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487C22">
            <w:pPr>
              <w:pStyle w:val="DocumentCodeAR"/>
              <w:bidi/>
              <w:rPr>
                <w:rtl/>
              </w:rPr>
            </w:pPr>
            <w:r>
              <w:t>CDIP</w:t>
            </w:r>
            <w:r w:rsidR="00100F97">
              <w:t>/</w:t>
            </w:r>
            <w:r w:rsidR="00A871F4">
              <w:t>1</w:t>
            </w:r>
            <w:r w:rsidR="005804FC">
              <w:t>3</w:t>
            </w:r>
            <w:r w:rsidR="005F0C7C">
              <w:t>/</w:t>
            </w:r>
            <w:r w:rsidR="00487C22">
              <w:t>8</w:t>
            </w:r>
          </w:p>
        </w:tc>
      </w:tr>
      <w:tr w:rsidR="001667B6" w:rsidRPr="00582A90" w:rsidTr="00582A90">
        <w:tc>
          <w:tcPr>
            <w:tcW w:w="9571" w:type="dxa"/>
            <w:gridSpan w:val="3"/>
            <w:shd w:val="clear" w:color="auto" w:fill="auto"/>
          </w:tcPr>
          <w:p w:rsidR="001667B6" w:rsidRPr="00B6101C" w:rsidRDefault="00B6101C" w:rsidP="002A3B98">
            <w:pPr>
              <w:pStyle w:val="DocumentLanguageAR"/>
              <w:bidi/>
              <w:rPr>
                <w:rtl/>
              </w:rPr>
            </w:pPr>
            <w:r w:rsidRPr="00B6101C">
              <w:rPr>
                <w:rFonts w:hint="cs"/>
                <w:rtl/>
              </w:rPr>
              <w:t xml:space="preserve">الأصل: </w:t>
            </w:r>
            <w:proofErr w:type="gramStart"/>
            <w:r w:rsidR="002A3B98">
              <w:rPr>
                <w:rFonts w:hint="cs"/>
                <w:rtl/>
              </w:rPr>
              <w:t>بالإنكليزية</w:t>
            </w:r>
            <w:proofErr w:type="gramEnd"/>
          </w:p>
        </w:tc>
      </w:tr>
      <w:tr w:rsidR="001667B6" w:rsidRPr="00582A90" w:rsidTr="00582A90">
        <w:tc>
          <w:tcPr>
            <w:tcW w:w="9571" w:type="dxa"/>
            <w:gridSpan w:val="3"/>
            <w:shd w:val="clear" w:color="auto" w:fill="auto"/>
          </w:tcPr>
          <w:p w:rsidR="001667B6" w:rsidRPr="00B6101C" w:rsidRDefault="00B6101C" w:rsidP="00487C22">
            <w:pPr>
              <w:pStyle w:val="DocumentDateAR"/>
              <w:bidi/>
              <w:rPr>
                <w:rtl/>
              </w:rPr>
            </w:pPr>
            <w:r w:rsidRPr="00B6101C">
              <w:rPr>
                <w:rFonts w:hint="cs"/>
                <w:rtl/>
              </w:rPr>
              <w:t xml:space="preserve">التاريخ: </w:t>
            </w:r>
            <w:r w:rsidR="00487C22">
              <w:t>2</w:t>
            </w:r>
            <w:r w:rsidRPr="00B6101C">
              <w:rPr>
                <w:rFonts w:hint="cs"/>
                <w:rtl/>
              </w:rPr>
              <w:t xml:space="preserve"> </w:t>
            </w:r>
            <w:proofErr w:type="gramStart"/>
            <w:r w:rsidR="00487C22">
              <w:rPr>
                <w:rFonts w:hint="cs"/>
                <w:rtl/>
              </w:rPr>
              <w:t>مايو</w:t>
            </w:r>
            <w:proofErr w:type="gramEnd"/>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 xml:space="preserve">المعنية بالتنمية </w:t>
      </w:r>
      <w:proofErr w:type="gramStart"/>
      <w:r w:rsidR="00470628">
        <w:rPr>
          <w:rFonts w:hint="cs"/>
          <w:rtl/>
        </w:rPr>
        <w:t>والملكية</w:t>
      </w:r>
      <w:proofErr w:type="gramEnd"/>
      <w:r w:rsidR="00470628">
        <w:rPr>
          <w:rFonts w:hint="cs"/>
          <w:rtl/>
        </w:rPr>
        <w:t xml:space="preserve">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804FC">
      <w:pPr>
        <w:pStyle w:val="MeetingSessionAR"/>
        <w:bidi/>
        <w:rPr>
          <w:rFonts w:ascii="Cambria Math" w:hAnsi="Cambria Math"/>
          <w:rtl/>
        </w:rPr>
      </w:pPr>
      <w:r w:rsidRPr="00783D11">
        <w:rPr>
          <w:rFonts w:ascii="Cambria Math" w:hAnsi="Cambria Math"/>
          <w:rtl/>
        </w:rPr>
        <w:t xml:space="preserve">الدورة </w:t>
      </w:r>
      <w:proofErr w:type="gramStart"/>
      <w:r w:rsidR="005804FC">
        <w:rPr>
          <w:rFonts w:ascii="Cambria Math" w:hAnsi="Cambria Math" w:hint="cs"/>
          <w:rtl/>
        </w:rPr>
        <w:t>الثالثة</w:t>
      </w:r>
      <w:proofErr w:type="gramEnd"/>
      <w:r w:rsidR="00796CF7">
        <w:rPr>
          <w:rFonts w:ascii="Cambria Math" w:hAnsi="Cambria Math" w:hint="cs"/>
          <w:rtl/>
        </w:rPr>
        <w:t xml:space="preserve"> عشرة</w:t>
      </w:r>
    </w:p>
    <w:p w:rsidR="00D61541" w:rsidRPr="00D61541" w:rsidRDefault="00D61541" w:rsidP="005804FC">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5804FC">
        <w:rPr>
          <w:rFonts w:hint="cs"/>
          <w:rtl/>
        </w:rPr>
        <w:t>19</w:t>
      </w:r>
      <w:r w:rsidR="00100F97">
        <w:rPr>
          <w:rFonts w:hint="cs"/>
          <w:rtl/>
        </w:rPr>
        <w:t xml:space="preserve"> إلى </w:t>
      </w:r>
      <w:r w:rsidR="005804FC">
        <w:rPr>
          <w:rFonts w:hint="cs"/>
          <w:rtl/>
        </w:rPr>
        <w:t>23</w:t>
      </w:r>
      <w:r w:rsidR="00783D11">
        <w:rPr>
          <w:rFonts w:hint="cs"/>
          <w:rtl/>
        </w:rPr>
        <w:t xml:space="preserve"> </w:t>
      </w:r>
      <w:r w:rsidR="005804FC">
        <w:rPr>
          <w:rFonts w:hint="cs"/>
          <w:rtl/>
        </w:rPr>
        <w:t>مايو</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859E0" w:rsidP="003859E0">
      <w:pPr>
        <w:pStyle w:val="DocumentTitleAR"/>
        <w:bidi/>
        <w:rPr>
          <w:rtl/>
        </w:rPr>
      </w:pPr>
      <w:proofErr w:type="gramStart"/>
      <w:r w:rsidRPr="003859E0">
        <w:rPr>
          <w:rtl/>
        </w:rPr>
        <w:t>الملكية</w:t>
      </w:r>
      <w:proofErr w:type="gramEnd"/>
      <w:r w:rsidRPr="003859E0">
        <w:rPr>
          <w:rtl/>
        </w:rPr>
        <w:t xml:space="preserve"> الفكرية والسياحة: دعم الأهداف الإنمائية والحفاظ على التراث الثقافي في مصر وغيرها من البلدان النامية</w:t>
      </w:r>
    </w:p>
    <w:p w:rsidR="00D61541" w:rsidRDefault="00D61541" w:rsidP="00A87C9D">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060B41">
        <w:rPr>
          <w:rFonts w:hint="cs"/>
          <w:rtl/>
        </w:rPr>
        <w:t xml:space="preserve"> </w:t>
      </w:r>
      <w:r w:rsidR="00487C22">
        <w:rPr>
          <w:rFonts w:hint="cs"/>
          <w:rtl/>
        </w:rPr>
        <w:t>الأمانة</w:t>
      </w:r>
    </w:p>
    <w:p w:rsidR="002A3B98" w:rsidRDefault="003859E0" w:rsidP="003859E0">
      <w:pPr>
        <w:pStyle w:val="NumberedParaAR"/>
      </w:pPr>
      <w:r>
        <w:rPr>
          <w:rFonts w:hint="cs"/>
          <w:rtl/>
        </w:rPr>
        <w:t>ن</w:t>
      </w:r>
      <w:r w:rsidRPr="003859E0">
        <w:rPr>
          <w:rtl/>
        </w:rPr>
        <w:t xml:space="preserve">ظرت اللجنة المعنية بالتنمية والملكية الفكرية، في دورتها الثانية عشرة المعقودة في نوفمبر 2013، في الاقتراح الذي تقدمت به جمهورية مصر العربية بخصوص مشروع رائد ضمن جدول أعمال التنمية بشأن الملكية الفكرية والسياحة: دعم الأهداف الإنمائية والحفاظ على التراث الثقافي، والوارد في الوثيقة </w:t>
      </w:r>
      <w:r w:rsidRPr="003859E0">
        <w:t>CDIP/12/10</w:t>
      </w:r>
      <w:r w:rsidRPr="003859E0">
        <w:rPr>
          <w:rtl/>
        </w:rPr>
        <w:t xml:space="preserve">. </w:t>
      </w:r>
      <w:proofErr w:type="gramStart"/>
      <w:r w:rsidRPr="003859E0">
        <w:rPr>
          <w:rtl/>
        </w:rPr>
        <w:t>وطُلب</w:t>
      </w:r>
      <w:proofErr w:type="gramEnd"/>
      <w:r w:rsidRPr="003859E0">
        <w:rPr>
          <w:rtl/>
        </w:rPr>
        <w:t xml:space="preserve"> من وفد مصر العمل مع الأمانة على زيادة تطوير الاقتراح لتحويله إلى وثيقة من وثائق مشروعات جدول أعمال التنمية وعرضه على الدورة القادمة للجنة كي تنظر فيه.</w:t>
      </w:r>
    </w:p>
    <w:p w:rsidR="004F2016" w:rsidRDefault="003859E0" w:rsidP="003859E0">
      <w:pPr>
        <w:pStyle w:val="NumberedParaAR"/>
      </w:pPr>
      <w:proofErr w:type="gramStart"/>
      <w:r>
        <w:rPr>
          <w:rFonts w:hint="cs"/>
          <w:rtl/>
        </w:rPr>
        <w:t>وعليه</w:t>
      </w:r>
      <w:proofErr w:type="gramEnd"/>
      <w:r>
        <w:rPr>
          <w:rFonts w:hint="cs"/>
          <w:rtl/>
        </w:rPr>
        <w:t xml:space="preserve"> </w:t>
      </w:r>
      <w:r w:rsidRPr="003859E0">
        <w:rPr>
          <w:rtl/>
        </w:rPr>
        <w:t>يحتوي مرفق هذه الوثيقة على مقترح مشروع بشأن الملكية الفكرية والسياحة: دعم الأهداف الإنمائية والحفاظ على التراث الثقافي في مصر وغيرها من البلدان النامية، كي تنظر فيه اللجنة.</w:t>
      </w:r>
    </w:p>
    <w:p w:rsidR="00A87C9D" w:rsidRPr="00060B41" w:rsidRDefault="004F2016" w:rsidP="004F2016">
      <w:pPr>
        <w:pStyle w:val="DecisionParaAR"/>
        <w:rPr>
          <w:rtl/>
        </w:rPr>
      </w:pPr>
      <w:r w:rsidRPr="004F2016">
        <w:rPr>
          <w:rtl/>
        </w:rPr>
        <w:t>إن اللجنة المعنية بالتنمية والملكية الفكرية مدعوة إلى النظر في مرفق هذه الوثيقة والموافقة عليه.</w:t>
      </w:r>
    </w:p>
    <w:p w:rsidR="002A3B98" w:rsidRDefault="00A87C9D" w:rsidP="00A87C9D">
      <w:pPr>
        <w:pStyle w:val="EndofDocumentAR"/>
        <w:rPr>
          <w:rtl/>
        </w:rPr>
      </w:pPr>
      <w:r>
        <w:rPr>
          <w:rFonts w:hint="cs"/>
          <w:rtl/>
        </w:rPr>
        <w:t xml:space="preserve">[يلي ذلك </w:t>
      </w:r>
      <w:proofErr w:type="gramStart"/>
      <w:r>
        <w:rPr>
          <w:rFonts w:hint="cs"/>
          <w:rtl/>
        </w:rPr>
        <w:t>المرفق</w:t>
      </w:r>
      <w:proofErr w:type="gramEnd"/>
      <w:r>
        <w:rPr>
          <w:rFonts w:hint="cs"/>
          <w:rtl/>
        </w:rPr>
        <w:t>]</w:t>
      </w:r>
    </w:p>
    <w:p w:rsidR="002A3B98" w:rsidRDefault="002A3B98" w:rsidP="002A3B98">
      <w:pPr>
        <w:pStyle w:val="NumberedParaAR"/>
        <w:numPr>
          <w:ilvl w:val="0"/>
          <w:numId w:val="0"/>
        </w:numPr>
        <w:rPr>
          <w:rtl/>
        </w:rPr>
      </w:pPr>
    </w:p>
    <w:p w:rsidR="00060B41" w:rsidRDefault="00060B41" w:rsidP="002A3B98">
      <w:pPr>
        <w:pStyle w:val="NumberedParaAR"/>
        <w:numPr>
          <w:ilvl w:val="0"/>
          <w:numId w:val="0"/>
        </w:numPr>
        <w:rPr>
          <w:rtl/>
        </w:rPr>
      </w:pPr>
    </w:p>
    <w:p w:rsidR="002C5088" w:rsidRDefault="002C5088" w:rsidP="002A3B98">
      <w:pPr>
        <w:pStyle w:val="NumberedParaAR"/>
        <w:numPr>
          <w:ilvl w:val="0"/>
          <w:numId w:val="0"/>
        </w:numPr>
        <w:rPr>
          <w:rtl/>
        </w:rPr>
        <w:sectPr w:rsidR="002C5088" w:rsidSect="002A3B98">
          <w:headerReference w:type="default" r:id="rId10"/>
          <w:pgSz w:w="11907" w:h="16840" w:code="9"/>
          <w:pgMar w:top="567" w:right="1418" w:bottom="1418" w:left="1134" w:header="510" w:footer="1021" w:gutter="0"/>
          <w:pgNumType w:start="1"/>
          <w:cols w:space="720"/>
          <w:titlePg/>
          <w:docGrid w:linePitch="299"/>
        </w:sectPr>
      </w:pPr>
    </w:p>
    <w:p w:rsidR="00060B41" w:rsidRDefault="004F2016" w:rsidP="004F2016">
      <w:pPr>
        <w:pStyle w:val="Heading1AR"/>
        <w:rPr>
          <w:rtl/>
        </w:rPr>
      </w:pPr>
      <w:r w:rsidRPr="004F2016">
        <w:rPr>
          <w:rtl/>
        </w:rPr>
        <w:lastRenderedPageBreak/>
        <w:t xml:space="preserve">توصيات </w:t>
      </w:r>
      <w:proofErr w:type="gramStart"/>
      <w:r w:rsidRPr="004F2016">
        <w:rPr>
          <w:rtl/>
        </w:rPr>
        <w:t>جدول</w:t>
      </w:r>
      <w:proofErr w:type="gramEnd"/>
      <w:r w:rsidRPr="004F2016">
        <w:rPr>
          <w:rtl/>
        </w:rPr>
        <w:t xml:space="preserve"> أعمال التنمية 1 و4 و10 و</w:t>
      </w:r>
      <w:r>
        <w:rPr>
          <w:rFonts w:hint="cs"/>
          <w:rtl/>
        </w:rPr>
        <w:t>12 و40</w:t>
      </w:r>
      <w:bookmarkStart w:id="2" w:name="_GoBack"/>
      <w:bookmarkEnd w:id="2"/>
    </w:p>
    <w:p w:rsidR="00060B41" w:rsidRPr="00D46207" w:rsidRDefault="00D46207" w:rsidP="002A3B98">
      <w:pPr>
        <w:pStyle w:val="NumberedParaAR"/>
        <w:numPr>
          <w:ilvl w:val="0"/>
          <w:numId w:val="0"/>
        </w:numPr>
        <w:rPr>
          <w:b/>
          <w:bCs/>
          <w:rtl/>
        </w:rPr>
      </w:pPr>
      <w:proofErr w:type="gramStart"/>
      <w:r w:rsidRPr="00D46207">
        <w:rPr>
          <w:rFonts w:hint="cs"/>
          <w:b/>
          <w:bCs/>
          <w:rtl/>
        </w:rPr>
        <w:t>وثيقة</w:t>
      </w:r>
      <w:proofErr w:type="gramEnd"/>
      <w:r w:rsidRPr="00D46207">
        <w:rPr>
          <w:rFonts w:hint="cs"/>
          <w:b/>
          <w:bCs/>
          <w:rtl/>
        </w:rPr>
        <w:t xml:space="preserve"> مشروع</w:t>
      </w:r>
    </w:p>
    <w:tbl>
      <w:tblPr>
        <w:bidiVisual/>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0"/>
      </w:tblGrid>
      <w:tr w:rsidR="004F2016" w:rsidRPr="004F2016" w:rsidTr="003859E0">
        <w:tc>
          <w:tcPr>
            <w:tcW w:w="9285" w:type="dxa"/>
            <w:gridSpan w:val="2"/>
            <w:tcBorders>
              <w:top w:val="single" w:sz="4" w:space="0" w:color="auto"/>
              <w:left w:val="single" w:sz="4" w:space="0" w:color="auto"/>
              <w:bottom w:val="single" w:sz="4" w:space="0" w:color="auto"/>
              <w:right w:val="single" w:sz="4" w:space="0" w:color="auto"/>
            </w:tcBorders>
          </w:tcPr>
          <w:p w:rsidR="004F2016" w:rsidRPr="004F2016" w:rsidRDefault="004F2016" w:rsidP="00330A48">
            <w:pPr>
              <w:pStyle w:val="ListParagraph"/>
              <w:numPr>
                <w:ilvl w:val="0"/>
                <w:numId w:val="28"/>
              </w:numPr>
              <w:bidi/>
              <w:spacing w:after="240"/>
              <w:ind w:left="0" w:firstLine="0"/>
              <w:rPr>
                <w:rFonts w:ascii="Arabic Typesetting" w:hAnsi="Arabic Typesetting" w:cs="Arabic Typesetting"/>
                <w:b/>
                <w:i/>
                <w:sz w:val="40"/>
                <w:szCs w:val="40"/>
              </w:rPr>
            </w:pPr>
            <w:r w:rsidRPr="004F2016">
              <w:rPr>
                <w:rFonts w:ascii="Arabic Typesetting" w:hAnsi="Arabic Typesetting" w:cs="Arabic Typesetting" w:hint="cs"/>
                <w:b/>
                <w:i/>
                <w:sz w:val="40"/>
                <w:szCs w:val="40"/>
                <w:rtl/>
              </w:rPr>
              <w:t>ملخص</w:t>
            </w:r>
          </w:p>
        </w:tc>
      </w:tr>
      <w:tr w:rsidR="004F2016" w:rsidRPr="004F2016" w:rsidTr="003859E0">
        <w:tc>
          <w:tcPr>
            <w:tcW w:w="2375" w:type="dxa"/>
            <w:tcBorders>
              <w:top w:val="single" w:sz="4" w:space="0" w:color="auto"/>
              <w:left w:val="single" w:sz="4" w:space="0" w:color="auto"/>
              <w:bottom w:val="single" w:sz="4" w:space="0" w:color="auto"/>
              <w:right w:val="single" w:sz="4" w:space="0" w:color="auto"/>
            </w:tcBorders>
          </w:tcPr>
          <w:p w:rsidR="004F2016" w:rsidRPr="003859E0" w:rsidRDefault="003859E0" w:rsidP="00330A48">
            <w:pPr>
              <w:bidi/>
              <w:spacing w:after="240"/>
              <w:rPr>
                <w:rFonts w:ascii="Arabic Typesetting" w:eastAsia="SimSun" w:hAnsi="Arabic Typesetting" w:cs="Arabic Typesetting"/>
                <w:b/>
                <w:sz w:val="32"/>
                <w:szCs w:val="32"/>
                <w:u w:val="single"/>
                <w:lang w:eastAsia="zh-CN"/>
              </w:rPr>
            </w:pPr>
            <w:r w:rsidRPr="003859E0">
              <w:rPr>
                <w:rFonts w:ascii="Arabic Typesetting" w:eastAsia="SimSun" w:hAnsi="Arabic Typesetting" w:cs="Arabic Typesetting" w:hint="cs"/>
                <w:b/>
                <w:sz w:val="32"/>
                <w:szCs w:val="32"/>
                <w:u w:val="single"/>
                <w:rtl/>
                <w:lang w:eastAsia="zh-CN"/>
              </w:rPr>
              <w:t>رمز المشروع</w:t>
            </w:r>
          </w:p>
        </w:tc>
        <w:tc>
          <w:tcPr>
            <w:tcW w:w="6910" w:type="dxa"/>
            <w:tcBorders>
              <w:top w:val="single" w:sz="4" w:space="0" w:color="auto"/>
              <w:left w:val="single" w:sz="4" w:space="0" w:color="auto"/>
              <w:bottom w:val="single" w:sz="4" w:space="0" w:color="auto"/>
              <w:right w:val="single" w:sz="4" w:space="0" w:color="auto"/>
            </w:tcBorders>
          </w:tcPr>
          <w:p w:rsidR="004F2016" w:rsidRPr="004F2016" w:rsidRDefault="004F2016" w:rsidP="00330A48">
            <w:pPr>
              <w:bidi/>
              <w:spacing w:after="240"/>
              <w:rPr>
                <w:rFonts w:ascii="Arabic Typesetting" w:eastAsia="SimSun" w:hAnsi="Arabic Typesetting" w:cs="Arabic Typesetting"/>
                <w:i/>
                <w:sz w:val="32"/>
                <w:szCs w:val="32"/>
                <w:lang w:eastAsia="zh-CN"/>
              </w:rPr>
            </w:pPr>
            <w:r w:rsidRPr="004F2016">
              <w:rPr>
                <w:rFonts w:ascii="Arabic Typesetting" w:hAnsi="Arabic Typesetting" w:cs="Arabic Typesetting"/>
                <w:i/>
                <w:sz w:val="32"/>
                <w:szCs w:val="32"/>
              </w:rPr>
              <w:t>DA_1_10_12_40</w:t>
            </w:r>
          </w:p>
        </w:tc>
      </w:tr>
      <w:tr w:rsidR="004F2016" w:rsidRPr="004F2016" w:rsidTr="003859E0">
        <w:tc>
          <w:tcPr>
            <w:tcW w:w="2375" w:type="dxa"/>
            <w:tcBorders>
              <w:top w:val="single" w:sz="4" w:space="0" w:color="auto"/>
              <w:left w:val="single" w:sz="4" w:space="0" w:color="auto"/>
              <w:bottom w:val="single" w:sz="4" w:space="0" w:color="auto"/>
              <w:right w:val="single" w:sz="4" w:space="0" w:color="auto"/>
            </w:tcBorders>
          </w:tcPr>
          <w:p w:rsidR="004F2016" w:rsidRPr="003859E0" w:rsidRDefault="003859E0" w:rsidP="00330A48">
            <w:pPr>
              <w:bidi/>
              <w:spacing w:after="240"/>
              <w:rPr>
                <w:rFonts w:ascii="Arabic Typesetting" w:eastAsia="SimSun" w:hAnsi="Arabic Typesetting" w:cs="Arabic Typesetting"/>
                <w:b/>
                <w:sz w:val="32"/>
                <w:szCs w:val="32"/>
                <w:u w:val="single"/>
                <w:lang w:eastAsia="zh-CN"/>
              </w:rPr>
            </w:pPr>
            <w:r>
              <w:rPr>
                <w:rFonts w:ascii="Arabic Typesetting" w:eastAsia="SimSun" w:hAnsi="Arabic Typesetting" w:cs="Arabic Typesetting" w:hint="cs"/>
                <w:b/>
                <w:sz w:val="32"/>
                <w:szCs w:val="32"/>
                <w:u w:val="single"/>
                <w:rtl/>
                <w:lang w:eastAsia="zh-CN"/>
              </w:rPr>
              <w:t>العنوان</w:t>
            </w:r>
          </w:p>
        </w:tc>
        <w:tc>
          <w:tcPr>
            <w:tcW w:w="6910" w:type="dxa"/>
            <w:tcBorders>
              <w:top w:val="single" w:sz="4" w:space="0" w:color="auto"/>
              <w:left w:val="single" w:sz="4" w:space="0" w:color="auto"/>
              <w:bottom w:val="single" w:sz="4" w:space="0" w:color="auto"/>
              <w:right w:val="single" w:sz="4" w:space="0" w:color="auto"/>
            </w:tcBorders>
          </w:tcPr>
          <w:p w:rsidR="004F2016" w:rsidRPr="004F2016" w:rsidRDefault="003859E0" w:rsidP="00330A48">
            <w:pPr>
              <w:bidi/>
              <w:spacing w:after="240"/>
              <w:rPr>
                <w:rFonts w:ascii="Arabic Typesetting" w:eastAsia="SimSun" w:hAnsi="Arabic Typesetting" w:cs="Arabic Typesetting"/>
                <w:i/>
                <w:sz w:val="32"/>
                <w:szCs w:val="32"/>
                <w:lang w:eastAsia="zh-CN"/>
              </w:rPr>
            </w:pPr>
            <w:proofErr w:type="gramStart"/>
            <w:r w:rsidRPr="003859E0">
              <w:rPr>
                <w:rFonts w:ascii="Arabic Typesetting" w:eastAsia="SimSun" w:hAnsi="Arabic Typesetting" w:cs="Arabic Typesetting"/>
                <w:i/>
                <w:sz w:val="32"/>
                <w:szCs w:val="32"/>
                <w:rtl/>
                <w:lang w:eastAsia="zh-CN"/>
              </w:rPr>
              <w:t>الملكية</w:t>
            </w:r>
            <w:proofErr w:type="gramEnd"/>
            <w:r w:rsidRPr="003859E0">
              <w:rPr>
                <w:rFonts w:ascii="Arabic Typesetting" w:eastAsia="SimSun" w:hAnsi="Arabic Typesetting" w:cs="Arabic Typesetting"/>
                <w:i/>
                <w:sz w:val="32"/>
                <w:szCs w:val="32"/>
                <w:rtl/>
                <w:lang w:eastAsia="zh-CN"/>
              </w:rPr>
              <w:t xml:space="preserve"> الفكرية والسياحة: دعم الأهداف الإنمائية والحفاظ على التراث الثقافي في مصر وغيرها من البلدان النامية</w:t>
            </w:r>
          </w:p>
        </w:tc>
      </w:tr>
      <w:tr w:rsidR="004F2016" w:rsidRPr="004F2016" w:rsidTr="003859E0">
        <w:tc>
          <w:tcPr>
            <w:tcW w:w="2375" w:type="dxa"/>
            <w:tcBorders>
              <w:top w:val="single" w:sz="4" w:space="0" w:color="auto"/>
              <w:left w:val="single" w:sz="4" w:space="0" w:color="auto"/>
              <w:bottom w:val="single" w:sz="4" w:space="0" w:color="auto"/>
              <w:right w:val="single" w:sz="4" w:space="0" w:color="auto"/>
            </w:tcBorders>
          </w:tcPr>
          <w:p w:rsidR="004F2016" w:rsidRPr="004F2016" w:rsidRDefault="004F2016" w:rsidP="00330A48">
            <w:pPr>
              <w:bidi/>
              <w:rPr>
                <w:rFonts w:ascii="Arabic Typesetting" w:eastAsia="SimSun" w:hAnsi="Arabic Typesetting" w:cs="Arabic Typesetting"/>
                <w:b/>
                <w:sz w:val="32"/>
                <w:szCs w:val="32"/>
                <w:u w:val="single"/>
                <w:lang w:eastAsia="zh-CN"/>
              </w:rPr>
            </w:pPr>
            <w:r w:rsidRPr="004F2016">
              <w:rPr>
                <w:rFonts w:ascii="Arabic Typesetting" w:eastAsia="SimSun" w:hAnsi="Arabic Typesetting" w:cs="Arabic Typesetting"/>
                <w:b/>
                <w:sz w:val="32"/>
                <w:szCs w:val="32"/>
                <w:u w:val="single"/>
                <w:rtl/>
                <w:lang w:eastAsia="zh-CN"/>
              </w:rPr>
              <w:t xml:space="preserve">توصيات </w:t>
            </w:r>
            <w:proofErr w:type="gramStart"/>
            <w:r w:rsidRPr="004F2016">
              <w:rPr>
                <w:rFonts w:ascii="Arabic Typesetting" w:eastAsia="SimSun" w:hAnsi="Arabic Typesetting" w:cs="Arabic Typesetting"/>
                <w:b/>
                <w:sz w:val="32"/>
                <w:szCs w:val="32"/>
                <w:u w:val="single"/>
                <w:rtl/>
                <w:lang w:eastAsia="zh-CN"/>
              </w:rPr>
              <w:t>جدول</w:t>
            </w:r>
            <w:proofErr w:type="gramEnd"/>
            <w:r w:rsidRPr="004F2016">
              <w:rPr>
                <w:rFonts w:ascii="Arabic Typesetting" w:eastAsia="SimSun" w:hAnsi="Arabic Typesetting" w:cs="Arabic Typesetting"/>
                <w:b/>
                <w:sz w:val="32"/>
                <w:szCs w:val="32"/>
                <w:u w:val="single"/>
                <w:rtl/>
                <w:lang w:eastAsia="zh-CN"/>
              </w:rPr>
              <w:t xml:space="preserve"> أعمال التنمية</w:t>
            </w:r>
          </w:p>
        </w:tc>
        <w:tc>
          <w:tcPr>
            <w:tcW w:w="6910" w:type="dxa"/>
            <w:tcBorders>
              <w:top w:val="single" w:sz="4" w:space="0" w:color="auto"/>
              <w:left w:val="single" w:sz="4" w:space="0" w:color="auto"/>
              <w:bottom w:val="single" w:sz="4" w:space="0" w:color="auto"/>
              <w:right w:val="single" w:sz="4" w:space="0" w:color="auto"/>
            </w:tcBorders>
          </w:tcPr>
          <w:p w:rsidR="004F2016" w:rsidRDefault="004F2016" w:rsidP="00330A48">
            <w:pPr>
              <w:bidi/>
              <w:spacing w:after="240"/>
              <w:rPr>
                <w:rFonts w:ascii="Arabic Typesetting" w:eastAsia="SimSun" w:hAnsi="Arabic Typesetting" w:cs="Arabic Typesetting"/>
                <w:i/>
                <w:sz w:val="32"/>
                <w:szCs w:val="32"/>
                <w:rtl/>
                <w:lang w:eastAsia="zh-CN"/>
              </w:rPr>
            </w:pPr>
            <w:r w:rsidRPr="004F2016">
              <w:rPr>
                <w:rFonts w:ascii="Arabic Typesetting" w:eastAsia="SimSun" w:hAnsi="Arabic Typesetting" w:cs="Arabic Typesetting"/>
                <w:iCs/>
                <w:sz w:val="32"/>
                <w:szCs w:val="32"/>
                <w:rtl/>
                <w:lang w:eastAsia="zh-CN"/>
              </w:rPr>
              <w:t>التوصية 1:</w:t>
            </w:r>
            <w:r w:rsidRPr="004F2016">
              <w:rPr>
                <w:rFonts w:ascii="Arabic Typesetting" w:eastAsia="SimSun" w:hAnsi="Arabic Typesetting" w:cs="Arabic Typesetting"/>
                <w:i/>
                <w:sz w:val="32"/>
                <w:szCs w:val="32"/>
                <w:rtl/>
                <w:lang w:eastAsia="zh-CN"/>
              </w:rPr>
              <w:t xml:space="preserve"> يجب أن تتميز أنشطة الويبو في مجال المساعدة التقنية بعدة ميزات ومنها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w:t>
            </w:r>
            <w:r w:rsidR="00855B13">
              <w:rPr>
                <w:rFonts w:ascii="Arabic Typesetting" w:eastAsia="SimSun" w:hAnsi="Arabic Typesetting" w:cs="Arabic Typesetting"/>
                <w:i/>
                <w:sz w:val="32"/>
                <w:szCs w:val="32"/>
                <w:rtl/>
                <w:lang w:eastAsia="zh-CN"/>
              </w:rPr>
              <w:t xml:space="preserve"> </w:t>
            </w:r>
            <w:proofErr w:type="gramStart"/>
            <w:r w:rsidRPr="004F2016">
              <w:rPr>
                <w:rFonts w:ascii="Arabic Typesetting" w:eastAsia="SimSun" w:hAnsi="Arabic Typesetting" w:cs="Arabic Typesetting"/>
                <w:i/>
                <w:sz w:val="32"/>
                <w:szCs w:val="32"/>
                <w:rtl/>
                <w:lang w:eastAsia="zh-CN"/>
              </w:rPr>
              <w:t>وفي</w:t>
            </w:r>
            <w:proofErr w:type="gramEnd"/>
            <w:r w:rsidRPr="004F2016">
              <w:rPr>
                <w:rFonts w:ascii="Arabic Typesetting" w:eastAsia="SimSun" w:hAnsi="Arabic Typesetting" w:cs="Arabic Typesetting"/>
                <w:i/>
                <w:sz w:val="32"/>
                <w:szCs w:val="32"/>
                <w:rtl/>
                <w:lang w:eastAsia="zh-CN"/>
              </w:rPr>
              <w:t xml:space="preserve"> هذا الصدد، ينبغي أن يكون تصميم برامج المساعدة التقنية وآليات تسليمه</w:t>
            </w:r>
            <w:r w:rsidR="00AB72A2">
              <w:rPr>
                <w:rFonts w:ascii="Arabic Typesetting" w:eastAsia="SimSun" w:hAnsi="Arabic Typesetting" w:cs="Arabic Typesetting"/>
                <w:i/>
                <w:sz w:val="32"/>
                <w:szCs w:val="32"/>
                <w:rtl/>
                <w:lang w:eastAsia="zh-CN"/>
              </w:rPr>
              <w:t>ا وعمليات تقييمها خاصة بكل بلد.</w:t>
            </w:r>
          </w:p>
          <w:p w:rsidR="004F2016" w:rsidRDefault="004F2016" w:rsidP="00330A48">
            <w:pPr>
              <w:bidi/>
              <w:spacing w:after="240"/>
              <w:rPr>
                <w:rFonts w:ascii="Arabic Typesetting" w:eastAsia="SimSun" w:hAnsi="Arabic Typesetting" w:cs="Arabic Typesetting"/>
                <w:i/>
                <w:sz w:val="32"/>
                <w:szCs w:val="32"/>
                <w:rtl/>
                <w:lang w:eastAsia="zh-CN"/>
              </w:rPr>
            </w:pPr>
            <w:r w:rsidRPr="004F2016">
              <w:rPr>
                <w:rFonts w:ascii="Arabic Typesetting" w:eastAsia="SimSun" w:hAnsi="Arabic Typesetting" w:cs="Arabic Typesetting"/>
                <w:iCs/>
                <w:sz w:val="32"/>
                <w:szCs w:val="32"/>
                <w:rtl/>
                <w:lang w:eastAsia="zh-CN"/>
              </w:rPr>
              <w:t>التوصية 10:</w:t>
            </w:r>
            <w:r w:rsidRPr="004F2016">
              <w:rPr>
                <w:rFonts w:ascii="Arabic Typesetting" w:eastAsia="SimSun" w:hAnsi="Arabic Typesetting" w:cs="Arabic Typesetting"/>
                <w:i/>
                <w:sz w:val="32"/>
                <w:szCs w:val="32"/>
                <w:rtl/>
                <w:lang w:eastAsia="zh-CN"/>
              </w:rPr>
              <w:t xml:space="preserve">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w:t>
            </w:r>
            <w:r w:rsidR="00855B13">
              <w:rPr>
                <w:rFonts w:ascii="Arabic Typesetting" w:eastAsia="SimSun" w:hAnsi="Arabic Typesetting" w:cs="Arabic Typesetting"/>
                <w:i/>
                <w:sz w:val="32"/>
                <w:szCs w:val="32"/>
                <w:rtl/>
                <w:lang w:eastAsia="zh-CN"/>
              </w:rPr>
              <w:t xml:space="preserve"> </w:t>
            </w:r>
            <w:proofErr w:type="gramStart"/>
            <w:r w:rsidRPr="004F2016">
              <w:rPr>
                <w:rFonts w:ascii="Arabic Typesetting" w:eastAsia="SimSun" w:hAnsi="Arabic Typesetting" w:cs="Arabic Typesetting"/>
                <w:i/>
                <w:sz w:val="32"/>
                <w:szCs w:val="32"/>
                <w:rtl/>
                <w:lang w:eastAsia="zh-CN"/>
              </w:rPr>
              <w:t>وينبغي</w:t>
            </w:r>
            <w:proofErr w:type="gramEnd"/>
            <w:r w:rsidRPr="004F2016">
              <w:rPr>
                <w:rFonts w:ascii="Arabic Typesetting" w:eastAsia="SimSun" w:hAnsi="Arabic Typesetting" w:cs="Arabic Typesetting"/>
                <w:i/>
                <w:sz w:val="32"/>
                <w:szCs w:val="32"/>
                <w:rtl/>
                <w:lang w:eastAsia="zh-CN"/>
              </w:rPr>
              <w:t xml:space="preserve"> أن تنسحب هذه المساعدة التقنية أيضا على المنظمات الإقليمية ودون الإقليمية المعنية بالملكية الفكرية.</w:t>
            </w:r>
          </w:p>
          <w:p w:rsidR="009928C3" w:rsidRDefault="009928C3" w:rsidP="00330A48">
            <w:pPr>
              <w:bidi/>
              <w:spacing w:after="240"/>
              <w:rPr>
                <w:rFonts w:ascii="Arabic Typesetting" w:eastAsia="SimSun" w:hAnsi="Arabic Typesetting" w:cs="Arabic Typesetting"/>
                <w:i/>
                <w:sz w:val="32"/>
                <w:szCs w:val="32"/>
                <w:rtl/>
                <w:lang w:eastAsia="zh-CN"/>
              </w:rPr>
            </w:pPr>
            <w:r w:rsidRPr="009928C3">
              <w:rPr>
                <w:rFonts w:ascii="Arabic Typesetting" w:eastAsia="SimSun" w:hAnsi="Arabic Typesetting" w:cs="Arabic Typesetting"/>
                <w:iCs/>
                <w:sz w:val="32"/>
                <w:szCs w:val="32"/>
                <w:rtl/>
                <w:lang w:eastAsia="zh-CN"/>
              </w:rPr>
              <w:t>التوصية 12</w:t>
            </w:r>
            <w:r>
              <w:rPr>
                <w:rFonts w:ascii="Arabic Typesetting" w:eastAsia="SimSun" w:hAnsi="Arabic Typesetting" w:cs="Arabic Typesetting" w:hint="cs"/>
                <w:iCs/>
                <w:sz w:val="32"/>
                <w:szCs w:val="32"/>
                <w:rtl/>
                <w:lang w:eastAsia="zh-CN"/>
              </w:rPr>
              <w:t>:</w:t>
            </w:r>
            <w:r w:rsidRPr="009928C3">
              <w:rPr>
                <w:rFonts w:ascii="Arabic Typesetting" w:eastAsia="SimSun" w:hAnsi="Arabic Typesetting" w:cs="Arabic Typesetting"/>
                <w:iCs/>
                <w:sz w:val="32"/>
                <w:szCs w:val="32"/>
                <w:rtl/>
                <w:lang w:eastAsia="zh-CN"/>
              </w:rPr>
              <w:t xml:space="preserve"> </w:t>
            </w:r>
            <w:r w:rsidRPr="009928C3">
              <w:rPr>
                <w:rFonts w:ascii="Arabic Typesetting" w:eastAsia="SimSun" w:hAnsi="Arabic Typesetting" w:cs="Arabic Typesetting"/>
                <w:i/>
                <w:sz w:val="32"/>
                <w:szCs w:val="32"/>
                <w:rtl/>
                <w:lang w:eastAsia="zh-CN"/>
              </w:rPr>
              <w:t>المضي في إدماج الاعتبارات الإنمائية في أنشطة الويبو ومناقشاتها الموضوعية والتقنية، وفقاً لاختصاصها.</w:t>
            </w:r>
          </w:p>
          <w:p w:rsidR="009928C3" w:rsidRPr="004F2016" w:rsidRDefault="009928C3" w:rsidP="00330A48">
            <w:pPr>
              <w:bidi/>
              <w:spacing w:after="240"/>
              <w:rPr>
                <w:rFonts w:ascii="Arabic Typesetting" w:eastAsia="SimSun" w:hAnsi="Arabic Typesetting" w:cs="Arabic Typesetting"/>
                <w:i/>
                <w:sz w:val="32"/>
                <w:szCs w:val="32"/>
                <w:lang w:eastAsia="zh-CN"/>
              </w:rPr>
            </w:pPr>
            <w:r w:rsidRPr="009928C3">
              <w:rPr>
                <w:rFonts w:ascii="Arabic Typesetting" w:eastAsia="SimSun" w:hAnsi="Arabic Typesetting" w:cs="Arabic Typesetting"/>
                <w:iCs/>
                <w:sz w:val="32"/>
                <w:szCs w:val="32"/>
                <w:rtl/>
                <w:lang w:eastAsia="zh-CN"/>
              </w:rPr>
              <w:t>التوصية 40:</w:t>
            </w:r>
            <w:r w:rsidRPr="009928C3">
              <w:rPr>
                <w:rFonts w:ascii="Arabic Typesetting" w:eastAsia="SimSun" w:hAnsi="Arabic Typesetting" w:cs="Arabic Typesetting"/>
                <w:i/>
                <w:sz w:val="32"/>
                <w:szCs w:val="32"/>
                <w:rtl/>
                <w:lang w:eastAsia="zh-CN"/>
              </w:rPr>
              <w:t xml:space="preserve"> 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tc>
      </w:tr>
      <w:tr w:rsidR="004F2016" w:rsidRPr="004F2016" w:rsidTr="003859E0">
        <w:tc>
          <w:tcPr>
            <w:tcW w:w="2375" w:type="dxa"/>
            <w:tcBorders>
              <w:top w:val="single" w:sz="4" w:space="0" w:color="auto"/>
              <w:left w:val="single" w:sz="4" w:space="0" w:color="auto"/>
              <w:bottom w:val="single" w:sz="4" w:space="0" w:color="auto"/>
              <w:right w:val="single" w:sz="4" w:space="0" w:color="auto"/>
            </w:tcBorders>
          </w:tcPr>
          <w:p w:rsidR="004F2016" w:rsidRPr="00FD2BD2" w:rsidRDefault="00D46207" w:rsidP="00330A48">
            <w:pPr>
              <w:bidi/>
              <w:rPr>
                <w:rFonts w:ascii="Arabic Typesetting" w:eastAsia="SimSun" w:hAnsi="Arabic Typesetting" w:cs="Arabic Typesetting"/>
                <w:b/>
                <w:sz w:val="32"/>
                <w:szCs w:val="32"/>
                <w:u w:val="single"/>
                <w:lang w:eastAsia="zh-CN"/>
              </w:rPr>
            </w:pPr>
            <w:r>
              <w:rPr>
                <w:rFonts w:ascii="Arabic Typesetting" w:eastAsia="SimSun" w:hAnsi="Arabic Typesetting" w:cs="Arabic Typesetting"/>
                <w:b/>
                <w:sz w:val="32"/>
                <w:szCs w:val="32"/>
                <w:u w:val="single"/>
                <w:rtl/>
                <w:lang w:eastAsia="zh-CN"/>
              </w:rPr>
              <w:t xml:space="preserve">وصف </w:t>
            </w:r>
            <w:proofErr w:type="gramStart"/>
            <w:r>
              <w:rPr>
                <w:rFonts w:ascii="Arabic Typesetting" w:eastAsia="SimSun" w:hAnsi="Arabic Typesetting" w:cs="Arabic Typesetting"/>
                <w:b/>
                <w:sz w:val="32"/>
                <w:szCs w:val="32"/>
                <w:u w:val="single"/>
                <w:rtl/>
                <w:lang w:eastAsia="zh-CN"/>
              </w:rPr>
              <w:t>مقتضب</w:t>
            </w:r>
            <w:proofErr w:type="gramEnd"/>
            <w:r>
              <w:rPr>
                <w:rFonts w:ascii="Arabic Typesetting" w:eastAsia="SimSun" w:hAnsi="Arabic Typesetting" w:cs="Arabic Typesetting"/>
                <w:b/>
                <w:sz w:val="32"/>
                <w:szCs w:val="32"/>
                <w:u w:val="single"/>
                <w:rtl/>
                <w:lang w:eastAsia="zh-CN"/>
              </w:rPr>
              <w:t xml:space="preserve"> للمشروع</w:t>
            </w:r>
          </w:p>
        </w:tc>
        <w:tc>
          <w:tcPr>
            <w:tcW w:w="6910" w:type="dxa"/>
            <w:tcBorders>
              <w:top w:val="single" w:sz="4" w:space="0" w:color="auto"/>
              <w:left w:val="single" w:sz="4" w:space="0" w:color="auto"/>
              <w:bottom w:val="single" w:sz="4" w:space="0" w:color="auto"/>
              <w:right w:val="single" w:sz="4" w:space="0" w:color="auto"/>
            </w:tcBorders>
          </w:tcPr>
          <w:p w:rsidR="00AB72A2" w:rsidRPr="00AB72A2" w:rsidRDefault="00AB72A2" w:rsidP="00330A48">
            <w:pPr>
              <w:bidi/>
              <w:spacing w:after="240"/>
              <w:rPr>
                <w:rFonts w:ascii="Arabic Typesetting" w:eastAsia="SimSun" w:hAnsi="Arabic Typesetting" w:cs="Arabic Typesetting"/>
                <w:i/>
                <w:sz w:val="32"/>
                <w:szCs w:val="32"/>
                <w:rtl/>
                <w:lang w:eastAsia="zh-CN"/>
              </w:rPr>
            </w:pPr>
            <w:proofErr w:type="gramStart"/>
            <w:r w:rsidRPr="00AB72A2">
              <w:rPr>
                <w:rFonts w:ascii="Arabic Typesetting" w:eastAsia="SimSun" w:hAnsi="Arabic Typesetting" w:cs="Arabic Typesetting"/>
                <w:i/>
                <w:sz w:val="32"/>
                <w:szCs w:val="32"/>
                <w:rtl/>
                <w:lang w:eastAsia="zh-CN"/>
              </w:rPr>
              <w:t>أصبحت</w:t>
            </w:r>
            <w:proofErr w:type="gramEnd"/>
            <w:r w:rsidRPr="00AB72A2">
              <w:rPr>
                <w:rFonts w:ascii="Arabic Typesetting" w:eastAsia="SimSun" w:hAnsi="Arabic Typesetting" w:cs="Arabic Typesetting"/>
                <w:i/>
                <w:sz w:val="32"/>
                <w:szCs w:val="32"/>
                <w:rtl/>
                <w:lang w:eastAsia="zh-CN"/>
              </w:rPr>
              <w:t xml:space="preserve"> السياحة إحدى الجهات الفاعلة الرئيسية في التجارة الدولية، إذ باتت تمثل أحد مصادر الدخل الرئيسية في العديد من البلدان النامية. واليوم، في ظل عالم معولم يسوده التنافس الشديد، تتميز السياحة على نحو متزايد بطلب مخصص على منتجات وخدمات متميزة تتسم بقيمة مضافة. ويمكن لأصحاب المصلحة في مجال السياحة أن يؤدوا دوراً رئيسياً في توفير منتجات وخدمات عالية الجودة للسياح من خلال تلبية مصالحهم واحتياجاتهم المحددة. وتحقيقاً لذلك، يمكن لهم أن يستفيدوا بشدة من الاستخدام الاستراتيجي لنظام الملكية الفكرية</w:t>
            </w:r>
            <w:r w:rsidRPr="00AB72A2">
              <w:rPr>
                <w:rFonts w:ascii="Arabic Typesetting" w:eastAsia="SimSun" w:hAnsi="Arabic Typesetting" w:cs="Arabic Typesetting"/>
                <w:i/>
                <w:sz w:val="32"/>
                <w:szCs w:val="32"/>
                <w:lang w:eastAsia="zh-CN"/>
              </w:rPr>
              <w:t>.</w:t>
            </w:r>
          </w:p>
          <w:p w:rsidR="00AB72A2" w:rsidRPr="00AB72A2" w:rsidRDefault="00AB72A2" w:rsidP="00330A48">
            <w:pPr>
              <w:bidi/>
              <w:spacing w:after="240"/>
              <w:rPr>
                <w:rFonts w:ascii="Arabic Typesetting" w:eastAsia="SimSun" w:hAnsi="Arabic Typesetting" w:cs="Arabic Typesetting"/>
                <w:i/>
                <w:sz w:val="32"/>
                <w:szCs w:val="32"/>
                <w:rtl/>
                <w:lang w:eastAsia="zh-CN"/>
              </w:rPr>
            </w:pPr>
            <w:proofErr w:type="gramStart"/>
            <w:r w:rsidRPr="00AB72A2">
              <w:rPr>
                <w:rFonts w:ascii="Arabic Typesetting" w:eastAsia="SimSun" w:hAnsi="Arabic Typesetting" w:cs="Arabic Typesetting"/>
                <w:i/>
                <w:sz w:val="32"/>
                <w:szCs w:val="32"/>
                <w:rtl/>
                <w:lang w:eastAsia="zh-CN"/>
              </w:rPr>
              <w:t>ومن</w:t>
            </w:r>
            <w:proofErr w:type="gramEnd"/>
            <w:r w:rsidRPr="00AB72A2">
              <w:rPr>
                <w:rFonts w:ascii="Arabic Typesetting" w:eastAsia="SimSun" w:hAnsi="Arabic Typesetting" w:cs="Arabic Typesetting"/>
                <w:i/>
                <w:sz w:val="32"/>
                <w:szCs w:val="32"/>
                <w:rtl/>
                <w:lang w:eastAsia="zh-CN"/>
              </w:rPr>
              <w:t xml:space="preserve"> ثم يرمي المشروع إلى تحليل ودعم وتعزيز دور نظام الملكية الفكرية في مجال النشاط الاقتصادي المتصل بالسياحة، بما في ذلك النشاط المتعلق بحماية الملكية الفكرية وصون التراث الثقافي والحفاظ عليه. وسعياً إلى ذلك، سينظر المشروع عن كثب في التجارب العملية التي يمكن أن تساعد فيها أدوات واستراتيجيات محددة تتعلق بالملكية الفكرية العاملين في مجال السياحة على تحقيق قدرتهم </w:t>
            </w:r>
            <w:r w:rsidRPr="00AB72A2">
              <w:rPr>
                <w:rFonts w:ascii="Arabic Typesetting" w:eastAsia="SimSun" w:hAnsi="Arabic Typesetting" w:cs="Arabic Typesetting"/>
                <w:i/>
                <w:sz w:val="32"/>
                <w:szCs w:val="32"/>
                <w:rtl/>
                <w:lang w:eastAsia="zh-CN"/>
              </w:rPr>
              <w:lastRenderedPageBreak/>
              <w:t>التنافسية استناداً إلى خطوات مبتكرة والتعاون والتآزر، مستفيدين في ذلك من التآزر القائم بين النواتج، والفوائد الناجمة عن نقل المعرفة وحماية الملكية الفكرية للتراث الثقافي والمعارف التقليدية وأ</w:t>
            </w:r>
            <w:r w:rsidR="00D46207">
              <w:rPr>
                <w:rFonts w:ascii="Arabic Typesetting" w:eastAsia="SimSun" w:hAnsi="Arabic Typesetting" w:cs="Arabic Typesetting"/>
                <w:i/>
                <w:sz w:val="32"/>
                <w:szCs w:val="32"/>
                <w:rtl/>
                <w:lang w:eastAsia="zh-CN"/>
              </w:rPr>
              <w:t>شكال التعبير الثقافي التقليدي/</w:t>
            </w:r>
            <w:r w:rsidRPr="00AB72A2">
              <w:rPr>
                <w:rFonts w:ascii="Arabic Typesetting" w:eastAsia="SimSun" w:hAnsi="Arabic Typesetting" w:cs="Arabic Typesetting"/>
                <w:i/>
                <w:sz w:val="32"/>
                <w:szCs w:val="32"/>
                <w:rtl/>
                <w:lang w:eastAsia="zh-CN"/>
              </w:rPr>
              <w:t>أشكال التعبير الفولكلوري، وتحسن الوضع الاقتصادي بوجه عام</w:t>
            </w:r>
            <w:r w:rsidRPr="00AB72A2">
              <w:rPr>
                <w:rFonts w:ascii="Arabic Typesetting" w:eastAsia="SimSun" w:hAnsi="Arabic Typesetting" w:cs="Arabic Typesetting"/>
                <w:i/>
                <w:sz w:val="32"/>
                <w:szCs w:val="32"/>
                <w:lang w:eastAsia="zh-CN"/>
              </w:rPr>
              <w:t>.</w:t>
            </w:r>
          </w:p>
          <w:p w:rsidR="00AB72A2" w:rsidRPr="00AB72A2" w:rsidRDefault="00AB72A2" w:rsidP="00330A48">
            <w:pPr>
              <w:bidi/>
              <w:spacing w:after="240"/>
              <w:rPr>
                <w:rFonts w:ascii="Arabic Typesetting" w:eastAsia="SimSun" w:hAnsi="Arabic Typesetting" w:cs="Arabic Typesetting"/>
                <w:i/>
                <w:sz w:val="32"/>
                <w:szCs w:val="32"/>
                <w:rtl/>
                <w:lang w:eastAsia="zh-CN"/>
              </w:rPr>
            </w:pPr>
            <w:r w:rsidRPr="00AB72A2">
              <w:rPr>
                <w:rFonts w:ascii="Arabic Typesetting" w:eastAsia="SimSun" w:hAnsi="Arabic Typesetting" w:cs="Arabic Typesetting"/>
                <w:i/>
                <w:sz w:val="32"/>
                <w:szCs w:val="32"/>
                <w:rtl/>
                <w:lang w:eastAsia="zh-CN"/>
              </w:rPr>
              <w:t>وسينفَّذ المشروع في أربعة بلدان رائدة، منها مصر، حيث سيهدف إلى تكوين كفاءات أصحاب المصلحة الرئيسيين وإزكاء الوعي بشأن القواسم المشتركة بين الملكية الفكرية والسياحة في إطار سياسات النمو والتنمية</w:t>
            </w:r>
            <w:r w:rsidRPr="00AB72A2">
              <w:rPr>
                <w:rFonts w:ascii="Arabic Typesetting" w:eastAsia="SimSun" w:hAnsi="Arabic Typesetting" w:cs="Arabic Typesetting"/>
                <w:i/>
                <w:sz w:val="32"/>
                <w:szCs w:val="32"/>
                <w:lang w:eastAsia="zh-CN"/>
              </w:rPr>
              <w:t>.</w:t>
            </w:r>
          </w:p>
          <w:p w:rsidR="004F2016" w:rsidRPr="004F2016" w:rsidRDefault="00AB72A2" w:rsidP="00330A48">
            <w:pPr>
              <w:bidi/>
              <w:spacing w:after="240"/>
              <w:rPr>
                <w:rFonts w:ascii="Arabic Typesetting" w:eastAsia="SimSun" w:hAnsi="Arabic Typesetting" w:cs="Arabic Typesetting"/>
                <w:i/>
                <w:sz w:val="32"/>
                <w:szCs w:val="32"/>
                <w:lang w:eastAsia="zh-CN"/>
              </w:rPr>
            </w:pPr>
            <w:r w:rsidRPr="00AB72A2">
              <w:rPr>
                <w:rFonts w:ascii="Arabic Typesetting" w:eastAsia="SimSun" w:hAnsi="Arabic Typesetting" w:cs="Arabic Typesetting"/>
                <w:i/>
                <w:sz w:val="32"/>
                <w:szCs w:val="32"/>
                <w:rtl/>
                <w:lang w:eastAsia="zh-CN"/>
              </w:rPr>
              <w:t>وإن التجارب والاستراتيجيات الموثقة، والأدوات والمبادئ التوجيهية التي وضعت في إطار المشروع ستسهم كذلك في توجيه قرارات السياسة العامة وإزكاء الوعي العام بشأن ا</w:t>
            </w:r>
            <w:r w:rsidR="00330A48">
              <w:rPr>
                <w:rFonts w:ascii="Arabic Typesetting" w:eastAsia="SimSun" w:hAnsi="Arabic Typesetting" w:cs="Arabic Typesetting"/>
                <w:i/>
                <w:sz w:val="32"/>
                <w:szCs w:val="32"/>
                <w:rtl/>
                <w:lang w:eastAsia="zh-CN"/>
              </w:rPr>
              <w:t xml:space="preserve">ستخدام الملكية الفكرية في </w:t>
            </w:r>
            <w:r w:rsidR="00330A48">
              <w:rPr>
                <w:rFonts w:ascii="Arabic Typesetting" w:eastAsia="SimSun" w:hAnsi="Arabic Typesetting" w:cs="Arabic Typesetting" w:hint="cs"/>
                <w:i/>
                <w:sz w:val="32"/>
                <w:szCs w:val="32"/>
                <w:rtl/>
                <w:lang w:eastAsia="zh-CN"/>
              </w:rPr>
              <w:t xml:space="preserve">تشجيع </w:t>
            </w:r>
            <w:r w:rsidRPr="00AB72A2">
              <w:rPr>
                <w:rFonts w:ascii="Arabic Typesetting" w:eastAsia="SimSun" w:hAnsi="Arabic Typesetting" w:cs="Arabic Typesetting"/>
                <w:i/>
                <w:sz w:val="32"/>
                <w:szCs w:val="32"/>
                <w:rtl/>
                <w:lang w:eastAsia="zh-CN"/>
              </w:rPr>
              <w:t>السياحة وحماية التراث الثقافي فضلاً عن تعزيز الفوائد الاقتصادية والاجتماعية والثقافية على الصعيد الوطني.</w:t>
            </w:r>
          </w:p>
        </w:tc>
      </w:tr>
      <w:tr w:rsidR="004F2016" w:rsidRPr="004F2016" w:rsidTr="003859E0">
        <w:tc>
          <w:tcPr>
            <w:tcW w:w="2375" w:type="dxa"/>
            <w:tcBorders>
              <w:top w:val="single" w:sz="4" w:space="0" w:color="auto"/>
              <w:left w:val="single" w:sz="4" w:space="0" w:color="auto"/>
              <w:bottom w:val="single" w:sz="4" w:space="0" w:color="auto"/>
              <w:right w:val="single" w:sz="4" w:space="0" w:color="auto"/>
            </w:tcBorders>
          </w:tcPr>
          <w:p w:rsidR="004F2016" w:rsidRPr="004F2016" w:rsidRDefault="00AB72A2" w:rsidP="00330A48">
            <w:pPr>
              <w:bidi/>
              <w:spacing w:after="240"/>
              <w:rPr>
                <w:rFonts w:ascii="Arabic Typesetting" w:eastAsia="SimSun" w:hAnsi="Arabic Typesetting" w:cs="Arabic Typesetting"/>
                <w:sz w:val="32"/>
                <w:szCs w:val="32"/>
                <w:u w:val="single"/>
                <w:lang w:eastAsia="zh-CN"/>
              </w:rPr>
            </w:pPr>
            <w:proofErr w:type="gramStart"/>
            <w:r>
              <w:rPr>
                <w:rFonts w:ascii="Arabic Typesetting" w:eastAsia="SimSun" w:hAnsi="Arabic Typesetting" w:cs="Arabic Typesetting" w:hint="cs"/>
                <w:sz w:val="32"/>
                <w:szCs w:val="32"/>
                <w:u w:val="single"/>
                <w:rtl/>
                <w:lang w:eastAsia="zh-CN"/>
              </w:rPr>
              <w:lastRenderedPageBreak/>
              <w:t>برنامج</w:t>
            </w:r>
            <w:proofErr w:type="gramEnd"/>
            <w:r>
              <w:rPr>
                <w:rFonts w:ascii="Arabic Typesetting" w:eastAsia="SimSun" w:hAnsi="Arabic Typesetting" w:cs="Arabic Typesetting" w:hint="cs"/>
                <w:sz w:val="32"/>
                <w:szCs w:val="32"/>
                <w:u w:val="single"/>
                <w:rtl/>
                <w:lang w:eastAsia="zh-CN"/>
              </w:rPr>
              <w:t xml:space="preserve"> التنفيذ</w:t>
            </w:r>
          </w:p>
        </w:tc>
        <w:tc>
          <w:tcPr>
            <w:tcW w:w="6910" w:type="dxa"/>
            <w:tcBorders>
              <w:top w:val="single" w:sz="4" w:space="0" w:color="auto"/>
              <w:left w:val="single" w:sz="4" w:space="0" w:color="auto"/>
              <w:bottom w:val="single" w:sz="4" w:space="0" w:color="auto"/>
              <w:right w:val="single" w:sz="4" w:space="0" w:color="auto"/>
            </w:tcBorders>
          </w:tcPr>
          <w:p w:rsidR="004F2016" w:rsidRPr="004F2016" w:rsidRDefault="00AB72A2" w:rsidP="00330A48">
            <w:pPr>
              <w:bidi/>
              <w:spacing w:after="240"/>
              <w:rPr>
                <w:rFonts w:ascii="Arabic Typesetting" w:eastAsia="SimSun" w:hAnsi="Arabic Typesetting" w:cs="Arabic Typesetting"/>
                <w:i/>
                <w:sz w:val="32"/>
                <w:szCs w:val="32"/>
                <w:lang w:eastAsia="zh-CN"/>
              </w:rPr>
            </w:pPr>
            <w:r>
              <w:rPr>
                <w:rFonts w:ascii="Arabic Typesetting" w:eastAsia="SimSun" w:hAnsi="Arabic Typesetting" w:cs="Arabic Typesetting" w:hint="cs"/>
                <w:i/>
                <w:sz w:val="32"/>
                <w:szCs w:val="32"/>
                <w:rtl/>
                <w:lang w:eastAsia="zh-CN"/>
              </w:rPr>
              <w:t>البرنامج 9</w:t>
            </w:r>
          </w:p>
        </w:tc>
      </w:tr>
      <w:tr w:rsidR="004F2016" w:rsidRPr="004F2016" w:rsidTr="003859E0">
        <w:tc>
          <w:tcPr>
            <w:tcW w:w="2375" w:type="dxa"/>
            <w:tcBorders>
              <w:top w:val="single" w:sz="4" w:space="0" w:color="auto"/>
              <w:left w:val="single" w:sz="4" w:space="0" w:color="auto"/>
              <w:bottom w:val="single" w:sz="4" w:space="0" w:color="auto"/>
              <w:right w:val="single" w:sz="4" w:space="0" w:color="auto"/>
            </w:tcBorders>
          </w:tcPr>
          <w:p w:rsidR="004F2016" w:rsidRPr="004F2016" w:rsidRDefault="00AB72A2" w:rsidP="00330A48">
            <w:pPr>
              <w:bidi/>
              <w:rPr>
                <w:rFonts w:ascii="Arabic Typesetting" w:eastAsia="SimSun" w:hAnsi="Arabic Typesetting" w:cs="Arabic Typesetting"/>
                <w:sz w:val="32"/>
                <w:szCs w:val="32"/>
                <w:u w:val="single"/>
                <w:lang w:eastAsia="zh-CN"/>
              </w:rPr>
            </w:pPr>
            <w:r w:rsidRPr="00AB72A2">
              <w:rPr>
                <w:rFonts w:ascii="Arabic Typesetting" w:eastAsia="SimSun" w:hAnsi="Arabic Typesetting" w:cs="Arabic Typesetting"/>
                <w:sz w:val="32"/>
                <w:szCs w:val="32"/>
                <w:u w:val="single"/>
                <w:rtl/>
                <w:lang w:eastAsia="zh-CN"/>
              </w:rPr>
              <w:t xml:space="preserve">الصلة ببرنامج (ببرامج)/ </w:t>
            </w:r>
            <w:proofErr w:type="gramStart"/>
            <w:r w:rsidRPr="00AB72A2">
              <w:rPr>
                <w:rFonts w:ascii="Arabic Typesetting" w:eastAsia="SimSun" w:hAnsi="Arabic Typesetting" w:cs="Arabic Typesetting"/>
                <w:sz w:val="32"/>
                <w:szCs w:val="32"/>
                <w:u w:val="single"/>
                <w:rtl/>
                <w:lang w:eastAsia="zh-CN"/>
              </w:rPr>
              <w:t>مشروع</w:t>
            </w:r>
            <w:proofErr w:type="gramEnd"/>
            <w:r w:rsidRPr="00AB72A2">
              <w:rPr>
                <w:rFonts w:ascii="Arabic Typesetting" w:eastAsia="SimSun" w:hAnsi="Arabic Typesetting" w:cs="Arabic Typesetting"/>
                <w:sz w:val="32"/>
                <w:szCs w:val="32"/>
                <w:u w:val="single"/>
                <w:rtl/>
                <w:lang w:eastAsia="zh-CN"/>
              </w:rPr>
              <w:t xml:space="preserve"> (مشاريع) أخرى معنية بجدول أعمال التنمية</w:t>
            </w:r>
          </w:p>
        </w:tc>
        <w:tc>
          <w:tcPr>
            <w:tcW w:w="6910" w:type="dxa"/>
            <w:tcBorders>
              <w:top w:val="single" w:sz="4" w:space="0" w:color="auto"/>
              <w:left w:val="single" w:sz="4" w:space="0" w:color="auto"/>
              <w:bottom w:val="single" w:sz="4" w:space="0" w:color="auto"/>
              <w:right w:val="single" w:sz="4" w:space="0" w:color="auto"/>
            </w:tcBorders>
          </w:tcPr>
          <w:p w:rsidR="004F2016" w:rsidRDefault="006951FF" w:rsidP="00330A48">
            <w:pPr>
              <w:bidi/>
              <w:spacing w:after="240"/>
              <w:rPr>
                <w:rFonts w:ascii="Arabic Typesetting" w:eastAsia="SimSun" w:hAnsi="Arabic Typesetting" w:cs="Arabic Typesetting"/>
                <w:sz w:val="32"/>
                <w:szCs w:val="32"/>
                <w:rtl/>
                <w:lang w:eastAsia="zh-CN"/>
              </w:rPr>
            </w:pPr>
            <w:r>
              <w:rPr>
                <w:rFonts w:ascii="Arabic Typesetting" w:eastAsia="SimSun" w:hAnsi="Arabic Typesetting" w:cs="Arabic Typesetting" w:hint="cs"/>
                <w:sz w:val="32"/>
                <w:szCs w:val="32"/>
                <w:rtl/>
                <w:lang w:eastAsia="zh-CN"/>
              </w:rPr>
              <w:t>الصلة</w:t>
            </w:r>
            <w:r w:rsidR="00AB72A2">
              <w:rPr>
                <w:rFonts w:ascii="Arabic Typesetting" w:eastAsia="SimSun" w:hAnsi="Arabic Typesetting" w:cs="Arabic Typesetting" w:hint="cs"/>
                <w:sz w:val="32"/>
                <w:szCs w:val="32"/>
                <w:rtl/>
                <w:lang w:eastAsia="zh-CN"/>
              </w:rPr>
              <w:t xml:space="preserve"> الموضوعية بالبرامج 2 و3 و4</w:t>
            </w:r>
          </w:p>
          <w:p w:rsidR="00AB72A2" w:rsidRPr="004F2016" w:rsidRDefault="00AB72A2" w:rsidP="00330A48">
            <w:pPr>
              <w:bidi/>
              <w:spacing w:after="240"/>
              <w:rPr>
                <w:rFonts w:ascii="Arabic Typesetting" w:eastAsia="SimSun" w:hAnsi="Arabic Typesetting" w:cs="Arabic Typesetting"/>
                <w:sz w:val="32"/>
                <w:szCs w:val="32"/>
                <w:rtl/>
                <w:lang w:eastAsia="zh-CN" w:bidi="ar-EG"/>
              </w:rPr>
            </w:pPr>
            <w:r>
              <w:rPr>
                <w:rFonts w:ascii="Arabic Typesetting" w:eastAsia="SimSun" w:hAnsi="Arabic Typesetting" w:cs="Arabic Typesetting" w:hint="cs"/>
                <w:sz w:val="32"/>
                <w:szCs w:val="32"/>
                <w:rtl/>
                <w:lang w:eastAsia="zh-CN"/>
              </w:rPr>
              <w:t>يتصل ا</w:t>
            </w:r>
            <w:r w:rsidR="006951FF">
              <w:rPr>
                <w:rFonts w:ascii="Arabic Typesetting" w:eastAsia="SimSun" w:hAnsi="Arabic Typesetting" w:cs="Arabic Typesetting" w:hint="cs"/>
                <w:sz w:val="32"/>
                <w:szCs w:val="32"/>
                <w:rtl/>
                <w:lang w:eastAsia="zh-CN"/>
              </w:rPr>
              <w:t>لمشروع أيضاً بالمشاريع المعنية</w:t>
            </w:r>
            <w:r>
              <w:rPr>
                <w:rFonts w:ascii="Arabic Typesetting" w:eastAsia="SimSun" w:hAnsi="Arabic Typesetting" w:cs="Arabic Typesetting" w:hint="cs"/>
                <w:sz w:val="32"/>
                <w:szCs w:val="32"/>
                <w:rtl/>
                <w:lang w:eastAsia="zh-CN"/>
              </w:rPr>
              <w:t xml:space="preserve"> بجدول أعمال التنمية </w:t>
            </w:r>
            <w:r>
              <w:rPr>
                <w:rFonts w:ascii="Arabic Typesetting" w:eastAsia="SimSun" w:hAnsi="Arabic Typesetting" w:cs="Arabic Typesetting"/>
                <w:sz w:val="32"/>
                <w:szCs w:val="32"/>
                <w:lang w:eastAsia="zh-CN"/>
              </w:rPr>
              <w:t>DA_4_10_01</w:t>
            </w:r>
            <w:r>
              <w:rPr>
                <w:rFonts w:ascii="Arabic Typesetting" w:eastAsia="SimSun" w:hAnsi="Arabic Typesetting" w:cs="Arabic Typesetting" w:hint="cs"/>
                <w:sz w:val="32"/>
                <w:szCs w:val="32"/>
                <w:rtl/>
                <w:lang w:eastAsia="zh-CN" w:bidi="ar-EG"/>
              </w:rPr>
              <w:t xml:space="preserve"> "</w:t>
            </w:r>
            <w:r>
              <w:rPr>
                <w:rtl/>
              </w:rPr>
              <w:t xml:space="preserve"> </w:t>
            </w:r>
            <w:r w:rsidRPr="00AB72A2">
              <w:rPr>
                <w:rFonts w:ascii="Arabic Typesetting" w:eastAsia="SimSun" w:hAnsi="Arabic Typesetting" w:cs="Arabic Typesetting"/>
                <w:sz w:val="32"/>
                <w:szCs w:val="32"/>
                <w:rtl/>
                <w:lang w:eastAsia="zh-CN" w:bidi="ar-EG"/>
              </w:rPr>
              <w:t>الملكية الفكرية وتوسيم المنتجات لتطوير الأنشطة التجارية في البلد</w:t>
            </w:r>
            <w:r w:rsidR="006951FF">
              <w:rPr>
                <w:rFonts w:ascii="Arabic Typesetting" w:eastAsia="SimSun" w:hAnsi="Arabic Typesetting" w:cs="Arabic Typesetting"/>
                <w:sz w:val="32"/>
                <w:szCs w:val="32"/>
                <w:rtl/>
                <w:lang w:eastAsia="zh-CN" w:bidi="ar-EG"/>
              </w:rPr>
              <w:t>ان النامية والبلدان الأقل نم</w:t>
            </w:r>
            <w:r w:rsidR="006951FF">
              <w:rPr>
                <w:rFonts w:ascii="Arabic Typesetting" w:eastAsia="SimSun" w:hAnsi="Arabic Typesetting" w:cs="Arabic Typesetting" w:hint="cs"/>
                <w:sz w:val="32"/>
                <w:szCs w:val="32"/>
                <w:rtl/>
                <w:lang w:eastAsia="zh-CN" w:bidi="ar-EG"/>
              </w:rPr>
              <w:t>وا"، و</w:t>
            </w:r>
            <w:r w:rsidR="006951FF">
              <w:rPr>
                <w:rFonts w:ascii="Arabic Typesetting" w:eastAsia="SimSun" w:hAnsi="Arabic Typesetting" w:cs="Arabic Typesetting"/>
                <w:sz w:val="32"/>
                <w:szCs w:val="32"/>
                <w:lang w:eastAsia="zh-CN" w:bidi="ar-EG"/>
              </w:rPr>
              <w:t>DA_10_01</w:t>
            </w:r>
            <w:r w:rsidR="006951FF">
              <w:rPr>
                <w:rFonts w:ascii="Arabic Typesetting" w:eastAsia="SimSun" w:hAnsi="Arabic Typesetting" w:cs="Arabic Typesetting" w:hint="cs"/>
                <w:sz w:val="32"/>
                <w:szCs w:val="32"/>
                <w:rtl/>
                <w:lang w:eastAsia="zh-CN" w:bidi="ar-EG"/>
              </w:rPr>
              <w:t xml:space="preserve"> و</w:t>
            </w:r>
            <w:r w:rsidR="006951FF">
              <w:rPr>
                <w:rFonts w:ascii="Arabic Typesetting" w:eastAsia="SimSun" w:hAnsi="Arabic Typesetting" w:cs="Arabic Typesetting"/>
                <w:sz w:val="32"/>
                <w:szCs w:val="32"/>
                <w:lang w:eastAsia="zh-CN" w:bidi="ar-EG"/>
              </w:rPr>
              <w:t>DA_10_02</w:t>
            </w:r>
            <w:r w:rsidR="006951FF">
              <w:rPr>
                <w:rFonts w:ascii="Arabic Typesetting" w:eastAsia="SimSun" w:hAnsi="Arabic Typesetting" w:cs="Arabic Typesetting" w:hint="cs"/>
                <w:sz w:val="32"/>
                <w:szCs w:val="32"/>
                <w:rtl/>
                <w:lang w:eastAsia="zh-CN" w:bidi="ar-EG"/>
              </w:rPr>
              <w:t xml:space="preserve"> وهما على التوالي المرحلة الأولى والثانية من "ال</w:t>
            </w:r>
            <w:r w:rsidR="006951FF" w:rsidRPr="006951FF">
              <w:rPr>
                <w:rFonts w:ascii="Arabic Typesetting" w:eastAsia="SimSun" w:hAnsi="Arabic Typesetting" w:cs="Arabic Typesetting"/>
                <w:sz w:val="32"/>
                <w:szCs w:val="32"/>
                <w:rtl/>
                <w:lang w:eastAsia="zh-CN" w:bidi="ar-EG"/>
              </w:rPr>
              <w:t xml:space="preserve">مشروع </w:t>
            </w:r>
            <w:r w:rsidR="006951FF">
              <w:rPr>
                <w:rFonts w:ascii="Arabic Typesetting" w:eastAsia="SimSun" w:hAnsi="Arabic Typesetting" w:cs="Arabic Typesetting" w:hint="cs"/>
                <w:sz w:val="32"/>
                <w:szCs w:val="32"/>
                <w:rtl/>
                <w:lang w:eastAsia="zh-CN" w:bidi="ar-EG"/>
              </w:rPr>
              <w:t>الرائد</w:t>
            </w:r>
            <w:r w:rsidR="006951FF" w:rsidRPr="006951FF">
              <w:rPr>
                <w:rFonts w:ascii="Arabic Typesetting" w:eastAsia="SimSun" w:hAnsi="Arabic Typesetting" w:cs="Arabic Typesetting"/>
                <w:sz w:val="32"/>
                <w:szCs w:val="32"/>
                <w:rtl/>
                <w:lang w:eastAsia="zh-CN" w:bidi="ar-EG"/>
              </w:rPr>
              <w:t xml:space="preserve"> لإنشاء أكاديميات وطنية جديدة في مجال الملكية الفكرية</w:t>
            </w:r>
            <w:r w:rsidR="006951FF">
              <w:rPr>
                <w:rFonts w:ascii="Arabic Typesetting" w:eastAsia="SimSun" w:hAnsi="Arabic Typesetting" w:cs="Arabic Typesetting" w:hint="cs"/>
                <w:sz w:val="32"/>
                <w:szCs w:val="32"/>
                <w:rtl/>
                <w:lang w:eastAsia="zh-CN" w:bidi="ar-EG"/>
              </w:rPr>
              <w:t>".</w:t>
            </w:r>
          </w:p>
        </w:tc>
      </w:tr>
      <w:tr w:rsidR="004F2016" w:rsidRPr="004F2016" w:rsidTr="003859E0">
        <w:tc>
          <w:tcPr>
            <w:tcW w:w="2375" w:type="dxa"/>
            <w:tcBorders>
              <w:top w:val="single" w:sz="4" w:space="0" w:color="auto"/>
              <w:left w:val="single" w:sz="4" w:space="0" w:color="auto"/>
              <w:bottom w:val="single" w:sz="4" w:space="0" w:color="auto"/>
              <w:right w:val="single" w:sz="4" w:space="0" w:color="auto"/>
            </w:tcBorders>
          </w:tcPr>
          <w:p w:rsidR="004F2016" w:rsidRPr="004F2016" w:rsidRDefault="006951FF" w:rsidP="00330A48">
            <w:pPr>
              <w:bidi/>
              <w:spacing w:after="240"/>
              <w:rPr>
                <w:rFonts w:ascii="Arabic Typesetting" w:eastAsia="SimSun" w:hAnsi="Arabic Typesetting" w:cs="Arabic Typesetting"/>
                <w:b/>
                <w:sz w:val="32"/>
                <w:szCs w:val="32"/>
                <w:lang w:eastAsia="zh-CN"/>
              </w:rPr>
            </w:pPr>
            <w:r w:rsidRPr="006951FF">
              <w:rPr>
                <w:rFonts w:ascii="Arabic Typesetting" w:eastAsia="SimSun" w:hAnsi="Arabic Typesetting" w:cs="Arabic Typesetting"/>
                <w:sz w:val="32"/>
                <w:szCs w:val="32"/>
                <w:u w:val="single"/>
                <w:rtl/>
                <w:lang w:eastAsia="zh-CN"/>
              </w:rPr>
              <w:t xml:space="preserve">الصلة بالنتائج المرتقبة في البرنامج </w:t>
            </w:r>
            <w:proofErr w:type="gramStart"/>
            <w:r w:rsidRPr="006951FF">
              <w:rPr>
                <w:rFonts w:ascii="Arabic Typesetting" w:eastAsia="SimSun" w:hAnsi="Arabic Typesetting" w:cs="Arabic Typesetting"/>
                <w:sz w:val="32"/>
                <w:szCs w:val="32"/>
                <w:u w:val="single"/>
                <w:rtl/>
                <w:lang w:eastAsia="zh-CN"/>
              </w:rPr>
              <w:t>والميزاني</w:t>
            </w:r>
            <w:r>
              <w:rPr>
                <w:rFonts w:ascii="Arabic Typesetting" w:eastAsia="SimSun" w:hAnsi="Arabic Typesetting" w:cs="Arabic Typesetting" w:hint="cs"/>
                <w:sz w:val="32"/>
                <w:szCs w:val="32"/>
                <w:u w:val="single"/>
                <w:rtl/>
                <w:lang w:eastAsia="zh-CN"/>
              </w:rPr>
              <w:t>ة</w:t>
            </w:r>
            <w:proofErr w:type="gramEnd"/>
          </w:p>
        </w:tc>
        <w:tc>
          <w:tcPr>
            <w:tcW w:w="6910" w:type="dxa"/>
            <w:tcBorders>
              <w:top w:val="single" w:sz="4" w:space="0" w:color="auto"/>
              <w:left w:val="single" w:sz="4" w:space="0" w:color="auto"/>
              <w:bottom w:val="single" w:sz="4" w:space="0" w:color="auto"/>
              <w:right w:val="single" w:sz="4" w:space="0" w:color="auto"/>
            </w:tcBorders>
          </w:tcPr>
          <w:p w:rsidR="004F2016" w:rsidRDefault="00F0179B" w:rsidP="00330A48">
            <w:pPr>
              <w:bidi/>
              <w:spacing w:after="240"/>
              <w:rPr>
                <w:rFonts w:ascii="Arabic Typesetting" w:eastAsia="SimSun" w:hAnsi="Arabic Typesetting" w:cs="Arabic Typesetting"/>
                <w:sz w:val="32"/>
                <w:szCs w:val="32"/>
                <w:rtl/>
                <w:lang w:eastAsia="zh-CN"/>
              </w:rPr>
            </w:pPr>
            <w:proofErr w:type="gramStart"/>
            <w:r w:rsidRPr="00F0179B">
              <w:rPr>
                <w:rFonts w:ascii="Arabic Typesetting" w:eastAsia="SimSun" w:hAnsi="Arabic Typesetting" w:cs="Arabic Typesetting" w:hint="cs"/>
                <w:i/>
                <w:iCs/>
                <w:sz w:val="32"/>
                <w:szCs w:val="32"/>
                <w:rtl/>
                <w:lang w:eastAsia="zh-CN"/>
              </w:rPr>
              <w:t>ا</w:t>
            </w:r>
            <w:r w:rsidRPr="00F0179B">
              <w:rPr>
                <w:rFonts w:ascii="Arabic Typesetting" w:eastAsia="SimSun" w:hAnsi="Arabic Typesetting" w:cs="Arabic Typesetting"/>
                <w:i/>
                <w:iCs/>
                <w:sz w:val="32"/>
                <w:szCs w:val="32"/>
                <w:rtl/>
                <w:lang w:eastAsia="zh-CN"/>
              </w:rPr>
              <w:t>لنتيجة</w:t>
            </w:r>
            <w:proofErr w:type="gramEnd"/>
            <w:r w:rsidRPr="00F0179B">
              <w:rPr>
                <w:rFonts w:ascii="Arabic Typesetting" w:eastAsia="SimSun" w:hAnsi="Arabic Typesetting" w:cs="Arabic Typesetting"/>
                <w:i/>
                <w:iCs/>
                <w:sz w:val="32"/>
                <w:szCs w:val="32"/>
                <w:rtl/>
                <w:lang w:eastAsia="zh-CN"/>
              </w:rPr>
              <w:t xml:space="preserve"> المرتقبة ھ </w:t>
            </w:r>
            <w:r w:rsidR="00F46B68" w:rsidRPr="00F0179B">
              <w:rPr>
                <w:rFonts w:ascii="Arabic Typesetting" w:eastAsia="SimSun" w:hAnsi="Arabic Typesetting" w:cs="Arabic Typesetting" w:hint="cs"/>
                <w:i/>
                <w:iCs/>
                <w:sz w:val="32"/>
                <w:szCs w:val="32"/>
                <w:rtl/>
                <w:lang w:eastAsia="zh-CN"/>
              </w:rPr>
              <w:t>1.3</w:t>
            </w:r>
            <w:r w:rsidR="00F46B68" w:rsidRPr="00F0179B">
              <w:rPr>
                <w:rFonts w:ascii="Arabic Typesetting" w:eastAsia="SimSun" w:hAnsi="Arabic Typesetting" w:cs="Arabic Typesetting" w:hint="cs"/>
                <w:sz w:val="32"/>
                <w:szCs w:val="32"/>
                <w:rtl/>
                <w:lang w:eastAsia="zh-CN"/>
              </w:rPr>
              <w:t>:</w:t>
            </w:r>
            <w:r>
              <w:rPr>
                <w:rFonts w:ascii="Arabic Typesetting" w:eastAsia="SimSun" w:hAnsi="Arabic Typesetting" w:cs="Arabic Typesetting" w:hint="cs"/>
                <w:sz w:val="32"/>
                <w:szCs w:val="32"/>
                <w:rtl/>
                <w:lang w:eastAsia="zh-CN"/>
              </w:rPr>
              <w:t xml:space="preserve"> </w:t>
            </w:r>
            <w:r w:rsidRPr="00F0179B">
              <w:rPr>
                <w:rFonts w:ascii="Arabic Typesetting" w:eastAsia="SimSun" w:hAnsi="Arabic Typesetting" w:cs="Arabic Typesetting"/>
                <w:sz w:val="32"/>
                <w:szCs w:val="32"/>
                <w:rtl/>
                <w:lang w:eastAsia="zh-CN"/>
              </w:rPr>
              <w:t>سياسات واستراتيجيات وخطط إنمائية وطنية بشأن الملكية الفكرية والابتكار تتما</w:t>
            </w:r>
            <w:r w:rsidR="00F46B68">
              <w:rPr>
                <w:rFonts w:ascii="Arabic Typesetting" w:eastAsia="SimSun" w:hAnsi="Arabic Typesetting" w:cs="Arabic Typesetting"/>
                <w:sz w:val="32"/>
                <w:szCs w:val="32"/>
                <w:rtl/>
                <w:lang w:eastAsia="zh-CN"/>
              </w:rPr>
              <w:t>شى مع الأهداف الإنمائية الوطنية</w:t>
            </w:r>
          </w:p>
          <w:p w:rsidR="00F0179B" w:rsidRPr="004F2016" w:rsidRDefault="00F0179B" w:rsidP="00330A48">
            <w:pPr>
              <w:bidi/>
              <w:spacing w:after="240"/>
              <w:rPr>
                <w:rFonts w:ascii="Arabic Typesetting" w:eastAsia="SimSun" w:hAnsi="Arabic Typesetting" w:cs="Arabic Typesetting"/>
                <w:sz w:val="32"/>
                <w:szCs w:val="32"/>
                <w:lang w:eastAsia="zh-CN"/>
              </w:rPr>
            </w:pPr>
            <w:proofErr w:type="gramStart"/>
            <w:r w:rsidRPr="00F0179B">
              <w:rPr>
                <w:rFonts w:ascii="Arabic Typesetting" w:eastAsia="SimSun" w:hAnsi="Arabic Typesetting" w:cs="Arabic Typesetting" w:hint="cs"/>
                <w:i/>
                <w:iCs/>
                <w:sz w:val="32"/>
                <w:szCs w:val="32"/>
                <w:rtl/>
                <w:lang w:eastAsia="zh-CN"/>
              </w:rPr>
              <w:t>ا</w:t>
            </w:r>
            <w:r w:rsidRPr="00F0179B">
              <w:rPr>
                <w:rFonts w:ascii="Arabic Typesetting" w:eastAsia="SimSun" w:hAnsi="Arabic Typesetting" w:cs="Arabic Typesetting"/>
                <w:i/>
                <w:iCs/>
                <w:sz w:val="32"/>
                <w:szCs w:val="32"/>
                <w:rtl/>
                <w:lang w:eastAsia="zh-CN"/>
              </w:rPr>
              <w:t>لنتيجة</w:t>
            </w:r>
            <w:proofErr w:type="gramEnd"/>
            <w:r w:rsidRPr="00F0179B">
              <w:rPr>
                <w:rFonts w:ascii="Arabic Typesetting" w:eastAsia="SimSun" w:hAnsi="Arabic Typesetting" w:cs="Arabic Typesetting"/>
                <w:i/>
                <w:iCs/>
                <w:sz w:val="32"/>
                <w:szCs w:val="32"/>
                <w:rtl/>
                <w:lang w:eastAsia="zh-CN"/>
              </w:rPr>
              <w:t xml:space="preserve"> المرتقبة ھ </w:t>
            </w:r>
            <w:r w:rsidRPr="00F0179B">
              <w:rPr>
                <w:rFonts w:ascii="Arabic Typesetting" w:eastAsia="SimSun" w:hAnsi="Arabic Typesetting" w:cs="Arabic Typesetting" w:hint="cs"/>
                <w:i/>
                <w:iCs/>
                <w:sz w:val="32"/>
                <w:szCs w:val="32"/>
                <w:rtl/>
                <w:lang w:eastAsia="zh-CN"/>
              </w:rPr>
              <w:t>2</w:t>
            </w:r>
            <w:r w:rsidRPr="00F0179B">
              <w:rPr>
                <w:rFonts w:ascii="Arabic Typesetting" w:eastAsia="SimSun" w:hAnsi="Arabic Typesetting" w:cs="Arabic Typesetting"/>
                <w:i/>
                <w:iCs/>
                <w:sz w:val="32"/>
                <w:szCs w:val="32"/>
                <w:rtl/>
                <w:lang w:eastAsia="zh-CN"/>
              </w:rPr>
              <w:t>.3</w:t>
            </w:r>
            <w:r w:rsidRPr="00F0179B">
              <w:rPr>
                <w:rFonts w:ascii="Arabic Typesetting" w:eastAsia="SimSun" w:hAnsi="Arabic Typesetting" w:cs="Arabic Typesetting" w:hint="cs"/>
                <w:i/>
                <w:iCs/>
                <w:sz w:val="32"/>
                <w:szCs w:val="32"/>
                <w:rtl/>
                <w:lang w:eastAsia="zh-CN"/>
              </w:rPr>
              <w:t>:</w:t>
            </w:r>
            <w:r w:rsidRPr="00F0179B">
              <w:rPr>
                <w:rFonts w:ascii="Arabic Typesetting" w:eastAsia="SimSun" w:hAnsi="Arabic Typesetting" w:cs="Arabic Typesetting"/>
                <w:sz w:val="32"/>
                <w:szCs w:val="32"/>
                <w:rtl/>
                <w:lang w:eastAsia="zh-CN"/>
              </w:rPr>
              <w:t xml:space="preserve"> تعزيز قدرات الموارد البشرية القادرة على تلبية طائفة واسعة من المتطلبات اللازمة للاستخدام الفعال للملكية الفكرية من أجل التنمية في البلدان النامية، والبلدان الأقل نمواً، والبلدان التي تم</w:t>
            </w:r>
            <w:r w:rsidR="00F46B68">
              <w:rPr>
                <w:rFonts w:ascii="Arabic Typesetting" w:eastAsia="SimSun" w:hAnsi="Arabic Typesetting" w:cs="Arabic Typesetting" w:hint="cs"/>
                <w:sz w:val="32"/>
                <w:szCs w:val="32"/>
                <w:rtl/>
                <w:lang w:eastAsia="zh-CN"/>
              </w:rPr>
              <w:t>ر</w:t>
            </w:r>
            <w:r w:rsidRPr="00F0179B">
              <w:rPr>
                <w:rFonts w:ascii="Arabic Typesetting" w:eastAsia="SimSun" w:hAnsi="Arabic Typesetting" w:cs="Arabic Typesetting"/>
                <w:sz w:val="32"/>
                <w:szCs w:val="32"/>
                <w:rtl/>
                <w:lang w:eastAsia="zh-CN"/>
              </w:rPr>
              <w:t xml:space="preserve"> اقتصاداتها بمرحلة انتقالية.</w:t>
            </w:r>
          </w:p>
        </w:tc>
      </w:tr>
      <w:tr w:rsidR="00F0179B" w:rsidRPr="00F0179B" w:rsidTr="003859E0">
        <w:tc>
          <w:tcPr>
            <w:tcW w:w="2375" w:type="dxa"/>
            <w:tcBorders>
              <w:top w:val="single" w:sz="4" w:space="0" w:color="auto"/>
              <w:left w:val="single" w:sz="4" w:space="0" w:color="auto"/>
              <w:bottom w:val="single" w:sz="4" w:space="0" w:color="auto"/>
              <w:right w:val="single" w:sz="4" w:space="0" w:color="auto"/>
            </w:tcBorders>
          </w:tcPr>
          <w:p w:rsidR="00F0179B" w:rsidRPr="00F0179B" w:rsidRDefault="00F0179B" w:rsidP="00330A48">
            <w:pPr>
              <w:bidi/>
              <w:spacing w:after="240"/>
              <w:rPr>
                <w:rFonts w:ascii="Arabic Typesetting" w:eastAsia="SimSun" w:hAnsi="Arabic Typesetting" w:cs="Arabic Typesetting"/>
                <w:i/>
                <w:sz w:val="32"/>
                <w:szCs w:val="32"/>
                <w:u w:val="single"/>
                <w:lang w:eastAsia="zh-CN"/>
              </w:rPr>
            </w:pPr>
            <w:proofErr w:type="gramStart"/>
            <w:r w:rsidRPr="00F0179B">
              <w:rPr>
                <w:rFonts w:ascii="Arabic Typesetting" w:eastAsia="SimSun" w:hAnsi="Arabic Typesetting" w:cs="Arabic Typesetting" w:hint="cs"/>
                <w:i/>
                <w:sz w:val="32"/>
                <w:szCs w:val="32"/>
                <w:u w:val="single"/>
                <w:rtl/>
                <w:lang w:eastAsia="zh-CN"/>
              </w:rPr>
              <w:t>مدة</w:t>
            </w:r>
            <w:proofErr w:type="gramEnd"/>
            <w:r w:rsidRPr="00F0179B">
              <w:rPr>
                <w:rFonts w:ascii="Arabic Typesetting" w:eastAsia="SimSun" w:hAnsi="Arabic Typesetting" w:cs="Arabic Typesetting" w:hint="cs"/>
                <w:i/>
                <w:sz w:val="32"/>
                <w:szCs w:val="32"/>
                <w:u w:val="single"/>
                <w:rtl/>
                <w:lang w:eastAsia="zh-CN"/>
              </w:rPr>
              <w:t xml:space="preserve"> المشروع</w:t>
            </w:r>
          </w:p>
        </w:tc>
        <w:tc>
          <w:tcPr>
            <w:tcW w:w="6910" w:type="dxa"/>
            <w:tcBorders>
              <w:top w:val="single" w:sz="4" w:space="0" w:color="auto"/>
              <w:left w:val="single" w:sz="4" w:space="0" w:color="auto"/>
              <w:bottom w:val="single" w:sz="4" w:space="0" w:color="auto"/>
              <w:right w:val="single" w:sz="4" w:space="0" w:color="auto"/>
            </w:tcBorders>
          </w:tcPr>
          <w:p w:rsidR="00F0179B" w:rsidRPr="00F0179B" w:rsidRDefault="00F0179B" w:rsidP="00330A48">
            <w:pPr>
              <w:bidi/>
              <w:spacing w:after="240"/>
              <w:rPr>
                <w:rFonts w:ascii="Arabic Typesetting" w:eastAsia="SimSun" w:hAnsi="Arabic Typesetting" w:cs="Arabic Typesetting"/>
                <w:i/>
                <w:sz w:val="32"/>
                <w:szCs w:val="32"/>
                <w:lang w:eastAsia="zh-CN"/>
              </w:rPr>
            </w:pPr>
            <w:r w:rsidRPr="00F0179B">
              <w:rPr>
                <w:rFonts w:ascii="Arabic Typesetting" w:eastAsia="SimSun" w:hAnsi="Arabic Typesetting" w:cs="Arabic Typesetting" w:hint="cs"/>
                <w:i/>
                <w:sz w:val="32"/>
                <w:szCs w:val="32"/>
                <w:rtl/>
                <w:lang w:eastAsia="zh-CN"/>
              </w:rPr>
              <w:t>36 شهراً</w:t>
            </w:r>
          </w:p>
        </w:tc>
      </w:tr>
      <w:tr w:rsidR="004F2016" w:rsidRPr="003F7913" w:rsidTr="003859E0">
        <w:tc>
          <w:tcPr>
            <w:tcW w:w="2375" w:type="dxa"/>
            <w:tcBorders>
              <w:top w:val="single" w:sz="4" w:space="0" w:color="808080"/>
              <w:left w:val="single" w:sz="4" w:space="0" w:color="808080"/>
              <w:bottom w:val="single" w:sz="4" w:space="0" w:color="808080"/>
              <w:right w:val="single" w:sz="4" w:space="0" w:color="808080"/>
            </w:tcBorders>
          </w:tcPr>
          <w:p w:rsidR="004F2016" w:rsidRPr="003F7913" w:rsidRDefault="003F7913" w:rsidP="00330A48">
            <w:pPr>
              <w:bidi/>
              <w:spacing w:after="240"/>
              <w:rPr>
                <w:rFonts w:ascii="Arabic Typesetting" w:eastAsia="SimSun" w:hAnsi="Arabic Typesetting" w:cs="Arabic Typesetting"/>
                <w:b/>
                <w:i/>
                <w:sz w:val="32"/>
                <w:szCs w:val="32"/>
                <w:u w:val="single"/>
                <w:lang w:eastAsia="zh-CN"/>
              </w:rPr>
            </w:pPr>
            <w:proofErr w:type="gramStart"/>
            <w:r w:rsidRPr="003F7913">
              <w:rPr>
                <w:rFonts w:ascii="Arabic Typesetting" w:eastAsia="SimSun" w:hAnsi="Arabic Typesetting" w:cs="Arabic Typesetting"/>
                <w:b/>
                <w:i/>
                <w:sz w:val="32"/>
                <w:szCs w:val="32"/>
                <w:u w:val="single"/>
                <w:rtl/>
                <w:lang w:eastAsia="zh-CN"/>
              </w:rPr>
              <w:t>ميزانية</w:t>
            </w:r>
            <w:proofErr w:type="gramEnd"/>
            <w:r w:rsidRPr="003F7913">
              <w:rPr>
                <w:rFonts w:ascii="Arabic Typesetting" w:eastAsia="SimSun" w:hAnsi="Arabic Typesetting" w:cs="Arabic Typesetting"/>
                <w:b/>
                <w:i/>
                <w:sz w:val="32"/>
                <w:szCs w:val="32"/>
                <w:u w:val="single"/>
                <w:rtl/>
                <w:lang w:eastAsia="zh-CN"/>
              </w:rPr>
              <w:t xml:space="preserve"> المشروع</w:t>
            </w:r>
          </w:p>
        </w:tc>
        <w:tc>
          <w:tcPr>
            <w:tcW w:w="6910" w:type="dxa"/>
            <w:tcBorders>
              <w:top w:val="single" w:sz="4" w:space="0" w:color="808080"/>
              <w:left w:val="single" w:sz="4" w:space="0" w:color="808080"/>
              <w:bottom w:val="single" w:sz="4" w:space="0" w:color="808080"/>
              <w:right w:val="single" w:sz="4" w:space="0" w:color="808080"/>
            </w:tcBorders>
          </w:tcPr>
          <w:p w:rsidR="004F2016" w:rsidRPr="003F7913" w:rsidRDefault="00855B13" w:rsidP="00330A48">
            <w:pPr>
              <w:bidi/>
              <w:spacing w:after="240"/>
              <w:rPr>
                <w:rFonts w:ascii="Arabic Typesetting" w:eastAsia="SimSun" w:hAnsi="Arabic Typesetting" w:cs="Arabic Typesetting"/>
                <w:b/>
                <w:sz w:val="32"/>
                <w:szCs w:val="32"/>
                <w:rtl/>
                <w:lang w:eastAsia="zh-CN"/>
              </w:rPr>
            </w:pPr>
            <w:r>
              <w:rPr>
                <w:rFonts w:ascii="Arabic Typesetting" w:eastAsia="SimSun" w:hAnsi="Arabic Typesetting" w:cs="Arabic Typesetting" w:hint="cs"/>
                <w:b/>
                <w:sz w:val="32"/>
                <w:szCs w:val="32"/>
                <w:rtl/>
                <w:lang w:eastAsia="zh-CN"/>
              </w:rPr>
              <w:t xml:space="preserve">مجموع التكاليف غير المتعلقة بالموظفين: </w:t>
            </w:r>
            <w:r w:rsidR="003F7913" w:rsidRPr="003F7913">
              <w:rPr>
                <w:rFonts w:ascii="Arabic Typesetting" w:eastAsia="SimSun" w:hAnsi="Arabic Typesetting" w:cs="Arabic Typesetting" w:hint="cs"/>
                <w:b/>
                <w:sz w:val="32"/>
                <w:szCs w:val="32"/>
                <w:rtl/>
                <w:lang w:eastAsia="zh-CN"/>
              </w:rPr>
              <w:t xml:space="preserve">000 320 </w:t>
            </w:r>
            <w:proofErr w:type="gramStart"/>
            <w:r w:rsidR="003F7913" w:rsidRPr="003F7913">
              <w:rPr>
                <w:rFonts w:ascii="Arabic Typesetting" w:eastAsia="SimSun" w:hAnsi="Arabic Typesetting" w:cs="Arabic Typesetting" w:hint="cs"/>
                <w:b/>
                <w:sz w:val="32"/>
                <w:szCs w:val="32"/>
                <w:rtl/>
                <w:lang w:eastAsia="zh-CN"/>
              </w:rPr>
              <w:t>فرنك</w:t>
            </w:r>
            <w:proofErr w:type="gramEnd"/>
            <w:r w:rsidR="003F7913" w:rsidRPr="003F7913">
              <w:rPr>
                <w:rFonts w:ascii="Arabic Typesetting" w:eastAsia="SimSun" w:hAnsi="Arabic Typesetting" w:cs="Arabic Typesetting" w:hint="cs"/>
                <w:b/>
                <w:sz w:val="32"/>
                <w:szCs w:val="32"/>
                <w:rtl/>
                <w:lang w:eastAsia="zh-CN"/>
              </w:rPr>
              <w:t xml:space="preserve"> سويسري</w:t>
            </w:r>
          </w:p>
        </w:tc>
      </w:tr>
      <w:tr w:rsidR="003F7913" w:rsidRPr="004F2016" w:rsidTr="003859E0">
        <w:tc>
          <w:tcPr>
            <w:tcW w:w="9285" w:type="dxa"/>
            <w:gridSpan w:val="2"/>
            <w:tcBorders>
              <w:top w:val="single" w:sz="4" w:space="0" w:color="808080"/>
              <w:left w:val="single" w:sz="4" w:space="0" w:color="808080"/>
              <w:bottom w:val="single" w:sz="4" w:space="0" w:color="808080"/>
              <w:right w:val="single" w:sz="4" w:space="0" w:color="808080"/>
            </w:tcBorders>
          </w:tcPr>
          <w:p w:rsidR="003F7913" w:rsidRPr="003F7913" w:rsidRDefault="003F7913" w:rsidP="00330A48">
            <w:pPr>
              <w:pStyle w:val="ListParagraph"/>
              <w:numPr>
                <w:ilvl w:val="0"/>
                <w:numId w:val="28"/>
              </w:numPr>
              <w:bidi/>
              <w:spacing w:after="240"/>
              <w:ind w:left="0" w:firstLine="0"/>
              <w:rPr>
                <w:rFonts w:ascii="Arabic Typesetting" w:hAnsi="Arabic Typesetting" w:cs="Arabic Typesetting"/>
                <w:b/>
                <w:i/>
                <w:sz w:val="40"/>
                <w:szCs w:val="40"/>
              </w:rPr>
            </w:pPr>
            <w:r>
              <w:rPr>
                <w:rFonts w:ascii="Arabic Typesetting" w:hAnsi="Arabic Typesetting" w:cs="Arabic Typesetting" w:hint="cs"/>
                <w:b/>
                <w:i/>
                <w:sz w:val="40"/>
                <w:szCs w:val="40"/>
                <w:rtl/>
              </w:rPr>
              <w:t>وصف المشروع</w:t>
            </w:r>
          </w:p>
        </w:tc>
      </w:tr>
      <w:tr w:rsidR="003F7913" w:rsidRPr="004F2016" w:rsidTr="003859E0">
        <w:tc>
          <w:tcPr>
            <w:tcW w:w="9285" w:type="dxa"/>
            <w:gridSpan w:val="2"/>
            <w:tcBorders>
              <w:top w:val="single" w:sz="4" w:space="0" w:color="808080"/>
              <w:left w:val="single" w:sz="4" w:space="0" w:color="808080"/>
              <w:bottom w:val="single" w:sz="4" w:space="0" w:color="808080"/>
              <w:right w:val="single" w:sz="4" w:space="0" w:color="808080"/>
            </w:tcBorders>
          </w:tcPr>
          <w:p w:rsidR="003F7913" w:rsidRPr="004F2016" w:rsidRDefault="003F7913" w:rsidP="00330A48">
            <w:pPr>
              <w:bidi/>
              <w:spacing w:after="240"/>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1.2.</w:t>
            </w:r>
            <w:r>
              <w:rPr>
                <w:rFonts w:ascii="Arabic Typesetting" w:eastAsia="SimSun" w:hAnsi="Arabic Typesetting" w:cs="Arabic Typesetting"/>
                <w:sz w:val="32"/>
                <w:szCs w:val="32"/>
                <w:rtl/>
                <w:lang w:eastAsia="zh-CN"/>
              </w:rPr>
              <w:tab/>
            </w:r>
            <w:proofErr w:type="gramStart"/>
            <w:r w:rsidRPr="003F7913">
              <w:rPr>
                <w:rFonts w:ascii="Arabic Typesetting" w:eastAsia="SimSun" w:hAnsi="Arabic Typesetting" w:cs="Arabic Typesetting" w:hint="cs"/>
                <w:sz w:val="32"/>
                <w:szCs w:val="32"/>
                <w:u w:val="single"/>
                <w:rtl/>
                <w:lang w:eastAsia="zh-CN"/>
              </w:rPr>
              <w:t>مقدمة</w:t>
            </w:r>
            <w:proofErr w:type="gramEnd"/>
            <w:r w:rsidRPr="003F7913">
              <w:rPr>
                <w:rFonts w:ascii="Arabic Typesetting" w:eastAsia="SimSun" w:hAnsi="Arabic Typesetting" w:cs="Arabic Typesetting" w:hint="cs"/>
                <w:sz w:val="32"/>
                <w:szCs w:val="32"/>
                <w:u w:val="single"/>
                <w:rtl/>
                <w:lang w:eastAsia="zh-CN"/>
              </w:rPr>
              <w:t xml:space="preserve"> الموضوع</w:t>
            </w:r>
          </w:p>
        </w:tc>
      </w:tr>
      <w:tr w:rsidR="007B2C52" w:rsidRPr="004F2016" w:rsidTr="003859E0">
        <w:tc>
          <w:tcPr>
            <w:tcW w:w="9285" w:type="dxa"/>
            <w:gridSpan w:val="2"/>
            <w:tcBorders>
              <w:top w:val="single" w:sz="4" w:space="0" w:color="808080"/>
              <w:left w:val="single" w:sz="4" w:space="0" w:color="808080"/>
              <w:bottom w:val="single" w:sz="4" w:space="0" w:color="808080"/>
              <w:right w:val="single" w:sz="4" w:space="0" w:color="808080"/>
            </w:tcBorders>
          </w:tcPr>
          <w:p w:rsidR="007B2C52" w:rsidRPr="007B2C52" w:rsidRDefault="007B2C52" w:rsidP="00330A48">
            <w:pPr>
              <w:bidi/>
              <w:spacing w:after="240"/>
              <w:rPr>
                <w:rFonts w:ascii="Arabic Typesetting" w:eastAsia="SimSun" w:hAnsi="Arabic Typesetting" w:cs="Arabic Typesetting"/>
                <w:sz w:val="32"/>
                <w:szCs w:val="32"/>
                <w:rtl/>
                <w:lang w:eastAsia="zh-CN"/>
              </w:rPr>
            </w:pPr>
            <w:r w:rsidRPr="007B2C52">
              <w:rPr>
                <w:rFonts w:ascii="Arabic Typesetting" w:eastAsia="SimSun" w:hAnsi="Arabic Typesetting" w:cs="Arabic Typesetting"/>
                <w:sz w:val="32"/>
                <w:szCs w:val="32"/>
                <w:rtl/>
                <w:lang w:eastAsia="zh-CN"/>
              </w:rPr>
              <w:t xml:space="preserve">إن النجاح في البيئة الاقتصادية المعولمة الحالية مسألة إضافة قيمة وتقديم منتج أو خدمة مميزة. </w:t>
            </w:r>
            <w:proofErr w:type="gramStart"/>
            <w:r w:rsidRPr="007B2C52">
              <w:rPr>
                <w:rFonts w:ascii="Arabic Typesetting" w:eastAsia="SimSun" w:hAnsi="Arabic Typesetting" w:cs="Arabic Typesetting"/>
                <w:sz w:val="32"/>
                <w:szCs w:val="32"/>
                <w:rtl/>
                <w:lang w:eastAsia="zh-CN"/>
              </w:rPr>
              <w:t>وإن</w:t>
            </w:r>
            <w:proofErr w:type="gramEnd"/>
            <w:r w:rsidRPr="007B2C52">
              <w:rPr>
                <w:rFonts w:ascii="Arabic Typesetting" w:eastAsia="SimSun" w:hAnsi="Arabic Typesetting" w:cs="Arabic Typesetting"/>
                <w:sz w:val="32"/>
                <w:szCs w:val="32"/>
                <w:rtl/>
                <w:lang w:eastAsia="zh-CN"/>
              </w:rPr>
              <w:t xml:space="preserve"> الوجهات السياحية في جميع أنحاء العالم، بما تتمتع به من معارف محلية وإبداع وأشكال التعبير الثقافي التقليدي وجاذبية جغرافية وغيرها من الأصول الملموسة وغير الملموسة، تمتلك منتجات وخدمات فريدة تلبي به</w:t>
            </w:r>
            <w:r w:rsidR="00855B13">
              <w:rPr>
                <w:rFonts w:ascii="Arabic Typesetting" w:eastAsia="SimSun" w:hAnsi="Arabic Typesetting" w:cs="Arabic Typesetting" w:hint="cs"/>
                <w:sz w:val="32"/>
                <w:szCs w:val="32"/>
                <w:rtl/>
                <w:lang w:eastAsia="zh-CN"/>
              </w:rPr>
              <w:t>ا</w:t>
            </w:r>
            <w:r w:rsidRPr="007B2C52">
              <w:rPr>
                <w:rFonts w:ascii="Arabic Typesetting" w:eastAsia="SimSun" w:hAnsi="Arabic Typesetting" w:cs="Arabic Typesetting"/>
                <w:sz w:val="32"/>
                <w:szCs w:val="32"/>
                <w:rtl/>
                <w:lang w:eastAsia="zh-CN"/>
              </w:rPr>
              <w:t xml:space="preserve"> طلب السوق المتزايد في التعقيد والتجزئة. وتتيح نظم واستراتيجيات الملكية الفكرية </w:t>
            </w:r>
            <w:r w:rsidRPr="007B2C52">
              <w:rPr>
                <w:rFonts w:ascii="Arabic Typesetting" w:eastAsia="SimSun" w:hAnsi="Arabic Typesetting" w:cs="Arabic Typesetting"/>
                <w:sz w:val="32"/>
                <w:szCs w:val="32"/>
                <w:rtl/>
                <w:lang w:eastAsia="zh-CN"/>
              </w:rPr>
              <w:lastRenderedPageBreak/>
              <w:t>لأصحاب المصلحة في مجال السياحة طائفة من الإمكانيات لزيادة القيمة والإنتاجية والقدرة التنافسية والقدرة على الابتكار</w:t>
            </w:r>
            <w:r w:rsidRPr="007B2C52">
              <w:rPr>
                <w:rFonts w:ascii="Arabic Typesetting" w:eastAsia="SimSun" w:hAnsi="Arabic Typesetting" w:cs="Arabic Typesetting"/>
                <w:sz w:val="32"/>
                <w:szCs w:val="32"/>
                <w:lang w:eastAsia="zh-CN"/>
              </w:rPr>
              <w:t>.</w:t>
            </w:r>
          </w:p>
          <w:p w:rsidR="007B2C52" w:rsidRPr="007B2C52" w:rsidRDefault="007B2C52" w:rsidP="00330A48">
            <w:pPr>
              <w:bidi/>
              <w:spacing w:after="240"/>
              <w:rPr>
                <w:rFonts w:ascii="Arabic Typesetting" w:eastAsia="SimSun" w:hAnsi="Arabic Typesetting" w:cs="Arabic Typesetting"/>
                <w:sz w:val="32"/>
                <w:szCs w:val="32"/>
                <w:rtl/>
                <w:lang w:eastAsia="zh-CN"/>
              </w:rPr>
            </w:pPr>
            <w:r w:rsidRPr="007B2C52">
              <w:rPr>
                <w:rFonts w:ascii="Arabic Typesetting" w:eastAsia="SimSun" w:hAnsi="Arabic Typesetting" w:cs="Arabic Typesetting"/>
                <w:sz w:val="32"/>
                <w:szCs w:val="32"/>
                <w:rtl/>
                <w:lang w:eastAsia="zh-CN"/>
              </w:rPr>
              <w:t>وعن</w:t>
            </w:r>
            <w:r w:rsidR="00855B13">
              <w:rPr>
                <w:rFonts w:ascii="Arabic Typesetting" w:eastAsia="SimSun" w:hAnsi="Arabic Typesetting" w:cs="Arabic Typesetting"/>
                <w:sz w:val="32"/>
                <w:szCs w:val="32"/>
                <w:rtl/>
                <w:lang w:eastAsia="zh-CN"/>
              </w:rPr>
              <w:t>دما يقوم أصحاب المصلحة الرئيسي</w:t>
            </w:r>
            <w:r w:rsidR="00855B13">
              <w:rPr>
                <w:rFonts w:ascii="Arabic Typesetting" w:eastAsia="SimSun" w:hAnsi="Arabic Typesetting" w:cs="Arabic Typesetting" w:hint="cs"/>
                <w:sz w:val="32"/>
                <w:szCs w:val="32"/>
                <w:rtl/>
                <w:lang w:eastAsia="zh-CN"/>
              </w:rPr>
              <w:t>ون</w:t>
            </w:r>
            <w:r w:rsidRPr="007B2C52">
              <w:rPr>
                <w:rFonts w:ascii="Arabic Typesetting" w:eastAsia="SimSun" w:hAnsi="Arabic Typesetting" w:cs="Arabic Typesetting"/>
                <w:sz w:val="32"/>
                <w:szCs w:val="32"/>
                <w:rtl/>
                <w:lang w:eastAsia="zh-CN"/>
              </w:rPr>
              <w:t xml:space="preserve"> في مجال السياحة، مثل وكالات السياحة وجمعيات الفنادق والمطاعم ومراكز الترفيه ومنظمي الرحلات السياحية ووكلاء السفر والمتاحف وغيرها من المؤسسات الثقافية، بتنظيم أنفسهم في مناطق أو تجمعات سياحية على هيئة شركات ومؤسسات مترابطة تعمل في منطقة جغرافية بعينها، فيمكن لهم أن يعززوا قدراتهم على الابتكار والإبداع وميزتهم التنافسية، مع تشجيع الشعوب الأصلية والمجتمعات المحلية، في الوقت ذاته، على الابتكار والإبداع حيثما كان ذلك مناسباً. وفي الوقت ذاته، يمكن للسلطات على الصعيدين المحلي والوطني، مثل وزارات السياحة ومجالس السياحة المحلية، أن تعتمد سياسات خاصة بالسياحة وتقوم على استخدام أدوات واستراتيجيات الملكية الفكرية لتعزيز القدرة التنافسية العالمية فضلاً عن التعاون المحلي</w:t>
            </w:r>
            <w:r w:rsidRPr="007B2C52">
              <w:rPr>
                <w:rFonts w:ascii="Arabic Typesetting" w:eastAsia="SimSun" w:hAnsi="Arabic Typesetting" w:cs="Arabic Typesetting"/>
                <w:sz w:val="32"/>
                <w:szCs w:val="32"/>
                <w:lang w:eastAsia="zh-CN"/>
              </w:rPr>
              <w:t>.</w:t>
            </w:r>
          </w:p>
          <w:p w:rsidR="007B2C52" w:rsidRPr="007B2C52" w:rsidRDefault="007B2C52" w:rsidP="00330A48">
            <w:pPr>
              <w:bidi/>
              <w:spacing w:after="240"/>
              <w:rPr>
                <w:rFonts w:ascii="Arabic Typesetting" w:eastAsia="SimSun" w:hAnsi="Arabic Typesetting" w:cs="Arabic Typesetting"/>
                <w:sz w:val="32"/>
                <w:szCs w:val="32"/>
                <w:rtl/>
                <w:lang w:eastAsia="zh-CN"/>
              </w:rPr>
            </w:pPr>
            <w:r w:rsidRPr="007B2C52">
              <w:rPr>
                <w:rFonts w:ascii="Arabic Typesetting" w:eastAsia="SimSun" w:hAnsi="Arabic Typesetting" w:cs="Arabic Typesetting"/>
                <w:sz w:val="32"/>
                <w:szCs w:val="32"/>
                <w:rtl/>
                <w:lang w:eastAsia="zh-CN"/>
              </w:rPr>
              <w:t xml:space="preserve">ما هي أصول الملكية الفكرية التي تملكها وتحميها وتستفيد منها هذه الشبكة المترابطة من الجهات الفاعلة في المجال الاقتصادي، والتي تؤثر بصورة جماعية وفردية في التنمية السياحية وكذلك في التنمية المحلية؟ وكيف يتم توليد الابتكار في الشركات الموفرة للخدمات والتي </w:t>
            </w:r>
            <w:proofErr w:type="gramStart"/>
            <w:r w:rsidRPr="007B2C52">
              <w:rPr>
                <w:rFonts w:ascii="Arabic Typesetting" w:eastAsia="SimSun" w:hAnsi="Arabic Typesetting" w:cs="Arabic Typesetting"/>
                <w:sz w:val="32"/>
                <w:szCs w:val="32"/>
                <w:rtl/>
                <w:lang w:eastAsia="zh-CN"/>
              </w:rPr>
              <w:t>تقدم</w:t>
            </w:r>
            <w:proofErr w:type="gramEnd"/>
            <w:r w:rsidRPr="007B2C52">
              <w:rPr>
                <w:rFonts w:ascii="Arabic Typesetting" w:eastAsia="SimSun" w:hAnsi="Arabic Typesetting" w:cs="Arabic Typesetting"/>
                <w:sz w:val="32"/>
                <w:szCs w:val="32"/>
                <w:rtl/>
                <w:lang w:eastAsia="zh-CN"/>
              </w:rPr>
              <w:t xml:space="preserve"> تجربة سياحية فريدة؟ وكيف تتصل القدرة التنافسية في نموذج التجمعات بقدرة الأفراد على الابتكار بشكل متواصل وتحسين منتجاتها </w:t>
            </w:r>
            <w:proofErr w:type="gramStart"/>
            <w:r w:rsidRPr="007B2C52">
              <w:rPr>
                <w:rFonts w:ascii="Arabic Typesetting" w:eastAsia="SimSun" w:hAnsi="Arabic Typesetting" w:cs="Arabic Typesetting"/>
                <w:sz w:val="32"/>
                <w:szCs w:val="32"/>
                <w:rtl/>
                <w:lang w:eastAsia="zh-CN"/>
              </w:rPr>
              <w:t>وخدماتها</w:t>
            </w:r>
            <w:proofErr w:type="gramEnd"/>
            <w:r w:rsidRPr="007B2C52">
              <w:rPr>
                <w:rFonts w:ascii="Arabic Typesetting" w:eastAsia="SimSun" w:hAnsi="Arabic Typesetting" w:cs="Arabic Typesetting"/>
                <w:sz w:val="32"/>
                <w:szCs w:val="32"/>
                <w:rtl/>
                <w:lang w:eastAsia="zh-CN"/>
              </w:rPr>
              <w:t>؟</w:t>
            </w:r>
          </w:p>
          <w:p w:rsidR="007B2C52" w:rsidRPr="007B2C52" w:rsidRDefault="007B2C52" w:rsidP="00330A48">
            <w:pPr>
              <w:bidi/>
              <w:spacing w:after="240"/>
              <w:rPr>
                <w:rFonts w:ascii="Arabic Typesetting" w:eastAsia="SimSun" w:hAnsi="Arabic Typesetting" w:cs="Arabic Typesetting"/>
                <w:sz w:val="32"/>
                <w:szCs w:val="32"/>
                <w:rtl/>
                <w:lang w:eastAsia="zh-CN"/>
              </w:rPr>
            </w:pPr>
            <w:r w:rsidRPr="007B2C52">
              <w:rPr>
                <w:rFonts w:ascii="Arabic Typesetting" w:eastAsia="SimSun" w:hAnsi="Arabic Typesetting" w:cs="Arabic Typesetting"/>
                <w:sz w:val="32"/>
                <w:szCs w:val="32"/>
                <w:rtl/>
                <w:lang w:eastAsia="zh-CN"/>
              </w:rPr>
              <w:t>ولا يوجد إلا تحليل بسيط لدور نظام الملكية الفكرية في التأثير على القدرة التنافسية للعاملين في مجال السياحة وممارساتهم الابتكارية</w:t>
            </w:r>
            <w:r w:rsidRPr="007B2C52">
              <w:rPr>
                <w:rFonts w:ascii="Arabic Typesetting" w:eastAsia="SimSun" w:hAnsi="Arabic Typesetting" w:cs="Arabic Typesetting"/>
                <w:sz w:val="32"/>
                <w:szCs w:val="32"/>
                <w:lang w:eastAsia="zh-CN"/>
              </w:rPr>
              <w:t>.</w:t>
            </w:r>
          </w:p>
          <w:p w:rsidR="007B2C52" w:rsidRDefault="007B2C52" w:rsidP="00330A48">
            <w:pPr>
              <w:bidi/>
              <w:spacing w:after="240"/>
              <w:rPr>
                <w:rFonts w:ascii="Arabic Typesetting" w:eastAsia="SimSun" w:hAnsi="Arabic Typesetting" w:cs="Arabic Typesetting"/>
                <w:sz w:val="32"/>
                <w:szCs w:val="32"/>
                <w:rtl/>
                <w:lang w:eastAsia="zh-CN"/>
              </w:rPr>
            </w:pPr>
            <w:proofErr w:type="gramStart"/>
            <w:r w:rsidRPr="007B2C52">
              <w:rPr>
                <w:rFonts w:ascii="Arabic Typesetting" w:eastAsia="SimSun" w:hAnsi="Arabic Typesetting" w:cs="Arabic Typesetting"/>
                <w:sz w:val="32"/>
                <w:szCs w:val="32"/>
                <w:rtl/>
                <w:lang w:eastAsia="zh-CN"/>
              </w:rPr>
              <w:t>ومن</w:t>
            </w:r>
            <w:proofErr w:type="gramEnd"/>
            <w:r w:rsidRPr="007B2C52">
              <w:rPr>
                <w:rFonts w:ascii="Arabic Typesetting" w:eastAsia="SimSun" w:hAnsi="Arabic Typesetting" w:cs="Arabic Typesetting"/>
                <w:sz w:val="32"/>
                <w:szCs w:val="32"/>
                <w:rtl/>
                <w:lang w:eastAsia="zh-CN"/>
              </w:rPr>
              <w:t xml:space="preserve"> ثم سيرمي المشروع إلى تحليل ودعم هذا الدور وإزكاء الوعي بشأنه، وسيتألف من المراحل التالية</w:t>
            </w:r>
            <w:r w:rsidRPr="007B2C52">
              <w:rPr>
                <w:rFonts w:ascii="Arabic Typesetting" w:eastAsia="SimSun" w:hAnsi="Arabic Typesetting" w:cs="Arabic Typesetting"/>
                <w:sz w:val="32"/>
                <w:szCs w:val="32"/>
                <w:lang w:eastAsia="zh-CN"/>
              </w:rPr>
              <w:t>:</w:t>
            </w:r>
          </w:p>
          <w:p w:rsidR="007B2C52" w:rsidRPr="007B2C52" w:rsidRDefault="007B2C52" w:rsidP="00330A48">
            <w:pPr>
              <w:pStyle w:val="ListParagraph"/>
              <w:numPr>
                <w:ilvl w:val="0"/>
                <w:numId w:val="29"/>
              </w:numPr>
              <w:bidi/>
              <w:spacing w:after="240"/>
              <w:ind w:left="714" w:hanging="357"/>
              <w:contextualSpacing w:val="0"/>
              <w:rPr>
                <w:rFonts w:ascii="Arabic Typesetting" w:hAnsi="Arabic Typesetting" w:cs="Arabic Typesetting"/>
                <w:sz w:val="32"/>
                <w:szCs w:val="32"/>
                <w:rtl/>
              </w:rPr>
            </w:pPr>
            <w:r w:rsidRPr="007B2C52">
              <w:rPr>
                <w:rFonts w:ascii="Arabic Typesetting" w:hAnsi="Arabic Typesetting" w:cs="Arabic Typesetting"/>
                <w:sz w:val="32"/>
                <w:szCs w:val="32"/>
                <w:rtl/>
              </w:rPr>
              <w:t>تحديد أدوات الملكية الفكرية القائمة أو المحتملة المتعلقة بتشجيع السياحة وحماية التراث الثقافي، استناداً إلى البحوث والدراسات الإفرادية؛</w:t>
            </w:r>
          </w:p>
          <w:p w:rsidR="007B2C52" w:rsidRPr="007B2C52" w:rsidRDefault="007B2C52" w:rsidP="00330A48">
            <w:pPr>
              <w:pStyle w:val="ListParagraph"/>
              <w:numPr>
                <w:ilvl w:val="0"/>
                <w:numId w:val="29"/>
              </w:numPr>
              <w:bidi/>
              <w:spacing w:after="240"/>
              <w:ind w:left="714" w:hanging="357"/>
              <w:contextualSpacing w:val="0"/>
              <w:rPr>
                <w:rFonts w:ascii="Arabic Typesetting" w:hAnsi="Arabic Typesetting" w:cs="Arabic Typesetting"/>
                <w:sz w:val="32"/>
                <w:szCs w:val="32"/>
                <w:rtl/>
              </w:rPr>
            </w:pPr>
            <w:r w:rsidRPr="007B2C52">
              <w:rPr>
                <w:rFonts w:ascii="Arabic Typesetting" w:hAnsi="Arabic Typesetting" w:cs="Arabic Typesetting"/>
                <w:sz w:val="32"/>
                <w:szCs w:val="32"/>
                <w:rtl/>
              </w:rPr>
              <w:t>وحشد وتكوين كفاءات أصحاب المصلحة الرئيسيين في مجال السياحة والسلطات الوطنية؛</w:t>
            </w:r>
          </w:p>
          <w:p w:rsidR="007B2C52" w:rsidRPr="007B2C52" w:rsidRDefault="007B2C52" w:rsidP="00330A48">
            <w:pPr>
              <w:pStyle w:val="ListParagraph"/>
              <w:numPr>
                <w:ilvl w:val="0"/>
                <w:numId w:val="29"/>
              </w:numPr>
              <w:bidi/>
              <w:spacing w:after="240"/>
              <w:ind w:left="714" w:hanging="357"/>
              <w:contextualSpacing w:val="0"/>
              <w:rPr>
                <w:rFonts w:ascii="Arabic Typesetting" w:hAnsi="Arabic Typesetting" w:cs="Arabic Typesetting"/>
                <w:sz w:val="32"/>
                <w:szCs w:val="32"/>
                <w:rtl/>
              </w:rPr>
            </w:pPr>
            <w:r w:rsidRPr="007B2C52">
              <w:rPr>
                <w:rFonts w:ascii="Arabic Typesetting" w:hAnsi="Arabic Typesetting" w:cs="Arabic Typesetting"/>
                <w:sz w:val="32"/>
                <w:szCs w:val="32"/>
                <w:rtl/>
              </w:rPr>
              <w:t xml:space="preserve">وإزكاء الوعي بشأن الملكية الفكرية والسياحة </w:t>
            </w:r>
            <w:proofErr w:type="gramStart"/>
            <w:r w:rsidRPr="007B2C52">
              <w:rPr>
                <w:rFonts w:ascii="Arabic Typesetting" w:hAnsi="Arabic Typesetting" w:cs="Arabic Typesetting"/>
                <w:sz w:val="32"/>
                <w:szCs w:val="32"/>
                <w:rtl/>
              </w:rPr>
              <w:t>من</w:t>
            </w:r>
            <w:proofErr w:type="gramEnd"/>
            <w:r w:rsidRPr="007B2C52">
              <w:rPr>
                <w:rFonts w:ascii="Arabic Typesetting" w:hAnsi="Arabic Typesetting" w:cs="Arabic Typesetting"/>
                <w:sz w:val="32"/>
                <w:szCs w:val="32"/>
                <w:rtl/>
              </w:rPr>
              <w:t xml:space="preserve"> أجل التنمية الوطنية وحماية التراث الثقافي</w:t>
            </w:r>
            <w:r w:rsidRPr="007B2C52">
              <w:rPr>
                <w:rFonts w:ascii="Arabic Typesetting" w:hAnsi="Arabic Typesetting" w:cs="Arabic Typesetting"/>
                <w:sz w:val="32"/>
                <w:szCs w:val="32"/>
              </w:rPr>
              <w:t>.</w:t>
            </w:r>
          </w:p>
          <w:p w:rsidR="007B2C52" w:rsidRDefault="007B2C52" w:rsidP="00330A48">
            <w:pPr>
              <w:bidi/>
              <w:spacing w:after="240"/>
              <w:rPr>
                <w:rFonts w:ascii="Arabic Typesetting" w:eastAsia="SimSun" w:hAnsi="Arabic Typesetting" w:cs="Arabic Typesetting"/>
                <w:sz w:val="32"/>
                <w:szCs w:val="32"/>
                <w:rtl/>
                <w:lang w:eastAsia="zh-CN"/>
              </w:rPr>
            </w:pPr>
            <w:proofErr w:type="gramStart"/>
            <w:r w:rsidRPr="007B2C52">
              <w:rPr>
                <w:rFonts w:ascii="Arabic Typesetting" w:eastAsia="SimSun" w:hAnsi="Arabic Typesetting" w:cs="Arabic Typesetting"/>
                <w:sz w:val="32"/>
                <w:szCs w:val="32"/>
                <w:rtl/>
                <w:lang w:eastAsia="zh-CN"/>
              </w:rPr>
              <w:t>ويكتسي</w:t>
            </w:r>
            <w:proofErr w:type="gramEnd"/>
            <w:r w:rsidRPr="007B2C52">
              <w:rPr>
                <w:rFonts w:ascii="Arabic Typesetting" w:eastAsia="SimSun" w:hAnsi="Arabic Typesetting" w:cs="Arabic Typesetting"/>
                <w:sz w:val="32"/>
                <w:szCs w:val="32"/>
                <w:rtl/>
                <w:lang w:eastAsia="zh-CN"/>
              </w:rPr>
              <w:t xml:space="preserve"> هذا المشروع أهمية خاصة في سياق جدول أعمال التنمية حيث يسعى إلى إثبات سبل استفادة البلدان النامية من أدوات الملكية الفكرية لتشجيع السياحة وحماية التراث الثقافي. وإذ يركز المشروع على التجارب في أربعة بلدان رائدة بما فيها مصر، سيسلط الضوء على سبل تأثير الاستخدام الاستراتيجي لأدوات الملكية الفكرية على الأعمال التجارية وتنويع السوق، والمساعدة في حماية التراث والمحتوى الثقافيين، واستحداث سلاسل قيمة وحفز التنمية الوطنية.</w:t>
            </w:r>
          </w:p>
        </w:tc>
      </w:tr>
      <w:tr w:rsidR="007B2C52" w:rsidRPr="004F2016" w:rsidTr="006215C4">
        <w:tc>
          <w:tcPr>
            <w:tcW w:w="9285" w:type="dxa"/>
            <w:gridSpan w:val="2"/>
            <w:tcBorders>
              <w:top w:val="single" w:sz="4" w:space="0" w:color="808080"/>
              <w:left w:val="single" w:sz="4" w:space="0" w:color="808080"/>
              <w:bottom w:val="single" w:sz="4" w:space="0" w:color="808080"/>
              <w:right w:val="single" w:sz="4" w:space="0" w:color="808080"/>
            </w:tcBorders>
          </w:tcPr>
          <w:p w:rsidR="007B2C52" w:rsidRPr="007B2C52" w:rsidRDefault="007B2C52" w:rsidP="00330A48">
            <w:pPr>
              <w:bidi/>
              <w:spacing w:after="240"/>
              <w:rPr>
                <w:rFonts w:ascii="Arabic Typesetting" w:eastAsia="SimSun" w:hAnsi="Arabic Typesetting" w:cs="Arabic Typesetting"/>
                <w:sz w:val="32"/>
                <w:szCs w:val="32"/>
                <w:u w:val="single"/>
                <w:lang w:eastAsia="zh-CN"/>
              </w:rPr>
            </w:pPr>
            <w:r w:rsidRPr="007B2C52">
              <w:rPr>
                <w:rFonts w:ascii="Arabic Typesetting" w:eastAsia="SimSun" w:hAnsi="Arabic Typesetting" w:cs="Arabic Typesetting" w:hint="cs"/>
                <w:sz w:val="32"/>
                <w:szCs w:val="32"/>
                <w:rtl/>
                <w:lang w:eastAsia="zh-CN"/>
              </w:rPr>
              <w:lastRenderedPageBreak/>
              <w:t>2.2</w:t>
            </w:r>
            <w:r w:rsidR="00074FB9">
              <w:rPr>
                <w:rFonts w:ascii="Arabic Typesetting" w:eastAsia="SimSun" w:hAnsi="Arabic Typesetting" w:cs="Arabic Typesetting" w:hint="cs"/>
                <w:sz w:val="32"/>
                <w:szCs w:val="32"/>
                <w:rtl/>
                <w:lang w:eastAsia="zh-CN"/>
              </w:rPr>
              <w:t>.</w:t>
            </w:r>
            <w:r w:rsidRPr="007B2C52">
              <w:rPr>
                <w:rFonts w:ascii="Arabic Typesetting" w:eastAsia="SimSun" w:hAnsi="Arabic Typesetting" w:cs="Arabic Typesetting"/>
                <w:sz w:val="32"/>
                <w:szCs w:val="32"/>
                <w:rtl/>
                <w:lang w:eastAsia="zh-CN"/>
              </w:rPr>
              <w:tab/>
            </w:r>
            <w:r w:rsidRPr="007B2C52">
              <w:rPr>
                <w:rFonts w:ascii="Arabic Typesetting" w:eastAsia="SimSun" w:hAnsi="Arabic Typesetting" w:cs="Arabic Typesetting" w:hint="cs"/>
                <w:sz w:val="32"/>
                <w:szCs w:val="32"/>
                <w:u w:val="single"/>
                <w:rtl/>
                <w:lang w:eastAsia="zh-CN"/>
              </w:rPr>
              <w:t>الأهداف</w:t>
            </w:r>
          </w:p>
        </w:tc>
      </w:tr>
      <w:tr w:rsidR="007B2C52" w:rsidRPr="004F2016" w:rsidTr="006215C4">
        <w:tc>
          <w:tcPr>
            <w:tcW w:w="9285" w:type="dxa"/>
            <w:gridSpan w:val="2"/>
            <w:tcBorders>
              <w:top w:val="single" w:sz="4" w:space="0" w:color="808080"/>
              <w:left w:val="single" w:sz="4" w:space="0" w:color="808080"/>
              <w:bottom w:val="single" w:sz="4" w:space="0" w:color="808080"/>
              <w:right w:val="single" w:sz="4" w:space="0" w:color="808080"/>
            </w:tcBorders>
          </w:tcPr>
          <w:p w:rsidR="00722BE7" w:rsidRPr="00722BE7" w:rsidRDefault="00722BE7" w:rsidP="00330A48">
            <w:pPr>
              <w:bidi/>
              <w:spacing w:after="240"/>
              <w:rPr>
                <w:rFonts w:ascii="Arabic Typesetting" w:eastAsia="SimSun" w:hAnsi="Arabic Typesetting" w:cs="Arabic Typesetting"/>
                <w:sz w:val="32"/>
                <w:szCs w:val="32"/>
                <w:rtl/>
                <w:lang w:eastAsia="zh-CN"/>
              </w:rPr>
            </w:pPr>
            <w:proofErr w:type="gramStart"/>
            <w:r w:rsidRPr="00722BE7">
              <w:rPr>
                <w:rFonts w:ascii="Arabic Typesetting" w:eastAsia="SimSun" w:hAnsi="Arabic Typesetting" w:cs="Arabic Typesetting"/>
                <w:sz w:val="32"/>
                <w:szCs w:val="32"/>
                <w:rtl/>
                <w:lang w:eastAsia="zh-CN"/>
              </w:rPr>
              <w:t>تنفيذاً</w:t>
            </w:r>
            <w:proofErr w:type="gramEnd"/>
            <w:r w:rsidRPr="00722BE7">
              <w:rPr>
                <w:rFonts w:ascii="Arabic Typesetting" w:eastAsia="SimSun" w:hAnsi="Arabic Typesetting" w:cs="Arabic Typesetting"/>
                <w:sz w:val="32"/>
                <w:szCs w:val="32"/>
                <w:rtl/>
                <w:lang w:eastAsia="zh-CN"/>
              </w:rPr>
              <w:t xml:space="preserve"> للتوصيات 1 و10 و12 و40 من جدول أعمال التنمية، يهدف المشروع إلى تحقيق هدف عام، وأهداف أكثر تحديداً على النحو التالي</w:t>
            </w:r>
            <w:r w:rsidRPr="00722BE7">
              <w:rPr>
                <w:rFonts w:ascii="Arabic Typesetting" w:eastAsia="SimSun" w:hAnsi="Arabic Typesetting" w:cs="Arabic Typesetting"/>
                <w:sz w:val="32"/>
                <w:szCs w:val="32"/>
                <w:lang w:eastAsia="zh-CN"/>
              </w:rPr>
              <w:t>:</w:t>
            </w:r>
          </w:p>
          <w:p w:rsidR="00722BE7" w:rsidRPr="00722BE7" w:rsidRDefault="00722BE7" w:rsidP="00330A48">
            <w:pPr>
              <w:bidi/>
              <w:spacing w:after="240"/>
              <w:rPr>
                <w:rFonts w:ascii="Arabic Typesetting" w:eastAsia="SimSun" w:hAnsi="Arabic Typesetting" w:cs="Arabic Typesetting"/>
                <w:sz w:val="32"/>
                <w:szCs w:val="32"/>
                <w:rtl/>
                <w:lang w:eastAsia="zh-CN"/>
              </w:rPr>
            </w:pPr>
            <w:proofErr w:type="gramStart"/>
            <w:r w:rsidRPr="00722BE7">
              <w:rPr>
                <w:rFonts w:ascii="Arabic Typesetting" w:eastAsia="SimSun" w:hAnsi="Arabic Typesetting" w:cs="Arabic Typesetting"/>
                <w:sz w:val="32"/>
                <w:szCs w:val="32"/>
                <w:u w:val="single"/>
                <w:rtl/>
                <w:lang w:eastAsia="zh-CN"/>
              </w:rPr>
              <w:t>الهدف</w:t>
            </w:r>
            <w:proofErr w:type="gramEnd"/>
            <w:r w:rsidRPr="00722BE7">
              <w:rPr>
                <w:rFonts w:ascii="Arabic Typesetting" w:eastAsia="SimSun" w:hAnsi="Arabic Typesetting" w:cs="Arabic Typesetting"/>
                <w:sz w:val="32"/>
                <w:szCs w:val="32"/>
                <w:u w:val="single"/>
                <w:rtl/>
                <w:lang w:eastAsia="zh-CN"/>
              </w:rPr>
              <w:t xml:space="preserve"> العام</w:t>
            </w:r>
            <w:r w:rsidRPr="00722BE7">
              <w:rPr>
                <w:rFonts w:ascii="Arabic Typesetting" w:eastAsia="SimSun" w:hAnsi="Arabic Typesetting" w:cs="Arabic Typesetting"/>
                <w:sz w:val="32"/>
                <w:szCs w:val="32"/>
                <w:lang w:eastAsia="zh-CN"/>
              </w:rPr>
              <w:t>:</w:t>
            </w:r>
          </w:p>
          <w:p w:rsidR="00722BE7" w:rsidRPr="00722BE7" w:rsidRDefault="00722BE7" w:rsidP="00330A48">
            <w:pPr>
              <w:bidi/>
              <w:spacing w:after="240"/>
              <w:rPr>
                <w:rFonts w:ascii="Arabic Typesetting" w:eastAsia="SimSun" w:hAnsi="Arabic Typesetting" w:cs="Arabic Typesetting"/>
                <w:sz w:val="32"/>
                <w:szCs w:val="32"/>
                <w:rtl/>
                <w:lang w:eastAsia="zh-CN"/>
              </w:rPr>
            </w:pPr>
            <w:proofErr w:type="gramStart"/>
            <w:r w:rsidRPr="00722BE7">
              <w:rPr>
                <w:rFonts w:ascii="Arabic Typesetting" w:eastAsia="SimSun" w:hAnsi="Arabic Typesetting" w:cs="Arabic Typesetting"/>
                <w:sz w:val="32"/>
                <w:szCs w:val="32"/>
                <w:rtl/>
                <w:lang w:eastAsia="zh-CN"/>
              </w:rPr>
              <w:t>تحليل</w:t>
            </w:r>
            <w:proofErr w:type="gramEnd"/>
            <w:r w:rsidRPr="00722BE7">
              <w:rPr>
                <w:rFonts w:ascii="Arabic Typesetting" w:eastAsia="SimSun" w:hAnsi="Arabic Typesetting" w:cs="Arabic Typesetting"/>
                <w:sz w:val="32"/>
                <w:szCs w:val="32"/>
                <w:rtl/>
                <w:lang w:eastAsia="zh-CN"/>
              </w:rPr>
              <w:t xml:space="preserve"> ودعم دور نظام وأدوات الملكية الفكرية في تشجيع السياحة وحماية التراث الثقافي في سياق أهداف النمو والتنمية الوطنية، وإزكاء الوعي بشأن هذا الدور</w:t>
            </w:r>
            <w:r w:rsidRPr="00722BE7">
              <w:rPr>
                <w:rFonts w:ascii="Arabic Typesetting" w:eastAsia="SimSun" w:hAnsi="Arabic Typesetting" w:cs="Arabic Typesetting"/>
                <w:sz w:val="32"/>
                <w:szCs w:val="32"/>
                <w:lang w:eastAsia="zh-CN"/>
              </w:rPr>
              <w:t>.</w:t>
            </w:r>
          </w:p>
          <w:p w:rsidR="00400532" w:rsidRDefault="00400532" w:rsidP="00400532">
            <w:pPr>
              <w:keepNext/>
              <w:bidi/>
              <w:spacing w:after="240"/>
              <w:rPr>
                <w:rFonts w:ascii="Arabic Typesetting" w:eastAsia="SimSun" w:hAnsi="Arabic Typesetting" w:cs="Arabic Typesetting"/>
                <w:sz w:val="32"/>
                <w:szCs w:val="32"/>
                <w:u w:val="single"/>
                <w:rtl/>
                <w:lang w:eastAsia="zh-CN"/>
              </w:rPr>
            </w:pPr>
          </w:p>
          <w:p w:rsidR="00722BE7" w:rsidRPr="00722BE7" w:rsidRDefault="00722BE7" w:rsidP="00400532">
            <w:pPr>
              <w:keepNext/>
              <w:bidi/>
              <w:spacing w:after="240"/>
              <w:rPr>
                <w:rFonts w:ascii="Arabic Typesetting" w:eastAsia="SimSun" w:hAnsi="Arabic Typesetting" w:cs="Arabic Typesetting"/>
                <w:sz w:val="32"/>
                <w:szCs w:val="32"/>
                <w:rtl/>
                <w:lang w:eastAsia="zh-CN"/>
              </w:rPr>
            </w:pPr>
            <w:proofErr w:type="gramStart"/>
            <w:r w:rsidRPr="00722BE7">
              <w:rPr>
                <w:rFonts w:ascii="Arabic Typesetting" w:eastAsia="SimSun" w:hAnsi="Arabic Typesetting" w:cs="Arabic Typesetting"/>
                <w:sz w:val="32"/>
                <w:szCs w:val="32"/>
                <w:u w:val="single"/>
                <w:rtl/>
                <w:lang w:eastAsia="zh-CN"/>
              </w:rPr>
              <w:lastRenderedPageBreak/>
              <w:t>أهداف</w:t>
            </w:r>
            <w:proofErr w:type="gramEnd"/>
            <w:r w:rsidRPr="00722BE7">
              <w:rPr>
                <w:rFonts w:ascii="Arabic Typesetting" w:eastAsia="SimSun" w:hAnsi="Arabic Typesetting" w:cs="Arabic Typesetting"/>
                <w:sz w:val="32"/>
                <w:szCs w:val="32"/>
                <w:u w:val="single"/>
                <w:rtl/>
                <w:lang w:eastAsia="zh-CN"/>
              </w:rPr>
              <w:t xml:space="preserve"> محددة</w:t>
            </w:r>
            <w:r w:rsidRPr="00722BE7">
              <w:rPr>
                <w:rFonts w:ascii="Arabic Typesetting" w:eastAsia="SimSun" w:hAnsi="Arabic Typesetting" w:cs="Arabic Typesetting"/>
                <w:sz w:val="32"/>
                <w:szCs w:val="32"/>
                <w:lang w:eastAsia="zh-CN"/>
              </w:rPr>
              <w:t>:</w:t>
            </w:r>
          </w:p>
          <w:p w:rsidR="00722BE7" w:rsidRPr="00722BE7" w:rsidRDefault="00722BE7" w:rsidP="00330A48">
            <w:pPr>
              <w:pStyle w:val="ListParagraph"/>
              <w:numPr>
                <w:ilvl w:val="0"/>
                <w:numId w:val="30"/>
              </w:numPr>
              <w:bidi/>
              <w:spacing w:after="240"/>
              <w:ind w:left="714" w:hanging="357"/>
              <w:contextualSpacing w:val="0"/>
              <w:rPr>
                <w:rFonts w:ascii="Arabic Typesetting" w:hAnsi="Arabic Typesetting" w:cs="Arabic Typesetting"/>
                <w:sz w:val="32"/>
                <w:szCs w:val="32"/>
                <w:rtl/>
              </w:rPr>
            </w:pPr>
            <w:r w:rsidRPr="00722BE7">
              <w:rPr>
                <w:rFonts w:ascii="Arabic Typesetting" w:hAnsi="Arabic Typesetting" w:cs="Arabic Typesetting"/>
                <w:sz w:val="32"/>
                <w:szCs w:val="32"/>
                <w:rtl/>
              </w:rPr>
              <w:t>تكوين الكفاءات لدى أصحاب المصلحة الرئيسيين في مجال السياحة فضلاً عن السلطات الوطنية، بما في ذلك مكاتب الملكية الفكرية، فيما يخص سبل استخدام أدوات واستراتيجيات الملكية الفكرية لإضافة القيمة وتنويع النشاط الاقتصادي المتصل بالسياحة، بما في ذل</w:t>
            </w:r>
            <w:r w:rsidR="008947BA">
              <w:rPr>
                <w:rFonts w:ascii="Arabic Typesetting" w:hAnsi="Arabic Typesetting" w:cs="Arabic Typesetting"/>
                <w:sz w:val="32"/>
                <w:szCs w:val="32"/>
                <w:rtl/>
              </w:rPr>
              <w:t>ك النشاط المت</w:t>
            </w:r>
            <w:r w:rsidR="008947BA">
              <w:rPr>
                <w:rFonts w:ascii="Arabic Typesetting" w:hAnsi="Arabic Typesetting" w:cs="Arabic Typesetting" w:hint="cs"/>
                <w:sz w:val="32"/>
                <w:szCs w:val="32"/>
                <w:rtl/>
              </w:rPr>
              <w:t>علق</w:t>
            </w:r>
            <w:r w:rsidRPr="00722BE7">
              <w:rPr>
                <w:rFonts w:ascii="Arabic Typesetting" w:hAnsi="Arabic Typesetting" w:cs="Arabic Typesetting"/>
                <w:sz w:val="32"/>
                <w:szCs w:val="32"/>
                <w:rtl/>
              </w:rPr>
              <w:t xml:space="preserve"> بحماية التراث الثقافي؛</w:t>
            </w:r>
          </w:p>
          <w:p w:rsidR="007B2C52" w:rsidRPr="00722BE7" w:rsidRDefault="00722BE7" w:rsidP="00330A48">
            <w:pPr>
              <w:pStyle w:val="ListParagraph"/>
              <w:numPr>
                <w:ilvl w:val="0"/>
                <w:numId w:val="30"/>
              </w:numPr>
              <w:bidi/>
              <w:spacing w:after="240"/>
              <w:rPr>
                <w:rFonts w:ascii="Arabic Typesetting" w:hAnsi="Arabic Typesetting" w:cs="Arabic Typesetting"/>
                <w:sz w:val="32"/>
                <w:szCs w:val="32"/>
              </w:rPr>
            </w:pPr>
            <w:r w:rsidRPr="00722BE7">
              <w:rPr>
                <w:rFonts w:ascii="Arabic Typesetting" w:hAnsi="Arabic Typesetting" w:cs="Arabic Typesetting"/>
                <w:sz w:val="32"/>
                <w:szCs w:val="32"/>
                <w:rtl/>
              </w:rPr>
              <w:t xml:space="preserve">وإزكاء الوعي في صفوف المجتمع الأكاديمي بشأن القواسم المشتركة بين الملكية الفكرية والسياحة في إطار سياسات النمو والتنمية على الصعيد المحلي، وذلك بهدف استحداث </w:t>
            </w:r>
            <w:r w:rsidR="008947BA">
              <w:rPr>
                <w:rFonts w:ascii="Arabic Typesetting" w:hAnsi="Arabic Typesetting" w:cs="Arabic Typesetting"/>
                <w:sz w:val="32"/>
                <w:szCs w:val="32"/>
                <w:rtl/>
              </w:rPr>
              <w:t>مواد تعليمية</w:t>
            </w:r>
            <w:r w:rsidRPr="00722BE7">
              <w:rPr>
                <w:rFonts w:ascii="Arabic Typesetting" w:hAnsi="Arabic Typesetting" w:cs="Arabic Typesetting"/>
                <w:sz w:val="32"/>
                <w:szCs w:val="32"/>
                <w:rtl/>
              </w:rPr>
              <w:t xml:space="preserve"> وتشجيع إدراج مناهج متخصصة في مدارس إدارة السياحة وفي الأكاديميات الوطنية للملكية الفكرية.</w:t>
            </w:r>
          </w:p>
        </w:tc>
      </w:tr>
      <w:tr w:rsidR="007B2C52" w:rsidRPr="004F2016" w:rsidTr="006215C4">
        <w:tc>
          <w:tcPr>
            <w:tcW w:w="9285" w:type="dxa"/>
            <w:gridSpan w:val="2"/>
            <w:tcBorders>
              <w:top w:val="single" w:sz="4" w:space="0" w:color="808080"/>
              <w:left w:val="single" w:sz="4" w:space="0" w:color="808080"/>
              <w:bottom w:val="single" w:sz="4" w:space="0" w:color="808080"/>
              <w:right w:val="single" w:sz="4" w:space="0" w:color="808080"/>
            </w:tcBorders>
          </w:tcPr>
          <w:p w:rsidR="007B2C52" w:rsidRPr="004F2016" w:rsidRDefault="007B2C52" w:rsidP="00330A48">
            <w:pPr>
              <w:bidi/>
              <w:spacing w:after="240"/>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lastRenderedPageBreak/>
              <w:t>3.2</w:t>
            </w:r>
            <w:r w:rsidR="00074FB9">
              <w:rPr>
                <w:rFonts w:ascii="Arabic Typesetting" w:eastAsia="SimSun" w:hAnsi="Arabic Typesetting" w:cs="Arabic Typesetting" w:hint="cs"/>
                <w:sz w:val="32"/>
                <w:szCs w:val="32"/>
                <w:rtl/>
                <w:lang w:eastAsia="zh-CN"/>
              </w:rPr>
              <w:t>.</w:t>
            </w:r>
            <w:r>
              <w:rPr>
                <w:rFonts w:ascii="Arabic Typesetting" w:eastAsia="SimSun" w:hAnsi="Arabic Typesetting" w:cs="Arabic Typesetting"/>
                <w:sz w:val="32"/>
                <w:szCs w:val="32"/>
                <w:rtl/>
                <w:lang w:eastAsia="zh-CN"/>
              </w:rPr>
              <w:tab/>
            </w:r>
            <w:r w:rsidR="00722BE7">
              <w:rPr>
                <w:rFonts w:ascii="Arabic Typesetting" w:eastAsia="SimSun" w:hAnsi="Arabic Typesetting" w:cs="Arabic Typesetting" w:hint="cs"/>
                <w:sz w:val="32"/>
                <w:szCs w:val="32"/>
                <w:u w:val="single"/>
                <w:rtl/>
                <w:lang w:eastAsia="zh-CN"/>
              </w:rPr>
              <w:t>استراتيجية تنفيذ المشروع</w:t>
            </w:r>
          </w:p>
        </w:tc>
      </w:tr>
      <w:tr w:rsidR="007B2C52" w:rsidRPr="004F2016" w:rsidTr="006215C4">
        <w:trPr>
          <w:trHeight w:val="264"/>
        </w:trPr>
        <w:tc>
          <w:tcPr>
            <w:tcW w:w="9285" w:type="dxa"/>
            <w:gridSpan w:val="2"/>
            <w:tcBorders>
              <w:top w:val="single" w:sz="4" w:space="0" w:color="808080"/>
              <w:left w:val="single" w:sz="4" w:space="0" w:color="808080"/>
              <w:bottom w:val="single" w:sz="4" w:space="0" w:color="808080"/>
              <w:right w:val="single" w:sz="4" w:space="0" w:color="808080"/>
            </w:tcBorders>
          </w:tcPr>
          <w:p w:rsidR="00C332FE" w:rsidRPr="00C332FE" w:rsidRDefault="00C332FE" w:rsidP="00330A48">
            <w:pPr>
              <w:bidi/>
              <w:spacing w:after="240"/>
              <w:rPr>
                <w:rFonts w:ascii="Arabic Typesetting" w:eastAsia="SimSun" w:hAnsi="Arabic Typesetting" w:cs="Arabic Typesetting"/>
                <w:b/>
                <w:sz w:val="32"/>
                <w:szCs w:val="32"/>
                <w:lang w:val="fr-FR" w:eastAsia="zh-CN"/>
              </w:rPr>
            </w:pPr>
            <w:r w:rsidRPr="00C332FE">
              <w:rPr>
                <w:rFonts w:ascii="Arabic Typesetting" w:eastAsia="SimSun" w:hAnsi="Arabic Typesetting" w:cs="Arabic Typesetting" w:hint="cs"/>
                <w:b/>
                <w:sz w:val="32"/>
                <w:szCs w:val="32"/>
                <w:rtl/>
                <w:lang w:eastAsia="zh-CN"/>
              </w:rPr>
              <w:t>ستحقَق</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أهداف</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المشروع</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من</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خلال</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الجمع ما بين ما يلي</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"1"</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أنشطة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البحث</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والتوثيق</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التي تؤدي</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إلى</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تحديد</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أدوات</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الملكية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الفكرية</w:t>
            </w:r>
            <w:r w:rsidRPr="00C332FE">
              <w:rPr>
                <w:rFonts w:ascii="Arabic Typesetting" w:eastAsia="SimSun" w:hAnsi="Arabic Typesetting" w:cs="Arabic Typesetting"/>
                <w:b/>
                <w:sz w:val="32"/>
                <w:szCs w:val="32"/>
                <w:rtl/>
                <w:lang w:eastAsia="zh-CN"/>
              </w:rPr>
              <w:t xml:space="preserve"> </w:t>
            </w:r>
            <w:r w:rsidR="006215C4" w:rsidRPr="00C332FE">
              <w:rPr>
                <w:rFonts w:ascii="Arabic Typesetting" w:eastAsia="SimSun" w:hAnsi="Arabic Typesetting" w:cs="Arabic Typesetting" w:hint="cs"/>
                <w:b/>
                <w:sz w:val="32"/>
                <w:szCs w:val="32"/>
                <w:rtl/>
                <w:lang w:eastAsia="zh-CN"/>
              </w:rPr>
              <w:t>القائمة</w:t>
            </w:r>
            <w:r w:rsidR="006215C4" w:rsidRPr="00C332FE">
              <w:rPr>
                <w:rFonts w:ascii="Arabic Typesetting" w:eastAsia="SimSun" w:hAnsi="Arabic Typesetting" w:cs="Arabic Typesetting"/>
                <w:b/>
                <w:sz w:val="32"/>
                <w:szCs w:val="32"/>
                <w:rtl/>
                <w:lang w:eastAsia="zh-CN"/>
              </w:rPr>
              <w:t xml:space="preserve"> </w:t>
            </w:r>
            <w:r w:rsidR="006215C4" w:rsidRPr="00C332FE">
              <w:rPr>
                <w:rFonts w:ascii="Arabic Typesetting" w:eastAsia="SimSun" w:hAnsi="Arabic Typesetting" w:cs="Arabic Typesetting" w:hint="cs"/>
                <w:b/>
                <w:sz w:val="32"/>
                <w:szCs w:val="32"/>
                <w:rtl/>
                <w:lang w:eastAsia="zh-CN"/>
              </w:rPr>
              <w:t>أو</w:t>
            </w:r>
            <w:r w:rsidR="006215C4" w:rsidRPr="00C332FE">
              <w:rPr>
                <w:rFonts w:ascii="Arabic Typesetting" w:eastAsia="SimSun" w:hAnsi="Arabic Typesetting" w:cs="Arabic Typesetting"/>
                <w:b/>
                <w:sz w:val="32"/>
                <w:szCs w:val="32"/>
                <w:rtl/>
                <w:lang w:eastAsia="zh-CN"/>
              </w:rPr>
              <w:t xml:space="preserve"> </w:t>
            </w:r>
            <w:r w:rsidR="006215C4" w:rsidRPr="00C332FE">
              <w:rPr>
                <w:rFonts w:ascii="Arabic Typesetting" w:eastAsia="SimSun" w:hAnsi="Arabic Typesetting" w:cs="Arabic Typesetting" w:hint="cs"/>
                <w:b/>
                <w:sz w:val="32"/>
                <w:szCs w:val="32"/>
                <w:rtl/>
                <w:lang w:eastAsia="zh-CN"/>
              </w:rPr>
              <w:t>المحتملة</w:t>
            </w:r>
            <w:r w:rsidR="006215C4"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المتعلقة بت</w:t>
            </w:r>
            <w:r w:rsidR="006215C4" w:rsidRPr="00C332FE">
              <w:rPr>
                <w:rFonts w:ascii="Arabic Typesetting" w:eastAsia="SimSun" w:hAnsi="Arabic Typesetting" w:cs="Arabic Typesetting" w:hint="cs"/>
                <w:b/>
                <w:sz w:val="32"/>
                <w:szCs w:val="32"/>
                <w:rtl/>
                <w:lang w:eastAsia="zh-CN"/>
              </w:rPr>
              <w:t>شجيع</w:t>
            </w:r>
            <w:r w:rsidR="006215C4" w:rsidRPr="00C332FE">
              <w:rPr>
                <w:rFonts w:ascii="Arabic Typesetting" w:eastAsia="SimSun" w:hAnsi="Arabic Typesetting" w:cs="Arabic Typesetting"/>
                <w:b/>
                <w:sz w:val="32"/>
                <w:szCs w:val="32"/>
                <w:rtl/>
                <w:lang w:eastAsia="zh-CN"/>
              </w:rPr>
              <w:t xml:space="preserve"> </w:t>
            </w:r>
            <w:r w:rsidR="006215C4" w:rsidRPr="00C332FE">
              <w:rPr>
                <w:rFonts w:ascii="Arabic Typesetting" w:eastAsia="SimSun" w:hAnsi="Arabic Typesetting" w:cs="Arabic Typesetting" w:hint="cs"/>
                <w:b/>
                <w:sz w:val="32"/>
                <w:szCs w:val="32"/>
                <w:rtl/>
                <w:lang w:eastAsia="zh-CN"/>
              </w:rPr>
              <w:t>السياحة</w:t>
            </w:r>
            <w:r w:rsidR="006215C4" w:rsidRPr="00C332FE">
              <w:rPr>
                <w:rFonts w:ascii="Arabic Typesetting" w:eastAsia="SimSun" w:hAnsi="Arabic Typesetting" w:cs="Arabic Typesetting"/>
                <w:b/>
                <w:sz w:val="32"/>
                <w:szCs w:val="32"/>
                <w:rtl/>
                <w:lang w:eastAsia="zh-CN"/>
              </w:rPr>
              <w:t xml:space="preserve"> </w:t>
            </w:r>
            <w:r w:rsidR="006215C4" w:rsidRPr="00C332FE">
              <w:rPr>
                <w:rFonts w:ascii="Arabic Typesetting" w:eastAsia="SimSun" w:hAnsi="Arabic Typesetting" w:cs="Arabic Typesetting" w:hint="cs"/>
                <w:b/>
                <w:sz w:val="32"/>
                <w:szCs w:val="32"/>
                <w:rtl/>
                <w:lang w:eastAsia="zh-CN"/>
              </w:rPr>
              <w:t>وحماية</w:t>
            </w:r>
            <w:r w:rsidR="006215C4" w:rsidRPr="00C332FE">
              <w:rPr>
                <w:rFonts w:ascii="Arabic Typesetting" w:eastAsia="SimSun" w:hAnsi="Arabic Typesetting" w:cs="Arabic Typesetting"/>
                <w:b/>
                <w:sz w:val="32"/>
                <w:szCs w:val="32"/>
                <w:rtl/>
                <w:lang w:eastAsia="zh-CN"/>
              </w:rPr>
              <w:t xml:space="preserve"> </w:t>
            </w:r>
            <w:r w:rsidR="006215C4" w:rsidRPr="00C332FE">
              <w:rPr>
                <w:rFonts w:ascii="Arabic Typesetting" w:eastAsia="SimSun" w:hAnsi="Arabic Typesetting" w:cs="Arabic Typesetting" w:hint="cs"/>
                <w:b/>
                <w:sz w:val="32"/>
                <w:szCs w:val="32"/>
                <w:rtl/>
                <w:lang w:eastAsia="zh-CN"/>
              </w:rPr>
              <w:t>التراث</w:t>
            </w:r>
            <w:r w:rsidR="006215C4" w:rsidRPr="00C332FE">
              <w:rPr>
                <w:rFonts w:ascii="Arabic Typesetting" w:eastAsia="SimSun" w:hAnsi="Arabic Typesetting" w:cs="Arabic Typesetting"/>
                <w:b/>
                <w:sz w:val="32"/>
                <w:szCs w:val="32"/>
                <w:rtl/>
                <w:lang w:eastAsia="zh-CN"/>
              </w:rPr>
              <w:t xml:space="preserve"> </w:t>
            </w:r>
            <w:r w:rsidR="006215C4" w:rsidRPr="00C332FE">
              <w:rPr>
                <w:rFonts w:ascii="Arabic Typesetting" w:eastAsia="SimSun" w:hAnsi="Arabic Typesetting" w:cs="Arabic Typesetting" w:hint="cs"/>
                <w:b/>
                <w:sz w:val="32"/>
                <w:szCs w:val="32"/>
                <w:rtl/>
                <w:lang w:eastAsia="zh-CN"/>
              </w:rPr>
              <w:t>الثقافي</w:t>
            </w:r>
            <w:r w:rsidRPr="00C332FE">
              <w:rPr>
                <w:rFonts w:ascii="Arabic Typesetting" w:eastAsia="SimSun" w:hAnsi="Arabic Typesetting" w:cs="Arabic Typesetting" w:hint="cs"/>
                <w:b/>
                <w:sz w:val="32"/>
                <w:szCs w:val="32"/>
                <w:rtl/>
                <w:lang w:eastAsia="zh-CN"/>
              </w:rPr>
              <w:t>؛ "2"</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وأنشطة تكوين الكفاءات لدى أصحاب</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المصلحة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الرئيسيين في</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مجال السياحة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والسلطات</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الوطنية؛ "3"</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وأنشطة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التوعية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على</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نطاق</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واسع،</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بما</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في</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ذلك وضع مواد و</w:t>
            </w:r>
            <w:r w:rsidR="008947BA">
              <w:rPr>
                <w:rFonts w:ascii="Arabic Typesetting" w:eastAsia="SimSun" w:hAnsi="Arabic Typesetting" w:cs="Arabic Typesetting" w:hint="cs"/>
                <w:b/>
                <w:sz w:val="32"/>
                <w:szCs w:val="32"/>
                <w:rtl/>
                <w:lang w:eastAsia="zh-CN"/>
              </w:rPr>
              <w:t>مناهج دراسية</w:t>
            </w:r>
            <w:r w:rsidRPr="00C332FE">
              <w:rPr>
                <w:rFonts w:ascii="Arabic Typesetting" w:eastAsia="SimSun" w:hAnsi="Arabic Typesetting" w:cs="Arabic Typesetting" w:hint="cs"/>
                <w:b/>
                <w:sz w:val="32"/>
                <w:szCs w:val="32"/>
                <w:rtl/>
                <w:lang w:eastAsia="zh-CN"/>
              </w:rPr>
              <w:t xml:space="preserve"> ملائمة للمجتمع</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الأكاديمي.</w:t>
            </w:r>
          </w:p>
          <w:p w:rsidR="00C332FE" w:rsidRPr="00C332FE" w:rsidRDefault="00C332FE" w:rsidP="00330A48">
            <w:pPr>
              <w:bidi/>
              <w:spacing w:after="240"/>
              <w:rPr>
                <w:rFonts w:ascii="Arabic Typesetting" w:eastAsia="SimSun" w:hAnsi="Arabic Typesetting" w:cs="Arabic Typesetting"/>
                <w:b/>
                <w:sz w:val="32"/>
                <w:szCs w:val="32"/>
                <w:lang w:val="fr-FR" w:eastAsia="zh-CN"/>
              </w:rPr>
            </w:pPr>
            <w:r w:rsidRPr="00C332FE">
              <w:rPr>
                <w:rFonts w:ascii="Arabic Typesetting" w:eastAsia="SimSun" w:hAnsi="Arabic Typesetting" w:cs="Arabic Typesetting" w:hint="cs"/>
                <w:b/>
                <w:sz w:val="32"/>
                <w:szCs w:val="32"/>
                <w:rtl/>
                <w:lang w:eastAsia="zh-CN"/>
              </w:rPr>
              <w:t>فتضع أمانة الويبو أولاً مبادئ توجيهية لاستخدام نظم وأدوات الملكية الفكرية المتعلقة بالسياحة وحماية التراث الثقافي، استناداً إلى الخبرات بشأن العلامات التجارية والتصاميم وحق المؤلف ومعايير ومبادئ الملكية الفكرية المتعلقة بالمعارف التقليدية وأشكال التعبير الثقافي التقليدي وغيرها من مجالات الملكية الفكرية ذات الصلة. وستضم</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هذه</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المبادئ</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التوجيهية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دراسات</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إفرادية توضح أفضل الممارسات الخاصة بالاستخدام الناجح لنظام</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ملكية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فكرية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على الصعيد الوطني في صالح الميزة التنافسية لقطاع السياحة وحماية التراث الثقافي. وستمثل المبادئ</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التوجيهية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والدراسات الإفرادية الموثقة أساس وضع مواد التدريس الملائمة التي سيقترح اعتمادها في إطار المناهج الدراسية لمدارس إدارة السياحة والأكاديميات</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الوطنية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للملكية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الفكرية</w:t>
            </w:r>
            <w:r w:rsidRPr="00C332FE">
              <w:rPr>
                <w:rFonts w:ascii="Arabic Typesetting" w:eastAsia="SimSun" w:hAnsi="Arabic Typesetting" w:cs="Arabic Typesetting"/>
                <w:b/>
                <w:sz w:val="32"/>
                <w:szCs w:val="32"/>
                <w:rtl/>
                <w:lang w:eastAsia="zh-CN"/>
              </w:rPr>
              <w:t>.</w:t>
            </w:r>
          </w:p>
          <w:p w:rsidR="00C332FE" w:rsidRPr="00C332FE" w:rsidRDefault="00C332FE" w:rsidP="00330A48">
            <w:pPr>
              <w:bidi/>
              <w:spacing w:after="240"/>
              <w:rPr>
                <w:rFonts w:ascii="Arabic Typesetting" w:eastAsia="SimSun" w:hAnsi="Arabic Typesetting" w:cs="Arabic Typesetting"/>
                <w:b/>
                <w:sz w:val="32"/>
                <w:szCs w:val="32"/>
                <w:rtl/>
                <w:lang w:eastAsia="zh-CN"/>
              </w:rPr>
            </w:pPr>
            <w:proofErr w:type="gramStart"/>
            <w:r w:rsidRPr="00C332FE">
              <w:rPr>
                <w:rFonts w:ascii="Arabic Typesetting" w:eastAsia="SimSun" w:hAnsi="Arabic Typesetting" w:cs="Arabic Typesetting" w:hint="cs"/>
                <w:b/>
                <w:sz w:val="32"/>
                <w:szCs w:val="32"/>
                <w:rtl/>
                <w:lang w:eastAsia="zh-CN"/>
              </w:rPr>
              <w:t>وفيما</w:t>
            </w:r>
            <w:proofErr w:type="gramEnd"/>
            <w:r w:rsidRPr="00C332FE">
              <w:rPr>
                <w:rFonts w:ascii="Arabic Typesetting" w:eastAsia="SimSun" w:hAnsi="Arabic Typesetting" w:cs="Arabic Typesetting" w:hint="cs"/>
                <w:b/>
                <w:sz w:val="32"/>
                <w:szCs w:val="32"/>
                <w:rtl/>
                <w:lang w:eastAsia="zh-CN"/>
              </w:rPr>
              <w:t xml:space="preserve"> يخص التنفيذ على الصعيد القطري،</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سيتم</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اختيار</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ثلاثة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بلدان</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رائدة،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بالإضافة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إلى</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مصر،</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حيث</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يُحدد</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أصحاب</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المصلحة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الرئيسيين في مجال</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السياحة</w:t>
            </w:r>
            <w:r w:rsidRPr="00C332FE">
              <w:rPr>
                <w:rFonts w:ascii="Arabic Typesetting" w:eastAsia="SimSun" w:hAnsi="Arabic Typesetting" w:cs="Arabic Typesetting"/>
                <w:b/>
                <w:sz w:val="32"/>
                <w:szCs w:val="32"/>
                <w:rtl/>
                <w:lang w:eastAsia="zh-CN"/>
              </w:rPr>
              <w:t>.</w:t>
            </w:r>
            <w:r w:rsidRPr="00C332FE">
              <w:rPr>
                <w:rFonts w:ascii="Arabic Typesetting" w:eastAsia="SimSun" w:hAnsi="Arabic Typesetting" w:cs="Arabic Typesetting" w:hint="cs"/>
                <w:b/>
                <w:sz w:val="32"/>
                <w:szCs w:val="32"/>
                <w:rtl/>
                <w:lang w:eastAsia="zh-CN"/>
              </w:rPr>
              <w:t xml:space="preserve"> </w:t>
            </w:r>
            <w:proofErr w:type="gramStart"/>
            <w:r w:rsidRPr="00C332FE">
              <w:rPr>
                <w:rFonts w:ascii="Arabic Typesetting" w:eastAsia="SimSun" w:hAnsi="Arabic Typesetting" w:cs="Arabic Typesetting" w:hint="cs"/>
                <w:b/>
                <w:sz w:val="32"/>
                <w:szCs w:val="32"/>
                <w:rtl/>
                <w:lang w:eastAsia="zh-CN"/>
              </w:rPr>
              <w:t>وإضافة</w:t>
            </w:r>
            <w:proofErr w:type="gramEnd"/>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إلى</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ذلك،</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سيتم تعزيز كفاءات المكاتب الوطنية للملكية الفكرية لتقديم دعم قطاعي خص إلى جهات فاعلة رئيسية في مجال السياحة وشن حملات توعية محددة القطاع.</w:t>
            </w:r>
          </w:p>
          <w:p w:rsidR="00C332FE" w:rsidRPr="00C332FE" w:rsidRDefault="00C332FE" w:rsidP="00330A48">
            <w:pPr>
              <w:bidi/>
              <w:spacing w:after="240"/>
              <w:rPr>
                <w:rFonts w:ascii="Arabic Typesetting" w:eastAsia="SimSun" w:hAnsi="Arabic Typesetting" w:cs="Arabic Typesetting"/>
                <w:b/>
                <w:sz w:val="32"/>
                <w:szCs w:val="32"/>
                <w:rtl/>
                <w:lang w:eastAsia="zh-CN"/>
              </w:rPr>
            </w:pPr>
            <w:r w:rsidRPr="00C332FE">
              <w:rPr>
                <w:rFonts w:ascii="Arabic Typesetting" w:eastAsia="SimSun" w:hAnsi="Arabic Typesetting" w:cs="Arabic Typesetting" w:hint="cs"/>
                <w:b/>
                <w:sz w:val="32"/>
                <w:szCs w:val="32"/>
                <w:rtl/>
                <w:lang w:eastAsia="zh-CN"/>
              </w:rPr>
              <w:t>وسيستند</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الاختيار</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الفعلي</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للبلدان</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الثلاثة الرائدة إلى</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 xml:space="preserve">معايير </w:t>
            </w:r>
            <w:proofErr w:type="gramStart"/>
            <w:r w:rsidRPr="00C332FE">
              <w:rPr>
                <w:rFonts w:ascii="Arabic Typesetting" w:eastAsia="SimSun" w:hAnsi="Arabic Typesetting" w:cs="Arabic Typesetting" w:hint="cs"/>
                <w:b/>
                <w:sz w:val="32"/>
                <w:szCs w:val="32"/>
                <w:rtl/>
                <w:lang w:eastAsia="zh-CN"/>
              </w:rPr>
              <w:t>تضم</w:t>
            </w:r>
            <w:proofErr w:type="gramEnd"/>
            <w:r w:rsidRPr="00C332FE">
              <w:rPr>
                <w:rFonts w:ascii="Arabic Typesetting" w:eastAsia="SimSun" w:hAnsi="Arabic Typesetting" w:cs="Arabic Typesetting" w:hint="cs"/>
                <w:b/>
                <w:sz w:val="32"/>
                <w:szCs w:val="32"/>
                <w:rtl/>
                <w:lang w:eastAsia="zh-CN"/>
              </w:rPr>
              <w:t xml:space="preserve"> ما يلي:</w:t>
            </w:r>
          </w:p>
          <w:p w:rsidR="00C332FE" w:rsidRPr="00C332FE" w:rsidRDefault="00C332FE" w:rsidP="00330A48">
            <w:pPr>
              <w:pStyle w:val="ListParagraph"/>
              <w:numPr>
                <w:ilvl w:val="0"/>
                <w:numId w:val="31"/>
              </w:numPr>
              <w:bidi/>
              <w:spacing w:after="240"/>
              <w:contextualSpacing w:val="0"/>
              <w:rPr>
                <w:rFonts w:ascii="Arabic Typesetting" w:hAnsi="Arabic Typesetting" w:cs="Arabic Typesetting"/>
                <w:b/>
                <w:sz w:val="32"/>
                <w:szCs w:val="32"/>
                <w:rtl/>
              </w:rPr>
            </w:pPr>
            <w:proofErr w:type="gramStart"/>
            <w:r w:rsidRPr="00C332FE">
              <w:rPr>
                <w:rFonts w:ascii="Arabic Typesetting" w:hAnsi="Arabic Typesetting" w:cs="Arabic Typesetting" w:hint="cs"/>
                <w:b/>
                <w:sz w:val="32"/>
                <w:szCs w:val="32"/>
                <w:rtl/>
              </w:rPr>
              <w:t>وجود</w:t>
            </w:r>
            <w:proofErr w:type="gramEnd"/>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سياسات إنمائية</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وطنية</w:t>
            </w:r>
            <w:r w:rsidRPr="00C332FE">
              <w:rPr>
                <w:rFonts w:ascii="Arabic Typesetting" w:hAnsi="Arabic Typesetting" w:cs="Arabic Typesetting"/>
                <w:b/>
                <w:sz w:val="32"/>
                <w:szCs w:val="32"/>
                <w:rtl/>
              </w:rPr>
              <w:t>/</w:t>
            </w:r>
            <w:r w:rsidRPr="00C332FE">
              <w:rPr>
                <w:rFonts w:ascii="Arabic Typesetting" w:hAnsi="Arabic Typesetting" w:cs="Arabic Typesetting" w:hint="cs"/>
                <w:b/>
                <w:sz w:val="32"/>
                <w:szCs w:val="32"/>
                <w:rtl/>
              </w:rPr>
              <w:t>إقليمية تُعتبر</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السياحة</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في إطارها أداة</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للتنمية</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الإقليمية</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والتخفيف</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من حدة</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الفقر</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وإيجاد</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فرص عمل</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وتمكين</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النساء</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والشباب</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والتنمية</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الاقتصادية</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والاجتماعية</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والثقافية</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بوجه عام؛</w:t>
            </w:r>
          </w:p>
          <w:p w:rsidR="00C332FE" w:rsidRPr="00C332FE" w:rsidRDefault="00C332FE" w:rsidP="00330A48">
            <w:pPr>
              <w:pStyle w:val="ListParagraph"/>
              <w:numPr>
                <w:ilvl w:val="0"/>
                <w:numId w:val="31"/>
              </w:numPr>
              <w:bidi/>
              <w:spacing w:after="240"/>
              <w:contextualSpacing w:val="0"/>
              <w:rPr>
                <w:rFonts w:ascii="Arabic Typesetting" w:hAnsi="Arabic Typesetting" w:cs="Arabic Typesetting"/>
                <w:b/>
                <w:sz w:val="32"/>
                <w:szCs w:val="32"/>
                <w:rtl/>
              </w:rPr>
            </w:pPr>
            <w:proofErr w:type="gramStart"/>
            <w:r w:rsidRPr="00C332FE">
              <w:rPr>
                <w:rFonts w:ascii="Arabic Typesetting" w:hAnsi="Arabic Typesetting" w:cs="Arabic Typesetting" w:hint="cs"/>
                <w:b/>
                <w:sz w:val="32"/>
                <w:szCs w:val="32"/>
                <w:rtl/>
                <w:lang w:bidi="ar-EG"/>
              </w:rPr>
              <w:t>و</w:t>
            </w:r>
            <w:r w:rsidRPr="00C332FE">
              <w:rPr>
                <w:rFonts w:ascii="Arabic Typesetting" w:hAnsi="Arabic Typesetting" w:cs="Arabic Typesetting" w:hint="cs"/>
                <w:b/>
                <w:sz w:val="32"/>
                <w:szCs w:val="32"/>
                <w:rtl/>
              </w:rPr>
              <w:t>وجود</w:t>
            </w:r>
            <w:proofErr w:type="gramEnd"/>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بيئة</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أعمال</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في</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موقع</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يتميز بظروف</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ثقافية</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أو بيئية أو تقليدية</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أو تاريخية</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فريدة</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تجذب</w:t>
            </w:r>
            <w:r w:rsidRPr="00C332FE">
              <w:rPr>
                <w:rFonts w:ascii="Arabic Typesetting" w:hAnsi="Arabic Typesetting" w:cs="Arabic Typesetting"/>
                <w:b/>
                <w:sz w:val="32"/>
                <w:szCs w:val="32"/>
                <w:rtl/>
              </w:rPr>
              <w:t xml:space="preserve"> </w:t>
            </w:r>
            <w:r w:rsidRPr="00C332FE">
              <w:rPr>
                <w:rFonts w:ascii="Arabic Typesetting" w:hAnsi="Arabic Typesetting" w:cs="Arabic Typesetting" w:hint="cs"/>
                <w:b/>
                <w:sz w:val="32"/>
                <w:szCs w:val="32"/>
                <w:rtl/>
              </w:rPr>
              <w:t>السياحة، ولكن لم تستغل حتى الآن أو تتعرض لخطر التملك غير المشروع أو الإهمال؛</w:t>
            </w:r>
          </w:p>
          <w:p w:rsidR="00C332FE" w:rsidRPr="00C332FE" w:rsidRDefault="00C332FE" w:rsidP="00330A48">
            <w:pPr>
              <w:pStyle w:val="ListParagraph"/>
              <w:numPr>
                <w:ilvl w:val="0"/>
                <w:numId w:val="31"/>
              </w:numPr>
              <w:bidi/>
              <w:spacing w:after="240"/>
              <w:contextualSpacing w:val="0"/>
              <w:rPr>
                <w:rFonts w:ascii="Arabic Typesetting" w:hAnsi="Arabic Typesetting" w:cs="Arabic Typesetting"/>
                <w:b/>
                <w:sz w:val="32"/>
                <w:szCs w:val="32"/>
                <w:rtl/>
              </w:rPr>
            </w:pPr>
            <w:proofErr w:type="gramStart"/>
            <w:r w:rsidRPr="00C332FE">
              <w:rPr>
                <w:rFonts w:ascii="Arabic Typesetting" w:hAnsi="Arabic Typesetting" w:cs="Arabic Typesetting" w:hint="cs"/>
                <w:b/>
                <w:sz w:val="32"/>
                <w:szCs w:val="32"/>
                <w:rtl/>
              </w:rPr>
              <w:t>ووجود</w:t>
            </w:r>
            <w:proofErr w:type="gramEnd"/>
            <w:r w:rsidRPr="00C332FE">
              <w:rPr>
                <w:rFonts w:ascii="Arabic Typesetting" w:hAnsi="Arabic Typesetting" w:cs="Arabic Typesetting" w:hint="cs"/>
                <w:b/>
                <w:sz w:val="32"/>
                <w:szCs w:val="32"/>
                <w:rtl/>
              </w:rPr>
              <w:t xml:space="preserve"> اهتمام واضح بالمستويين التجاري والسياسي (الوطني/الإقليمي/المحلي) لتعزيز القدرة على التنافس والابتكار في إطار النشاط الاقتصادي المتصل بالسياحة والمتعلق بالتنمية الوطنية.</w:t>
            </w:r>
          </w:p>
          <w:p w:rsidR="00C332FE" w:rsidRPr="00C332FE" w:rsidRDefault="00C332FE" w:rsidP="00330A48">
            <w:pPr>
              <w:bidi/>
              <w:spacing w:after="240"/>
              <w:rPr>
                <w:rFonts w:ascii="Arabic Typesetting" w:eastAsia="SimSun" w:hAnsi="Arabic Typesetting" w:cs="Arabic Typesetting"/>
                <w:b/>
                <w:sz w:val="32"/>
                <w:szCs w:val="32"/>
                <w:lang w:val="fr-FR" w:eastAsia="zh-CN"/>
              </w:rPr>
            </w:pPr>
            <w:r w:rsidRPr="00C332FE">
              <w:rPr>
                <w:rFonts w:ascii="Arabic Typesetting" w:eastAsia="SimSun" w:hAnsi="Arabic Typesetting" w:cs="Arabic Typesetting" w:hint="cs"/>
                <w:b/>
                <w:sz w:val="32"/>
                <w:szCs w:val="32"/>
                <w:rtl/>
                <w:lang w:eastAsia="zh-CN"/>
              </w:rPr>
              <w:t>وسيُطلب من</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الدول</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الأعضاء</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المهتمة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بالمشاركة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في</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المشروع</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بوصفها</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بلدان</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رائدة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تقديم</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مقترح</w:t>
            </w:r>
            <w:r w:rsidRPr="00C332FE">
              <w:rPr>
                <w:rFonts w:ascii="Arabic Typesetting" w:eastAsia="SimSun" w:hAnsi="Arabic Typesetting" w:cs="Arabic Typesetting"/>
                <w:b/>
                <w:sz w:val="32"/>
                <w:szCs w:val="32"/>
                <w:rtl/>
                <w:lang w:eastAsia="zh-CN"/>
              </w:rPr>
              <w:t xml:space="preserve"> </w:t>
            </w:r>
            <w:proofErr w:type="gramStart"/>
            <w:r w:rsidRPr="00C332FE">
              <w:rPr>
                <w:rFonts w:ascii="Arabic Typesetting" w:eastAsia="SimSun" w:hAnsi="Arabic Typesetting" w:cs="Arabic Typesetting" w:hint="cs"/>
                <w:b/>
                <w:sz w:val="32"/>
                <w:szCs w:val="32"/>
                <w:rtl/>
                <w:lang w:eastAsia="zh-CN"/>
              </w:rPr>
              <w:t>يتضمن</w:t>
            </w:r>
            <w:proofErr w:type="gramEnd"/>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العناصر</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التالية:</w:t>
            </w:r>
          </w:p>
          <w:p w:rsidR="00C332FE" w:rsidRPr="00074FB9" w:rsidRDefault="00074FB9" w:rsidP="00330A48">
            <w:pPr>
              <w:pStyle w:val="ListParagraph"/>
              <w:bidi/>
              <w:spacing w:after="240"/>
              <w:contextualSpacing w:val="0"/>
              <w:rPr>
                <w:rFonts w:ascii="Arabic Typesetting" w:hAnsi="Arabic Typesetting" w:cs="Arabic Typesetting"/>
                <w:b/>
                <w:sz w:val="32"/>
                <w:szCs w:val="32"/>
                <w:rtl/>
              </w:rPr>
            </w:pPr>
            <w:r>
              <w:rPr>
                <w:rFonts w:ascii="Arabic Typesetting" w:hAnsi="Arabic Typesetting" w:cs="Arabic Typesetting" w:hint="cs"/>
                <w:b/>
                <w:sz w:val="32"/>
                <w:szCs w:val="32"/>
                <w:rtl/>
              </w:rPr>
              <w:lastRenderedPageBreak/>
              <w:t>(أ)</w:t>
            </w:r>
            <w:r>
              <w:rPr>
                <w:rFonts w:ascii="Arabic Typesetting" w:hAnsi="Arabic Typesetting" w:cs="Arabic Typesetting"/>
                <w:b/>
                <w:sz w:val="32"/>
                <w:szCs w:val="32"/>
                <w:rtl/>
              </w:rPr>
              <w:tab/>
            </w:r>
            <w:r w:rsidR="00C332FE" w:rsidRPr="00074FB9">
              <w:rPr>
                <w:rFonts w:ascii="Arabic Typesetting" w:hAnsi="Arabic Typesetting" w:cs="Arabic Typesetting" w:hint="cs"/>
                <w:b/>
                <w:sz w:val="32"/>
                <w:szCs w:val="32"/>
                <w:rtl/>
              </w:rPr>
              <w:t>ذكر</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الوكالة</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الرائدة</w:t>
            </w:r>
            <w:r w:rsidR="00C332FE" w:rsidRPr="00074FB9">
              <w:rPr>
                <w:rFonts w:ascii="Arabic Typesetting" w:hAnsi="Arabic Typesetting" w:cs="Arabic Typesetting"/>
                <w:b/>
                <w:sz w:val="32"/>
                <w:szCs w:val="32"/>
                <w:rtl/>
              </w:rPr>
              <w:t>/</w:t>
            </w:r>
            <w:r w:rsidR="00C332FE" w:rsidRPr="00074FB9">
              <w:rPr>
                <w:rFonts w:ascii="Arabic Typesetting" w:hAnsi="Arabic Typesetting" w:cs="Arabic Typesetting" w:hint="cs"/>
                <w:b/>
                <w:sz w:val="32"/>
                <w:szCs w:val="32"/>
                <w:rtl/>
              </w:rPr>
              <w:t>المؤسسة</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المسؤولة</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عن</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تنسيق</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الأنشطة</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على</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المستوى</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القطري</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بالتنسيق</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مع</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أمانة</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الويبو</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مثل</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المكاتب</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الوطنية للملكية</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الفكرية، وهيئة</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السياحة</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الوطنية</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أو</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المحلية،</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والمنظمات</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غير</w:t>
            </w:r>
            <w:r w:rsidR="00C332FE" w:rsidRPr="00074FB9">
              <w:rPr>
                <w:rFonts w:ascii="Arabic Typesetting" w:hAnsi="Arabic Typesetting" w:cs="Arabic Typesetting"/>
                <w:b/>
                <w:sz w:val="32"/>
                <w:szCs w:val="32"/>
                <w:rtl/>
              </w:rPr>
              <w:t xml:space="preserve"> </w:t>
            </w:r>
            <w:r w:rsidR="00C332FE" w:rsidRPr="00074FB9">
              <w:rPr>
                <w:rFonts w:ascii="Arabic Typesetting" w:hAnsi="Arabic Typesetting" w:cs="Arabic Typesetting" w:hint="cs"/>
                <w:b/>
                <w:sz w:val="32"/>
                <w:szCs w:val="32"/>
                <w:rtl/>
              </w:rPr>
              <w:t>الحكومية المعنية)؛</w:t>
            </w:r>
          </w:p>
          <w:p w:rsidR="00C332FE" w:rsidRPr="00C332FE" w:rsidRDefault="00074FB9" w:rsidP="00330A48">
            <w:pPr>
              <w:pStyle w:val="ListParagraph"/>
              <w:bidi/>
              <w:spacing w:after="240"/>
              <w:contextualSpacing w:val="0"/>
              <w:rPr>
                <w:rFonts w:ascii="Arabic Typesetting" w:hAnsi="Arabic Typesetting" w:cs="Arabic Typesetting"/>
                <w:b/>
                <w:sz w:val="32"/>
                <w:szCs w:val="32"/>
                <w:rtl/>
              </w:rPr>
            </w:pPr>
            <w:r>
              <w:rPr>
                <w:rFonts w:ascii="Arabic Typesetting" w:hAnsi="Arabic Typesetting" w:cs="Arabic Typesetting" w:hint="cs"/>
                <w:b/>
                <w:sz w:val="32"/>
                <w:szCs w:val="32"/>
                <w:rtl/>
              </w:rPr>
              <w:t>(ب)</w:t>
            </w:r>
            <w:r>
              <w:rPr>
                <w:rFonts w:ascii="Arabic Typesetting" w:hAnsi="Arabic Typesetting" w:cs="Arabic Typesetting"/>
                <w:b/>
                <w:sz w:val="32"/>
                <w:szCs w:val="32"/>
                <w:rtl/>
              </w:rPr>
              <w:tab/>
            </w:r>
            <w:r w:rsidR="00C332FE" w:rsidRPr="00C332FE">
              <w:rPr>
                <w:rFonts w:ascii="Arabic Typesetting" w:hAnsi="Arabic Typesetting" w:cs="Arabic Typesetting" w:hint="cs"/>
                <w:b/>
                <w:sz w:val="32"/>
                <w:szCs w:val="32"/>
                <w:rtl/>
              </w:rPr>
              <w:t>ووصف</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مقتضب</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للاهتمام</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السياحي في البلد،</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وبيئة</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الأعمال</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السائدة</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ذات</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الصلة</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بالسياحة</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مثل</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السياحة</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الثقافية،</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وسياحة الصحة، والسياحة</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 xml:space="preserve">البيئية </w:t>
            </w:r>
            <w:proofErr w:type="gramStart"/>
            <w:r w:rsidR="00C332FE" w:rsidRPr="00C332FE">
              <w:rPr>
                <w:rFonts w:ascii="Arabic Typesetting" w:hAnsi="Arabic Typesetting" w:cs="Arabic Typesetting" w:hint="cs"/>
                <w:b/>
                <w:sz w:val="32"/>
                <w:szCs w:val="32"/>
                <w:rtl/>
              </w:rPr>
              <w:t>وغيرها</w:t>
            </w:r>
            <w:proofErr w:type="gramEnd"/>
            <w:r w:rsidR="00C332FE" w:rsidRPr="00C332FE">
              <w:rPr>
                <w:rFonts w:ascii="Arabic Typesetting" w:hAnsi="Arabic Typesetting" w:cs="Arabic Typesetting" w:hint="cs"/>
                <w:b/>
                <w:sz w:val="32"/>
                <w:szCs w:val="32"/>
                <w:rtl/>
              </w:rPr>
              <w:t>)؛</w:t>
            </w:r>
          </w:p>
          <w:p w:rsidR="00C332FE" w:rsidRPr="00C332FE" w:rsidRDefault="00074FB9" w:rsidP="00330A48">
            <w:pPr>
              <w:pStyle w:val="ListParagraph"/>
              <w:bidi/>
              <w:spacing w:after="240"/>
              <w:contextualSpacing w:val="0"/>
              <w:rPr>
                <w:rFonts w:ascii="Arabic Typesetting" w:hAnsi="Arabic Typesetting" w:cs="Arabic Typesetting"/>
                <w:b/>
                <w:sz w:val="32"/>
                <w:szCs w:val="32"/>
                <w:lang w:val="fr-FR"/>
              </w:rPr>
            </w:pPr>
            <w:r>
              <w:rPr>
                <w:rFonts w:ascii="Arabic Typesetting" w:hAnsi="Arabic Typesetting" w:cs="Arabic Typesetting" w:hint="cs"/>
                <w:b/>
                <w:sz w:val="32"/>
                <w:szCs w:val="32"/>
                <w:rtl/>
              </w:rPr>
              <w:t>(ج)</w:t>
            </w:r>
            <w:r>
              <w:rPr>
                <w:rFonts w:ascii="Arabic Typesetting" w:hAnsi="Arabic Typesetting" w:cs="Arabic Typesetting"/>
                <w:b/>
                <w:sz w:val="32"/>
                <w:szCs w:val="32"/>
                <w:rtl/>
              </w:rPr>
              <w:tab/>
            </w:r>
            <w:r w:rsidR="00C332FE" w:rsidRPr="00C332FE">
              <w:rPr>
                <w:rFonts w:ascii="Arabic Typesetting" w:hAnsi="Arabic Typesetting" w:cs="Arabic Typesetting" w:hint="cs"/>
                <w:b/>
                <w:sz w:val="32"/>
                <w:szCs w:val="32"/>
                <w:rtl/>
              </w:rPr>
              <w:t>وقدرة</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الوكالة</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الرائدة</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وأصحاب</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المصلحة</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الآخرين</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على</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مواصلة</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تنفيذ</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الاستراتيجيات</w:t>
            </w:r>
            <w:r w:rsidR="00C332FE" w:rsidRPr="00C332FE">
              <w:rPr>
                <w:rFonts w:ascii="Arabic Typesetting" w:hAnsi="Arabic Typesetting" w:cs="Arabic Typesetting"/>
                <w:b/>
                <w:sz w:val="32"/>
                <w:szCs w:val="32"/>
                <w:rtl/>
              </w:rPr>
              <w:t xml:space="preserve"> </w:t>
            </w:r>
            <w:r w:rsidR="00C332FE" w:rsidRPr="00C332FE">
              <w:rPr>
                <w:rFonts w:ascii="Arabic Typesetting" w:hAnsi="Arabic Typesetting" w:cs="Arabic Typesetting" w:hint="cs"/>
                <w:b/>
                <w:sz w:val="32"/>
                <w:szCs w:val="32"/>
                <w:rtl/>
              </w:rPr>
              <w:t>المقترحة فور استكمال المشروع الحالي.</w:t>
            </w:r>
          </w:p>
          <w:p w:rsidR="00C332FE" w:rsidRPr="00C332FE" w:rsidRDefault="00C332FE" w:rsidP="00330A48">
            <w:pPr>
              <w:bidi/>
              <w:spacing w:after="240"/>
              <w:rPr>
                <w:rFonts w:ascii="Arabic Typesetting" w:eastAsia="SimSun" w:hAnsi="Arabic Typesetting" w:cs="Arabic Typesetting"/>
                <w:b/>
                <w:sz w:val="32"/>
                <w:szCs w:val="32"/>
                <w:lang w:val="fr-FR" w:eastAsia="zh-CN"/>
              </w:rPr>
            </w:pPr>
            <w:r w:rsidRPr="00C332FE">
              <w:rPr>
                <w:rFonts w:ascii="Arabic Typesetting" w:eastAsia="SimSun" w:hAnsi="Arabic Typesetting" w:cs="Arabic Typesetting" w:hint="cs"/>
                <w:b/>
                <w:sz w:val="32"/>
                <w:szCs w:val="32"/>
                <w:rtl/>
                <w:lang w:eastAsia="zh-CN"/>
              </w:rPr>
              <w:t>وستمكن عملية الاختيار</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المذكورة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أعلاه</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فريق</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المشروع</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الوكالة الرائدة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على</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الصعيد</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القطري</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 xml:space="preserve">وفريق إدارة </w:t>
            </w:r>
            <w:r>
              <w:rPr>
                <w:rFonts w:ascii="Arabic Typesetting" w:eastAsia="SimSun" w:hAnsi="Arabic Typesetting" w:cs="Arabic Typesetting" w:hint="cs"/>
                <w:b/>
                <w:sz w:val="32"/>
                <w:szCs w:val="32"/>
                <w:rtl/>
                <w:lang w:eastAsia="zh-CN"/>
              </w:rPr>
              <w:t>ال</w:t>
            </w:r>
            <w:r w:rsidRPr="00C332FE">
              <w:rPr>
                <w:rFonts w:ascii="Arabic Typesetting" w:eastAsia="SimSun" w:hAnsi="Arabic Typesetting" w:cs="Arabic Typesetting" w:hint="cs"/>
                <w:b/>
                <w:sz w:val="32"/>
                <w:szCs w:val="32"/>
                <w:rtl/>
                <w:lang w:eastAsia="zh-CN"/>
              </w:rPr>
              <w:t>مشروع</w:t>
            </w:r>
            <w:r>
              <w:rPr>
                <w:rFonts w:ascii="Arabic Typesetting" w:eastAsia="SimSun" w:hAnsi="Arabic Typesetting" w:cs="Arabic Typesetting" w:hint="cs"/>
                <w:b/>
                <w:sz w:val="32"/>
                <w:szCs w:val="32"/>
                <w:rtl/>
                <w:lang w:eastAsia="zh-CN"/>
              </w:rPr>
              <w:t xml:space="preserve"> في</w:t>
            </w:r>
            <w:r w:rsidRPr="00C332FE">
              <w:rPr>
                <w:rFonts w:ascii="Arabic Typesetting" w:eastAsia="SimSun" w:hAnsi="Arabic Typesetting" w:cs="Arabic Typesetting" w:hint="cs"/>
                <w:b/>
                <w:sz w:val="32"/>
                <w:szCs w:val="32"/>
                <w:rtl/>
                <w:lang w:eastAsia="zh-CN"/>
              </w:rPr>
              <w:t xml:space="preserve"> الويبو</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لتقييم</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الالتزام والقدرات الفعلية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للمرشحين</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المحتملين</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على استثمار</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الوقت</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والموارد</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في</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هذه</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العملية</w:t>
            </w:r>
            <w:r w:rsidRPr="00C332FE">
              <w:rPr>
                <w:rFonts w:ascii="Arabic Typesetting" w:eastAsia="SimSun" w:hAnsi="Arabic Typesetting" w:cs="Arabic Typesetting"/>
                <w:b/>
                <w:sz w:val="32"/>
                <w:szCs w:val="32"/>
                <w:rtl/>
                <w:lang w:eastAsia="zh-CN"/>
              </w:rPr>
              <w:t>.</w:t>
            </w:r>
          </w:p>
          <w:p w:rsidR="00C332FE" w:rsidRPr="00C332FE" w:rsidRDefault="00C332FE" w:rsidP="00330A48">
            <w:pPr>
              <w:bidi/>
              <w:spacing w:after="240"/>
              <w:rPr>
                <w:rFonts w:ascii="Arabic Typesetting" w:eastAsia="SimSun" w:hAnsi="Arabic Typesetting" w:cs="Arabic Typesetting"/>
                <w:b/>
                <w:sz w:val="32"/>
                <w:szCs w:val="32"/>
                <w:u w:val="single"/>
                <w:rtl/>
                <w:lang w:eastAsia="zh-CN"/>
              </w:rPr>
            </w:pPr>
            <w:r w:rsidRPr="00C332FE">
              <w:rPr>
                <w:rFonts w:ascii="Arabic Typesetting" w:eastAsia="SimSun" w:hAnsi="Arabic Typesetting" w:cs="Arabic Typesetting" w:hint="cs"/>
                <w:b/>
                <w:sz w:val="32"/>
                <w:szCs w:val="32"/>
                <w:u w:val="single"/>
                <w:rtl/>
                <w:lang w:eastAsia="zh-CN"/>
              </w:rPr>
              <w:t>التعاون</w:t>
            </w:r>
            <w:r w:rsidRPr="00C332FE">
              <w:rPr>
                <w:rFonts w:ascii="Arabic Typesetting" w:eastAsia="SimSun" w:hAnsi="Arabic Typesetting" w:cs="Arabic Typesetting"/>
                <w:b/>
                <w:sz w:val="32"/>
                <w:szCs w:val="32"/>
                <w:u w:val="single"/>
                <w:rtl/>
                <w:lang w:eastAsia="zh-CN"/>
              </w:rPr>
              <w:t xml:space="preserve"> </w:t>
            </w:r>
            <w:r w:rsidRPr="00C332FE">
              <w:rPr>
                <w:rFonts w:ascii="Arabic Typesetting" w:eastAsia="SimSun" w:hAnsi="Arabic Typesetting" w:cs="Arabic Typesetting" w:hint="cs"/>
                <w:b/>
                <w:sz w:val="32"/>
                <w:szCs w:val="32"/>
                <w:u w:val="single"/>
                <w:rtl/>
                <w:lang w:eastAsia="zh-CN"/>
              </w:rPr>
              <w:t>مع</w:t>
            </w:r>
            <w:r w:rsidRPr="00C332FE">
              <w:rPr>
                <w:rFonts w:ascii="Arabic Typesetting" w:eastAsia="SimSun" w:hAnsi="Arabic Typesetting" w:cs="Arabic Typesetting"/>
                <w:b/>
                <w:sz w:val="32"/>
                <w:szCs w:val="32"/>
                <w:u w:val="single"/>
                <w:rtl/>
                <w:lang w:eastAsia="zh-CN"/>
              </w:rPr>
              <w:t xml:space="preserve"> </w:t>
            </w:r>
            <w:r w:rsidRPr="00C332FE">
              <w:rPr>
                <w:rFonts w:ascii="Arabic Typesetting" w:eastAsia="SimSun" w:hAnsi="Arabic Typesetting" w:cs="Arabic Typesetting" w:hint="cs"/>
                <w:b/>
                <w:sz w:val="32"/>
                <w:szCs w:val="32"/>
                <w:u w:val="single"/>
                <w:rtl/>
                <w:lang w:eastAsia="zh-CN"/>
              </w:rPr>
              <w:t>وكالات</w:t>
            </w:r>
            <w:r w:rsidRPr="00C332FE">
              <w:rPr>
                <w:rFonts w:ascii="Arabic Typesetting" w:eastAsia="SimSun" w:hAnsi="Arabic Typesetting" w:cs="Arabic Typesetting"/>
                <w:b/>
                <w:sz w:val="32"/>
                <w:szCs w:val="32"/>
                <w:u w:val="single"/>
                <w:rtl/>
                <w:lang w:eastAsia="zh-CN"/>
              </w:rPr>
              <w:t xml:space="preserve"> </w:t>
            </w:r>
            <w:r w:rsidRPr="00C332FE">
              <w:rPr>
                <w:rFonts w:ascii="Arabic Typesetting" w:eastAsia="SimSun" w:hAnsi="Arabic Typesetting" w:cs="Arabic Typesetting" w:hint="cs"/>
                <w:b/>
                <w:sz w:val="32"/>
                <w:szCs w:val="32"/>
                <w:u w:val="single"/>
                <w:rtl/>
                <w:lang w:eastAsia="zh-CN"/>
              </w:rPr>
              <w:t>أخرى</w:t>
            </w:r>
          </w:p>
          <w:p w:rsidR="007B2C52" w:rsidRPr="00C332FE" w:rsidRDefault="00C332FE" w:rsidP="00330A48">
            <w:pPr>
              <w:bidi/>
              <w:spacing w:after="240"/>
              <w:rPr>
                <w:rFonts w:ascii="Arabic Typesetting" w:eastAsia="SimSun" w:hAnsi="Arabic Typesetting" w:cs="Arabic Typesetting"/>
                <w:b/>
                <w:sz w:val="32"/>
                <w:szCs w:val="32"/>
                <w:lang w:val="fr-FR" w:eastAsia="zh-CN"/>
              </w:rPr>
            </w:pPr>
            <w:r w:rsidRPr="00C332FE">
              <w:rPr>
                <w:rFonts w:ascii="Arabic Typesetting" w:eastAsia="SimSun" w:hAnsi="Arabic Typesetting" w:cs="Arabic Typesetting" w:hint="cs"/>
                <w:b/>
                <w:sz w:val="32"/>
                <w:szCs w:val="32"/>
                <w:rtl/>
                <w:lang w:eastAsia="zh-CN"/>
              </w:rPr>
              <w:t>وفيما يخص التنفيذ الاستراتيجي</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للمشروع،</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وسعياً إلى تحقيق الاستدامة الطويلة الأجل للمشروع، سيتم</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السعي</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إلى</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تحقيق</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التآزر</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مع</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البرامج</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والمشاريع</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والمبادرات</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التي تضطلع بها</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المؤسسات</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الأخرى،</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ولا</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سيما</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منظمة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الأمم</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المتحدة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للتربية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والعلم</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والثقافة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اليونسكو</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ومنظمة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السياحة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العالمية،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وبخاصة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في</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إطار</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ولايتهما القاضية على التوالي بصون</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التراث</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الثقافي</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غير</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المادي</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والحفاظ</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على</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التراث</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الثقافي،</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ودور</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السياحة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في</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تعزيز</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التنمية</w:t>
            </w:r>
            <w:r w:rsidRPr="00C332FE">
              <w:rPr>
                <w:rFonts w:ascii="Arabic Typesetting" w:eastAsia="SimSun" w:hAnsi="Arabic Typesetting" w:cs="Arabic Typesetting"/>
                <w:b/>
                <w:sz w:val="32"/>
                <w:szCs w:val="32"/>
                <w:rtl/>
                <w:lang w:eastAsia="zh-CN"/>
              </w:rPr>
              <w:t xml:space="preserve"> </w:t>
            </w:r>
            <w:r w:rsidRPr="00C332FE">
              <w:rPr>
                <w:rFonts w:ascii="Arabic Typesetting" w:eastAsia="SimSun" w:hAnsi="Arabic Typesetting" w:cs="Arabic Typesetting" w:hint="cs"/>
                <w:b/>
                <w:sz w:val="32"/>
                <w:szCs w:val="32"/>
                <w:rtl/>
                <w:lang w:eastAsia="zh-CN"/>
              </w:rPr>
              <w:t>الوطنية</w:t>
            </w:r>
            <w:r w:rsidRPr="00C332FE">
              <w:rPr>
                <w:rFonts w:ascii="Arabic Typesetting" w:eastAsia="SimSun" w:hAnsi="Arabic Typesetting" w:cs="Arabic Typesetting"/>
                <w:b/>
                <w:sz w:val="32"/>
                <w:szCs w:val="32"/>
                <w:rtl/>
                <w:lang w:eastAsia="zh-CN"/>
              </w:rPr>
              <w:t>.</w:t>
            </w:r>
          </w:p>
        </w:tc>
      </w:tr>
      <w:tr w:rsidR="007B2C52" w:rsidRPr="004F2016" w:rsidTr="006215C4">
        <w:tc>
          <w:tcPr>
            <w:tcW w:w="9285" w:type="dxa"/>
            <w:gridSpan w:val="2"/>
            <w:tcBorders>
              <w:top w:val="single" w:sz="4" w:space="0" w:color="808080"/>
              <w:left w:val="single" w:sz="4" w:space="0" w:color="808080"/>
              <w:bottom w:val="single" w:sz="4" w:space="0" w:color="808080"/>
              <w:right w:val="single" w:sz="4" w:space="0" w:color="808080"/>
            </w:tcBorders>
          </w:tcPr>
          <w:p w:rsidR="007B2C52" w:rsidRPr="007B2C52" w:rsidRDefault="007B2C52" w:rsidP="00330A48">
            <w:pPr>
              <w:bidi/>
              <w:spacing w:after="240"/>
              <w:rPr>
                <w:rFonts w:ascii="Arabic Typesetting" w:eastAsia="SimSun" w:hAnsi="Arabic Typesetting" w:cs="Arabic Typesetting"/>
                <w:i/>
                <w:sz w:val="32"/>
                <w:szCs w:val="32"/>
                <w:u w:val="single"/>
                <w:rtl/>
                <w:lang w:eastAsia="zh-CN" w:bidi="ar-EG"/>
              </w:rPr>
            </w:pPr>
            <w:r>
              <w:rPr>
                <w:rFonts w:ascii="Arabic Typesetting" w:eastAsia="SimSun" w:hAnsi="Arabic Typesetting" w:cs="Arabic Typesetting" w:hint="cs"/>
                <w:i/>
                <w:sz w:val="32"/>
                <w:szCs w:val="32"/>
                <w:rtl/>
                <w:lang w:eastAsia="zh-CN"/>
              </w:rPr>
              <w:lastRenderedPageBreak/>
              <w:t>4.2</w:t>
            </w:r>
            <w:r w:rsidR="00074FB9">
              <w:rPr>
                <w:rFonts w:ascii="Arabic Typesetting" w:eastAsia="SimSun" w:hAnsi="Arabic Typesetting" w:cs="Arabic Typesetting" w:hint="cs"/>
                <w:i/>
                <w:sz w:val="32"/>
                <w:szCs w:val="32"/>
                <w:rtl/>
                <w:lang w:eastAsia="zh-CN"/>
              </w:rPr>
              <w:t>.</w:t>
            </w:r>
            <w:r>
              <w:rPr>
                <w:rFonts w:ascii="Arabic Typesetting" w:eastAsia="SimSun" w:hAnsi="Arabic Typesetting" w:cs="Arabic Typesetting"/>
                <w:i/>
                <w:sz w:val="32"/>
                <w:szCs w:val="32"/>
                <w:rtl/>
                <w:lang w:eastAsia="zh-CN"/>
              </w:rPr>
              <w:tab/>
            </w:r>
            <w:proofErr w:type="gramStart"/>
            <w:r w:rsidR="00C332FE">
              <w:rPr>
                <w:rFonts w:ascii="Arabic Typesetting" w:eastAsia="SimSun" w:hAnsi="Arabic Typesetting" w:cs="Arabic Typesetting" w:hint="cs"/>
                <w:i/>
                <w:sz w:val="32"/>
                <w:szCs w:val="32"/>
                <w:u w:val="single"/>
                <w:rtl/>
                <w:lang w:eastAsia="zh-CN"/>
              </w:rPr>
              <w:t>المخاطر</w:t>
            </w:r>
            <w:proofErr w:type="gramEnd"/>
            <w:r w:rsidR="00C332FE">
              <w:rPr>
                <w:rFonts w:ascii="Arabic Typesetting" w:eastAsia="SimSun" w:hAnsi="Arabic Typesetting" w:cs="Arabic Typesetting" w:hint="cs"/>
                <w:i/>
                <w:sz w:val="32"/>
                <w:szCs w:val="32"/>
                <w:u w:val="single"/>
                <w:rtl/>
                <w:lang w:eastAsia="zh-CN"/>
              </w:rPr>
              <w:t xml:space="preserve"> المحتملة</w:t>
            </w:r>
            <w:r w:rsidR="005971A7">
              <w:rPr>
                <w:rFonts w:ascii="Arabic Typesetting" w:eastAsia="SimSun" w:hAnsi="Arabic Typesetting" w:cs="Arabic Typesetting" w:hint="cs"/>
                <w:i/>
                <w:sz w:val="32"/>
                <w:szCs w:val="32"/>
                <w:u w:val="single"/>
                <w:rtl/>
                <w:lang w:eastAsia="zh-CN"/>
              </w:rPr>
              <w:t xml:space="preserve"> وتدابير ال</w:t>
            </w:r>
            <w:r w:rsidR="00FA0B01">
              <w:rPr>
                <w:rFonts w:ascii="Arabic Typesetting" w:eastAsia="SimSun" w:hAnsi="Arabic Typesetting" w:cs="Arabic Typesetting" w:hint="cs"/>
                <w:i/>
                <w:sz w:val="32"/>
                <w:szCs w:val="32"/>
                <w:u w:val="single"/>
                <w:rtl/>
                <w:lang w:eastAsia="zh-CN"/>
              </w:rPr>
              <w:t>تخفيف من آثارها</w:t>
            </w:r>
          </w:p>
        </w:tc>
      </w:tr>
      <w:tr w:rsidR="007B2C52" w:rsidRPr="004F2016" w:rsidTr="006215C4">
        <w:tc>
          <w:tcPr>
            <w:tcW w:w="9285" w:type="dxa"/>
            <w:gridSpan w:val="2"/>
            <w:tcBorders>
              <w:top w:val="single" w:sz="4" w:space="0" w:color="808080"/>
              <w:left w:val="single" w:sz="4" w:space="0" w:color="808080"/>
              <w:bottom w:val="single" w:sz="4" w:space="0" w:color="808080"/>
              <w:right w:val="single" w:sz="4" w:space="0" w:color="808080"/>
            </w:tcBorders>
          </w:tcPr>
          <w:p w:rsidR="00C60CB7" w:rsidRPr="00C60CB7" w:rsidRDefault="00C60CB7" w:rsidP="00330A48">
            <w:pPr>
              <w:bidi/>
              <w:spacing w:after="240"/>
              <w:rPr>
                <w:rFonts w:ascii="Arabic Typesetting" w:eastAsia="SimSun" w:hAnsi="Arabic Typesetting" w:cs="Arabic Typesetting"/>
                <w:b/>
                <w:sz w:val="32"/>
                <w:szCs w:val="32"/>
                <w:rtl/>
                <w:lang w:eastAsia="zh-CN"/>
              </w:rPr>
            </w:pPr>
            <w:r w:rsidRPr="00C60CB7">
              <w:rPr>
                <w:rFonts w:ascii="Arabic Typesetting" w:eastAsia="SimSun" w:hAnsi="Arabic Typesetting" w:cs="Arabic Typesetting"/>
                <w:b/>
                <w:sz w:val="32"/>
                <w:szCs w:val="32"/>
                <w:rtl/>
                <w:lang w:eastAsia="zh-CN"/>
              </w:rPr>
              <w:t>في سياق تنفيذ المشروع، يمكن توخي مجموعة من المخاطر: (أ) على مستوى إدارة المشروع في الويبو، و(ب) على مستوى تنفيذ المشاريع على الصعيد القطري</w:t>
            </w:r>
            <w:r w:rsidRPr="00C60CB7">
              <w:rPr>
                <w:rFonts w:ascii="Arabic Typesetting" w:eastAsia="SimSun" w:hAnsi="Arabic Typesetting" w:cs="Arabic Typesetting"/>
                <w:b/>
                <w:sz w:val="32"/>
                <w:szCs w:val="32"/>
                <w:lang w:eastAsia="zh-CN"/>
              </w:rPr>
              <w:t>.</w:t>
            </w:r>
          </w:p>
          <w:p w:rsidR="00C60CB7" w:rsidRPr="00C60CB7" w:rsidRDefault="00C60CB7" w:rsidP="00330A48">
            <w:pPr>
              <w:bidi/>
              <w:spacing w:after="240"/>
              <w:rPr>
                <w:rFonts w:ascii="Arabic Typesetting" w:eastAsia="SimSun" w:hAnsi="Arabic Typesetting" w:cs="Arabic Typesetting"/>
                <w:b/>
                <w:sz w:val="32"/>
                <w:szCs w:val="32"/>
                <w:rtl/>
                <w:lang w:eastAsia="zh-CN"/>
              </w:rPr>
            </w:pPr>
            <w:r w:rsidRPr="00C60CB7">
              <w:rPr>
                <w:rFonts w:ascii="Arabic Typesetting" w:eastAsia="SimSun" w:hAnsi="Arabic Typesetting" w:cs="Arabic Typesetting"/>
                <w:b/>
                <w:sz w:val="32"/>
                <w:szCs w:val="32"/>
                <w:rtl/>
                <w:lang w:eastAsia="zh-CN"/>
              </w:rPr>
              <w:t xml:space="preserve">وفيما يتعلق بإدارة المشروع في الويبو، قد تتمثل إحدى المخاطر المحتملة في صعوبة تحديد خبراء يمتلكون الخبرة والمعرفة اللازمة بشأن القواسم المشتركة بين الملكية الفكرية وتشجيع السياحة والتنمية وحماية التراث الثقافي. </w:t>
            </w:r>
            <w:proofErr w:type="gramStart"/>
            <w:r w:rsidRPr="00C60CB7">
              <w:rPr>
                <w:rFonts w:ascii="Arabic Typesetting" w:eastAsia="SimSun" w:hAnsi="Arabic Typesetting" w:cs="Arabic Typesetting"/>
                <w:b/>
                <w:sz w:val="32"/>
                <w:szCs w:val="32"/>
                <w:rtl/>
                <w:lang w:eastAsia="zh-CN"/>
              </w:rPr>
              <w:t>ويقترح</w:t>
            </w:r>
            <w:proofErr w:type="gramEnd"/>
            <w:r w:rsidRPr="00C60CB7">
              <w:rPr>
                <w:rFonts w:ascii="Arabic Typesetting" w:eastAsia="SimSun" w:hAnsi="Arabic Typesetting" w:cs="Arabic Typesetting"/>
                <w:b/>
                <w:sz w:val="32"/>
                <w:szCs w:val="32"/>
                <w:rtl/>
                <w:lang w:eastAsia="zh-CN"/>
              </w:rPr>
              <w:t xml:space="preserve"> كتدبير للتخفيف من آثار هذا الخطر السعي إلى إقامة التعاون في أقرب فرصة ممكنة مع مؤسسات أخرى، مثل منظمة الأمم المتحدة للتربية والعلم والثقافة (اليونسكو) ومنظمة السياحة</w:t>
            </w:r>
            <w:r>
              <w:rPr>
                <w:rFonts w:ascii="Arabic Typesetting" w:eastAsia="SimSun" w:hAnsi="Arabic Typesetting" w:cs="Arabic Typesetting"/>
                <w:b/>
                <w:sz w:val="32"/>
                <w:szCs w:val="32"/>
                <w:rtl/>
                <w:lang w:eastAsia="zh-CN"/>
              </w:rPr>
              <w:t xml:space="preserve"> العالمية (أنظر النقطة 3.2 أعلا</w:t>
            </w:r>
            <w:r>
              <w:rPr>
                <w:rFonts w:ascii="Arabic Typesetting" w:eastAsia="SimSun" w:hAnsi="Arabic Typesetting" w:cs="Arabic Typesetting" w:hint="cs"/>
                <w:b/>
                <w:sz w:val="32"/>
                <w:szCs w:val="32"/>
                <w:rtl/>
                <w:lang w:eastAsia="zh-CN"/>
              </w:rPr>
              <w:t>ه).</w:t>
            </w:r>
          </w:p>
          <w:p w:rsidR="00C60CB7" w:rsidRPr="00C60CB7" w:rsidRDefault="00C60CB7" w:rsidP="00330A48">
            <w:pPr>
              <w:bidi/>
              <w:spacing w:after="240"/>
              <w:rPr>
                <w:rFonts w:ascii="Arabic Typesetting" w:eastAsia="SimSun" w:hAnsi="Arabic Typesetting" w:cs="Arabic Typesetting"/>
                <w:b/>
                <w:sz w:val="32"/>
                <w:szCs w:val="32"/>
                <w:rtl/>
                <w:lang w:eastAsia="zh-CN"/>
              </w:rPr>
            </w:pPr>
            <w:r w:rsidRPr="00C60CB7">
              <w:rPr>
                <w:rFonts w:ascii="Arabic Typesetting" w:eastAsia="SimSun" w:hAnsi="Arabic Typesetting" w:cs="Arabic Typesetting"/>
                <w:b/>
                <w:sz w:val="32"/>
                <w:szCs w:val="32"/>
                <w:rtl/>
                <w:lang w:eastAsia="zh-CN"/>
              </w:rPr>
              <w:t xml:space="preserve">وفيما يتعلق بتنفيذ المشروع على الصعيد القطري، قد تطرأ المخاطر التالية: صعوبات في تحديد أصحاب المصلحة المعنيين بمجال السياحة؛ صعوبات في تنظيم أنشطة تكوين الكفاءات والتوعية؛ عدم وجود اتفاق بين أصحاب المصلحة بشأن الاستراتيجيات التي يمكن اعتمادها؛ عدم وجود اتفاق بين </w:t>
            </w:r>
            <w:r w:rsidR="008947BA">
              <w:rPr>
                <w:rFonts w:ascii="Arabic Typesetting" w:eastAsia="SimSun" w:hAnsi="Arabic Typesetting" w:cs="Arabic Typesetting"/>
                <w:b/>
                <w:sz w:val="32"/>
                <w:szCs w:val="32"/>
                <w:rtl/>
                <w:lang w:eastAsia="zh-CN"/>
              </w:rPr>
              <w:t>المجتمع الأكاديمي</w:t>
            </w:r>
            <w:r w:rsidRPr="00C60CB7">
              <w:rPr>
                <w:rFonts w:ascii="Arabic Typesetting" w:eastAsia="SimSun" w:hAnsi="Arabic Typesetting" w:cs="Arabic Typesetting"/>
                <w:b/>
                <w:sz w:val="32"/>
                <w:szCs w:val="32"/>
                <w:rtl/>
                <w:lang w:eastAsia="zh-CN"/>
              </w:rPr>
              <w:t xml:space="preserve"> بشأن اعتماد المناهج المقترحة ومواد التدريس. ويتمثل تدبير رئيسي للتخفيف من آثار هذه المخاطر ومواجهة الآثار السلبية المحتملة الناجمة عنها في تعيين وكالة/مؤسسة رائدة، في كل بلد رائد، تكون مسؤولة عن تنسيق الأنشطة على المستوى القطري فيما بين أصحاب المصلحة والاتصال بفعالية مع فريق المشروع في الويبو</w:t>
            </w:r>
            <w:r w:rsidRPr="00C60CB7">
              <w:rPr>
                <w:rFonts w:ascii="Arabic Typesetting" w:eastAsia="SimSun" w:hAnsi="Arabic Typesetting" w:cs="Arabic Typesetting"/>
                <w:b/>
                <w:sz w:val="32"/>
                <w:szCs w:val="32"/>
                <w:lang w:eastAsia="zh-CN"/>
              </w:rPr>
              <w:t>.</w:t>
            </w:r>
          </w:p>
          <w:p w:rsidR="00C60CB7" w:rsidRPr="00C60CB7" w:rsidRDefault="00C60CB7" w:rsidP="00330A48">
            <w:pPr>
              <w:bidi/>
              <w:spacing w:after="240"/>
              <w:rPr>
                <w:rFonts w:ascii="Arabic Typesetting" w:eastAsia="SimSun" w:hAnsi="Arabic Typesetting" w:cs="Arabic Typesetting"/>
                <w:b/>
                <w:sz w:val="32"/>
                <w:szCs w:val="32"/>
                <w:rtl/>
                <w:lang w:eastAsia="zh-CN"/>
              </w:rPr>
            </w:pPr>
            <w:proofErr w:type="gramStart"/>
            <w:r w:rsidRPr="00C60CB7">
              <w:rPr>
                <w:rFonts w:ascii="Arabic Typesetting" w:eastAsia="SimSun" w:hAnsi="Arabic Typesetting" w:cs="Arabic Typesetting"/>
                <w:b/>
                <w:sz w:val="32"/>
                <w:szCs w:val="32"/>
                <w:rtl/>
                <w:lang w:eastAsia="zh-CN"/>
              </w:rPr>
              <w:t>وينبغي</w:t>
            </w:r>
            <w:proofErr w:type="gramEnd"/>
            <w:r w:rsidRPr="00C60CB7">
              <w:rPr>
                <w:rFonts w:ascii="Arabic Typesetting" w:eastAsia="SimSun" w:hAnsi="Arabic Typesetting" w:cs="Arabic Typesetting"/>
                <w:b/>
                <w:sz w:val="32"/>
                <w:szCs w:val="32"/>
                <w:rtl/>
                <w:lang w:eastAsia="zh-CN"/>
              </w:rPr>
              <w:t xml:space="preserve"> للوكالة/المؤسسة الرائدة ذاتها أن تقيم، في أقرب وقت ممكن منذ بداية المشروع، روابط مع المجتمع الأكاديمي في كل بلد رائد لضمان حشد التزامه بنهج المشروع</w:t>
            </w:r>
            <w:r w:rsidRPr="00C60CB7">
              <w:rPr>
                <w:rFonts w:ascii="Arabic Typesetting" w:eastAsia="SimSun" w:hAnsi="Arabic Typesetting" w:cs="Arabic Typesetting"/>
                <w:b/>
                <w:sz w:val="32"/>
                <w:szCs w:val="32"/>
                <w:lang w:eastAsia="zh-CN"/>
              </w:rPr>
              <w:t>.</w:t>
            </w:r>
          </w:p>
          <w:p w:rsidR="007B2C52" w:rsidRPr="00C332FE" w:rsidRDefault="00C60CB7" w:rsidP="00330A48">
            <w:pPr>
              <w:bidi/>
              <w:spacing w:after="240"/>
              <w:rPr>
                <w:rFonts w:ascii="Arabic Typesetting" w:eastAsia="SimSun" w:hAnsi="Arabic Typesetting" w:cs="Arabic Typesetting"/>
                <w:bCs/>
                <w:sz w:val="32"/>
                <w:szCs w:val="32"/>
                <w:lang w:eastAsia="zh-CN"/>
              </w:rPr>
            </w:pPr>
            <w:r w:rsidRPr="00C60CB7">
              <w:rPr>
                <w:rFonts w:ascii="Arabic Typesetting" w:eastAsia="SimSun" w:hAnsi="Arabic Typesetting" w:cs="Arabic Typesetting"/>
                <w:b/>
                <w:sz w:val="32"/>
                <w:szCs w:val="32"/>
                <w:rtl/>
                <w:lang w:eastAsia="zh-CN"/>
              </w:rPr>
              <w:t>وقد تؤثر الظروف في بلد رائد بعينه سبلاً على مواصلة المشروع، وينبغي في هذا الحالة مواصلة المفاوضات. وإذا باءت هذه المفاوضات بالفشل، فقد يعلق تنفيذ المشروع في البلد.</w:t>
            </w:r>
          </w:p>
        </w:tc>
      </w:tr>
      <w:tr w:rsidR="007B2C52" w:rsidRPr="004F2016" w:rsidTr="006215C4">
        <w:tc>
          <w:tcPr>
            <w:tcW w:w="9285" w:type="dxa"/>
            <w:gridSpan w:val="2"/>
            <w:tcBorders>
              <w:top w:val="single" w:sz="4" w:space="0" w:color="808080"/>
              <w:left w:val="single" w:sz="4" w:space="0" w:color="808080"/>
              <w:bottom w:val="single" w:sz="4" w:space="0" w:color="808080"/>
              <w:right w:val="single" w:sz="4" w:space="0" w:color="808080"/>
            </w:tcBorders>
          </w:tcPr>
          <w:p w:rsidR="007B2C52" w:rsidRPr="00C60CB7" w:rsidRDefault="00C60CB7" w:rsidP="00330A48">
            <w:pPr>
              <w:pStyle w:val="ListParagraph"/>
              <w:numPr>
                <w:ilvl w:val="0"/>
                <w:numId w:val="28"/>
              </w:numPr>
              <w:bidi/>
              <w:spacing w:after="240"/>
              <w:ind w:left="0" w:firstLine="0"/>
              <w:rPr>
                <w:rFonts w:ascii="Arabic Typesetting" w:hAnsi="Arabic Typesetting" w:cs="Arabic Typesetting"/>
                <w:b/>
                <w:i/>
                <w:sz w:val="40"/>
                <w:szCs w:val="40"/>
              </w:rPr>
            </w:pPr>
            <w:r>
              <w:rPr>
                <w:rFonts w:ascii="Arabic Typesetting" w:hAnsi="Arabic Typesetting" w:cs="Arabic Typesetting" w:hint="cs"/>
                <w:b/>
                <w:i/>
                <w:sz w:val="40"/>
                <w:szCs w:val="40"/>
                <w:rtl/>
              </w:rPr>
              <w:lastRenderedPageBreak/>
              <w:t xml:space="preserve">المراجعة </w:t>
            </w:r>
            <w:proofErr w:type="gramStart"/>
            <w:r>
              <w:rPr>
                <w:rFonts w:ascii="Arabic Typesetting" w:hAnsi="Arabic Typesetting" w:cs="Arabic Typesetting" w:hint="cs"/>
                <w:b/>
                <w:i/>
                <w:sz w:val="40"/>
                <w:szCs w:val="40"/>
                <w:rtl/>
              </w:rPr>
              <w:t>والتقييم</w:t>
            </w:r>
            <w:proofErr w:type="gramEnd"/>
          </w:p>
        </w:tc>
      </w:tr>
      <w:tr w:rsidR="007B2C52" w:rsidRPr="004F2016" w:rsidTr="006215C4">
        <w:tc>
          <w:tcPr>
            <w:tcW w:w="9285" w:type="dxa"/>
            <w:gridSpan w:val="2"/>
            <w:tcBorders>
              <w:top w:val="single" w:sz="4" w:space="0" w:color="808080"/>
              <w:left w:val="single" w:sz="4" w:space="0" w:color="808080"/>
              <w:bottom w:val="single" w:sz="4" w:space="0" w:color="808080"/>
              <w:right w:val="single" w:sz="4" w:space="0" w:color="808080"/>
            </w:tcBorders>
          </w:tcPr>
          <w:p w:rsidR="007B2C52" w:rsidRPr="00C60CB7" w:rsidRDefault="00C60CB7" w:rsidP="00330A48">
            <w:pPr>
              <w:bidi/>
              <w:spacing w:after="240"/>
              <w:rPr>
                <w:rFonts w:ascii="Arabic Typesetting" w:eastAsia="SimSun" w:hAnsi="Arabic Typesetting" w:cs="Arabic Typesetting"/>
                <w:i/>
                <w:sz w:val="32"/>
                <w:szCs w:val="32"/>
                <w:rtl/>
                <w:lang w:eastAsia="zh-CN"/>
              </w:rPr>
            </w:pPr>
            <w:r>
              <w:rPr>
                <w:rFonts w:ascii="Arabic Typesetting" w:eastAsia="SimSun" w:hAnsi="Arabic Typesetting" w:cs="Arabic Typesetting" w:hint="cs"/>
                <w:i/>
                <w:sz w:val="32"/>
                <w:szCs w:val="32"/>
                <w:rtl/>
                <w:lang w:eastAsia="zh-CN"/>
              </w:rPr>
              <w:t>1.3</w:t>
            </w:r>
            <w:r w:rsidR="00074FB9">
              <w:rPr>
                <w:rFonts w:ascii="Arabic Typesetting" w:eastAsia="SimSun" w:hAnsi="Arabic Typesetting" w:cs="Arabic Typesetting" w:hint="cs"/>
                <w:i/>
                <w:sz w:val="32"/>
                <w:szCs w:val="32"/>
                <w:rtl/>
                <w:lang w:eastAsia="zh-CN"/>
              </w:rPr>
              <w:t>.</w:t>
            </w:r>
            <w:r w:rsidRPr="00C60CB7">
              <w:rPr>
                <w:rFonts w:ascii="Arabic Typesetting" w:eastAsia="SimSun" w:hAnsi="Arabic Typesetting" w:cs="Arabic Typesetting"/>
                <w:i/>
                <w:sz w:val="32"/>
                <w:szCs w:val="32"/>
                <w:rtl/>
                <w:lang w:eastAsia="zh-CN"/>
              </w:rPr>
              <w:tab/>
            </w:r>
            <w:proofErr w:type="gramStart"/>
            <w:r w:rsidRPr="00C60CB7">
              <w:rPr>
                <w:rFonts w:ascii="Arabic Typesetting" w:eastAsia="SimSun" w:hAnsi="Arabic Typesetting" w:cs="Arabic Typesetting" w:hint="cs"/>
                <w:i/>
                <w:sz w:val="32"/>
                <w:szCs w:val="32"/>
                <w:u w:val="single"/>
                <w:rtl/>
                <w:lang w:eastAsia="zh-CN"/>
              </w:rPr>
              <w:t>مواعيد</w:t>
            </w:r>
            <w:proofErr w:type="gramEnd"/>
            <w:r w:rsidRPr="00C60CB7">
              <w:rPr>
                <w:rFonts w:ascii="Arabic Typesetting" w:eastAsia="SimSun" w:hAnsi="Arabic Typesetting" w:cs="Arabic Typesetting" w:hint="cs"/>
                <w:i/>
                <w:sz w:val="32"/>
                <w:szCs w:val="32"/>
                <w:u w:val="single"/>
                <w:rtl/>
                <w:lang w:eastAsia="zh-CN"/>
              </w:rPr>
              <w:t xml:space="preserve"> مراجعة المشروع</w:t>
            </w:r>
          </w:p>
        </w:tc>
      </w:tr>
      <w:tr w:rsidR="007B2C52" w:rsidRPr="004F2016" w:rsidTr="006215C4">
        <w:tc>
          <w:tcPr>
            <w:tcW w:w="9285" w:type="dxa"/>
            <w:gridSpan w:val="2"/>
            <w:tcBorders>
              <w:top w:val="single" w:sz="4" w:space="0" w:color="808080"/>
              <w:left w:val="single" w:sz="4" w:space="0" w:color="808080"/>
              <w:bottom w:val="single" w:sz="4" w:space="0" w:color="808080"/>
              <w:right w:val="single" w:sz="4" w:space="0" w:color="808080"/>
            </w:tcBorders>
          </w:tcPr>
          <w:p w:rsidR="007B2C52" w:rsidRDefault="00D835D7" w:rsidP="00330A48">
            <w:pPr>
              <w:tabs>
                <w:tab w:val="left" w:pos="1518"/>
              </w:tabs>
              <w:bidi/>
              <w:rPr>
                <w:rFonts w:ascii="Arabic Typesetting" w:eastAsia="SimSun" w:hAnsi="Arabic Typesetting" w:cs="Arabic Typesetting"/>
                <w:b/>
                <w:sz w:val="32"/>
                <w:szCs w:val="32"/>
                <w:rtl/>
                <w:lang w:eastAsia="zh-CN"/>
              </w:rPr>
            </w:pPr>
            <w:r>
              <w:rPr>
                <w:rFonts w:ascii="Arabic Typesetting" w:eastAsia="SimSun" w:hAnsi="Arabic Typesetting" w:cs="Arabic Typesetting" w:hint="cs"/>
                <w:b/>
                <w:sz w:val="32"/>
                <w:szCs w:val="32"/>
                <w:rtl/>
                <w:lang w:eastAsia="zh-CN"/>
              </w:rPr>
              <w:t>سيقدَّم تقرير مرحلي سنوي كي تنظر فيه اللجنة.</w:t>
            </w:r>
          </w:p>
          <w:p w:rsidR="00D835D7" w:rsidRPr="00D835D7" w:rsidRDefault="00D835D7" w:rsidP="00330A48">
            <w:pPr>
              <w:tabs>
                <w:tab w:val="left" w:pos="1518"/>
              </w:tabs>
              <w:bidi/>
              <w:spacing w:after="240"/>
              <w:rPr>
                <w:rFonts w:ascii="Arabic Typesetting" w:eastAsia="SimSun" w:hAnsi="Arabic Typesetting" w:cs="Arabic Typesetting"/>
                <w:b/>
                <w:sz w:val="32"/>
                <w:szCs w:val="32"/>
                <w:rtl/>
                <w:lang w:eastAsia="zh-CN"/>
              </w:rPr>
            </w:pPr>
            <w:r>
              <w:rPr>
                <w:rFonts w:ascii="Arabic Typesetting" w:eastAsia="SimSun" w:hAnsi="Arabic Typesetting" w:cs="Arabic Typesetting" w:hint="cs"/>
                <w:b/>
                <w:sz w:val="32"/>
                <w:szCs w:val="32"/>
                <w:rtl/>
                <w:lang w:eastAsia="zh-CN"/>
              </w:rPr>
              <w:t xml:space="preserve">وسيعد استشاري خارجي </w:t>
            </w:r>
            <w:proofErr w:type="gramStart"/>
            <w:r>
              <w:rPr>
                <w:rFonts w:ascii="Arabic Typesetting" w:eastAsia="SimSun" w:hAnsi="Arabic Typesetting" w:cs="Arabic Typesetting" w:hint="cs"/>
                <w:b/>
                <w:sz w:val="32"/>
                <w:szCs w:val="32"/>
                <w:rtl/>
                <w:lang w:eastAsia="zh-CN"/>
              </w:rPr>
              <w:t>تقرير</w:t>
            </w:r>
            <w:proofErr w:type="gramEnd"/>
            <w:r>
              <w:rPr>
                <w:rFonts w:ascii="Arabic Typesetting" w:eastAsia="SimSun" w:hAnsi="Arabic Typesetting" w:cs="Arabic Typesetting" w:hint="cs"/>
                <w:b/>
                <w:sz w:val="32"/>
                <w:szCs w:val="32"/>
                <w:rtl/>
                <w:lang w:eastAsia="zh-CN"/>
              </w:rPr>
              <w:t xml:space="preserve"> التقييم النهائي المستقل</w:t>
            </w:r>
            <w:r w:rsidR="00074FB9">
              <w:rPr>
                <w:rFonts w:ascii="Arabic Typesetting" w:eastAsia="SimSun" w:hAnsi="Arabic Typesetting" w:cs="Arabic Typesetting" w:hint="cs"/>
                <w:b/>
                <w:sz w:val="32"/>
                <w:szCs w:val="32"/>
                <w:rtl/>
                <w:lang w:eastAsia="zh-CN"/>
              </w:rPr>
              <w:t xml:space="preserve"> فور استكمال المشروع ويقدمه إلى اللجنة.</w:t>
            </w:r>
          </w:p>
        </w:tc>
      </w:tr>
      <w:tr w:rsidR="007B2C52" w:rsidRPr="004F2016" w:rsidTr="006215C4">
        <w:tc>
          <w:tcPr>
            <w:tcW w:w="9285" w:type="dxa"/>
            <w:gridSpan w:val="2"/>
            <w:tcBorders>
              <w:top w:val="single" w:sz="4" w:space="0" w:color="808080"/>
              <w:left w:val="single" w:sz="4" w:space="0" w:color="808080"/>
              <w:bottom w:val="single" w:sz="4" w:space="0" w:color="808080"/>
              <w:right w:val="single" w:sz="4" w:space="0" w:color="808080"/>
            </w:tcBorders>
          </w:tcPr>
          <w:p w:rsidR="007B2C52" w:rsidRPr="00074FB9" w:rsidRDefault="00074FB9" w:rsidP="00330A48">
            <w:pPr>
              <w:bidi/>
              <w:spacing w:after="240"/>
              <w:rPr>
                <w:rFonts w:ascii="Arabic Typesetting" w:eastAsia="SimSun" w:hAnsi="Arabic Typesetting" w:cs="Arabic Typesetting"/>
                <w:bCs/>
                <w:sz w:val="32"/>
                <w:szCs w:val="32"/>
                <w:u w:val="single"/>
                <w:rtl/>
                <w:lang w:eastAsia="zh-CN"/>
              </w:rPr>
            </w:pPr>
            <w:r>
              <w:rPr>
                <w:rFonts w:ascii="Arabic Typesetting" w:eastAsia="SimSun" w:hAnsi="Arabic Typesetting" w:cs="Arabic Typesetting" w:hint="cs"/>
                <w:i/>
                <w:sz w:val="32"/>
                <w:szCs w:val="32"/>
                <w:rtl/>
                <w:lang w:eastAsia="zh-CN"/>
              </w:rPr>
              <w:t>2.3.</w:t>
            </w:r>
            <w:r w:rsidRPr="00074FB9">
              <w:rPr>
                <w:rFonts w:ascii="Arabic Typesetting" w:eastAsia="SimSun" w:hAnsi="Arabic Typesetting" w:cs="Arabic Typesetting"/>
                <w:i/>
                <w:sz w:val="32"/>
                <w:szCs w:val="32"/>
                <w:rtl/>
                <w:lang w:eastAsia="zh-CN"/>
              </w:rPr>
              <w:tab/>
            </w:r>
            <w:proofErr w:type="gramStart"/>
            <w:r>
              <w:rPr>
                <w:rFonts w:ascii="Arabic Typesetting" w:eastAsia="SimSun" w:hAnsi="Arabic Typesetting" w:cs="Arabic Typesetting" w:hint="cs"/>
                <w:i/>
                <w:sz w:val="32"/>
                <w:szCs w:val="32"/>
                <w:u w:val="single"/>
                <w:rtl/>
                <w:lang w:eastAsia="zh-CN"/>
              </w:rPr>
              <w:t>التقييم</w:t>
            </w:r>
            <w:proofErr w:type="gramEnd"/>
            <w:r>
              <w:rPr>
                <w:rFonts w:ascii="Arabic Typesetting" w:eastAsia="SimSun" w:hAnsi="Arabic Typesetting" w:cs="Arabic Typesetting" w:hint="cs"/>
                <w:i/>
                <w:sz w:val="32"/>
                <w:szCs w:val="32"/>
                <w:u w:val="single"/>
                <w:rtl/>
                <w:lang w:eastAsia="zh-CN"/>
              </w:rPr>
              <w:t xml:space="preserve"> الذاتي للمشروع</w:t>
            </w:r>
          </w:p>
        </w:tc>
      </w:tr>
      <w:tr w:rsidR="004F2016" w:rsidRPr="004F2016" w:rsidTr="003859E0">
        <w:tc>
          <w:tcPr>
            <w:tcW w:w="2375" w:type="dxa"/>
            <w:tcBorders>
              <w:top w:val="single" w:sz="4" w:space="0" w:color="808080"/>
              <w:left w:val="single" w:sz="4" w:space="0" w:color="808080"/>
              <w:bottom w:val="single" w:sz="4" w:space="0" w:color="808080"/>
              <w:right w:val="single" w:sz="4" w:space="0" w:color="808080"/>
            </w:tcBorders>
          </w:tcPr>
          <w:p w:rsidR="004F2016" w:rsidRPr="00074FB9" w:rsidRDefault="00074FB9" w:rsidP="00330A48">
            <w:pPr>
              <w:bidi/>
              <w:rPr>
                <w:rFonts w:ascii="Arabic Typesetting" w:eastAsia="SimSun" w:hAnsi="Arabic Typesetting" w:cs="Arabic Typesetting"/>
                <w:i/>
                <w:iCs/>
                <w:sz w:val="32"/>
                <w:szCs w:val="32"/>
                <w:lang w:eastAsia="zh-CN"/>
              </w:rPr>
            </w:pPr>
            <w:proofErr w:type="gramStart"/>
            <w:r w:rsidRPr="00074FB9">
              <w:rPr>
                <w:rFonts w:ascii="Arabic Typesetting" w:eastAsia="SimSun" w:hAnsi="Arabic Typesetting" w:cs="Arabic Typesetting" w:hint="cs"/>
                <w:i/>
                <w:iCs/>
                <w:sz w:val="32"/>
                <w:szCs w:val="32"/>
                <w:rtl/>
                <w:lang w:eastAsia="zh-CN"/>
              </w:rPr>
              <w:t>نتا</w:t>
            </w:r>
            <w:r>
              <w:rPr>
                <w:rFonts w:ascii="Arabic Typesetting" w:eastAsia="SimSun" w:hAnsi="Arabic Typesetting" w:cs="Arabic Typesetting" w:hint="cs"/>
                <w:i/>
                <w:iCs/>
                <w:sz w:val="32"/>
                <w:szCs w:val="32"/>
                <w:rtl/>
                <w:lang w:eastAsia="zh-CN"/>
              </w:rPr>
              <w:t>ئج</w:t>
            </w:r>
            <w:proofErr w:type="gramEnd"/>
            <w:r>
              <w:rPr>
                <w:rFonts w:ascii="Arabic Typesetting" w:eastAsia="SimSun" w:hAnsi="Arabic Typesetting" w:cs="Arabic Typesetting" w:hint="cs"/>
                <w:i/>
                <w:iCs/>
                <w:sz w:val="32"/>
                <w:szCs w:val="32"/>
                <w:rtl/>
                <w:lang w:eastAsia="zh-CN"/>
              </w:rPr>
              <w:t xml:space="preserve"> المشروع</w:t>
            </w:r>
          </w:p>
        </w:tc>
        <w:tc>
          <w:tcPr>
            <w:tcW w:w="6910" w:type="dxa"/>
            <w:tcBorders>
              <w:top w:val="single" w:sz="4" w:space="0" w:color="808080"/>
              <w:left w:val="single" w:sz="4" w:space="0" w:color="808080"/>
              <w:bottom w:val="single" w:sz="4" w:space="0" w:color="808080"/>
              <w:right w:val="single" w:sz="4" w:space="0" w:color="808080"/>
            </w:tcBorders>
          </w:tcPr>
          <w:p w:rsidR="004F2016" w:rsidRPr="004F2016" w:rsidRDefault="00074FB9" w:rsidP="00330A48">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مؤشرات التنفيذ الناجح (مؤشرات النتائج)</w:t>
            </w:r>
          </w:p>
        </w:tc>
      </w:tr>
      <w:tr w:rsidR="008333B1" w:rsidRPr="004F2016" w:rsidTr="003859E0">
        <w:tc>
          <w:tcPr>
            <w:tcW w:w="2375" w:type="dxa"/>
            <w:tcBorders>
              <w:top w:val="single" w:sz="4" w:space="0" w:color="808080"/>
              <w:left w:val="single" w:sz="4" w:space="0" w:color="808080"/>
              <w:bottom w:val="single" w:sz="4" w:space="0" w:color="808080"/>
              <w:right w:val="single" w:sz="4" w:space="0" w:color="808080"/>
            </w:tcBorders>
          </w:tcPr>
          <w:p w:rsidR="008333B1" w:rsidRPr="00074FB9" w:rsidRDefault="00074FB9" w:rsidP="00330A48">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وضع مبادئ توجيهية بشأن الملكية الفكرية والسياحة وتوثيق 4 حالات إفرادية</w:t>
            </w:r>
          </w:p>
        </w:tc>
        <w:tc>
          <w:tcPr>
            <w:tcW w:w="6910" w:type="dxa"/>
            <w:tcBorders>
              <w:top w:val="single" w:sz="4" w:space="0" w:color="808080"/>
              <w:left w:val="single" w:sz="4" w:space="0" w:color="808080"/>
              <w:bottom w:val="single" w:sz="4" w:space="0" w:color="808080"/>
              <w:right w:val="single" w:sz="4" w:space="0" w:color="808080"/>
            </w:tcBorders>
          </w:tcPr>
          <w:p w:rsidR="008333B1" w:rsidRDefault="00074FB9" w:rsidP="00330A48">
            <w:pPr>
              <w:bidi/>
              <w:spacing w:after="240"/>
              <w:rPr>
                <w:rFonts w:ascii="Arabic Typesetting" w:eastAsia="SimSun" w:hAnsi="Arabic Typesetting" w:cs="Arabic Typesetting"/>
                <w:sz w:val="32"/>
                <w:szCs w:val="32"/>
                <w:rtl/>
                <w:lang w:eastAsia="zh-CN"/>
              </w:rPr>
            </w:pPr>
            <w:r>
              <w:rPr>
                <w:rFonts w:ascii="Arabic Typesetting" w:eastAsia="SimSun" w:hAnsi="Arabic Typesetting" w:cs="Arabic Typesetting" w:hint="cs"/>
                <w:sz w:val="32"/>
                <w:szCs w:val="32"/>
                <w:rtl/>
                <w:lang w:eastAsia="zh-CN"/>
              </w:rPr>
              <w:t>(أ)</w:t>
            </w:r>
            <w:r>
              <w:rPr>
                <w:rFonts w:ascii="Arabic Typesetting" w:eastAsia="SimSun" w:hAnsi="Arabic Typesetting" w:cs="Arabic Typesetting"/>
                <w:sz w:val="32"/>
                <w:szCs w:val="32"/>
                <w:rtl/>
                <w:lang w:eastAsia="zh-CN"/>
              </w:rPr>
              <w:tab/>
            </w:r>
            <w:r>
              <w:rPr>
                <w:rFonts w:ascii="Arabic Typesetting" w:eastAsia="SimSun" w:hAnsi="Arabic Typesetting" w:cs="Arabic Typesetting" w:hint="cs"/>
                <w:sz w:val="32"/>
                <w:szCs w:val="32"/>
                <w:rtl/>
                <w:lang w:eastAsia="zh-CN"/>
              </w:rPr>
              <w:t xml:space="preserve">نشر مبادئ توجيهية بشأن استخدام </w:t>
            </w:r>
            <w:proofErr w:type="gramStart"/>
            <w:r>
              <w:rPr>
                <w:rFonts w:ascii="Arabic Typesetting" w:eastAsia="SimSun" w:hAnsi="Arabic Typesetting" w:cs="Arabic Typesetting" w:hint="cs"/>
                <w:sz w:val="32"/>
                <w:szCs w:val="32"/>
                <w:rtl/>
                <w:lang w:eastAsia="zh-CN"/>
              </w:rPr>
              <w:t>نظم</w:t>
            </w:r>
            <w:proofErr w:type="gramEnd"/>
            <w:r>
              <w:rPr>
                <w:rFonts w:ascii="Arabic Typesetting" w:eastAsia="SimSun" w:hAnsi="Arabic Typesetting" w:cs="Arabic Typesetting" w:hint="cs"/>
                <w:sz w:val="32"/>
                <w:szCs w:val="32"/>
                <w:rtl/>
                <w:lang w:eastAsia="zh-CN"/>
              </w:rPr>
              <w:t xml:space="preserve"> وأدوات الملكية الفكرية في السياحة وحماية التراث الثقافي؛</w:t>
            </w:r>
          </w:p>
          <w:p w:rsidR="00074FB9" w:rsidRPr="004F2016" w:rsidRDefault="00074FB9" w:rsidP="00330A48">
            <w:pPr>
              <w:bidi/>
              <w:spacing w:after="240"/>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(ب)</w:t>
            </w:r>
            <w:r>
              <w:rPr>
                <w:rFonts w:ascii="Arabic Typesetting" w:eastAsia="SimSun" w:hAnsi="Arabic Typesetting" w:cs="Arabic Typesetting"/>
                <w:sz w:val="32"/>
                <w:szCs w:val="32"/>
                <w:rtl/>
                <w:lang w:eastAsia="zh-CN"/>
              </w:rPr>
              <w:tab/>
            </w:r>
            <w:r>
              <w:rPr>
                <w:rFonts w:ascii="Arabic Typesetting" w:eastAsia="SimSun" w:hAnsi="Arabic Typesetting" w:cs="Arabic Typesetting" w:hint="cs"/>
                <w:sz w:val="32"/>
                <w:szCs w:val="32"/>
                <w:rtl/>
                <w:lang w:eastAsia="zh-CN"/>
              </w:rPr>
              <w:t>وإجراء 4 دراسات إفرادية وتوثيقها (دراسة عن كل بلد رائد)</w:t>
            </w:r>
          </w:p>
        </w:tc>
      </w:tr>
      <w:tr w:rsidR="008333B1" w:rsidRPr="004F2016" w:rsidTr="003859E0">
        <w:tc>
          <w:tcPr>
            <w:tcW w:w="2375" w:type="dxa"/>
            <w:tcBorders>
              <w:top w:val="single" w:sz="4" w:space="0" w:color="808080"/>
              <w:left w:val="single" w:sz="4" w:space="0" w:color="808080"/>
              <w:bottom w:val="single" w:sz="4" w:space="0" w:color="808080"/>
              <w:right w:val="single" w:sz="4" w:space="0" w:color="808080"/>
            </w:tcBorders>
          </w:tcPr>
          <w:p w:rsidR="008333B1" w:rsidRPr="00074FB9" w:rsidRDefault="00074FB9" w:rsidP="00330A48">
            <w:pPr>
              <w:bidi/>
              <w:spacing w:after="240"/>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اختيار ثلاثة بلدان رائدة (بالإضافة </w:t>
            </w:r>
            <w:proofErr w:type="gramStart"/>
            <w:r>
              <w:rPr>
                <w:rFonts w:ascii="Arabic Typesetting" w:eastAsia="SimSun" w:hAnsi="Arabic Typesetting" w:cs="Arabic Typesetting" w:hint="cs"/>
                <w:sz w:val="32"/>
                <w:szCs w:val="32"/>
                <w:rtl/>
                <w:lang w:eastAsia="zh-CN"/>
              </w:rPr>
              <w:t>إلى</w:t>
            </w:r>
            <w:proofErr w:type="gramEnd"/>
            <w:r>
              <w:rPr>
                <w:rFonts w:ascii="Arabic Typesetting" w:eastAsia="SimSun" w:hAnsi="Arabic Typesetting" w:cs="Arabic Typesetting" w:hint="cs"/>
                <w:sz w:val="32"/>
                <w:szCs w:val="32"/>
                <w:rtl/>
                <w:lang w:eastAsia="zh-CN"/>
              </w:rPr>
              <w:t xml:space="preserve"> مصر)</w:t>
            </w:r>
          </w:p>
        </w:tc>
        <w:tc>
          <w:tcPr>
            <w:tcW w:w="6910" w:type="dxa"/>
            <w:tcBorders>
              <w:top w:val="single" w:sz="4" w:space="0" w:color="808080"/>
              <w:left w:val="single" w:sz="4" w:space="0" w:color="808080"/>
              <w:bottom w:val="single" w:sz="4" w:space="0" w:color="808080"/>
              <w:right w:val="single" w:sz="4" w:space="0" w:color="808080"/>
            </w:tcBorders>
          </w:tcPr>
          <w:p w:rsidR="008333B1" w:rsidRDefault="00074FB9" w:rsidP="00330A48">
            <w:pPr>
              <w:bidi/>
              <w:spacing w:after="240"/>
              <w:rPr>
                <w:rFonts w:ascii="Arabic Typesetting" w:eastAsia="SimSun" w:hAnsi="Arabic Typesetting" w:cs="Arabic Typesetting"/>
                <w:sz w:val="32"/>
                <w:szCs w:val="32"/>
                <w:rtl/>
                <w:lang w:eastAsia="zh-CN"/>
              </w:rPr>
            </w:pPr>
            <w:r>
              <w:rPr>
                <w:rFonts w:ascii="Arabic Typesetting" w:eastAsia="SimSun" w:hAnsi="Arabic Typesetting" w:cs="Arabic Typesetting" w:hint="cs"/>
                <w:sz w:val="32"/>
                <w:szCs w:val="32"/>
                <w:rtl/>
                <w:lang w:eastAsia="zh-CN"/>
              </w:rPr>
              <w:t>(أ)</w:t>
            </w:r>
            <w:r>
              <w:rPr>
                <w:rFonts w:ascii="Arabic Typesetting" w:eastAsia="SimSun" w:hAnsi="Arabic Typesetting" w:cs="Arabic Typesetting"/>
                <w:sz w:val="32"/>
                <w:szCs w:val="32"/>
                <w:rtl/>
                <w:lang w:eastAsia="zh-CN"/>
              </w:rPr>
              <w:tab/>
            </w:r>
            <w:proofErr w:type="gramStart"/>
            <w:r>
              <w:rPr>
                <w:rFonts w:ascii="Arabic Typesetting" w:eastAsia="SimSun" w:hAnsi="Arabic Typesetting" w:cs="Arabic Typesetting" w:hint="cs"/>
                <w:sz w:val="32"/>
                <w:szCs w:val="32"/>
                <w:rtl/>
                <w:lang w:eastAsia="zh-CN"/>
              </w:rPr>
              <w:t>اختيار</w:t>
            </w:r>
            <w:proofErr w:type="gramEnd"/>
            <w:r>
              <w:rPr>
                <w:rFonts w:ascii="Arabic Typesetting" w:eastAsia="SimSun" w:hAnsi="Arabic Typesetting" w:cs="Arabic Typesetting" w:hint="cs"/>
                <w:sz w:val="32"/>
                <w:szCs w:val="32"/>
                <w:rtl/>
                <w:lang w:eastAsia="zh-CN"/>
              </w:rPr>
              <w:t xml:space="preserve"> ثلاثة بلدان (استناداً إلى معايير اختيار متفق عليها)؛</w:t>
            </w:r>
          </w:p>
          <w:p w:rsidR="00074FB9" w:rsidRPr="004F2016" w:rsidRDefault="00074FB9" w:rsidP="00330A48">
            <w:pPr>
              <w:bidi/>
              <w:spacing w:after="240"/>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(ب)</w:t>
            </w:r>
            <w:r>
              <w:rPr>
                <w:rFonts w:ascii="Arabic Typesetting" w:eastAsia="SimSun" w:hAnsi="Arabic Typesetting" w:cs="Arabic Typesetting"/>
                <w:sz w:val="32"/>
                <w:szCs w:val="32"/>
                <w:rtl/>
                <w:lang w:eastAsia="zh-CN"/>
              </w:rPr>
              <w:tab/>
            </w:r>
            <w:proofErr w:type="gramStart"/>
            <w:r>
              <w:rPr>
                <w:rFonts w:ascii="Arabic Typesetting" w:eastAsia="SimSun" w:hAnsi="Arabic Typesetting" w:cs="Arabic Typesetting" w:hint="cs"/>
                <w:sz w:val="32"/>
                <w:szCs w:val="32"/>
                <w:rtl/>
                <w:lang w:eastAsia="zh-CN"/>
              </w:rPr>
              <w:t>وتحديد</w:t>
            </w:r>
            <w:proofErr w:type="gramEnd"/>
            <w:r>
              <w:rPr>
                <w:rFonts w:ascii="Arabic Typesetting" w:eastAsia="SimSun" w:hAnsi="Arabic Typesetting" w:cs="Arabic Typesetting" w:hint="cs"/>
                <w:sz w:val="32"/>
                <w:szCs w:val="32"/>
                <w:rtl/>
                <w:lang w:eastAsia="zh-CN"/>
              </w:rPr>
              <w:t xml:space="preserve"> وكالات/مؤسسات رائدة لتنفيذ المشروع على الصعيد القطري.</w:t>
            </w:r>
          </w:p>
        </w:tc>
      </w:tr>
      <w:tr w:rsidR="008333B1" w:rsidRPr="004F2016" w:rsidTr="003859E0">
        <w:tc>
          <w:tcPr>
            <w:tcW w:w="2375" w:type="dxa"/>
            <w:tcBorders>
              <w:top w:val="single" w:sz="4" w:space="0" w:color="808080"/>
              <w:left w:val="single" w:sz="4" w:space="0" w:color="808080"/>
              <w:bottom w:val="single" w:sz="4" w:space="0" w:color="808080"/>
              <w:right w:val="single" w:sz="4" w:space="0" w:color="808080"/>
            </w:tcBorders>
          </w:tcPr>
          <w:p w:rsidR="008333B1" w:rsidRPr="00074FB9" w:rsidRDefault="00074FB9" w:rsidP="00330A48">
            <w:pPr>
              <w:bidi/>
              <w:spacing w:after="240"/>
              <w:rPr>
                <w:rFonts w:ascii="Arabic Typesetting" w:eastAsia="SimSun" w:hAnsi="Arabic Typesetting" w:cs="Arabic Typesetting"/>
                <w:sz w:val="32"/>
                <w:szCs w:val="32"/>
                <w:lang w:eastAsia="zh-CN"/>
              </w:rPr>
            </w:pPr>
            <w:proofErr w:type="gramStart"/>
            <w:r>
              <w:rPr>
                <w:rFonts w:ascii="Arabic Typesetting" w:eastAsia="SimSun" w:hAnsi="Arabic Typesetting" w:cs="Arabic Typesetting" w:hint="cs"/>
                <w:sz w:val="32"/>
                <w:szCs w:val="32"/>
                <w:rtl/>
                <w:lang w:eastAsia="zh-CN"/>
              </w:rPr>
              <w:t>تحديد</w:t>
            </w:r>
            <w:proofErr w:type="gramEnd"/>
            <w:r>
              <w:rPr>
                <w:rFonts w:ascii="Arabic Typesetting" w:eastAsia="SimSun" w:hAnsi="Arabic Typesetting" w:cs="Arabic Typesetting" w:hint="cs"/>
                <w:sz w:val="32"/>
                <w:szCs w:val="32"/>
                <w:rtl/>
                <w:lang w:eastAsia="zh-CN"/>
              </w:rPr>
              <w:t xml:space="preserve"> أصحاب المصلحة و</w:t>
            </w:r>
            <w:r w:rsidR="008947BA">
              <w:rPr>
                <w:rFonts w:ascii="Arabic Typesetting" w:eastAsia="SimSun" w:hAnsi="Arabic Typesetting" w:cs="Arabic Typesetting" w:hint="cs"/>
                <w:sz w:val="32"/>
                <w:szCs w:val="32"/>
                <w:rtl/>
                <w:lang w:eastAsia="zh-CN"/>
              </w:rPr>
              <w:t>السلطات الوطنية</w:t>
            </w:r>
            <w:r>
              <w:rPr>
                <w:rFonts w:ascii="Arabic Typesetting" w:eastAsia="SimSun" w:hAnsi="Arabic Typesetting" w:cs="Arabic Typesetting" w:hint="cs"/>
                <w:sz w:val="32"/>
                <w:szCs w:val="32"/>
                <w:rtl/>
                <w:lang w:eastAsia="zh-CN"/>
              </w:rPr>
              <w:t xml:space="preserve"> المعنية بالسياحة</w:t>
            </w:r>
          </w:p>
        </w:tc>
        <w:tc>
          <w:tcPr>
            <w:tcW w:w="6910" w:type="dxa"/>
            <w:tcBorders>
              <w:top w:val="single" w:sz="4" w:space="0" w:color="808080"/>
              <w:left w:val="single" w:sz="4" w:space="0" w:color="808080"/>
              <w:bottom w:val="single" w:sz="4" w:space="0" w:color="808080"/>
              <w:right w:val="single" w:sz="4" w:space="0" w:color="808080"/>
            </w:tcBorders>
          </w:tcPr>
          <w:p w:rsidR="008333B1" w:rsidRPr="004F2016" w:rsidRDefault="00074FB9" w:rsidP="00330A48">
            <w:pPr>
              <w:bidi/>
              <w:spacing w:after="240"/>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(أ)</w:t>
            </w:r>
            <w:r>
              <w:rPr>
                <w:rFonts w:ascii="Arabic Typesetting" w:eastAsia="SimSun" w:hAnsi="Arabic Typesetting" w:cs="Arabic Typesetting"/>
                <w:sz w:val="32"/>
                <w:szCs w:val="32"/>
                <w:rtl/>
                <w:lang w:eastAsia="zh-CN"/>
              </w:rPr>
              <w:tab/>
            </w:r>
            <w:r>
              <w:rPr>
                <w:rFonts w:ascii="Arabic Typesetting" w:eastAsia="SimSun" w:hAnsi="Arabic Typesetting" w:cs="Arabic Typesetting" w:hint="cs"/>
                <w:sz w:val="32"/>
                <w:szCs w:val="32"/>
                <w:rtl/>
                <w:lang w:eastAsia="zh-CN"/>
              </w:rPr>
              <w:t>تحديد، في كل بلد، أصحاب المصلحة المعنيين بالسياحة بالتنسيق مع مؤسسات رائدة</w:t>
            </w:r>
          </w:p>
        </w:tc>
      </w:tr>
      <w:tr w:rsidR="008333B1" w:rsidRPr="004F2016" w:rsidTr="003859E0">
        <w:tc>
          <w:tcPr>
            <w:tcW w:w="2375" w:type="dxa"/>
            <w:tcBorders>
              <w:top w:val="single" w:sz="4" w:space="0" w:color="808080"/>
              <w:left w:val="single" w:sz="4" w:space="0" w:color="808080"/>
              <w:bottom w:val="single" w:sz="4" w:space="0" w:color="808080"/>
              <w:right w:val="single" w:sz="4" w:space="0" w:color="808080"/>
            </w:tcBorders>
          </w:tcPr>
          <w:p w:rsidR="008333B1" w:rsidRPr="00074FB9" w:rsidRDefault="00074FB9" w:rsidP="00330A48">
            <w:pPr>
              <w:bidi/>
              <w:spacing w:after="240"/>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الموافقة </w:t>
            </w:r>
            <w:proofErr w:type="gramStart"/>
            <w:r>
              <w:rPr>
                <w:rFonts w:ascii="Arabic Typesetting" w:eastAsia="SimSun" w:hAnsi="Arabic Typesetting" w:cs="Arabic Typesetting" w:hint="cs"/>
                <w:sz w:val="32"/>
                <w:szCs w:val="32"/>
                <w:rtl/>
                <w:lang w:eastAsia="zh-CN"/>
              </w:rPr>
              <w:t>على</w:t>
            </w:r>
            <w:proofErr w:type="gramEnd"/>
            <w:r>
              <w:rPr>
                <w:rFonts w:ascii="Arabic Typesetting" w:eastAsia="SimSun" w:hAnsi="Arabic Typesetting" w:cs="Arabic Typesetting" w:hint="cs"/>
                <w:sz w:val="32"/>
                <w:szCs w:val="32"/>
                <w:rtl/>
                <w:lang w:eastAsia="zh-CN"/>
              </w:rPr>
              <w:t xml:space="preserve"> خطط المشروع على الصعيد القطري</w:t>
            </w:r>
          </w:p>
        </w:tc>
        <w:tc>
          <w:tcPr>
            <w:tcW w:w="6910" w:type="dxa"/>
            <w:tcBorders>
              <w:top w:val="single" w:sz="4" w:space="0" w:color="808080"/>
              <w:left w:val="single" w:sz="4" w:space="0" w:color="808080"/>
              <w:bottom w:val="single" w:sz="4" w:space="0" w:color="808080"/>
              <w:right w:val="single" w:sz="4" w:space="0" w:color="808080"/>
            </w:tcBorders>
          </w:tcPr>
          <w:p w:rsidR="008333B1" w:rsidRPr="004F2016" w:rsidRDefault="00074FB9" w:rsidP="00330A48">
            <w:pPr>
              <w:bidi/>
              <w:spacing w:after="240"/>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وضع </w:t>
            </w:r>
            <w:proofErr w:type="gramStart"/>
            <w:r>
              <w:rPr>
                <w:rFonts w:ascii="Arabic Typesetting" w:eastAsia="SimSun" w:hAnsi="Arabic Typesetting" w:cs="Arabic Typesetting" w:hint="cs"/>
                <w:sz w:val="32"/>
                <w:szCs w:val="32"/>
                <w:rtl/>
                <w:lang w:eastAsia="zh-CN"/>
              </w:rPr>
              <w:t>خطط</w:t>
            </w:r>
            <w:proofErr w:type="gramEnd"/>
            <w:r>
              <w:rPr>
                <w:rFonts w:ascii="Arabic Typesetting" w:eastAsia="SimSun" w:hAnsi="Arabic Typesetting" w:cs="Arabic Typesetting" w:hint="cs"/>
                <w:sz w:val="32"/>
                <w:szCs w:val="32"/>
                <w:rtl/>
                <w:lang w:eastAsia="zh-CN"/>
              </w:rPr>
              <w:t xml:space="preserve"> تنفيذ المشروع (خطة لكل بلد)</w:t>
            </w:r>
          </w:p>
        </w:tc>
      </w:tr>
      <w:tr w:rsidR="008333B1" w:rsidRPr="004F2016" w:rsidTr="003859E0">
        <w:tc>
          <w:tcPr>
            <w:tcW w:w="2375" w:type="dxa"/>
            <w:tcBorders>
              <w:top w:val="single" w:sz="4" w:space="0" w:color="808080"/>
              <w:left w:val="single" w:sz="4" w:space="0" w:color="808080"/>
              <w:bottom w:val="single" w:sz="4" w:space="0" w:color="808080"/>
              <w:right w:val="single" w:sz="4" w:space="0" w:color="808080"/>
            </w:tcBorders>
          </w:tcPr>
          <w:p w:rsidR="008333B1" w:rsidRPr="00074FB9" w:rsidRDefault="00074FB9" w:rsidP="00330A48">
            <w:pPr>
              <w:bidi/>
              <w:spacing w:after="240"/>
              <w:rPr>
                <w:rFonts w:ascii="Arabic Typesetting" w:eastAsia="SimSun" w:hAnsi="Arabic Typesetting" w:cs="Arabic Typesetting"/>
                <w:sz w:val="32"/>
                <w:szCs w:val="32"/>
                <w:lang w:eastAsia="zh-CN"/>
              </w:rPr>
            </w:pPr>
            <w:proofErr w:type="gramStart"/>
            <w:r>
              <w:rPr>
                <w:rFonts w:ascii="Arabic Typesetting" w:eastAsia="SimSun" w:hAnsi="Arabic Typesetting" w:cs="Arabic Typesetting" w:hint="cs"/>
                <w:sz w:val="32"/>
                <w:szCs w:val="32"/>
                <w:rtl/>
                <w:lang w:eastAsia="zh-CN"/>
              </w:rPr>
              <w:t>توعية</w:t>
            </w:r>
            <w:proofErr w:type="gramEnd"/>
            <w:r>
              <w:rPr>
                <w:rFonts w:ascii="Arabic Typesetting" w:eastAsia="SimSun" w:hAnsi="Arabic Typesetting" w:cs="Arabic Typesetting" w:hint="cs"/>
                <w:sz w:val="32"/>
                <w:szCs w:val="32"/>
                <w:rtl/>
                <w:lang w:eastAsia="zh-CN"/>
              </w:rPr>
              <w:t xml:space="preserve"> أصحاب المصلحة و</w:t>
            </w:r>
            <w:r w:rsidR="008947BA">
              <w:rPr>
                <w:rFonts w:ascii="Arabic Typesetting" w:eastAsia="SimSun" w:hAnsi="Arabic Typesetting" w:cs="Arabic Typesetting" w:hint="cs"/>
                <w:sz w:val="32"/>
                <w:szCs w:val="32"/>
                <w:rtl/>
                <w:lang w:eastAsia="zh-CN"/>
              </w:rPr>
              <w:t>السلطات الوطنية</w:t>
            </w:r>
            <w:r>
              <w:rPr>
                <w:rFonts w:ascii="Arabic Typesetting" w:eastAsia="SimSun" w:hAnsi="Arabic Typesetting" w:cs="Arabic Typesetting" w:hint="cs"/>
                <w:sz w:val="32"/>
                <w:szCs w:val="32"/>
                <w:rtl/>
                <w:lang w:eastAsia="zh-CN"/>
              </w:rPr>
              <w:t xml:space="preserve"> المعنية بالسياحة، بما في ذلك مكاتب الملكية الفكرية</w:t>
            </w:r>
          </w:p>
        </w:tc>
        <w:tc>
          <w:tcPr>
            <w:tcW w:w="6910" w:type="dxa"/>
            <w:tcBorders>
              <w:top w:val="single" w:sz="4" w:space="0" w:color="808080"/>
              <w:left w:val="single" w:sz="4" w:space="0" w:color="808080"/>
              <w:bottom w:val="single" w:sz="4" w:space="0" w:color="808080"/>
              <w:right w:val="single" w:sz="4" w:space="0" w:color="808080"/>
            </w:tcBorders>
          </w:tcPr>
          <w:p w:rsidR="008333B1" w:rsidRPr="004F2016" w:rsidRDefault="00074FB9" w:rsidP="00330A48">
            <w:pPr>
              <w:bidi/>
              <w:spacing w:after="240"/>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تنظيم حادثين لتكوين الكفاءات في كل بلد رائد لتوعية أصحاب المصلحة المعنيين بالسياحة وتعزيز قدرات </w:t>
            </w:r>
            <w:r w:rsidR="008947BA">
              <w:rPr>
                <w:rFonts w:ascii="Arabic Typesetting" w:eastAsia="SimSun" w:hAnsi="Arabic Typesetting" w:cs="Arabic Typesetting" w:hint="cs"/>
                <w:sz w:val="32"/>
                <w:szCs w:val="32"/>
                <w:rtl/>
                <w:lang w:eastAsia="zh-CN"/>
              </w:rPr>
              <w:t>السلطات الوطنية</w:t>
            </w:r>
            <w:r>
              <w:rPr>
                <w:rFonts w:ascii="Arabic Typesetting" w:eastAsia="SimSun" w:hAnsi="Arabic Typesetting" w:cs="Arabic Typesetting" w:hint="cs"/>
                <w:sz w:val="32"/>
                <w:szCs w:val="32"/>
                <w:rtl/>
                <w:lang w:eastAsia="zh-CN"/>
              </w:rPr>
              <w:t xml:space="preserve"> على تقديم دعم محدد القطاع إلى النشاط الاقتصادي المتصل بالسياحة من خلال استخدام الملكية الفكرية</w:t>
            </w:r>
          </w:p>
        </w:tc>
      </w:tr>
      <w:tr w:rsidR="008333B1" w:rsidRPr="004F2016" w:rsidTr="003859E0">
        <w:tc>
          <w:tcPr>
            <w:tcW w:w="2375" w:type="dxa"/>
            <w:tcBorders>
              <w:top w:val="single" w:sz="4" w:space="0" w:color="808080"/>
              <w:left w:val="single" w:sz="4" w:space="0" w:color="808080"/>
              <w:bottom w:val="single" w:sz="4" w:space="0" w:color="808080"/>
              <w:right w:val="single" w:sz="4" w:space="0" w:color="808080"/>
            </w:tcBorders>
          </w:tcPr>
          <w:p w:rsidR="008333B1" w:rsidRPr="00074FB9" w:rsidRDefault="00570800" w:rsidP="00330A48">
            <w:pPr>
              <w:bidi/>
              <w:spacing w:after="240"/>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إزكاء الوعي لدى </w:t>
            </w:r>
            <w:r w:rsidR="008947BA">
              <w:rPr>
                <w:rFonts w:ascii="Arabic Typesetting" w:eastAsia="SimSun" w:hAnsi="Arabic Typesetting" w:cs="Arabic Typesetting" w:hint="cs"/>
                <w:sz w:val="32"/>
                <w:szCs w:val="32"/>
                <w:rtl/>
                <w:lang w:eastAsia="zh-CN"/>
              </w:rPr>
              <w:t>المجتمع الأكاديمي</w:t>
            </w:r>
            <w:r>
              <w:rPr>
                <w:rFonts w:ascii="Arabic Typesetting" w:eastAsia="SimSun" w:hAnsi="Arabic Typesetting" w:cs="Arabic Typesetting" w:hint="cs"/>
                <w:sz w:val="32"/>
                <w:szCs w:val="32"/>
                <w:rtl/>
                <w:lang w:eastAsia="zh-CN"/>
              </w:rPr>
              <w:t xml:space="preserve"> بشأن دور الملكية الفكرية والسياحة في التنمية </w:t>
            </w:r>
            <w:proofErr w:type="gramStart"/>
            <w:r>
              <w:rPr>
                <w:rFonts w:ascii="Arabic Typesetting" w:eastAsia="SimSun" w:hAnsi="Arabic Typesetting" w:cs="Arabic Typesetting" w:hint="cs"/>
                <w:sz w:val="32"/>
                <w:szCs w:val="32"/>
                <w:rtl/>
                <w:lang w:eastAsia="zh-CN"/>
              </w:rPr>
              <w:t>وحماية</w:t>
            </w:r>
            <w:proofErr w:type="gramEnd"/>
            <w:r>
              <w:rPr>
                <w:rFonts w:ascii="Arabic Typesetting" w:eastAsia="SimSun" w:hAnsi="Arabic Typesetting" w:cs="Arabic Typesetting" w:hint="cs"/>
                <w:sz w:val="32"/>
                <w:szCs w:val="32"/>
                <w:rtl/>
                <w:lang w:eastAsia="zh-CN"/>
              </w:rPr>
              <w:t xml:space="preserve"> التراث الثقافي</w:t>
            </w:r>
          </w:p>
        </w:tc>
        <w:tc>
          <w:tcPr>
            <w:tcW w:w="6910" w:type="dxa"/>
            <w:tcBorders>
              <w:top w:val="single" w:sz="4" w:space="0" w:color="808080"/>
              <w:left w:val="single" w:sz="4" w:space="0" w:color="808080"/>
              <w:bottom w:val="single" w:sz="4" w:space="0" w:color="808080"/>
              <w:right w:val="single" w:sz="4" w:space="0" w:color="808080"/>
            </w:tcBorders>
          </w:tcPr>
          <w:p w:rsidR="008333B1" w:rsidRDefault="00570800" w:rsidP="00330A48">
            <w:pPr>
              <w:bidi/>
              <w:spacing w:after="240"/>
              <w:rPr>
                <w:rFonts w:ascii="Arabic Typesetting" w:eastAsia="SimSun" w:hAnsi="Arabic Typesetting" w:cs="Arabic Typesetting"/>
                <w:sz w:val="32"/>
                <w:szCs w:val="32"/>
                <w:rtl/>
                <w:lang w:eastAsia="zh-CN"/>
              </w:rPr>
            </w:pPr>
            <w:r>
              <w:rPr>
                <w:rFonts w:ascii="Arabic Typesetting" w:eastAsia="SimSun" w:hAnsi="Arabic Typesetting" w:cs="Arabic Typesetting" w:hint="cs"/>
                <w:sz w:val="32"/>
                <w:szCs w:val="32"/>
                <w:rtl/>
                <w:lang w:eastAsia="zh-CN"/>
              </w:rPr>
              <w:t>(أ)</w:t>
            </w:r>
            <w:r>
              <w:rPr>
                <w:rFonts w:ascii="Arabic Typesetting" w:eastAsia="SimSun" w:hAnsi="Arabic Typesetting" w:cs="Arabic Typesetting"/>
                <w:sz w:val="32"/>
                <w:szCs w:val="32"/>
                <w:rtl/>
                <w:lang w:eastAsia="zh-CN"/>
              </w:rPr>
              <w:tab/>
            </w:r>
            <w:proofErr w:type="gramStart"/>
            <w:r>
              <w:rPr>
                <w:rFonts w:ascii="Arabic Typesetting" w:eastAsia="SimSun" w:hAnsi="Arabic Typesetting" w:cs="Arabic Typesetting" w:hint="cs"/>
                <w:sz w:val="32"/>
                <w:szCs w:val="32"/>
                <w:rtl/>
                <w:lang w:eastAsia="zh-CN"/>
              </w:rPr>
              <w:t>إنتاج</w:t>
            </w:r>
            <w:proofErr w:type="gramEnd"/>
            <w:r>
              <w:rPr>
                <w:rFonts w:ascii="Arabic Typesetting" w:eastAsia="SimSun" w:hAnsi="Arabic Typesetting" w:cs="Arabic Typesetting" w:hint="cs"/>
                <w:sz w:val="32"/>
                <w:szCs w:val="32"/>
                <w:rtl/>
                <w:lang w:eastAsia="zh-CN"/>
              </w:rPr>
              <w:t xml:space="preserve"> مواد إعلامية/توعية (ما لا يقل عن فيلم وثائقي واحد)؛</w:t>
            </w:r>
          </w:p>
          <w:p w:rsidR="00570800" w:rsidRPr="004F2016" w:rsidRDefault="00570800" w:rsidP="00330A48">
            <w:pPr>
              <w:bidi/>
              <w:spacing w:after="240"/>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(ب)</w:t>
            </w:r>
            <w:r>
              <w:rPr>
                <w:rFonts w:ascii="Arabic Typesetting" w:eastAsia="SimSun" w:hAnsi="Arabic Typesetting" w:cs="Arabic Typesetting"/>
                <w:sz w:val="32"/>
                <w:szCs w:val="32"/>
                <w:rtl/>
                <w:lang w:eastAsia="zh-CN"/>
              </w:rPr>
              <w:tab/>
            </w:r>
            <w:proofErr w:type="gramStart"/>
            <w:r>
              <w:rPr>
                <w:rFonts w:ascii="Arabic Typesetting" w:eastAsia="SimSun" w:hAnsi="Arabic Typesetting" w:cs="Arabic Typesetting" w:hint="cs"/>
                <w:sz w:val="32"/>
                <w:szCs w:val="32"/>
                <w:rtl/>
                <w:lang w:eastAsia="zh-CN"/>
              </w:rPr>
              <w:t>وضع</w:t>
            </w:r>
            <w:proofErr w:type="gramEnd"/>
            <w:r>
              <w:rPr>
                <w:rFonts w:ascii="Arabic Typesetting" w:eastAsia="SimSun" w:hAnsi="Arabic Typesetting" w:cs="Arabic Typesetting" w:hint="cs"/>
                <w:sz w:val="32"/>
                <w:szCs w:val="32"/>
                <w:rtl/>
                <w:lang w:eastAsia="zh-CN"/>
              </w:rPr>
              <w:t xml:space="preserve"> </w:t>
            </w:r>
            <w:r w:rsidR="008947BA">
              <w:rPr>
                <w:rFonts w:ascii="Arabic Typesetting" w:eastAsia="SimSun" w:hAnsi="Arabic Typesetting" w:cs="Arabic Typesetting" w:hint="cs"/>
                <w:sz w:val="32"/>
                <w:szCs w:val="32"/>
                <w:rtl/>
                <w:lang w:eastAsia="zh-CN"/>
              </w:rPr>
              <w:t>مواد تعليمية</w:t>
            </w:r>
            <w:r>
              <w:rPr>
                <w:rFonts w:ascii="Arabic Typesetting" w:eastAsia="SimSun" w:hAnsi="Arabic Typesetting" w:cs="Arabic Typesetting" w:hint="cs"/>
                <w:sz w:val="32"/>
                <w:szCs w:val="32"/>
                <w:rtl/>
                <w:lang w:eastAsia="zh-CN"/>
              </w:rPr>
              <w:t>/تدريب (ما لا يقل عن مجموعة واحدة) وإدراجها في المناهج الدراسية</w:t>
            </w:r>
          </w:p>
        </w:tc>
      </w:tr>
      <w:tr w:rsidR="008333B1" w:rsidRPr="004F2016" w:rsidTr="003859E0">
        <w:tc>
          <w:tcPr>
            <w:tcW w:w="2375" w:type="dxa"/>
            <w:tcBorders>
              <w:top w:val="single" w:sz="4" w:space="0" w:color="808080"/>
              <w:left w:val="single" w:sz="4" w:space="0" w:color="808080"/>
              <w:bottom w:val="single" w:sz="4" w:space="0" w:color="808080"/>
              <w:right w:val="single" w:sz="4" w:space="0" w:color="808080"/>
            </w:tcBorders>
          </w:tcPr>
          <w:p w:rsidR="008333B1" w:rsidRPr="00570800" w:rsidRDefault="00570800" w:rsidP="00330A48">
            <w:pPr>
              <w:bidi/>
              <w:rPr>
                <w:rFonts w:ascii="Arabic Typesetting" w:eastAsia="SimSun" w:hAnsi="Arabic Typesetting" w:cs="Arabic Typesetting"/>
                <w:i/>
                <w:iCs/>
                <w:sz w:val="32"/>
                <w:szCs w:val="32"/>
                <w:lang w:eastAsia="zh-CN"/>
              </w:rPr>
            </w:pPr>
            <w:proofErr w:type="gramStart"/>
            <w:r w:rsidRPr="00570800">
              <w:rPr>
                <w:rFonts w:ascii="Arabic Typesetting" w:eastAsia="SimSun" w:hAnsi="Arabic Typesetting" w:cs="Arabic Typesetting" w:hint="cs"/>
                <w:i/>
                <w:iCs/>
                <w:sz w:val="32"/>
                <w:szCs w:val="32"/>
                <w:rtl/>
                <w:lang w:eastAsia="zh-CN"/>
              </w:rPr>
              <w:t>أهداف</w:t>
            </w:r>
            <w:proofErr w:type="gramEnd"/>
            <w:r>
              <w:rPr>
                <w:rFonts w:ascii="Arabic Typesetting" w:eastAsia="SimSun" w:hAnsi="Arabic Typesetting" w:cs="Arabic Typesetting" w:hint="cs"/>
                <w:i/>
                <w:iCs/>
                <w:sz w:val="32"/>
                <w:szCs w:val="32"/>
                <w:rtl/>
                <w:lang w:eastAsia="zh-CN"/>
              </w:rPr>
              <w:t xml:space="preserve"> المشروع</w:t>
            </w:r>
          </w:p>
        </w:tc>
        <w:tc>
          <w:tcPr>
            <w:tcW w:w="6910" w:type="dxa"/>
            <w:tcBorders>
              <w:top w:val="single" w:sz="4" w:space="0" w:color="808080"/>
              <w:left w:val="single" w:sz="4" w:space="0" w:color="808080"/>
              <w:bottom w:val="single" w:sz="4" w:space="0" w:color="808080"/>
              <w:right w:val="single" w:sz="4" w:space="0" w:color="808080"/>
            </w:tcBorders>
          </w:tcPr>
          <w:p w:rsidR="008333B1" w:rsidRPr="00570800" w:rsidRDefault="00570800" w:rsidP="00330A48">
            <w:pPr>
              <w:bidi/>
              <w:rPr>
                <w:rFonts w:ascii="Arabic Typesetting" w:eastAsia="SimSun" w:hAnsi="Arabic Typesetting" w:cs="Arabic Typesetting"/>
                <w:i/>
                <w:iCs/>
                <w:sz w:val="32"/>
                <w:szCs w:val="32"/>
                <w:lang w:eastAsia="zh-CN"/>
              </w:rPr>
            </w:pPr>
            <w:r w:rsidRPr="00570800">
              <w:rPr>
                <w:rFonts w:ascii="Arabic Typesetting" w:eastAsia="SimSun" w:hAnsi="Arabic Typesetting" w:cs="Arabic Typesetting" w:hint="cs"/>
                <w:i/>
                <w:iCs/>
                <w:sz w:val="32"/>
                <w:szCs w:val="32"/>
                <w:rtl/>
                <w:lang w:eastAsia="zh-CN"/>
              </w:rPr>
              <w:t xml:space="preserve">مؤشرات النجاح في تحقيق </w:t>
            </w:r>
            <w:proofErr w:type="gramStart"/>
            <w:r w:rsidRPr="00570800">
              <w:rPr>
                <w:rFonts w:ascii="Arabic Typesetting" w:eastAsia="SimSun" w:hAnsi="Arabic Typesetting" w:cs="Arabic Typesetting" w:hint="cs"/>
                <w:i/>
                <w:iCs/>
                <w:sz w:val="32"/>
                <w:szCs w:val="32"/>
                <w:rtl/>
                <w:lang w:eastAsia="zh-CN"/>
              </w:rPr>
              <w:t>هدف</w:t>
            </w:r>
            <w:proofErr w:type="gramEnd"/>
            <w:r w:rsidRPr="00570800">
              <w:rPr>
                <w:rFonts w:ascii="Arabic Typesetting" w:eastAsia="SimSun" w:hAnsi="Arabic Typesetting" w:cs="Arabic Typesetting" w:hint="cs"/>
                <w:i/>
                <w:iCs/>
                <w:sz w:val="32"/>
                <w:szCs w:val="32"/>
                <w:rtl/>
                <w:lang w:eastAsia="zh-CN"/>
              </w:rPr>
              <w:t xml:space="preserve"> المشروع (مؤشرات النتيجة)</w:t>
            </w:r>
          </w:p>
        </w:tc>
      </w:tr>
      <w:tr w:rsidR="008333B1" w:rsidRPr="004F2016" w:rsidTr="003859E0">
        <w:tc>
          <w:tcPr>
            <w:tcW w:w="2375" w:type="dxa"/>
            <w:tcBorders>
              <w:top w:val="single" w:sz="4" w:space="0" w:color="808080"/>
              <w:left w:val="single" w:sz="4" w:space="0" w:color="808080"/>
              <w:bottom w:val="single" w:sz="4" w:space="0" w:color="808080"/>
              <w:right w:val="single" w:sz="4" w:space="0" w:color="808080"/>
            </w:tcBorders>
          </w:tcPr>
          <w:p w:rsidR="008333B1" w:rsidRPr="00570800" w:rsidRDefault="00570800" w:rsidP="00330A48">
            <w:pPr>
              <w:bidi/>
              <w:spacing w:after="240"/>
              <w:rPr>
                <w:rFonts w:ascii="Arabic Typesetting" w:eastAsia="SimSun" w:hAnsi="Arabic Typesetting" w:cs="Arabic Typesetting"/>
                <w:sz w:val="32"/>
                <w:szCs w:val="32"/>
                <w:lang w:eastAsia="zh-CN"/>
              </w:rPr>
            </w:pPr>
            <w:r w:rsidRPr="00570800">
              <w:rPr>
                <w:rFonts w:ascii="Arabic Typesetting" w:eastAsia="SimSun" w:hAnsi="Arabic Typesetting" w:cs="Arabic Typesetting" w:hint="cs"/>
                <w:sz w:val="32"/>
                <w:szCs w:val="32"/>
                <w:rtl/>
                <w:lang w:eastAsia="zh-CN"/>
              </w:rPr>
              <w:t>تكوي</w:t>
            </w:r>
            <w:r>
              <w:rPr>
                <w:rFonts w:ascii="Arabic Typesetting" w:eastAsia="SimSun" w:hAnsi="Arabic Typesetting" w:cs="Arabic Typesetting" w:hint="cs"/>
                <w:sz w:val="32"/>
                <w:szCs w:val="32"/>
                <w:rtl/>
                <w:lang w:eastAsia="zh-CN"/>
              </w:rPr>
              <w:t xml:space="preserve">ن الكفاءات لدى أصحاب المصلحة الرئيسيين في مجال السياحة فضلاً عن السلطات الوطنية/المحلية، بما في ذلك </w:t>
            </w:r>
            <w:r>
              <w:rPr>
                <w:rFonts w:ascii="Arabic Typesetting" w:eastAsia="SimSun" w:hAnsi="Arabic Typesetting" w:cs="Arabic Typesetting" w:hint="cs"/>
                <w:sz w:val="32"/>
                <w:szCs w:val="32"/>
                <w:rtl/>
                <w:lang w:eastAsia="zh-CN"/>
              </w:rPr>
              <w:lastRenderedPageBreak/>
              <w:t>مكاتب الملكية الفكرية، بشأن سبل استخدام أدوات واستراتيجيات الملكية الفكرية لإضافة قيمة وتنويع النشاط الاقتصادي المتصل بالسياحة، بما في ذلك النشاط المتعلق بتشجيع السياحة وحماية التراث الثقافي.</w:t>
            </w:r>
          </w:p>
        </w:tc>
        <w:tc>
          <w:tcPr>
            <w:tcW w:w="6910" w:type="dxa"/>
            <w:tcBorders>
              <w:top w:val="single" w:sz="4" w:space="0" w:color="808080"/>
              <w:left w:val="single" w:sz="4" w:space="0" w:color="808080"/>
              <w:bottom w:val="single" w:sz="4" w:space="0" w:color="808080"/>
              <w:right w:val="single" w:sz="4" w:space="0" w:color="808080"/>
            </w:tcBorders>
          </w:tcPr>
          <w:p w:rsidR="008333B1" w:rsidRDefault="00570800" w:rsidP="00330A48">
            <w:pPr>
              <w:bidi/>
              <w:spacing w:after="240"/>
              <w:rPr>
                <w:rFonts w:ascii="Arabic Typesetting" w:eastAsia="SimSun" w:hAnsi="Arabic Typesetting" w:cs="Arabic Typesetting"/>
                <w:sz w:val="32"/>
                <w:szCs w:val="32"/>
                <w:rtl/>
                <w:lang w:eastAsia="zh-CN"/>
              </w:rPr>
            </w:pPr>
            <w:proofErr w:type="gramStart"/>
            <w:r>
              <w:rPr>
                <w:rFonts w:ascii="Arabic Typesetting" w:eastAsia="SimSun" w:hAnsi="Arabic Typesetting" w:cs="Arabic Typesetting" w:hint="cs"/>
                <w:sz w:val="32"/>
                <w:szCs w:val="32"/>
                <w:rtl/>
                <w:lang w:eastAsia="zh-CN"/>
              </w:rPr>
              <w:lastRenderedPageBreak/>
              <w:t>استحداث</w:t>
            </w:r>
            <w:proofErr w:type="gramEnd"/>
            <w:r>
              <w:rPr>
                <w:rFonts w:ascii="Arabic Typesetting" w:eastAsia="SimSun" w:hAnsi="Arabic Typesetting" w:cs="Arabic Typesetting" w:hint="cs"/>
                <w:sz w:val="32"/>
                <w:szCs w:val="32"/>
                <w:rtl/>
                <w:lang w:eastAsia="zh-CN"/>
              </w:rPr>
              <w:t xml:space="preserve"> السلطات الوطنية في البلدان الأربعة الرائدة جميعها لبنى بغية تقديم خدمات استشارية بشأن دور الملكية الفكرية والسياحة في النمو والتنمية الوطنية.</w:t>
            </w:r>
          </w:p>
          <w:p w:rsidR="00570800" w:rsidRPr="004F2016" w:rsidRDefault="00570800" w:rsidP="00330A48">
            <w:pPr>
              <w:bidi/>
              <w:spacing w:after="240"/>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وضع/مبادرة أصحاب مصلحة معنيين بالسياحة في ما لا يقل عن بلدين خططاً لاستخدام أدوات </w:t>
            </w:r>
            <w:r>
              <w:rPr>
                <w:rFonts w:ascii="Arabic Typesetting" w:eastAsia="SimSun" w:hAnsi="Arabic Typesetting" w:cs="Arabic Typesetting" w:hint="cs"/>
                <w:sz w:val="32"/>
                <w:szCs w:val="32"/>
                <w:rtl/>
                <w:lang w:eastAsia="zh-CN"/>
              </w:rPr>
              <w:lastRenderedPageBreak/>
              <w:t>واستراتيجيات الملكية الفكرية في تعزيز قدراتها التنافسية وتشجيع السياحة وحماية التراث الثقافي.</w:t>
            </w:r>
          </w:p>
        </w:tc>
      </w:tr>
      <w:tr w:rsidR="008333B1" w:rsidRPr="004F2016" w:rsidTr="003859E0">
        <w:tc>
          <w:tcPr>
            <w:tcW w:w="2375" w:type="dxa"/>
            <w:tcBorders>
              <w:top w:val="single" w:sz="4" w:space="0" w:color="808080"/>
              <w:left w:val="single" w:sz="4" w:space="0" w:color="808080"/>
              <w:bottom w:val="single" w:sz="4" w:space="0" w:color="808080"/>
              <w:right w:val="single" w:sz="4" w:space="0" w:color="808080"/>
            </w:tcBorders>
          </w:tcPr>
          <w:p w:rsidR="008333B1" w:rsidRPr="00570800" w:rsidRDefault="00570800" w:rsidP="00330A48">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lastRenderedPageBreak/>
              <w:t xml:space="preserve">إزكاء الوعي لدى الأوساط الأكاديمية بشأن القواسم المشتركة بين الملكية الفكرية والسياحة في إطار سياسات النمو والتنمية بغية وضع </w:t>
            </w:r>
            <w:r w:rsidR="008947BA">
              <w:rPr>
                <w:rFonts w:ascii="Arabic Typesetting" w:eastAsia="SimSun" w:hAnsi="Arabic Typesetting" w:cs="Arabic Typesetting" w:hint="cs"/>
                <w:sz w:val="32"/>
                <w:szCs w:val="32"/>
                <w:rtl/>
                <w:lang w:eastAsia="zh-CN"/>
              </w:rPr>
              <w:t>مواد تعليمية</w:t>
            </w:r>
            <w:r>
              <w:rPr>
                <w:rFonts w:ascii="Arabic Typesetting" w:eastAsia="SimSun" w:hAnsi="Arabic Typesetting" w:cs="Arabic Typesetting" w:hint="cs"/>
                <w:sz w:val="32"/>
                <w:szCs w:val="32"/>
                <w:rtl/>
                <w:lang w:eastAsia="zh-CN"/>
              </w:rPr>
              <w:t xml:space="preserve"> وتعزيز إدراج مناهج دراسية مخصصة في </w:t>
            </w:r>
            <w:r w:rsidR="008C4563">
              <w:rPr>
                <w:rFonts w:ascii="Arabic Typesetting" w:eastAsia="SimSun" w:hAnsi="Arabic Typesetting" w:cs="Arabic Typesetting" w:hint="cs"/>
                <w:sz w:val="32"/>
                <w:szCs w:val="32"/>
                <w:rtl/>
                <w:lang w:eastAsia="zh-CN"/>
              </w:rPr>
              <w:t>مدارس إدارة السياحة والأكاديميات الوطنية للملكية الفكرية</w:t>
            </w:r>
          </w:p>
        </w:tc>
        <w:tc>
          <w:tcPr>
            <w:tcW w:w="6910" w:type="dxa"/>
            <w:tcBorders>
              <w:top w:val="single" w:sz="4" w:space="0" w:color="808080"/>
              <w:left w:val="single" w:sz="4" w:space="0" w:color="808080"/>
              <w:bottom w:val="single" w:sz="4" w:space="0" w:color="808080"/>
              <w:right w:val="single" w:sz="4" w:space="0" w:color="808080"/>
            </w:tcBorders>
          </w:tcPr>
          <w:p w:rsidR="008333B1" w:rsidRPr="004F2016" w:rsidRDefault="008C4563" w:rsidP="00330A48">
            <w:pPr>
              <w:bidi/>
              <w:spacing w:after="240"/>
              <w:rPr>
                <w:rFonts w:ascii="Arabic Typesetting" w:eastAsia="SimSun" w:hAnsi="Arabic Typesetting" w:cs="Arabic Typesetting"/>
                <w:sz w:val="32"/>
                <w:szCs w:val="32"/>
                <w:lang w:eastAsia="zh-CN"/>
              </w:rPr>
            </w:pPr>
            <w:proofErr w:type="gramStart"/>
            <w:r>
              <w:rPr>
                <w:rFonts w:ascii="Arabic Typesetting" w:eastAsia="SimSun" w:hAnsi="Arabic Typesetting" w:cs="Arabic Typesetting" w:hint="cs"/>
                <w:sz w:val="32"/>
                <w:szCs w:val="32"/>
                <w:rtl/>
                <w:lang w:eastAsia="zh-CN"/>
              </w:rPr>
              <w:t>اعتماد</w:t>
            </w:r>
            <w:proofErr w:type="gramEnd"/>
            <w:r>
              <w:rPr>
                <w:rFonts w:ascii="Arabic Typesetting" w:eastAsia="SimSun" w:hAnsi="Arabic Typesetting" w:cs="Arabic Typesetting" w:hint="cs"/>
                <w:sz w:val="32"/>
                <w:szCs w:val="32"/>
                <w:rtl/>
                <w:lang w:eastAsia="zh-CN"/>
              </w:rPr>
              <w:t xml:space="preserve"> ما لا يزيد على مدرستين من مدارس إدارة السياحة وما لا يقل عن أكاديمية وطنية للملكية الفكرية مناهج دراسية ومواد تعليمية وتدريبية وضعها المشروع</w:t>
            </w:r>
          </w:p>
        </w:tc>
      </w:tr>
    </w:tbl>
    <w:p w:rsidR="008C4563" w:rsidRDefault="008C4563" w:rsidP="008C4563">
      <w:pPr>
        <w:bidi/>
        <w:rPr>
          <w:rFonts w:ascii="Arabic Typesetting" w:hAnsi="Arabic Typesetting" w:cs="Arabic Typesetting"/>
          <w:b/>
          <w:i/>
          <w:sz w:val="40"/>
          <w:szCs w:val="40"/>
          <w:rtl/>
        </w:rPr>
        <w:sectPr w:rsidR="008C4563" w:rsidSect="002A3B98">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060B41" w:rsidRPr="00516FE5" w:rsidRDefault="008C4563" w:rsidP="00516FE5">
      <w:pPr>
        <w:pStyle w:val="ListParagraph"/>
        <w:numPr>
          <w:ilvl w:val="0"/>
          <w:numId w:val="28"/>
        </w:numPr>
        <w:bidi/>
        <w:spacing w:after="120" w:line="240" w:lineRule="exact"/>
        <w:ind w:left="0" w:firstLine="0"/>
        <w:rPr>
          <w:rFonts w:ascii="Arabic Typesetting" w:hAnsi="Arabic Typesetting" w:cs="Arabic Typesetting"/>
          <w:bCs/>
          <w:iCs/>
          <w:sz w:val="40"/>
          <w:szCs w:val="40"/>
        </w:rPr>
      </w:pPr>
      <w:r>
        <w:rPr>
          <w:rFonts w:ascii="Arabic Typesetting" w:hAnsi="Arabic Typesetting" w:cs="Arabic Typesetting" w:hint="cs"/>
          <w:b/>
          <w:i/>
          <w:sz w:val="40"/>
          <w:szCs w:val="40"/>
          <w:rtl/>
        </w:rPr>
        <w:lastRenderedPageBreak/>
        <w:t xml:space="preserve">الجدول </w:t>
      </w:r>
      <w:proofErr w:type="gramStart"/>
      <w:r>
        <w:rPr>
          <w:rFonts w:ascii="Arabic Typesetting" w:hAnsi="Arabic Typesetting" w:cs="Arabic Typesetting" w:hint="cs"/>
          <w:b/>
          <w:i/>
          <w:sz w:val="40"/>
          <w:szCs w:val="40"/>
          <w:rtl/>
        </w:rPr>
        <w:t>الزمني</w:t>
      </w:r>
      <w:proofErr w:type="gramEnd"/>
      <w:r>
        <w:rPr>
          <w:rFonts w:ascii="Arabic Typesetting" w:hAnsi="Arabic Typesetting" w:cs="Arabic Typesetting" w:hint="cs"/>
          <w:b/>
          <w:i/>
          <w:sz w:val="40"/>
          <w:szCs w:val="40"/>
          <w:rtl/>
        </w:rPr>
        <w:t xml:space="preserve"> للتنفيذ</w:t>
      </w:r>
    </w:p>
    <w:tbl>
      <w:tblPr>
        <w:bidiVisual/>
        <w:tblW w:w="148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90"/>
        <w:gridCol w:w="672"/>
        <w:gridCol w:w="630"/>
        <w:gridCol w:w="744"/>
        <w:gridCol w:w="672"/>
        <w:gridCol w:w="630"/>
        <w:gridCol w:w="744"/>
        <w:gridCol w:w="634"/>
        <w:gridCol w:w="699"/>
        <w:gridCol w:w="672"/>
        <w:gridCol w:w="630"/>
        <w:gridCol w:w="744"/>
        <w:gridCol w:w="634"/>
      </w:tblGrid>
      <w:tr w:rsidR="00CB7FB0" w:rsidRPr="00CB7FB0" w:rsidTr="00031D8E">
        <w:trPr>
          <w:cantSplit/>
          <w:trHeight w:val="385"/>
        </w:trPr>
        <w:tc>
          <w:tcPr>
            <w:tcW w:w="6790" w:type="dxa"/>
          </w:tcPr>
          <w:p w:rsidR="00CB7FB0" w:rsidRPr="00071B11" w:rsidRDefault="00CB7FB0" w:rsidP="00CB7FB0">
            <w:pPr>
              <w:bidi/>
              <w:rPr>
                <w:rFonts w:ascii="Arabic Typesetting" w:hAnsi="Arabic Typesetting" w:cs="Arabic Typesetting"/>
                <w:sz w:val="32"/>
                <w:szCs w:val="32"/>
              </w:rPr>
            </w:pPr>
            <w:r w:rsidRPr="00071B11">
              <w:rPr>
                <w:rFonts w:ascii="Arabic Typesetting" w:hAnsi="Arabic Typesetting" w:cs="Arabic Typesetting"/>
                <w:sz w:val="32"/>
                <w:szCs w:val="32"/>
                <w:rtl/>
              </w:rPr>
              <w:t>الأنشطة</w:t>
            </w:r>
          </w:p>
        </w:tc>
        <w:tc>
          <w:tcPr>
            <w:tcW w:w="8105" w:type="dxa"/>
            <w:gridSpan w:val="12"/>
          </w:tcPr>
          <w:p w:rsidR="00CB7FB0" w:rsidRPr="00071B11" w:rsidRDefault="00CB7FB0" w:rsidP="00CB7FB0">
            <w:pPr>
              <w:bidi/>
              <w:rPr>
                <w:rFonts w:ascii="Arabic Typesetting" w:hAnsi="Arabic Typesetting" w:cs="Arabic Typesetting"/>
                <w:sz w:val="32"/>
                <w:szCs w:val="32"/>
              </w:rPr>
            </w:pPr>
            <w:r w:rsidRPr="00071B11">
              <w:rPr>
                <w:rFonts w:ascii="Arabic Typesetting" w:hAnsi="Arabic Typesetting" w:cs="Arabic Typesetting"/>
                <w:sz w:val="32"/>
                <w:szCs w:val="32"/>
                <w:rtl/>
              </w:rPr>
              <w:t>ربع السنة</w:t>
            </w:r>
          </w:p>
        </w:tc>
      </w:tr>
      <w:tr w:rsidR="00CB7FB0" w:rsidRPr="00CB7FB0" w:rsidTr="00330A48">
        <w:trPr>
          <w:cantSplit/>
          <w:trHeight w:val="283"/>
        </w:trPr>
        <w:tc>
          <w:tcPr>
            <w:tcW w:w="6790" w:type="dxa"/>
          </w:tcPr>
          <w:p w:rsidR="00CB7FB0" w:rsidRPr="00071B11" w:rsidRDefault="00CB7FB0" w:rsidP="00031D8E">
            <w:pPr>
              <w:bidi/>
              <w:spacing w:line="240" w:lineRule="exact"/>
              <w:rPr>
                <w:rFonts w:ascii="Arabic Typesetting" w:hAnsi="Arabic Typesetting" w:cs="Arabic Typesetting"/>
                <w:sz w:val="32"/>
                <w:szCs w:val="32"/>
              </w:rPr>
            </w:pPr>
          </w:p>
        </w:tc>
        <w:tc>
          <w:tcPr>
            <w:tcW w:w="672" w:type="dxa"/>
            <w:tcBorders>
              <w:bottom w:val="single" w:sz="6" w:space="0" w:color="auto"/>
            </w:tcBorders>
            <w:shd w:val="clear" w:color="auto" w:fill="BFBFBF"/>
          </w:tcPr>
          <w:p w:rsidR="00CB7FB0" w:rsidRPr="00071B11" w:rsidRDefault="00CB7FB0" w:rsidP="00031D8E">
            <w:pPr>
              <w:bidi/>
              <w:spacing w:line="240" w:lineRule="exact"/>
              <w:rPr>
                <w:rFonts w:ascii="Arabic Typesetting" w:hAnsi="Arabic Typesetting" w:cs="Arabic Typesetting"/>
                <w:sz w:val="32"/>
                <w:szCs w:val="32"/>
              </w:rPr>
            </w:pPr>
            <w:r w:rsidRPr="00071B11">
              <w:rPr>
                <w:rFonts w:ascii="Arabic Typesetting" w:hAnsi="Arabic Typesetting" w:cs="Arabic Typesetting"/>
                <w:sz w:val="32"/>
                <w:szCs w:val="32"/>
                <w:rtl/>
              </w:rPr>
              <w:t>الأول</w:t>
            </w:r>
          </w:p>
        </w:tc>
        <w:tc>
          <w:tcPr>
            <w:tcW w:w="630" w:type="dxa"/>
            <w:tcBorders>
              <w:bottom w:val="single" w:sz="6" w:space="0" w:color="auto"/>
            </w:tcBorders>
            <w:shd w:val="clear" w:color="auto" w:fill="BFBFBF"/>
          </w:tcPr>
          <w:p w:rsidR="00CB7FB0" w:rsidRPr="00071B11" w:rsidRDefault="00CB7FB0" w:rsidP="00031D8E">
            <w:pPr>
              <w:bidi/>
              <w:spacing w:line="240" w:lineRule="exact"/>
              <w:rPr>
                <w:rFonts w:ascii="Arabic Typesetting" w:hAnsi="Arabic Typesetting" w:cs="Arabic Typesetting"/>
                <w:sz w:val="32"/>
                <w:szCs w:val="32"/>
              </w:rPr>
            </w:pPr>
            <w:r w:rsidRPr="00071B11">
              <w:rPr>
                <w:rFonts w:ascii="Arabic Typesetting" w:hAnsi="Arabic Typesetting" w:cs="Arabic Typesetting"/>
                <w:sz w:val="32"/>
                <w:szCs w:val="32"/>
                <w:rtl/>
              </w:rPr>
              <w:t>الثاني</w:t>
            </w:r>
          </w:p>
        </w:tc>
        <w:tc>
          <w:tcPr>
            <w:tcW w:w="744" w:type="dxa"/>
            <w:tcBorders>
              <w:bottom w:val="single" w:sz="6" w:space="0" w:color="auto"/>
            </w:tcBorders>
            <w:shd w:val="clear" w:color="auto" w:fill="BFBFBF"/>
          </w:tcPr>
          <w:p w:rsidR="00CB7FB0" w:rsidRPr="00071B11" w:rsidRDefault="00CB7FB0" w:rsidP="00031D8E">
            <w:pPr>
              <w:bidi/>
              <w:spacing w:line="240" w:lineRule="exact"/>
              <w:rPr>
                <w:rFonts w:ascii="Arabic Typesetting" w:hAnsi="Arabic Typesetting" w:cs="Arabic Typesetting"/>
                <w:sz w:val="32"/>
                <w:szCs w:val="32"/>
              </w:rPr>
            </w:pPr>
            <w:r w:rsidRPr="00071B11">
              <w:rPr>
                <w:rFonts w:ascii="Arabic Typesetting" w:hAnsi="Arabic Typesetting" w:cs="Arabic Typesetting"/>
                <w:sz w:val="32"/>
                <w:szCs w:val="32"/>
                <w:rtl/>
              </w:rPr>
              <w:t>الثالث</w:t>
            </w:r>
          </w:p>
        </w:tc>
        <w:tc>
          <w:tcPr>
            <w:tcW w:w="672" w:type="dxa"/>
            <w:tcBorders>
              <w:bottom w:val="single" w:sz="6" w:space="0" w:color="auto"/>
            </w:tcBorders>
            <w:shd w:val="clear" w:color="auto" w:fill="BFBFBF"/>
          </w:tcPr>
          <w:p w:rsidR="00CB7FB0" w:rsidRPr="00071B11" w:rsidRDefault="00CB7FB0" w:rsidP="00031D8E">
            <w:pPr>
              <w:bidi/>
              <w:spacing w:line="240" w:lineRule="exact"/>
              <w:rPr>
                <w:rFonts w:ascii="Arabic Typesetting" w:hAnsi="Arabic Typesetting" w:cs="Arabic Typesetting"/>
                <w:sz w:val="32"/>
                <w:szCs w:val="32"/>
              </w:rPr>
            </w:pPr>
            <w:r w:rsidRPr="00071B11">
              <w:rPr>
                <w:rFonts w:ascii="Arabic Typesetting" w:hAnsi="Arabic Typesetting" w:cs="Arabic Typesetting"/>
                <w:sz w:val="32"/>
                <w:szCs w:val="32"/>
                <w:rtl/>
              </w:rPr>
              <w:t>الأول</w:t>
            </w:r>
          </w:p>
        </w:tc>
        <w:tc>
          <w:tcPr>
            <w:tcW w:w="630" w:type="dxa"/>
            <w:tcBorders>
              <w:bottom w:val="single" w:sz="6" w:space="0" w:color="auto"/>
            </w:tcBorders>
          </w:tcPr>
          <w:p w:rsidR="00CB7FB0" w:rsidRPr="00071B11" w:rsidRDefault="00CB7FB0" w:rsidP="00031D8E">
            <w:pPr>
              <w:bidi/>
              <w:spacing w:line="240" w:lineRule="exact"/>
              <w:rPr>
                <w:rFonts w:ascii="Arabic Typesetting" w:hAnsi="Arabic Typesetting" w:cs="Arabic Typesetting"/>
                <w:sz w:val="32"/>
                <w:szCs w:val="32"/>
              </w:rPr>
            </w:pPr>
            <w:r w:rsidRPr="00071B11">
              <w:rPr>
                <w:rFonts w:ascii="Arabic Typesetting" w:hAnsi="Arabic Typesetting" w:cs="Arabic Typesetting"/>
                <w:sz w:val="32"/>
                <w:szCs w:val="32"/>
                <w:rtl/>
              </w:rPr>
              <w:t>الثاني</w:t>
            </w:r>
          </w:p>
        </w:tc>
        <w:tc>
          <w:tcPr>
            <w:tcW w:w="744" w:type="dxa"/>
            <w:tcBorders>
              <w:bottom w:val="single" w:sz="6" w:space="0" w:color="auto"/>
            </w:tcBorders>
          </w:tcPr>
          <w:p w:rsidR="00CB7FB0" w:rsidRPr="00071B11" w:rsidRDefault="00CB7FB0" w:rsidP="00031D8E">
            <w:pPr>
              <w:bidi/>
              <w:spacing w:line="240" w:lineRule="exact"/>
              <w:rPr>
                <w:rFonts w:ascii="Arabic Typesetting" w:hAnsi="Arabic Typesetting" w:cs="Arabic Typesetting"/>
                <w:sz w:val="32"/>
                <w:szCs w:val="32"/>
              </w:rPr>
            </w:pPr>
            <w:r w:rsidRPr="00071B11">
              <w:rPr>
                <w:rFonts w:ascii="Arabic Typesetting" w:hAnsi="Arabic Typesetting" w:cs="Arabic Typesetting"/>
                <w:sz w:val="32"/>
                <w:szCs w:val="32"/>
                <w:rtl/>
              </w:rPr>
              <w:t>الثالث</w:t>
            </w:r>
          </w:p>
        </w:tc>
        <w:tc>
          <w:tcPr>
            <w:tcW w:w="634" w:type="dxa"/>
            <w:tcBorders>
              <w:bottom w:val="single" w:sz="6" w:space="0" w:color="auto"/>
            </w:tcBorders>
          </w:tcPr>
          <w:p w:rsidR="00CB7FB0" w:rsidRPr="00071B11" w:rsidRDefault="00CB7FB0" w:rsidP="00031D8E">
            <w:pPr>
              <w:bidi/>
              <w:spacing w:line="240" w:lineRule="exact"/>
              <w:rPr>
                <w:rFonts w:ascii="Arabic Typesetting" w:hAnsi="Arabic Typesetting" w:cs="Arabic Typesetting"/>
                <w:sz w:val="32"/>
                <w:szCs w:val="32"/>
              </w:rPr>
            </w:pPr>
            <w:r w:rsidRPr="00071B11">
              <w:rPr>
                <w:rFonts w:ascii="Arabic Typesetting" w:hAnsi="Arabic Typesetting" w:cs="Arabic Typesetting"/>
                <w:sz w:val="32"/>
                <w:szCs w:val="32"/>
                <w:rtl/>
              </w:rPr>
              <w:t>الرابع</w:t>
            </w:r>
          </w:p>
        </w:tc>
        <w:tc>
          <w:tcPr>
            <w:tcW w:w="699" w:type="dxa"/>
            <w:tcBorders>
              <w:bottom w:val="single" w:sz="6" w:space="0" w:color="auto"/>
            </w:tcBorders>
          </w:tcPr>
          <w:p w:rsidR="00CB7FB0" w:rsidRPr="00071B11" w:rsidRDefault="00CB7FB0" w:rsidP="00031D8E">
            <w:pPr>
              <w:bidi/>
              <w:spacing w:line="240" w:lineRule="exact"/>
              <w:rPr>
                <w:rFonts w:ascii="Arabic Typesetting" w:hAnsi="Arabic Typesetting" w:cs="Arabic Typesetting"/>
                <w:sz w:val="32"/>
                <w:szCs w:val="32"/>
              </w:rPr>
            </w:pPr>
            <w:r w:rsidRPr="00071B11">
              <w:rPr>
                <w:rFonts w:ascii="Arabic Typesetting" w:hAnsi="Arabic Typesetting" w:cs="Arabic Typesetting"/>
                <w:sz w:val="32"/>
                <w:szCs w:val="32"/>
                <w:rtl/>
              </w:rPr>
              <w:t xml:space="preserve">الرابع </w:t>
            </w:r>
          </w:p>
        </w:tc>
        <w:tc>
          <w:tcPr>
            <w:tcW w:w="672" w:type="dxa"/>
            <w:shd w:val="clear" w:color="auto" w:fill="BFBFBF"/>
          </w:tcPr>
          <w:p w:rsidR="00CB7FB0" w:rsidRPr="00071B11" w:rsidRDefault="00CB7FB0" w:rsidP="00031D8E">
            <w:pPr>
              <w:bidi/>
              <w:spacing w:line="240" w:lineRule="exact"/>
              <w:rPr>
                <w:rFonts w:ascii="Arabic Typesetting" w:hAnsi="Arabic Typesetting" w:cs="Arabic Typesetting"/>
                <w:sz w:val="32"/>
                <w:szCs w:val="32"/>
              </w:rPr>
            </w:pPr>
            <w:r w:rsidRPr="00071B11">
              <w:rPr>
                <w:rFonts w:ascii="Arabic Typesetting" w:hAnsi="Arabic Typesetting" w:cs="Arabic Typesetting"/>
                <w:sz w:val="32"/>
                <w:szCs w:val="32"/>
                <w:rtl/>
              </w:rPr>
              <w:t>الأول</w:t>
            </w:r>
          </w:p>
        </w:tc>
        <w:tc>
          <w:tcPr>
            <w:tcW w:w="630" w:type="dxa"/>
            <w:shd w:val="clear" w:color="auto" w:fill="BFBFBF"/>
          </w:tcPr>
          <w:p w:rsidR="00CB7FB0" w:rsidRPr="00071B11" w:rsidRDefault="00CB7FB0" w:rsidP="00031D8E">
            <w:pPr>
              <w:bidi/>
              <w:spacing w:line="240" w:lineRule="exact"/>
              <w:rPr>
                <w:rFonts w:ascii="Arabic Typesetting" w:hAnsi="Arabic Typesetting" w:cs="Arabic Typesetting"/>
                <w:sz w:val="32"/>
                <w:szCs w:val="32"/>
              </w:rPr>
            </w:pPr>
            <w:r w:rsidRPr="00071B11">
              <w:rPr>
                <w:rFonts w:ascii="Arabic Typesetting" w:hAnsi="Arabic Typesetting" w:cs="Arabic Typesetting"/>
                <w:sz w:val="32"/>
                <w:szCs w:val="32"/>
                <w:rtl/>
              </w:rPr>
              <w:t>الثاني</w:t>
            </w:r>
          </w:p>
        </w:tc>
        <w:tc>
          <w:tcPr>
            <w:tcW w:w="744" w:type="dxa"/>
            <w:shd w:val="clear" w:color="auto" w:fill="BFBFBF"/>
          </w:tcPr>
          <w:p w:rsidR="00CB7FB0" w:rsidRPr="00071B11" w:rsidRDefault="00CB7FB0" w:rsidP="00031D8E">
            <w:pPr>
              <w:bidi/>
              <w:spacing w:line="240" w:lineRule="exact"/>
              <w:rPr>
                <w:rFonts w:ascii="Arabic Typesetting" w:hAnsi="Arabic Typesetting" w:cs="Arabic Typesetting"/>
                <w:sz w:val="32"/>
                <w:szCs w:val="32"/>
              </w:rPr>
            </w:pPr>
            <w:r w:rsidRPr="00071B11">
              <w:rPr>
                <w:rFonts w:ascii="Arabic Typesetting" w:hAnsi="Arabic Typesetting" w:cs="Arabic Typesetting"/>
                <w:sz w:val="32"/>
                <w:szCs w:val="32"/>
                <w:rtl/>
              </w:rPr>
              <w:t>الثالث</w:t>
            </w:r>
          </w:p>
        </w:tc>
        <w:tc>
          <w:tcPr>
            <w:tcW w:w="634" w:type="dxa"/>
            <w:shd w:val="clear" w:color="auto" w:fill="BFBFBF"/>
          </w:tcPr>
          <w:p w:rsidR="00CB7FB0" w:rsidRPr="00071B11" w:rsidRDefault="00CB7FB0" w:rsidP="00031D8E">
            <w:pPr>
              <w:bidi/>
              <w:spacing w:line="240" w:lineRule="exact"/>
              <w:rPr>
                <w:rFonts w:ascii="Arabic Typesetting" w:hAnsi="Arabic Typesetting" w:cs="Arabic Typesetting"/>
                <w:sz w:val="32"/>
                <w:szCs w:val="32"/>
              </w:rPr>
            </w:pPr>
            <w:r w:rsidRPr="00071B11">
              <w:rPr>
                <w:rFonts w:ascii="Arabic Typesetting" w:hAnsi="Arabic Typesetting" w:cs="Arabic Typesetting"/>
                <w:sz w:val="32"/>
                <w:szCs w:val="32"/>
                <w:rtl/>
              </w:rPr>
              <w:t>الرابع</w:t>
            </w:r>
          </w:p>
        </w:tc>
      </w:tr>
      <w:tr w:rsidR="00CB7FB0" w:rsidRPr="00CB7FB0" w:rsidTr="00330A48">
        <w:trPr>
          <w:cantSplit/>
          <w:trHeight w:val="259"/>
        </w:trPr>
        <w:tc>
          <w:tcPr>
            <w:tcW w:w="6790" w:type="dxa"/>
          </w:tcPr>
          <w:p w:rsidR="00CB7FB0" w:rsidRPr="00071B11" w:rsidRDefault="00CB7FB0" w:rsidP="00CB7FB0">
            <w:pPr>
              <w:bidi/>
              <w:rPr>
                <w:rFonts w:ascii="Arabic Typesetting" w:eastAsia="SimSun" w:hAnsi="Arabic Typesetting" w:cs="Arabic Typesetting"/>
                <w:sz w:val="32"/>
                <w:szCs w:val="32"/>
                <w:rtl/>
                <w:lang w:eastAsia="zh-CN"/>
              </w:rPr>
            </w:pPr>
            <w:r w:rsidRPr="00071B11">
              <w:rPr>
                <w:rFonts w:ascii="Arabic Typesetting" w:eastAsia="SimSun" w:hAnsi="Arabic Typesetting" w:cs="Arabic Typesetting"/>
                <w:sz w:val="32"/>
                <w:szCs w:val="32"/>
                <w:rtl/>
                <w:lang w:eastAsia="zh-CN"/>
              </w:rPr>
              <w:t>وضع مبادئ توجيهية ودراسات إفرادية بشأن الملكية الفكرية والسياحة</w:t>
            </w:r>
          </w:p>
          <w:p w:rsidR="00CB7FB0" w:rsidRPr="00071B11" w:rsidRDefault="00CB7FB0" w:rsidP="00031D8E">
            <w:pPr>
              <w:bidi/>
              <w:spacing w:line="240" w:lineRule="exact"/>
              <w:rPr>
                <w:rFonts w:ascii="Arabic Typesetting" w:eastAsia="SimSun" w:hAnsi="Arabic Typesetting" w:cs="Arabic Typesetting"/>
                <w:sz w:val="32"/>
                <w:szCs w:val="32"/>
                <w:rtl/>
                <w:lang w:eastAsia="zh-CN"/>
              </w:rPr>
            </w:pPr>
          </w:p>
          <w:p w:rsidR="00CB7FB0" w:rsidRPr="00071B11" w:rsidRDefault="00031D8E" w:rsidP="00CB7FB0">
            <w:pPr>
              <w:bidi/>
              <w:rPr>
                <w:rFonts w:ascii="Arabic Typesetting" w:eastAsia="SimSun" w:hAnsi="Arabic Typesetting" w:cs="Arabic Typesetting"/>
                <w:sz w:val="32"/>
                <w:szCs w:val="32"/>
                <w:rtl/>
                <w:lang w:eastAsia="zh-CN"/>
              </w:rPr>
            </w:pPr>
            <w:r>
              <w:rPr>
                <w:rFonts w:ascii="Arabic Typesetting" w:eastAsia="SimSun" w:hAnsi="Arabic Typesetting" w:cs="Arabic Typesetting" w:hint="cs"/>
                <w:sz w:val="32"/>
                <w:szCs w:val="32"/>
                <w:rtl/>
                <w:lang w:eastAsia="zh-CN"/>
              </w:rPr>
              <w:t>-</w:t>
            </w:r>
            <w:r w:rsidR="00CB7FB0" w:rsidRPr="00071B11">
              <w:rPr>
                <w:rFonts w:ascii="Arabic Typesetting" w:eastAsia="SimSun" w:hAnsi="Arabic Typesetting" w:cs="Arabic Typesetting"/>
                <w:sz w:val="32"/>
                <w:szCs w:val="32"/>
                <w:lang w:eastAsia="zh-CN"/>
              </w:rPr>
              <w:t xml:space="preserve"> </w:t>
            </w:r>
            <w:r w:rsidR="00CB7FB0" w:rsidRPr="00071B11">
              <w:rPr>
                <w:rFonts w:ascii="Arabic Typesetting" w:eastAsia="SimSun" w:hAnsi="Arabic Typesetting" w:cs="Arabic Typesetting"/>
                <w:sz w:val="32"/>
                <w:szCs w:val="32"/>
                <w:rtl/>
                <w:lang w:eastAsia="zh-CN"/>
              </w:rPr>
              <w:t>تأليف مجموعة دراسة (تضم الويبو وخبراء خارجيين)</w:t>
            </w:r>
          </w:p>
          <w:p w:rsidR="00CB7FB0" w:rsidRPr="00071B11" w:rsidRDefault="00031D8E" w:rsidP="00CB7FB0">
            <w:pPr>
              <w:bidi/>
              <w:rPr>
                <w:rFonts w:ascii="Arabic Typesetting" w:eastAsia="SimSun" w:hAnsi="Arabic Typesetting" w:cs="Arabic Typesetting"/>
                <w:sz w:val="32"/>
                <w:szCs w:val="32"/>
                <w:rtl/>
                <w:lang w:eastAsia="zh-CN"/>
              </w:rPr>
            </w:pPr>
            <w:r>
              <w:rPr>
                <w:rFonts w:ascii="Arabic Typesetting" w:eastAsia="SimSun" w:hAnsi="Arabic Typesetting" w:cs="Arabic Typesetting"/>
                <w:sz w:val="32"/>
                <w:szCs w:val="32"/>
                <w:lang w:eastAsia="zh-CN"/>
              </w:rPr>
              <w:t>-</w:t>
            </w:r>
            <w:r>
              <w:rPr>
                <w:rFonts w:ascii="Arabic Typesetting" w:eastAsia="SimSun" w:hAnsi="Arabic Typesetting" w:cs="Arabic Typesetting" w:hint="cs"/>
                <w:sz w:val="32"/>
                <w:szCs w:val="32"/>
                <w:rtl/>
                <w:lang w:eastAsia="zh-CN"/>
              </w:rPr>
              <w:t xml:space="preserve"> </w:t>
            </w:r>
            <w:r w:rsidR="00CB7FB0" w:rsidRPr="00071B11">
              <w:rPr>
                <w:rFonts w:ascii="Arabic Typesetting" w:eastAsia="SimSun" w:hAnsi="Arabic Typesetting" w:cs="Arabic Typesetting"/>
                <w:sz w:val="32"/>
                <w:szCs w:val="32"/>
                <w:rtl/>
                <w:lang w:eastAsia="zh-CN"/>
              </w:rPr>
              <w:t>اختيار خبراء</w:t>
            </w:r>
          </w:p>
          <w:p w:rsidR="00CB7FB0" w:rsidRPr="00071B11" w:rsidRDefault="00031D8E" w:rsidP="00CB7FB0">
            <w:pPr>
              <w:bidi/>
              <w:rPr>
                <w:rFonts w:ascii="Arabic Typesetting" w:eastAsia="SimSun" w:hAnsi="Arabic Typesetting" w:cs="Arabic Typesetting"/>
                <w:sz w:val="32"/>
                <w:szCs w:val="32"/>
                <w:rtl/>
                <w:lang w:eastAsia="zh-CN"/>
              </w:rPr>
            </w:pPr>
            <w:r>
              <w:rPr>
                <w:rFonts w:ascii="Arabic Typesetting" w:eastAsia="SimSun" w:hAnsi="Arabic Typesetting" w:cs="Arabic Typesetting" w:hint="cs"/>
                <w:sz w:val="32"/>
                <w:szCs w:val="32"/>
                <w:rtl/>
                <w:lang w:eastAsia="zh-CN"/>
              </w:rPr>
              <w:t>-</w:t>
            </w:r>
            <w:r w:rsidR="00CB7FB0" w:rsidRPr="00071B11">
              <w:rPr>
                <w:rFonts w:ascii="Arabic Typesetting" w:eastAsia="SimSun" w:hAnsi="Arabic Typesetting" w:cs="Arabic Typesetting"/>
                <w:sz w:val="32"/>
                <w:szCs w:val="32"/>
                <w:lang w:eastAsia="zh-CN"/>
              </w:rPr>
              <w:t xml:space="preserve"> </w:t>
            </w:r>
            <w:r w:rsidR="00CB7FB0" w:rsidRPr="00071B11">
              <w:rPr>
                <w:rFonts w:ascii="Arabic Typesetting" w:eastAsia="SimSun" w:hAnsi="Arabic Typesetting" w:cs="Arabic Typesetting"/>
                <w:sz w:val="32"/>
                <w:szCs w:val="32"/>
                <w:rtl/>
                <w:lang w:eastAsia="zh-CN"/>
              </w:rPr>
              <w:t>اختيار دراسات إفرادية</w:t>
            </w:r>
          </w:p>
          <w:p w:rsidR="00CB7FB0" w:rsidRPr="00CB7FB0" w:rsidRDefault="00CB7FB0" w:rsidP="00CB7FB0">
            <w:pPr>
              <w:bidi/>
              <w:rPr>
                <w:rFonts w:ascii="Arabic Typesetting" w:eastAsia="SimSun" w:hAnsi="Arabic Typesetting" w:cs="Arabic Typesetting"/>
                <w:sz w:val="32"/>
                <w:szCs w:val="32"/>
                <w:lang w:eastAsia="zh-CN"/>
              </w:rPr>
            </w:pPr>
            <w:r w:rsidRPr="00071B11">
              <w:rPr>
                <w:rFonts w:ascii="Arabic Typesetting" w:eastAsia="SimSun" w:hAnsi="Arabic Typesetting" w:cs="Arabic Typesetting"/>
                <w:sz w:val="32"/>
                <w:szCs w:val="32"/>
                <w:rtl/>
                <w:lang w:eastAsia="zh-CN"/>
              </w:rPr>
              <w:t>- وضع مبادئ توجيهية ودراسات إفرادية</w:t>
            </w:r>
          </w:p>
        </w:tc>
        <w:tc>
          <w:tcPr>
            <w:tcW w:w="672"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031D8E" w:rsidP="00CB7FB0">
            <w:pPr>
              <w:rPr>
                <w:rFonts w:ascii="Arabic Typesetting" w:eastAsia="SimSun" w:hAnsi="Arabic Typesetting" w:cs="Arabic Typesetting"/>
                <w:sz w:val="32"/>
                <w:szCs w:val="32"/>
                <w:lang w:eastAsia="zh-CN"/>
              </w:rPr>
            </w:pPr>
            <w:r w:rsidRPr="00031D8E">
              <w:rPr>
                <w:rFonts w:ascii="Arabic Typesetting" w:eastAsia="SimSun" w:hAnsi="Arabic Typesetting" w:cs="Arabic Typesetting"/>
                <w:sz w:val="32"/>
                <w:szCs w:val="32"/>
                <w:lang w:eastAsia="zh-CN"/>
              </w:rPr>
              <w:t>x</w:t>
            </w:r>
          </w:p>
        </w:tc>
        <w:tc>
          <w:tcPr>
            <w:tcW w:w="630"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744"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672"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630"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74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63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99"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72"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74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r>
      <w:tr w:rsidR="00CB7FB0" w:rsidRPr="00CB7FB0" w:rsidTr="00330A48">
        <w:trPr>
          <w:cantSplit/>
          <w:trHeight w:val="259"/>
        </w:trPr>
        <w:tc>
          <w:tcPr>
            <w:tcW w:w="6790" w:type="dxa"/>
          </w:tcPr>
          <w:p w:rsidR="00CB7FB0" w:rsidRPr="00071B11" w:rsidRDefault="00CB7FB0" w:rsidP="00031D8E">
            <w:pPr>
              <w:bidi/>
              <w:spacing w:line="240" w:lineRule="exact"/>
              <w:rPr>
                <w:rFonts w:ascii="Arabic Typesetting" w:eastAsia="SimSun" w:hAnsi="Arabic Typesetting" w:cs="Arabic Typesetting"/>
                <w:sz w:val="32"/>
                <w:szCs w:val="32"/>
                <w:rtl/>
                <w:lang w:eastAsia="zh-CN"/>
              </w:rPr>
            </w:pPr>
            <w:proofErr w:type="gramStart"/>
            <w:r w:rsidRPr="00071B11">
              <w:rPr>
                <w:rFonts w:ascii="Arabic Typesetting" w:eastAsia="SimSun" w:hAnsi="Arabic Typesetting" w:cs="Arabic Typesetting"/>
                <w:sz w:val="32"/>
                <w:szCs w:val="32"/>
                <w:rtl/>
                <w:lang w:eastAsia="zh-CN"/>
              </w:rPr>
              <w:t>اختيار</w:t>
            </w:r>
            <w:proofErr w:type="gramEnd"/>
            <w:r w:rsidRPr="00071B11">
              <w:rPr>
                <w:rFonts w:ascii="Arabic Typesetting" w:eastAsia="SimSun" w:hAnsi="Arabic Typesetting" w:cs="Arabic Typesetting"/>
                <w:sz w:val="32"/>
                <w:szCs w:val="32"/>
                <w:rtl/>
                <w:lang w:eastAsia="zh-CN"/>
              </w:rPr>
              <w:t xml:space="preserve"> بلد رائد</w:t>
            </w:r>
          </w:p>
          <w:p w:rsidR="00CB7FB0" w:rsidRPr="00CB7FB0" w:rsidRDefault="00CB7FB0" w:rsidP="00CB7FB0">
            <w:pPr>
              <w:bidi/>
              <w:rPr>
                <w:rFonts w:ascii="Arabic Typesetting" w:eastAsia="SimSun" w:hAnsi="Arabic Typesetting" w:cs="Arabic Typesetting"/>
                <w:sz w:val="32"/>
                <w:szCs w:val="32"/>
                <w:lang w:eastAsia="zh-CN"/>
              </w:rPr>
            </w:pPr>
          </w:p>
        </w:tc>
        <w:tc>
          <w:tcPr>
            <w:tcW w:w="672" w:type="dxa"/>
            <w:tcBorders>
              <w:top w:val="single" w:sz="6" w:space="0" w:color="auto"/>
              <w:bottom w:val="single" w:sz="6" w:space="0" w:color="auto"/>
            </w:tcBorders>
            <w:shd w:val="clear" w:color="auto" w:fill="BFBFBF"/>
          </w:tcPr>
          <w:p w:rsidR="00CB7FB0" w:rsidRPr="00CB7FB0" w:rsidRDefault="00031D8E" w:rsidP="00CB7FB0">
            <w:pPr>
              <w:rPr>
                <w:rFonts w:ascii="Arabic Typesetting" w:eastAsia="SimSun" w:hAnsi="Arabic Typesetting" w:cs="Arabic Typesetting"/>
                <w:sz w:val="32"/>
                <w:szCs w:val="32"/>
                <w:lang w:eastAsia="zh-CN"/>
              </w:rPr>
            </w:pPr>
            <w:r w:rsidRPr="00031D8E">
              <w:rPr>
                <w:rFonts w:ascii="Arabic Typesetting" w:eastAsia="SimSun" w:hAnsi="Arabic Typesetting" w:cs="Arabic Typesetting"/>
                <w:sz w:val="32"/>
                <w:szCs w:val="32"/>
                <w:lang w:eastAsia="zh-CN"/>
              </w:rPr>
              <w:t>x</w:t>
            </w:r>
          </w:p>
        </w:tc>
        <w:tc>
          <w:tcPr>
            <w:tcW w:w="630"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72"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3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99"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72"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74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r>
      <w:tr w:rsidR="00CB7FB0" w:rsidRPr="00CB7FB0" w:rsidTr="00330A48">
        <w:trPr>
          <w:cantSplit/>
          <w:trHeight w:val="283"/>
        </w:trPr>
        <w:tc>
          <w:tcPr>
            <w:tcW w:w="6790" w:type="dxa"/>
          </w:tcPr>
          <w:p w:rsidR="00CB7FB0" w:rsidRPr="00CB7FB0" w:rsidRDefault="00CB7FB0" w:rsidP="00031D8E">
            <w:pPr>
              <w:bidi/>
              <w:spacing w:line="240" w:lineRule="exact"/>
              <w:rPr>
                <w:rFonts w:ascii="Arabic Typesetting" w:eastAsia="SimSun" w:hAnsi="Arabic Typesetting" w:cs="Arabic Typesetting"/>
                <w:sz w:val="32"/>
                <w:szCs w:val="32"/>
                <w:lang w:eastAsia="zh-CN"/>
              </w:rPr>
            </w:pPr>
          </w:p>
          <w:p w:rsidR="00CB7FB0" w:rsidRPr="00CB7FB0" w:rsidRDefault="00CB7FB0" w:rsidP="00CB7FB0">
            <w:pPr>
              <w:bidi/>
              <w:rPr>
                <w:rFonts w:ascii="Arabic Typesetting" w:eastAsia="SimSun" w:hAnsi="Arabic Typesetting" w:cs="Arabic Typesetting"/>
                <w:sz w:val="32"/>
                <w:szCs w:val="32"/>
                <w:lang w:eastAsia="zh-CN"/>
              </w:rPr>
            </w:pPr>
            <w:proofErr w:type="gramStart"/>
            <w:r w:rsidRPr="00071B11">
              <w:rPr>
                <w:rFonts w:ascii="Arabic Typesetting" w:eastAsia="SimSun" w:hAnsi="Arabic Typesetting" w:cs="Arabic Typesetting"/>
                <w:sz w:val="32"/>
                <w:szCs w:val="32"/>
                <w:rtl/>
                <w:lang w:eastAsia="zh-CN"/>
              </w:rPr>
              <w:t>تحديد</w:t>
            </w:r>
            <w:proofErr w:type="gramEnd"/>
            <w:r w:rsidRPr="00071B11">
              <w:rPr>
                <w:rFonts w:ascii="Arabic Typesetting" w:eastAsia="SimSun" w:hAnsi="Arabic Typesetting" w:cs="Arabic Typesetting"/>
                <w:sz w:val="32"/>
                <w:szCs w:val="32"/>
                <w:rtl/>
                <w:lang w:eastAsia="zh-CN"/>
              </w:rPr>
              <w:t xml:space="preserve"> وكالات رائدة</w:t>
            </w:r>
          </w:p>
        </w:tc>
        <w:tc>
          <w:tcPr>
            <w:tcW w:w="672" w:type="dxa"/>
            <w:tcBorders>
              <w:top w:val="single" w:sz="6" w:space="0" w:color="auto"/>
              <w:bottom w:val="single" w:sz="6" w:space="0" w:color="auto"/>
            </w:tcBorders>
            <w:shd w:val="clear" w:color="auto" w:fill="BFBFBF"/>
          </w:tcPr>
          <w:p w:rsidR="00CB7FB0" w:rsidRPr="00CB7FB0" w:rsidRDefault="00031D8E" w:rsidP="00CB7FB0">
            <w:pPr>
              <w:rPr>
                <w:rFonts w:ascii="Arabic Typesetting" w:eastAsia="SimSun" w:hAnsi="Arabic Typesetting" w:cs="Arabic Typesetting"/>
                <w:sz w:val="32"/>
                <w:szCs w:val="32"/>
                <w:lang w:eastAsia="zh-CN"/>
              </w:rPr>
            </w:pPr>
            <w:r w:rsidRPr="00031D8E">
              <w:rPr>
                <w:rFonts w:ascii="Arabic Typesetting" w:eastAsia="SimSun" w:hAnsi="Arabic Typesetting" w:cs="Arabic Typesetting"/>
                <w:sz w:val="32"/>
                <w:szCs w:val="32"/>
                <w:lang w:eastAsia="zh-CN"/>
              </w:rPr>
              <w:t>x</w:t>
            </w:r>
          </w:p>
        </w:tc>
        <w:tc>
          <w:tcPr>
            <w:tcW w:w="630"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744"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72"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3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99"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72"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74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r>
      <w:tr w:rsidR="00CB7FB0" w:rsidRPr="00CB7FB0" w:rsidTr="00330A48">
        <w:trPr>
          <w:cantSplit/>
          <w:trHeight w:val="259"/>
        </w:trPr>
        <w:tc>
          <w:tcPr>
            <w:tcW w:w="6790" w:type="dxa"/>
          </w:tcPr>
          <w:p w:rsidR="00CB7FB0" w:rsidRPr="00CB7FB0" w:rsidRDefault="00CB7FB0" w:rsidP="00031D8E">
            <w:pPr>
              <w:bidi/>
              <w:spacing w:line="240" w:lineRule="exact"/>
              <w:rPr>
                <w:rFonts w:ascii="Arabic Typesetting" w:eastAsia="SimSun" w:hAnsi="Arabic Typesetting" w:cs="Arabic Typesetting"/>
                <w:sz w:val="32"/>
                <w:szCs w:val="32"/>
                <w:lang w:eastAsia="zh-CN"/>
              </w:rPr>
            </w:pPr>
          </w:p>
          <w:p w:rsidR="00CB7FB0" w:rsidRPr="00CB7FB0" w:rsidRDefault="00330A48" w:rsidP="00CB7FB0">
            <w:pPr>
              <w:bidi/>
              <w:rPr>
                <w:rFonts w:ascii="Arabic Typesetting" w:eastAsia="SimSun" w:hAnsi="Arabic Typesetting" w:cs="Arabic Typesetting"/>
                <w:sz w:val="32"/>
                <w:szCs w:val="32"/>
                <w:lang w:eastAsia="zh-CN"/>
              </w:rPr>
            </w:pPr>
            <w:r>
              <w:rPr>
                <w:rFonts w:ascii="Arabic Typesetting" w:eastAsia="SimSun" w:hAnsi="Arabic Typesetting" w:cs="Arabic Typesetting"/>
                <w:sz w:val="32"/>
                <w:szCs w:val="32"/>
                <w:rtl/>
                <w:lang w:eastAsia="zh-CN"/>
              </w:rPr>
              <w:t xml:space="preserve">تحديد </w:t>
            </w:r>
            <w:proofErr w:type="gramStart"/>
            <w:r>
              <w:rPr>
                <w:rFonts w:ascii="Arabic Typesetting" w:eastAsia="SimSun" w:hAnsi="Arabic Typesetting" w:cs="Arabic Typesetting"/>
                <w:sz w:val="32"/>
                <w:szCs w:val="32"/>
                <w:rtl/>
                <w:lang w:eastAsia="zh-CN"/>
              </w:rPr>
              <w:t>أصحاب</w:t>
            </w:r>
            <w:proofErr w:type="gramEnd"/>
            <w:r>
              <w:rPr>
                <w:rFonts w:ascii="Arabic Typesetting" w:eastAsia="SimSun" w:hAnsi="Arabic Typesetting" w:cs="Arabic Typesetting"/>
                <w:sz w:val="32"/>
                <w:szCs w:val="32"/>
                <w:rtl/>
                <w:lang w:eastAsia="zh-CN"/>
              </w:rPr>
              <w:t xml:space="preserve"> المصلحة </w:t>
            </w:r>
            <w:r>
              <w:rPr>
                <w:rFonts w:ascii="Arabic Typesetting" w:eastAsia="SimSun" w:hAnsi="Arabic Typesetting" w:cs="Arabic Typesetting" w:hint="cs"/>
                <w:sz w:val="32"/>
                <w:szCs w:val="32"/>
                <w:rtl/>
                <w:lang w:eastAsia="zh-CN"/>
              </w:rPr>
              <w:t>داخل البلدان</w:t>
            </w:r>
          </w:p>
        </w:tc>
        <w:tc>
          <w:tcPr>
            <w:tcW w:w="672"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744"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672"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3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99"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72"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74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r>
      <w:tr w:rsidR="00CB7FB0" w:rsidRPr="00CB7FB0" w:rsidTr="00330A48">
        <w:trPr>
          <w:cantSplit/>
          <w:trHeight w:val="259"/>
        </w:trPr>
        <w:tc>
          <w:tcPr>
            <w:tcW w:w="6790" w:type="dxa"/>
          </w:tcPr>
          <w:p w:rsidR="00CB7FB0" w:rsidRPr="00CB7FB0" w:rsidRDefault="00CB7FB0" w:rsidP="00031D8E">
            <w:pPr>
              <w:bidi/>
              <w:spacing w:line="240" w:lineRule="exact"/>
              <w:rPr>
                <w:rFonts w:ascii="Arabic Typesetting" w:eastAsia="SimSun" w:hAnsi="Arabic Typesetting" w:cs="Arabic Typesetting"/>
                <w:sz w:val="32"/>
                <w:szCs w:val="32"/>
                <w:lang w:eastAsia="zh-CN"/>
              </w:rPr>
            </w:pPr>
          </w:p>
          <w:p w:rsidR="00CB7FB0" w:rsidRPr="00CB7FB0" w:rsidRDefault="00CB7FB0" w:rsidP="00CB7FB0">
            <w:pPr>
              <w:bidi/>
              <w:rPr>
                <w:rFonts w:ascii="Arabic Typesetting" w:eastAsia="SimSun" w:hAnsi="Arabic Typesetting" w:cs="Arabic Typesetting"/>
                <w:sz w:val="32"/>
                <w:szCs w:val="32"/>
                <w:lang w:eastAsia="zh-CN"/>
              </w:rPr>
            </w:pPr>
            <w:r w:rsidRPr="00071B11">
              <w:rPr>
                <w:rFonts w:ascii="Arabic Typesetting" w:eastAsia="SimSun" w:hAnsi="Arabic Typesetting" w:cs="Arabic Typesetting"/>
                <w:sz w:val="32"/>
                <w:szCs w:val="32"/>
                <w:rtl/>
                <w:lang w:eastAsia="zh-CN"/>
              </w:rPr>
              <w:t xml:space="preserve">وضع </w:t>
            </w:r>
            <w:proofErr w:type="gramStart"/>
            <w:r w:rsidRPr="00071B11">
              <w:rPr>
                <w:rFonts w:ascii="Arabic Typesetting" w:eastAsia="SimSun" w:hAnsi="Arabic Typesetting" w:cs="Arabic Typesetting"/>
                <w:sz w:val="32"/>
                <w:szCs w:val="32"/>
                <w:rtl/>
                <w:lang w:eastAsia="zh-CN"/>
              </w:rPr>
              <w:t>خطط</w:t>
            </w:r>
            <w:proofErr w:type="gramEnd"/>
            <w:r w:rsidRPr="00071B11">
              <w:rPr>
                <w:rFonts w:ascii="Arabic Typesetting" w:eastAsia="SimSun" w:hAnsi="Arabic Typesetting" w:cs="Arabic Typesetting"/>
                <w:sz w:val="32"/>
                <w:szCs w:val="32"/>
                <w:rtl/>
                <w:lang w:eastAsia="zh-CN"/>
              </w:rPr>
              <w:t xml:space="preserve"> قطرية والموافقة عليها</w:t>
            </w:r>
          </w:p>
        </w:tc>
        <w:tc>
          <w:tcPr>
            <w:tcW w:w="672"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672"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630"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74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3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99"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72"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74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r>
      <w:tr w:rsidR="00CB7FB0" w:rsidRPr="00CB7FB0" w:rsidTr="00330A48">
        <w:trPr>
          <w:cantSplit/>
          <w:trHeight w:val="283"/>
        </w:trPr>
        <w:tc>
          <w:tcPr>
            <w:tcW w:w="6790" w:type="dxa"/>
          </w:tcPr>
          <w:p w:rsidR="00CB7FB0" w:rsidRPr="00071B11" w:rsidRDefault="00CB7FB0" w:rsidP="00031D8E">
            <w:pPr>
              <w:bidi/>
              <w:spacing w:line="240" w:lineRule="exact"/>
              <w:rPr>
                <w:rFonts w:ascii="Arabic Typesetting" w:eastAsia="SimSun" w:hAnsi="Arabic Typesetting" w:cs="Arabic Typesetting"/>
                <w:sz w:val="32"/>
                <w:szCs w:val="32"/>
                <w:rtl/>
                <w:lang w:eastAsia="zh-CN"/>
              </w:rPr>
            </w:pPr>
          </w:p>
          <w:p w:rsidR="00CB7FB0" w:rsidRPr="00CB7FB0" w:rsidRDefault="00CB7FB0" w:rsidP="00CB7FB0">
            <w:pPr>
              <w:bidi/>
              <w:rPr>
                <w:rFonts w:ascii="Arabic Typesetting" w:eastAsia="SimSun" w:hAnsi="Arabic Typesetting" w:cs="Arabic Typesetting"/>
                <w:sz w:val="32"/>
                <w:szCs w:val="32"/>
                <w:lang w:eastAsia="zh-CN"/>
              </w:rPr>
            </w:pPr>
            <w:r w:rsidRPr="00071B11">
              <w:rPr>
                <w:rFonts w:ascii="Arabic Typesetting" w:eastAsia="SimSun" w:hAnsi="Arabic Typesetting" w:cs="Arabic Typesetting"/>
                <w:sz w:val="32"/>
                <w:szCs w:val="32"/>
                <w:rtl/>
                <w:lang w:eastAsia="zh-CN"/>
              </w:rPr>
              <w:t>السلسلة الأولى من أحداث تكوين الكفاءات لأصحاب المصلحة</w:t>
            </w:r>
          </w:p>
        </w:tc>
        <w:tc>
          <w:tcPr>
            <w:tcW w:w="672"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72"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74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63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699"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672"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74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r>
      <w:tr w:rsidR="00CB7FB0" w:rsidRPr="00CB7FB0" w:rsidTr="00330A48">
        <w:trPr>
          <w:cantSplit/>
          <w:trHeight w:val="283"/>
        </w:trPr>
        <w:tc>
          <w:tcPr>
            <w:tcW w:w="6790" w:type="dxa"/>
          </w:tcPr>
          <w:p w:rsidR="00CB7FB0" w:rsidRPr="00071B11" w:rsidRDefault="00CB7FB0" w:rsidP="00CB7FB0">
            <w:pPr>
              <w:bidi/>
              <w:rPr>
                <w:rFonts w:ascii="Arabic Typesetting" w:eastAsia="SimSun" w:hAnsi="Arabic Typesetting" w:cs="Arabic Typesetting"/>
                <w:sz w:val="32"/>
                <w:szCs w:val="32"/>
                <w:rtl/>
                <w:lang w:eastAsia="zh-CN"/>
              </w:rPr>
            </w:pPr>
          </w:p>
          <w:p w:rsidR="00CB7FB0" w:rsidRPr="00CB7FB0" w:rsidRDefault="00CB7FB0" w:rsidP="00CB7FB0">
            <w:pPr>
              <w:bidi/>
              <w:rPr>
                <w:rFonts w:ascii="Arabic Typesetting" w:eastAsia="SimSun" w:hAnsi="Arabic Typesetting" w:cs="Arabic Typesetting"/>
                <w:sz w:val="32"/>
                <w:szCs w:val="32"/>
                <w:lang w:eastAsia="zh-CN"/>
              </w:rPr>
            </w:pPr>
            <w:proofErr w:type="gramStart"/>
            <w:r w:rsidRPr="00071B11">
              <w:rPr>
                <w:rFonts w:ascii="Arabic Typesetting" w:eastAsia="SimSun" w:hAnsi="Arabic Typesetting" w:cs="Arabic Typesetting"/>
                <w:sz w:val="32"/>
                <w:szCs w:val="32"/>
                <w:rtl/>
                <w:lang w:eastAsia="zh-CN"/>
              </w:rPr>
              <w:t>استحداث</w:t>
            </w:r>
            <w:proofErr w:type="gramEnd"/>
            <w:r w:rsidRPr="00071B11">
              <w:rPr>
                <w:rFonts w:ascii="Arabic Typesetting" w:eastAsia="SimSun" w:hAnsi="Arabic Typesetting" w:cs="Arabic Typesetting"/>
                <w:sz w:val="32"/>
                <w:szCs w:val="32"/>
                <w:rtl/>
                <w:lang w:eastAsia="zh-CN"/>
              </w:rPr>
              <w:t xml:space="preserve"> مواد توعية (مرئية ومطبوعة) ومواد تعليمية</w:t>
            </w:r>
          </w:p>
        </w:tc>
        <w:tc>
          <w:tcPr>
            <w:tcW w:w="672"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72"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3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699"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672"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630" w:type="dxa"/>
            <w:shd w:val="clear" w:color="auto" w:fill="BFBFBF"/>
          </w:tcPr>
          <w:p w:rsidR="00CB7FB0" w:rsidRPr="00CB7FB0" w:rsidRDefault="00031D8E" w:rsidP="00CB7FB0">
            <w:pPr>
              <w:rPr>
                <w:rFonts w:ascii="Arabic Typesetting" w:eastAsia="SimSun" w:hAnsi="Arabic Typesetting" w:cs="Arabic Typesetting"/>
                <w:sz w:val="32"/>
                <w:szCs w:val="32"/>
                <w:lang w:eastAsia="zh-CN"/>
              </w:rPr>
            </w:pPr>
            <w:r w:rsidRPr="00031D8E">
              <w:rPr>
                <w:rFonts w:ascii="Arabic Typesetting" w:eastAsia="SimSun" w:hAnsi="Arabic Typesetting" w:cs="Arabic Typesetting"/>
                <w:sz w:val="32"/>
                <w:szCs w:val="32"/>
                <w:lang w:eastAsia="zh-CN"/>
              </w:rPr>
              <w:t>x</w:t>
            </w:r>
          </w:p>
        </w:tc>
        <w:tc>
          <w:tcPr>
            <w:tcW w:w="74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63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r>
      <w:tr w:rsidR="00CB7FB0" w:rsidRPr="00CB7FB0" w:rsidTr="00330A48">
        <w:trPr>
          <w:cantSplit/>
          <w:trHeight w:val="283"/>
        </w:trPr>
        <w:tc>
          <w:tcPr>
            <w:tcW w:w="6790" w:type="dxa"/>
          </w:tcPr>
          <w:p w:rsidR="00CB7FB0" w:rsidRPr="00071B11" w:rsidRDefault="00CB7FB0" w:rsidP="00CB7FB0">
            <w:pPr>
              <w:bidi/>
              <w:rPr>
                <w:rFonts w:ascii="Arabic Typesetting" w:eastAsia="SimSun" w:hAnsi="Arabic Typesetting" w:cs="Arabic Typesetting"/>
                <w:sz w:val="32"/>
                <w:szCs w:val="32"/>
                <w:rtl/>
                <w:lang w:eastAsia="zh-CN"/>
              </w:rPr>
            </w:pPr>
          </w:p>
          <w:p w:rsidR="00CB7FB0" w:rsidRPr="00CB7FB0" w:rsidRDefault="00CB7FB0" w:rsidP="00CB7FB0">
            <w:pPr>
              <w:bidi/>
              <w:rPr>
                <w:rFonts w:ascii="Arabic Typesetting" w:eastAsia="SimSun" w:hAnsi="Arabic Typesetting" w:cs="Arabic Typesetting"/>
                <w:sz w:val="32"/>
                <w:szCs w:val="32"/>
                <w:lang w:eastAsia="zh-CN"/>
              </w:rPr>
            </w:pPr>
            <w:r w:rsidRPr="00071B11">
              <w:rPr>
                <w:rFonts w:ascii="Arabic Typesetting" w:eastAsia="SimSun" w:hAnsi="Arabic Typesetting" w:cs="Arabic Typesetting"/>
                <w:sz w:val="32"/>
                <w:szCs w:val="32"/>
                <w:rtl/>
                <w:lang w:eastAsia="zh-CN"/>
              </w:rPr>
              <w:t>السلسلة الثانية من أحداث تكوين الكفاءات/</w:t>
            </w:r>
            <w:proofErr w:type="gramStart"/>
            <w:r w:rsidRPr="00071B11">
              <w:rPr>
                <w:rFonts w:ascii="Arabic Typesetting" w:eastAsia="SimSun" w:hAnsi="Arabic Typesetting" w:cs="Arabic Typesetting"/>
                <w:sz w:val="32"/>
                <w:szCs w:val="32"/>
                <w:rtl/>
                <w:lang w:eastAsia="zh-CN"/>
              </w:rPr>
              <w:t>التوعية</w:t>
            </w:r>
            <w:proofErr w:type="gramEnd"/>
            <w:r w:rsidRPr="00071B11">
              <w:rPr>
                <w:rFonts w:ascii="Arabic Typesetting" w:eastAsia="SimSun" w:hAnsi="Arabic Typesetting" w:cs="Arabic Typesetting"/>
                <w:sz w:val="32"/>
                <w:szCs w:val="32"/>
                <w:rtl/>
                <w:lang w:eastAsia="zh-CN"/>
              </w:rPr>
              <w:t xml:space="preserve"> لأصحاب المصلحة</w:t>
            </w:r>
          </w:p>
        </w:tc>
        <w:tc>
          <w:tcPr>
            <w:tcW w:w="672"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72"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3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99"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p>
        </w:tc>
        <w:tc>
          <w:tcPr>
            <w:tcW w:w="672"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630"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031D8E" w:rsidP="00CB7FB0">
            <w:pPr>
              <w:rPr>
                <w:rFonts w:ascii="Arabic Typesetting" w:eastAsia="SimSun" w:hAnsi="Arabic Typesetting" w:cs="Arabic Typesetting"/>
                <w:sz w:val="32"/>
                <w:szCs w:val="32"/>
                <w:lang w:eastAsia="zh-CN"/>
              </w:rPr>
            </w:pPr>
            <w:r w:rsidRPr="00031D8E">
              <w:rPr>
                <w:rFonts w:ascii="Arabic Typesetting" w:eastAsia="SimSun" w:hAnsi="Arabic Typesetting" w:cs="Arabic Typesetting"/>
                <w:sz w:val="32"/>
                <w:szCs w:val="32"/>
                <w:lang w:eastAsia="zh-CN"/>
              </w:rPr>
              <w:t>x</w:t>
            </w:r>
          </w:p>
        </w:tc>
        <w:tc>
          <w:tcPr>
            <w:tcW w:w="74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c>
          <w:tcPr>
            <w:tcW w:w="63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r>
      <w:tr w:rsidR="00CB7FB0" w:rsidRPr="00CB7FB0" w:rsidTr="00330A48">
        <w:trPr>
          <w:cantSplit/>
          <w:trHeight w:val="283"/>
        </w:trPr>
        <w:tc>
          <w:tcPr>
            <w:tcW w:w="6790" w:type="dxa"/>
          </w:tcPr>
          <w:p w:rsidR="00CB7FB0" w:rsidRPr="00071B11" w:rsidRDefault="00CB7FB0" w:rsidP="00031D8E">
            <w:pPr>
              <w:bidi/>
              <w:spacing w:line="240" w:lineRule="exact"/>
              <w:rPr>
                <w:rFonts w:ascii="Arabic Typesetting" w:eastAsia="SimSun" w:hAnsi="Arabic Typesetting" w:cs="Arabic Typesetting"/>
                <w:sz w:val="32"/>
                <w:szCs w:val="32"/>
                <w:rtl/>
                <w:lang w:eastAsia="zh-CN"/>
              </w:rPr>
            </w:pPr>
          </w:p>
          <w:p w:rsidR="00CB7FB0" w:rsidRPr="00CB7FB0" w:rsidRDefault="00CB7FB0" w:rsidP="00CB7FB0">
            <w:pPr>
              <w:bidi/>
              <w:rPr>
                <w:rFonts w:ascii="Arabic Typesetting" w:eastAsia="SimSun" w:hAnsi="Arabic Typesetting" w:cs="Arabic Typesetting"/>
                <w:sz w:val="32"/>
                <w:szCs w:val="32"/>
                <w:lang w:eastAsia="zh-CN"/>
              </w:rPr>
            </w:pPr>
            <w:proofErr w:type="gramStart"/>
            <w:r w:rsidRPr="00071B11">
              <w:rPr>
                <w:rFonts w:ascii="Arabic Typesetting" w:eastAsia="SimSun" w:hAnsi="Arabic Typesetting" w:cs="Arabic Typesetting"/>
                <w:sz w:val="32"/>
                <w:szCs w:val="32"/>
                <w:rtl/>
                <w:lang w:eastAsia="zh-CN"/>
              </w:rPr>
              <w:t>اعتماد</w:t>
            </w:r>
            <w:proofErr w:type="gramEnd"/>
            <w:r w:rsidRPr="00071B11">
              <w:rPr>
                <w:rFonts w:ascii="Arabic Typesetting" w:eastAsia="SimSun" w:hAnsi="Arabic Typesetting" w:cs="Arabic Typesetting"/>
                <w:sz w:val="32"/>
                <w:szCs w:val="32"/>
                <w:rtl/>
                <w:lang w:eastAsia="zh-CN"/>
              </w:rPr>
              <w:t xml:space="preserve"> مواد تعليمية/مناهج دراسية</w:t>
            </w:r>
          </w:p>
        </w:tc>
        <w:tc>
          <w:tcPr>
            <w:tcW w:w="672"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72"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3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99"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72"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74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r>
      <w:tr w:rsidR="00CB7FB0" w:rsidRPr="00CB7FB0" w:rsidTr="00330A48">
        <w:trPr>
          <w:cantSplit/>
          <w:trHeight w:val="283"/>
        </w:trPr>
        <w:tc>
          <w:tcPr>
            <w:tcW w:w="6790" w:type="dxa"/>
          </w:tcPr>
          <w:p w:rsidR="00CB7FB0" w:rsidRPr="00CB7FB0" w:rsidRDefault="00CB7FB0" w:rsidP="00CB7FB0">
            <w:pPr>
              <w:bidi/>
              <w:rPr>
                <w:rFonts w:ascii="Arabic Typesetting" w:eastAsia="SimSun" w:hAnsi="Arabic Typesetting" w:cs="Arabic Typesetting"/>
                <w:sz w:val="32"/>
                <w:szCs w:val="32"/>
                <w:lang w:eastAsia="zh-CN"/>
              </w:rPr>
            </w:pPr>
            <w:proofErr w:type="gramStart"/>
            <w:r w:rsidRPr="00071B11">
              <w:rPr>
                <w:rFonts w:ascii="Arabic Typesetting" w:eastAsia="SimSun" w:hAnsi="Arabic Typesetting" w:cs="Arabic Typesetting"/>
                <w:sz w:val="32"/>
                <w:szCs w:val="32"/>
                <w:rtl/>
                <w:lang w:eastAsia="zh-CN"/>
              </w:rPr>
              <w:t>تقرير</w:t>
            </w:r>
            <w:proofErr w:type="gramEnd"/>
            <w:r w:rsidRPr="00071B11">
              <w:rPr>
                <w:rFonts w:ascii="Arabic Typesetting" w:eastAsia="SimSun" w:hAnsi="Arabic Typesetting" w:cs="Arabic Typesetting"/>
                <w:sz w:val="32"/>
                <w:szCs w:val="32"/>
                <w:rtl/>
                <w:lang w:eastAsia="zh-CN"/>
              </w:rPr>
              <w:t xml:space="preserve"> تقييم نهائي</w:t>
            </w:r>
          </w:p>
        </w:tc>
        <w:tc>
          <w:tcPr>
            <w:tcW w:w="672"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72" w:type="dxa"/>
            <w:tcBorders>
              <w:top w:val="single" w:sz="6" w:space="0" w:color="auto"/>
              <w:bottom w:val="single" w:sz="6" w:space="0" w:color="auto"/>
            </w:tcBorders>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74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34"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99" w:type="dxa"/>
            <w:tcBorders>
              <w:top w:val="single" w:sz="6" w:space="0" w:color="auto"/>
              <w:bottom w:val="single" w:sz="6" w:space="0" w:color="auto"/>
            </w:tcBorders>
            <w:shd w:val="clear" w:color="auto" w:fill="auto"/>
          </w:tcPr>
          <w:p w:rsidR="00CB7FB0" w:rsidRPr="00CB7FB0" w:rsidRDefault="00CB7FB0" w:rsidP="00CB7FB0">
            <w:pPr>
              <w:rPr>
                <w:rFonts w:ascii="Arabic Typesetting" w:eastAsia="SimSun" w:hAnsi="Arabic Typesetting" w:cs="Arabic Typesetting"/>
                <w:sz w:val="32"/>
                <w:szCs w:val="32"/>
                <w:lang w:eastAsia="zh-CN"/>
              </w:rPr>
            </w:pPr>
          </w:p>
        </w:tc>
        <w:tc>
          <w:tcPr>
            <w:tcW w:w="672"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0"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74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p>
        </w:tc>
        <w:tc>
          <w:tcPr>
            <w:tcW w:w="634" w:type="dxa"/>
            <w:shd w:val="clear" w:color="auto" w:fill="BFBFBF"/>
          </w:tcPr>
          <w:p w:rsidR="00CB7FB0" w:rsidRPr="00CB7FB0" w:rsidRDefault="00CB7FB0" w:rsidP="00CB7FB0">
            <w:pPr>
              <w:rPr>
                <w:rFonts w:ascii="Arabic Typesetting" w:eastAsia="SimSun" w:hAnsi="Arabic Typesetting" w:cs="Arabic Typesetting"/>
                <w:sz w:val="32"/>
                <w:szCs w:val="32"/>
                <w:lang w:eastAsia="zh-CN"/>
              </w:rPr>
            </w:pPr>
            <w:r w:rsidRPr="00CB7FB0">
              <w:rPr>
                <w:rFonts w:ascii="Arabic Typesetting" w:eastAsia="SimSun" w:hAnsi="Arabic Typesetting" w:cs="Arabic Typesetting"/>
                <w:sz w:val="32"/>
                <w:szCs w:val="32"/>
                <w:lang w:eastAsia="zh-CN"/>
              </w:rPr>
              <w:t>x</w:t>
            </w:r>
          </w:p>
        </w:tc>
      </w:tr>
    </w:tbl>
    <w:p w:rsidR="00CB7FB0" w:rsidRDefault="00071B11" w:rsidP="00516FE5">
      <w:pPr>
        <w:pStyle w:val="ListParagraph"/>
        <w:numPr>
          <w:ilvl w:val="0"/>
          <w:numId w:val="28"/>
        </w:numPr>
        <w:bidi/>
        <w:spacing w:after="120" w:line="240" w:lineRule="exact"/>
        <w:ind w:left="0" w:firstLine="0"/>
        <w:rPr>
          <w:rFonts w:ascii="Arabic Typesetting" w:hAnsi="Arabic Typesetting" w:cs="Arabic Typesetting"/>
          <w:b/>
          <w:i/>
          <w:sz w:val="40"/>
          <w:szCs w:val="40"/>
        </w:rPr>
      </w:pPr>
      <w:r>
        <w:rPr>
          <w:rFonts w:ascii="Arabic Typesetting" w:hAnsi="Arabic Typesetting" w:cs="Arabic Typesetting"/>
          <w:b/>
          <w:i/>
          <w:sz w:val="40"/>
          <w:szCs w:val="40"/>
          <w:rtl/>
        </w:rPr>
        <w:br w:type="page"/>
      </w:r>
      <w:r>
        <w:rPr>
          <w:rFonts w:ascii="Arabic Typesetting" w:hAnsi="Arabic Typesetting" w:cs="Arabic Typesetting" w:hint="cs"/>
          <w:b/>
          <w:i/>
          <w:sz w:val="40"/>
          <w:szCs w:val="40"/>
          <w:rtl/>
        </w:rPr>
        <w:lastRenderedPageBreak/>
        <w:t>مجموع الموارد حسب النتائج</w:t>
      </w:r>
    </w:p>
    <w:tbl>
      <w:tblPr>
        <w:bidiVisual/>
        <w:tblW w:w="140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20"/>
        <w:gridCol w:w="1134"/>
        <w:gridCol w:w="992"/>
        <w:gridCol w:w="1134"/>
        <w:gridCol w:w="992"/>
        <w:gridCol w:w="993"/>
        <w:gridCol w:w="1275"/>
        <w:gridCol w:w="1134"/>
        <w:gridCol w:w="1134"/>
        <w:gridCol w:w="1134"/>
        <w:gridCol w:w="1134"/>
      </w:tblGrid>
      <w:tr w:rsidR="00C30CA8" w:rsidRPr="00314DA4" w:rsidTr="00C30CA8">
        <w:trPr>
          <w:trHeight w:val="310"/>
        </w:trPr>
        <w:tc>
          <w:tcPr>
            <w:tcW w:w="3020" w:type="dxa"/>
            <w:vAlign w:val="bottom"/>
          </w:tcPr>
          <w:p w:rsidR="00823A3E" w:rsidRPr="00314DA4" w:rsidRDefault="00823A3E" w:rsidP="00516FE5">
            <w:pPr>
              <w:bidi/>
              <w:spacing w:line="320" w:lineRule="exact"/>
              <w:rPr>
                <w:rFonts w:ascii="Arabic Typesetting" w:hAnsi="Arabic Typesetting" w:cs="Arabic Typesetting"/>
                <w:b/>
                <w:bCs/>
                <w:sz w:val="32"/>
                <w:szCs w:val="32"/>
              </w:rPr>
            </w:pPr>
            <w:proofErr w:type="gramStart"/>
            <w:r>
              <w:rPr>
                <w:rFonts w:ascii="Arabic Typesetting" w:hAnsi="Arabic Typesetting" w:cs="Arabic Typesetting"/>
                <w:b/>
                <w:bCs/>
                <w:sz w:val="32"/>
                <w:szCs w:val="32"/>
                <w:rtl/>
                <w:lang w:bidi="ar-EG"/>
              </w:rPr>
              <w:t>النتائج</w:t>
            </w:r>
            <w:proofErr w:type="gramEnd"/>
            <w:r>
              <w:rPr>
                <w:rFonts w:ascii="Arabic Typesetting" w:hAnsi="Arabic Typesetting" w:cs="Arabic Typesetting"/>
                <w:b/>
                <w:bCs/>
                <w:sz w:val="32"/>
                <w:szCs w:val="32"/>
                <w:rtl/>
                <w:lang w:bidi="ar-EG"/>
              </w:rPr>
              <w:t xml:space="preserve"> الم</w:t>
            </w:r>
            <w:r>
              <w:rPr>
                <w:rFonts w:ascii="Arabic Typesetting" w:hAnsi="Arabic Typesetting" w:cs="Arabic Typesetting" w:hint="cs"/>
                <w:b/>
                <w:bCs/>
                <w:sz w:val="32"/>
                <w:szCs w:val="32"/>
                <w:rtl/>
                <w:lang w:bidi="ar-EG"/>
              </w:rPr>
              <w:t>نشودة</w:t>
            </w:r>
          </w:p>
        </w:tc>
        <w:tc>
          <w:tcPr>
            <w:tcW w:w="2126" w:type="dxa"/>
            <w:gridSpan w:val="2"/>
            <w:vAlign w:val="center"/>
          </w:tcPr>
          <w:p w:rsidR="00823A3E" w:rsidRPr="00135C90" w:rsidRDefault="00823A3E" w:rsidP="00516FE5">
            <w:pPr>
              <w:bidi/>
              <w:spacing w:line="320" w:lineRule="exact"/>
              <w:jc w:val="center"/>
              <w:rPr>
                <w:rFonts w:ascii="Arabic Typesetting" w:hAnsi="Arabic Typesetting" w:cs="Arabic Typesetting"/>
                <w:bCs/>
                <w:sz w:val="32"/>
                <w:szCs w:val="32"/>
              </w:rPr>
            </w:pPr>
            <w:r w:rsidRPr="00135C90">
              <w:rPr>
                <w:rFonts w:ascii="Arabic Typesetting" w:hAnsi="Arabic Typesetting" w:cs="Arabic Typesetting" w:hint="cs"/>
                <w:bCs/>
                <w:sz w:val="32"/>
                <w:szCs w:val="32"/>
                <w:rtl/>
              </w:rPr>
              <w:t>2014</w:t>
            </w:r>
          </w:p>
        </w:tc>
        <w:tc>
          <w:tcPr>
            <w:tcW w:w="2126" w:type="dxa"/>
            <w:gridSpan w:val="2"/>
            <w:vAlign w:val="center"/>
          </w:tcPr>
          <w:p w:rsidR="00823A3E" w:rsidRPr="00135C90" w:rsidRDefault="00823A3E" w:rsidP="00516FE5">
            <w:pPr>
              <w:bidi/>
              <w:spacing w:line="320" w:lineRule="exact"/>
              <w:jc w:val="center"/>
              <w:rPr>
                <w:rFonts w:ascii="Arabic Typesetting" w:hAnsi="Arabic Typesetting" w:cs="Arabic Typesetting"/>
                <w:bCs/>
                <w:sz w:val="32"/>
                <w:szCs w:val="32"/>
              </w:rPr>
            </w:pPr>
            <w:r w:rsidRPr="00135C90">
              <w:rPr>
                <w:rFonts w:ascii="Arabic Typesetting" w:hAnsi="Arabic Typesetting" w:cs="Arabic Typesetting" w:hint="cs"/>
                <w:bCs/>
                <w:sz w:val="32"/>
                <w:szCs w:val="32"/>
                <w:rtl/>
              </w:rPr>
              <w:t>2015</w:t>
            </w:r>
          </w:p>
        </w:tc>
        <w:tc>
          <w:tcPr>
            <w:tcW w:w="2268" w:type="dxa"/>
            <w:gridSpan w:val="2"/>
            <w:vAlign w:val="center"/>
          </w:tcPr>
          <w:p w:rsidR="00823A3E" w:rsidRPr="00135C90" w:rsidRDefault="00823A3E" w:rsidP="00516FE5">
            <w:pPr>
              <w:bidi/>
              <w:spacing w:line="320" w:lineRule="exact"/>
              <w:jc w:val="center"/>
              <w:rPr>
                <w:rFonts w:ascii="Arabic Typesetting" w:hAnsi="Arabic Typesetting" w:cs="Arabic Typesetting"/>
                <w:bCs/>
                <w:sz w:val="32"/>
                <w:szCs w:val="32"/>
              </w:rPr>
            </w:pPr>
            <w:r w:rsidRPr="00135C90">
              <w:rPr>
                <w:rFonts w:ascii="Arabic Typesetting" w:hAnsi="Arabic Typesetting" w:cs="Arabic Typesetting" w:hint="cs"/>
                <w:bCs/>
                <w:sz w:val="32"/>
                <w:szCs w:val="32"/>
                <w:rtl/>
              </w:rPr>
              <w:t>2016</w:t>
            </w:r>
          </w:p>
        </w:tc>
        <w:tc>
          <w:tcPr>
            <w:tcW w:w="2268" w:type="dxa"/>
            <w:gridSpan w:val="2"/>
            <w:vAlign w:val="center"/>
          </w:tcPr>
          <w:p w:rsidR="00823A3E" w:rsidRPr="00135C90" w:rsidRDefault="00823A3E" w:rsidP="00516FE5">
            <w:pPr>
              <w:bidi/>
              <w:spacing w:line="320" w:lineRule="exact"/>
              <w:jc w:val="center"/>
              <w:rPr>
                <w:rFonts w:ascii="Arabic Typesetting" w:hAnsi="Arabic Typesetting" w:cs="Arabic Typesetting"/>
                <w:bCs/>
                <w:sz w:val="32"/>
                <w:szCs w:val="32"/>
              </w:rPr>
            </w:pPr>
            <w:r w:rsidRPr="00135C90">
              <w:rPr>
                <w:rFonts w:ascii="Arabic Typesetting" w:hAnsi="Arabic Typesetting" w:cs="Arabic Typesetting" w:hint="cs"/>
                <w:bCs/>
                <w:sz w:val="32"/>
                <w:szCs w:val="32"/>
                <w:rtl/>
              </w:rPr>
              <w:t>2017</w:t>
            </w:r>
          </w:p>
        </w:tc>
        <w:tc>
          <w:tcPr>
            <w:tcW w:w="2268" w:type="dxa"/>
            <w:gridSpan w:val="2"/>
            <w:vAlign w:val="center"/>
          </w:tcPr>
          <w:p w:rsidR="00823A3E" w:rsidRPr="00314DA4" w:rsidRDefault="00823A3E" w:rsidP="00516FE5">
            <w:pPr>
              <w:bidi/>
              <w:spacing w:line="320" w:lineRule="exact"/>
              <w:jc w:val="center"/>
              <w:rPr>
                <w:rFonts w:ascii="Arabic Typesetting" w:hAnsi="Arabic Typesetting" w:cs="Arabic Typesetting"/>
                <w:bCs/>
                <w:sz w:val="32"/>
                <w:szCs w:val="32"/>
              </w:rPr>
            </w:pPr>
            <w:r w:rsidRPr="00314DA4">
              <w:rPr>
                <w:rFonts w:ascii="Arabic Typesetting" w:hAnsi="Arabic Typesetting" w:cs="Arabic Typesetting"/>
                <w:bCs/>
                <w:sz w:val="32"/>
                <w:szCs w:val="32"/>
                <w:rtl/>
              </w:rPr>
              <w:t>المجموع</w:t>
            </w:r>
          </w:p>
        </w:tc>
      </w:tr>
      <w:tr w:rsidR="00C30CA8" w:rsidRPr="00314DA4" w:rsidTr="00C30CA8">
        <w:trPr>
          <w:trHeight w:val="310"/>
        </w:trPr>
        <w:tc>
          <w:tcPr>
            <w:tcW w:w="3020" w:type="dxa"/>
            <w:vAlign w:val="bottom"/>
          </w:tcPr>
          <w:p w:rsidR="00823A3E" w:rsidRPr="00314DA4" w:rsidRDefault="00823A3E" w:rsidP="00516FE5">
            <w:pPr>
              <w:bidi/>
              <w:spacing w:line="320" w:lineRule="exact"/>
              <w:rPr>
                <w:rFonts w:ascii="Arabic Typesetting" w:hAnsi="Arabic Typesetting" w:cs="Arabic Typesetting"/>
                <w:b/>
                <w:sz w:val="32"/>
                <w:szCs w:val="32"/>
              </w:rPr>
            </w:pPr>
          </w:p>
        </w:tc>
        <w:tc>
          <w:tcPr>
            <w:tcW w:w="1134" w:type="dxa"/>
            <w:vAlign w:val="center"/>
          </w:tcPr>
          <w:p w:rsidR="00823A3E" w:rsidRPr="00314DA4" w:rsidRDefault="00823A3E" w:rsidP="00516FE5">
            <w:pPr>
              <w:bidi/>
              <w:spacing w:line="320" w:lineRule="exact"/>
              <w:jc w:val="center"/>
              <w:rPr>
                <w:rFonts w:ascii="Arabic Typesetting" w:hAnsi="Arabic Typesetting" w:cs="Arabic Typesetting"/>
                <w:bCs/>
                <w:sz w:val="32"/>
                <w:szCs w:val="32"/>
              </w:rPr>
            </w:pPr>
            <w:r w:rsidRPr="00314DA4">
              <w:rPr>
                <w:rFonts w:ascii="Arabic Typesetting" w:hAnsi="Arabic Typesetting" w:cs="Arabic Typesetting"/>
                <w:bCs/>
                <w:sz w:val="32"/>
                <w:szCs w:val="32"/>
                <w:rtl/>
              </w:rPr>
              <w:t>عاملون</w:t>
            </w:r>
          </w:p>
        </w:tc>
        <w:tc>
          <w:tcPr>
            <w:tcW w:w="992" w:type="dxa"/>
          </w:tcPr>
          <w:p w:rsidR="00823A3E" w:rsidRPr="00314DA4" w:rsidRDefault="00823A3E" w:rsidP="00516FE5">
            <w:pPr>
              <w:bidi/>
              <w:spacing w:line="320" w:lineRule="exact"/>
              <w:jc w:val="center"/>
              <w:rPr>
                <w:rFonts w:ascii="Arabic Typesetting" w:hAnsi="Arabic Typesetting" w:cs="Arabic Typesetting"/>
                <w:bCs/>
                <w:sz w:val="32"/>
                <w:szCs w:val="32"/>
              </w:rPr>
            </w:pPr>
            <w:r w:rsidRPr="00314DA4">
              <w:rPr>
                <w:rFonts w:ascii="Arabic Typesetting" w:hAnsi="Arabic Typesetting" w:cs="Arabic Typesetting"/>
                <w:bCs/>
                <w:sz w:val="32"/>
                <w:szCs w:val="32"/>
                <w:rtl/>
              </w:rPr>
              <w:t>غير عاملين</w:t>
            </w:r>
          </w:p>
        </w:tc>
        <w:tc>
          <w:tcPr>
            <w:tcW w:w="1134" w:type="dxa"/>
            <w:vAlign w:val="center"/>
          </w:tcPr>
          <w:p w:rsidR="00823A3E" w:rsidRPr="00314DA4" w:rsidRDefault="00823A3E" w:rsidP="00516FE5">
            <w:pPr>
              <w:bidi/>
              <w:spacing w:line="320" w:lineRule="exact"/>
              <w:jc w:val="center"/>
              <w:rPr>
                <w:rFonts w:ascii="Arabic Typesetting" w:hAnsi="Arabic Typesetting" w:cs="Arabic Typesetting"/>
                <w:b/>
                <w:sz w:val="32"/>
                <w:szCs w:val="32"/>
              </w:rPr>
            </w:pPr>
            <w:r w:rsidRPr="00314DA4">
              <w:rPr>
                <w:rFonts w:ascii="Arabic Typesetting" w:hAnsi="Arabic Typesetting" w:cs="Arabic Typesetting"/>
                <w:bCs/>
                <w:sz w:val="32"/>
                <w:szCs w:val="32"/>
                <w:rtl/>
              </w:rPr>
              <w:t>عاملون</w:t>
            </w:r>
            <w:r w:rsidR="00C30CA8" w:rsidRPr="00314DA4">
              <w:rPr>
                <w:rFonts w:ascii="Arabic Typesetting" w:hAnsi="Arabic Typesetting" w:cs="Arabic Typesetting"/>
                <w:bCs/>
                <w:sz w:val="32"/>
                <w:szCs w:val="32"/>
                <w:rtl/>
              </w:rPr>
              <w:t>*</w:t>
            </w:r>
          </w:p>
        </w:tc>
        <w:tc>
          <w:tcPr>
            <w:tcW w:w="992" w:type="dxa"/>
          </w:tcPr>
          <w:p w:rsidR="00823A3E" w:rsidRPr="00314DA4" w:rsidRDefault="00823A3E" w:rsidP="00516FE5">
            <w:pPr>
              <w:bidi/>
              <w:spacing w:line="320" w:lineRule="exact"/>
              <w:jc w:val="center"/>
              <w:rPr>
                <w:rFonts w:ascii="Arabic Typesetting" w:hAnsi="Arabic Typesetting" w:cs="Arabic Typesetting"/>
                <w:b/>
                <w:sz w:val="32"/>
                <w:szCs w:val="32"/>
              </w:rPr>
            </w:pPr>
            <w:r w:rsidRPr="00314DA4">
              <w:rPr>
                <w:rFonts w:ascii="Arabic Typesetting" w:hAnsi="Arabic Typesetting" w:cs="Arabic Typesetting"/>
                <w:bCs/>
                <w:sz w:val="32"/>
                <w:szCs w:val="32"/>
                <w:rtl/>
              </w:rPr>
              <w:t>غير عاملين</w:t>
            </w:r>
          </w:p>
        </w:tc>
        <w:tc>
          <w:tcPr>
            <w:tcW w:w="993" w:type="dxa"/>
            <w:vAlign w:val="center"/>
          </w:tcPr>
          <w:p w:rsidR="00823A3E" w:rsidRPr="00314DA4" w:rsidRDefault="00823A3E" w:rsidP="00516FE5">
            <w:pPr>
              <w:bidi/>
              <w:spacing w:line="320" w:lineRule="exact"/>
              <w:jc w:val="center"/>
              <w:rPr>
                <w:rFonts w:ascii="Arabic Typesetting" w:hAnsi="Arabic Typesetting" w:cs="Arabic Typesetting"/>
                <w:b/>
                <w:sz w:val="32"/>
                <w:szCs w:val="32"/>
                <w:lang w:bidi="ar-EG"/>
              </w:rPr>
            </w:pPr>
            <w:r w:rsidRPr="00314DA4">
              <w:rPr>
                <w:rFonts w:ascii="Arabic Typesetting" w:hAnsi="Arabic Typesetting" w:cs="Arabic Typesetting"/>
                <w:bCs/>
                <w:sz w:val="32"/>
                <w:szCs w:val="32"/>
                <w:rtl/>
              </w:rPr>
              <w:t>عاملون</w:t>
            </w:r>
          </w:p>
        </w:tc>
        <w:tc>
          <w:tcPr>
            <w:tcW w:w="1275" w:type="dxa"/>
          </w:tcPr>
          <w:p w:rsidR="00823A3E" w:rsidRPr="00314DA4" w:rsidRDefault="00823A3E" w:rsidP="00516FE5">
            <w:pPr>
              <w:bidi/>
              <w:spacing w:line="320" w:lineRule="exact"/>
              <w:jc w:val="center"/>
              <w:rPr>
                <w:rFonts w:ascii="Arabic Typesetting" w:hAnsi="Arabic Typesetting" w:cs="Arabic Typesetting"/>
                <w:b/>
                <w:sz w:val="32"/>
                <w:szCs w:val="32"/>
                <w:rtl/>
                <w:lang w:bidi="ar-EG"/>
              </w:rPr>
            </w:pPr>
            <w:r w:rsidRPr="00314DA4">
              <w:rPr>
                <w:rFonts w:ascii="Arabic Typesetting" w:hAnsi="Arabic Typesetting" w:cs="Arabic Typesetting"/>
                <w:bCs/>
                <w:sz w:val="32"/>
                <w:szCs w:val="32"/>
                <w:rtl/>
              </w:rPr>
              <w:t>غير عاملين</w:t>
            </w:r>
          </w:p>
        </w:tc>
        <w:tc>
          <w:tcPr>
            <w:tcW w:w="1134" w:type="dxa"/>
            <w:vAlign w:val="center"/>
          </w:tcPr>
          <w:p w:rsidR="00823A3E" w:rsidRPr="00314DA4" w:rsidRDefault="00823A3E" w:rsidP="00516FE5">
            <w:pPr>
              <w:bidi/>
              <w:spacing w:line="320" w:lineRule="exact"/>
              <w:jc w:val="center"/>
              <w:rPr>
                <w:rFonts w:ascii="Arabic Typesetting" w:hAnsi="Arabic Typesetting" w:cs="Arabic Typesetting"/>
                <w:b/>
                <w:sz w:val="32"/>
                <w:szCs w:val="32"/>
              </w:rPr>
            </w:pPr>
            <w:r w:rsidRPr="00314DA4">
              <w:rPr>
                <w:rFonts w:ascii="Arabic Typesetting" w:hAnsi="Arabic Typesetting" w:cs="Arabic Typesetting"/>
                <w:bCs/>
                <w:sz w:val="32"/>
                <w:szCs w:val="32"/>
                <w:rtl/>
              </w:rPr>
              <w:t>عاملون</w:t>
            </w:r>
          </w:p>
        </w:tc>
        <w:tc>
          <w:tcPr>
            <w:tcW w:w="1134" w:type="dxa"/>
          </w:tcPr>
          <w:p w:rsidR="00823A3E" w:rsidRPr="00314DA4" w:rsidRDefault="00823A3E" w:rsidP="00516FE5">
            <w:pPr>
              <w:bidi/>
              <w:spacing w:line="320" w:lineRule="exact"/>
              <w:jc w:val="center"/>
              <w:rPr>
                <w:rFonts w:ascii="Arabic Typesetting" w:hAnsi="Arabic Typesetting" w:cs="Arabic Typesetting"/>
                <w:b/>
                <w:sz w:val="32"/>
                <w:szCs w:val="32"/>
              </w:rPr>
            </w:pPr>
            <w:r w:rsidRPr="00314DA4">
              <w:rPr>
                <w:rFonts w:ascii="Arabic Typesetting" w:hAnsi="Arabic Typesetting" w:cs="Arabic Typesetting"/>
                <w:bCs/>
                <w:sz w:val="32"/>
                <w:szCs w:val="32"/>
                <w:rtl/>
              </w:rPr>
              <w:t>غير عاملين</w:t>
            </w:r>
          </w:p>
        </w:tc>
        <w:tc>
          <w:tcPr>
            <w:tcW w:w="1134" w:type="dxa"/>
            <w:vAlign w:val="center"/>
          </w:tcPr>
          <w:p w:rsidR="00823A3E" w:rsidRPr="00314DA4" w:rsidRDefault="00823A3E" w:rsidP="00516FE5">
            <w:pPr>
              <w:bidi/>
              <w:spacing w:line="320" w:lineRule="exact"/>
              <w:jc w:val="center"/>
              <w:rPr>
                <w:rFonts w:ascii="Arabic Typesetting" w:hAnsi="Arabic Typesetting" w:cs="Arabic Typesetting"/>
                <w:b/>
                <w:sz w:val="32"/>
                <w:szCs w:val="32"/>
              </w:rPr>
            </w:pPr>
            <w:r w:rsidRPr="00314DA4">
              <w:rPr>
                <w:rFonts w:ascii="Arabic Typesetting" w:hAnsi="Arabic Typesetting" w:cs="Arabic Typesetting"/>
                <w:bCs/>
                <w:sz w:val="32"/>
                <w:szCs w:val="32"/>
                <w:rtl/>
              </w:rPr>
              <w:t>عاملون</w:t>
            </w:r>
          </w:p>
        </w:tc>
        <w:tc>
          <w:tcPr>
            <w:tcW w:w="1134" w:type="dxa"/>
          </w:tcPr>
          <w:p w:rsidR="00823A3E" w:rsidRPr="00314DA4" w:rsidRDefault="00823A3E" w:rsidP="00516FE5">
            <w:pPr>
              <w:bidi/>
              <w:spacing w:line="320" w:lineRule="exact"/>
              <w:jc w:val="center"/>
              <w:rPr>
                <w:rFonts w:ascii="Arabic Typesetting" w:hAnsi="Arabic Typesetting" w:cs="Arabic Typesetting"/>
                <w:b/>
                <w:sz w:val="32"/>
                <w:szCs w:val="32"/>
              </w:rPr>
            </w:pPr>
            <w:r w:rsidRPr="00314DA4">
              <w:rPr>
                <w:rFonts w:ascii="Arabic Typesetting" w:hAnsi="Arabic Typesetting" w:cs="Arabic Typesetting"/>
                <w:bCs/>
                <w:sz w:val="32"/>
                <w:szCs w:val="32"/>
                <w:rtl/>
              </w:rPr>
              <w:t>غير عاملين</w:t>
            </w:r>
          </w:p>
        </w:tc>
      </w:tr>
      <w:tr w:rsidR="00C30CA8" w:rsidRPr="00314DA4" w:rsidTr="00C30CA8">
        <w:trPr>
          <w:cantSplit/>
        </w:trPr>
        <w:tc>
          <w:tcPr>
            <w:tcW w:w="3020" w:type="dxa"/>
          </w:tcPr>
          <w:p w:rsidR="00823A3E" w:rsidRPr="00823A3E" w:rsidRDefault="00823A3E" w:rsidP="00516FE5">
            <w:pPr>
              <w:bidi/>
              <w:spacing w:line="320" w:lineRule="exact"/>
              <w:rPr>
                <w:rFonts w:ascii="Arabic Typesetting" w:hAnsi="Arabic Typesetting" w:cs="Arabic Typesetting"/>
                <w:b/>
                <w:bCs/>
                <w:sz w:val="32"/>
                <w:szCs w:val="32"/>
                <w:rtl/>
                <w:lang w:bidi="ar-EG"/>
              </w:rPr>
            </w:pPr>
            <w:r w:rsidRPr="00823A3E">
              <w:rPr>
                <w:rFonts w:ascii="Arabic Typesetting" w:hAnsi="Arabic Typesetting" w:cs="Arabic Typesetting"/>
                <w:b/>
                <w:bCs/>
                <w:sz w:val="32"/>
                <w:szCs w:val="32"/>
                <w:rtl/>
                <w:lang w:bidi="ar-EG"/>
              </w:rPr>
              <w:t>وضع مبادئ توجيهية ودراسات إفرادية بشأن الملكية الفكرية والسياحة</w:t>
            </w:r>
          </w:p>
          <w:p w:rsidR="00516FE5" w:rsidRDefault="00516FE5" w:rsidP="00C30CA8">
            <w:pPr>
              <w:bidi/>
              <w:spacing w:line="320" w:lineRule="exact"/>
              <w:rPr>
                <w:rFonts w:ascii="Arabic Typesetting" w:hAnsi="Arabic Typesetting" w:cs="Arabic Typesetting"/>
                <w:sz w:val="32"/>
                <w:szCs w:val="32"/>
                <w:rtl/>
                <w:lang w:bidi="ar-EG"/>
              </w:rPr>
            </w:pPr>
            <w:r>
              <w:rPr>
                <w:rFonts w:ascii="Arabic Typesetting" w:hAnsi="Arabic Typesetting" w:cs="Arabic Typesetting" w:hint="cs"/>
                <w:sz w:val="32"/>
                <w:szCs w:val="32"/>
                <w:rtl/>
                <w:lang w:bidi="ar-EG"/>
              </w:rPr>
              <w:t>-</w:t>
            </w:r>
            <w:r w:rsidR="00823A3E" w:rsidRPr="00823A3E">
              <w:rPr>
                <w:rFonts w:ascii="Arabic Typesetting" w:hAnsi="Arabic Typesetting" w:cs="Arabic Typesetting"/>
                <w:sz w:val="32"/>
                <w:szCs w:val="32"/>
                <w:lang w:bidi="ar-EG"/>
              </w:rPr>
              <w:t xml:space="preserve"> </w:t>
            </w:r>
            <w:proofErr w:type="gramStart"/>
            <w:r w:rsidR="00C30CA8">
              <w:rPr>
                <w:rFonts w:ascii="Arabic Typesetting" w:hAnsi="Arabic Typesetting" w:cs="Arabic Typesetting"/>
                <w:sz w:val="32"/>
                <w:szCs w:val="32"/>
                <w:rtl/>
                <w:lang w:bidi="ar-EG"/>
              </w:rPr>
              <w:t>تأليف</w:t>
            </w:r>
            <w:proofErr w:type="gramEnd"/>
            <w:r w:rsidR="00C30CA8">
              <w:rPr>
                <w:rFonts w:ascii="Arabic Typesetting" w:hAnsi="Arabic Typesetting" w:cs="Arabic Typesetting"/>
                <w:sz w:val="32"/>
                <w:szCs w:val="32"/>
                <w:rtl/>
                <w:lang w:bidi="ar-EG"/>
              </w:rPr>
              <w:t xml:space="preserve"> مجموعة دراسة</w:t>
            </w:r>
          </w:p>
          <w:p w:rsidR="00823A3E" w:rsidRPr="00823A3E" w:rsidRDefault="00516FE5" w:rsidP="00516FE5">
            <w:pPr>
              <w:bidi/>
              <w:spacing w:line="320" w:lineRule="exact"/>
              <w:rPr>
                <w:rFonts w:ascii="Arabic Typesetting" w:hAnsi="Arabic Typesetting" w:cs="Arabic Typesetting"/>
                <w:sz w:val="32"/>
                <w:szCs w:val="32"/>
                <w:rtl/>
                <w:lang w:bidi="ar-EG"/>
              </w:rPr>
            </w:pPr>
            <w:r>
              <w:rPr>
                <w:rFonts w:ascii="Arabic Typesetting" w:hAnsi="Arabic Typesetting" w:cs="Arabic Typesetting" w:hint="cs"/>
                <w:sz w:val="32"/>
                <w:szCs w:val="32"/>
                <w:rtl/>
                <w:lang w:bidi="ar-EG"/>
              </w:rPr>
              <w:t>-</w:t>
            </w:r>
            <w:r w:rsidR="00823A3E" w:rsidRPr="00823A3E">
              <w:rPr>
                <w:rFonts w:ascii="Arabic Typesetting" w:hAnsi="Arabic Typesetting" w:cs="Arabic Typesetting"/>
                <w:sz w:val="32"/>
                <w:szCs w:val="32"/>
                <w:lang w:bidi="ar-EG"/>
              </w:rPr>
              <w:t xml:space="preserve"> </w:t>
            </w:r>
            <w:proofErr w:type="gramStart"/>
            <w:r w:rsidR="00823A3E" w:rsidRPr="00823A3E">
              <w:rPr>
                <w:rFonts w:ascii="Arabic Typesetting" w:hAnsi="Arabic Typesetting" w:cs="Arabic Typesetting"/>
                <w:sz w:val="32"/>
                <w:szCs w:val="32"/>
                <w:rtl/>
                <w:lang w:bidi="ar-EG"/>
              </w:rPr>
              <w:t>اختيار</w:t>
            </w:r>
            <w:proofErr w:type="gramEnd"/>
            <w:r w:rsidR="00823A3E" w:rsidRPr="00823A3E">
              <w:rPr>
                <w:rFonts w:ascii="Arabic Typesetting" w:hAnsi="Arabic Typesetting" w:cs="Arabic Typesetting"/>
                <w:sz w:val="32"/>
                <w:szCs w:val="32"/>
                <w:rtl/>
                <w:lang w:bidi="ar-EG"/>
              </w:rPr>
              <w:t xml:space="preserve"> خبراء</w:t>
            </w:r>
          </w:p>
          <w:p w:rsidR="00823A3E" w:rsidRPr="00823A3E" w:rsidRDefault="00823A3E" w:rsidP="00516FE5">
            <w:pPr>
              <w:bidi/>
              <w:spacing w:line="320" w:lineRule="exact"/>
              <w:rPr>
                <w:rFonts w:ascii="Arabic Typesetting" w:hAnsi="Arabic Typesetting" w:cs="Arabic Typesetting"/>
                <w:sz w:val="32"/>
                <w:szCs w:val="32"/>
                <w:rtl/>
                <w:lang w:bidi="ar-EG"/>
              </w:rPr>
            </w:pPr>
            <w:r w:rsidRPr="00823A3E">
              <w:rPr>
                <w:rFonts w:ascii="Arabic Typesetting" w:hAnsi="Arabic Typesetting" w:cs="Arabic Typesetting"/>
                <w:sz w:val="32"/>
                <w:szCs w:val="32"/>
                <w:lang w:bidi="ar-EG"/>
              </w:rPr>
              <w:t>-</w:t>
            </w:r>
            <w:r w:rsidR="00516FE5">
              <w:rPr>
                <w:rFonts w:ascii="Arabic Typesetting" w:hAnsi="Arabic Typesetting" w:cs="Arabic Typesetting" w:hint="cs"/>
                <w:sz w:val="32"/>
                <w:szCs w:val="32"/>
                <w:rtl/>
                <w:lang w:bidi="ar-EG"/>
              </w:rPr>
              <w:t xml:space="preserve"> </w:t>
            </w:r>
            <w:r w:rsidRPr="00823A3E">
              <w:rPr>
                <w:rFonts w:ascii="Arabic Typesetting" w:hAnsi="Arabic Typesetting" w:cs="Arabic Typesetting"/>
                <w:sz w:val="32"/>
                <w:szCs w:val="32"/>
                <w:rtl/>
                <w:lang w:bidi="ar-EG"/>
              </w:rPr>
              <w:t>اختيار دراسات إفرادية</w:t>
            </w:r>
          </w:p>
          <w:p w:rsidR="00823A3E" w:rsidRPr="00314DA4" w:rsidRDefault="00823A3E" w:rsidP="00516FE5">
            <w:pPr>
              <w:bidi/>
              <w:spacing w:line="320" w:lineRule="exact"/>
              <w:rPr>
                <w:rFonts w:ascii="Arabic Typesetting" w:hAnsi="Arabic Typesetting" w:cs="Arabic Typesetting"/>
                <w:sz w:val="32"/>
                <w:szCs w:val="32"/>
                <w:rtl/>
                <w:lang w:bidi="ar-EG"/>
              </w:rPr>
            </w:pPr>
            <w:r w:rsidRPr="00823A3E">
              <w:rPr>
                <w:rFonts w:ascii="Arabic Typesetting" w:hAnsi="Arabic Typesetting" w:cs="Arabic Typesetting"/>
                <w:sz w:val="32"/>
                <w:szCs w:val="32"/>
                <w:rtl/>
                <w:lang w:bidi="ar-EG"/>
              </w:rPr>
              <w:t>- وضع مبادئ توجيهية ودراسات إفرادية</w:t>
            </w:r>
          </w:p>
        </w:tc>
        <w:tc>
          <w:tcPr>
            <w:tcW w:w="1134" w:type="dxa"/>
            <w:shd w:val="clear" w:color="auto" w:fill="auto"/>
            <w:vAlign w:val="center"/>
          </w:tcPr>
          <w:p w:rsidR="00823A3E" w:rsidRPr="00E34702" w:rsidRDefault="00823A3E" w:rsidP="00516FE5">
            <w:pPr>
              <w:spacing w:line="320" w:lineRule="exact"/>
              <w:jc w:val="center"/>
              <w:rPr>
                <w:sz w:val="18"/>
                <w:szCs w:val="18"/>
              </w:rPr>
            </w:pPr>
            <w:r w:rsidRPr="00E34702">
              <w:rPr>
                <w:sz w:val="18"/>
                <w:szCs w:val="18"/>
              </w:rPr>
              <w:t>2 m/m P5**</w:t>
            </w:r>
          </w:p>
        </w:tc>
        <w:tc>
          <w:tcPr>
            <w:tcW w:w="992" w:type="dxa"/>
            <w:vAlign w:val="center"/>
          </w:tcPr>
          <w:p w:rsidR="00823A3E" w:rsidRPr="00E34702" w:rsidRDefault="00823A3E" w:rsidP="00516FE5">
            <w:pPr>
              <w:spacing w:line="320" w:lineRule="exact"/>
              <w:jc w:val="center"/>
              <w:rPr>
                <w:sz w:val="18"/>
                <w:szCs w:val="18"/>
              </w:rPr>
            </w:pPr>
          </w:p>
          <w:p w:rsidR="00823A3E" w:rsidRPr="00E34702" w:rsidRDefault="00823A3E" w:rsidP="00516FE5">
            <w:pPr>
              <w:spacing w:line="320" w:lineRule="exact"/>
              <w:jc w:val="center"/>
              <w:rPr>
                <w:sz w:val="18"/>
                <w:szCs w:val="18"/>
              </w:rPr>
            </w:pPr>
            <w:r>
              <w:rPr>
                <w:sz w:val="18"/>
                <w:szCs w:val="18"/>
              </w:rPr>
              <w:t>4</w:t>
            </w:r>
            <w:r w:rsidRPr="00E34702">
              <w:rPr>
                <w:sz w:val="18"/>
                <w:szCs w:val="18"/>
              </w:rPr>
              <w:t>0’000</w:t>
            </w:r>
          </w:p>
          <w:p w:rsidR="00823A3E" w:rsidRPr="00E34702" w:rsidRDefault="00823A3E" w:rsidP="00516FE5">
            <w:pPr>
              <w:spacing w:line="320" w:lineRule="exact"/>
              <w:jc w:val="center"/>
              <w:rPr>
                <w:sz w:val="18"/>
                <w:szCs w:val="18"/>
              </w:rPr>
            </w:pPr>
          </w:p>
        </w:tc>
        <w:tc>
          <w:tcPr>
            <w:tcW w:w="1134" w:type="dxa"/>
            <w:shd w:val="clear" w:color="auto" w:fill="auto"/>
            <w:vAlign w:val="center"/>
          </w:tcPr>
          <w:p w:rsidR="00823A3E" w:rsidRPr="00E34702" w:rsidRDefault="00823A3E" w:rsidP="00516FE5">
            <w:pPr>
              <w:spacing w:line="320" w:lineRule="exact"/>
              <w:jc w:val="center"/>
              <w:rPr>
                <w:sz w:val="18"/>
                <w:szCs w:val="18"/>
              </w:rPr>
            </w:pPr>
            <w:r w:rsidRPr="00E34702">
              <w:rPr>
                <w:sz w:val="18"/>
                <w:szCs w:val="18"/>
              </w:rPr>
              <w:t>2 m/m P5</w:t>
            </w:r>
          </w:p>
        </w:tc>
        <w:tc>
          <w:tcPr>
            <w:tcW w:w="992" w:type="dxa"/>
            <w:vAlign w:val="center"/>
          </w:tcPr>
          <w:p w:rsidR="00823A3E" w:rsidRPr="00E34702" w:rsidRDefault="00823A3E" w:rsidP="00516FE5">
            <w:pPr>
              <w:spacing w:line="320" w:lineRule="exact"/>
              <w:jc w:val="center"/>
              <w:rPr>
                <w:sz w:val="18"/>
                <w:szCs w:val="18"/>
              </w:rPr>
            </w:pPr>
            <w:r w:rsidRPr="00E34702">
              <w:rPr>
                <w:sz w:val="18"/>
                <w:szCs w:val="18"/>
              </w:rPr>
              <w:t>40,000</w:t>
            </w:r>
          </w:p>
        </w:tc>
        <w:tc>
          <w:tcPr>
            <w:tcW w:w="993" w:type="dxa"/>
            <w:shd w:val="clear" w:color="auto" w:fill="auto"/>
            <w:vAlign w:val="center"/>
          </w:tcPr>
          <w:p w:rsidR="00823A3E" w:rsidRPr="00E34702" w:rsidRDefault="00823A3E" w:rsidP="00516FE5">
            <w:pPr>
              <w:spacing w:line="320" w:lineRule="exact"/>
              <w:jc w:val="center"/>
              <w:rPr>
                <w:sz w:val="18"/>
                <w:szCs w:val="18"/>
              </w:rPr>
            </w:pPr>
          </w:p>
        </w:tc>
        <w:tc>
          <w:tcPr>
            <w:tcW w:w="1275" w:type="dxa"/>
            <w:vAlign w:val="center"/>
          </w:tcPr>
          <w:p w:rsidR="00823A3E" w:rsidRPr="00E34702" w:rsidRDefault="00823A3E" w:rsidP="00516FE5">
            <w:pPr>
              <w:spacing w:line="320" w:lineRule="exact"/>
              <w:jc w:val="center"/>
              <w:rPr>
                <w:sz w:val="18"/>
                <w:szCs w:val="18"/>
              </w:rPr>
            </w:pPr>
          </w:p>
        </w:tc>
        <w:tc>
          <w:tcPr>
            <w:tcW w:w="1134" w:type="dxa"/>
            <w:shd w:val="clear" w:color="auto" w:fill="auto"/>
            <w:vAlign w:val="center"/>
          </w:tcPr>
          <w:p w:rsidR="00823A3E" w:rsidRPr="00E34702" w:rsidRDefault="00823A3E" w:rsidP="00516FE5">
            <w:pPr>
              <w:spacing w:line="320" w:lineRule="exact"/>
              <w:jc w:val="center"/>
              <w:rPr>
                <w:sz w:val="18"/>
                <w:szCs w:val="18"/>
              </w:rPr>
            </w:pPr>
          </w:p>
        </w:tc>
        <w:tc>
          <w:tcPr>
            <w:tcW w:w="1134" w:type="dxa"/>
            <w:vAlign w:val="center"/>
          </w:tcPr>
          <w:p w:rsidR="00823A3E" w:rsidRPr="00E34702" w:rsidRDefault="00823A3E" w:rsidP="00516FE5">
            <w:pPr>
              <w:spacing w:line="320" w:lineRule="exact"/>
              <w:jc w:val="center"/>
              <w:rPr>
                <w:sz w:val="18"/>
                <w:szCs w:val="18"/>
              </w:rPr>
            </w:pPr>
          </w:p>
        </w:tc>
        <w:tc>
          <w:tcPr>
            <w:tcW w:w="1134" w:type="dxa"/>
            <w:shd w:val="clear" w:color="auto" w:fill="auto"/>
            <w:vAlign w:val="center"/>
          </w:tcPr>
          <w:p w:rsidR="00823A3E" w:rsidRPr="00E34702" w:rsidRDefault="00823A3E" w:rsidP="00516FE5">
            <w:pPr>
              <w:spacing w:line="320" w:lineRule="exact"/>
              <w:jc w:val="center"/>
              <w:rPr>
                <w:sz w:val="18"/>
                <w:szCs w:val="18"/>
              </w:rPr>
            </w:pPr>
            <w:r>
              <w:rPr>
                <w:sz w:val="18"/>
                <w:szCs w:val="18"/>
              </w:rPr>
              <w:t>4 m/m P5</w:t>
            </w:r>
          </w:p>
        </w:tc>
        <w:tc>
          <w:tcPr>
            <w:tcW w:w="1134" w:type="dxa"/>
            <w:vAlign w:val="center"/>
          </w:tcPr>
          <w:p w:rsidR="00823A3E" w:rsidRPr="00E34702" w:rsidRDefault="00823A3E" w:rsidP="00516FE5">
            <w:pPr>
              <w:spacing w:line="320" w:lineRule="exact"/>
              <w:jc w:val="center"/>
              <w:rPr>
                <w:sz w:val="18"/>
                <w:szCs w:val="18"/>
              </w:rPr>
            </w:pPr>
            <w:r>
              <w:rPr>
                <w:sz w:val="18"/>
                <w:szCs w:val="18"/>
              </w:rPr>
              <w:t>80,000</w:t>
            </w:r>
          </w:p>
        </w:tc>
      </w:tr>
      <w:tr w:rsidR="00C30CA8" w:rsidRPr="00314DA4" w:rsidTr="00C30CA8">
        <w:tc>
          <w:tcPr>
            <w:tcW w:w="3020" w:type="dxa"/>
          </w:tcPr>
          <w:p w:rsidR="00823A3E" w:rsidRDefault="00823A3E" w:rsidP="00516FE5">
            <w:pPr>
              <w:bidi/>
              <w:spacing w:line="320" w:lineRule="exact"/>
              <w:rPr>
                <w:rFonts w:ascii="Arabic Typesetting" w:hAnsi="Arabic Typesetting" w:cs="Arabic Typesetting"/>
                <w:b/>
                <w:bCs/>
                <w:sz w:val="32"/>
                <w:szCs w:val="32"/>
                <w:rtl/>
                <w:lang w:bidi="ar-EG"/>
              </w:rPr>
            </w:pPr>
            <w:r w:rsidRPr="00823A3E">
              <w:rPr>
                <w:rFonts w:ascii="Arabic Typesetting" w:hAnsi="Arabic Typesetting" w:cs="Arabic Typesetting" w:hint="cs"/>
                <w:b/>
                <w:bCs/>
                <w:sz w:val="32"/>
                <w:szCs w:val="32"/>
                <w:rtl/>
                <w:lang w:bidi="ar-EG"/>
              </w:rPr>
              <w:t>تحديد</w:t>
            </w:r>
            <w:r>
              <w:rPr>
                <w:rFonts w:ascii="Arabic Typesetting" w:hAnsi="Arabic Typesetting" w:cs="Arabic Typesetting" w:hint="cs"/>
                <w:b/>
                <w:bCs/>
                <w:sz w:val="32"/>
                <w:szCs w:val="32"/>
                <w:rtl/>
                <w:lang w:bidi="ar-EG"/>
              </w:rPr>
              <w:t xml:space="preserve"> أصحاب المصلحة المعنيين بالسياحة في 4 بلدان رائدة</w:t>
            </w:r>
          </w:p>
          <w:p w:rsidR="00823A3E" w:rsidRDefault="00823A3E" w:rsidP="00516FE5">
            <w:pPr>
              <w:bidi/>
              <w:spacing w:line="320" w:lineRule="exact"/>
              <w:rPr>
                <w:rFonts w:ascii="Arabic Typesetting" w:hAnsi="Arabic Typesetting" w:cs="Arabic Typesetting"/>
                <w:sz w:val="32"/>
                <w:szCs w:val="32"/>
                <w:rtl/>
                <w:lang w:bidi="ar-EG"/>
              </w:rPr>
            </w:pPr>
            <w:r>
              <w:rPr>
                <w:rFonts w:ascii="Arabic Typesetting" w:hAnsi="Arabic Typesetting" w:cs="Arabic Typesetting" w:hint="cs"/>
                <w:sz w:val="32"/>
                <w:szCs w:val="32"/>
                <w:rtl/>
                <w:lang w:bidi="ar-EG"/>
              </w:rPr>
              <w:t>- اختيار بلد رائد (</w:t>
            </w:r>
            <w:proofErr w:type="gramStart"/>
            <w:r>
              <w:rPr>
                <w:rFonts w:ascii="Arabic Typesetting" w:hAnsi="Arabic Typesetting" w:cs="Arabic Typesetting" w:hint="cs"/>
                <w:sz w:val="32"/>
                <w:szCs w:val="32"/>
                <w:rtl/>
                <w:lang w:bidi="ar-EG"/>
              </w:rPr>
              <w:t>مصر</w:t>
            </w:r>
            <w:proofErr w:type="gramEnd"/>
            <w:r>
              <w:rPr>
                <w:rFonts w:ascii="Arabic Typesetting" w:hAnsi="Arabic Typesetting" w:cs="Arabic Typesetting" w:hint="cs"/>
                <w:sz w:val="32"/>
                <w:szCs w:val="32"/>
                <w:rtl/>
                <w:lang w:bidi="ar-EG"/>
              </w:rPr>
              <w:t xml:space="preserve"> + 3 بلدان)</w:t>
            </w:r>
          </w:p>
          <w:p w:rsidR="00823A3E" w:rsidRDefault="00823A3E" w:rsidP="00516FE5">
            <w:pPr>
              <w:bidi/>
              <w:spacing w:line="320" w:lineRule="exact"/>
              <w:rPr>
                <w:rFonts w:ascii="Arabic Typesetting" w:hAnsi="Arabic Typesetting" w:cs="Arabic Typesetting"/>
                <w:sz w:val="32"/>
                <w:szCs w:val="32"/>
                <w:rtl/>
                <w:lang w:bidi="ar-EG"/>
              </w:rPr>
            </w:pPr>
            <w:r>
              <w:rPr>
                <w:rFonts w:ascii="Arabic Typesetting" w:hAnsi="Arabic Typesetting" w:cs="Arabic Typesetting" w:hint="cs"/>
                <w:sz w:val="32"/>
                <w:szCs w:val="32"/>
                <w:rtl/>
                <w:lang w:bidi="ar-EG"/>
              </w:rPr>
              <w:t xml:space="preserve">- </w:t>
            </w:r>
            <w:proofErr w:type="gramStart"/>
            <w:r>
              <w:rPr>
                <w:rFonts w:ascii="Arabic Typesetting" w:hAnsi="Arabic Typesetting" w:cs="Arabic Typesetting" w:hint="cs"/>
                <w:sz w:val="32"/>
                <w:szCs w:val="32"/>
                <w:rtl/>
                <w:lang w:bidi="ar-EG"/>
              </w:rPr>
              <w:t>تعيين</w:t>
            </w:r>
            <w:proofErr w:type="gramEnd"/>
            <w:r>
              <w:rPr>
                <w:rFonts w:ascii="Arabic Typesetting" w:hAnsi="Arabic Typesetting" w:cs="Arabic Typesetting" w:hint="cs"/>
                <w:sz w:val="32"/>
                <w:szCs w:val="32"/>
                <w:rtl/>
                <w:lang w:bidi="ar-EG"/>
              </w:rPr>
              <w:t xml:space="preserve"> وكالات رائدة</w:t>
            </w:r>
          </w:p>
          <w:p w:rsidR="00823A3E" w:rsidRDefault="00823A3E" w:rsidP="00516FE5">
            <w:pPr>
              <w:bidi/>
              <w:spacing w:line="320" w:lineRule="exact"/>
              <w:rPr>
                <w:rFonts w:ascii="Arabic Typesetting" w:hAnsi="Arabic Typesetting" w:cs="Arabic Typesetting"/>
                <w:sz w:val="32"/>
                <w:szCs w:val="32"/>
                <w:rtl/>
                <w:lang w:bidi="ar-EG"/>
              </w:rPr>
            </w:pPr>
            <w:r>
              <w:rPr>
                <w:rFonts w:ascii="Arabic Typesetting" w:hAnsi="Arabic Typesetting" w:cs="Arabic Typesetting" w:hint="cs"/>
                <w:sz w:val="32"/>
                <w:szCs w:val="32"/>
                <w:rtl/>
                <w:lang w:bidi="ar-EG"/>
              </w:rPr>
              <w:t xml:space="preserve">- تحديد </w:t>
            </w:r>
            <w:proofErr w:type="gramStart"/>
            <w:r>
              <w:rPr>
                <w:rFonts w:ascii="Arabic Typesetting" w:hAnsi="Arabic Typesetting" w:cs="Arabic Typesetting" w:hint="cs"/>
                <w:sz w:val="32"/>
                <w:szCs w:val="32"/>
                <w:rtl/>
                <w:lang w:bidi="ar-EG"/>
              </w:rPr>
              <w:t>أصحاب</w:t>
            </w:r>
            <w:proofErr w:type="gramEnd"/>
            <w:r>
              <w:rPr>
                <w:rFonts w:ascii="Arabic Typesetting" w:hAnsi="Arabic Typesetting" w:cs="Arabic Typesetting" w:hint="cs"/>
                <w:sz w:val="32"/>
                <w:szCs w:val="32"/>
                <w:rtl/>
                <w:lang w:bidi="ar-EG"/>
              </w:rPr>
              <w:t xml:space="preserve"> المصلحة داخل البلدان</w:t>
            </w:r>
          </w:p>
          <w:p w:rsidR="00823A3E" w:rsidRPr="00823A3E" w:rsidRDefault="00330A48" w:rsidP="00516FE5">
            <w:pPr>
              <w:bidi/>
              <w:spacing w:line="320" w:lineRule="exact"/>
              <w:rPr>
                <w:rFonts w:ascii="Arabic Typesetting" w:hAnsi="Arabic Typesetting" w:cs="Arabic Typesetting"/>
                <w:sz w:val="32"/>
                <w:szCs w:val="32"/>
                <w:rtl/>
                <w:lang w:bidi="ar-EG"/>
              </w:rPr>
            </w:pPr>
            <w:r>
              <w:rPr>
                <w:rFonts w:ascii="Arabic Typesetting" w:hAnsi="Arabic Typesetting" w:cs="Arabic Typesetting" w:hint="cs"/>
                <w:sz w:val="32"/>
                <w:szCs w:val="32"/>
                <w:rtl/>
                <w:lang w:bidi="ar-EG"/>
              </w:rPr>
              <w:t xml:space="preserve">- </w:t>
            </w:r>
            <w:r w:rsidR="00823A3E">
              <w:rPr>
                <w:rFonts w:ascii="Arabic Typesetting" w:hAnsi="Arabic Typesetting" w:cs="Arabic Typesetting" w:hint="cs"/>
                <w:sz w:val="32"/>
                <w:szCs w:val="32"/>
                <w:rtl/>
                <w:lang w:bidi="ar-EG"/>
              </w:rPr>
              <w:t xml:space="preserve">وضع </w:t>
            </w:r>
            <w:proofErr w:type="gramStart"/>
            <w:r w:rsidR="00823A3E">
              <w:rPr>
                <w:rFonts w:ascii="Arabic Typesetting" w:hAnsi="Arabic Typesetting" w:cs="Arabic Typesetting" w:hint="cs"/>
                <w:sz w:val="32"/>
                <w:szCs w:val="32"/>
                <w:rtl/>
                <w:lang w:bidi="ar-EG"/>
              </w:rPr>
              <w:t>خطط</w:t>
            </w:r>
            <w:proofErr w:type="gramEnd"/>
            <w:r w:rsidR="00823A3E">
              <w:rPr>
                <w:rFonts w:ascii="Arabic Typesetting" w:hAnsi="Arabic Typesetting" w:cs="Arabic Typesetting" w:hint="cs"/>
                <w:sz w:val="32"/>
                <w:szCs w:val="32"/>
                <w:rtl/>
                <w:lang w:bidi="ar-EG"/>
              </w:rPr>
              <w:t xml:space="preserve"> قطرية والموافقة عليها</w:t>
            </w:r>
          </w:p>
        </w:tc>
        <w:tc>
          <w:tcPr>
            <w:tcW w:w="1134" w:type="dxa"/>
            <w:shd w:val="clear" w:color="auto" w:fill="auto"/>
            <w:vAlign w:val="center"/>
          </w:tcPr>
          <w:p w:rsidR="00823A3E" w:rsidRPr="00E34702" w:rsidRDefault="00823A3E" w:rsidP="00516FE5">
            <w:pPr>
              <w:spacing w:line="320" w:lineRule="exact"/>
              <w:jc w:val="center"/>
              <w:rPr>
                <w:sz w:val="18"/>
                <w:szCs w:val="18"/>
              </w:rPr>
            </w:pPr>
            <w:r w:rsidRPr="00E34702">
              <w:rPr>
                <w:sz w:val="18"/>
                <w:szCs w:val="18"/>
              </w:rPr>
              <w:t>2 m/m P5</w:t>
            </w:r>
          </w:p>
        </w:tc>
        <w:tc>
          <w:tcPr>
            <w:tcW w:w="992" w:type="dxa"/>
            <w:vAlign w:val="center"/>
          </w:tcPr>
          <w:p w:rsidR="00823A3E" w:rsidRPr="00E34702" w:rsidRDefault="00823A3E" w:rsidP="00516FE5">
            <w:pPr>
              <w:spacing w:line="320" w:lineRule="exact"/>
              <w:jc w:val="center"/>
              <w:rPr>
                <w:sz w:val="18"/>
                <w:szCs w:val="18"/>
              </w:rPr>
            </w:pPr>
            <w:r w:rsidRPr="00E34702">
              <w:rPr>
                <w:sz w:val="18"/>
                <w:szCs w:val="18"/>
              </w:rPr>
              <w:t>6,000</w:t>
            </w:r>
          </w:p>
        </w:tc>
        <w:tc>
          <w:tcPr>
            <w:tcW w:w="1134" w:type="dxa"/>
            <w:shd w:val="clear" w:color="auto" w:fill="auto"/>
            <w:vAlign w:val="center"/>
          </w:tcPr>
          <w:p w:rsidR="00823A3E" w:rsidRPr="00E34702" w:rsidRDefault="00823A3E" w:rsidP="00516FE5">
            <w:pPr>
              <w:spacing w:line="320" w:lineRule="exact"/>
              <w:jc w:val="center"/>
              <w:rPr>
                <w:sz w:val="18"/>
                <w:szCs w:val="18"/>
              </w:rPr>
            </w:pPr>
            <w:r w:rsidRPr="00E34702">
              <w:rPr>
                <w:sz w:val="18"/>
                <w:szCs w:val="18"/>
              </w:rPr>
              <w:t>2 m/m P5</w:t>
            </w:r>
          </w:p>
        </w:tc>
        <w:tc>
          <w:tcPr>
            <w:tcW w:w="992" w:type="dxa"/>
            <w:vAlign w:val="center"/>
          </w:tcPr>
          <w:p w:rsidR="00823A3E" w:rsidRPr="00E34702" w:rsidRDefault="00823A3E" w:rsidP="00516FE5">
            <w:pPr>
              <w:spacing w:line="320" w:lineRule="exact"/>
              <w:jc w:val="center"/>
              <w:rPr>
                <w:sz w:val="18"/>
                <w:szCs w:val="18"/>
              </w:rPr>
            </w:pPr>
            <w:r w:rsidRPr="00E34702">
              <w:rPr>
                <w:sz w:val="18"/>
                <w:szCs w:val="18"/>
              </w:rPr>
              <w:t>6,000</w:t>
            </w:r>
          </w:p>
        </w:tc>
        <w:tc>
          <w:tcPr>
            <w:tcW w:w="993" w:type="dxa"/>
            <w:shd w:val="clear" w:color="auto" w:fill="auto"/>
            <w:vAlign w:val="center"/>
          </w:tcPr>
          <w:p w:rsidR="00823A3E" w:rsidRPr="00E34702" w:rsidRDefault="00823A3E" w:rsidP="00516FE5">
            <w:pPr>
              <w:spacing w:line="320" w:lineRule="exact"/>
              <w:jc w:val="center"/>
              <w:rPr>
                <w:sz w:val="18"/>
                <w:szCs w:val="18"/>
              </w:rPr>
            </w:pPr>
          </w:p>
        </w:tc>
        <w:tc>
          <w:tcPr>
            <w:tcW w:w="1275" w:type="dxa"/>
            <w:vAlign w:val="center"/>
          </w:tcPr>
          <w:p w:rsidR="00823A3E" w:rsidRPr="00E34702" w:rsidRDefault="00823A3E" w:rsidP="00516FE5">
            <w:pPr>
              <w:spacing w:line="320" w:lineRule="exact"/>
              <w:jc w:val="center"/>
              <w:rPr>
                <w:sz w:val="18"/>
                <w:szCs w:val="18"/>
              </w:rPr>
            </w:pPr>
          </w:p>
        </w:tc>
        <w:tc>
          <w:tcPr>
            <w:tcW w:w="1134" w:type="dxa"/>
            <w:shd w:val="clear" w:color="auto" w:fill="auto"/>
            <w:vAlign w:val="center"/>
          </w:tcPr>
          <w:p w:rsidR="00823A3E" w:rsidRPr="00E34702" w:rsidRDefault="00823A3E" w:rsidP="00516FE5">
            <w:pPr>
              <w:spacing w:line="320" w:lineRule="exact"/>
              <w:jc w:val="center"/>
              <w:rPr>
                <w:sz w:val="18"/>
                <w:szCs w:val="18"/>
              </w:rPr>
            </w:pPr>
          </w:p>
        </w:tc>
        <w:tc>
          <w:tcPr>
            <w:tcW w:w="1134" w:type="dxa"/>
            <w:vAlign w:val="center"/>
          </w:tcPr>
          <w:p w:rsidR="00823A3E" w:rsidRPr="00E34702" w:rsidRDefault="00823A3E" w:rsidP="00516FE5">
            <w:pPr>
              <w:spacing w:line="320" w:lineRule="exact"/>
              <w:jc w:val="center"/>
              <w:rPr>
                <w:sz w:val="18"/>
                <w:szCs w:val="18"/>
              </w:rPr>
            </w:pPr>
          </w:p>
        </w:tc>
        <w:tc>
          <w:tcPr>
            <w:tcW w:w="1134" w:type="dxa"/>
            <w:shd w:val="clear" w:color="auto" w:fill="auto"/>
            <w:vAlign w:val="center"/>
          </w:tcPr>
          <w:p w:rsidR="00823A3E" w:rsidRPr="00E34702" w:rsidRDefault="00823A3E" w:rsidP="00516FE5">
            <w:pPr>
              <w:spacing w:line="320" w:lineRule="exact"/>
              <w:jc w:val="center"/>
              <w:rPr>
                <w:sz w:val="18"/>
                <w:szCs w:val="18"/>
              </w:rPr>
            </w:pPr>
            <w:r>
              <w:rPr>
                <w:sz w:val="18"/>
                <w:szCs w:val="18"/>
              </w:rPr>
              <w:t>4 m/m P5</w:t>
            </w:r>
          </w:p>
        </w:tc>
        <w:tc>
          <w:tcPr>
            <w:tcW w:w="1134" w:type="dxa"/>
            <w:vAlign w:val="center"/>
          </w:tcPr>
          <w:p w:rsidR="00823A3E" w:rsidRPr="00E34702" w:rsidRDefault="00823A3E" w:rsidP="00516FE5">
            <w:pPr>
              <w:spacing w:line="320" w:lineRule="exact"/>
              <w:jc w:val="center"/>
              <w:rPr>
                <w:sz w:val="18"/>
                <w:szCs w:val="18"/>
              </w:rPr>
            </w:pPr>
            <w:r>
              <w:rPr>
                <w:sz w:val="18"/>
                <w:szCs w:val="18"/>
              </w:rPr>
              <w:t>12,000</w:t>
            </w:r>
          </w:p>
        </w:tc>
      </w:tr>
      <w:tr w:rsidR="00C30CA8" w:rsidRPr="00314DA4" w:rsidTr="00C30CA8">
        <w:tc>
          <w:tcPr>
            <w:tcW w:w="3020" w:type="dxa"/>
          </w:tcPr>
          <w:p w:rsidR="00823A3E" w:rsidRDefault="00823A3E" w:rsidP="00516FE5">
            <w:pPr>
              <w:bidi/>
              <w:spacing w:line="320" w:lineRule="exact"/>
              <w:rPr>
                <w:rFonts w:ascii="Arabic Typesetting" w:hAnsi="Arabic Typesetting" w:cs="Arabic Typesetting"/>
                <w:b/>
                <w:bCs/>
                <w:sz w:val="32"/>
                <w:szCs w:val="32"/>
                <w:rtl/>
                <w:lang w:bidi="ar-EG"/>
              </w:rPr>
            </w:pPr>
            <w:r>
              <w:rPr>
                <w:rFonts w:ascii="Arabic Typesetting" w:hAnsi="Arabic Typesetting" w:cs="Arabic Typesetting" w:hint="cs"/>
                <w:b/>
                <w:bCs/>
                <w:sz w:val="32"/>
                <w:szCs w:val="32"/>
                <w:rtl/>
                <w:lang w:bidi="ar-EG"/>
              </w:rPr>
              <w:t xml:space="preserve">تكوين الكفاءات وتعبئة أصحاب المصلحة </w:t>
            </w:r>
            <w:proofErr w:type="gramStart"/>
            <w:r>
              <w:rPr>
                <w:rFonts w:ascii="Arabic Typesetting" w:hAnsi="Arabic Typesetting" w:cs="Arabic Typesetting" w:hint="cs"/>
                <w:b/>
                <w:bCs/>
                <w:sz w:val="32"/>
                <w:szCs w:val="32"/>
                <w:rtl/>
                <w:lang w:bidi="ar-EG"/>
              </w:rPr>
              <w:t>وتوعيتهم</w:t>
            </w:r>
            <w:proofErr w:type="gramEnd"/>
          </w:p>
          <w:p w:rsidR="00823A3E" w:rsidRPr="00823A3E" w:rsidRDefault="006215C4" w:rsidP="00516FE5">
            <w:pPr>
              <w:bidi/>
              <w:spacing w:line="320" w:lineRule="exact"/>
              <w:rPr>
                <w:rFonts w:ascii="Arabic Typesetting" w:hAnsi="Arabic Typesetting" w:cs="Arabic Typesetting"/>
                <w:sz w:val="32"/>
                <w:szCs w:val="32"/>
                <w:lang w:bidi="ar-EG"/>
              </w:rPr>
            </w:pPr>
            <w:r>
              <w:rPr>
                <w:rFonts w:ascii="Arabic Typesetting" w:hAnsi="Arabic Typesetting" w:cs="Arabic Typesetting" w:hint="cs"/>
                <w:sz w:val="32"/>
                <w:szCs w:val="32"/>
                <w:rtl/>
                <w:lang w:bidi="ar-EG"/>
              </w:rPr>
              <w:t xml:space="preserve">أحداث تكوين الكفاءات/إزكاء الوعي في كل </w:t>
            </w:r>
            <w:proofErr w:type="gramStart"/>
            <w:r>
              <w:rPr>
                <w:rFonts w:ascii="Arabic Typesetting" w:hAnsi="Arabic Typesetting" w:cs="Arabic Typesetting" w:hint="cs"/>
                <w:sz w:val="32"/>
                <w:szCs w:val="32"/>
                <w:rtl/>
                <w:lang w:bidi="ar-EG"/>
              </w:rPr>
              <w:t>بلد</w:t>
            </w:r>
            <w:proofErr w:type="gramEnd"/>
            <w:r>
              <w:rPr>
                <w:rFonts w:ascii="Arabic Typesetting" w:hAnsi="Arabic Typesetting" w:cs="Arabic Typesetting" w:hint="cs"/>
                <w:sz w:val="32"/>
                <w:szCs w:val="32"/>
                <w:rtl/>
                <w:lang w:bidi="ar-EG"/>
              </w:rPr>
              <w:t xml:space="preserve"> (8 إجمالاً)</w:t>
            </w:r>
          </w:p>
        </w:tc>
        <w:tc>
          <w:tcPr>
            <w:tcW w:w="1134" w:type="dxa"/>
            <w:shd w:val="clear" w:color="auto" w:fill="auto"/>
            <w:vAlign w:val="center"/>
          </w:tcPr>
          <w:p w:rsidR="00823A3E" w:rsidRPr="00E34702" w:rsidRDefault="00823A3E" w:rsidP="00516FE5">
            <w:pPr>
              <w:spacing w:line="320" w:lineRule="exact"/>
              <w:jc w:val="center"/>
              <w:rPr>
                <w:sz w:val="18"/>
                <w:szCs w:val="18"/>
              </w:rPr>
            </w:pPr>
          </w:p>
        </w:tc>
        <w:tc>
          <w:tcPr>
            <w:tcW w:w="992" w:type="dxa"/>
            <w:vAlign w:val="center"/>
          </w:tcPr>
          <w:p w:rsidR="00823A3E" w:rsidRPr="00E34702" w:rsidRDefault="00823A3E" w:rsidP="00516FE5">
            <w:pPr>
              <w:spacing w:line="320" w:lineRule="exact"/>
              <w:jc w:val="center"/>
              <w:rPr>
                <w:sz w:val="18"/>
                <w:szCs w:val="18"/>
              </w:rPr>
            </w:pPr>
          </w:p>
          <w:p w:rsidR="00823A3E" w:rsidRPr="00E34702" w:rsidRDefault="00823A3E" w:rsidP="00516FE5">
            <w:pPr>
              <w:spacing w:line="320" w:lineRule="exact"/>
              <w:jc w:val="center"/>
              <w:rPr>
                <w:sz w:val="18"/>
                <w:szCs w:val="18"/>
              </w:rPr>
            </w:pPr>
          </w:p>
          <w:p w:rsidR="00823A3E" w:rsidRPr="00E34702" w:rsidRDefault="00823A3E" w:rsidP="00516FE5">
            <w:pPr>
              <w:spacing w:line="320" w:lineRule="exact"/>
              <w:jc w:val="center"/>
              <w:rPr>
                <w:sz w:val="18"/>
                <w:szCs w:val="18"/>
              </w:rPr>
            </w:pPr>
          </w:p>
          <w:p w:rsidR="00823A3E" w:rsidRPr="00E34702" w:rsidRDefault="00823A3E" w:rsidP="00516FE5">
            <w:pPr>
              <w:spacing w:line="320" w:lineRule="exact"/>
              <w:jc w:val="center"/>
              <w:rPr>
                <w:sz w:val="18"/>
                <w:szCs w:val="18"/>
              </w:rPr>
            </w:pPr>
          </w:p>
        </w:tc>
        <w:tc>
          <w:tcPr>
            <w:tcW w:w="1134" w:type="dxa"/>
            <w:shd w:val="clear" w:color="auto" w:fill="auto"/>
            <w:vAlign w:val="center"/>
          </w:tcPr>
          <w:p w:rsidR="00823A3E" w:rsidRPr="00E34702" w:rsidRDefault="00823A3E" w:rsidP="00516FE5">
            <w:pPr>
              <w:spacing w:line="320" w:lineRule="exact"/>
              <w:jc w:val="center"/>
              <w:rPr>
                <w:sz w:val="18"/>
                <w:szCs w:val="18"/>
              </w:rPr>
            </w:pPr>
            <w:r w:rsidRPr="00E34702">
              <w:rPr>
                <w:sz w:val="18"/>
                <w:szCs w:val="18"/>
              </w:rPr>
              <w:t>3 m/m P5</w:t>
            </w:r>
          </w:p>
        </w:tc>
        <w:tc>
          <w:tcPr>
            <w:tcW w:w="992" w:type="dxa"/>
            <w:vAlign w:val="center"/>
          </w:tcPr>
          <w:p w:rsidR="00823A3E" w:rsidRPr="00E34702" w:rsidRDefault="00823A3E" w:rsidP="00516FE5">
            <w:pPr>
              <w:spacing w:line="320" w:lineRule="exact"/>
              <w:jc w:val="center"/>
              <w:rPr>
                <w:sz w:val="18"/>
                <w:szCs w:val="18"/>
              </w:rPr>
            </w:pPr>
            <w:r w:rsidRPr="00E34702">
              <w:rPr>
                <w:sz w:val="18"/>
                <w:szCs w:val="18"/>
              </w:rPr>
              <w:t>32,000</w:t>
            </w:r>
          </w:p>
        </w:tc>
        <w:tc>
          <w:tcPr>
            <w:tcW w:w="993" w:type="dxa"/>
            <w:shd w:val="clear" w:color="auto" w:fill="auto"/>
            <w:vAlign w:val="center"/>
          </w:tcPr>
          <w:p w:rsidR="00823A3E" w:rsidRPr="00E34702" w:rsidRDefault="00823A3E" w:rsidP="00516FE5">
            <w:pPr>
              <w:spacing w:line="320" w:lineRule="exact"/>
              <w:jc w:val="center"/>
              <w:rPr>
                <w:sz w:val="18"/>
                <w:szCs w:val="18"/>
              </w:rPr>
            </w:pPr>
            <w:r w:rsidRPr="00E34702">
              <w:rPr>
                <w:sz w:val="18"/>
                <w:szCs w:val="18"/>
              </w:rPr>
              <w:t>2 m/m P5</w:t>
            </w:r>
          </w:p>
        </w:tc>
        <w:tc>
          <w:tcPr>
            <w:tcW w:w="1275" w:type="dxa"/>
            <w:vAlign w:val="center"/>
          </w:tcPr>
          <w:p w:rsidR="00823A3E" w:rsidRPr="00E34702" w:rsidRDefault="00823A3E" w:rsidP="00516FE5">
            <w:pPr>
              <w:spacing w:line="320" w:lineRule="exact"/>
              <w:jc w:val="center"/>
              <w:rPr>
                <w:sz w:val="18"/>
                <w:szCs w:val="18"/>
              </w:rPr>
            </w:pPr>
            <w:r w:rsidRPr="00E34702">
              <w:rPr>
                <w:sz w:val="18"/>
                <w:szCs w:val="18"/>
              </w:rPr>
              <w:t>64,000</w:t>
            </w:r>
          </w:p>
        </w:tc>
        <w:tc>
          <w:tcPr>
            <w:tcW w:w="1134" w:type="dxa"/>
            <w:shd w:val="clear" w:color="auto" w:fill="auto"/>
            <w:vAlign w:val="center"/>
          </w:tcPr>
          <w:p w:rsidR="00823A3E" w:rsidRPr="00E34702" w:rsidRDefault="00823A3E" w:rsidP="00516FE5">
            <w:pPr>
              <w:spacing w:line="320" w:lineRule="exact"/>
              <w:jc w:val="center"/>
              <w:rPr>
                <w:sz w:val="18"/>
                <w:szCs w:val="18"/>
              </w:rPr>
            </w:pPr>
          </w:p>
        </w:tc>
        <w:tc>
          <w:tcPr>
            <w:tcW w:w="1134" w:type="dxa"/>
            <w:vAlign w:val="center"/>
          </w:tcPr>
          <w:p w:rsidR="00823A3E" w:rsidRPr="00E34702" w:rsidRDefault="00823A3E" w:rsidP="00516FE5">
            <w:pPr>
              <w:spacing w:line="320" w:lineRule="exact"/>
              <w:jc w:val="center"/>
              <w:rPr>
                <w:sz w:val="18"/>
                <w:szCs w:val="18"/>
              </w:rPr>
            </w:pPr>
            <w:r w:rsidRPr="00E34702">
              <w:rPr>
                <w:sz w:val="18"/>
                <w:szCs w:val="18"/>
              </w:rPr>
              <w:t>32,000</w:t>
            </w:r>
          </w:p>
        </w:tc>
        <w:tc>
          <w:tcPr>
            <w:tcW w:w="1134" w:type="dxa"/>
            <w:shd w:val="clear" w:color="auto" w:fill="auto"/>
            <w:vAlign w:val="center"/>
          </w:tcPr>
          <w:p w:rsidR="00823A3E" w:rsidRPr="00E34702" w:rsidRDefault="00823A3E" w:rsidP="00516FE5">
            <w:pPr>
              <w:spacing w:line="320" w:lineRule="exact"/>
              <w:jc w:val="center"/>
              <w:rPr>
                <w:sz w:val="18"/>
                <w:szCs w:val="18"/>
              </w:rPr>
            </w:pPr>
            <w:r>
              <w:rPr>
                <w:sz w:val="18"/>
                <w:szCs w:val="18"/>
              </w:rPr>
              <w:t>5 m/m P5</w:t>
            </w:r>
          </w:p>
        </w:tc>
        <w:tc>
          <w:tcPr>
            <w:tcW w:w="1134" w:type="dxa"/>
            <w:vAlign w:val="center"/>
          </w:tcPr>
          <w:p w:rsidR="00823A3E" w:rsidRPr="00E34702" w:rsidRDefault="00823A3E" w:rsidP="00516FE5">
            <w:pPr>
              <w:spacing w:line="320" w:lineRule="exact"/>
              <w:jc w:val="center"/>
              <w:rPr>
                <w:sz w:val="18"/>
                <w:szCs w:val="18"/>
              </w:rPr>
            </w:pPr>
            <w:r>
              <w:rPr>
                <w:sz w:val="18"/>
                <w:szCs w:val="18"/>
              </w:rPr>
              <w:t>128,000</w:t>
            </w:r>
          </w:p>
        </w:tc>
      </w:tr>
      <w:tr w:rsidR="00C30CA8" w:rsidRPr="00314DA4" w:rsidTr="00C30CA8">
        <w:tc>
          <w:tcPr>
            <w:tcW w:w="3020" w:type="dxa"/>
          </w:tcPr>
          <w:p w:rsidR="00823A3E" w:rsidRDefault="006215C4" w:rsidP="00516FE5">
            <w:pPr>
              <w:bidi/>
              <w:spacing w:line="320" w:lineRule="exact"/>
              <w:rPr>
                <w:rFonts w:ascii="Arabic Typesetting" w:hAnsi="Arabic Typesetting" w:cs="Arabic Typesetting"/>
                <w:sz w:val="32"/>
                <w:szCs w:val="32"/>
                <w:rtl/>
                <w:lang w:bidi="ar-EG"/>
              </w:rPr>
            </w:pPr>
            <w:r w:rsidRPr="006215C4">
              <w:rPr>
                <w:rFonts w:ascii="Arabic Typesetting" w:hAnsi="Arabic Typesetting" w:cs="Arabic Typesetting" w:hint="cs"/>
                <w:b/>
                <w:bCs/>
                <w:sz w:val="32"/>
                <w:szCs w:val="32"/>
                <w:rtl/>
                <w:lang w:bidi="ar-EG"/>
              </w:rPr>
              <w:t>إزكاء</w:t>
            </w:r>
            <w:r>
              <w:rPr>
                <w:rFonts w:ascii="Arabic Typesetting" w:hAnsi="Arabic Typesetting" w:cs="Arabic Typesetting" w:hint="cs"/>
                <w:b/>
                <w:bCs/>
                <w:sz w:val="32"/>
                <w:szCs w:val="32"/>
                <w:rtl/>
                <w:lang w:bidi="ar-EG"/>
              </w:rPr>
              <w:t xml:space="preserve"> الوعي بشأن دور الملكية الفكرية والسياحة في التنمية المحلية</w:t>
            </w:r>
          </w:p>
          <w:p w:rsidR="006215C4" w:rsidRPr="006215C4" w:rsidRDefault="006215C4" w:rsidP="00516FE5">
            <w:pPr>
              <w:bidi/>
              <w:spacing w:line="320" w:lineRule="exact"/>
              <w:rPr>
                <w:rFonts w:ascii="Arabic Typesetting" w:hAnsi="Arabic Typesetting" w:cs="Arabic Typesetting"/>
                <w:sz w:val="32"/>
                <w:szCs w:val="32"/>
                <w:rtl/>
                <w:lang w:bidi="ar-EG"/>
              </w:rPr>
            </w:pPr>
            <w:r>
              <w:rPr>
                <w:rFonts w:ascii="Arabic Typesetting" w:hAnsi="Arabic Typesetting" w:cs="Arabic Typesetting" w:hint="cs"/>
                <w:sz w:val="32"/>
                <w:szCs w:val="32"/>
                <w:rtl/>
                <w:lang w:bidi="ar-EG"/>
              </w:rPr>
              <w:t xml:space="preserve">وضع مواد توعية، </w:t>
            </w:r>
            <w:proofErr w:type="gramStart"/>
            <w:r>
              <w:rPr>
                <w:rFonts w:ascii="Arabic Typesetting" w:hAnsi="Arabic Typesetting" w:cs="Arabic Typesetting" w:hint="cs"/>
                <w:sz w:val="32"/>
                <w:szCs w:val="32"/>
                <w:rtl/>
                <w:lang w:bidi="ar-EG"/>
              </w:rPr>
              <w:t>وأشرطة</w:t>
            </w:r>
            <w:proofErr w:type="gramEnd"/>
            <w:r>
              <w:rPr>
                <w:rFonts w:ascii="Arabic Typesetting" w:hAnsi="Arabic Typesetting" w:cs="Arabic Typesetting" w:hint="cs"/>
                <w:sz w:val="32"/>
                <w:szCs w:val="32"/>
                <w:rtl/>
                <w:lang w:bidi="ar-EG"/>
              </w:rPr>
              <w:t xml:space="preserve"> فيديو، واستحداث مواد تعليمية وإدراجها في المناهج الدراسية</w:t>
            </w:r>
          </w:p>
        </w:tc>
        <w:tc>
          <w:tcPr>
            <w:tcW w:w="1134" w:type="dxa"/>
            <w:shd w:val="clear" w:color="auto" w:fill="auto"/>
            <w:vAlign w:val="center"/>
          </w:tcPr>
          <w:p w:rsidR="00823A3E" w:rsidRPr="00E34702" w:rsidRDefault="00823A3E" w:rsidP="00516FE5">
            <w:pPr>
              <w:spacing w:line="320" w:lineRule="exact"/>
              <w:jc w:val="center"/>
              <w:rPr>
                <w:sz w:val="18"/>
                <w:szCs w:val="18"/>
              </w:rPr>
            </w:pPr>
          </w:p>
        </w:tc>
        <w:tc>
          <w:tcPr>
            <w:tcW w:w="992" w:type="dxa"/>
            <w:vAlign w:val="center"/>
          </w:tcPr>
          <w:p w:rsidR="00823A3E" w:rsidRPr="00E34702" w:rsidRDefault="00823A3E" w:rsidP="00516FE5">
            <w:pPr>
              <w:spacing w:line="320" w:lineRule="exact"/>
              <w:jc w:val="center"/>
              <w:rPr>
                <w:sz w:val="18"/>
                <w:szCs w:val="18"/>
              </w:rPr>
            </w:pPr>
          </w:p>
        </w:tc>
        <w:tc>
          <w:tcPr>
            <w:tcW w:w="1134" w:type="dxa"/>
            <w:shd w:val="clear" w:color="auto" w:fill="auto"/>
            <w:vAlign w:val="center"/>
          </w:tcPr>
          <w:p w:rsidR="00823A3E" w:rsidRPr="00E34702" w:rsidRDefault="00823A3E" w:rsidP="00516FE5">
            <w:pPr>
              <w:spacing w:line="320" w:lineRule="exact"/>
              <w:jc w:val="center"/>
              <w:rPr>
                <w:sz w:val="18"/>
                <w:szCs w:val="18"/>
              </w:rPr>
            </w:pPr>
            <w:r w:rsidRPr="00E34702">
              <w:rPr>
                <w:sz w:val="18"/>
                <w:szCs w:val="18"/>
              </w:rPr>
              <w:t>2 m/m P5</w:t>
            </w:r>
          </w:p>
        </w:tc>
        <w:tc>
          <w:tcPr>
            <w:tcW w:w="992" w:type="dxa"/>
            <w:vAlign w:val="center"/>
          </w:tcPr>
          <w:p w:rsidR="00823A3E" w:rsidRPr="00E34702" w:rsidRDefault="00823A3E" w:rsidP="00516FE5">
            <w:pPr>
              <w:spacing w:line="320" w:lineRule="exact"/>
              <w:jc w:val="center"/>
              <w:rPr>
                <w:sz w:val="18"/>
                <w:szCs w:val="18"/>
              </w:rPr>
            </w:pPr>
          </w:p>
        </w:tc>
        <w:tc>
          <w:tcPr>
            <w:tcW w:w="993" w:type="dxa"/>
            <w:shd w:val="clear" w:color="auto" w:fill="auto"/>
            <w:vAlign w:val="center"/>
          </w:tcPr>
          <w:p w:rsidR="00823A3E" w:rsidRPr="00E34702" w:rsidRDefault="00823A3E" w:rsidP="00516FE5">
            <w:pPr>
              <w:spacing w:line="320" w:lineRule="exact"/>
              <w:jc w:val="center"/>
              <w:rPr>
                <w:sz w:val="18"/>
                <w:szCs w:val="18"/>
              </w:rPr>
            </w:pPr>
            <w:r w:rsidRPr="00E34702">
              <w:rPr>
                <w:sz w:val="18"/>
                <w:szCs w:val="18"/>
              </w:rPr>
              <w:t>3 m/m P5</w:t>
            </w:r>
          </w:p>
        </w:tc>
        <w:tc>
          <w:tcPr>
            <w:tcW w:w="1275" w:type="dxa"/>
            <w:vAlign w:val="center"/>
          </w:tcPr>
          <w:p w:rsidR="00823A3E" w:rsidRPr="00E34702" w:rsidRDefault="00823A3E" w:rsidP="00516FE5">
            <w:pPr>
              <w:spacing w:line="320" w:lineRule="exact"/>
              <w:jc w:val="center"/>
              <w:rPr>
                <w:sz w:val="18"/>
                <w:szCs w:val="18"/>
              </w:rPr>
            </w:pPr>
            <w:r w:rsidRPr="00E34702">
              <w:rPr>
                <w:sz w:val="18"/>
                <w:szCs w:val="18"/>
              </w:rPr>
              <w:t>70,000</w:t>
            </w:r>
          </w:p>
        </w:tc>
        <w:tc>
          <w:tcPr>
            <w:tcW w:w="1134" w:type="dxa"/>
            <w:shd w:val="clear" w:color="auto" w:fill="auto"/>
            <w:vAlign w:val="center"/>
          </w:tcPr>
          <w:p w:rsidR="00823A3E" w:rsidRPr="00E34702" w:rsidRDefault="00823A3E" w:rsidP="00516FE5">
            <w:pPr>
              <w:spacing w:line="320" w:lineRule="exact"/>
              <w:jc w:val="center"/>
              <w:rPr>
                <w:sz w:val="18"/>
                <w:szCs w:val="18"/>
              </w:rPr>
            </w:pPr>
            <w:r w:rsidRPr="00E34702">
              <w:rPr>
                <w:sz w:val="18"/>
                <w:szCs w:val="18"/>
              </w:rPr>
              <w:t>2 m/m P5</w:t>
            </w:r>
          </w:p>
        </w:tc>
        <w:tc>
          <w:tcPr>
            <w:tcW w:w="1134" w:type="dxa"/>
            <w:vAlign w:val="center"/>
          </w:tcPr>
          <w:p w:rsidR="00823A3E" w:rsidRPr="00E34702" w:rsidRDefault="00823A3E" w:rsidP="00516FE5">
            <w:pPr>
              <w:spacing w:line="320" w:lineRule="exact"/>
              <w:jc w:val="center"/>
              <w:rPr>
                <w:sz w:val="18"/>
                <w:szCs w:val="18"/>
              </w:rPr>
            </w:pPr>
            <w:r w:rsidRPr="00E34702">
              <w:rPr>
                <w:sz w:val="18"/>
                <w:szCs w:val="18"/>
              </w:rPr>
              <w:t>30,000</w:t>
            </w:r>
          </w:p>
        </w:tc>
        <w:tc>
          <w:tcPr>
            <w:tcW w:w="1134" w:type="dxa"/>
            <w:shd w:val="clear" w:color="auto" w:fill="auto"/>
            <w:vAlign w:val="center"/>
          </w:tcPr>
          <w:p w:rsidR="00823A3E" w:rsidRPr="00E34702" w:rsidRDefault="00823A3E" w:rsidP="00516FE5">
            <w:pPr>
              <w:spacing w:line="320" w:lineRule="exact"/>
              <w:jc w:val="center"/>
              <w:rPr>
                <w:sz w:val="18"/>
                <w:szCs w:val="18"/>
              </w:rPr>
            </w:pPr>
            <w:r>
              <w:rPr>
                <w:sz w:val="18"/>
                <w:szCs w:val="18"/>
              </w:rPr>
              <w:t>7 m/m P5</w:t>
            </w:r>
          </w:p>
        </w:tc>
        <w:tc>
          <w:tcPr>
            <w:tcW w:w="1134" w:type="dxa"/>
            <w:vAlign w:val="center"/>
          </w:tcPr>
          <w:p w:rsidR="00823A3E" w:rsidRPr="00E34702" w:rsidRDefault="00823A3E" w:rsidP="00516FE5">
            <w:pPr>
              <w:spacing w:line="320" w:lineRule="exact"/>
              <w:jc w:val="center"/>
              <w:rPr>
                <w:sz w:val="18"/>
                <w:szCs w:val="18"/>
              </w:rPr>
            </w:pPr>
            <w:r>
              <w:rPr>
                <w:sz w:val="18"/>
                <w:szCs w:val="18"/>
              </w:rPr>
              <w:t>100,000</w:t>
            </w:r>
          </w:p>
        </w:tc>
      </w:tr>
      <w:tr w:rsidR="00C30CA8" w:rsidRPr="00314DA4" w:rsidTr="00C30CA8">
        <w:trPr>
          <w:trHeight w:val="489"/>
        </w:trPr>
        <w:tc>
          <w:tcPr>
            <w:tcW w:w="3020" w:type="dxa"/>
          </w:tcPr>
          <w:p w:rsidR="00823A3E" w:rsidRPr="006215C4" w:rsidRDefault="006215C4" w:rsidP="00516FE5">
            <w:pPr>
              <w:bidi/>
              <w:spacing w:line="320" w:lineRule="exact"/>
              <w:rPr>
                <w:rFonts w:ascii="Arabic Typesetting" w:hAnsi="Arabic Typesetting" w:cs="Arabic Typesetting"/>
                <w:sz w:val="32"/>
                <w:szCs w:val="32"/>
                <w:lang w:bidi="ar-EG"/>
              </w:rPr>
            </w:pPr>
            <w:r>
              <w:rPr>
                <w:rFonts w:ascii="Arabic Typesetting" w:hAnsi="Arabic Typesetting" w:cs="Arabic Typesetting" w:hint="cs"/>
                <w:b/>
                <w:bCs/>
                <w:sz w:val="32"/>
                <w:szCs w:val="32"/>
                <w:rtl/>
                <w:lang w:bidi="ar-EG"/>
              </w:rPr>
              <w:t>المجموع</w:t>
            </w:r>
          </w:p>
        </w:tc>
        <w:tc>
          <w:tcPr>
            <w:tcW w:w="1134" w:type="dxa"/>
            <w:shd w:val="clear" w:color="auto" w:fill="auto"/>
            <w:vAlign w:val="center"/>
          </w:tcPr>
          <w:p w:rsidR="00823A3E" w:rsidRPr="00E34702" w:rsidRDefault="00823A3E" w:rsidP="00516FE5">
            <w:pPr>
              <w:spacing w:line="320" w:lineRule="exact"/>
              <w:jc w:val="center"/>
              <w:rPr>
                <w:b/>
                <w:sz w:val="18"/>
                <w:szCs w:val="18"/>
              </w:rPr>
            </w:pPr>
            <w:r w:rsidRPr="00E34702">
              <w:rPr>
                <w:b/>
                <w:sz w:val="18"/>
                <w:szCs w:val="18"/>
              </w:rPr>
              <w:t>4m/m P5</w:t>
            </w:r>
          </w:p>
        </w:tc>
        <w:tc>
          <w:tcPr>
            <w:tcW w:w="992" w:type="dxa"/>
            <w:vAlign w:val="center"/>
          </w:tcPr>
          <w:p w:rsidR="00823A3E" w:rsidRPr="00E34702" w:rsidRDefault="00823A3E" w:rsidP="00516FE5">
            <w:pPr>
              <w:spacing w:line="320" w:lineRule="exact"/>
              <w:jc w:val="center"/>
              <w:rPr>
                <w:b/>
                <w:sz w:val="18"/>
                <w:szCs w:val="18"/>
              </w:rPr>
            </w:pPr>
            <w:r w:rsidRPr="00E34702">
              <w:rPr>
                <w:b/>
                <w:sz w:val="18"/>
                <w:szCs w:val="18"/>
              </w:rPr>
              <w:t>36,000</w:t>
            </w:r>
          </w:p>
        </w:tc>
        <w:tc>
          <w:tcPr>
            <w:tcW w:w="1134" w:type="dxa"/>
            <w:shd w:val="clear" w:color="auto" w:fill="auto"/>
            <w:vAlign w:val="center"/>
          </w:tcPr>
          <w:p w:rsidR="00823A3E" w:rsidRPr="00E34702" w:rsidRDefault="00823A3E" w:rsidP="00516FE5">
            <w:pPr>
              <w:spacing w:line="320" w:lineRule="exact"/>
              <w:jc w:val="center"/>
              <w:rPr>
                <w:b/>
                <w:sz w:val="18"/>
                <w:szCs w:val="18"/>
              </w:rPr>
            </w:pPr>
            <w:r w:rsidRPr="00E34702">
              <w:rPr>
                <w:b/>
                <w:sz w:val="18"/>
                <w:szCs w:val="18"/>
              </w:rPr>
              <w:t>9 m/m P5</w:t>
            </w:r>
          </w:p>
        </w:tc>
        <w:tc>
          <w:tcPr>
            <w:tcW w:w="992" w:type="dxa"/>
            <w:vAlign w:val="center"/>
          </w:tcPr>
          <w:p w:rsidR="00823A3E" w:rsidRPr="00E34702" w:rsidRDefault="00823A3E" w:rsidP="00516FE5">
            <w:pPr>
              <w:spacing w:line="320" w:lineRule="exact"/>
              <w:jc w:val="center"/>
              <w:rPr>
                <w:b/>
                <w:sz w:val="18"/>
                <w:szCs w:val="18"/>
              </w:rPr>
            </w:pPr>
            <w:r w:rsidRPr="00E34702">
              <w:rPr>
                <w:b/>
                <w:sz w:val="18"/>
                <w:szCs w:val="18"/>
              </w:rPr>
              <w:t>78,000</w:t>
            </w:r>
          </w:p>
        </w:tc>
        <w:tc>
          <w:tcPr>
            <w:tcW w:w="993" w:type="dxa"/>
            <w:shd w:val="clear" w:color="auto" w:fill="auto"/>
            <w:vAlign w:val="center"/>
          </w:tcPr>
          <w:p w:rsidR="00823A3E" w:rsidRPr="00E34702" w:rsidRDefault="00823A3E" w:rsidP="00516FE5">
            <w:pPr>
              <w:spacing w:line="320" w:lineRule="exact"/>
              <w:jc w:val="center"/>
              <w:rPr>
                <w:b/>
                <w:sz w:val="18"/>
                <w:szCs w:val="18"/>
              </w:rPr>
            </w:pPr>
            <w:r w:rsidRPr="00E34702">
              <w:rPr>
                <w:b/>
                <w:sz w:val="18"/>
                <w:szCs w:val="18"/>
              </w:rPr>
              <w:t>5m/m P5</w:t>
            </w:r>
          </w:p>
        </w:tc>
        <w:tc>
          <w:tcPr>
            <w:tcW w:w="1275" w:type="dxa"/>
            <w:vAlign w:val="center"/>
          </w:tcPr>
          <w:p w:rsidR="00823A3E" w:rsidRPr="00E34702" w:rsidRDefault="00823A3E" w:rsidP="00516FE5">
            <w:pPr>
              <w:spacing w:line="320" w:lineRule="exact"/>
              <w:jc w:val="center"/>
              <w:rPr>
                <w:b/>
                <w:sz w:val="18"/>
                <w:szCs w:val="18"/>
              </w:rPr>
            </w:pPr>
            <w:r w:rsidRPr="00E34702">
              <w:rPr>
                <w:b/>
                <w:sz w:val="18"/>
                <w:szCs w:val="18"/>
              </w:rPr>
              <w:t>134,000</w:t>
            </w:r>
          </w:p>
        </w:tc>
        <w:tc>
          <w:tcPr>
            <w:tcW w:w="1134" w:type="dxa"/>
            <w:shd w:val="clear" w:color="auto" w:fill="auto"/>
            <w:vAlign w:val="center"/>
          </w:tcPr>
          <w:p w:rsidR="00823A3E" w:rsidRPr="00E34702" w:rsidRDefault="00823A3E" w:rsidP="00516FE5">
            <w:pPr>
              <w:spacing w:line="320" w:lineRule="exact"/>
              <w:jc w:val="center"/>
              <w:rPr>
                <w:b/>
                <w:sz w:val="18"/>
                <w:szCs w:val="18"/>
              </w:rPr>
            </w:pPr>
            <w:r w:rsidRPr="00E34702">
              <w:rPr>
                <w:b/>
                <w:sz w:val="18"/>
                <w:szCs w:val="18"/>
              </w:rPr>
              <w:t>2m/mP5</w:t>
            </w:r>
          </w:p>
        </w:tc>
        <w:tc>
          <w:tcPr>
            <w:tcW w:w="1134" w:type="dxa"/>
            <w:vAlign w:val="center"/>
          </w:tcPr>
          <w:p w:rsidR="00823A3E" w:rsidRPr="00E34702" w:rsidRDefault="00823A3E" w:rsidP="00516FE5">
            <w:pPr>
              <w:spacing w:line="320" w:lineRule="exact"/>
              <w:jc w:val="center"/>
              <w:rPr>
                <w:b/>
                <w:sz w:val="18"/>
                <w:szCs w:val="18"/>
              </w:rPr>
            </w:pPr>
            <w:r w:rsidRPr="00E34702">
              <w:rPr>
                <w:b/>
                <w:sz w:val="18"/>
                <w:szCs w:val="18"/>
              </w:rPr>
              <w:t>62,000</w:t>
            </w:r>
          </w:p>
        </w:tc>
        <w:tc>
          <w:tcPr>
            <w:tcW w:w="1134" w:type="dxa"/>
            <w:shd w:val="clear" w:color="auto" w:fill="auto"/>
            <w:vAlign w:val="center"/>
          </w:tcPr>
          <w:p w:rsidR="00823A3E" w:rsidRPr="00E34702" w:rsidRDefault="00823A3E" w:rsidP="00516FE5">
            <w:pPr>
              <w:spacing w:line="320" w:lineRule="exact"/>
              <w:jc w:val="center"/>
              <w:rPr>
                <w:b/>
                <w:sz w:val="18"/>
                <w:szCs w:val="18"/>
              </w:rPr>
            </w:pPr>
            <w:r w:rsidRPr="00E34702">
              <w:rPr>
                <w:b/>
                <w:sz w:val="18"/>
                <w:szCs w:val="18"/>
              </w:rPr>
              <w:t>20m/mP5</w:t>
            </w:r>
          </w:p>
        </w:tc>
        <w:tc>
          <w:tcPr>
            <w:tcW w:w="1134" w:type="dxa"/>
            <w:vAlign w:val="center"/>
          </w:tcPr>
          <w:p w:rsidR="00823A3E" w:rsidRPr="00E34702" w:rsidRDefault="00823A3E" w:rsidP="00516FE5">
            <w:pPr>
              <w:spacing w:line="320" w:lineRule="exact"/>
              <w:jc w:val="center"/>
              <w:rPr>
                <w:b/>
                <w:sz w:val="18"/>
                <w:szCs w:val="18"/>
              </w:rPr>
            </w:pPr>
            <w:r w:rsidRPr="00E34702">
              <w:rPr>
                <w:b/>
                <w:sz w:val="18"/>
                <w:szCs w:val="18"/>
              </w:rPr>
              <w:t>3</w:t>
            </w:r>
            <w:r>
              <w:rPr>
                <w:b/>
                <w:sz w:val="18"/>
                <w:szCs w:val="18"/>
              </w:rPr>
              <w:t>2</w:t>
            </w:r>
            <w:r w:rsidRPr="00E34702">
              <w:rPr>
                <w:b/>
                <w:sz w:val="18"/>
                <w:szCs w:val="18"/>
              </w:rPr>
              <w:t>0,000</w:t>
            </w:r>
          </w:p>
        </w:tc>
      </w:tr>
    </w:tbl>
    <w:p w:rsidR="00CB7FB0" w:rsidRPr="00C30CA8" w:rsidRDefault="00823A3E" w:rsidP="00CB7FB0">
      <w:pPr>
        <w:bidi/>
        <w:rPr>
          <w:rFonts w:ascii="Arabic Typesetting" w:eastAsia="SimSun" w:hAnsi="Arabic Typesetting" w:cs="Arabic Typesetting"/>
          <w:b/>
          <w:i/>
          <w:sz w:val="32"/>
          <w:szCs w:val="32"/>
          <w:rtl/>
        </w:rPr>
      </w:pPr>
      <w:r w:rsidRPr="00C30CA8">
        <w:rPr>
          <w:rFonts w:ascii="Arabic Typesetting" w:eastAsia="SimSun" w:hAnsi="Arabic Typesetting" w:cs="Arabic Typesetting" w:hint="cs"/>
          <w:b/>
          <w:i/>
          <w:sz w:val="32"/>
          <w:szCs w:val="32"/>
          <w:rtl/>
        </w:rPr>
        <w:t xml:space="preserve">* سيمول البرنامج 9 موارد </w:t>
      </w:r>
      <w:proofErr w:type="gramStart"/>
      <w:r w:rsidRPr="00C30CA8">
        <w:rPr>
          <w:rFonts w:ascii="Arabic Typesetting" w:eastAsia="SimSun" w:hAnsi="Arabic Typesetting" w:cs="Arabic Typesetting" w:hint="cs"/>
          <w:b/>
          <w:i/>
          <w:sz w:val="32"/>
          <w:szCs w:val="32"/>
          <w:rtl/>
        </w:rPr>
        <w:t>العاملين</w:t>
      </w:r>
      <w:proofErr w:type="gramEnd"/>
    </w:p>
    <w:p w:rsidR="006215C4" w:rsidRDefault="006215C4" w:rsidP="002A3B98">
      <w:pPr>
        <w:pStyle w:val="NumberedParaAR"/>
        <w:numPr>
          <w:ilvl w:val="0"/>
          <w:numId w:val="0"/>
        </w:numPr>
        <w:rPr>
          <w:rtl/>
        </w:rPr>
      </w:pPr>
    </w:p>
    <w:p w:rsidR="006215C4" w:rsidRDefault="006215C4" w:rsidP="002A3B98">
      <w:pPr>
        <w:pStyle w:val="NumberedParaAR"/>
        <w:numPr>
          <w:ilvl w:val="0"/>
          <w:numId w:val="0"/>
        </w:numPr>
        <w:rPr>
          <w:rtl/>
        </w:rPr>
        <w:sectPr w:rsidR="006215C4" w:rsidSect="00322CFC">
          <w:headerReference w:type="first" r:id="rId13"/>
          <w:pgSz w:w="16840" w:h="11907" w:orient="landscape" w:code="9"/>
          <w:pgMar w:top="1418" w:right="1418" w:bottom="1134" w:left="567" w:header="510" w:footer="1021" w:gutter="0"/>
          <w:pgNumType w:start="8"/>
          <w:cols w:space="720"/>
          <w:titlePg/>
          <w:docGrid w:linePitch="299"/>
        </w:sectPr>
      </w:pPr>
    </w:p>
    <w:p w:rsidR="006215C4" w:rsidRDefault="006215C4" w:rsidP="00EB64BE">
      <w:pPr>
        <w:pStyle w:val="ListParagraph"/>
        <w:numPr>
          <w:ilvl w:val="0"/>
          <w:numId w:val="28"/>
        </w:numPr>
        <w:bidi/>
        <w:spacing w:line="360" w:lineRule="exact"/>
        <w:ind w:left="0" w:firstLine="0"/>
        <w:rPr>
          <w:rFonts w:ascii="Arabic Typesetting" w:hAnsi="Arabic Typesetting" w:cs="Arabic Typesetting"/>
          <w:b/>
          <w:i/>
          <w:sz w:val="40"/>
          <w:szCs w:val="40"/>
          <w:lang w:bidi="ar-EG"/>
        </w:rPr>
      </w:pPr>
      <w:r w:rsidRPr="006215C4">
        <w:rPr>
          <w:rFonts w:ascii="Arabic Typesetting" w:hAnsi="Arabic Typesetting" w:cs="Arabic Typesetting"/>
          <w:b/>
          <w:i/>
          <w:sz w:val="40"/>
          <w:szCs w:val="40"/>
          <w:rtl/>
          <w:lang w:bidi="ar-EG"/>
        </w:rPr>
        <w:lastRenderedPageBreak/>
        <w:t xml:space="preserve">موارد غير العاملين </w:t>
      </w:r>
      <w:proofErr w:type="gramStart"/>
      <w:r w:rsidRPr="006215C4">
        <w:rPr>
          <w:rFonts w:ascii="Arabic Typesetting" w:hAnsi="Arabic Typesetting" w:cs="Arabic Typesetting"/>
          <w:b/>
          <w:i/>
          <w:sz w:val="40"/>
          <w:szCs w:val="40"/>
          <w:rtl/>
          <w:lang w:bidi="ar-EG"/>
        </w:rPr>
        <w:t>حسب</w:t>
      </w:r>
      <w:proofErr w:type="gramEnd"/>
      <w:r w:rsidRPr="006215C4">
        <w:rPr>
          <w:rFonts w:ascii="Arabic Typesetting" w:hAnsi="Arabic Typesetting" w:cs="Arabic Typesetting"/>
          <w:b/>
          <w:i/>
          <w:sz w:val="40"/>
          <w:szCs w:val="40"/>
          <w:rtl/>
          <w:lang w:bidi="ar-EG"/>
        </w:rPr>
        <w:t xml:space="preserve"> فئة التكلفة</w:t>
      </w:r>
    </w:p>
    <w:tbl>
      <w:tblPr>
        <w:bidiVisual/>
        <w:tblW w:w="15144"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5376"/>
        <w:gridCol w:w="1170"/>
        <w:gridCol w:w="1350"/>
        <w:gridCol w:w="1350"/>
        <w:gridCol w:w="1620"/>
        <w:gridCol w:w="1620"/>
        <w:gridCol w:w="1530"/>
        <w:gridCol w:w="1128"/>
      </w:tblGrid>
      <w:tr w:rsidR="006215C4" w:rsidRPr="0039433A" w:rsidTr="00066CA6">
        <w:trPr>
          <w:trHeight w:hRule="exact" w:val="346"/>
        </w:trPr>
        <w:tc>
          <w:tcPr>
            <w:tcW w:w="5376"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bidi/>
              <w:rPr>
                <w:rFonts w:ascii="Arabic Typesetting" w:eastAsia="SimSun" w:hAnsi="Arabic Typesetting" w:cs="Arabic Typesetting"/>
                <w:bCs/>
                <w:i/>
                <w:sz w:val="32"/>
                <w:szCs w:val="32"/>
                <w:lang w:eastAsia="zh-CN"/>
              </w:rPr>
            </w:pPr>
          </w:p>
        </w:tc>
        <w:tc>
          <w:tcPr>
            <w:tcW w:w="9768" w:type="dxa"/>
            <w:gridSpan w:val="7"/>
            <w:tcBorders>
              <w:top w:val="single" w:sz="4" w:space="0" w:color="auto"/>
              <w:left w:val="single" w:sz="4" w:space="0" w:color="auto"/>
              <w:bottom w:val="single" w:sz="4" w:space="0" w:color="auto"/>
              <w:right w:val="single" w:sz="4" w:space="0" w:color="auto"/>
            </w:tcBorders>
          </w:tcPr>
          <w:p w:rsidR="006215C4" w:rsidRPr="0039433A" w:rsidRDefault="006215C4" w:rsidP="00330A48">
            <w:pPr>
              <w:bidi/>
              <w:jc w:val="center"/>
              <w:rPr>
                <w:rFonts w:ascii="Arabic Typesetting" w:eastAsia="SimSun" w:hAnsi="Arabic Typesetting" w:cs="Arabic Typesetting"/>
                <w:i/>
                <w:sz w:val="32"/>
                <w:szCs w:val="32"/>
                <w:lang w:eastAsia="zh-CN"/>
              </w:rPr>
            </w:pPr>
            <w:r w:rsidRPr="0039433A">
              <w:rPr>
                <w:rFonts w:ascii="Arabic Typesetting" w:hAnsi="Arabic Typesetting" w:cs="Arabic Typesetting"/>
                <w:iCs/>
                <w:sz w:val="32"/>
                <w:szCs w:val="32"/>
                <w:rtl/>
              </w:rPr>
              <w:t>(</w:t>
            </w:r>
            <w:proofErr w:type="gramStart"/>
            <w:r w:rsidRPr="0039433A">
              <w:rPr>
                <w:rFonts w:ascii="Arabic Typesetting" w:hAnsi="Arabic Typesetting" w:cs="Arabic Typesetting"/>
                <w:iCs/>
                <w:sz w:val="32"/>
                <w:szCs w:val="32"/>
                <w:rtl/>
              </w:rPr>
              <w:t>فرنك</w:t>
            </w:r>
            <w:proofErr w:type="gramEnd"/>
            <w:r w:rsidRPr="0039433A">
              <w:rPr>
                <w:rFonts w:ascii="Arabic Typesetting" w:hAnsi="Arabic Typesetting" w:cs="Arabic Typesetting"/>
                <w:iCs/>
                <w:sz w:val="32"/>
                <w:szCs w:val="32"/>
                <w:rtl/>
              </w:rPr>
              <w:t xml:space="preserve"> سويسري)</w:t>
            </w:r>
          </w:p>
        </w:tc>
      </w:tr>
      <w:tr w:rsidR="006215C4" w:rsidRPr="0039433A" w:rsidTr="00066CA6">
        <w:trPr>
          <w:trHeight w:val="519"/>
        </w:trPr>
        <w:tc>
          <w:tcPr>
            <w:tcW w:w="5376"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E42C3D">
            <w:pPr>
              <w:bidi/>
              <w:spacing w:line="240" w:lineRule="exact"/>
              <w:rPr>
                <w:rFonts w:ascii="Arabic Typesetting" w:eastAsia="SimSun" w:hAnsi="Arabic Typesetting" w:cs="Arabic Typesetting"/>
                <w:b/>
                <w:bCs/>
                <w:i/>
                <w:sz w:val="32"/>
                <w:szCs w:val="32"/>
                <w:lang w:eastAsia="zh-CN"/>
              </w:rPr>
            </w:pPr>
          </w:p>
        </w:tc>
        <w:tc>
          <w:tcPr>
            <w:tcW w:w="2520" w:type="dxa"/>
            <w:gridSpan w:val="2"/>
            <w:vAlign w:val="center"/>
            <w:hideMark/>
          </w:tcPr>
          <w:p w:rsidR="006215C4" w:rsidRPr="0039433A" w:rsidRDefault="006215C4" w:rsidP="00E42C3D">
            <w:pPr>
              <w:bidi/>
              <w:spacing w:after="240" w:line="240" w:lineRule="exact"/>
              <w:rPr>
                <w:rFonts w:ascii="Arabic Typesetting" w:hAnsi="Arabic Typesetting" w:cs="Arabic Typesetting"/>
                <w:b/>
                <w:bCs/>
                <w:i/>
                <w:iCs/>
                <w:sz w:val="32"/>
                <w:szCs w:val="32"/>
              </w:rPr>
            </w:pPr>
            <w:r w:rsidRPr="0039433A">
              <w:rPr>
                <w:rFonts w:ascii="Arabic Typesetting" w:hAnsi="Arabic Typesetting" w:cs="Arabic Typesetting"/>
                <w:b/>
                <w:bCs/>
                <w:i/>
                <w:iCs/>
                <w:sz w:val="32"/>
                <w:szCs w:val="32"/>
                <w:rtl/>
                <w:lang w:bidi="ar-EG"/>
              </w:rPr>
              <w:t xml:space="preserve">السفر </w:t>
            </w:r>
            <w:proofErr w:type="gramStart"/>
            <w:r w:rsidRPr="0039433A">
              <w:rPr>
                <w:rFonts w:ascii="Arabic Typesetting" w:hAnsi="Arabic Typesetting" w:cs="Arabic Typesetting"/>
                <w:b/>
                <w:bCs/>
                <w:i/>
                <w:iCs/>
                <w:sz w:val="32"/>
                <w:szCs w:val="32"/>
                <w:rtl/>
                <w:lang w:bidi="ar-EG"/>
              </w:rPr>
              <w:t>والمنح</w:t>
            </w:r>
            <w:proofErr w:type="gramEnd"/>
          </w:p>
        </w:tc>
        <w:tc>
          <w:tcPr>
            <w:tcW w:w="4590" w:type="dxa"/>
            <w:gridSpan w:val="3"/>
            <w:hideMark/>
          </w:tcPr>
          <w:p w:rsidR="006215C4" w:rsidRPr="0039433A" w:rsidRDefault="006215C4" w:rsidP="00E42C3D">
            <w:pPr>
              <w:bidi/>
              <w:spacing w:after="240" w:line="240" w:lineRule="exact"/>
              <w:rPr>
                <w:rFonts w:ascii="Arabic Typesetting" w:hAnsi="Arabic Typesetting" w:cs="Arabic Typesetting"/>
                <w:b/>
                <w:bCs/>
                <w:i/>
                <w:iCs/>
                <w:sz w:val="32"/>
                <w:szCs w:val="32"/>
              </w:rPr>
            </w:pPr>
            <w:proofErr w:type="gramStart"/>
            <w:r w:rsidRPr="0039433A">
              <w:rPr>
                <w:rFonts w:ascii="Arabic Typesetting" w:hAnsi="Arabic Typesetting" w:cs="Arabic Typesetting"/>
                <w:b/>
                <w:bCs/>
                <w:i/>
                <w:iCs/>
                <w:sz w:val="32"/>
                <w:szCs w:val="32"/>
                <w:rtl/>
                <w:lang w:bidi="ar-EG"/>
              </w:rPr>
              <w:t>الخدمات</w:t>
            </w:r>
            <w:proofErr w:type="gramEnd"/>
            <w:r w:rsidRPr="0039433A">
              <w:rPr>
                <w:rFonts w:ascii="Arabic Typesetting" w:hAnsi="Arabic Typesetting" w:cs="Arabic Typesetting"/>
                <w:b/>
                <w:bCs/>
                <w:i/>
                <w:iCs/>
                <w:sz w:val="32"/>
                <w:szCs w:val="32"/>
                <w:rtl/>
                <w:lang w:bidi="ar-EG"/>
              </w:rPr>
              <w:t xml:space="preserve"> التعاقدية</w:t>
            </w:r>
          </w:p>
        </w:tc>
        <w:tc>
          <w:tcPr>
            <w:tcW w:w="1530" w:type="dxa"/>
            <w:tcBorders>
              <w:top w:val="single" w:sz="4" w:space="0" w:color="auto"/>
              <w:left w:val="single" w:sz="4" w:space="0" w:color="auto"/>
              <w:bottom w:val="single" w:sz="4" w:space="0" w:color="auto"/>
              <w:right w:val="single" w:sz="4" w:space="0" w:color="auto"/>
            </w:tcBorders>
          </w:tcPr>
          <w:p w:rsidR="006215C4" w:rsidRPr="0039433A" w:rsidRDefault="006215C4" w:rsidP="00E42C3D">
            <w:pPr>
              <w:bidi/>
              <w:spacing w:line="240" w:lineRule="exact"/>
              <w:rPr>
                <w:rFonts w:ascii="Arabic Typesetting" w:eastAsia="SimSun" w:hAnsi="Arabic Typesetting" w:cs="Arabic Typesetting"/>
                <w:b/>
                <w:i/>
                <w:sz w:val="32"/>
                <w:szCs w:val="32"/>
                <w:lang w:eastAsia="zh-CN"/>
              </w:rPr>
            </w:pPr>
          </w:p>
          <w:p w:rsidR="006215C4" w:rsidRPr="0039433A" w:rsidRDefault="006215C4" w:rsidP="00E42C3D">
            <w:pPr>
              <w:bidi/>
              <w:spacing w:line="240" w:lineRule="exact"/>
              <w:rPr>
                <w:rFonts w:ascii="Arabic Typesetting" w:eastAsia="SimSun" w:hAnsi="Arabic Typesetting" w:cs="Arabic Typesetting"/>
                <w:bCs/>
                <w:iCs/>
                <w:sz w:val="32"/>
                <w:szCs w:val="32"/>
                <w:lang w:eastAsia="zh-CN"/>
              </w:rPr>
            </w:pPr>
            <w:r w:rsidRPr="0039433A">
              <w:rPr>
                <w:rFonts w:ascii="Arabic Typesetting" w:eastAsia="SimSun" w:hAnsi="Arabic Typesetting" w:cs="Arabic Typesetting"/>
                <w:bCs/>
                <w:iCs/>
                <w:sz w:val="32"/>
                <w:szCs w:val="32"/>
                <w:rtl/>
                <w:lang w:eastAsia="zh-CN"/>
              </w:rPr>
              <w:t xml:space="preserve">الأجهزة </w:t>
            </w:r>
            <w:proofErr w:type="gramStart"/>
            <w:r w:rsidRPr="0039433A">
              <w:rPr>
                <w:rFonts w:ascii="Arabic Typesetting" w:eastAsia="SimSun" w:hAnsi="Arabic Typesetting" w:cs="Arabic Typesetting"/>
                <w:bCs/>
                <w:iCs/>
                <w:sz w:val="32"/>
                <w:szCs w:val="32"/>
                <w:rtl/>
                <w:lang w:eastAsia="zh-CN"/>
              </w:rPr>
              <w:t>والإمدادات</w:t>
            </w:r>
            <w:proofErr w:type="gramEnd"/>
          </w:p>
          <w:p w:rsidR="006215C4" w:rsidRPr="0039433A" w:rsidRDefault="006215C4" w:rsidP="00E42C3D">
            <w:pPr>
              <w:bidi/>
              <w:spacing w:line="240" w:lineRule="exact"/>
              <w:rPr>
                <w:rFonts w:ascii="Arabic Typesetting" w:eastAsia="SimSun" w:hAnsi="Arabic Typesetting" w:cs="Arabic Typesetting"/>
                <w:b/>
                <w:i/>
                <w:sz w:val="32"/>
                <w:szCs w:val="32"/>
                <w:lang w:eastAsia="zh-CN"/>
              </w:rPr>
            </w:pPr>
          </w:p>
        </w:tc>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6215C4" w:rsidRPr="0039433A" w:rsidRDefault="006215C4" w:rsidP="00E42C3D">
            <w:pPr>
              <w:bidi/>
              <w:spacing w:line="240" w:lineRule="exact"/>
              <w:rPr>
                <w:rFonts w:ascii="Arabic Typesetting" w:eastAsia="SimSun" w:hAnsi="Arabic Typesetting" w:cs="Arabic Typesetting"/>
                <w:b/>
                <w:bCs/>
                <w:iCs/>
                <w:sz w:val="32"/>
                <w:szCs w:val="32"/>
                <w:lang w:eastAsia="zh-CN"/>
              </w:rPr>
            </w:pPr>
            <w:r w:rsidRPr="0039433A">
              <w:rPr>
                <w:rFonts w:ascii="Arabic Typesetting" w:eastAsia="SimSun" w:hAnsi="Arabic Typesetting" w:cs="Arabic Typesetting"/>
                <w:b/>
                <w:bCs/>
                <w:iCs/>
                <w:sz w:val="32"/>
                <w:szCs w:val="32"/>
                <w:rtl/>
                <w:lang w:eastAsia="zh-CN"/>
              </w:rPr>
              <w:t>المجموع</w:t>
            </w:r>
          </w:p>
        </w:tc>
      </w:tr>
      <w:tr w:rsidR="006215C4" w:rsidRPr="0039433A" w:rsidTr="00066CA6">
        <w:trPr>
          <w:trHeight w:hRule="exact" w:val="1081"/>
        </w:trPr>
        <w:tc>
          <w:tcPr>
            <w:tcW w:w="5376" w:type="dxa"/>
            <w:tcBorders>
              <w:top w:val="single" w:sz="4" w:space="0" w:color="auto"/>
              <w:left w:val="single" w:sz="4" w:space="0" w:color="auto"/>
              <w:bottom w:val="single" w:sz="4" w:space="0" w:color="auto"/>
              <w:right w:val="single" w:sz="4" w:space="0" w:color="auto"/>
            </w:tcBorders>
            <w:vAlign w:val="center"/>
            <w:hideMark/>
          </w:tcPr>
          <w:p w:rsidR="006215C4" w:rsidRPr="0039433A" w:rsidRDefault="006215C4" w:rsidP="00330A48">
            <w:pPr>
              <w:bidi/>
              <w:spacing w:after="240" w:line="360" w:lineRule="exact"/>
              <w:rPr>
                <w:rFonts w:ascii="Arabic Typesetting" w:hAnsi="Arabic Typesetting" w:cs="Arabic Typesetting"/>
                <w:sz w:val="32"/>
                <w:szCs w:val="32"/>
                <w:rtl/>
                <w:lang w:bidi="ar-EG"/>
              </w:rPr>
            </w:pPr>
            <w:r w:rsidRPr="0039433A">
              <w:rPr>
                <w:rFonts w:ascii="Arabic Typesetting" w:hAnsi="Arabic Typesetting" w:cs="Arabic Typesetting"/>
                <w:sz w:val="32"/>
                <w:szCs w:val="32"/>
                <w:rtl/>
              </w:rPr>
              <w:t>الأنشطة</w:t>
            </w:r>
          </w:p>
        </w:tc>
        <w:tc>
          <w:tcPr>
            <w:tcW w:w="1170" w:type="dxa"/>
            <w:tcBorders>
              <w:top w:val="single" w:sz="4" w:space="0" w:color="auto"/>
              <w:left w:val="single" w:sz="4" w:space="0" w:color="auto"/>
              <w:bottom w:val="single" w:sz="4" w:space="0" w:color="auto"/>
              <w:right w:val="single" w:sz="4" w:space="0" w:color="auto"/>
            </w:tcBorders>
            <w:vAlign w:val="center"/>
            <w:hideMark/>
          </w:tcPr>
          <w:p w:rsidR="006215C4" w:rsidRPr="0039433A" w:rsidRDefault="006215C4" w:rsidP="00330A48">
            <w:pPr>
              <w:bidi/>
              <w:spacing w:after="240" w:line="360" w:lineRule="exact"/>
              <w:rPr>
                <w:rFonts w:ascii="Arabic Typesetting" w:hAnsi="Arabic Typesetting" w:cs="Arabic Typesetting"/>
                <w:b/>
                <w:bCs/>
                <w:sz w:val="32"/>
                <w:szCs w:val="32"/>
              </w:rPr>
            </w:pPr>
            <w:proofErr w:type="gramStart"/>
            <w:r w:rsidRPr="0039433A">
              <w:rPr>
                <w:rFonts w:ascii="Arabic Typesetting" w:hAnsi="Arabic Typesetting" w:cs="Arabic Typesetting"/>
                <w:b/>
                <w:bCs/>
                <w:sz w:val="32"/>
                <w:szCs w:val="32"/>
                <w:rtl/>
                <w:lang w:bidi="ar-EG"/>
              </w:rPr>
              <w:t>مهمات</w:t>
            </w:r>
            <w:proofErr w:type="gramEnd"/>
            <w:r w:rsidRPr="0039433A">
              <w:rPr>
                <w:rFonts w:ascii="Arabic Typesetting" w:hAnsi="Arabic Typesetting" w:cs="Arabic Typesetting"/>
                <w:b/>
                <w:bCs/>
                <w:sz w:val="32"/>
                <w:szCs w:val="32"/>
                <w:rtl/>
                <w:lang w:bidi="ar-EG"/>
              </w:rPr>
              <w:t xml:space="preserve"> الموظفين</w:t>
            </w:r>
          </w:p>
        </w:tc>
        <w:tc>
          <w:tcPr>
            <w:tcW w:w="1350" w:type="dxa"/>
            <w:tcBorders>
              <w:top w:val="single" w:sz="4" w:space="0" w:color="auto"/>
              <w:left w:val="single" w:sz="4" w:space="0" w:color="auto"/>
              <w:bottom w:val="single" w:sz="4" w:space="0" w:color="auto"/>
              <w:right w:val="single" w:sz="4" w:space="0" w:color="auto"/>
            </w:tcBorders>
            <w:vAlign w:val="center"/>
            <w:hideMark/>
          </w:tcPr>
          <w:p w:rsidR="006215C4" w:rsidRPr="0039433A" w:rsidRDefault="006215C4" w:rsidP="00DA6F4C">
            <w:pPr>
              <w:bidi/>
              <w:spacing w:after="240" w:line="360" w:lineRule="exact"/>
              <w:rPr>
                <w:rFonts w:ascii="Arabic Typesetting" w:hAnsi="Arabic Typesetting" w:cs="Arabic Typesetting"/>
                <w:b/>
                <w:bCs/>
                <w:sz w:val="32"/>
                <w:szCs w:val="32"/>
              </w:rPr>
            </w:pPr>
            <w:proofErr w:type="gramStart"/>
            <w:r w:rsidRPr="0039433A">
              <w:rPr>
                <w:rFonts w:ascii="Arabic Typesetting" w:hAnsi="Arabic Typesetting" w:cs="Arabic Typesetting"/>
                <w:b/>
                <w:bCs/>
                <w:sz w:val="32"/>
                <w:szCs w:val="32"/>
                <w:rtl/>
                <w:lang w:bidi="ar-EG"/>
              </w:rPr>
              <w:t>سفريات</w:t>
            </w:r>
            <w:proofErr w:type="gramEnd"/>
            <w:r w:rsidRPr="0039433A">
              <w:rPr>
                <w:rFonts w:ascii="Arabic Typesetting" w:hAnsi="Arabic Typesetting" w:cs="Arabic Typesetting"/>
                <w:b/>
                <w:bCs/>
                <w:sz w:val="32"/>
                <w:szCs w:val="32"/>
                <w:rtl/>
                <w:lang w:bidi="ar-EG"/>
              </w:rPr>
              <w:t xml:space="preserve"> </w:t>
            </w:r>
            <w:r w:rsidR="00DA6F4C">
              <w:rPr>
                <w:rFonts w:ascii="Arabic Typesetting" w:hAnsi="Arabic Typesetting" w:cs="Arabic Typesetting" w:hint="cs"/>
                <w:b/>
                <w:bCs/>
                <w:sz w:val="32"/>
                <w:szCs w:val="32"/>
                <w:rtl/>
                <w:lang w:bidi="ar-EG"/>
              </w:rPr>
              <w:t>الغير</w:t>
            </w:r>
          </w:p>
        </w:tc>
        <w:tc>
          <w:tcPr>
            <w:tcW w:w="1350" w:type="dxa"/>
            <w:tcBorders>
              <w:top w:val="single" w:sz="4" w:space="0" w:color="auto"/>
              <w:left w:val="single" w:sz="4" w:space="0" w:color="auto"/>
              <w:bottom w:val="single" w:sz="4" w:space="0" w:color="auto"/>
              <w:right w:val="single" w:sz="4" w:space="0" w:color="auto"/>
            </w:tcBorders>
            <w:vAlign w:val="center"/>
            <w:hideMark/>
          </w:tcPr>
          <w:p w:rsidR="006215C4" w:rsidRPr="0039433A" w:rsidRDefault="006215C4" w:rsidP="00330A48">
            <w:pPr>
              <w:bidi/>
              <w:spacing w:after="240" w:line="360" w:lineRule="exact"/>
              <w:rPr>
                <w:rFonts w:ascii="Arabic Typesetting" w:hAnsi="Arabic Typesetting" w:cs="Arabic Typesetting"/>
                <w:b/>
                <w:bCs/>
                <w:sz w:val="32"/>
                <w:szCs w:val="32"/>
              </w:rPr>
            </w:pPr>
            <w:r w:rsidRPr="0039433A">
              <w:rPr>
                <w:rFonts w:ascii="Arabic Typesetting" w:hAnsi="Arabic Typesetting" w:cs="Arabic Typesetting"/>
                <w:b/>
                <w:bCs/>
                <w:sz w:val="32"/>
                <w:szCs w:val="32"/>
                <w:rtl/>
                <w:lang w:bidi="ar-EG"/>
              </w:rPr>
              <w:t>النشر</w:t>
            </w:r>
          </w:p>
        </w:tc>
        <w:tc>
          <w:tcPr>
            <w:tcW w:w="1620" w:type="dxa"/>
            <w:tcBorders>
              <w:top w:val="single" w:sz="4" w:space="0" w:color="auto"/>
              <w:left w:val="single" w:sz="4" w:space="0" w:color="auto"/>
              <w:bottom w:val="single" w:sz="4" w:space="0" w:color="auto"/>
              <w:right w:val="single" w:sz="4" w:space="0" w:color="auto"/>
            </w:tcBorders>
            <w:vAlign w:val="center"/>
            <w:hideMark/>
          </w:tcPr>
          <w:p w:rsidR="006215C4" w:rsidRPr="0039433A" w:rsidRDefault="006215C4" w:rsidP="00330A48">
            <w:pPr>
              <w:bidi/>
              <w:spacing w:after="240" w:line="360" w:lineRule="exact"/>
              <w:rPr>
                <w:rFonts w:ascii="Arabic Typesetting" w:hAnsi="Arabic Typesetting" w:cs="Arabic Typesetting"/>
                <w:b/>
                <w:bCs/>
                <w:sz w:val="32"/>
                <w:szCs w:val="32"/>
              </w:rPr>
            </w:pPr>
            <w:proofErr w:type="gramStart"/>
            <w:r w:rsidRPr="0039433A">
              <w:rPr>
                <w:rFonts w:ascii="Arabic Typesetting" w:hAnsi="Arabic Typesetting" w:cs="Arabic Typesetting"/>
                <w:b/>
                <w:bCs/>
                <w:sz w:val="32"/>
                <w:szCs w:val="32"/>
                <w:rtl/>
                <w:lang w:bidi="ar-EG"/>
              </w:rPr>
              <w:t>الخدمات</w:t>
            </w:r>
            <w:proofErr w:type="gramEnd"/>
            <w:r w:rsidRPr="0039433A">
              <w:rPr>
                <w:rFonts w:ascii="Arabic Typesetting" w:hAnsi="Arabic Typesetting" w:cs="Arabic Typesetting"/>
                <w:b/>
                <w:bCs/>
                <w:sz w:val="32"/>
                <w:szCs w:val="32"/>
                <w:rtl/>
                <w:lang w:bidi="ar-EG"/>
              </w:rPr>
              <w:t xml:space="preserve"> الفردية التعاقدية</w:t>
            </w:r>
          </w:p>
        </w:tc>
        <w:tc>
          <w:tcPr>
            <w:tcW w:w="1620" w:type="dxa"/>
            <w:tcBorders>
              <w:top w:val="single" w:sz="4" w:space="0" w:color="auto"/>
              <w:left w:val="single" w:sz="4" w:space="0" w:color="auto"/>
              <w:bottom w:val="single" w:sz="4" w:space="0" w:color="auto"/>
              <w:right w:val="single" w:sz="4" w:space="0" w:color="auto"/>
            </w:tcBorders>
            <w:vAlign w:val="center"/>
            <w:hideMark/>
          </w:tcPr>
          <w:p w:rsidR="006215C4" w:rsidRPr="0039433A" w:rsidRDefault="006215C4" w:rsidP="00330A48">
            <w:pPr>
              <w:bidi/>
              <w:spacing w:after="240" w:line="360" w:lineRule="exact"/>
              <w:rPr>
                <w:rFonts w:ascii="Arabic Typesetting" w:hAnsi="Arabic Typesetting" w:cs="Arabic Typesetting"/>
                <w:b/>
                <w:bCs/>
                <w:sz w:val="32"/>
                <w:szCs w:val="32"/>
              </w:rPr>
            </w:pPr>
            <w:proofErr w:type="gramStart"/>
            <w:r w:rsidRPr="0039433A">
              <w:rPr>
                <w:rFonts w:ascii="Arabic Typesetting" w:hAnsi="Arabic Typesetting" w:cs="Arabic Typesetting"/>
                <w:b/>
                <w:bCs/>
                <w:sz w:val="32"/>
                <w:szCs w:val="32"/>
                <w:rtl/>
                <w:lang w:bidi="ar-EG"/>
              </w:rPr>
              <w:t>خدمات</w:t>
            </w:r>
            <w:proofErr w:type="gramEnd"/>
            <w:r w:rsidRPr="0039433A">
              <w:rPr>
                <w:rFonts w:ascii="Arabic Typesetting" w:hAnsi="Arabic Typesetting" w:cs="Arabic Typesetting"/>
                <w:b/>
                <w:bCs/>
                <w:sz w:val="32"/>
                <w:szCs w:val="32"/>
                <w:rtl/>
                <w:lang w:bidi="ar-EG"/>
              </w:rPr>
              <w:t xml:space="preserve"> تعاقدية أخرى</w:t>
            </w:r>
          </w:p>
        </w:tc>
        <w:tc>
          <w:tcPr>
            <w:tcW w:w="1530" w:type="dxa"/>
            <w:tcBorders>
              <w:top w:val="single" w:sz="4" w:space="0" w:color="auto"/>
              <w:left w:val="single" w:sz="4" w:space="0" w:color="auto"/>
              <w:bottom w:val="single" w:sz="4" w:space="0" w:color="auto"/>
              <w:right w:val="single" w:sz="4" w:space="0" w:color="auto"/>
            </w:tcBorders>
          </w:tcPr>
          <w:p w:rsidR="006215C4" w:rsidRPr="0039433A" w:rsidRDefault="006215C4" w:rsidP="00330A48">
            <w:pPr>
              <w:bidi/>
              <w:rPr>
                <w:rFonts w:ascii="Arabic Typesetting" w:eastAsia="SimSun" w:hAnsi="Arabic Typesetting" w:cs="Arabic Typesetting"/>
                <w:bCs/>
                <w:iCs/>
                <w:sz w:val="32"/>
                <w:szCs w:val="32"/>
                <w:lang w:eastAsia="zh-CN"/>
              </w:rPr>
            </w:pPr>
            <w:r w:rsidRPr="0039433A">
              <w:rPr>
                <w:rFonts w:ascii="Arabic Typesetting" w:eastAsia="SimSun" w:hAnsi="Arabic Typesetting" w:cs="Arabic Typesetting"/>
                <w:bCs/>
                <w:iCs/>
                <w:sz w:val="32"/>
                <w:szCs w:val="32"/>
                <w:rtl/>
                <w:lang w:eastAsia="zh-CN"/>
              </w:rPr>
              <w:t xml:space="preserve">الإمدادات </w:t>
            </w:r>
            <w:proofErr w:type="gramStart"/>
            <w:r w:rsidRPr="0039433A">
              <w:rPr>
                <w:rFonts w:ascii="Arabic Typesetting" w:eastAsia="SimSun" w:hAnsi="Arabic Typesetting" w:cs="Arabic Typesetting"/>
                <w:bCs/>
                <w:iCs/>
                <w:sz w:val="32"/>
                <w:szCs w:val="32"/>
                <w:rtl/>
                <w:lang w:eastAsia="zh-CN"/>
              </w:rPr>
              <w:t>والمواد</w:t>
            </w:r>
            <w:proofErr w:type="gramEnd"/>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6215C4" w:rsidRPr="0039433A" w:rsidRDefault="006215C4" w:rsidP="00330A48">
            <w:pPr>
              <w:bidi/>
              <w:rPr>
                <w:rFonts w:ascii="Arabic Typesetting" w:eastAsia="SimSun" w:hAnsi="Arabic Typesetting" w:cs="Arabic Typesetting"/>
                <w:b/>
                <w:sz w:val="32"/>
                <w:szCs w:val="32"/>
                <w:lang w:eastAsia="zh-CN"/>
              </w:rPr>
            </w:pPr>
          </w:p>
        </w:tc>
      </w:tr>
      <w:tr w:rsidR="006215C4" w:rsidRPr="0039433A" w:rsidTr="00066CA6">
        <w:trPr>
          <w:cantSplit/>
          <w:trHeight w:val="1749"/>
        </w:trPr>
        <w:tc>
          <w:tcPr>
            <w:tcW w:w="5376" w:type="dxa"/>
            <w:tcBorders>
              <w:top w:val="single" w:sz="4" w:space="0" w:color="auto"/>
              <w:left w:val="single" w:sz="4" w:space="0" w:color="auto"/>
              <w:bottom w:val="single" w:sz="4" w:space="0" w:color="auto"/>
              <w:right w:val="single" w:sz="4" w:space="0" w:color="auto"/>
            </w:tcBorders>
            <w:vAlign w:val="center"/>
          </w:tcPr>
          <w:p w:rsidR="006215C4" w:rsidRPr="0039433A" w:rsidRDefault="00EB64BE" w:rsidP="00EB64BE">
            <w:pPr>
              <w:pStyle w:val="ListParagraph"/>
              <w:bidi/>
              <w:spacing w:line="240" w:lineRule="exact"/>
              <w:ind w:left="11"/>
              <w:rPr>
                <w:rFonts w:ascii="Arabic Typesetting" w:hAnsi="Arabic Typesetting" w:cs="Arabic Typesetting"/>
                <w:bCs/>
                <w:sz w:val="32"/>
                <w:szCs w:val="32"/>
              </w:rPr>
            </w:pPr>
            <w:r>
              <w:rPr>
                <w:rFonts w:ascii="Arabic Typesetting" w:hAnsi="Arabic Typesetting" w:cs="Arabic Typesetting" w:hint="cs"/>
                <w:bCs/>
                <w:sz w:val="32"/>
                <w:szCs w:val="32"/>
                <w:rtl/>
              </w:rPr>
              <w:t xml:space="preserve">1.  </w:t>
            </w:r>
            <w:r w:rsidR="006215C4" w:rsidRPr="0039433A">
              <w:rPr>
                <w:rFonts w:ascii="Arabic Typesetting" w:hAnsi="Arabic Typesetting" w:cs="Arabic Typesetting"/>
                <w:bCs/>
                <w:sz w:val="32"/>
                <w:szCs w:val="32"/>
                <w:rtl/>
              </w:rPr>
              <w:t>وضع مبادئ توجيهية ودراسات إفرادية بشأن الملكية الفكرية والسياحة</w:t>
            </w:r>
          </w:p>
          <w:p w:rsidR="006215C4" w:rsidRPr="0039433A" w:rsidRDefault="006215C4" w:rsidP="00B450D6">
            <w:pPr>
              <w:pStyle w:val="ListParagraph"/>
              <w:numPr>
                <w:ilvl w:val="0"/>
                <w:numId w:val="37"/>
              </w:numPr>
              <w:bidi/>
              <w:spacing w:line="240" w:lineRule="exact"/>
              <w:rPr>
                <w:rFonts w:ascii="Arabic Typesetting" w:hAnsi="Arabic Typesetting" w:cs="Arabic Typesetting"/>
                <w:b/>
                <w:sz w:val="32"/>
                <w:szCs w:val="32"/>
              </w:rPr>
            </w:pPr>
            <w:r w:rsidRPr="0039433A">
              <w:rPr>
                <w:rFonts w:ascii="Arabic Typesetting" w:hAnsi="Arabic Typesetting" w:cs="Arabic Typesetting"/>
                <w:b/>
                <w:sz w:val="32"/>
                <w:szCs w:val="32"/>
                <w:rtl/>
              </w:rPr>
              <w:t>تأليف مجموعة دراسة (تضم الويبو وخبراء خارجيين)</w:t>
            </w:r>
          </w:p>
          <w:p w:rsidR="006215C4" w:rsidRPr="0039433A" w:rsidRDefault="006215C4" w:rsidP="00B450D6">
            <w:pPr>
              <w:pStyle w:val="ListParagraph"/>
              <w:numPr>
                <w:ilvl w:val="0"/>
                <w:numId w:val="37"/>
              </w:numPr>
              <w:bidi/>
              <w:spacing w:line="240" w:lineRule="exact"/>
              <w:rPr>
                <w:rFonts w:ascii="Arabic Typesetting" w:hAnsi="Arabic Typesetting" w:cs="Arabic Typesetting"/>
                <w:b/>
                <w:sz w:val="32"/>
                <w:szCs w:val="32"/>
              </w:rPr>
            </w:pPr>
            <w:proofErr w:type="gramStart"/>
            <w:r w:rsidRPr="0039433A">
              <w:rPr>
                <w:rFonts w:ascii="Arabic Typesetting" w:hAnsi="Arabic Typesetting" w:cs="Arabic Typesetting"/>
                <w:b/>
                <w:sz w:val="32"/>
                <w:szCs w:val="32"/>
                <w:rtl/>
              </w:rPr>
              <w:t>اختيار</w:t>
            </w:r>
            <w:proofErr w:type="gramEnd"/>
            <w:r w:rsidRPr="0039433A">
              <w:rPr>
                <w:rFonts w:ascii="Arabic Typesetting" w:hAnsi="Arabic Typesetting" w:cs="Arabic Typesetting"/>
                <w:b/>
                <w:sz w:val="32"/>
                <w:szCs w:val="32"/>
                <w:rtl/>
              </w:rPr>
              <w:t xml:space="preserve"> خبراء</w:t>
            </w:r>
          </w:p>
          <w:p w:rsidR="006215C4" w:rsidRPr="0039433A" w:rsidRDefault="006215C4" w:rsidP="00B450D6">
            <w:pPr>
              <w:pStyle w:val="ListParagraph"/>
              <w:numPr>
                <w:ilvl w:val="0"/>
                <w:numId w:val="37"/>
              </w:numPr>
              <w:bidi/>
              <w:spacing w:line="240" w:lineRule="exact"/>
              <w:rPr>
                <w:rFonts w:ascii="Arabic Typesetting" w:hAnsi="Arabic Typesetting" w:cs="Arabic Typesetting"/>
                <w:b/>
                <w:sz w:val="32"/>
                <w:szCs w:val="32"/>
              </w:rPr>
            </w:pPr>
            <w:r w:rsidRPr="0039433A">
              <w:rPr>
                <w:rFonts w:ascii="Arabic Typesetting" w:hAnsi="Arabic Typesetting" w:cs="Arabic Typesetting"/>
                <w:b/>
                <w:sz w:val="32"/>
                <w:szCs w:val="32"/>
                <w:rtl/>
              </w:rPr>
              <w:t>اختيار دراسات إفرادية</w:t>
            </w:r>
          </w:p>
          <w:p w:rsidR="006215C4" w:rsidRPr="0039433A" w:rsidRDefault="006215C4" w:rsidP="00B450D6">
            <w:pPr>
              <w:pStyle w:val="ListParagraph"/>
              <w:numPr>
                <w:ilvl w:val="0"/>
                <w:numId w:val="37"/>
              </w:numPr>
              <w:bidi/>
              <w:rPr>
                <w:rFonts w:ascii="Arabic Typesetting" w:hAnsi="Arabic Typesetting" w:cs="Arabic Typesetting"/>
                <w:sz w:val="32"/>
                <w:szCs w:val="32"/>
              </w:rPr>
            </w:pPr>
            <w:r w:rsidRPr="0039433A">
              <w:rPr>
                <w:rFonts w:ascii="Arabic Typesetting" w:hAnsi="Arabic Typesetting" w:cs="Arabic Typesetting"/>
                <w:b/>
                <w:sz w:val="32"/>
                <w:szCs w:val="32"/>
                <w:rtl/>
              </w:rPr>
              <w:t>وضع مبادئ توجيهية ودراسات إفرادية</w:t>
            </w:r>
          </w:p>
        </w:tc>
        <w:tc>
          <w:tcPr>
            <w:tcW w:w="117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rPr>
                <w:rFonts w:ascii="Arabic Typesetting" w:eastAsia="SimSun" w:hAnsi="Arabic Typesetting" w:cs="Arabic Typesetting"/>
                <w:sz w:val="32"/>
                <w:szCs w:val="32"/>
                <w:lang w:eastAsia="zh-CN"/>
              </w:rPr>
            </w:pPr>
          </w:p>
        </w:tc>
        <w:tc>
          <w:tcPr>
            <w:tcW w:w="135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rPr>
                <w:rFonts w:ascii="Arabic Typesetting" w:eastAsia="SimSun" w:hAnsi="Arabic Typesetting" w:cs="Arabic Typesetting"/>
                <w:sz w:val="32"/>
                <w:szCs w:val="32"/>
                <w:lang w:eastAsia="zh-CN"/>
              </w:rPr>
            </w:pPr>
            <w:r w:rsidRPr="0039433A">
              <w:rPr>
                <w:rFonts w:ascii="Arabic Typesetting" w:eastAsia="SimSun" w:hAnsi="Arabic Typesetting" w:cs="Arabic Typesetting"/>
                <w:sz w:val="32"/>
                <w:szCs w:val="32"/>
                <w:lang w:eastAsia="zh-CN"/>
              </w:rPr>
              <w:t>10,000</w:t>
            </w:r>
          </w:p>
        </w:tc>
        <w:tc>
          <w:tcPr>
            <w:tcW w:w="135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rPr>
                <w:rFonts w:ascii="Arabic Typesetting" w:eastAsia="SimSun" w:hAnsi="Arabic Typesetting" w:cs="Arabic Typesetting"/>
                <w:sz w:val="32"/>
                <w:szCs w:val="32"/>
                <w:lang w:eastAsia="zh-CN"/>
              </w:rPr>
            </w:pPr>
          </w:p>
        </w:tc>
        <w:tc>
          <w:tcPr>
            <w:tcW w:w="162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rPr>
                <w:rFonts w:ascii="Arabic Typesetting" w:eastAsia="SimSun" w:hAnsi="Arabic Typesetting" w:cs="Arabic Typesetting"/>
                <w:sz w:val="32"/>
                <w:szCs w:val="32"/>
                <w:lang w:eastAsia="zh-CN"/>
              </w:rPr>
            </w:pPr>
            <w:r w:rsidRPr="0039433A">
              <w:rPr>
                <w:rFonts w:ascii="Arabic Typesetting" w:eastAsia="SimSun" w:hAnsi="Arabic Typesetting" w:cs="Arabic Typesetting"/>
                <w:sz w:val="32"/>
                <w:szCs w:val="32"/>
                <w:lang w:eastAsia="zh-CN"/>
              </w:rPr>
              <w:t>70,000</w:t>
            </w:r>
          </w:p>
        </w:tc>
        <w:tc>
          <w:tcPr>
            <w:tcW w:w="162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rPr>
                <w:rFonts w:ascii="Arabic Typesetting" w:eastAsia="SimSun" w:hAnsi="Arabic Typesetting" w:cs="Arabic Typesetting"/>
                <w:sz w:val="32"/>
                <w:szCs w:val="32"/>
                <w:lang w:eastAsia="zh-CN"/>
              </w:rPr>
            </w:pPr>
          </w:p>
        </w:tc>
        <w:tc>
          <w:tcPr>
            <w:tcW w:w="1530" w:type="dxa"/>
            <w:tcBorders>
              <w:top w:val="single" w:sz="4" w:space="0" w:color="auto"/>
              <w:left w:val="single" w:sz="4" w:space="0" w:color="auto"/>
              <w:bottom w:val="single" w:sz="4" w:space="0" w:color="auto"/>
              <w:right w:val="single" w:sz="4" w:space="0" w:color="auto"/>
            </w:tcBorders>
          </w:tcPr>
          <w:p w:rsidR="006215C4" w:rsidRPr="0039433A" w:rsidRDefault="006215C4" w:rsidP="00330A48">
            <w:pPr>
              <w:rPr>
                <w:rFonts w:ascii="Arabic Typesetting" w:eastAsia="SimSun" w:hAnsi="Arabic Typesetting" w:cs="Arabic Typesetting"/>
                <w:sz w:val="32"/>
                <w:szCs w:val="32"/>
                <w:lang w:eastAsia="zh-CN"/>
              </w:rPr>
            </w:pPr>
          </w:p>
        </w:tc>
        <w:tc>
          <w:tcPr>
            <w:tcW w:w="1128"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rPr>
                <w:rFonts w:ascii="Arabic Typesetting" w:eastAsia="SimSun" w:hAnsi="Arabic Typesetting" w:cs="Arabic Typesetting"/>
                <w:sz w:val="32"/>
                <w:szCs w:val="32"/>
                <w:lang w:eastAsia="zh-CN"/>
              </w:rPr>
            </w:pPr>
            <w:r w:rsidRPr="0039433A">
              <w:rPr>
                <w:rFonts w:ascii="Arabic Typesetting" w:eastAsia="SimSun" w:hAnsi="Arabic Typesetting" w:cs="Arabic Typesetting"/>
                <w:sz w:val="32"/>
                <w:szCs w:val="32"/>
                <w:lang w:eastAsia="zh-CN"/>
              </w:rPr>
              <w:t>80,000</w:t>
            </w:r>
          </w:p>
        </w:tc>
      </w:tr>
      <w:tr w:rsidR="006215C4" w:rsidRPr="0039433A" w:rsidTr="00066CA6">
        <w:trPr>
          <w:trHeight w:val="442"/>
        </w:trPr>
        <w:tc>
          <w:tcPr>
            <w:tcW w:w="5376" w:type="dxa"/>
            <w:tcBorders>
              <w:top w:val="single" w:sz="4" w:space="0" w:color="auto"/>
              <w:left w:val="single" w:sz="4" w:space="0" w:color="auto"/>
              <w:bottom w:val="single" w:sz="4" w:space="0" w:color="auto"/>
              <w:right w:val="single" w:sz="4" w:space="0" w:color="auto"/>
            </w:tcBorders>
            <w:vAlign w:val="center"/>
            <w:hideMark/>
          </w:tcPr>
          <w:p w:rsidR="006215C4" w:rsidRPr="0039433A" w:rsidRDefault="00EB64BE" w:rsidP="00EB64BE">
            <w:pPr>
              <w:pStyle w:val="ListParagraph"/>
              <w:bidi/>
              <w:spacing w:line="240" w:lineRule="exact"/>
              <w:ind w:left="11"/>
              <w:rPr>
                <w:rFonts w:ascii="Arabic Typesetting" w:hAnsi="Arabic Typesetting" w:cs="Arabic Typesetting"/>
                <w:bCs/>
                <w:sz w:val="32"/>
                <w:szCs w:val="32"/>
                <w:rtl/>
              </w:rPr>
            </w:pPr>
            <w:r>
              <w:rPr>
                <w:rFonts w:ascii="Arabic Typesetting" w:hAnsi="Arabic Typesetting" w:cs="Arabic Typesetting" w:hint="cs"/>
                <w:bCs/>
                <w:sz w:val="32"/>
                <w:szCs w:val="32"/>
                <w:rtl/>
              </w:rPr>
              <w:t xml:space="preserve">2.  </w:t>
            </w:r>
            <w:r w:rsidR="006215C4" w:rsidRPr="0039433A">
              <w:rPr>
                <w:rFonts w:ascii="Arabic Typesetting" w:hAnsi="Arabic Typesetting" w:cs="Arabic Typesetting"/>
                <w:bCs/>
                <w:sz w:val="32"/>
                <w:szCs w:val="32"/>
                <w:rtl/>
              </w:rPr>
              <w:t>تحديد أصحاب المصلحة المعنيين بالسياحة في 4 بلدان رائدة</w:t>
            </w:r>
          </w:p>
          <w:p w:rsidR="006215C4" w:rsidRPr="0039433A" w:rsidRDefault="006215C4" w:rsidP="00B450D6">
            <w:pPr>
              <w:pStyle w:val="ListParagraph"/>
              <w:numPr>
                <w:ilvl w:val="0"/>
                <w:numId w:val="37"/>
              </w:numPr>
              <w:bidi/>
              <w:spacing w:line="240" w:lineRule="exact"/>
              <w:rPr>
                <w:rFonts w:ascii="Arabic Typesetting" w:hAnsi="Arabic Typesetting" w:cs="Arabic Typesetting"/>
                <w:b/>
                <w:sz w:val="32"/>
                <w:szCs w:val="32"/>
                <w:rtl/>
              </w:rPr>
            </w:pPr>
            <w:r w:rsidRPr="0039433A">
              <w:rPr>
                <w:rFonts w:ascii="Arabic Typesetting" w:hAnsi="Arabic Typesetting" w:cs="Arabic Typesetting"/>
                <w:b/>
                <w:sz w:val="32"/>
                <w:szCs w:val="32"/>
                <w:rtl/>
              </w:rPr>
              <w:t>اختيار بلد رائد (</w:t>
            </w:r>
            <w:proofErr w:type="gramStart"/>
            <w:r w:rsidRPr="0039433A">
              <w:rPr>
                <w:rFonts w:ascii="Arabic Typesetting" w:hAnsi="Arabic Typesetting" w:cs="Arabic Typesetting"/>
                <w:b/>
                <w:sz w:val="32"/>
                <w:szCs w:val="32"/>
                <w:rtl/>
              </w:rPr>
              <w:t>مصر</w:t>
            </w:r>
            <w:proofErr w:type="gramEnd"/>
            <w:r w:rsidRPr="0039433A">
              <w:rPr>
                <w:rFonts w:ascii="Arabic Typesetting" w:hAnsi="Arabic Typesetting" w:cs="Arabic Typesetting"/>
                <w:b/>
                <w:sz w:val="32"/>
                <w:szCs w:val="32"/>
                <w:rtl/>
              </w:rPr>
              <w:t xml:space="preserve"> + 3 بلدان)</w:t>
            </w:r>
          </w:p>
          <w:p w:rsidR="006215C4" w:rsidRPr="0039433A" w:rsidRDefault="006215C4" w:rsidP="00B450D6">
            <w:pPr>
              <w:pStyle w:val="ListParagraph"/>
              <w:numPr>
                <w:ilvl w:val="0"/>
                <w:numId w:val="37"/>
              </w:numPr>
              <w:bidi/>
              <w:spacing w:line="240" w:lineRule="exact"/>
              <w:rPr>
                <w:rFonts w:ascii="Arabic Typesetting" w:hAnsi="Arabic Typesetting" w:cs="Arabic Typesetting"/>
                <w:b/>
                <w:sz w:val="32"/>
                <w:szCs w:val="32"/>
                <w:rtl/>
              </w:rPr>
            </w:pPr>
            <w:proofErr w:type="gramStart"/>
            <w:r w:rsidRPr="0039433A">
              <w:rPr>
                <w:rFonts w:ascii="Arabic Typesetting" w:hAnsi="Arabic Typesetting" w:cs="Arabic Typesetting"/>
                <w:b/>
                <w:sz w:val="32"/>
                <w:szCs w:val="32"/>
                <w:rtl/>
              </w:rPr>
              <w:t>تعيين</w:t>
            </w:r>
            <w:proofErr w:type="gramEnd"/>
            <w:r w:rsidRPr="0039433A">
              <w:rPr>
                <w:rFonts w:ascii="Arabic Typesetting" w:hAnsi="Arabic Typesetting" w:cs="Arabic Typesetting"/>
                <w:b/>
                <w:sz w:val="32"/>
                <w:szCs w:val="32"/>
                <w:rtl/>
              </w:rPr>
              <w:t xml:space="preserve"> وكالات رائدة</w:t>
            </w:r>
          </w:p>
          <w:p w:rsidR="006215C4" w:rsidRPr="0039433A" w:rsidRDefault="006215C4" w:rsidP="00B450D6">
            <w:pPr>
              <w:pStyle w:val="ListParagraph"/>
              <w:numPr>
                <w:ilvl w:val="0"/>
                <w:numId w:val="37"/>
              </w:numPr>
              <w:bidi/>
              <w:spacing w:line="240" w:lineRule="exact"/>
              <w:rPr>
                <w:rFonts w:ascii="Arabic Typesetting" w:hAnsi="Arabic Typesetting" w:cs="Arabic Typesetting"/>
                <w:b/>
                <w:sz w:val="32"/>
                <w:szCs w:val="32"/>
                <w:rtl/>
              </w:rPr>
            </w:pPr>
            <w:r w:rsidRPr="0039433A">
              <w:rPr>
                <w:rFonts w:ascii="Arabic Typesetting" w:hAnsi="Arabic Typesetting" w:cs="Arabic Typesetting"/>
                <w:b/>
                <w:sz w:val="32"/>
                <w:szCs w:val="32"/>
                <w:rtl/>
              </w:rPr>
              <w:t xml:space="preserve">تحديد </w:t>
            </w:r>
            <w:proofErr w:type="gramStart"/>
            <w:r w:rsidRPr="0039433A">
              <w:rPr>
                <w:rFonts w:ascii="Arabic Typesetting" w:hAnsi="Arabic Typesetting" w:cs="Arabic Typesetting"/>
                <w:b/>
                <w:sz w:val="32"/>
                <w:szCs w:val="32"/>
                <w:rtl/>
              </w:rPr>
              <w:t>أصحاب</w:t>
            </w:r>
            <w:proofErr w:type="gramEnd"/>
            <w:r w:rsidRPr="0039433A">
              <w:rPr>
                <w:rFonts w:ascii="Arabic Typesetting" w:hAnsi="Arabic Typesetting" w:cs="Arabic Typesetting"/>
                <w:b/>
                <w:sz w:val="32"/>
                <w:szCs w:val="32"/>
                <w:rtl/>
              </w:rPr>
              <w:t xml:space="preserve"> المصلحة داخل البلدان</w:t>
            </w:r>
          </w:p>
          <w:p w:rsidR="006215C4" w:rsidRPr="0039433A" w:rsidRDefault="006215C4" w:rsidP="00330A48">
            <w:pPr>
              <w:pStyle w:val="ListParagraph"/>
              <w:numPr>
                <w:ilvl w:val="0"/>
                <w:numId w:val="37"/>
              </w:numPr>
              <w:bidi/>
              <w:rPr>
                <w:rFonts w:ascii="Arabic Typesetting" w:hAnsi="Arabic Typesetting" w:cs="Arabic Typesetting"/>
                <w:b/>
                <w:sz w:val="32"/>
                <w:szCs w:val="32"/>
              </w:rPr>
            </w:pPr>
            <w:r w:rsidRPr="0039433A">
              <w:rPr>
                <w:rFonts w:ascii="Arabic Typesetting" w:hAnsi="Arabic Typesetting" w:cs="Arabic Typesetting"/>
                <w:b/>
                <w:sz w:val="32"/>
                <w:szCs w:val="32"/>
                <w:rtl/>
              </w:rPr>
              <w:t xml:space="preserve">وضع </w:t>
            </w:r>
            <w:proofErr w:type="gramStart"/>
            <w:r w:rsidRPr="0039433A">
              <w:rPr>
                <w:rFonts w:ascii="Arabic Typesetting" w:hAnsi="Arabic Typesetting" w:cs="Arabic Typesetting"/>
                <w:b/>
                <w:sz w:val="32"/>
                <w:szCs w:val="32"/>
                <w:rtl/>
              </w:rPr>
              <w:t>خطط</w:t>
            </w:r>
            <w:proofErr w:type="gramEnd"/>
            <w:r w:rsidRPr="0039433A">
              <w:rPr>
                <w:rFonts w:ascii="Arabic Typesetting" w:hAnsi="Arabic Typesetting" w:cs="Arabic Typesetting"/>
                <w:b/>
                <w:sz w:val="32"/>
                <w:szCs w:val="32"/>
                <w:rtl/>
              </w:rPr>
              <w:t xml:space="preserve"> قطرية والموافقة عليها</w:t>
            </w:r>
          </w:p>
        </w:tc>
        <w:tc>
          <w:tcPr>
            <w:tcW w:w="1170" w:type="dxa"/>
            <w:tcBorders>
              <w:top w:val="single" w:sz="4" w:space="0" w:color="auto"/>
              <w:left w:val="single" w:sz="4" w:space="0" w:color="auto"/>
              <w:bottom w:val="single" w:sz="4" w:space="0" w:color="auto"/>
              <w:right w:val="single" w:sz="4" w:space="0" w:color="auto"/>
            </w:tcBorders>
            <w:vAlign w:val="center"/>
            <w:hideMark/>
          </w:tcPr>
          <w:p w:rsidR="006215C4" w:rsidRPr="0039433A" w:rsidRDefault="006215C4" w:rsidP="00330A48">
            <w:pPr>
              <w:rPr>
                <w:rFonts w:ascii="Arabic Typesetting" w:eastAsia="SimSun" w:hAnsi="Arabic Typesetting" w:cs="Arabic Typesetting"/>
                <w:sz w:val="32"/>
                <w:szCs w:val="32"/>
                <w:lang w:eastAsia="zh-CN"/>
              </w:rPr>
            </w:pPr>
          </w:p>
          <w:p w:rsidR="006215C4" w:rsidRPr="0039433A" w:rsidRDefault="006215C4" w:rsidP="00330A48">
            <w:pPr>
              <w:rPr>
                <w:rFonts w:ascii="Arabic Typesetting" w:eastAsia="SimSun" w:hAnsi="Arabic Typesetting" w:cs="Arabic Typesetting"/>
                <w:sz w:val="32"/>
                <w:szCs w:val="32"/>
                <w:lang w:eastAsia="zh-CN"/>
              </w:rPr>
            </w:pPr>
            <w:r w:rsidRPr="0039433A">
              <w:rPr>
                <w:rFonts w:ascii="Arabic Typesetting" w:eastAsia="SimSun" w:hAnsi="Arabic Typesetting" w:cs="Arabic Typesetting"/>
                <w:sz w:val="32"/>
                <w:szCs w:val="32"/>
                <w:lang w:eastAsia="zh-CN"/>
              </w:rPr>
              <w:t>12,000</w:t>
            </w:r>
          </w:p>
        </w:tc>
        <w:tc>
          <w:tcPr>
            <w:tcW w:w="135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rPr>
                <w:rFonts w:ascii="Arabic Typesetting" w:eastAsia="SimSun" w:hAnsi="Arabic Typesetting" w:cs="Arabic Typesetting"/>
                <w:sz w:val="32"/>
                <w:szCs w:val="32"/>
                <w:lang w:eastAsia="zh-CN"/>
              </w:rPr>
            </w:pPr>
          </w:p>
        </w:tc>
        <w:tc>
          <w:tcPr>
            <w:tcW w:w="135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rPr>
                <w:rFonts w:ascii="Arabic Typesetting" w:eastAsia="SimSun" w:hAnsi="Arabic Typesetting" w:cs="Arabic Typesetting"/>
                <w:sz w:val="32"/>
                <w:szCs w:val="32"/>
                <w:lang w:eastAsia="zh-CN"/>
              </w:rPr>
            </w:pPr>
          </w:p>
        </w:tc>
        <w:tc>
          <w:tcPr>
            <w:tcW w:w="162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rPr>
                <w:rFonts w:ascii="Arabic Typesetting" w:eastAsia="SimSun" w:hAnsi="Arabic Typesetting" w:cs="Arabic Typesetting"/>
                <w:sz w:val="32"/>
                <w:szCs w:val="32"/>
                <w:lang w:eastAsia="zh-CN"/>
              </w:rPr>
            </w:pPr>
          </w:p>
          <w:p w:rsidR="006215C4" w:rsidRPr="0039433A" w:rsidRDefault="006215C4" w:rsidP="00330A48">
            <w:pPr>
              <w:rPr>
                <w:rFonts w:ascii="Arabic Typesetting" w:eastAsia="SimSun" w:hAnsi="Arabic Typesetting" w:cs="Arabic Typesetting"/>
                <w:sz w:val="32"/>
                <w:szCs w:val="32"/>
                <w:lang w:eastAsia="zh-CN"/>
              </w:rPr>
            </w:pPr>
          </w:p>
        </w:tc>
        <w:tc>
          <w:tcPr>
            <w:tcW w:w="162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rPr>
                <w:rFonts w:ascii="Arabic Typesetting" w:eastAsia="SimSun" w:hAnsi="Arabic Typesetting" w:cs="Arabic Typesetting"/>
                <w:sz w:val="32"/>
                <w:szCs w:val="32"/>
                <w:lang w:eastAsia="zh-CN"/>
              </w:rPr>
            </w:pPr>
          </w:p>
        </w:tc>
        <w:tc>
          <w:tcPr>
            <w:tcW w:w="1530" w:type="dxa"/>
            <w:tcBorders>
              <w:top w:val="single" w:sz="4" w:space="0" w:color="auto"/>
              <w:left w:val="single" w:sz="4" w:space="0" w:color="auto"/>
              <w:bottom w:val="single" w:sz="4" w:space="0" w:color="auto"/>
              <w:right w:val="single" w:sz="4" w:space="0" w:color="auto"/>
            </w:tcBorders>
          </w:tcPr>
          <w:p w:rsidR="006215C4" w:rsidRPr="0039433A" w:rsidRDefault="006215C4" w:rsidP="00330A48">
            <w:pPr>
              <w:rPr>
                <w:rFonts w:ascii="Arabic Typesetting" w:eastAsia="SimSun" w:hAnsi="Arabic Typesetting" w:cs="Arabic Typesetting"/>
                <w:sz w:val="32"/>
                <w:szCs w:val="32"/>
                <w:lang w:eastAsia="zh-CN"/>
              </w:rPr>
            </w:pPr>
          </w:p>
        </w:tc>
        <w:tc>
          <w:tcPr>
            <w:tcW w:w="1128"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rPr>
                <w:rFonts w:ascii="Arabic Typesetting" w:eastAsia="SimSun" w:hAnsi="Arabic Typesetting" w:cs="Arabic Typesetting"/>
                <w:sz w:val="32"/>
                <w:szCs w:val="32"/>
                <w:lang w:eastAsia="zh-CN"/>
              </w:rPr>
            </w:pPr>
            <w:r w:rsidRPr="0039433A">
              <w:rPr>
                <w:rFonts w:ascii="Arabic Typesetting" w:eastAsia="SimSun" w:hAnsi="Arabic Typesetting" w:cs="Arabic Typesetting"/>
                <w:sz w:val="32"/>
                <w:szCs w:val="32"/>
                <w:lang w:eastAsia="zh-CN"/>
              </w:rPr>
              <w:t>12,000</w:t>
            </w:r>
          </w:p>
        </w:tc>
      </w:tr>
      <w:tr w:rsidR="006215C4" w:rsidRPr="0039433A" w:rsidTr="00066CA6">
        <w:trPr>
          <w:trHeight w:val="283"/>
        </w:trPr>
        <w:tc>
          <w:tcPr>
            <w:tcW w:w="5376" w:type="dxa"/>
            <w:tcBorders>
              <w:top w:val="single" w:sz="4" w:space="0" w:color="auto"/>
              <w:left w:val="single" w:sz="4" w:space="0" w:color="auto"/>
              <w:bottom w:val="single" w:sz="4" w:space="0" w:color="auto"/>
              <w:right w:val="single" w:sz="4" w:space="0" w:color="auto"/>
            </w:tcBorders>
            <w:vAlign w:val="center"/>
            <w:hideMark/>
          </w:tcPr>
          <w:p w:rsidR="006215C4" w:rsidRPr="0039433A" w:rsidRDefault="006215C4" w:rsidP="00846CE3">
            <w:pPr>
              <w:keepNext/>
              <w:bidi/>
              <w:spacing w:line="240" w:lineRule="exact"/>
              <w:rPr>
                <w:rFonts w:ascii="Arabic Typesetting" w:eastAsia="SimSun" w:hAnsi="Arabic Typesetting" w:cs="Arabic Typesetting"/>
                <w:sz w:val="32"/>
                <w:szCs w:val="32"/>
                <w:lang w:eastAsia="zh-CN"/>
              </w:rPr>
            </w:pPr>
          </w:p>
          <w:p w:rsidR="00C84D01" w:rsidRPr="0039433A" w:rsidRDefault="00EB64BE" w:rsidP="00EB64BE">
            <w:pPr>
              <w:pStyle w:val="ListParagraph"/>
              <w:keepNext/>
              <w:bidi/>
              <w:spacing w:line="240" w:lineRule="exact"/>
              <w:ind w:left="11"/>
              <w:rPr>
                <w:rFonts w:ascii="Arabic Typesetting" w:hAnsi="Arabic Typesetting" w:cs="Arabic Typesetting"/>
                <w:b/>
                <w:sz w:val="32"/>
                <w:szCs w:val="32"/>
                <w:rtl/>
              </w:rPr>
            </w:pPr>
            <w:r>
              <w:rPr>
                <w:rFonts w:ascii="Arabic Typesetting" w:hAnsi="Arabic Typesetting" w:cs="Arabic Typesetting" w:hint="cs"/>
                <w:bCs/>
                <w:sz w:val="32"/>
                <w:szCs w:val="32"/>
                <w:rtl/>
              </w:rPr>
              <w:t xml:space="preserve">3.  </w:t>
            </w:r>
            <w:r w:rsidR="00C84D01" w:rsidRPr="0039433A">
              <w:rPr>
                <w:rFonts w:ascii="Arabic Typesetting" w:hAnsi="Arabic Typesetting" w:cs="Arabic Typesetting"/>
                <w:bCs/>
                <w:sz w:val="32"/>
                <w:szCs w:val="32"/>
                <w:rtl/>
              </w:rPr>
              <w:t xml:space="preserve">تكوين الكفاءات وتعبئة أصحاب المصلحة </w:t>
            </w:r>
            <w:proofErr w:type="gramStart"/>
            <w:r w:rsidR="00C84D01" w:rsidRPr="0039433A">
              <w:rPr>
                <w:rFonts w:ascii="Arabic Typesetting" w:hAnsi="Arabic Typesetting" w:cs="Arabic Typesetting"/>
                <w:bCs/>
                <w:sz w:val="32"/>
                <w:szCs w:val="32"/>
                <w:rtl/>
              </w:rPr>
              <w:t>وتوعيتهم</w:t>
            </w:r>
            <w:proofErr w:type="gramEnd"/>
          </w:p>
          <w:p w:rsidR="006215C4" w:rsidRPr="0039433A" w:rsidRDefault="00C84D01" w:rsidP="0039433A">
            <w:pPr>
              <w:pStyle w:val="ListParagraph"/>
              <w:keepNext/>
              <w:numPr>
                <w:ilvl w:val="0"/>
                <w:numId w:val="37"/>
              </w:numPr>
              <w:bidi/>
              <w:rPr>
                <w:rFonts w:ascii="Arabic Typesetting" w:hAnsi="Arabic Typesetting" w:cs="Arabic Typesetting"/>
                <w:b/>
                <w:sz w:val="32"/>
                <w:szCs w:val="32"/>
              </w:rPr>
            </w:pPr>
            <w:r w:rsidRPr="0039433A">
              <w:rPr>
                <w:rFonts w:ascii="Arabic Typesetting" w:hAnsi="Arabic Typesetting" w:cs="Arabic Typesetting"/>
                <w:b/>
                <w:sz w:val="32"/>
                <w:szCs w:val="32"/>
                <w:rtl/>
              </w:rPr>
              <w:t xml:space="preserve">حدثا تكوين الكفاءات/إزكاء الوعي في كل </w:t>
            </w:r>
            <w:proofErr w:type="gramStart"/>
            <w:r w:rsidRPr="0039433A">
              <w:rPr>
                <w:rFonts w:ascii="Arabic Typesetting" w:hAnsi="Arabic Typesetting" w:cs="Arabic Typesetting"/>
                <w:b/>
                <w:sz w:val="32"/>
                <w:szCs w:val="32"/>
                <w:rtl/>
              </w:rPr>
              <w:t>بلد</w:t>
            </w:r>
            <w:proofErr w:type="gramEnd"/>
            <w:r w:rsidRPr="0039433A">
              <w:rPr>
                <w:rFonts w:ascii="Arabic Typesetting" w:hAnsi="Arabic Typesetting" w:cs="Arabic Typesetting"/>
                <w:b/>
                <w:sz w:val="32"/>
                <w:szCs w:val="32"/>
                <w:rtl/>
              </w:rPr>
              <w:t xml:space="preserve"> (8</w:t>
            </w:r>
            <w:r w:rsidR="0039433A" w:rsidRPr="0039433A">
              <w:rPr>
                <w:rFonts w:ascii="Arabic Typesetting" w:hAnsi="Arabic Typesetting" w:cs="Arabic Typesetting"/>
                <w:b/>
                <w:sz w:val="32"/>
                <w:szCs w:val="32"/>
                <w:rtl/>
              </w:rPr>
              <w:t> </w:t>
            </w:r>
            <w:r w:rsidRPr="0039433A">
              <w:rPr>
                <w:rFonts w:ascii="Arabic Typesetting" w:hAnsi="Arabic Typesetting" w:cs="Arabic Typesetting"/>
                <w:b/>
                <w:sz w:val="32"/>
                <w:szCs w:val="32"/>
                <w:rtl/>
              </w:rPr>
              <w:t>إجمالاً)</w:t>
            </w:r>
          </w:p>
        </w:tc>
        <w:tc>
          <w:tcPr>
            <w:tcW w:w="117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9433A">
            <w:pPr>
              <w:keepNext/>
              <w:bidi/>
              <w:rPr>
                <w:rFonts w:ascii="Arabic Typesetting" w:eastAsia="SimSun" w:hAnsi="Arabic Typesetting" w:cs="Arabic Typesetting"/>
                <w:sz w:val="32"/>
                <w:szCs w:val="32"/>
                <w:lang w:eastAsia="zh-CN"/>
              </w:rPr>
            </w:pPr>
            <w:r w:rsidRPr="0039433A">
              <w:rPr>
                <w:rFonts w:ascii="Arabic Typesetting" w:eastAsia="SimSun" w:hAnsi="Arabic Typesetting" w:cs="Arabic Typesetting"/>
                <w:sz w:val="32"/>
                <w:szCs w:val="32"/>
                <w:lang w:eastAsia="zh-CN"/>
              </w:rPr>
              <w:t>48,000</w:t>
            </w:r>
          </w:p>
        </w:tc>
        <w:tc>
          <w:tcPr>
            <w:tcW w:w="135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9433A">
            <w:pPr>
              <w:keepNext/>
              <w:bidi/>
              <w:rPr>
                <w:rFonts w:ascii="Arabic Typesetting" w:eastAsia="SimSun" w:hAnsi="Arabic Typesetting" w:cs="Arabic Typesetting"/>
                <w:sz w:val="32"/>
                <w:szCs w:val="32"/>
                <w:lang w:eastAsia="zh-CN"/>
              </w:rPr>
            </w:pPr>
            <w:r w:rsidRPr="0039433A">
              <w:rPr>
                <w:rFonts w:ascii="Arabic Typesetting" w:eastAsia="SimSun" w:hAnsi="Arabic Typesetting" w:cs="Arabic Typesetting"/>
                <w:sz w:val="32"/>
                <w:szCs w:val="32"/>
                <w:lang w:eastAsia="zh-CN"/>
              </w:rPr>
              <w:t>40’000</w:t>
            </w:r>
          </w:p>
        </w:tc>
        <w:tc>
          <w:tcPr>
            <w:tcW w:w="135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9433A">
            <w:pPr>
              <w:keepNext/>
              <w:bidi/>
              <w:rPr>
                <w:rFonts w:ascii="Arabic Typesetting" w:eastAsia="SimSun" w:hAnsi="Arabic Typesetting" w:cs="Arabic Typesetting"/>
                <w:sz w:val="32"/>
                <w:szCs w:val="32"/>
                <w:lang w:eastAsia="zh-CN"/>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6215C4" w:rsidRPr="0039433A" w:rsidRDefault="006215C4" w:rsidP="0039433A">
            <w:pPr>
              <w:keepNext/>
              <w:bidi/>
              <w:rPr>
                <w:rFonts w:ascii="Arabic Typesetting" w:eastAsia="SimSun" w:hAnsi="Arabic Typesetting" w:cs="Arabic Typesetting"/>
                <w:sz w:val="32"/>
                <w:szCs w:val="32"/>
                <w:lang w:eastAsia="zh-CN"/>
              </w:rPr>
            </w:pPr>
            <w:r w:rsidRPr="0039433A">
              <w:rPr>
                <w:rFonts w:ascii="Arabic Typesetting" w:eastAsia="SimSun" w:hAnsi="Arabic Typesetting" w:cs="Arabic Typesetting"/>
                <w:sz w:val="32"/>
                <w:szCs w:val="32"/>
                <w:lang w:eastAsia="zh-CN"/>
              </w:rPr>
              <w:t>40,000</w:t>
            </w:r>
          </w:p>
        </w:tc>
        <w:tc>
          <w:tcPr>
            <w:tcW w:w="162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9433A">
            <w:pPr>
              <w:keepNext/>
              <w:bidi/>
              <w:rPr>
                <w:rFonts w:ascii="Arabic Typesetting" w:eastAsia="SimSun" w:hAnsi="Arabic Typesetting" w:cs="Arabic Typesetting"/>
                <w:sz w:val="32"/>
                <w:szCs w:val="32"/>
                <w:lang w:eastAsia="zh-CN"/>
              </w:rPr>
            </w:pPr>
          </w:p>
        </w:tc>
        <w:tc>
          <w:tcPr>
            <w:tcW w:w="1530" w:type="dxa"/>
            <w:tcBorders>
              <w:top w:val="single" w:sz="4" w:space="0" w:color="auto"/>
              <w:left w:val="single" w:sz="4" w:space="0" w:color="auto"/>
              <w:bottom w:val="single" w:sz="4" w:space="0" w:color="auto"/>
              <w:right w:val="single" w:sz="4" w:space="0" w:color="auto"/>
            </w:tcBorders>
          </w:tcPr>
          <w:p w:rsidR="006215C4" w:rsidRPr="0039433A" w:rsidRDefault="006215C4" w:rsidP="0039433A">
            <w:pPr>
              <w:keepNext/>
              <w:bidi/>
              <w:rPr>
                <w:rFonts w:ascii="Arabic Typesetting" w:eastAsia="SimSun" w:hAnsi="Arabic Typesetting" w:cs="Arabic Typesetting"/>
                <w:sz w:val="32"/>
                <w:szCs w:val="32"/>
                <w:lang w:eastAsia="zh-CN"/>
              </w:rPr>
            </w:pPr>
          </w:p>
        </w:tc>
        <w:tc>
          <w:tcPr>
            <w:tcW w:w="1128"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9433A">
            <w:pPr>
              <w:keepNext/>
              <w:bidi/>
              <w:rPr>
                <w:rFonts w:ascii="Arabic Typesetting" w:eastAsia="SimSun" w:hAnsi="Arabic Typesetting" w:cs="Arabic Typesetting"/>
                <w:sz w:val="32"/>
                <w:szCs w:val="32"/>
                <w:lang w:eastAsia="zh-CN"/>
              </w:rPr>
            </w:pPr>
            <w:r w:rsidRPr="0039433A">
              <w:rPr>
                <w:rFonts w:ascii="Arabic Typesetting" w:eastAsia="SimSun" w:hAnsi="Arabic Typesetting" w:cs="Arabic Typesetting"/>
                <w:sz w:val="32"/>
                <w:szCs w:val="32"/>
                <w:lang w:eastAsia="zh-CN"/>
              </w:rPr>
              <w:t>128,000</w:t>
            </w:r>
          </w:p>
        </w:tc>
      </w:tr>
      <w:tr w:rsidR="006215C4" w:rsidRPr="0039433A" w:rsidTr="00066CA6">
        <w:trPr>
          <w:cantSplit/>
          <w:trHeight w:val="283"/>
        </w:trPr>
        <w:tc>
          <w:tcPr>
            <w:tcW w:w="5376" w:type="dxa"/>
            <w:tcBorders>
              <w:top w:val="single" w:sz="4" w:space="0" w:color="auto"/>
              <w:left w:val="single" w:sz="4" w:space="0" w:color="auto"/>
              <w:bottom w:val="single" w:sz="4" w:space="0" w:color="auto"/>
              <w:right w:val="single" w:sz="4" w:space="0" w:color="auto"/>
            </w:tcBorders>
            <w:vAlign w:val="center"/>
          </w:tcPr>
          <w:p w:rsidR="00C84D01" w:rsidRPr="0039433A" w:rsidRDefault="00EB64BE" w:rsidP="00EB64BE">
            <w:pPr>
              <w:pStyle w:val="ListParagraph"/>
              <w:bidi/>
              <w:ind w:left="11"/>
              <w:rPr>
                <w:rFonts w:ascii="Arabic Typesetting" w:hAnsi="Arabic Typesetting" w:cs="Arabic Typesetting"/>
                <w:bCs/>
                <w:sz w:val="32"/>
                <w:szCs w:val="32"/>
                <w:rtl/>
              </w:rPr>
            </w:pPr>
            <w:r>
              <w:rPr>
                <w:rFonts w:ascii="Arabic Typesetting" w:hAnsi="Arabic Typesetting" w:cs="Arabic Typesetting" w:hint="cs"/>
                <w:bCs/>
                <w:sz w:val="32"/>
                <w:szCs w:val="32"/>
                <w:rtl/>
              </w:rPr>
              <w:t xml:space="preserve">4.  </w:t>
            </w:r>
            <w:r w:rsidR="00C84D01" w:rsidRPr="0039433A">
              <w:rPr>
                <w:rFonts w:ascii="Arabic Typesetting" w:hAnsi="Arabic Typesetting" w:cs="Arabic Typesetting"/>
                <w:bCs/>
                <w:sz w:val="32"/>
                <w:szCs w:val="32"/>
                <w:rtl/>
              </w:rPr>
              <w:t>إزكاء الوعي بشأن دور الملكية الفكرية والسياحة في التنمية المحلية</w:t>
            </w:r>
          </w:p>
          <w:p w:rsidR="006215C4" w:rsidRPr="0039433A" w:rsidRDefault="00C84D01" w:rsidP="00846CE3">
            <w:pPr>
              <w:bidi/>
              <w:rPr>
                <w:rFonts w:ascii="Arabic Typesetting" w:eastAsia="SimSun" w:hAnsi="Arabic Typesetting" w:cs="Arabic Typesetting"/>
                <w:sz w:val="32"/>
                <w:szCs w:val="32"/>
                <w:lang w:eastAsia="zh-CN"/>
              </w:rPr>
            </w:pPr>
            <w:r w:rsidRPr="0039433A">
              <w:rPr>
                <w:rFonts w:ascii="Arabic Typesetting" w:eastAsia="SimSun" w:hAnsi="Arabic Typesetting" w:cs="Arabic Typesetting"/>
                <w:b/>
                <w:sz w:val="32"/>
                <w:szCs w:val="32"/>
                <w:rtl/>
              </w:rPr>
              <w:t xml:space="preserve">وضع مواد توعية، </w:t>
            </w:r>
            <w:proofErr w:type="gramStart"/>
            <w:r w:rsidRPr="0039433A">
              <w:rPr>
                <w:rFonts w:ascii="Arabic Typesetting" w:eastAsia="SimSun" w:hAnsi="Arabic Typesetting" w:cs="Arabic Typesetting"/>
                <w:b/>
                <w:sz w:val="32"/>
                <w:szCs w:val="32"/>
                <w:rtl/>
              </w:rPr>
              <w:t>وأشرطة</w:t>
            </w:r>
            <w:proofErr w:type="gramEnd"/>
            <w:r w:rsidRPr="0039433A">
              <w:rPr>
                <w:rFonts w:ascii="Arabic Typesetting" w:eastAsia="SimSun" w:hAnsi="Arabic Typesetting" w:cs="Arabic Typesetting"/>
                <w:b/>
                <w:sz w:val="32"/>
                <w:szCs w:val="32"/>
                <w:rtl/>
              </w:rPr>
              <w:t xml:space="preserve"> فيديو، واستحداث مواد تعليمية وإدراجها في المناهج الدراسية</w:t>
            </w:r>
          </w:p>
        </w:tc>
        <w:tc>
          <w:tcPr>
            <w:tcW w:w="117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bidi/>
              <w:rPr>
                <w:rFonts w:ascii="Arabic Typesetting" w:eastAsia="SimSun" w:hAnsi="Arabic Typesetting" w:cs="Arabic Typesetting"/>
                <w:sz w:val="32"/>
                <w:szCs w:val="32"/>
                <w:lang w:eastAsia="zh-CN"/>
              </w:rPr>
            </w:pPr>
          </w:p>
        </w:tc>
        <w:tc>
          <w:tcPr>
            <w:tcW w:w="135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bidi/>
              <w:rPr>
                <w:rFonts w:ascii="Arabic Typesetting" w:eastAsia="SimSun" w:hAnsi="Arabic Typesetting" w:cs="Arabic Typesetting"/>
                <w:sz w:val="32"/>
                <w:szCs w:val="32"/>
                <w:lang w:eastAsia="zh-CN"/>
              </w:rPr>
            </w:pPr>
          </w:p>
        </w:tc>
        <w:tc>
          <w:tcPr>
            <w:tcW w:w="135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bidi/>
              <w:rPr>
                <w:rFonts w:ascii="Arabic Typesetting" w:eastAsia="SimSun" w:hAnsi="Arabic Typesetting" w:cs="Arabic Typesetting"/>
                <w:sz w:val="32"/>
                <w:szCs w:val="32"/>
                <w:lang w:eastAsia="zh-CN"/>
              </w:rPr>
            </w:pPr>
            <w:r w:rsidRPr="0039433A">
              <w:rPr>
                <w:rFonts w:ascii="Arabic Typesetting" w:eastAsia="SimSun" w:hAnsi="Arabic Typesetting" w:cs="Arabic Typesetting"/>
                <w:sz w:val="32"/>
                <w:szCs w:val="32"/>
                <w:lang w:eastAsia="zh-CN"/>
              </w:rPr>
              <w:t>30,000</w:t>
            </w:r>
          </w:p>
        </w:tc>
        <w:tc>
          <w:tcPr>
            <w:tcW w:w="162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bidi/>
              <w:rPr>
                <w:rFonts w:ascii="Arabic Typesetting" w:eastAsia="SimSun" w:hAnsi="Arabic Typesetting" w:cs="Arabic Typesetting"/>
                <w:sz w:val="32"/>
                <w:szCs w:val="32"/>
                <w:lang w:eastAsia="zh-CN"/>
              </w:rPr>
            </w:pPr>
            <w:r w:rsidRPr="0039433A">
              <w:rPr>
                <w:rFonts w:ascii="Arabic Typesetting" w:eastAsia="SimSun" w:hAnsi="Arabic Typesetting" w:cs="Arabic Typesetting"/>
                <w:sz w:val="32"/>
                <w:szCs w:val="32"/>
                <w:lang w:eastAsia="zh-CN"/>
              </w:rPr>
              <w:t>70,000</w:t>
            </w:r>
          </w:p>
        </w:tc>
        <w:tc>
          <w:tcPr>
            <w:tcW w:w="162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bidi/>
              <w:rPr>
                <w:rFonts w:ascii="Arabic Typesetting" w:eastAsia="SimSun" w:hAnsi="Arabic Typesetting" w:cs="Arabic Typesetting"/>
                <w:sz w:val="32"/>
                <w:szCs w:val="32"/>
                <w:lang w:eastAsia="zh-CN"/>
              </w:rPr>
            </w:pPr>
          </w:p>
        </w:tc>
        <w:tc>
          <w:tcPr>
            <w:tcW w:w="1530" w:type="dxa"/>
            <w:tcBorders>
              <w:top w:val="single" w:sz="4" w:space="0" w:color="auto"/>
              <w:left w:val="single" w:sz="4" w:space="0" w:color="auto"/>
              <w:bottom w:val="single" w:sz="4" w:space="0" w:color="auto"/>
              <w:right w:val="single" w:sz="4" w:space="0" w:color="auto"/>
            </w:tcBorders>
          </w:tcPr>
          <w:p w:rsidR="006215C4" w:rsidRPr="0039433A" w:rsidRDefault="006215C4" w:rsidP="00330A48">
            <w:pPr>
              <w:bidi/>
              <w:rPr>
                <w:rFonts w:ascii="Arabic Typesetting" w:eastAsia="SimSun" w:hAnsi="Arabic Typesetting" w:cs="Arabic Typesetting"/>
                <w:sz w:val="32"/>
                <w:szCs w:val="32"/>
                <w:lang w:eastAsia="zh-CN"/>
              </w:rPr>
            </w:pPr>
          </w:p>
          <w:p w:rsidR="006215C4" w:rsidRPr="0039433A" w:rsidRDefault="006215C4" w:rsidP="00330A48">
            <w:pPr>
              <w:bidi/>
              <w:rPr>
                <w:rFonts w:ascii="Arabic Typesetting" w:eastAsia="SimSun" w:hAnsi="Arabic Typesetting" w:cs="Arabic Typesetting"/>
                <w:sz w:val="32"/>
                <w:szCs w:val="32"/>
                <w:lang w:eastAsia="zh-CN"/>
              </w:rPr>
            </w:pPr>
          </w:p>
          <w:p w:rsidR="006215C4" w:rsidRPr="0039433A" w:rsidRDefault="006215C4" w:rsidP="00330A48">
            <w:pPr>
              <w:bidi/>
              <w:rPr>
                <w:rFonts w:ascii="Arabic Typesetting" w:eastAsia="SimSun" w:hAnsi="Arabic Typesetting" w:cs="Arabic Typesetting"/>
                <w:sz w:val="32"/>
                <w:szCs w:val="32"/>
                <w:lang w:eastAsia="zh-CN"/>
              </w:rPr>
            </w:pPr>
          </w:p>
          <w:p w:rsidR="006215C4" w:rsidRPr="0039433A" w:rsidRDefault="006215C4" w:rsidP="00330A48">
            <w:pPr>
              <w:bidi/>
              <w:rPr>
                <w:rFonts w:ascii="Arabic Typesetting" w:eastAsia="SimSun" w:hAnsi="Arabic Typesetting" w:cs="Arabic Typesetting"/>
                <w:sz w:val="32"/>
                <w:szCs w:val="32"/>
                <w:lang w:eastAsia="zh-CN"/>
              </w:rPr>
            </w:pPr>
          </w:p>
          <w:p w:rsidR="006215C4" w:rsidRPr="0039433A" w:rsidRDefault="006215C4" w:rsidP="00330A48">
            <w:pPr>
              <w:bidi/>
              <w:rPr>
                <w:rFonts w:ascii="Arabic Typesetting" w:eastAsia="SimSun" w:hAnsi="Arabic Typesetting" w:cs="Arabic Typesetting"/>
                <w:sz w:val="32"/>
                <w:szCs w:val="32"/>
                <w:lang w:eastAsia="zh-CN"/>
              </w:rPr>
            </w:pPr>
          </w:p>
        </w:tc>
        <w:tc>
          <w:tcPr>
            <w:tcW w:w="1128"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bidi/>
              <w:rPr>
                <w:rFonts w:ascii="Arabic Typesetting" w:eastAsia="SimSun" w:hAnsi="Arabic Typesetting" w:cs="Arabic Typesetting"/>
                <w:sz w:val="32"/>
                <w:szCs w:val="32"/>
                <w:lang w:eastAsia="zh-CN"/>
              </w:rPr>
            </w:pPr>
            <w:r w:rsidRPr="0039433A">
              <w:rPr>
                <w:rFonts w:ascii="Arabic Typesetting" w:eastAsia="SimSun" w:hAnsi="Arabic Typesetting" w:cs="Arabic Typesetting"/>
                <w:sz w:val="32"/>
                <w:szCs w:val="32"/>
                <w:lang w:eastAsia="zh-CN"/>
              </w:rPr>
              <w:t>100,000</w:t>
            </w:r>
          </w:p>
        </w:tc>
      </w:tr>
      <w:tr w:rsidR="006215C4" w:rsidRPr="0039433A" w:rsidTr="00066CA6">
        <w:trPr>
          <w:trHeight w:val="283"/>
        </w:trPr>
        <w:tc>
          <w:tcPr>
            <w:tcW w:w="5376"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EB64BE">
            <w:pPr>
              <w:bidi/>
              <w:rPr>
                <w:rFonts w:ascii="Arabic Typesetting" w:eastAsia="SimSun" w:hAnsi="Arabic Typesetting" w:cs="Arabic Typesetting"/>
                <w:b/>
                <w:sz w:val="32"/>
                <w:szCs w:val="32"/>
                <w:lang w:eastAsia="zh-CN"/>
              </w:rPr>
            </w:pPr>
            <w:r w:rsidRPr="0039433A">
              <w:rPr>
                <w:rFonts w:ascii="Arabic Typesetting" w:eastAsia="SimSun" w:hAnsi="Arabic Typesetting" w:cs="Arabic Typesetting"/>
                <w:bCs/>
                <w:i/>
                <w:sz w:val="32"/>
                <w:szCs w:val="32"/>
                <w:rtl/>
                <w:lang w:eastAsia="zh-CN"/>
              </w:rPr>
              <w:t>المجموع</w:t>
            </w:r>
          </w:p>
        </w:tc>
        <w:tc>
          <w:tcPr>
            <w:tcW w:w="117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bidi/>
              <w:rPr>
                <w:rFonts w:ascii="Arabic Typesetting" w:eastAsia="SimSun" w:hAnsi="Arabic Typesetting" w:cs="Arabic Typesetting"/>
                <w:b/>
                <w:sz w:val="32"/>
                <w:szCs w:val="32"/>
                <w:lang w:eastAsia="zh-CN"/>
              </w:rPr>
            </w:pPr>
          </w:p>
        </w:tc>
        <w:tc>
          <w:tcPr>
            <w:tcW w:w="135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bidi/>
              <w:rPr>
                <w:rFonts w:ascii="Arabic Typesetting" w:eastAsia="SimSun" w:hAnsi="Arabic Typesetting" w:cs="Arabic Typesetting"/>
                <w:b/>
                <w:sz w:val="32"/>
                <w:szCs w:val="32"/>
                <w:lang w:eastAsia="zh-CN"/>
              </w:rPr>
            </w:pPr>
          </w:p>
        </w:tc>
        <w:tc>
          <w:tcPr>
            <w:tcW w:w="135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bidi/>
              <w:rPr>
                <w:rFonts w:ascii="Arabic Typesetting" w:eastAsia="SimSun" w:hAnsi="Arabic Typesetting" w:cs="Arabic Typesetting"/>
                <w:b/>
                <w:sz w:val="32"/>
                <w:szCs w:val="32"/>
                <w:lang w:eastAsia="zh-CN"/>
              </w:rPr>
            </w:pPr>
          </w:p>
        </w:tc>
        <w:tc>
          <w:tcPr>
            <w:tcW w:w="162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bidi/>
              <w:rPr>
                <w:rFonts w:ascii="Arabic Typesetting" w:eastAsia="SimSun" w:hAnsi="Arabic Typesetting" w:cs="Arabic Typesetting"/>
                <w:b/>
                <w:sz w:val="32"/>
                <w:szCs w:val="32"/>
                <w:lang w:eastAsia="zh-CN"/>
              </w:rPr>
            </w:pPr>
          </w:p>
        </w:tc>
        <w:tc>
          <w:tcPr>
            <w:tcW w:w="1620"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bidi/>
              <w:rPr>
                <w:rFonts w:ascii="Arabic Typesetting" w:eastAsia="SimSun" w:hAnsi="Arabic Typesetting" w:cs="Arabic Typesetting"/>
                <w:b/>
                <w:sz w:val="32"/>
                <w:szCs w:val="32"/>
                <w:lang w:eastAsia="zh-CN"/>
              </w:rPr>
            </w:pPr>
          </w:p>
        </w:tc>
        <w:tc>
          <w:tcPr>
            <w:tcW w:w="1530" w:type="dxa"/>
            <w:tcBorders>
              <w:top w:val="single" w:sz="4" w:space="0" w:color="auto"/>
              <w:left w:val="single" w:sz="4" w:space="0" w:color="auto"/>
              <w:bottom w:val="single" w:sz="4" w:space="0" w:color="auto"/>
              <w:right w:val="single" w:sz="4" w:space="0" w:color="auto"/>
            </w:tcBorders>
          </w:tcPr>
          <w:p w:rsidR="006215C4" w:rsidRPr="0039433A" w:rsidRDefault="006215C4" w:rsidP="00330A48">
            <w:pPr>
              <w:bidi/>
              <w:rPr>
                <w:rFonts w:ascii="Arabic Typesetting" w:eastAsia="SimSun" w:hAnsi="Arabic Typesetting" w:cs="Arabic Typesetting"/>
                <w:b/>
                <w:sz w:val="32"/>
                <w:szCs w:val="32"/>
                <w:lang w:eastAsia="zh-CN"/>
              </w:rPr>
            </w:pPr>
          </w:p>
        </w:tc>
        <w:tc>
          <w:tcPr>
            <w:tcW w:w="1128" w:type="dxa"/>
            <w:tcBorders>
              <w:top w:val="single" w:sz="4" w:space="0" w:color="auto"/>
              <w:left w:val="single" w:sz="4" w:space="0" w:color="auto"/>
              <w:bottom w:val="single" w:sz="4" w:space="0" w:color="auto"/>
              <w:right w:val="single" w:sz="4" w:space="0" w:color="auto"/>
            </w:tcBorders>
            <w:vAlign w:val="center"/>
          </w:tcPr>
          <w:p w:rsidR="006215C4" w:rsidRPr="0039433A" w:rsidRDefault="006215C4" w:rsidP="00330A48">
            <w:pPr>
              <w:bidi/>
              <w:rPr>
                <w:rFonts w:ascii="Arabic Typesetting" w:eastAsia="SimSun" w:hAnsi="Arabic Typesetting" w:cs="Arabic Typesetting"/>
                <w:b/>
                <w:sz w:val="32"/>
                <w:szCs w:val="32"/>
                <w:lang w:eastAsia="zh-CN"/>
              </w:rPr>
            </w:pPr>
            <w:r w:rsidRPr="0039433A">
              <w:rPr>
                <w:rFonts w:ascii="Arabic Typesetting" w:eastAsia="SimSun" w:hAnsi="Arabic Typesetting" w:cs="Arabic Typesetting"/>
                <w:b/>
                <w:sz w:val="32"/>
                <w:szCs w:val="32"/>
                <w:lang w:eastAsia="zh-CN"/>
              </w:rPr>
              <w:t>320,000</w:t>
            </w:r>
          </w:p>
        </w:tc>
      </w:tr>
    </w:tbl>
    <w:p w:rsidR="002A3B98" w:rsidRPr="002A3B98" w:rsidRDefault="005A4AFF" w:rsidP="00EB64BE">
      <w:pPr>
        <w:pStyle w:val="EndofDocumentAR"/>
        <w:spacing w:before="120"/>
        <w:ind w:right="1276"/>
        <w:jc w:val="right"/>
        <w:rPr>
          <w:rtl/>
        </w:rPr>
      </w:pPr>
      <w:r>
        <w:rPr>
          <w:rFonts w:hint="cs"/>
          <w:rtl/>
        </w:rPr>
        <w:t xml:space="preserve">[نهاية المرفق </w:t>
      </w:r>
      <w:proofErr w:type="gramStart"/>
      <w:r>
        <w:rPr>
          <w:rFonts w:hint="cs"/>
          <w:rtl/>
        </w:rPr>
        <w:t>والوثيقة</w:t>
      </w:r>
      <w:proofErr w:type="gramEnd"/>
      <w:r>
        <w:rPr>
          <w:rFonts w:hint="cs"/>
          <w:rtl/>
        </w:rPr>
        <w:t>]</w:t>
      </w:r>
    </w:p>
    <w:sectPr w:rsidR="002A3B98" w:rsidRPr="002A3B98" w:rsidSect="00620C3D">
      <w:pgSz w:w="16840" w:h="11907" w:orient="landscape" w:code="9"/>
      <w:pgMar w:top="1418" w:right="1418" w:bottom="1134" w:left="567"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51C" w:rsidRDefault="00A9351C">
      <w:r>
        <w:separator/>
      </w:r>
    </w:p>
  </w:endnote>
  <w:endnote w:type="continuationSeparator" w:id="0">
    <w:p w:rsidR="00A9351C" w:rsidRDefault="00A9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51C" w:rsidRDefault="00A9351C" w:rsidP="009622BF">
      <w:pPr>
        <w:bidi/>
      </w:pPr>
      <w:bookmarkStart w:id="0" w:name="OLE_LINK1"/>
      <w:bookmarkStart w:id="1" w:name="OLE_LINK2"/>
      <w:r>
        <w:separator/>
      </w:r>
      <w:bookmarkEnd w:id="0"/>
      <w:bookmarkEnd w:id="1"/>
    </w:p>
  </w:footnote>
  <w:footnote w:type="continuationSeparator" w:id="0">
    <w:p w:rsidR="00A9351C" w:rsidRDefault="00A9351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5C4" w:rsidRPr="00060B41" w:rsidRDefault="006215C4" w:rsidP="008354BC">
    <w:pPr>
      <w:pStyle w:val="Header"/>
      <w:rPr>
        <w:sz w:val="24"/>
        <w:szCs w:val="24"/>
      </w:rPr>
    </w:pPr>
    <w:r w:rsidRPr="00060B41">
      <w:rPr>
        <w:sz w:val="24"/>
        <w:szCs w:val="24"/>
      </w:rPr>
      <w:t>CDIP/13/</w:t>
    </w:r>
    <w:r>
      <w:rPr>
        <w:sz w:val="24"/>
        <w:szCs w:val="24"/>
      </w:rPr>
      <w:t>INF/4</w:t>
    </w:r>
  </w:p>
  <w:p w:rsidR="006215C4" w:rsidRDefault="009E0671">
    <w:pPr>
      <w:pStyle w:val="Header"/>
    </w:pPr>
    <w:sdt>
      <w:sdtPr>
        <w:id w:val="-1289733499"/>
        <w:docPartObj>
          <w:docPartGallery w:val="Page Numbers (Top of Page)"/>
          <w:docPartUnique/>
        </w:docPartObj>
      </w:sdtPr>
      <w:sdtEndPr>
        <w:rPr>
          <w:noProof/>
        </w:rPr>
      </w:sdtEndPr>
      <w:sdtContent>
        <w:r w:rsidR="006215C4">
          <w:fldChar w:fldCharType="begin"/>
        </w:r>
        <w:r w:rsidR="006215C4">
          <w:instrText xml:space="preserve"> PAGE   \* MERGEFORMAT </w:instrText>
        </w:r>
        <w:r w:rsidR="006215C4">
          <w:fldChar w:fldCharType="separate"/>
        </w:r>
        <w:r>
          <w:rPr>
            <w:noProof/>
          </w:rPr>
          <w:t>10</w:t>
        </w:r>
        <w:r w:rsidR="006215C4">
          <w:rPr>
            <w:noProof/>
          </w:rPr>
          <w:fldChar w:fldCharType="end"/>
        </w:r>
      </w:sdtContent>
    </w:sdt>
  </w:p>
  <w:p w:rsidR="006215C4" w:rsidRDefault="006215C4"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5C4" w:rsidRPr="0099640D" w:rsidRDefault="006215C4" w:rsidP="00C66EE2">
    <w:pPr>
      <w:pStyle w:val="Header"/>
      <w:rPr>
        <w:szCs w:val="22"/>
        <w:rtl/>
      </w:rPr>
    </w:pPr>
    <w:r w:rsidRPr="0099640D">
      <w:rPr>
        <w:szCs w:val="22"/>
      </w:rPr>
      <w:t>CDIP/13/</w:t>
    </w:r>
    <w:r w:rsidR="00D46207" w:rsidRPr="0099640D">
      <w:rPr>
        <w:szCs w:val="22"/>
      </w:rPr>
      <w:t>8</w:t>
    </w:r>
  </w:p>
  <w:p w:rsidR="006215C4" w:rsidRPr="0099640D" w:rsidRDefault="006215C4" w:rsidP="008354BC">
    <w:pPr>
      <w:pStyle w:val="Header"/>
      <w:rPr>
        <w:szCs w:val="22"/>
      </w:rPr>
    </w:pPr>
    <w:r w:rsidRPr="0099640D">
      <w:rPr>
        <w:szCs w:val="22"/>
      </w:rPr>
      <w:t>Annex</w:t>
    </w:r>
  </w:p>
  <w:p w:rsidR="006215C4" w:rsidRPr="0099640D" w:rsidRDefault="009E0671">
    <w:pPr>
      <w:pStyle w:val="Header"/>
      <w:rPr>
        <w:szCs w:val="22"/>
      </w:rPr>
    </w:pPr>
    <w:sdt>
      <w:sdtPr>
        <w:rPr>
          <w:szCs w:val="22"/>
        </w:rPr>
        <w:id w:val="1066307048"/>
        <w:docPartObj>
          <w:docPartGallery w:val="Page Numbers (Top of Page)"/>
          <w:docPartUnique/>
        </w:docPartObj>
      </w:sdtPr>
      <w:sdtEndPr>
        <w:rPr>
          <w:noProof/>
        </w:rPr>
      </w:sdtEndPr>
      <w:sdtContent>
        <w:r w:rsidR="006215C4" w:rsidRPr="0099640D">
          <w:rPr>
            <w:szCs w:val="22"/>
          </w:rPr>
          <w:fldChar w:fldCharType="begin"/>
        </w:r>
        <w:r w:rsidR="006215C4" w:rsidRPr="0099640D">
          <w:rPr>
            <w:szCs w:val="22"/>
          </w:rPr>
          <w:instrText xml:space="preserve"> PAGE   \* MERGEFORMAT </w:instrText>
        </w:r>
        <w:r w:rsidR="006215C4" w:rsidRPr="0099640D">
          <w:rPr>
            <w:szCs w:val="22"/>
          </w:rPr>
          <w:fldChar w:fldCharType="separate"/>
        </w:r>
        <w:r>
          <w:rPr>
            <w:noProof/>
            <w:szCs w:val="22"/>
          </w:rPr>
          <w:t>9</w:t>
        </w:r>
        <w:r w:rsidR="006215C4" w:rsidRPr="0099640D">
          <w:rPr>
            <w:noProof/>
            <w:szCs w:val="22"/>
          </w:rPr>
          <w:fldChar w:fldCharType="end"/>
        </w:r>
      </w:sdtContent>
    </w:sdt>
  </w:p>
  <w:p w:rsidR="006215C4" w:rsidRDefault="006215C4"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851390"/>
      <w:docPartObj>
        <w:docPartGallery w:val="Page Numbers (Top of Page)"/>
        <w:docPartUnique/>
      </w:docPartObj>
    </w:sdtPr>
    <w:sdtEndPr/>
    <w:sdtContent>
      <w:p w:rsidR="0042652D" w:rsidRPr="0042652D" w:rsidRDefault="0042652D" w:rsidP="0042652D">
        <w:pPr>
          <w:pStyle w:val="Header"/>
          <w:rPr>
            <w:rtl/>
          </w:rPr>
        </w:pPr>
        <w:r w:rsidRPr="0042652D">
          <w:t>CDIP/13/8</w:t>
        </w:r>
      </w:p>
      <w:p w:rsidR="0042652D" w:rsidRDefault="0042652D" w:rsidP="00E83467">
        <w:pPr>
          <w:pStyle w:val="Header"/>
        </w:pPr>
        <w:r w:rsidRPr="0042652D">
          <w:t>A</w:t>
        </w:r>
        <w:r w:rsidR="00E83467">
          <w:t>NNEX</w:t>
        </w:r>
      </w:p>
    </w:sdtContent>
  </w:sdt>
  <w:p w:rsidR="00322CFC" w:rsidRPr="00E83467" w:rsidRDefault="00E83467" w:rsidP="0042652D">
    <w:pPr>
      <w:pStyle w:val="Header"/>
      <w:rPr>
        <w:rFonts w:ascii="Arabic Typesetting" w:hAnsi="Arabic Typesetting" w:cs="Arabic Typesetting"/>
        <w:sz w:val="36"/>
        <w:szCs w:val="36"/>
        <w:rtl/>
      </w:rPr>
    </w:pPr>
    <w:r w:rsidRPr="00E83467">
      <w:rPr>
        <w:rFonts w:ascii="Arabic Typesetting" w:hAnsi="Arabic Typesetting" w:cs="Arabic Typesetting"/>
        <w:sz w:val="36"/>
        <w:szCs w:val="36"/>
        <w:rtl/>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CFC" w:rsidRDefault="00322CFC">
    <w:pPr>
      <w:pStyle w:val="Header"/>
    </w:pPr>
    <w:r>
      <w:t>CDIP/13/8</w:t>
    </w:r>
  </w:p>
  <w:p w:rsidR="00322CFC" w:rsidRDefault="00322CFC">
    <w:pPr>
      <w:pStyle w:val="Header"/>
    </w:pPr>
    <w:r>
      <w:t>Annex</w:t>
    </w:r>
  </w:p>
  <w:p w:rsidR="00322CFC" w:rsidRDefault="00322CFC">
    <w:pPr>
      <w:pStyle w:val="Header"/>
    </w:pPr>
    <w:sdt>
      <w:sdtPr>
        <w:id w:val="-164750146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E0671">
          <w:rPr>
            <w:noProof/>
          </w:rPr>
          <w:t>10</w:t>
        </w:r>
        <w:r>
          <w:rPr>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pStyle w:val="ONUME"/>
      <w:lvlText w:val="%1."/>
      <w:lvlJc w:val="left"/>
      <w:pPr>
        <w:tabs>
          <w:tab w:val="num" w:pos="1134"/>
        </w:tabs>
        <w:ind w:left="567" w:firstLine="0"/>
      </w:p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11">
    <w:nsid w:val="12AC12B6"/>
    <w:multiLevelType w:val="hybridMultilevel"/>
    <w:tmpl w:val="9C54A8A2"/>
    <w:lvl w:ilvl="0" w:tplc="E6B8BC4E">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2D4F14"/>
    <w:multiLevelType w:val="hybridMultilevel"/>
    <w:tmpl w:val="28A0E206"/>
    <w:lvl w:ilvl="0" w:tplc="7EF631EA">
      <w:start w:val="1"/>
      <w:numFmt w:val="arabicAlpha"/>
      <w:lvlText w:val="(%1)"/>
      <w:lvlJc w:val="left"/>
      <w:pPr>
        <w:ind w:left="720" w:hanging="360"/>
      </w:pPr>
      <w:rPr>
        <w:rFonts w:ascii="Arabic Typesetting" w:eastAsia="SimSun" w:hAnsi="Arabic Typesetting" w:cs="Arabic Typesetting"/>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A3047B9"/>
    <w:multiLevelType w:val="hybridMultilevel"/>
    <w:tmpl w:val="B602F58C"/>
    <w:lvl w:ilvl="0" w:tplc="9C5E33C6">
      <w:start w:val="1"/>
      <w:numFmt w:val="decimal"/>
      <w:lvlText w:val="%1."/>
      <w:lvlJc w:val="left"/>
      <w:pPr>
        <w:ind w:left="720" w:hanging="360"/>
      </w:pPr>
      <w:rPr>
        <w:rFonts w:hint="default"/>
        <w:b/>
        <w:bCs w:val="0"/>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DC1F14"/>
    <w:multiLevelType w:val="hybridMultilevel"/>
    <w:tmpl w:val="072223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5E87973"/>
    <w:multiLevelType w:val="hybridMultilevel"/>
    <w:tmpl w:val="E5F0DEFA"/>
    <w:lvl w:ilvl="0" w:tplc="1E644824">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2A16E1"/>
    <w:multiLevelType w:val="hybridMultilevel"/>
    <w:tmpl w:val="121ADCF0"/>
    <w:lvl w:ilvl="0" w:tplc="5CBAB49A">
      <w:start w:val="1"/>
      <w:numFmt w:val="lowerLetter"/>
      <w:lvlText w:val="(%1)"/>
      <w:lvlJc w:val="left"/>
      <w:pPr>
        <w:ind w:left="360" w:hanging="360"/>
      </w:pPr>
      <w:rPr>
        <w:rFonts w:ascii="Arial" w:eastAsia="SimSun" w:hAnsi="Arial" w:cs="Arial"/>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0">
    <w:nsid w:val="3380773E"/>
    <w:multiLevelType w:val="hybridMultilevel"/>
    <w:tmpl w:val="B77EF03C"/>
    <w:lvl w:ilvl="0" w:tplc="38A805B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4BA08E7"/>
    <w:multiLevelType w:val="hybridMultilevel"/>
    <w:tmpl w:val="59187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402418C"/>
    <w:multiLevelType w:val="hybridMultilevel"/>
    <w:tmpl w:val="AF3E78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10732E2"/>
    <w:multiLevelType w:val="hybridMultilevel"/>
    <w:tmpl w:val="8C6A3C30"/>
    <w:lvl w:ilvl="0" w:tplc="62640C06">
      <w:start w:val="1"/>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14137BD"/>
    <w:multiLevelType w:val="hybridMultilevel"/>
    <w:tmpl w:val="5ED68BB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nsid w:val="79767770"/>
    <w:multiLevelType w:val="hybridMultilevel"/>
    <w:tmpl w:val="9F2A7D14"/>
    <w:lvl w:ilvl="0" w:tplc="38A805B4">
      <w:start w:val="2"/>
      <w:numFmt w:val="bullet"/>
      <w:lvlText w:val="-"/>
      <w:lvlJc w:val="left"/>
      <w:pPr>
        <w:ind w:left="1582" w:hanging="360"/>
      </w:pPr>
      <w:rPr>
        <w:rFonts w:ascii="Arial" w:eastAsia="Times New Roman" w:hAnsi="Arial" w:cs="Arial" w:hint="default"/>
      </w:rPr>
    </w:lvl>
    <w:lvl w:ilvl="1" w:tplc="040C0003" w:tentative="1">
      <w:start w:val="1"/>
      <w:numFmt w:val="bullet"/>
      <w:lvlText w:val="o"/>
      <w:lvlJc w:val="left"/>
      <w:pPr>
        <w:ind w:left="2302" w:hanging="360"/>
      </w:pPr>
      <w:rPr>
        <w:rFonts w:ascii="Courier New" w:hAnsi="Courier New" w:cs="Courier New" w:hint="default"/>
      </w:rPr>
    </w:lvl>
    <w:lvl w:ilvl="2" w:tplc="040C0005" w:tentative="1">
      <w:start w:val="1"/>
      <w:numFmt w:val="bullet"/>
      <w:lvlText w:val=""/>
      <w:lvlJc w:val="left"/>
      <w:pPr>
        <w:ind w:left="3022" w:hanging="360"/>
      </w:pPr>
      <w:rPr>
        <w:rFonts w:ascii="Wingdings" w:hAnsi="Wingdings" w:hint="default"/>
      </w:rPr>
    </w:lvl>
    <w:lvl w:ilvl="3" w:tplc="040C0001" w:tentative="1">
      <w:start w:val="1"/>
      <w:numFmt w:val="bullet"/>
      <w:lvlText w:val=""/>
      <w:lvlJc w:val="left"/>
      <w:pPr>
        <w:ind w:left="3742" w:hanging="360"/>
      </w:pPr>
      <w:rPr>
        <w:rFonts w:ascii="Symbol" w:hAnsi="Symbol" w:hint="default"/>
      </w:rPr>
    </w:lvl>
    <w:lvl w:ilvl="4" w:tplc="040C0003" w:tentative="1">
      <w:start w:val="1"/>
      <w:numFmt w:val="bullet"/>
      <w:lvlText w:val="o"/>
      <w:lvlJc w:val="left"/>
      <w:pPr>
        <w:ind w:left="4462" w:hanging="360"/>
      </w:pPr>
      <w:rPr>
        <w:rFonts w:ascii="Courier New" w:hAnsi="Courier New" w:cs="Courier New" w:hint="default"/>
      </w:rPr>
    </w:lvl>
    <w:lvl w:ilvl="5" w:tplc="040C0005" w:tentative="1">
      <w:start w:val="1"/>
      <w:numFmt w:val="bullet"/>
      <w:lvlText w:val=""/>
      <w:lvlJc w:val="left"/>
      <w:pPr>
        <w:ind w:left="5182" w:hanging="360"/>
      </w:pPr>
      <w:rPr>
        <w:rFonts w:ascii="Wingdings" w:hAnsi="Wingdings" w:hint="default"/>
      </w:rPr>
    </w:lvl>
    <w:lvl w:ilvl="6" w:tplc="040C0001" w:tentative="1">
      <w:start w:val="1"/>
      <w:numFmt w:val="bullet"/>
      <w:lvlText w:val=""/>
      <w:lvlJc w:val="left"/>
      <w:pPr>
        <w:ind w:left="5902" w:hanging="360"/>
      </w:pPr>
      <w:rPr>
        <w:rFonts w:ascii="Symbol" w:hAnsi="Symbol" w:hint="default"/>
      </w:rPr>
    </w:lvl>
    <w:lvl w:ilvl="7" w:tplc="040C0003" w:tentative="1">
      <w:start w:val="1"/>
      <w:numFmt w:val="bullet"/>
      <w:lvlText w:val="o"/>
      <w:lvlJc w:val="left"/>
      <w:pPr>
        <w:ind w:left="6622" w:hanging="360"/>
      </w:pPr>
      <w:rPr>
        <w:rFonts w:ascii="Courier New" w:hAnsi="Courier New" w:cs="Courier New" w:hint="default"/>
      </w:rPr>
    </w:lvl>
    <w:lvl w:ilvl="8" w:tplc="040C0005" w:tentative="1">
      <w:start w:val="1"/>
      <w:numFmt w:val="bullet"/>
      <w:lvlText w:val=""/>
      <w:lvlJc w:val="left"/>
      <w:pPr>
        <w:ind w:left="7342" w:hanging="360"/>
      </w:pPr>
      <w:rPr>
        <w:rFonts w:ascii="Wingdings" w:hAnsi="Wingdings" w:hint="default"/>
      </w:rPr>
    </w:lvl>
  </w:abstractNum>
  <w:abstractNum w:abstractNumId="3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23"/>
  </w:num>
  <w:num w:numId="3">
    <w:abstractNumId w:val="12"/>
  </w:num>
  <w:num w:numId="4">
    <w:abstractNumId w:val="28"/>
  </w:num>
  <w:num w:numId="5">
    <w:abstractNumId w:val="8"/>
  </w:num>
  <w:num w:numId="6">
    <w:abstractNumId w:val="30"/>
  </w:num>
  <w:num w:numId="7">
    <w:abstractNumId w:val="18"/>
  </w:num>
  <w:num w:numId="8">
    <w:abstractNumId w:val="27"/>
  </w:num>
  <w:num w:numId="9">
    <w:abstractNumId w:val="25"/>
  </w:num>
  <w:num w:numId="10">
    <w:abstractNumId w:val="31"/>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7"/>
    <w:lvlOverride w:ilvl="0">
      <w:startOverride w:val="9"/>
    </w:lvlOverride>
  </w:num>
  <w:num w:numId="23">
    <w:abstractNumId w:val="17"/>
  </w:num>
  <w:num w:numId="24">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1"/>
  </w:num>
  <w:num w:numId="30">
    <w:abstractNumId w:val="22"/>
  </w:num>
  <w:num w:numId="31">
    <w:abstractNumId w:val="16"/>
  </w:num>
  <w:num w:numId="32">
    <w:abstractNumId w:val="13"/>
  </w:num>
  <w:num w:numId="33">
    <w:abstractNumId w:val="24"/>
  </w:num>
  <w:num w:numId="34">
    <w:abstractNumId w:val="26"/>
  </w:num>
  <w:num w:numId="35">
    <w:abstractNumId w:val="11"/>
  </w:num>
  <w:num w:numId="36">
    <w:abstractNumId w:val="2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B9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1D8E"/>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B41"/>
    <w:rsid w:val="00061FF5"/>
    <w:rsid w:val="00062502"/>
    <w:rsid w:val="00063C91"/>
    <w:rsid w:val="000640E7"/>
    <w:rsid w:val="00066CA6"/>
    <w:rsid w:val="00066DC7"/>
    <w:rsid w:val="0006794A"/>
    <w:rsid w:val="00067F31"/>
    <w:rsid w:val="00071138"/>
    <w:rsid w:val="00071B11"/>
    <w:rsid w:val="00073402"/>
    <w:rsid w:val="00074FB9"/>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5C90"/>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2F4"/>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6C7"/>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6FC"/>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B98"/>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5088"/>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2CFC"/>
    <w:rsid w:val="003237A2"/>
    <w:rsid w:val="00324729"/>
    <w:rsid w:val="00325C8B"/>
    <w:rsid w:val="00327011"/>
    <w:rsid w:val="00330A48"/>
    <w:rsid w:val="00334127"/>
    <w:rsid w:val="00335CA6"/>
    <w:rsid w:val="003365F0"/>
    <w:rsid w:val="00336C50"/>
    <w:rsid w:val="00337388"/>
    <w:rsid w:val="0034007D"/>
    <w:rsid w:val="003433E5"/>
    <w:rsid w:val="00344082"/>
    <w:rsid w:val="0034582C"/>
    <w:rsid w:val="00345916"/>
    <w:rsid w:val="00345CAC"/>
    <w:rsid w:val="00346F3F"/>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59E0"/>
    <w:rsid w:val="00387542"/>
    <w:rsid w:val="00387C6B"/>
    <w:rsid w:val="00390F67"/>
    <w:rsid w:val="00390FC0"/>
    <w:rsid w:val="003911B2"/>
    <w:rsid w:val="00391AFE"/>
    <w:rsid w:val="00392705"/>
    <w:rsid w:val="0039283A"/>
    <w:rsid w:val="00393A79"/>
    <w:rsid w:val="0039419C"/>
    <w:rsid w:val="0039433A"/>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3F7913"/>
    <w:rsid w:val="0040033D"/>
    <w:rsid w:val="00400532"/>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192A"/>
    <w:rsid w:val="00422A2A"/>
    <w:rsid w:val="00424BB4"/>
    <w:rsid w:val="004258CD"/>
    <w:rsid w:val="004261D2"/>
    <w:rsid w:val="0042652D"/>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87C22"/>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016"/>
    <w:rsid w:val="004F24C8"/>
    <w:rsid w:val="004F2D25"/>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6FE5"/>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800"/>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71A7"/>
    <w:rsid w:val="005A0C60"/>
    <w:rsid w:val="005A255F"/>
    <w:rsid w:val="005A330E"/>
    <w:rsid w:val="005A4AFF"/>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70C"/>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0C7C"/>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3D"/>
    <w:rsid w:val="00620CEE"/>
    <w:rsid w:val="006215C4"/>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1FF"/>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61B"/>
    <w:rsid w:val="00714ACA"/>
    <w:rsid w:val="00715129"/>
    <w:rsid w:val="007154CE"/>
    <w:rsid w:val="00715B25"/>
    <w:rsid w:val="00716020"/>
    <w:rsid w:val="00720860"/>
    <w:rsid w:val="00721087"/>
    <w:rsid w:val="00721530"/>
    <w:rsid w:val="00722BE7"/>
    <w:rsid w:val="00723422"/>
    <w:rsid w:val="007260FE"/>
    <w:rsid w:val="00726C25"/>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2C52"/>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3A3E"/>
    <w:rsid w:val="00824071"/>
    <w:rsid w:val="008246B2"/>
    <w:rsid w:val="0082488A"/>
    <w:rsid w:val="00824C08"/>
    <w:rsid w:val="008250F6"/>
    <w:rsid w:val="00826560"/>
    <w:rsid w:val="00826CBB"/>
    <w:rsid w:val="00827180"/>
    <w:rsid w:val="0082770D"/>
    <w:rsid w:val="00827B6D"/>
    <w:rsid w:val="00827C90"/>
    <w:rsid w:val="00827E3D"/>
    <w:rsid w:val="0083004E"/>
    <w:rsid w:val="00831996"/>
    <w:rsid w:val="00831EAF"/>
    <w:rsid w:val="00832288"/>
    <w:rsid w:val="008326D6"/>
    <w:rsid w:val="008333B1"/>
    <w:rsid w:val="008337EA"/>
    <w:rsid w:val="00833839"/>
    <w:rsid w:val="00833B4A"/>
    <w:rsid w:val="00833D15"/>
    <w:rsid w:val="008344C4"/>
    <w:rsid w:val="008348DA"/>
    <w:rsid w:val="008354BC"/>
    <w:rsid w:val="00835621"/>
    <w:rsid w:val="008362AE"/>
    <w:rsid w:val="00837719"/>
    <w:rsid w:val="00840419"/>
    <w:rsid w:val="00840A24"/>
    <w:rsid w:val="00840F1B"/>
    <w:rsid w:val="0084117A"/>
    <w:rsid w:val="00842827"/>
    <w:rsid w:val="00842965"/>
    <w:rsid w:val="00844300"/>
    <w:rsid w:val="008458BD"/>
    <w:rsid w:val="00846956"/>
    <w:rsid w:val="00846CE3"/>
    <w:rsid w:val="00846CF1"/>
    <w:rsid w:val="00847622"/>
    <w:rsid w:val="008505B8"/>
    <w:rsid w:val="00851005"/>
    <w:rsid w:val="00851ADD"/>
    <w:rsid w:val="00855B13"/>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47BA"/>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4563"/>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67E"/>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28C3"/>
    <w:rsid w:val="00993CF0"/>
    <w:rsid w:val="0099428D"/>
    <w:rsid w:val="009949A7"/>
    <w:rsid w:val="00995CDC"/>
    <w:rsid w:val="0099640D"/>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671"/>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1E5D"/>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87C9D"/>
    <w:rsid w:val="00A903F1"/>
    <w:rsid w:val="00A905CC"/>
    <w:rsid w:val="00A90974"/>
    <w:rsid w:val="00A9197E"/>
    <w:rsid w:val="00A92065"/>
    <w:rsid w:val="00A92184"/>
    <w:rsid w:val="00A9334F"/>
    <w:rsid w:val="00A9351C"/>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2A2"/>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50D6"/>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CA8"/>
    <w:rsid w:val="00C32151"/>
    <w:rsid w:val="00C3217A"/>
    <w:rsid w:val="00C332FE"/>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0CB7"/>
    <w:rsid w:val="00C61640"/>
    <w:rsid w:val="00C61AA7"/>
    <w:rsid w:val="00C61B8E"/>
    <w:rsid w:val="00C668DE"/>
    <w:rsid w:val="00C66EE2"/>
    <w:rsid w:val="00C7044F"/>
    <w:rsid w:val="00C720F8"/>
    <w:rsid w:val="00C7294B"/>
    <w:rsid w:val="00C75139"/>
    <w:rsid w:val="00C7525C"/>
    <w:rsid w:val="00C76CF7"/>
    <w:rsid w:val="00C83A4C"/>
    <w:rsid w:val="00C84D01"/>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B7FB0"/>
    <w:rsid w:val="00CC1B18"/>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6207"/>
    <w:rsid w:val="00D50332"/>
    <w:rsid w:val="00D52B95"/>
    <w:rsid w:val="00D5362B"/>
    <w:rsid w:val="00D53A09"/>
    <w:rsid w:val="00D543E6"/>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5D7"/>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6F4C"/>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2C3D"/>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467"/>
    <w:rsid w:val="00E84116"/>
    <w:rsid w:val="00E84C5C"/>
    <w:rsid w:val="00E85533"/>
    <w:rsid w:val="00E85B73"/>
    <w:rsid w:val="00E86343"/>
    <w:rsid w:val="00E866CD"/>
    <w:rsid w:val="00E86807"/>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4BE"/>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79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B68"/>
    <w:rsid w:val="00F4765F"/>
    <w:rsid w:val="00F479B5"/>
    <w:rsid w:val="00F47A1B"/>
    <w:rsid w:val="00F47C4B"/>
    <w:rsid w:val="00F50465"/>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B01"/>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656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BD2"/>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2102"/>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A3B98"/>
    <w:rPr>
      <w:rFonts w:ascii="Arial" w:hAnsi="Arial" w:cs="Arial"/>
      <w:sz w:val="22"/>
    </w:rPr>
  </w:style>
  <w:style w:type="paragraph" w:styleId="ListParagraph">
    <w:name w:val="List Paragraph"/>
    <w:basedOn w:val="Normal"/>
    <w:uiPriority w:val="34"/>
    <w:qFormat/>
    <w:rsid w:val="004F2016"/>
    <w:pPr>
      <w:ind w:left="720"/>
      <w:contextualSpacing/>
    </w:pPr>
    <w:rPr>
      <w:rFonts w:eastAsia="SimSun"/>
      <w:lang w:eastAsia="zh-CN"/>
    </w:rPr>
  </w:style>
  <w:style w:type="paragraph" w:customStyle="1" w:styleId="ONUME">
    <w:name w:val="ONUM E"/>
    <w:basedOn w:val="BodyText"/>
    <w:rsid w:val="004F2016"/>
    <w:pPr>
      <w:numPr>
        <w:numId w:val="24"/>
      </w:numPr>
      <w:tabs>
        <w:tab w:val="clear" w:pos="1134"/>
        <w:tab w:val="num" w:pos="360"/>
      </w:tabs>
      <w:spacing w:after="220"/>
      <w:ind w:left="0" w:hanging="360"/>
    </w:pPr>
    <w:rPr>
      <w:rFonts w:eastAsia="SimSun"/>
      <w:lang w:eastAsia="zh-CN"/>
    </w:rPr>
  </w:style>
  <w:style w:type="paragraph" w:styleId="BodyText">
    <w:name w:val="Body Text"/>
    <w:basedOn w:val="Normal"/>
    <w:link w:val="BodyTextChar"/>
    <w:rsid w:val="004F2016"/>
    <w:pPr>
      <w:spacing w:after="120"/>
    </w:pPr>
  </w:style>
  <w:style w:type="character" w:customStyle="1" w:styleId="BodyTextChar">
    <w:name w:val="Body Text Char"/>
    <w:basedOn w:val="DefaultParagraphFont"/>
    <w:link w:val="BodyText"/>
    <w:rsid w:val="004F201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A3B98"/>
    <w:rPr>
      <w:rFonts w:ascii="Arial" w:hAnsi="Arial" w:cs="Arial"/>
      <w:sz w:val="22"/>
    </w:rPr>
  </w:style>
  <w:style w:type="paragraph" w:styleId="ListParagraph">
    <w:name w:val="List Paragraph"/>
    <w:basedOn w:val="Normal"/>
    <w:uiPriority w:val="34"/>
    <w:qFormat/>
    <w:rsid w:val="004F2016"/>
    <w:pPr>
      <w:ind w:left="720"/>
      <w:contextualSpacing/>
    </w:pPr>
    <w:rPr>
      <w:rFonts w:eastAsia="SimSun"/>
      <w:lang w:eastAsia="zh-CN"/>
    </w:rPr>
  </w:style>
  <w:style w:type="paragraph" w:customStyle="1" w:styleId="ONUME">
    <w:name w:val="ONUM E"/>
    <w:basedOn w:val="BodyText"/>
    <w:rsid w:val="004F2016"/>
    <w:pPr>
      <w:numPr>
        <w:numId w:val="24"/>
      </w:numPr>
      <w:tabs>
        <w:tab w:val="clear" w:pos="1134"/>
        <w:tab w:val="num" w:pos="360"/>
      </w:tabs>
      <w:spacing w:after="220"/>
      <w:ind w:left="0" w:hanging="360"/>
    </w:pPr>
    <w:rPr>
      <w:rFonts w:eastAsia="SimSun"/>
      <w:lang w:eastAsia="zh-CN"/>
    </w:rPr>
  </w:style>
  <w:style w:type="paragraph" w:styleId="BodyText">
    <w:name w:val="Body Text"/>
    <w:basedOn w:val="Normal"/>
    <w:link w:val="BodyTextChar"/>
    <w:rsid w:val="004F2016"/>
    <w:pPr>
      <w:spacing w:after="120"/>
    </w:pPr>
  </w:style>
  <w:style w:type="character" w:customStyle="1" w:styleId="BodyTextChar">
    <w:name w:val="Body Text Char"/>
    <w:basedOn w:val="DefaultParagraphFont"/>
    <w:link w:val="BodyText"/>
    <w:rsid w:val="004F201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00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3_A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06E06-394C-4BB1-B6D0-186CC9CB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CDIP_13_AR .dotx</Template>
  <TotalTime>251</TotalTime>
  <Pages>11</Pages>
  <Words>2785</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18629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YOUSSEF Randa</dc:creator>
  <cp:lastModifiedBy>YOUSSEF Randa</cp:lastModifiedBy>
  <cp:revision>32</cp:revision>
  <cp:lastPrinted>2014-05-08T08:08:00Z</cp:lastPrinted>
  <dcterms:created xsi:type="dcterms:W3CDTF">2014-05-05T16:28:00Z</dcterms:created>
  <dcterms:modified xsi:type="dcterms:W3CDTF">2014-05-08T08:09:00Z</dcterms:modified>
</cp:coreProperties>
</file>