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5804FC">
            <w:pPr>
              <w:pStyle w:val="DocumentCodeAR"/>
              <w:bidi/>
              <w:rPr>
                <w:rtl/>
              </w:rPr>
            </w:pPr>
            <w:r>
              <w:t>CDIP</w:t>
            </w:r>
            <w:r w:rsidR="00100F97">
              <w:t>/</w:t>
            </w:r>
            <w:r w:rsidR="00A871F4">
              <w:t>1</w:t>
            </w:r>
            <w:r w:rsidR="005804FC">
              <w:t>3</w:t>
            </w:r>
            <w:r w:rsidR="0018430F">
              <w:t>/6</w:t>
            </w:r>
          </w:p>
        </w:tc>
      </w:tr>
      <w:tr w:rsidR="001667B6" w:rsidRPr="00582A90" w:rsidTr="00582A90">
        <w:tc>
          <w:tcPr>
            <w:tcW w:w="9571" w:type="dxa"/>
            <w:gridSpan w:val="3"/>
            <w:shd w:val="clear" w:color="auto" w:fill="auto"/>
          </w:tcPr>
          <w:p w:rsidR="001667B6" w:rsidRPr="00B6101C" w:rsidRDefault="00B6101C" w:rsidP="0018430F">
            <w:pPr>
              <w:pStyle w:val="DocumentLanguageAR"/>
              <w:bidi/>
              <w:rPr>
                <w:rtl/>
              </w:rPr>
            </w:pPr>
            <w:r w:rsidRPr="00B6101C">
              <w:rPr>
                <w:rFonts w:hint="cs"/>
                <w:rtl/>
              </w:rPr>
              <w:t xml:space="preserve">الأصل: </w:t>
            </w:r>
            <w:r w:rsidR="0018430F">
              <w:rPr>
                <w:rFonts w:hint="cs"/>
                <w:rtl/>
              </w:rPr>
              <w:t>بالإنكليزية</w:t>
            </w:r>
          </w:p>
        </w:tc>
      </w:tr>
      <w:tr w:rsidR="001667B6" w:rsidRPr="00582A90" w:rsidTr="00582A90">
        <w:tc>
          <w:tcPr>
            <w:tcW w:w="9571" w:type="dxa"/>
            <w:gridSpan w:val="3"/>
            <w:shd w:val="clear" w:color="auto" w:fill="auto"/>
          </w:tcPr>
          <w:p w:rsidR="001667B6" w:rsidRPr="00B6101C" w:rsidRDefault="00B6101C" w:rsidP="0018430F">
            <w:pPr>
              <w:pStyle w:val="DocumentDateAR"/>
              <w:bidi/>
              <w:rPr>
                <w:rtl/>
              </w:rPr>
            </w:pPr>
            <w:r w:rsidRPr="00B6101C">
              <w:rPr>
                <w:rFonts w:hint="cs"/>
                <w:rtl/>
              </w:rPr>
              <w:t xml:space="preserve">التاريخ: </w:t>
            </w:r>
            <w:r w:rsidR="0018430F">
              <w:rPr>
                <w:rFonts w:hint="cs"/>
                <w:rtl/>
              </w:rPr>
              <w:t>24</w:t>
            </w:r>
            <w:r w:rsidRPr="00B6101C">
              <w:rPr>
                <w:rFonts w:hint="cs"/>
                <w:rtl/>
              </w:rPr>
              <w:t xml:space="preserve"> </w:t>
            </w:r>
            <w:r w:rsidR="0018430F">
              <w:rPr>
                <w:rFonts w:hint="cs"/>
                <w:rtl/>
              </w:rPr>
              <w:t>مارس</w:t>
            </w:r>
            <w:r w:rsidRPr="00B6101C">
              <w:rPr>
                <w:rFonts w:hint="cs"/>
                <w:rtl/>
              </w:rPr>
              <w:t xml:space="preserve"> </w:t>
            </w:r>
            <w:r w:rsidR="005804FC">
              <w:rPr>
                <w:rFonts w:hint="cs"/>
                <w:rtl/>
              </w:rPr>
              <w:t>2014</w:t>
            </w:r>
          </w:p>
        </w:tc>
      </w:tr>
    </w:tbl>
    <w:p w:rsidR="001B43AD" w:rsidRDefault="001B43AD"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B43AD"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Pr="00783D11" w:rsidRDefault="00F27305" w:rsidP="005804FC">
      <w:pPr>
        <w:pStyle w:val="MeetingSessionAR"/>
        <w:bidi/>
        <w:rPr>
          <w:rFonts w:ascii="Cambria Math" w:hAnsi="Cambria Math"/>
          <w:rtl/>
        </w:rPr>
      </w:pPr>
      <w:r w:rsidRPr="00783D11">
        <w:rPr>
          <w:rFonts w:ascii="Cambria Math" w:hAnsi="Cambria Math"/>
          <w:rtl/>
        </w:rPr>
        <w:t xml:space="preserve">الدورة </w:t>
      </w:r>
      <w:r w:rsidR="005804FC">
        <w:rPr>
          <w:rFonts w:ascii="Cambria Math" w:hAnsi="Cambria Math" w:hint="cs"/>
          <w:rtl/>
        </w:rPr>
        <w:t>الثالثة</w:t>
      </w:r>
      <w:r w:rsidR="00796CF7">
        <w:rPr>
          <w:rFonts w:ascii="Cambria Math" w:hAnsi="Cambria Math" w:hint="cs"/>
          <w:rtl/>
        </w:rPr>
        <w:t xml:space="preserve"> عشرة</w:t>
      </w:r>
    </w:p>
    <w:p w:rsidR="001B43AD" w:rsidRDefault="00D61541" w:rsidP="005804FC">
      <w:pPr>
        <w:pStyle w:val="MeetingDatesAR"/>
        <w:bidi/>
        <w:rPr>
          <w:rtl/>
        </w:rPr>
      </w:pPr>
      <w:r w:rsidRPr="00D61541">
        <w:rPr>
          <w:rFonts w:hint="cs"/>
          <w:rtl/>
        </w:rPr>
        <w:t xml:space="preserve">جنيف، من </w:t>
      </w:r>
      <w:r w:rsidR="005804FC">
        <w:rPr>
          <w:rFonts w:hint="cs"/>
          <w:rtl/>
        </w:rPr>
        <w:t>19</w:t>
      </w:r>
      <w:r w:rsidR="00100F97">
        <w:rPr>
          <w:rFonts w:hint="cs"/>
          <w:rtl/>
        </w:rPr>
        <w:t xml:space="preserve"> إلى </w:t>
      </w:r>
      <w:r w:rsidR="005804FC">
        <w:rPr>
          <w:rFonts w:hint="cs"/>
          <w:rtl/>
        </w:rPr>
        <w:t>23</w:t>
      </w:r>
      <w:r w:rsidR="00783D11">
        <w:rPr>
          <w:rFonts w:hint="cs"/>
          <w:rtl/>
        </w:rPr>
        <w:t xml:space="preserve"> </w:t>
      </w:r>
      <w:r w:rsidR="005804FC">
        <w:rPr>
          <w:rFonts w:hint="cs"/>
          <w:rtl/>
        </w:rPr>
        <w:t>مايو</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8430F" w:rsidP="00231994">
      <w:pPr>
        <w:pStyle w:val="DocumentTitleAR"/>
        <w:bidi/>
        <w:rPr>
          <w:rtl/>
        </w:rPr>
      </w:pPr>
      <w:r w:rsidRPr="0018430F">
        <w:rPr>
          <w:rtl/>
        </w:rPr>
        <w:t xml:space="preserve">موجز </w:t>
      </w:r>
      <w:r>
        <w:rPr>
          <w:rFonts w:hint="cs"/>
          <w:rtl/>
        </w:rPr>
        <w:t>ال</w:t>
      </w:r>
      <w:r w:rsidRPr="0018430F">
        <w:rPr>
          <w:rtl/>
        </w:rPr>
        <w:t xml:space="preserve">تقرير </w:t>
      </w:r>
      <w:r>
        <w:rPr>
          <w:rFonts w:hint="cs"/>
          <w:rtl/>
        </w:rPr>
        <w:t>ال</w:t>
      </w:r>
      <w:r w:rsidRPr="0018430F">
        <w:rPr>
          <w:rtl/>
        </w:rPr>
        <w:t xml:space="preserve">تقييمي </w:t>
      </w:r>
      <w:r w:rsidR="00231994">
        <w:rPr>
          <w:rFonts w:hint="cs"/>
          <w:rtl/>
        </w:rPr>
        <w:t xml:space="preserve">لمشروع </w:t>
      </w:r>
      <w:r w:rsidR="00231994" w:rsidRPr="00231994">
        <w:rPr>
          <w:rFonts w:hint="cs"/>
          <w:rtl/>
          <w:lang w:val="fr-CH"/>
        </w:rPr>
        <w:t>الملكية الفكرية</w:t>
      </w:r>
      <w:r w:rsidR="00231994">
        <w:rPr>
          <w:rFonts w:hint="cs"/>
          <w:rtl/>
          <w:lang w:val="fr-CH"/>
        </w:rPr>
        <w:t xml:space="preserve"> وهجرة الأدمغة</w:t>
      </w:r>
    </w:p>
    <w:p w:rsidR="00D61541" w:rsidRDefault="00231994" w:rsidP="00231994">
      <w:pPr>
        <w:pStyle w:val="PreparedbyAR"/>
        <w:bidi/>
        <w:rPr>
          <w:rtl/>
        </w:rPr>
      </w:pPr>
      <w:r>
        <w:rPr>
          <w:rtl/>
        </w:rPr>
        <w:t>من إعداد البروفيسور توم ب</w:t>
      </w:r>
      <w:r>
        <w:t>.</w:t>
      </w:r>
      <w:r>
        <w:rPr>
          <w:rtl/>
        </w:rPr>
        <w:t xml:space="preserve"> م</w:t>
      </w:r>
      <w:r>
        <w:t>.</w:t>
      </w:r>
      <w:r>
        <w:rPr>
          <w:rtl/>
        </w:rPr>
        <w:t xml:space="preserve"> أوغادا، خبير التقييم الاستشاري لشركة خدمات تي أند بي لإدارة الابتكار والتكنولوجيا، نيروبي</w:t>
      </w:r>
      <w:r>
        <w:rPr>
          <w:rFonts w:hint="cs"/>
          <w:rtl/>
        </w:rPr>
        <w:t>، كينيا</w:t>
      </w:r>
    </w:p>
    <w:p w:rsidR="00231994" w:rsidRDefault="00231994" w:rsidP="00231994">
      <w:pPr>
        <w:pStyle w:val="NumberedParaAR"/>
      </w:pPr>
      <w:r w:rsidRPr="00231994">
        <w:rPr>
          <w:rtl/>
        </w:rPr>
        <w:t>يحتوي مرفق هذه الوثيقة على موجز التقرير التقييمي لمشروع الملكية الفكرية وهجرة الأدمغة، وقد أعدَّه البروفيسور توم ب. م. أوغادا، خبير التقييم الاستشاري لشركة خدمات تي أند بي لإدارة الابتكار والتكنولوجيا، نيروبي، كينيا</w:t>
      </w:r>
      <w:r>
        <w:rPr>
          <w:rFonts w:hint="cs"/>
          <w:rtl/>
        </w:rPr>
        <w:t>.</w:t>
      </w:r>
    </w:p>
    <w:p w:rsidR="00231994" w:rsidRDefault="00AD2F31" w:rsidP="00AD2F31">
      <w:pPr>
        <w:pStyle w:val="DecisionParaAR"/>
      </w:pPr>
      <w:r w:rsidRPr="00AD2F31">
        <w:rPr>
          <w:rtl/>
        </w:rPr>
        <w:t>واللجنة المعنية بالتنمية والملكية الفكرية مدعوةٌ إلى الإحاطة علماً بالمعلومات الواردة في مرفق هذه الوثيقة.</w:t>
      </w:r>
    </w:p>
    <w:p w:rsidR="00AD2F31" w:rsidRDefault="00AD2F31" w:rsidP="00AD2F31">
      <w:pPr>
        <w:pStyle w:val="EndofDocumentAR"/>
        <w:rPr>
          <w:rtl/>
        </w:rPr>
      </w:pPr>
      <w:r>
        <w:rPr>
          <w:rFonts w:hint="cs"/>
          <w:rtl/>
        </w:rPr>
        <w:t>[يلي ذلك المرفق]</w:t>
      </w:r>
    </w:p>
    <w:p w:rsidR="00AD2F31" w:rsidRDefault="00AD2F31">
      <w:pPr>
        <w:rPr>
          <w:rFonts w:ascii="Arabic Typesetting" w:hAnsi="Arabic Typesetting" w:cs="Arabic Typesetting"/>
          <w:sz w:val="36"/>
          <w:szCs w:val="36"/>
          <w:rtl/>
        </w:rPr>
      </w:pPr>
      <w:r>
        <w:rPr>
          <w:rtl/>
        </w:rPr>
        <w:br w:type="page"/>
      </w:r>
    </w:p>
    <w:p w:rsidR="00AD2F31" w:rsidRDefault="00AD2F31" w:rsidP="00AD2F31">
      <w:pPr>
        <w:pStyle w:val="NormalParaAR"/>
        <w:keepNext/>
        <w:rPr>
          <w:b/>
          <w:bCs/>
          <w:rtl/>
        </w:rPr>
      </w:pPr>
      <w:r w:rsidRPr="00AD2F31">
        <w:rPr>
          <w:rFonts w:hint="cs"/>
          <w:b/>
          <w:bCs/>
          <w:rtl/>
        </w:rPr>
        <w:lastRenderedPageBreak/>
        <w:t>قائمة المختصرات الواردة في النص الإنجليزي</w:t>
      </w:r>
    </w:p>
    <w:p w:rsidR="00AD2F31" w:rsidRPr="00AD2F31" w:rsidRDefault="00AD2F31" w:rsidP="00AD2F31">
      <w:pPr>
        <w:spacing w:line="276" w:lineRule="auto"/>
        <w:ind w:firstLine="360"/>
        <w:rPr>
          <w:szCs w:val="22"/>
          <w:lang w:bidi="en-US"/>
        </w:rPr>
      </w:pPr>
      <w:r w:rsidRPr="00AD2F31">
        <w:rPr>
          <w:szCs w:val="22"/>
          <w:lang w:bidi="en-US"/>
        </w:rPr>
        <w:t>CDIP</w:t>
      </w:r>
      <w:r w:rsidRPr="00AD2F31">
        <w:rPr>
          <w:szCs w:val="22"/>
          <w:lang w:bidi="en-US"/>
        </w:rPr>
        <w:tab/>
      </w:r>
      <w:r w:rsidRPr="00AD2F31">
        <w:rPr>
          <w:szCs w:val="22"/>
          <w:lang w:bidi="en-US"/>
        </w:rPr>
        <w:tab/>
        <w:t>Committee on Development and Intellectual Property</w:t>
      </w:r>
    </w:p>
    <w:p w:rsidR="00AD2F31" w:rsidRPr="00AD2F31" w:rsidRDefault="00AD2F31" w:rsidP="00AD2F31">
      <w:pPr>
        <w:spacing w:line="276" w:lineRule="auto"/>
        <w:ind w:firstLine="360"/>
        <w:rPr>
          <w:szCs w:val="22"/>
          <w:lang w:bidi="en-US"/>
        </w:rPr>
      </w:pPr>
      <w:r w:rsidRPr="00AD2F31">
        <w:rPr>
          <w:szCs w:val="22"/>
          <w:lang w:bidi="en-US"/>
        </w:rPr>
        <w:t>DA</w:t>
      </w:r>
      <w:r w:rsidRPr="00AD2F31">
        <w:rPr>
          <w:szCs w:val="22"/>
          <w:lang w:bidi="en-US"/>
        </w:rPr>
        <w:tab/>
      </w:r>
      <w:r w:rsidRPr="00AD2F31">
        <w:rPr>
          <w:szCs w:val="22"/>
          <w:lang w:bidi="en-US"/>
        </w:rPr>
        <w:tab/>
        <w:t>Development Agenda</w:t>
      </w:r>
    </w:p>
    <w:p w:rsidR="00AD2F31" w:rsidRPr="00AD2F31" w:rsidRDefault="00AD2F31" w:rsidP="00AD2F31">
      <w:pPr>
        <w:spacing w:line="276" w:lineRule="auto"/>
        <w:ind w:firstLine="360"/>
        <w:rPr>
          <w:szCs w:val="22"/>
          <w:lang w:bidi="en-US"/>
        </w:rPr>
      </w:pPr>
      <w:r w:rsidRPr="00AD2F31">
        <w:rPr>
          <w:szCs w:val="22"/>
          <w:lang w:bidi="en-US"/>
        </w:rPr>
        <w:t>DACD</w:t>
      </w:r>
      <w:r w:rsidRPr="00AD2F31">
        <w:rPr>
          <w:szCs w:val="22"/>
          <w:lang w:bidi="en-US"/>
        </w:rPr>
        <w:tab/>
      </w:r>
      <w:r w:rsidRPr="00AD2F31">
        <w:rPr>
          <w:szCs w:val="22"/>
          <w:lang w:bidi="en-US"/>
        </w:rPr>
        <w:tab/>
        <w:t>Development Agenda Coordination Division</w:t>
      </w:r>
    </w:p>
    <w:p w:rsidR="00AD2F31" w:rsidRPr="00AD2F31" w:rsidRDefault="00AD2F31" w:rsidP="00AD2F31">
      <w:pPr>
        <w:spacing w:line="276" w:lineRule="auto"/>
        <w:ind w:left="360"/>
        <w:rPr>
          <w:szCs w:val="22"/>
          <w:lang w:bidi="en-US"/>
        </w:rPr>
      </w:pPr>
      <w:r w:rsidRPr="00AD2F31">
        <w:rPr>
          <w:szCs w:val="22"/>
          <w:lang w:bidi="en-US"/>
        </w:rPr>
        <w:t>OECD</w:t>
      </w:r>
      <w:r w:rsidRPr="00AD2F31">
        <w:rPr>
          <w:szCs w:val="22"/>
          <w:lang w:bidi="en-US"/>
        </w:rPr>
        <w:tab/>
      </w:r>
      <w:r w:rsidRPr="00AD2F31">
        <w:rPr>
          <w:szCs w:val="22"/>
          <w:lang w:bidi="en-US"/>
        </w:rPr>
        <w:tab/>
        <w:t>Organization for Economic Cooperation and Development</w:t>
      </w:r>
    </w:p>
    <w:p w:rsidR="00AD2F31" w:rsidRPr="00AD2F31" w:rsidRDefault="00AD2F31" w:rsidP="00AD2F31">
      <w:pPr>
        <w:spacing w:line="276" w:lineRule="auto"/>
        <w:ind w:left="360"/>
        <w:rPr>
          <w:szCs w:val="22"/>
          <w:lang w:bidi="en-US"/>
        </w:rPr>
      </w:pPr>
      <w:r w:rsidRPr="00AD2F31">
        <w:rPr>
          <w:szCs w:val="22"/>
          <w:lang w:bidi="en-US"/>
        </w:rPr>
        <w:t>IP</w:t>
      </w:r>
      <w:r w:rsidRPr="00AD2F31">
        <w:rPr>
          <w:szCs w:val="22"/>
          <w:lang w:bidi="en-US"/>
        </w:rPr>
        <w:tab/>
      </w:r>
      <w:r w:rsidRPr="00AD2F31">
        <w:rPr>
          <w:szCs w:val="22"/>
          <w:lang w:bidi="en-US"/>
        </w:rPr>
        <w:tab/>
        <w:t>Intellectual Property</w:t>
      </w:r>
      <w:r w:rsidRPr="00AD2F31">
        <w:rPr>
          <w:szCs w:val="22"/>
          <w:lang w:bidi="en-US"/>
        </w:rPr>
        <w:br/>
        <w:t>IPOs</w:t>
      </w:r>
      <w:r w:rsidRPr="00AD2F31">
        <w:rPr>
          <w:szCs w:val="22"/>
          <w:lang w:bidi="en-US"/>
        </w:rPr>
        <w:tab/>
      </w:r>
      <w:r w:rsidRPr="00AD2F31">
        <w:rPr>
          <w:szCs w:val="22"/>
          <w:lang w:bidi="en-US"/>
        </w:rPr>
        <w:tab/>
        <w:t>Intellectual Property Offices (national)</w:t>
      </w:r>
    </w:p>
    <w:p w:rsidR="00AD2F31" w:rsidRPr="00AD2F31" w:rsidRDefault="00AD2F31" w:rsidP="00AD2F31">
      <w:pPr>
        <w:spacing w:line="276" w:lineRule="auto"/>
        <w:ind w:firstLine="360"/>
        <w:rPr>
          <w:szCs w:val="22"/>
          <w:lang w:bidi="en-US"/>
        </w:rPr>
      </w:pPr>
      <w:r w:rsidRPr="00AD2F31">
        <w:rPr>
          <w:szCs w:val="22"/>
          <w:lang w:bidi="en-US"/>
        </w:rPr>
        <w:t>IOM</w:t>
      </w:r>
      <w:r w:rsidRPr="00AD2F31">
        <w:rPr>
          <w:szCs w:val="22"/>
          <w:lang w:bidi="en-US"/>
        </w:rPr>
        <w:tab/>
      </w:r>
      <w:r w:rsidRPr="00AD2F31">
        <w:rPr>
          <w:szCs w:val="22"/>
          <w:lang w:bidi="en-US"/>
        </w:rPr>
        <w:tab/>
        <w:t>International Organization for Migration</w:t>
      </w:r>
    </w:p>
    <w:p w:rsidR="00AD2F31" w:rsidRPr="00AD2F31" w:rsidRDefault="00AD2F31" w:rsidP="00AD2F31">
      <w:pPr>
        <w:spacing w:line="276" w:lineRule="auto"/>
        <w:ind w:firstLine="360"/>
        <w:rPr>
          <w:szCs w:val="22"/>
          <w:lang w:bidi="en-US"/>
        </w:rPr>
      </w:pPr>
      <w:r w:rsidRPr="00AD2F31">
        <w:rPr>
          <w:szCs w:val="22"/>
          <w:lang w:bidi="en-US"/>
        </w:rPr>
        <w:t>ILO</w:t>
      </w:r>
      <w:r w:rsidRPr="00AD2F31">
        <w:rPr>
          <w:szCs w:val="22"/>
          <w:lang w:bidi="en-US"/>
        </w:rPr>
        <w:tab/>
      </w:r>
      <w:r w:rsidRPr="00AD2F31">
        <w:rPr>
          <w:szCs w:val="22"/>
          <w:lang w:bidi="en-US"/>
        </w:rPr>
        <w:tab/>
        <w:t>International Labour Organization</w:t>
      </w:r>
    </w:p>
    <w:p w:rsidR="00AD2F31" w:rsidRPr="00AD2F31" w:rsidRDefault="00AD2F31" w:rsidP="00AD2F31">
      <w:pPr>
        <w:spacing w:line="276" w:lineRule="auto"/>
        <w:ind w:firstLine="360"/>
        <w:rPr>
          <w:szCs w:val="22"/>
          <w:lang w:bidi="en-US"/>
        </w:rPr>
      </w:pPr>
      <w:r w:rsidRPr="00AD2F31">
        <w:rPr>
          <w:szCs w:val="22"/>
          <w:lang w:bidi="en-US"/>
        </w:rPr>
        <w:t>ITC</w:t>
      </w:r>
      <w:r w:rsidRPr="00AD2F31">
        <w:rPr>
          <w:szCs w:val="22"/>
          <w:lang w:bidi="en-US"/>
        </w:rPr>
        <w:tab/>
      </w:r>
      <w:r w:rsidRPr="00AD2F31">
        <w:rPr>
          <w:szCs w:val="22"/>
          <w:lang w:bidi="en-US"/>
        </w:rPr>
        <w:tab/>
        <w:t>International Trade Center</w:t>
      </w:r>
    </w:p>
    <w:p w:rsidR="00AD2F31" w:rsidRPr="00AD2F31" w:rsidRDefault="00AD2F31" w:rsidP="00AD2F31">
      <w:pPr>
        <w:spacing w:line="276" w:lineRule="auto"/>
        <w:ind w:firstLine="360"/>
        <w:rPr>
          <w:szCs w:val="22"/>
          <w:lang w:bidi="en-US"/>
        </w:rPr>
      </w:pPr>
      <w:r w:rsidRPr="00AD2F31">
        <w:rPr>
          <w:szCs w:val="22"/>
          <w:lang w:bidi="en-US"/>
        </w:rPr>
        <w:t>LDCs</w:t>
      </w:r>
      <w:r w:rsidRPr="00AD2F31">
        <w:rPr>
          <w:szCs w:val="22"/>
          <w:lang w:bidi="en-US"/>
        </w:rPr>
        <w:tab/>
      </w:r>
      <w:r w:rsidRPr="00AD2F31">
        <w:rPr>
          <w:szCs w:val="22"/>
          <w:lang w:bidi="en-US"/>
        </w:rPr>
        <w:tab/>
        <w:t>Least Developed Countries</w:t>
      </w:r>
    </w:p>
    <w:p w:rsidR="00AD2F31" w:rsidRPr="00AD2F31" w:rsidRDefault="00AD2F31" w:rsidP="00AD2F31">
      <w:pPr>
        <w:spacing w:line="276" w:lineRule="auto"/>
        <w:ind w:firstLine="360"/>
        <w:rPr>
          <w:szCs w:val="22"/>
          <w:lang w:bidi="en-US"/>
        </w:rPr>
      </w:pPr>
      <w:r w:rsidRPr="00AD2F31">
        <w:rPr>
          <w:szCs w:val="22"/>
          <w:lang w:bidi="en-US"/>
        </w:rPr>
        <w:t>FAO</w:t>
      </w:r>
      <w:r w:rsidRPr="00AD2F31">
        <w:rPr>
          <w:szCs w:val="22"/>
          <w:lang w:bidi="en-US"/>
        </w:rPr>
        <w:tab/>
      </w:r>
      <w:r w:rsidRPr="00AD2F31">
        <w:rPr>
          <w:szCs w:val="22"/>
          <w:lang w:bidi="en-US"/>
        </w:rPr>
        <w:tab/>
        <w:t>Food and Agriculture Organization</w:t>
      </w:r>
    </w:p>
    <w:p w:rsidR="00AD2F31" w:rsidRPr="00AD2F31" w:rsidRDefault="00AD2F31" w:rsidP="00AD2F31">
      <w:pPr>
        <w:spacing w:line="276" w:lineRule="auto"/>
        <w:ind w:firstLine="360"/>
        <w:rPr>
          <w:szCs w:val="22"/>
          <w:lang w:bidi="en-US"/>
        </w:rPr>
      </w:pPr>
      <w:r w:rsidRPr="00AD2F31">
        <w:rPr>
          <w:szCs w:val="22"/>
          <w:lang w:bidi="en-US"/>
        </w:rPr>
        <w:t>FDI</w:t>
      </w:r>
      <w:r w:rsidRPr="00AD2F31">
        <w:rPr>
          <w:szCs w:val="22"/>
          <w:lang w:bidi="en-US"/>
        </w:rPr>
        <w:tab/>
      </w:r>
      <w:r w:rsidRPr="00AD2F31">
        <w:rPr>
          <w:szCs w:val="22"/>
          <w:lang w:bidi="en-US"/>
        </w:rPr>
        <w:tab/>
        <w:t>Foreign Direct Investment</w:t>
      </w:r>
    </w:p>
    <w:p w:rsidR="00AD2F31" w:rsidRPr="00AD2F31" w:rsidRDefault="00AD2F31" w:rsidP="00AD2F31">
      <w:pPr>
        <w:spacing w:line="276" w:lineRule="auto"/>
        <w:ind w:firstLine="360"/>
        <w:rPr>
          <w:szCs w:val="22"/>
          <w:lang w:bidi="en-US"/>
        </w:rPr>
      </w:pPr>
      <w:r w:rsidRPr="00AD2F31">
        <w:rPr>
          <w:szCs w:val="22"/>
          <w:lang w:bidi="en-US"/>
        </w:rPr>
        <w:t>PCT</w:t>
      </w:r>
      <w:r w:rsidRPr="00AD2F31">
        <w:rPr>
          <w:szCs w:val="22"/>
          <w:lang w:bidi="en-US"/>
        </w:rPr>
        <w:tab/>
      </w:r>
      <w:r w:rsidRPr="00AD2F31">
        <w:rPr>
          <w:szCs w:val="22"/>
          <w:lang w:bidi="en-US"/>
        </w:rPr>
        <w:tab/>
        <w:t>Patent Cooperation Treaty</w:t>
      </w:r>
    </w:p>
    <w:p w:rsidR="00AD2F31" w:rsidRPr="00AD2F31" w:rsidRDefault="00AD2F31" w:rsidP="00AD2F31">
      <w:pPr>
        <w:spacing w:line="276" w:lineRule="auto"/>
        <w:ind w:firstLine="360"/>
        <w:rPr>
          <w:szCs w:val="22"/>
          <w:lang w:bidi="en-US"/>
        </w:rPr>
      </w:pPr>
      <w:r w:rsidRPr="00AD2F31">
        <w:rPr>
          <w:szCs w:val="22"/>
          <w:lang w:bidi="en-US"/>
        </w:rPr>
        <w:t>R&amp;D</w:t>
      </w:r>
      <w:r w:rsidRPr="00AD2F31">
        <w:rPr>
          <w:szCs w:val="22"/>
          <w:lang w:bidi="en-US"/>
        </w:rPr>
        <w:tab/>
      </w:r>
      <w:r w:rsidRPr="00AD2F31">
        <w:rPr>
          <w:szCs w:val="22"/>
          <w:lang w:bidi="en-US"/>
        </w:rPr>
        <w:tab/>
        <w:t>Research and Development</w:t>
      </w:r>
    </w:p>
    <w:p w:rsidR="00AD2F31" w:rsidRPr="00AD2F31" w:rsidRDefault="00AD2F31" w:rsidP="00AD2F31">
      <w:pPr>
        <w:spacing w:line="276" w:lineRule="auto"/>
        <w:ind w:firstLine="360"/>
        <w:rPr>
          <w:szCs w:val="22"/>
          <w:lang w:bidi="en-US"/>
        </w:rPr>
      </w:pPr>
      <w:r w:rsidRPr="00AD2F31">
        <w:rPr>
          <w:szCs w:val="22"/>
          <w:lang w:bidi="en-US"/>
        </w:rPr>
        <w:t>SLA</w:t>
      </w:r>
      <w:r w:rsidRPr="00AD2F31">
        <w:rPr>
          <w:szCs w:val="22"/>
          <w:lang w:bidi="en-US"/>
        </w:rPr>
        <w:tab/>
      </w:r>
      <w:r w:rsidRPr="00AD2F31">
        <w:rPr>
          <w:szCs w:val="22"/>
          <w:lang w:bidi="en-US"/>
        </w:rPr>
        <w:tab/>
        <w:t>Service Level Agreements</w:t>
      </w:r>
    </w:p>
    <w:p w:rsidR="00AD2F31" w:rsidRPr="00AD2F31" w:rsidRDefault="00AD2F31" w:rsidP="00AD2F31">
      <w:pPr>
        <w:ind w:firstLine="360"/>
        <w:rPr>
          <w:szCs w:val="22"/>
          <w:lang w:bidi="en-US"/>
        </w:rPr>
      </w:pPr>
      <w:r w:rsidRPr="00AD2F31">
        <w:rPr>
          <w:szCs w:val="22"/>
          <w:lang w:bidi="en-US"/>
        </w:rPr>
        <w:t>UNCTAD</w:t>
      </w:r>
      <w:r w:rsidRPr="00AD2F31">
        <w:rPr>
          <w:szCs w:val="22"/>
          <w:lang w:bidi="en-US"/>
        </w:rPr>
        <w:tab/>
        <w:t>United Nations Conference for Trade and Development</w:t>
      </w:r>
    </w:p>
    <w:p w:rsidR="00AD2F31" w:rsidRPr="00AD2F31" w:rsidRDefault="00AD2F31" w:rsidP="00AD2F31">
      <w:pPr>
        <w:ind w:firstLine="360"/>
        <w:rPr>
          <w:szCs w:val="22"/>
          <w:lang w:bidi="en-US"/>
        </w:rPr>
      </w:pPr>
      <w:r w:rsidRPr="00AD2F31">
        <w:rPr>
          <w:szCs w:val="22"/>
          <w:lang w:bidi="en-US"/>
        </w:rPr>
        <w:t>UNEP</w:t>
      </w:r>
      <w:r w:rsidRPr="00AD2F31">
        <w:rPr>
          <w:szCs w:val="22"/>
          <w:lang w:bidi="en-US"/>
        </w:rPr>
        <w:tab/>
      </w:r>
      <w:r w:rsidRPr="00AD2F31">
        <w:rPr>
          <w:szCs w:val="22"/>
          <w:lang w:bidi="en-US"/>
        </w:rPr>
        <w:tab/>
        <w:t>United Nations Environmental Program</w:t>
      </w:r>
    </w:p>
    <w:p w:rsidR="00AD2F31" w:rsidRPr="00AD2F31" w:rsidRDefault="00AD2F31" w:rsidP="00AD2F31">
      <w:pPr>
        <w:ind w:firstLine="360"/>
        <w:rPr>
          <w:szCs w:val="22"/>
          <w:lang w:bidi="en-US"/>
        </w:rPr>
      </w:pPr>
      <w:r w:rsidRPr="00AD2F31">
        <w:rPr>
          <w:szCs w:val="22"/>
          <w:lang w:bidi="en-US"/>
        </w:rPr>
        <w:t>UNIDO</w:t>
      </w:r>
      <w:r w:rsidRPr="00AD2F31">
        <w:rPr>
          <w:szCs w:val="22"/>
          <w:lang w:bidi="en-US"/>
        </w:rPr>
        <w:tab/>
      </w:r>
      <w:r w:rsidRPr="00AD2F31">
        <w:rPr>
          <w:szCs w:val="22"/>
          <w:lang w:bidi="en-US"/>
        </w:rPr>
        <w:tab/>
        <w:t>United Nations Industrial Development Organization</w:t>
      </w:r>
    </w:p>
    <w:p w:rsidR="00AD2F31" w:rsidRPr="00AD2F31" w:rsidRDefault="00AD2F31" w:rsidP="00AD2F31">
      <w:pPr>
        <w:ind w:firstLine="360"/>
        <w:rPr>
          <w:szCs w:val="22"/>
          <w:lang w:bidi="en-US"/>
        </w:rPr>
      </w:pPr>
      <w:r w:rsidRPr="00AD2F31">
        <w:rPr>
          <w:szCs w:val="22"/>
          <w:lang w:bidi="en-US"/>
        </w:rPr>
        <w:t>WHO</w:t>
      </w:r>
      <w:r w:rsidRPr="00AD2F31">
        <w:rPr>
          <w:szCs w:val="22"/>
          <w:lang w:bidi="en-US"/>
        </w:rPr>
        <w:tab/>
      </w:r>
      <w:r w:rsidRPr="00AD2F31">
        <w:rPr>
          <w:szCs w:val="22"/>
          <w:lang w:bidi="en-US"/>
        </w:rPr>
        <w:tab/>
        <w:t>World Health Organization</w:t>
      </w:r>
    </w:p>
    <w:p w:rsidR="00AD2F31" w:rsidRPr="00AD2F31" w:rsidRDefault="00AD2F31" w:rsidP="00AD2F31">
      <w:pPr>
        <w:ind w:firstLine="360"/>
        <w:rPr>
          <w:szCs w:val="22"/>
          <w:lang w:bidi="en-US"/>
        </w:rPr>
      </w:pPr>
      <w:r w:rsidRPr="00AD2F31">
        <w:rPr>
          <w:szCs w:val="22"/>
          <w:lang w:bidi="en-US"/>
        </w:rPr>
        <w:t>WIPI</w:t>
      </w:r>
      <w:r w:rsidRPr="00AD2F31">
        <w:rPr>
          <w:szCs w:val="22"/>
          <w:lang w:bidi="en-US"/>
        </w:rPr>
        <w:tab/>
      </w:r>
      <w:r w:rsidRPr="00AD2F31">
        <w:rPr>
          <w:szCs w:val="22"/>
          <w:lang w:bidi="en-US"/>
        </w:rPr>
        <w:tab/>
        <w:t>World Intellectual Property Indicators</w:t>
      </w:r>
    </w:p>
    <w:p w:rsidR="00AD2F31" w:rsidRPr="00AD2F31" w:rsidRDefault="00AD2F31" w:rsidP="00AD2F31">
      <w:pPr>
        <w:ind w:firstLine="360"/>
        <w:rPr>
          <w:szCs w:val="22"/>
          <w:lang w:bidi="en-US"/>
        </w:rPr>
      </w:pPr>
      <w:r w:rsidRPr="00AD2F31">
        <w:rPr>
          <w:szCs w:val="22"/>
          <w:lang w:bidi="en-US"/>
        </w:rPr>
        <w:t>WIPO</w:t>
      </w:r>
      <w:r w:rsidRPr="00AD2F31">
        <w:rPr>
          <w:szCs w:val="22"/>
          <w:lang w:bidi="en-US"/>
        </w:rPr>
        <w:tab/>
      </w:r>
      <w:r w:rsidRPr="00AD2F31">
        <w:rPr>
          <w:szCs w:val="22"/>
          <w:lang w:bidi="en-US"/>
        </w:rPr>
        <w:tab/>
        <w:t xml:space="preserve">World Intellectual Property Organization </w:t>
      </w:r>
    </w:p>
    <w:p w:rsidR="001B43AD" w:rsidRDefault="00AD2F31" w:rsidP="00AD2F31">
      <w:pPr>
        <w:tabs>
          <w:tab w:val="left" w:pos="0"/>
        </w:tabs>
        <w:ind w:hanging="90"/>
        <w:rPr>
          <w:szCs w:val="22"/>
          <w:lang w:bidi="en-US"/>
        </w:rPr>
      </w:pPr>
      <w:r w:rsidRPr="00AD2F31">
        <w:rPr>
          <w:szCs w:val="22"/>
          <w:lang w:bidi="en-US"/>
        </w:rPr>
        <w:tab/>
        <w:t xml:space="preserve">      WTO</w:t>
      </w:r>
      <w:r w:rsidRPr="00AD2F31">
        <w:rPr>
          <w:szCs w:val="22"/>
          <w:lang w:bidi="en-US"/>
        </w:rPr>
        <w:tab/>
      </w:r>
      <w:r w:rsidRPr="00AD2F31">
        <w:rPr>
          <w:szCs w:val="22"/>
          <w:lang w:bidi="en-US"/>
        </w:rPr>
        <w:tab/>
        <w:t>World Trade Organization</w:t>
      </w:r>
    </w:p>
    <w:p w:rsidR="00AD2F31" w:rsidRDefault="00AD2F31" w:rsidP="00AD2F31">
      <w:pPr>
        <w:pStyle w:val="NormalParaAR"/>
        <w:keepNext/>
        <w:bidi w:val="0"/>
        <w:sectPr w:rsidR="00AD2F31" w:rsidSect="00EB7752">
          <w:headerReference w:type="default" r:id="rId10"/>
          <w:pgSz w:w="11907" w:h="16840" w:code="9"/>
          <w:pgMar w:top="567" w:right="1418" w:bottom="1418" w:left="1134" w:header="510" w:footer="1021" w:gutter="0"/>
          <w:cols w:space="720"/>
          <w:titlePg/>
          <w:docGrid w:linePitch="299"/>
        </w:sectPr>
      </w:pPr>
    </w:p>
    <w:p w:rsidR="00AD2F31" w:rsidRPr="006358B8" w:rsidRDefault="006358B8" w:rsidP="00EF36F1">
      <w:pPr>
        <w:pStyle w:val="NormalParaAR"/>
        <w:keepNext/>
        <w:rPr>
          <w:b/>
          <w:bCs/>
          <w:rtl/>
        </w:rPr>
      </w:pPr>
      <w:r w:rsidRPr="006358B8">
        <w:rPr>
          <w:rFonts w:hint="cs"/>
          <w:b/>
          <w:bCs/>
          <w:rtl/>
        </w:rPr>
        <w:lastRenderedPageBreak/>
        <w:t>موجز عملي</w:t>
      </w:r>
    </w:p>
    <w:p w:rsidR="006358B8" w:rsidRPr="006358B8" w:rsidRDefault="006358B8" w:rsidP="006358B8">
      <w:pPr>
        <w:pStyle w:val="NormalParaAR"/>
        <w:keepNext/>
        <w:rPr>
          <w:b/>
          <w:bCs/>
          <w:rtl/>
        </w:rPr>
      </w:pPr>
      <w:r w:rsidRPr="006358B8">
        <w:rPr>
          <w:rFonts w:hint="cs"/>
          <w:b/>
          <w:bCs/>
          <w:rtl/>
        </w:rPr>
        <w:t>معلومات أساسية عن المشروع</w:t>
      </w:r>
    </w:p>
    <w:p w:rsidR="009C0753" w:rsidRDefault="009C0753" w:rsidP="001365A3">
      <w:pPr>
        <w:pStyle w:val="NumberedParaAR"/>
        <w:numPr>
          <w:ilvl w:val="0"/>
          <w:numId w:val="3"/>
        </w:numPr>
        <w:rPr>
          <w:rtl/>
        </w:rPr>
      </w:pPr>
      <w:r>
        <w:rPr>
          <w:rFonts w:hint="cs"/>
          <w:rtl/>
        </w:rPr>
        <w:t>هذا تقرير تقييمي لمشروع -</w:t>
      </w:r>
      <w:r>
        <w:rPr>
          <w:rtl/>
        </w:rPr>
        <w:t xml:space="preserve"> الملكية الفكرية وهجرة الأدمغة، والذي ن</w:t>
      </w:r>
      <w:r>
        <w:rPr>
          <w:rFonts w:hint="cs"/>
          <w:rtl/>
        </w:rPr>
        <w:t>ُ</w:t>
      </w:r>
      <w:r>
        <w:rPr>
          <w:rtl/>
        </w:rPr>
        <w:t xml:space="preserve">فذ </w:t>
      </w:r>
      <w:r>
        <w:rPr>
          <w:rFonts w:hint="cs"/>
          <w:rtl/>
        </w:rPr>
        <w:t xml:space="preserve">في </w:t>
      </w:r>
      <w:r>
        <w:rPr>
          <w:rtl/>
        </w:rPr>
        <w:t>18 شهرا</w:t>
      </w:r>
      <w:r>
        <w:rPr>
          <w:rFonts w:hint="cs"/>
          <w:rtl/>
        </w:rPr>
        <w:t xml:space="preserve">، أي </w:t>
      </w:r>
      <w:r>
        <w:rPr>
          <w:rtl/>
        </w:rPr>
        <w:t xml:space="preserve">من يناير 2012 </w:t>
      </w:r>
      <w:r>
        <w:rPr>
          <w:rFonts w:hint="cs"/>
          <w:rtl/>
        </w:rPr>
        <w:t>إلى</w:t>
      </w:r>
      <w:r>
        <w:rPr>
          <w:rtl/>
        </w:rPr>
        <w:t xml:space="preserve"> يونيو</w:t>
      </w:r>
      <w:r>
        <w:rPr>
          <w:rFonts w:hint="cs"/>
          <w:rtl/>
        </w:rPr>
        <w:t> </w:t>
      </w:r>
      <w:r>
        <w:rPr>
          <w:rtl/>
        </w:rPr>
        <w:t xml:space="preserve">2013. </w:t>
      </w:r>
      <w:r>
        <w:rPr>
          <w:rFonts w:hint="cs"/>
          <w:rtl/>
        </w:rPr>
        <w:t xml:space="preserve">والمشروع من بين مشروعات </w:t>
      </w:r>
      <w:r>
        <w:rPr>
          <w:rtl/>
        </w:rPr>
        <w:t>جدول أعمال التنمية</w:t>
      </w:r>
      <w:r>
        <w:rPr>
          <w:rFonts w:hint="cs"/>
          <w:rtl/>
        </w:rPr>
        <w:t>، و</w:t>
      </w:r>
      <w:r>
        <w:rPr>
          <w:rtl/>
        </w:rPr>
        <w:t>يهدف إلى معالجة توصي</w:t>
      </w:r>
      <w:r>
        <w:rPr>
          <w:rFonts w:hint="cs"/>
          <w:rtl/>
        </w:rPr>
        <w:t>تي</w:t>
      </w:r>
      <w:r>
        <w:rPr>
          <w:rtl/>
        </w:rPr>
        <w:t xml:space="preserve"> جدول أعمال التنمية 39 و40. </w:t>
      </w:r>
      <w:r>
        <w:rPr>
          <w:rFonts w:hint="cs"/>
          <w:rtl/>
        </w:rPr>
        <w:t>و</w:t>
      </w:r>
      <w:r>
        <w:rPr>
          <w:rtl/>
        </w:rPr>
        <w:t xml:space="preserve">تمت الموافقة عليه </w:t>
      </w:r>
      <w:r>
        <w:rPr>
          <w:rFonts w:hint="cs"/>
          <w:rtl/>
        </w:rPr>
        <w:t xml:space="preserve">في </w:t>
      </w:r>
      <w:r>
        <w:rPr>
          <w:rtl/>
        </w:rPr>
        <w:t>الدورة السابعة للجنة المعنية بالتنمية والملكية الفكرية (</w:t>
      </w:r>
      <w:r>
        <w:rPr>
          <w:rFonts w:hint="cs"/>
          <w:rtl/>
        </w:rPr>
        <w:t>ل</w:t>
      </w:r>
      <w:r>
        <w:rPr>
          <w:rtl/>
        </w:rPr>
        <w:t>جنة</w:t>
      </w:r>
      <w:r>
        <w:rPr>
          <w:rFonts w:hint="cs"/>
          <w:rtl/>
        </w:rPr>
        <w:t xml:space="preserve"> التنمية</w:t>
      </w:r>
      <w:r>
        <w:rPr>
          <w:rtl/>
        </w:rPr>
        <w:t>)</w:t>
      </w:r>
      <w:r>
        <w:rPr>
          <w:rFonts w:hint="cs"/>
          <w:rtl/>
        </w:rPr>
        <w:t xml:space="preserve"> </w:t>
      </w:r>
      <w:r>
        <w:rPr>
          <w:rtl/>
        </w:rPr>
        <w:t>ال</w:t>
      </w:r>
      <w:r>
        <w:rPr>
          <w:rFonts w:hint="cs"/>
          <w:rtl/>
        </w:rPr>
        <w:t>ت</w:t>
      </w:r>
      <w:r>
        <w:rPr>
          <w:rtl/>
        </w:rPr>
        <w:t>ي عقد</w:t>
      </w:r>
      <w:r>
        <w:rPr>
          <w:rFonts w:hint="cs"/>
          <w:rtl/>
        </w:rPr>
        <w:t>ت</w:t>
      </w:r>
      <w:r>
        <w:rPr>
          <w:rtl/>
        </w:rPr>
        <w:t xml:space="preserve"> في جنيف في مايو</w:t>
      </w:r>
      <w:r>
        <w:rPr>
          <w:rFonts w:hint="cs"/>
          <w:rtl/>
        </w:rPr>
        <w:t> </w:t>
      </w:r>
      <w:r>
        <w:rPr>
          <w:rtl/>
        </w:rPr>
        <w:t>2011. ونفذت</w:t>
      </w:r>
      <w:r>
        <w:rPr>
          <w:rFonts w:hint="cs"/>
          <w:rtl/>
        </w:rPr>
        <w:t>ه</w:t>
      </w:r>
      <w:r>
        <w:rPr>
          <w:rtl/>
        </w:rPr>
        <w:t xml:space="preserve"> شعبة الاقتصاد والإحصاء</w:t>
      </w:r>
      <w:r>
        <w:rPr>
          <w:rFonts w:hint="cs"/>
          <w:rtl/>
        </w:rPr>
        <w:t xml:space="preserve"> </w:t>
      </w:r>
      <w:r>
        <w:rPr>
          <w:rtl/>
        </w:rPr>
        <w:t xml:space="preserve">بدعم من شعبة تنسيق جدول أعمال التنمية. </w:t>
      </w:r>
    </w:p>
    <w:p w:rsidR="00954EEB" w:rsidRDefault="009C0753" w:rsidP="009C0753">
      <w:pPr>
        <w:pStyle w:val="NumberedParaAR"/>
      </w:pPr>
      <w:r>
        <w:rPr>
          <w:rFonts w:hint="cs"/>
          <w:rtl/>
        </w:rPr>
        <w:t>و</w:t>
      </w:r>
      <w:r>
        <w:rPr>
          <w:rtl/>
        </w:rPr>
        <w:t>يتألف المشروع من نش</w:t>
      </w:r>
      <w:r>
        <w:rPr>
          <w:rFonts w:hint="cs"/>
          <w:rtl/>
        </w:rPr>
        <w:t>ا</w:t>
      </w:r>
      <w:r>
        <w:rPr>
          <w:rtl/>
        </w:rPr>
        <w:t>ط</w:t>
      </w:r>
      <w:r>
        <w:rPr>
          <w:rFonts w:hint="cs"/>
          <w:rtl/>
        </w:rPr>
        <w:t>ين</w:t>
      </w:r>
      <w:r>
        <w:rPr>
          <w:rtl/>
        </w:rPr>
        <w:t xml:space="preserve"> ركز</w:t>
      </w:r>
      <w:r>
        <w:rPr>
          <w:rFonts w:hint="cs"/>
          <w:rtl/>
        </w:rPr>
        <w:t>ا</w:t>
      </w:r>
      <w:r>
        <w:rPr>
          <w:rtl/>
        </w:rPr>
        <w:t xml:space="preserve"> بشدة على </w:t>
      </w:r>
      <w:r>
        <w:rPr>
          <w:rFonts w:hint="cs"/>
          <w:rtl/>
        </w:rPr>
        <w:t>الصلات</w:t>
      </w:r>
      <w:r>
        <w:rPr>
          <w:rtl/>
        </w:rPr>
        <w:t xml:space="preserve"> بين الملكية الفكرية وهجرة العاملين في مجال المعرفة،</w:t>
      </w:r>
      <w:r>
        <w:rPr>
          <w:rFonts w:hint="cs"/>
          <w:rtl/>
        </w:rPr>
        <w:t xml:space="preserve"> </w:t>
      </w:r>
    </w:p>
    <w:p w:rsidR="009C0753" w:rsidRDefault="00954EEB" w:rsidP="003320DC">
      <w:pPr>
        <w:pStyle w:val="NumberedParaAR"/>
        <w:numPr>
          <w:ilvl w:val="0"/>
          <w:numId w:val="0"/>
        </w:numPr>
        <w:spacing w:after="120"/>
        <w:ind w:left="567"/>
        <w:rPr>
          <w:rtl/>
        </w:rPr>
      </w:pPr>
      <w:r>
        <w:rPr>
          <w:rFonts w:hint="cs"/>
          <w:rtl/>
        </w:rPr>
        <w:t>(أ)</w:t>
      </w:r>
      <w:r>
        <w:rPr>
          <w:rFonts w:hint="cs"/>
          <w:rtl/>
        </w:rPr>
        <w:tab/>
      </w:r>
      <w:r w:rsidR="009C0753" w:rsidRPr="009C0753">
        <w:rPr>
          <w:rtl/>
        </w:rPr>
        <w:t>والنشاط الأول عبارة عن مشروع بحث يرمي إلى تسخير المعلومات الواردة في طلبات البراءات والمتعلقة بجنسية المخترعين ومكان إقامتهم من أجل إجراء مسح جغرافي لهجرة العلماء</w:t>
      </w:r>
      <w:r>
        <w:rPr>
          <w:rFonts w:hint="cs"/>
          <w:rtl/>
        </w:rPr>
        <w:t xml:space="preserve">. والهدف من المسح </w:t>
      </w:r>
      <w:r w:rsidRPr="00954EEB">
        <w:rPr>
          <w:rtl/>
        </w:rPr>
        <w:t xml:space="preserve">الجغرافي هذا </w:t>
      </w:r>
      <w:r>
        <w:rPr>
          <w:rFonts w:hint="cs"/>
          <w:rtl/>
        </w:rPr>
        <w:t xml:space="preserve">إنشاء </w:t>
      </w:r>
      <w:r w:rsidRPr="00954EEB">
        <w:rPr>
          <w:rtl/>
        </w:rPr>
        <w:t>جغرافية جزئية لتدفقات المهاجرين وللابتكار، بقدر ما يمكن تعقب الظاهرة من خلال وثائق البراءات.</w:t>
      </w:r>
    </w:p>
    <w:p w:rsidR="00954EEB" w:rsidRDefault="00954EEB" w:rsidP="00954EEB">
      <w:pPr>
        <w:pStyle w:val="NumberedParaAR"/>
        <w:numPr>
          <w:ilvl w:val="0"/>
          <w:numId w:val="0"/>
        </w:numPr>
        <w:ind w:left="566"/>
        <w:rPr>
          <w:rtl/>
        </w:rPr>
      </w:pPr>
      <w:r>
        <w:rPr>
          <w:rFonts w:hint="cs"/>
          <w:rtl/>
        </w:rPr>
        <w:t>(ب)</w:t>
      </w:r>
      <w:r>
        <w:rPr>
          <w:rFonts w:hint="cs"/>
          <w:rtl/>
        </w:rPr>
        <w:tab/>
        <w:t>و</w:t>
      </w:r>
      <w:r w:rsidRPr="00954EEB">
        <w:rPr>
          <w:rtl/>
        </w:rPr>
        <w:t xml:space="preserve">أما النشاط الثاني، فهو عقد حلقة عمل لخبراء من الأوساط الأكاديمية والمنظمات الدولية </w:t>
      </w:r>
      <w:r>
        <w:rPr>
          <w:rFonts w:hint="cs"/>
          <w:rtl/>
        </w:rPr>
        <w:t>المهتمة</w:t>
      </w:r>
      <w:r w:rsidRPr="00954EEB">
        <w:rPr>
          <w:rtl/>
        </w:rPr>
        <w:t xml:space="preserve"> وصناع السياسات بهدف وضع </w:t>
      </w:r>
      <w:r>
        <w:rPr>
          <w:rFonts w:hint="cs"/>
          <w:rtl/>
        </w:rPr>
        <w:t>برنامج</w:t>
      </w:r>
      <w:r w:rsidRPr="00954EEB">
        <w:rPr>
          <w:rtl/>
        </w:rPr>
        <w:t xml:space="preserve"> للبحث بشأن الملكية الفكرية والهجرة والتدفقات المعرفية المرتبطة بهما. </w:t>
      </w:r>
      <w:r>
        <w:rPr>
          <w:rFonts w:hint="cs"/>
          <w:rtl/>
        </w:rPr>
        <w:t>و</w:t>
      </w:r>
      <w:r>
        <w:rPr>
          <w:rtl/>
        </w:rPr>
        <w:t>نظ</w:t>
      </w:r>
      <w:r w:rsidRPr="00954EEB">
        <w:rPr>
          <w:rtl/>
        </w:rPr>
        <w:t xml:space="preserve">مت حلقة العمل </w:t>
      </w:r>
      <w:r>
        <w:rPr>
          <w:rFonts w:hint="cs"/>
          <w:rtl/>
        </w:rPr>
        <w:t>المذكورة</w:t>
      </w:r>
      <w:r w:rsidRPr="00954EEB">
        <w:rPr>
          <w:rtl/>
        </w:rPr>
        <w:t xml:space="preserve"> بالتعاون مع المنظمات الدولية الأخرى التي لها خبرة في الموضوع (لا سيما المنظمة الدولية للهجرة ومنظمة العمل الدولية والأونكتاد والبنك الدولي). و</w:t>
      </w:r>
      <w:r>
        <w:rPr>
          <w:rFonts w:hint="cs"/>
          <w:rtl/>
        </w:rPr>
        <w:t xml:space="preserve">كان ضمن </w:t>
      </w:r>
      <w:r w:rsidRPr="00954EEB">
        <w:rPr>
          <w:rtl/>
        </w:rPr>
        <w:t>الخبراء أخصائيين في الهجرة من مجالات متنوعة (الاقتصاد والتعليم والقانون والعلوم والتكنولوجيا) وخبراء الملكية الفكرية لبحث نوع الدراسات التي يمكن إجراؤها على أرض الواقع، لا سيما في ضوء البيانات المتاحة.</w:t>
      </w:r>
    </w:p>
    <w:p w:rsidR="00954EEB" w:rsidRDefault="00954EEB" w:rsidP="00954EEB">
      <w:pPr>
        <w:pStyle w:val="NumberedParaAR"/>
        <w:rPr>
          <w:rtl/>
        </w:rPr>
      </w:pPr>
      <w:r>
        <w:rPr>
          <w:rFonts w:hint="cs"/>
          <w:rtl/>
        </w:rPr>
        <w:t>و</w:t>
      </w:r>
      <w:r>
        <w:rPr>
          <w:rtl/>
        </w:rPr>
        <w:t xml:space="preserve">للمشروع المقترح هدفان ينبعان بشكل مباشر من التوصية 39 من جدول أعمال التنمية، </w:t>
      </w:r>
      <w:r>
        <w:rPr>
          <w:rFonts w:hint="cs"/>
          <w:rtl/>
        </w:rPr>
        <w:t>و</w:t>
      </w:r>
      <w:r>
        <w:rPr>
          <w:rtl/>
        </w:rPr>
        <w:t>هما:</w:t>
      </w:r>
    </w:p>
    <w:p w:rsidR="00954EEB" w:rsidRDefault="00954EEB" w:rsidP="003320DC">
      <w:pPr>
        <w:pStyle w:val="NumberedParaAR"/>
        <w:numPr>
          <w:ilvl w:val="0"/>
          <w:numId w:val="0"/>
        </w:numPr>
        <w:spacing w:after="120"/>
        <w:ind w:left="567"/>
        <w:rPr>
          <w:rtl/>
        </w:rPr>
      </w:pPr>
      <w:r>
        <w:rPr>
          <w:rFonts w:hint="cs"/>
          <w:rtl/>
        </w:rPr>
        <w:t>(أ)</w:t>
      </w:r>
      <w:r>
        <w:rPr>
          <w:rFonts w:hint="cs"/>
          <w:rtl/>
        </w:rPr>
        <w:tab/>
      </w:r>
      <w:r>
        <w:rPr>
          <w:rtl/>
        </w:rPr>
        <w:t xml:space="preserve">المساهمة في </w:t>
      </w:r>
      <w:r w:rsidR="00CF5DB9">
        <w:rPr>
          <w:rFonts w:hint="cs"/>
          <w:rtl/>
        </w:rPr>
        <w:t>إذكاء</w:t>
      </w:r>
      <w:r>
        <w:rPr>
          <w:rtl/>
        </w:rPr>
        <w:t xml:space="preserve"> الوعي بالصلات بين الملكية الفكرية وهجرة الأدمغة وفهمها فهما أفضل في صفوف صناع السياسات.</w:t>
      </w:r>
    </w:p>
    <w:p w:rsidR="00954EEB" w:rsidRDefault="00954EEB" w:rsidP="0025479C">
      <w:pPr>
        <w:pStyle w:val="NumberedParaAR"/>
        <w:numPr>
          <w:ilvl w:val="0"/>
          <w:numId w:val="0"/>
        </w:numPr>
        <w:ind w:left="566"/>
        <w:rPr>
          <w:rtl/>
        </w:rPr>
      </w:pPr>
      <w:r>
        <w:rPr>
          <w:rFonts w:hint="cs"/>
          <w:rtl/>
        </w:rPr>
        <w:t>(ب)</w:t>
      </w:r>
      <w:r>
        <w:rPr>
          <w:rFonts w:hint="cs"/>
          <w:rtl/>
        </w:rPr>
        <w:tab/>
      </w:r>
      <w:r w:rsidR="00BB50A0">
        <w:rPr>
          <w:rFonts w:hint="cs"/>
          <w:rtl/>
        </w:rPr>
        <w:t>و</w:t>
      </w:r>
      <w:r>
        <w:rPr>
          <w:rtl/>
        </w:rPr>
        <w:t xml:space="preserve">وضع </w:t>
      </w:r>
      <w:r w:rsidR="00BB50A0">
        <w:rPr>
          <w:rFonts w:hint="cs"/>
          <w:rtl/>
        </w:rPr>
        <w:t xml:space="preserve">برنامج </w:t>
      </w:r>
      <w:r>
        <w:rPr>
          <w:rtl/>
        </w:rPr>
        <w:t xml:space="preserve">مستنير للبحث بشأن الملكية الفكرية والهجرة وتدفقات المعارف المتصلة بها، لتوفير الأساس </w:t>
      </w:r>
      <w:r w:rsidR="0025479C">
        <w:rPr>
          <w:rFonts w:hint="cs"/>
          <w:rtl/>
        </w:rPr>
        <w:t>ل</w:t>
      </w:r>
      <w:r>
        <w:rPr>
          <w:rtl/>
        </w:rPr>
        <w:t>دراسات مستقبلية بشأن هذا الموضوع.</w:t>
      </w:r>
    </w:p>
    <w:p w:rsidR="00BB50A0" w:rsidRPr="00BB50A0" w:rsidRDefault="00BB50A0" w:rsidP="00BB50A0">
      <w:pPr>
        <w:pStyle w:val="NormalParaAR"/>
        <w:keepNext/>
        <w:rPr>
          <w:b/>
          <w:bCs/>
          <w:rtl/>
        </w:rPr>
      </w:pPr>
      <w:r w:rsidRPr="00BB50A0">
        <w:rPr>
          <w:rFonts w:hint="cs"/>
          <w:b/>
          <w:bCs/>
          <w:rtl/>
        </w:rPr>
        <w:t>أهداف التقييم ومحوره ومنهجيته</w:t>
      </w:r>
    </w:p>
    <w:p w:rsidR="004E2DC3" w:rsidRDefault="004E2DC3" w:rsidP="0025479C">
      <w:pPr>
        <w:pStyle w:val="NumberedParaAR"/>
      </w:pPr>
      <w:r>
        <w:rPr>
          <w:rFonts w:hint="cs"/>
          <w:rtl/>
        </w:rPr>
        <w:t>تنقسم أهداف التقييم إلى قسمين. ويرتبط القسم الأول ب</w:t>
      </w:r>
      <w:r>
        <w:rPr>
          <w:rtl/>
        </w:rPr>
        <w:t xml:space="preserve">استخلاص الدروس من التجارب </w:t>
      </w:r>
      <w:r>
        <w:rPr>
          <w:rFonts w:hint="cs"/>
          <w:rtl/>
        </w:rPr>
        <w:t>المكتسبة</w:t>
      </w:r>
      <w:r>
        <w:rPr>
          <w:rtl/>
        </w:rPr>
        <w:t xml:space="preserve"> خلال تنفيذ المشروع</w:t>
      </w:r>
      <w:r>
        <w:rPr>
          <w:rFonts w:hint="cs"/>
          <w:rtl/>
        </w:rPr>
        <w:t xml:space="preserve"> (</w:t>
      </w:r>
      <w:r>
        <w:rPr>
          <w:rtl/>
        </w:rPr>
        <w:t>تحديد الأمور التي لقيت نجاحا والأمور التي لم تُتوج بالنجاح</w:t>
      </w:r>
      <w:r>
        <w:rPr>
          <w:rFonts w:hint="cs"/>
          <w:rtl/>
        </w:rPr>
        <w:t>)</w:t>
      </w:r>
      <w:r>
        <w:rPr>
          <w:rtl/>
        </w:rPr>
        <w:t xml:space="preserve"> بما يفيد مواصلة الأنشطة في هذا المجال. وقد شمل ذلك إجراءات عدة منها القيام بتقييم تصميم المشروع</w:t>
      </w:r>
      <w:r>
        <w:rPr>
          <w:rFonts w:hint="cs"/>
          <w:rtl/>
        </w:rPr>
        <w:t xml:space="preserve"> </w:t>
      </w:r>
      <w:r>
        <w:rPr>
          <w:rtl/>
        </w:rPr>
        <w:t>وإدار</w:t>
      </w:r>
      <w:r>
        <w:rPr>
          <w:rFonts w:hint="cs"/>
          <w:rtl/>
        </w:rPr>
        <w:t xml:space="preserve">ته، ومن ذلك </w:t>
      </w:r>
      <w:r>
        <w:rPr>
          <w:rtl/>
        </w:rPr>
        <w:t>الرصد والإبلاغ وقياس النتائج التي تحققت والإبلاغ عنها، وتقدير احتمال استدام</w:t>
      </w:r>
      <w:r w:rsidR="00E86A35">
        <w:rPr>
          <w:rFonts w:hint="cs"/>
          <w:rtl/>
        </w:rPr>
        <w:t>تها</w:t>
      </w:r>
      <w:r>
        <w:rPr>
          <w:rFonts w:hint="cs"/>
          <w:rtl/>
        </w:rPr>
        <w:t>. وأما القسم الثاني</w:t>
      </w:r>
      <w:r>
        <w:rPr>
          <w:rtl/>
        </w:rPr>
        <w:t xml:space="preserve"> </w:t>
      </w:r>
      <w:r>
        <w:rPr>
          <w:rFonts w:hint="cs"/>
          <w:rtl/>
        </w:rPr>
        <w:t>فيرتبط ب</w:t>
      </w:r>
      <w:r>
        <w:rPr>
          <w:rtl/>
        </w:rPr>
        <w:t xml:space="preserve">توفير معلومات تقييمية </w:t>
      </w:r>
      <w:r w:rsidR="00E86A35">
        <w:rPr>
          <w:rFonts w:hint="cs"/>
          <w:rtl/>
        </w:rPr>
        <w:t>مستندة إلى أدلة</w:t>
      </w:r>
      <w:r>
        <w:rPr>
          <w:rtl/>
        </w:rPr>
        <w:t xml:space="preserve"> لدعم </w:t>
      </w:r>
      <w:r w:rsidR="00E86A35">
        <w:rPr>
          <w:rtl/>
        </w:rPr>
        <w:t xml:space="preserve">اللجنة </w:t>
      </w:r>
      <w:r w:rsidR="00E86A35">
        <w:rPr>
          <w:rFonts w:hint="cs"/>
          <w:rtl/>
        </w:rPr>
        <w:t xml:space="preserve">في </w:t>
      </w:r>
      <w:r>
        <w:rPr>
          <w:rtl/>
        </w:rPr>
        <w:t xml:space="preserve">اتخاذ </w:t>
      </w:r>
      <w:r w:rsidR="00E86A35">
        <w:rPr>
          <w:rFonts w:hint="cs"/>
          <w:rtl/>
        </w:rPr>
        <w:t>ا</w:t>
      </w:r>
      <w:r>
        <w:rPr>
          <w:rtl/>
        </w:rPr>
        <w:t>لقرارات.</w:t>
      </w:r>
    </w:p>
    <w:p w:rsidR="004E2DC3" w:rsidRDefault="0025479C" w:rsidP="0025479C">
      <w:pPr>
        <w:pStyle w:val="NumberedParaAR"/>
      </w:pPr>
      <w:r>
        <w:rPr>
          <w:rFonts w:hint="cs"/>
          <w:rtl/>
        </w:rPr>
        <w:t xml:space="preserve">وتمّ تقييم مدى فعالية المشروع في </w:t>
      </w:r>
      <w:r w:rsidR="0021393F">
        <w:rPr>
          <w:rtl/>
        </w:rPr>
        <w:t>المساهمة في زيادة وعي صانعي السياسات بالصلات التي تربط بين الملكية الفكرية وهجرة الأدمغة وتحسين فهمهم لها</w:t>
      </w:r>
      <w:r>
        <w:rPr>
          <w:rFonts w:hint="cs"/>
          <w:rtl/>
        </w:rPr>
        <w:t>، و</w:t>
      </w:r>
      <w:r>
        <w:rPr>
          <w:rtl/>
        </w:rPr>
        <w:t xml:space="preserve">وضع </w:t>
      </w:r>
      <w:r>
        <w:rPr>
          <w:rFonts w:hint="cs"/>
          <w:rtl/>
        </w:rPr>
        <w:t xml:space="preserve">برنامج </w:t>
      </w:r>
      <w:r>
        <w:rPr>
          <w:rtl/>
        </w:rPr>
        <w:t xml:space="preserve">مستنير للبحث بشأن الملكية الفكرية والهجرة وتدفقات المعارف المتصلة بها، لتوفير الأساس </w:t>
      </w:r>
      <w:r>
        <w:rPr>
          <w:rFonts w:hint="cs"/>
          <w:rtl/>
        </w:rPr>
        <w:t>ل</w:t>
      </w:r>
      <w:r>
        <w:rPr>
          <w:rtl/>
        </w:rPr>
        <w:t>دراسات مستقبلية بشأن هذا الموضوع</w:t>
      </w:r>
      <w:r>
        <w:rPr>
          <w:rFonts w:hint="cs"/>
          <w:rtl/>
        </w:rPr>
        <w:t>. واستند التقييم إلى معايير التقييم الأربعة التالية: تصميم المشروع وإدارته، والفعالية، والاستدامة، وتنفيذ التوصيتين 39 و40.</w:t>
      </w:r>
    </w:p>
    <w:p w:rsidR="0025479C" w:rsidRPr="00BB50A0" w:rsidRDefault="007A0F1A" w:rsidP="007A0F1A">
      <w:pPr>
        <w:pStyle w:val="NumberedParaAR"/>
        <w:rPr>
          <w:rtl/>
        </w:rPr>
      </w:pPr>
      <w:r>
        <w:rPr>
          <w:rFonts w:hint="cs"/>
          <w:rtl/>
        </w:rPr>
        <w:t>واستخدم خبير ال</w:t>
      </w:r>
      <w:r w:rsidRPr="007A0F1A">
        <w:rPr>
          <w:rtl/>
        </w:rPr>
        <w:t xml:space="preserve">تقييم دراسة </w:t>
      </w:r>
      <w:r>
        <w:rPr>
          <w:rFonts w:hint="cs"/>
          <w:rtl/>
        </w:rPr>
        <w:t>نظرية</w:t>
      </w:r>
      <w:r w:rsidRPr="007A0F1A">
        <w:rPr>
          <w:rtl/>
        </w:rPr>
        <w:t xml:space="preserve"> و</w:t>
      </w:r>
      <w:r>
        <w:rPr>
          <w:rtl/>
        </w:rPr>
        <w:t>مقابل</w:t>
      </w:r>
      <w:r>
        <w:rPr>
          <w:rFonts w:hint="cs"/>
          <w:rtl/>
        </w:rPr>
        <w:t>ات</w:t>
      </w:r>
      <w:r w:rsidRPr="007A0F1A">
        <w:rPr>
          <w:rtl/>
        </w:rPr>
        <w:t xml:space="preserve"> لجمع البيانات. </w:t>
      </w:r>
      <w:r>
        <w:rPr>
          <w:rFonts w:hint="cs"/>
          <w:rtl/>
        </w:rPr>
        <w:t>و</w:t>
      </w:r>
      <w:r w:rsidRPr="007A0F1A">
        <w:rPr>
          <w:rtl/>
        </w:rPr>
        <w:t xml:space="preserve">سعى </w:t>
      </w:r>
      <w:r>
        <w:rPr>
          <w:rFonts w:hint="cs"/>
          <w:rtl/>
        </w:rPr>
        <w:t>إلى ا</w:t>
      </w:r>
      <w:r w:rsidRPr="007A0F1A">
        <w:rPr>
          <w:rtl/>
        </w:rPr>
        <w:t>لحصول على أكبر قدر ممكن من المعلومات من خلال مراجعة الوثائق التي أتاحتها الويبو. و</w:t>
      </w:r>
      <w:r>
        <w:rPr>
          <w:rFonts w:hint="cs"/>
          <w:rtl/>
        </w:rPr>
        <w:t>من بين</w:t>
      </w:r>
      <w:r w:rsidRPr="007A0F1A">
        <w:rPr>
          <w:rtl/>
        </w:rPr>
        <w:t xml:space="preserve"> </w:t>
      </w:r>
      <w:r>
        <w:rPr>
          <w:rFonts w:hint="cs"/>
          <w:rtl/>
        </w:rPr>
        <w:t>تلك الوثائق</w:t>
      </w:r>
      <w:r w:rsidRPr="007A0F1A">
        <w:rPr>
          <w:rtl/>
        </w:rPr>
        <w:t xml:space="preserve"> وثائق المشروع والتقارير المرحلية وتقرير البحث وتقرير </w:t>
      </w:r>
      <w:r>
        <w:rPr>
          <w:rFonts w:hint="cs"/>
          <w:rtl/>
        </w:rPr>
        <w:t xml:space="preserve">حلقة </w:t>
      </w:r>
      <w:r w:rsidRPr="007A0F1A">
        <w:rPr>
          <w:rtl/>
        </w:rPr>
        <w:t xml:space="preserve">العمل </w:t>
      </w:r>
      <w:r>
        <w:rPr>
          <w:rFonts w:hint="cs"/>
          <w:rtl/>
        </w:rPr>
        <w:t>إلى جانب</w:t>
      </w:r>
      <w:r w:rsidRPr="007A0F1A">
        <w:rPr>
          <w:rtl/>
        </w:rPr>
        <w:t xml:space="preserve"> منشورات أخرى </w:t>
      </w:r>
      <w:r>
        <w:rPr>
          <w:rFonts w:hint="cs"/>
          <w:rtl/>
        </w:rPr>
        <w:t>أعدها</w:t>
      </w:r>
      <w:r w:rsidRPr="007A0F1A">
        <w:rPr>
          <w:rtl/>
        </w:rPr>
        <w:t xml:space="preserve"> فريق المشروع و</w:t>
      </w:r>
      <w:r>
        <w:rPr>
          <w:rFonts w:hint="cs"/>
          <w:rtl/>
        </w:rPr>
        <w:t xml:space="preserve">وثائق أخرى </w:t>
      </w:r>
      <w:r w:rsidRPr="007A0F1A">
        <w:rPr>
          <w:rtl/>
        </w:rPr>
        <w:t xml:space="preserve">حول هذا الموضوع من تأليف باحثين آخرين. </w:t>
      </w:r>
      <w:r>
        <w:rPr>
          <w:rFonts w:hint="cs"/>
          <w:rtl/>
        </w:rPr>
        <w:t xml:space="preserve">ومن أجل </w:t>
      </w:r>
      <w:r w:rsidRPr="007A0F1A">
        <w:rPr>
          <w:rtl/>
        </w:rPr>
        <w:t xml:space="preserve">استكمال </w:t>
      </w:r>
      <w:r>
        <w:rPr>
          <w:rFonts w:hint="cs"/>
          <w:rtl/>
        </w:rPr>
        <w:t>الدراسة</w:t>
      </w:r>
      <w:r w:rsidRPr="007A0F1A">
        <w:rPr>
          <w:rtl/>
        </w:rPr>
        <w:t xml:space="preserve"> </w:t>
      </w:r>
      <w:r>
        <w:rPr>
          <w:rFonts w:hint="cs"/>
          <w:rtl/>
        </w:rPr>
        <w:t>النظرية</w:t>
      </w:r>
      <w:r w:rsidRPr="007A0F1A">
        <w:rPr>
          <w:rtl/>
        </w:rPr>
        <w:t>، أجري</w:t>
      </w:r>
      <w:r>
        <w:rPr>
          <w:rFonts w:hint="cs"/>
          <w:rtl/>
        </w:rPr>
        <w:t>ت</w:t>
      </w:r>
      <w:r w:rsidRPr="007A0F1A">
        <w:rPr>
          <w:rtl/>
        </w:rPr>
        <w:t xml:space="preserve"> مقابلة </w:t>
      </w:r>
      <w:r>
        <w:rPr>
          <w:rFonts w:hint="cs"/>
          <w:rtl/>
        </w:rPr>
        <w:t xml:space="preserve">على بالفيديو على الإنترنت </w:t>
      </w:r>
      <w:r w:rsidRPr="007A0F1A">
        <w:rPr>
          <w:rtl/>
        </w:rPr>
        <w:t>مع فريق المشروع والباحث</w:t>
      </w:r>
      <w:r>
        <w:rPr>
          <w:rFonts w:hint="cs"/>
          <w:rtl/>
        </w:rPr>
        <w:t xml:space="preserve"> الرئيسي</w:t>
      </w:r>
      <w:r w:rsidRPr="007A0F1A">
        <w:rPr>
          <w:rtl/>
        </w:rPr>
        <w:t>.</w:t>
      </w:r>
    </w:p>
    <w:p w:rsidR="0025479C" w:rsidRPr="007A0F1A" w:rsidRDefault="001B43AD" w:rsidP="007A0F1A">
      <w:pPr>
        <w:pStyle w:val="NormalParaAR"/>
        <w:keepNext/>
        <w:rPr>
          <w:b/>
          <w:bCs/>
          <w:sz w:val="40"/>
          <w:szCs w:val="40"/>
          <w:rtl/>
        </w:rPr>
      </w:pPr>
      <w:r>
        <w:rPr>
          <w:rFonts w:hint="cs"/>
          <w:b/>
          <w:bCs/>
          <w:sz w:val="40"/>
          <w:szCs w:val="40"/>
          <w:rtl/>
        </w:rPr>
        <w:t>النتائج</w:t>
      </w:r>
      <w:r w:rsidR="0025479C" w:rsidRPr="007A0F1A">
        <w:rPr>
          <w:b/>
          <w:bCs/>
          <w:sz w:val="40"/>
          <w:szCs w:val="40"/>
          <w:rtl/>
        </w:rPr>
        <w:t xml:space="preserve"> الرئيسية</w:t>
      </w:r>
    </w:p>
    <w:p w:rsidR="0025479C" w:rsidRPr="003320DC" w:rsidRDefault="0025479C" w:rsidP="0025479C">
      <w:pPr>
        <w:pStyle w:val="NumberedParaAR"/>
        <w:numPr>
          <w:ilvl w:val="0"/>
          <w:numId w:val="0"/>
        </w:numPr>
        <w:rPr>
          <w:b/>
          <w:bCs/>
          <w:i/>
          <w:iCs/>
          <w:u w:val="single"/>
          <w:rtl/>
        </w:rPr>
      </w:pPr>
      <w:r w:rsidRPr="003320DC">
        <w:rPr>
          <w:b/>
          <w:bCs/>
          <w:i/>
          <w:iCs/>
          <w:u w:val="single"/>
          <w:rtl/>
        </w:rPr>
        <w:t>تصميم المشروع وإدارته</w:t>
      </w:r>
    </w:p>
    <w:p w:rsidR="001B1390" w:rsidRDefault="001B43AD" w:rsidP="00507D9C">
      <w:pPr>
        <w:pStyle w:val="NumberedParaAR"/>
        <w:rPr>
          <w:rtl/>
        </w:rPr>
      </w:pPr>
      <w:r w:rsidRPr="003320DC">
        <w:rPr>
          <w:rFonts w:hint="cs"/>
          <w:b/>
          <w:bCs/>
          <w:rtl/>
        </w:rPr>
        <w:t>النتيجة</w:t>
      </w:r>
      <w:r w:rsidR="00507D9C" w:rsidRPr="003320DC">
        <w:rPr>
          <w:rFonts w:hint="cs"/>
          <w:b/>
          <w:bCs/>
          <w:rtl/>
        </w:rPr>
        <w:t xml:space="preserve"> 1</w:t>
      </w:r>
      <w:r w:rsidR="001B1390" w:rsidRPr="003320DC">
        <w:rPr>
          <w:b/>
          <w:bCs/>
          <w:rtl/>
        </w:rPr>
        <w:t>: أظهر التقييم كفاءة وثيقة المشروع كدليل توجيهي لتنفيذ المشروع وتقييم النتائج ال</w:t>
      </w:r>
      <w:r w:rsidR="001B1390" w:rsidRPr="003320DC">
        <w:rPr>
          <w:rFonts w:hint="cs"/>
          <w:b/>
          <w:bCs/>
          <w:rtl/>
        </w:rPr>
        <w:t>م</w:t>
      </w:r>
      <w:r w:rsidR="001B1390" w:rsidRPr="003320DC">
        <w:rPr>
          <w:b/>
          <w:bCs/>
          <w:rtl/>
        </w:rPr>
        <w:t>حقق</w:t>
      </w:r>
      <w:r w:rsidR="001B1390" w:rsidRPr="003320DC">
        <w:rPr>
          <w:rFonts w:hint="cs"/>
          <w:b/>
          <w:bCs/>
          <w:rtl/>
        </w:rPr>
        <w:t>ة</w:t>
      </w:r>
      <w:r w:rsidR="001B1390">
        <w:rPr>
          <w:rFonts w:hint="cs"/>
          <w:rtl/>
        </w:rPr>
        <w:t xml:space="preserve">. </w:t>
      </w:r>
      <w:r w:rsidR="00507D9C">
        <w:rPr>
          <w:rFonts w:hint="cs"/>
          <w:rtl/>
        </w:rPr>
        <w:t>وتوقعت</w:t>
      </w:r>
      <w:r w:rsidR="001B1390">
        <w:rPr>
          <w:rFonts w:hint="cs"/>
          <w:rtl/>
        </w:rPr>
        <w:t xml:space="preserve"> </w:t>
      </w:r>
      <w:r w:rsidR="001B1390">
        <w:rPr>
          <w:rtl/>
        </w:rPr>
        <w:t xml:space="preserve">وثيقة المشروع </w:t>
      </w:r>
      <w:r w:rsidR="00507D9C">
        <w:rPr>
          <w:rFonts w:hint="cs"/>
          <w:rtl/>
        </w:rPr>
        <w:t>القيام ب</w:t>
      </w:r>
      <w:r w:rsidR="001B1390">
        <w:rPr>
          <w:rtl/>
        </w:rPr>
        <w:t>نش</w:t>
      </w:r>
      <w:r w:rsidR="001B1390">
        <w:rPr>
          <w:rFonts w:hint="cs"/>
          <w:rtl/>
        </w:rPr>
        <w:t>ا</w:t>
      </w:r>
      <w:r w:rsidR="001B1390">
        <w:rPr>
          <w:rtl/>
        </w:rPr>
        <w:t>ط</w:t>
      </w:r>
      <w:r w:rsidR="00507D9C">
        <w:rPr>
          <w:rFonts w:hint="cs"/>
          <w:rtl/>
        </w:rPr>
        <w:t>ي</w:t>
      </w:r>
      <w:r w:rsidR="001B1390">
        <w:rPr>
          <w:rFonts w:hint="cs"/>
          <w:rtl/>
        </w:rPr>
        <w:t>ن</w:t>
      </w:r>
      <w:r w:rsidR="001B1390">
        <w:rPr>
          <w:rtl/>
        </w:rPr>
        <w:t xml:space="preserve"> رئيسي</w:t>
      </w:r>
      <w:r w:rsidR="001B1390">
        <w:rPr>
          <w:rFonts w:hint="cs"/>
          <w:rtl/>
        </w:rPr>
        <w:t>ن</w:t>
      </w:r>
      <w:r w:rsidR="001B1390">
        <w:rPr>
          <w:rtl/>
        </w:rPr>
        <w:t xml:space="preserve">. </w:t>
      </w:r>
      <w:r w:rsidR="001B1390">
        <w:rPr>
          <w:rFonts w:hint="cs"/>
          <w:rtl/>
        </w:rPr>
        <w:t>و</w:t>
      </w:r>
      <w:r w:rsidR="00507D9C">
        <w:rPr>
          <w:rFonts w:hint="cs"/>
          <w:rtl/>
        </w:rPr>
        <w:t xml:space="preserve">النشاط </w:t>
      </w:r>
      <w:r w:rsidR="001B1390">
        <w:rPr>
          <w:rFonts w:hint="cs"/>
          <w:rtl/>
        </w:rPr>
        <w:t>الأول هو</w:t>
      </w:r>
      <w:r w:rsidR="001B1390">
        <w:rPr>
          <w:rtl/>
        </w:rPr>
        <w:t xml:space="preserve"> </w:t>
      </w:r>
      <w:r w:rsidR="001B1390" w:rsidRPr="001B1390">
        <w:rPr>
          <w:rtl/>
        </w:rPr>
        <w:t>إجراء مسح جغرافي ل</w:t>
      </w:r>
      <w:r w:rsidR="001B1390">
        <w:rPr>
          <w:rFonts w:hint="cs"/>
          <w:rtl/>
        </w:rPr>
        <w:t xml:space="preserve">تدفقات </w:t>
      </w:r>
      <w:r w:rsidR="001B1390" w:rsidRPr="001B1390">
        <w:rPr>
          <w:rtl/>
        </w:rPr>
        <w:t>هجرة العلماء</w:t>
      </w:r>
      <w:r w:rsidR="001B1390">
        <w:rPr>
          <w:rtl/>
        </w:rPr>
        <w:t xml:space="preserve">، والذي </w:t>
      </w:r>
      <w:r w:rsidR="001B1390">
        <w:rPr>
          <w:rFonts w:hint="cs"/>
          <w:rtl/>
        </w:rPr>
        <w:t>أجري</w:t>
      </w:r>
      <w:r w:rsidR="001B1390">
        <w:rPr>
          <w:rtl/>
        </w:rPr>
        <w:t xml:space="preserve"> </w:t>
      </w:r>
      <w:r w:rsidR="001B1390">
        <w:rPr>
          <w:rFonts w:hint="cs"/>
          <w:rtl/>
        </w:rPr>
        <w:t xml:space="preserve">داخليا </w:t>
      </w:r>
      <w:r w:rsidR="001B1390">
        <w:rPr>
          <w:rtl/>
        </w:rPr>
        <w:t>بالاعتماد على قواعد بيانات البراءات المتاحة.</w:t>
      </w:r>
      <w:r w:rsidR="001B1390">
        <w:rPr>
          <w:rFonts w:hint="cs"/>
          <w:rtl/>
        </w:rPr>
        <w:t xml:space="preserve"> وأما</w:t>
      </w:r>
      <w:r w:rsidR="001B1390">
        <w:rPr>
          <w:rtl/>
        </w:rPr>
        <w:t xml:space="preserve"> النشاط الثاني </w:t>
      </w:r>
      <w:r w:rsidR="001B1390">
        <w:rPr>
          <w:rFonts w:hint="cs"/>
          <w:rtl/>
        </w:rPr>
        <w:t xml:space="preserve">فيتمثل في </w:t>
      </w:r>
      <w:r w:rsidR="001B1390">
        <w:rPr>
          <w:rtl/>
        </w:rPr>
        <w:t xml:space="preserve">تنظيم حلقة عمل للخبراء. </w:t>
      </w:r>
      <w:r w:rsidR="001B1390">
        <w:rPr>
          <w:rFonts w:hint="cs"/>
          <w:rtl/>
        </w:rPr>
        <w:t>و</w:t>
      </w:r>
      <w:r w:rsidR="001B1390">
        <w:rPr>
          <w:rtl/>
        </w:rPr>
        <w:t>نف</w:t>
      </w:r>
      <w:r w:rsidR="00507D9C">
        <w:rPr>
          <w:rFonts w:hint="cs"/>
          <w:rtl/>
        </w:rPr>
        <w:t>ّ</w:t>
      </w:r>
      <w:r w:rsidR="001B1390">
        <w:rPr>
          <w:rtl/>
        </w:rPr>
        <w:t>ذ النشاط</w:t>
      </w:r>
      <w:r w:rsidR="001B1390">
        <w:rPr>
          <w:rFonts w:hint="cs"/>
          <w:rtl/>
        </w:rPr>
        <w:t>ا</w:t>
      </w:r>
      <w:r w:rsidR="001B1390">
        <w:rPr>
          <w:rtl/>
        </w:rPr>
        <w:t>ن بنجاح.</w:t>
      </w:r>
    </w:p>
    <w:p w:rsidR="001B1390" w:rsidRPr="00A815EA" w:rsidRDefault="001B43AD" w:rsidP="007D4335">
      <w:pPr>
        <w:pStyle w:val="NumberedParaAR"/>
        <w:rPr>
          <w:rtl/>
        </w:rPr>
      </w:pPr>
      <w:r>
        <w:rPr>
          <w:b/>
          <w:bCs/>
          <w:rtl/>
        </w:rPr>
        <w:t>النتيجة</w:t>
      </w:r>
      <w:r w:rsidR="00507D9C" w:rsidRPr="00A815EA">
        <w:rPr>
          <w:b/>
          <w:bCs/>
          <w:rtl/>
        </w:rPr>
        <w:t xml:space="preserve"> </w:t>
      </w:r>
      <w:r w:rsidR="00507D9C" w:rsidRPr="00A815EA">
        <w:rPr>
          <w:rFonts w:hint="cs"/>
          <w:b/>
          <w:bCs/>
          <w:rtl/>
        </w:rPr>
        <w:t>2</w:t>
      </w:r>
      <w:r w:rsidR="001B1390" w:rsidRPr="00A815EA">
        <w:rPr>
          <w:b/>
          <w:bCs/>
          <w:rtl/>
        </w:rPr>
        <w:t xml:space="preserve">: كانت أدوات رصد المشروع، </w:t>
      </w:r>
      <w:r w:rsidR="00A815EA" w:rsidRPr="00A815EA">
        <w:rPr>
          <w:rFonts w:hint="cs"/>
          <w:b/>
          <w:bCs/>
          <w:rtl/>
        </w:rPr>
        <w:t>و</w:t>
      </w:r>
      <w:r w:rsidR="001B1390" w:rsidRPr="00A815EA">
        <w:rPr>
          <w:b/>
          <w:bCs/>
          <w:rtl/>
        </w:rPr>
        <w:t>التقييم الذاتي</w:t>
      </w:r>
      <w:r w:rsidR="00A815EA">
        <w:rPr>
          <w:rFonts w:hint="cs"/>
          <w:b/>
          <w:bCs/>
          <w:rtl/>
        </w:rPr>
        <w:t>،</w:t>
      </w:r>
      <w:r w:rsidR="001B1390" w:rsidRPr="00A815EA">
        <w:rPr>
          <w:b/>
          <w:bCs/>
          <w:rtl/>
        </w:rPr>
        <w:t xml:space="preserve"> </w:t>
      </w:r>
      <w:r w:rsidR="00A815EA" w:rsidRPr="00A815EA">
        <w:rPr>
          <w:rFonts w:hint="cs"/>
          <w:b/>
          <w:bCs/>
          <w:rtl/>
        </w:rPr>
        <w:t>والإبلاغ</w:t>
      </w:r>
      <w:r w:rsidR="001B1390" w:rsidRPr="00A815EA">
        <w:rPr>
          <w:b/>
          <w:bCs/>
          <w:rtl/>
        </w:rPr>
        <w:t xml:space="preserve"> وافية ومفيدة </w:t>
      </w:r>
      <w:r w:rsidR="00A815EA" w:rsidRPr="00A815EA">
        <w:rPr>
          <w:rFonts w:hint="cs"/>
          <w:b/>
          <w:bCs/>
          <w:rtl/>
        </w:rPr>
        <w:t>ل</w:t>
      </w:r>
      <w:r w:rsidR="001B1390" w:rsidRPr="00A815EA">
        <w:rPr>
          <w:b/>
          <w:bCs/>
          <w:rtl/>
        </w:rPr>
        <w:t>توفير معلومات عن التقدم المحرز في تنفيذ المشروع</w:t>
      </w:r>
      <w:r w:rsidR="001B1390" w:rsidRPr="00A815EA">
        <w:rPr>
          <w:rtl/>
        </w:rPr>
        <w:t xml:space="preserve">. </w:t>
      </w:r>
      <w:r w:rsidR="00A815EA">
        <w:rPr>
          <w:rFonts w:hint="cs"/>
          <w:rtl/>
        </w:rPr>
        <w:t xml:space="preserve">وتنص </w:t>
      </w:r>
      <w:r w:rsidR="001B1390" w:rsidRPr="00A815EA">
        <w:rPr>
          <w:rtl/>
        </w:rPr>
        <w:t xml:space="preserve">وثيقة المشروع على </w:t>
      </w:r>
      <w:r w:rsidR="00A815EA">
        <w:rPr>
          <w:rFonts w:hint="cs"/>
          <w:rtl/>
        </w:rPr>
        <w:t xml:space="preserve">إعداد </w:t>
      </w:r>
      <w:r w:rsidR="001B1390" w:rsidRPr="00A815EA">
        <w:rPr>
          <w:rtl/>
        </w:rPr>
        <w:t xml:space="preserve">تقرير </w:t>
      </w:r>
      <w:r w:rsidR="00A815EA" w:rsidRPr="00A815EA">
        <w:rPr>
          <w:rtl/>
        </w:rPr>
        <w:t xml:space="preserve">مرحلي </w:t>
      </w:r>
      <w:r w:rsidR="00A815EA">
        <w:rPr>
          <w:rFonts w:hint="cs"/>
          <w:rtl/>
        </w:rPr>
        <w:t>ع</w:t>
      </w:r>
      <w:r w:rsidR="00A815EA" w:rsidRPr="00A815EA">
        <w:rPr>
          <w:rtl/>
        </w:rPr>
        <w:t xml:space="preserve">ن نصف المدة </w:t>
      </w:r>
      <w:r w:rsidR="001B1390" w:rsidRPr="00A815EA">
        <w:rPr>
          <w:rtl/>
        </w:rPr>
        <w:t xml:space="preserve">بعد تسعة (9) أشهر من إطلاق المشروع؛ </w:t>
      </w:r>
      <w:r w:rsidR="00A815EA">
        <w:rPr>
          <w:rFonts w:hint="cs"/>
          <w:rtl/>
        </w:rPr>
        <w:t>و</w:t>
      </w:r>
      <w:r w:rsidR="001B1390" w:rsidRPr="00A815EA">
        <w:rPr>
          <w:rtl/>
        </w:rPr>
        <w:t>تقرير استعراض</w:t>
      </w:r>
      <w:r w:rsidR="00A815EA">
        <w:rPr>
          <w:rFonts w:hint="cs"/>
          <w:rtl/>
        </w:rPr>
        <w:t>ي نهائي</w:t>
      </w:r>
      <w:r w:rsidR="001B1390" w:rsidRPr="00A815EA">
        <w:rPr>
          <w:rtl/>
        </w:rPr>
        <w:t xml:space="preserve"> </w:t>
      </w:r>
      <w:r w:rsidR="00A815EA">
        <w:rPr>
          <w:rFonts w:hint="cs"/>
          <w:rtl/>
        </w:rPr>
        <w:t xml:space="preserve">عن </w:t>
      </w:r>
      <w:r w:rsidR="001B1390" w:rsidRPr="00A815EA">
        <w:rPr>
          <w:rtl/>
        </w:rPr>
        <w:t xml:space="preserve">المشروع بعد </w:t>
      </w:r>
      <w:r w:rsidR="00A815EA">
        <w:rPr>
          <w:rFonts w:hint="cs"/>
          <w:rtl/>
        </w:rPr>
        <w:t>استكمال</w:t>
      </w:r>
      <w:r w:rsidR="001B1390" w:rsidRPr="00A815EA">
        <w:rPr>
          <w:rtl/>
        </w:rPr>
        <w:t xml:space="preserve"> المشروع، وتقرير </w:t>
      </w:r>
      <w:r w:rsidR="00A815EA">
        <w:rPr>
          <w:rFonts w:hint="cs"/>
          <w:rtl/>
        </w:rPr>
        <w:t>بشأن</w:t>
      </w:r>
      <w:r w:rsidR="00A815EA" w:rsidRPr="00A815EA">
        <w:rPr>
          <w:rtl/>
        </w:rPr>
        <w:t xml:space="preserve"> المسح الجغرافي لتدفقات هجرة العلماء</w:t>
      </w:r>
      <w:r w:rsidR="00A815EA">
        <w:rPr>
          <w:rFonts w:hint="cs"/>
          <w:rtl/>
        </w:rPr>
        <w:t xml:space="preserve">، وتقرير </w:t>
      </w:r>
      <w:r w:rsidR="001B1390" w:rsidRPr="00A815EA">
        <w:rPr>
          <w:rtl/>
        </w:rPr>
        <w:t xml:space="preserve">آخر </w:t>
      </w:r>
      <w:r w:rsidR="00A815EA">
        <w:rPr>
          <w:rFonts w:hint="cs"/>
          <w:rtl/>
        </w:rPr>
        <w:t xml:space="preserve">بشأن حلقة </w:t>
      </w:r>
      <w:r w:rsidR="001B1390" w:rsidRPr="00A815EA">
        <w:rPr>
          <w:rtl/>
        </w:rPr>
        <w:t xml:space="preserve">العمل. </w:t>
      </w:r>
      <w:r w:rsidR="00A815EA">
        <w:rPr>
          <w:rFonts w:hint="cs"/>
          <w:rtl/>
        </w:rPr>
        <w:t>و</w:t>
      </w:r>
      <w:r w:rsidR="001B1390" w:rsidRPr="00A815EA">
        <w:rPr>
          <w:rtl/>
        </w:rPr>
        <w:t xml:space="preserve">باستثناء التقرير النهائي، </w:t>
      </w:r>
      <w:r w:rsidR="007D4335">
        <w:rPr>
          <w:rFonts w:hint="cs"/>
          <w:rtl/>
        </w:rPr>
        <w:t>فقد أُ</w:t>
      </w:r>
      <w:r w:rsidR="001B1390" w:rsidRPr="00A815EA">
        <w:rPr>
          <w:rtl/>
        </w:rPr>
        <w:t>عد</w:t>
      </w:r>
      <w:r w:rsidR="007D4335">
        <w:rPr>
          <w:rFonts w:hint="cs"/>
          <w:rtl/>
        </w:rPr>
        <w:t xml:space="preserve">ت </w:t>
      </w:r>
      <w:r w:rsidR="00A815EA">
        <w:rPr>
          <w:rFonts w:hint="cs"/>
          <w:rtl/>
        </w:rPr>
        <w:t xml:space="preserve">تلك </w:t>
      </w:r>
      <w:r w:rsidR="001B1390" w:rsidRPr="00A815EA">
        <w:rPr>
          <w:rtl/>
        </w:rPr>
        <w:t>التقارير الثلاثة في وقت</w:t>
      </w:r>
      <w:r w:rsidR="00A815EA">
        <w:rPr>
          <w:rFonts w:hint="cs"/>
          <w:rtl/>
        </w:rPr>
        <w:t>ها المحدد</w:t>
      </w:r>
      <w:r w:rsidR="001B1390" w:rsidRPr="00A815EA">
        <w:rPr>
          <w:rtl/>
        </w:rPr>
        <w:t>.</w:t>
      </w:r>
    </w:p>
    <w:p w:rsidR="001B1390" w:rsidRPr="004A060F" w:rsidRDefault="001B43AD" w:rsidP="004A060F">
      <w:pPr>
        <w:pStyle w:val="NumberedParaAR"/>
        <w:rPr>
          <w:rtl/>
        </w:rPr>
      </w:pPr>
      <w:r w:rsidRPr="003320DC">
        <w:rPr>
          <w:b/>
          <w:bCs/>
          <w:rtl/>
        </w:rPr>
        <w:t>النتيجة</w:t>
      </w:r>
      <w:r w:rsidR="007D4335" w:rsidRPr="003320DC">
        <w:rPr>
          <w:rFonts w:hint="cs"/>
          <w:b/>
          <w:bCs/>
          <w:rtl/>
        </w:rPr>
        <w:t xml:space="preserve"> 3</w:t>
      </w:r>
      <w:r w:rsidR="001B1390" w:rsidRPr="003320DC">
        <w:rPr>
          <w:b/>
          <w:bCs/>
          <w:rtl/>
        </w:rPr>
        <w:t>: كان</w:t>
      </w:r>
      <w:r w:rsidR="007D4335" w:rsidRPr="003320DC">
        <w:rPr>
          <w:rFonts w:hint="cs"/>
          <w:b/>
          <w:bCs/>
          <w:rtl/>
        </w:rPr>
        <w:t xml:space="preserve"> مستوى</w:t>
      </w:r>
      <w:r w:rsidR="001B1390" w:rsidRPr="003320DC">
        <w:rPr>
          <w:b/>
          <w:bCs/>
          <w:rtl/>
        </w:rPr>
        <w:t xml:space="preserve"> مساهمة الكيانات الأخرى داخل </w:t>
      </w:r>
      <w:r w:rsidR="007D4335" w:rsidRPr="003320DC">
        <w:rPr>
          <w:rFonts w:hint="cs"/>
          <w:b/>
          <w:bCs/>
          <w:rtl/>
        </w:rPr>
        <w:t>ال</w:t>
      </w:r>
      <w:r w:rsidR="001B1390" w:rsidRPr="003320DC">
        <w:rPr>
          <w:b/>
          <w:bCs/>
          <w:rtl/>
        </w:rPr>
        <w:t>أمانة</w:t>
      </w:r>
      <w:r w:rsidR="007D4335" w:rsidRPr="003320DC">
        <w:rPr>
          <w:rFonts w:hint="cs"/>
          <w:b/>
          <w:bCs/>
          <w:rtl/>
        </w:rPr>
        <w:t xml:space="preserve"> في </w:t>
      </w:r>
      <w:r w:rsidR="001B1390" w:rsidRPr="003320DC">
        <w:rPr>
          <w:b/>
          <w:bCs/>
          <w:rtl/>
        </w:rPr>
        <w:t>حد</w:t>
      </w:r>
      <w:r w:rsidR="007D4335" w:rsidRPr="003320DC">
        <w:rPr>
          <w:rFonts w:hint="cs"/>
          <w:b/>
          <w:bCs/>
          <w:rtl/>
        </w:rPr>
        <w:t>ه</w:t>
      </w:r>
      <w:r w:rsidR="001B1390" w:rsidRPr="003320DC">
        <w:rPr>
          <w:b/>
          <w:bCs/>
          <w:rtl/>
        </w:rPr>
        <w:t xml:space="preserve"> الأدنى</w:t>
      </w:r>
      <w:r w:rsidR="001B1390" w:rsidRPr="004A060F">
        <w:rPr>
          <w:rtl/>
        </w:rPr>
        <w:t xml:space="preserve">. </w:t>
      </w:r>
      <w:r w:rsidR="004A060F" w:rsidRPr="004A060F">
        <w:rPr>
          <w:rFonts w:hint="cs"/>
          <w:rtl/>
        </w:rPr>
        <w:t>و</w:t>
      </w:r>
      <w:r w:rsidR="001B1390" w:rsidRPr="004A060F">
        <w:rPr>
          <w:rtl/>
        </w:rPr>
        <w:t xml:space="preserve">لاحظ </w:t>
      </w:r>
      <w:r w:rsidR="004A060F" w:rsidRPr="004A060F">
        <w:rPr>
          <w:rFonts w:hint="cs"/>
          <w:rtl/>
        </w:rPr>
        <w:t>خبير التقييم</w:t>
      </w:r>
      <w:r w:rsidR="001B1390" w:rsidRPr="004A060F">
        <w:rPr>
          <w:rtl/>
        </w:rPr>
        <w:t xml:space="preserve"> </w:t>
      </w:r>
      <w:r w:rsidR="004A060F" w:rsidRPr="004A060F">
        <w:rPr>
          <w:rFonts w:hint="cs"/>
          <w:rtl/>
        </w:rPr>
        <w:t>أن دور ال</w:t>
      </w:r>
      <w:r w:rsidR="004A060F" w:rsidRPr="004A060F">
        <w:rPr>
          <w:rtl/>
        </w:rPr>
        <w:t xml:space="preserve">شعب </w:t>
      </w:r>
      <w:r w:rsidR="004A060F" w:rsidRPr="004A060F">
        <w:rPr>
          <w:rFonts w:hint="cs"/>
          <w:rtl/>
        </w:rPr>
        <w:t>ال</w:t>
      </w:r>
      <w:r w:rsidR="004A060F" w:rsidRPr="004A060F">
        <w:rPr>
          <w:rtl/>
        </w:rPr>
        <w:t xml:space="preserve">أخرى في الويبو </w:t>
      </w:r>
      <w:r w:rsidR="004A060F" w:rsidRPr="004A060F">
        <w:rPr>
          <w:rFonts w:hint="cs"/>
          <w:rtl/>
        </w:rPr>
        <w:t xml:space="preserve">كان محدودا لأن عملية </w:t>
      </w:r>
      <w:r w:rsidR="001B1390" w:rsidRPr="004A060F">
        <w:rPr>
          <w:rtl/>
        </w:rPr>
        <w:t xml:space="preserve">تجميع </w:t>
      </w:r>
      <w:r w:rsidR="004A060F" w:rsidRPr="004A060F">
        <w:rPr>
          <w:rFonts w:hint="cs"/>
          <w:rtl/>
        </w:rPr>
        <w:t xml:space="preserve">معلومات </w:t>
      </w:r>
      <w:r w:rsidR="001B1390" w:rsidRPr="004A060F">
        <w:rPr>
          <w:rtl/>
        </w:rPr>
        <w:t xml:space="preserve">قاعدة البيانات وتحليل تدفقات الهجرة </w:t>
      </w:r>
      <w:r w:rsidR="004A060F" w:rsidRPr="004A060F">
        <w:rPr>
          <w:rFonts w:hint="cs"/>
          <w:rtl/>
        </w:rPr>
        <w:t xml:space="preserve">تطلبت، على ما يبدو، </w:t>
      </w:r>
      <w:r w:rsidR="001B1390" w:rsidRPr="004A060F">
        <w:rPr>
          <w:rtl/>
        </w:rPr>
        <w:t>مهارات متاحة فقط في شعبة الاقتصاد والاحصا</w:t>
      </w:r>
      <w:r w:rsidR="004A060F" w:rsidRPr="004A060F">
        <w:rPr>
          <w:rFonts w:hint="cs"/>
          <w:rtl/>
        </w:rPr>
        <w:t>ء</w:t>
      </w:r>
      <w:r w:rsidR="001B1390" w:rsidRPr="004A060F">
        <w:rPr>
          <w:rtl/>
        </w:rPr>
        <w:t>.</w:t>
      </w:r>
    </w:p>
    <w:p w:rsidR="001B1390" w:rsidRPr="00D36069" w:rsidRDefault="001B43AD" w:rsidP="003953D6">
      <w:pPr>
        <w:pStyle w:val="NumberedParaAR"/>
        <w:rPr>
          <w:rtl/>
        </w:rPr>
      </w:pPr>
      <w:r>
        <w:rPr>
          <w:b/>
          <w:bCs/>
          <w:rtl/>
        </w:rPr>
        <w:t>النتيجة</w:t>
      </w:r>
      <w:r w:rsidR="004A060F" w:rsidRPr="00D36069">
        <w:rPr>
          <w:rFonts w:hint="cs"/>
          <w:b/>
          <w:bCs/>
          <w:rtl/>
        </w:rPr>
        <w:t xml:space="preserve"> 4</w:t>
      </w:r>
      <w:r w:rsidR="001B1390" w:rsidRPr="00D36069">
        <w:rPr>
          <w:b/>
          <w:bCs/>
          <w:rtl/>
        </w:rPr>
        <w:t xml:space="preserve">: لم </w:t>
      </w:r>
      <w:r w:rsidR="004A060F" w:rsidRPr="00D36069">
        <w:rPr>
          <w:rFonts w:hint="cs"/>
          <w:b/>
          <w:bCs/>
          <w:rtl/>
        </w:rPr>
        <w:t xml:space="preserve">يحدث الخطران المتوقعان </w:t>
      </w:r>
      <w:r w:rsidR="004A060F" w:rsidRPr="00D36069">
        <w:rPr>
          <w:b/>
          <w:bCs/>
          <w:rtl/>
        </w:rPr>
        <w:t>في وثيقة المشروع</w:t>
      </w:r>
      <w:r w:rsidR="001B1390" w:rsidRPr="00D36069">
        <w:rPr>
          <w:rtl/>
        </w:rPr>
        <w:t xml:space="preserve">. </w:t>
      </w:r>
      <w:r w:rsidR="004A060F" w:rsidRPr="00D36069">
        <w:rPr>
          <w:rFonts w:hint="cs"/>
          <w:rtl/>
        </w:rPr>
        <w:t xml:space="preserve">توقعت </w:t>
      </w:r>
      <w:r w:rsidR="001B1390" w:rsidRPr="00D36069">
        <w:rPr>
          <w:rtl/>
        </w:rPr>
        <w:t xml:space="preserve">وثيقة المشروع </w:t>
      </w:r>
      <w:r w:rsidR="004A060F" w:rsidRPr="00D36069">
        <w:rPr>
          <w:rFonts w:hint="cs"/>
          <w:rtl/>
        </w:rPr>
        <w:t>وق</w:t>
      </w:r>
      <w:r w:rsidR="00D36069">
        <w:rPr>
          <w:rFonts w:hint="cs"/>
          <w:rtl/>
        </w:rPr>
        <w:t>و</w:t>
      </w:r>
      <w:r w:rsidR="004A060F" w:rsidRPr="00D36069">
        <w:rPr>
          <w:rFonts w:hint="cs"/>
          <w:rtl/>
        </w:rPr>
        <w:t xml:space="preserve">ع </w:t>
      </w:r>
      <w:r w:rsidR="001B1390" w:rsidRPr="00D36069">
        <w:rPr>
          <w:rtl/>
        </w:rPr>
        <w:t>خطر</w:t>
      </w:r>
      <w:r w:rsidR="004A060F" w:rsidRPr="00D36069">
        <w:rPr>
          <w:rFonts w:hint="cs"/>
          <w:rtl/>
        </w:rPr>
        <w:t>ين</w:t>
      </w:r>
      <w:r w:rsidR="001B1390" w:rsidRPr="00D36069">
        <w:rPr>
          <w:rtl/>
        </w:rPr>
        <w:t xml:space="preserve"> </w:t>
      </w:r>
      <w:r w:rsidR="004A060F" w:rsidRPr="00D36069">
        <w:rPr>
          <w:rtl/>
        </w:rPr>
        <w:t>رئيسي</w:t>
      </w:r>
      <w:r w:rsidR="004A060F" w:rsidRPr="00D36069">
        <w:rPr>
          <w:rFonts w:hint="cs"/>
          <w:rtl/>
        </w:rPr>
        <w:t>ين هما</w:t>
      </w:r>
      <w:r w:rsidR="001B1390" w:rsidRPr="00D36069">
        <w:rPr>
          <w:rtl/>
        </w:rPr>
        <w:t xml:space="preserve">: </w:t>
      </w:r>
      <w:r w:rsidR="00D36069">
        <w:rPr>
          <w:rFonts w:hint="cs"/>
          <w:rtl/>
        </w:rPr>
        <w:t xml:space="preserve">أولا، خطر </w:t>
      </w:r>
      <w:r w:rsidR="004A060F" w:rsidRPr="00D36069">
        <w:rPr>
          <w:rFonts w:hint="cs"/>
          <w:rtl/>
        </w:rPr>
        <w:t>أ</w:t>
      </w:r>
      <w:r w:rsidR="001B1390" w:rsidRPr="00D36069">
        <w:rPr>
          <w:rtl/>
        </w:rPr>
        <w:t xml:space="preserve">ن مشروع </w:t>
      </w:r>
      <w:r w:rsidR="004A060F" w:rsidRPr="00D36069">
        <w:rPr>
          <w:rFonts w:hint="cs"/>
          <w:rtl/>
        </w:rPr>
        <w:t>ال</w:t>
      </w:r>
      <w:r w:rsidR="001B1390" w:rsidRPr="00D36069">
        <w:rPr>
          <w:rtl/>
        </w:rPr>
        <w:t>بحث</w:t>
      </w:r>
      <w:r w:rsidR="004A060F" w:rsidRPr="00D36069">
        <w:rPr>
          <w:rFonts w:hint="cs"/>
          <w:rtl/>
        </w:rPr>
        <w:t xml:space="preserve"> قائم </w:t>
      </w:r>
      <w:r w:rsidR="001B1390" w:rsidRPr="00D36069">
        <w:rPr>
          <w:rtl/>
        </w:rPr>
        <w:t>على</w:t>
      </w:r>
      <w:r w:rsidR="004A060F" w:rsidRPr="00D36069">
        <w:rPr>
          <w:rFonts w:hint="cs"/>
          <w:rtl/>
        </w:rPr>
        <w:t xml:space="preserve"> </w:t>
      </w:r>
      <w:r w:rsidR="001B1390" w:rsidRPr="00D36069">
        <w:rPr>
          <w:rtl/>
        </w:rPr>
        <w:t>معلومات متعلقة بجنسية المخترعين و</w:t>
      </w:r>
      <w:r w:rsidR="004A060F" w:rsidRPr="00D36069">
        <w:rPr>
          <w:rFonts w:hint="cs"/>
          <w:rtl/>
        </w:rPr>
        <w:t xml:space="preserve">مكان </w:t>
      </w:r>
      <w:r w:rsidR="001B1390" w:rsidRPr="00D36069">
        <w:rPr>
          <w:rtl/>
        </w:rPr>
        <w:t>إق</w:t>
      </w:r>
      <w:r w:rsidR="004A060F" w:rsidRPr="00D36069">
        <w:rPr>
          <w:rtl/>
        </w:rPr>
        <w:t>ام</w:t>
      </w:r>
      <w:r w:rsidR="004A060F" w:rsidRPr="00D36069">
        <w:rPr>
          <w:rFonts w:hint="cs"/>
          <w:rtl/>
        </w:rPr>
        <w:t>تهم</w:t>
      </w:r>
      <w:r w:rsidR="00D36069">
        <w:rPr>
          <w:rFonts w:hint="cs"/>
          <w:rtl/>
        </w:rPr>
        <w:t>،</w:t>
      </w:r>
      <w:r w:rsidR="004A060F" w:rsidRPr="00D36069">
        <w:rPr>
          <w:rtl/>
        </w:rPr>
        <w:t xml:space="preserve"> ال</w:t>
      </w:r>
      <w:r w:rsidR="004A060F" w:rsidRPr="00D36069">
        <w:rPr>
          <w:rFonts w:hint="cs"/>
          <w:rtl/>
        </w:rPr>
        <w:t>واردة</w:t>
      </w:r>
      <w:r w:rsidR="001B1390" w:rsidRPr="00D36069">
        <w:rPr>
          <w:rtl/>
        </w:rPr>
        <w:t xml:space="preserve"> </w:t>
      </w:r>
      <w:r w:rsidR="004A060F" w:rsidRPr="00D36069">
        <w:rPr>
          <w:rFonts w:hint="cs"/>
          <w:rtl/>
        </w:rPr>
        <w:t xml:space="preserve">في الطلبات المودعة بناء على </w:t>
      </w:r>
      <w:r w:rsidR="001B1390" w:rsidRPr="00D36069">
        <w:rPr>
          <w:rtl/>
        </w:rPr>
        <w:t xml:space="preserve">معاهدة التعاون بشأن البراءات. </w:t>
      </w:r>
      <w:r w:rsidR="004A060F" w:rsidRPr="00D36069">
        <w:rPr>
          <w:rFonts w:hint="cs"/>
          <w:rtl/>
        </w:rPr>
        <w:t>و</w:t>
      </w:r>
      <w:r w:rsidR="00D36069">
        <w:rPr>
          <w:rFonts w:hint="cs"/>
          <w:rtl/>
        </w:rPr>
        <w:t>يكمن ال</w:t>
      </w:r>
      <w:r w:rsidR="001B1390" w:rsidRPr="00D36069">
        <w:rPr>
          <w:rtl/>
        </w:rPr>
        <w:t xml:space="preserve">خطر </w:t>
      </w:r>
      <w:r w:rsidR="00D36069">
        <w:rPr>
          <w:rFonts w:hint="cs"/>
          <w:rtl/>
        </w:rPr>
        <w:t xml:space="preserve">في </w:t>
      </w:r>
      <w:r w:rsidR="004A060F" w:rsidRPr="00D36069">
        <w:rPr>
          <w:rFonts w:hint="cs"/>
          <w:rtl/>
        </w:rPr>
        <w:t xml:space="preserve">أن </w:t>
      </w:r>
      <w:r w:rsidR="00D36069" w:rsidRPr="00D36069">
        <w:rPr>
          <w:rFonts w:hint="cs"/>
          <w:rtl/>
        </w:rPr>
        <w:t xml:space="preserve">المسح القائم على </w:t>
      </w:r>
      <w:r w:rsidR="001B1390" w:rsidRPr="00D36069">
        <w:rPr>
          <w:rtl/>
        </w:rPr>
        <w:t xml:space="preserve">هذا النهج </w:t>
      </w:r>
      <w:r w:rsidR="00D36069" w:rsidRPr="00D36069">
        <w:rPr>
          <w:rFonts w:hint="cs"/>
          <w:rtl/>
        </w:rPr>
        <w:t xml:space="preserve">قد </w:t>
      </w:r>
      <w:r w:rsidR="001B1390" w:rsidRPr="00D36069">
        <w:rPr>
          <w:rtl/>
        </w:rPr>
        <w:t>يكون</w:t>
      </w:r>
      <w:r w:rsidR="00D36069">
        <w:rPr>
          <w:rFonts w:hint="cs"/>
          <w:rtl/>
        </w:rPr>
        <w:t xml:space="preserve"> غير</w:t>
      </w:r>
      <w:r w:rsidR="001B1390" w:rsidRPr="00D36069">
        <w:rPr>
          <w:rtl/>
        </w:rPr>
        <w:t xml:space="preserve"> </w:t>
      </w:r>
      <w:r w:rsidR="00D36069" w:rsidRPr="00D36069">
        <w:rPr>
          <w:rtl/>
        </w:rPr>
        <w:t>مكتمل</w:t>
      </w:r>
      <w:r w:rsidR="001B1390" w:rsidRPr="00D36069">
        <w:rPr>
          <w:rtl/>
        </w:rPr>
        <w:t xml:space="preserve"> </w:t>
      </w:r>
      <w:r w:rsidR="00D36069" w:rsidRPr="00D36069">
        <w:rPr>
          <w:rFonts w:hint="cs"/>
          <w:rtl/>
        </w:rPr>
        <w:t>أ</w:t>
      </w:r>
      <w:r w:rsidR="001B1390" w:rsidRPr="00D36069">
        <w:rPr>
          <w:rtl/>
        </w:rPr>
        <w:t>و</w:t>
      </w:r>
      <w:r w:rsidR="00D36069" w:rsidRPr="00D36069">
        <w:rPr>
          <w:rFonts w:hint="cs"/>
          <w:rtl/>
        </w:rPr>
        <w:t xml:space="preserve"> </w:t>
      </w:r>
      <w:r w:rsidR="001B1390" w:rsidRPr="00D36069">
        <w:rPr>
          <w:rtl/>
        </w:rPr>
        <w:t>متحيز</w:t>
      </w:r>
      <w:r w:rsidR="00D36069" w:rsidRPr="00D36069">
        <w:rPr>
          <w:rFonts w:hint="cs"/>
          <w:rtl/>
        </w:rPr>
        <w:t>ا</w:t>
      </w:r>
      <w:r w:rsidR="001B1390" w:rsidRPr="00D36069">
        <w:rPr>
          <w:rtl/>
        </w:rPr>
        <w:t xml:space="preserve">. </w:t>
      </w:r>
      <w:r w:rsidR="00D36069">
        <w:rPr>
          <w:rFonts w:hint="cs"/>
          <w:rtl/>
        </w:rPr>
        <w:t>وثانيا،</w:t>
      </w:r>
      <w:r w:rsidR="00D36069" w:rsidRPr="00D36069">
        <w:rPr>
          <w:rFonts w:hint="cs"/>
          <w:rtl/>
        </w:rPr>
        <w:t xml:space="preserve"> </w:t>
      </w:r>
      <w:r w:rsidR="00D36069">
        <w:rPr>
          <w:rFonts w:hint="cs"/>
          <w:rtl/>
        </w:rPr>
        <w:t xml:space="preserve">خطر </w:t>
      </w:r>
      <w:r w:rsidR="001B1390" w:rsidRPr="00D36069">
        <w:rPr>
          <w:rtl/>
        </w:rPr>
        <w:t xml:space="preserve">أن نجاح </w:t>
      </w:r>
      <w:r w:rsidR="00D36069" w:rsidRPr="00D36069">
        <w:rPr>
          <w:rFonts w:hint="cs"/>
          <w:rtl/>
        </w:rPr>
        <w:t xml:space="preserve">حلقة </w:t>
      </w:r>
      <w:r w:rsidR="001B1390" w:rsidRPr="00D36069">
        <w:rPr>
          <w:rtl/>
        </w:rPr>
        <w:t xml:space="preserve">العمل يتوقف على المشاركة النشطة </w:t>
      </w:r>
      <w:r w:rsidR="00D36069" w:rsidRPr="00D36069">
        <w:rPr>
          <w:rFonts w:hint="cs"/>
          <w:rtl/>
        </w:rPr>
        <w:t>ل</w:t>
      </w:r>
      <w:r w:rsidR="001B1390" w:rsidRPr="00D36069">
        <w:rPr>
          <w:rtl/>
        </w:rPr>
        <w:t xml:space="preserve">لمنظمات الدولية الأخرى وخبراء الهجرة. </w:t>
      </w:r>
      <w:r w:rsidR="00D36069" w:rsidRPr="00D36069">
        <w:rPr>
          <w:rFonts w:hint="cs"/>
          <w:rtl/>
        </w:rPr>
        <w:t xml:space="preserve">وتوصل التقييم إلى أن </w:t>
      </w:r>
      <w:r w:rsidR="001B1390" w:rsidRPr="00D36069">
        <w:rPr>
          <w:rtl/>
        </w:rPr>
        <w:t xml:space="preserve">المعلومات </w:t>
      </w:r>
      <w:r w:rsidR="00D36069" w:rsidRPr="00D36069">
        <w:rPr>
          <w:rFonts w:hint="cs"/>
          <w:rtl/>
        </w:rPr>
        <w:t>المتعلقة ب</w:t>
      </w:r>
      <w:r w:rsidR="001B1390" w:rsidRPr="00D36069">
        <w:rPr>
          <w:rtl/>
        </w:rPr>
        <w:t xml:space="preserve">جنسية </w:t>
      </w:r>
      <w:r w:rsidR="00D36069" w:rsidRPr="00D36069">
        <w:rPr>
          <w:rtl/>
        </w:rPr>
        <w:t xml:space="preserve">المخترعين </w:t>
      </w:r>
      <w:r w:rsidR="001B1390" w:rsidRPr="00D36069">
        <w:rPr>
          <w:rtl/>
        </w:rPr>
        <w:t>و</w:t>
      </w:r>
      <w:r w:rsidR="00D36069" w:rsidRPr="00D36069">
        <w:rPr>
          <w:rFonts w:hint="cs"/>
          <w:rtl/>
        </w:rPr>
        <w:t xml:space="preserve">مكان </w:t>
      </w:r>
      <w:r w:rsidR="00D36069">
        <w:rPr>
          <w:rtl/>
        </w:rPr>
        <w:t>إقام</w:t>
      </w:r>
      <w:r w:rsidR="00D36069">
        <w:rPr>
          <w:rFonts w:hint="cs"/>
          <w:rtl/>
        </w:rPr>
        <w:t>تهم</w:t>
      </w:r>
      <w:r w:rsidR="001B1390" w:rsidRPr="00D36069">
        <w:rPr>
          <w:rtl/>
        </w:rPr>
        <w:t xml:space="preserve"> </w:t>
      </w:r>
      <w:r w:rsidR="00D36069" w:rsidRPr="00D36069">
        <w:rPr>
          <w:rFonts w:hint="cs"/>
          <w:rtl/>
        </w:rPr>
        <w:t>ك</w:t>
      </w:r>
      <w:r w:rsidR="001B1390" w:rsidRPr="00D36069">
        <w:rPr>
          <w:rtl/>
        </w:rPr>
        <w:t>انت متاحة</w:t>
      </w:r>
      <w:r w:rsidR="00D36069" w:rsidRPr="00D36069">
        <w:rPr>
          <w:rFonts w:hint="cs"/>
          <w:rtl/>
        </w:rPr>
        <w:t xml:space="preserve"> </w:t>
      </w:r>
      <w:r w:rsidR="00D36069">
        <w:rPr>
          <w:rFonts w:hint="cs"/>
          <w:rtl/>
        </w:rPr>
        <w:t>ب</w:t>
      </w:r>
      <w:r w:rsidR="00D36069" w:rsidRPr="00D36069">
        <w:rPr>
          <w:rFonts w:hint="cs"/>
          <w:rtl/>
        </w:rPr>
        <w:t>نسب</w:t>
      </w:r>
      <w:r w:rsidR="00D36069">
        <w:rPr>
          <w:rFonts w:hint="cs"/>
          <w:rtl/>
        </w:rPr>
        <w:t>ة</w:t>
      </w:r>
      <w:r w:rsidR="00D36069" w:rsidRPr="00D36069">
        <w:rPr>
          <w:rFonts w:hint="cs"/>
          <w:rtl/>
        </w:rPr>
        <w:t xml:space="preserve"> 80,6% </w:t>
      </w:r>
      <w:r w:rsidR="001B1390" w:rsidRPr="00D36069">
        <w:rPr>
          <w:rtl/>
        </w:rPr>
        <w:t xml:space="preserve">في </w:t>
      </w:r>
      <w:r w:rsidR="00D36069" w:rsidRPr="00D36069">
        <w:rPr>
          <w:rFonts w:hint="cs"/>
          <w:rtl/>
        </w:rPr>
        <w:t>طلبات البراءات</w:t>
      </w:r>
      <w:r w:rsidR="001B1390" w:rsidRPr="00D36069">
        <w:rPr>
          <w:rtl/>
        </w:rPr>
        <w:t xml:space="preserve">. </w:t>
      </w:r>
      <w:r w:rsidR="003953D6">
        <w:rPr>
          <w:rFonts w:hint="cs"/>
          <w:rtl/>
        </w:rPr>
        <w:t xml:space="preserve">كما لاحظ أن </w:t>
      </w:r>
      <w:r w:rsidR="001B1390" w:rsidRPr="00D36069">
        <w:rPr>
          <w:rtl/>
        </w:rPr>
        <w:t xml:space="preserve">مشاركة </w:t>
      </w:r>
      <w:r w:rsidR="00D36069" w:rsidRPr="00D36069">
        <w:rPr>
          <w:rtl/>
        </w:rPr>
        <w:t xml:space="preserve">المنظمات الدولية وخبراء الهجرة </w:t>
      </w:r>
      <w:r w:rsidR="001B1390" w:rsidRPr="00D36069">
        <w:rPr>
          <w:rtl/>
        </w:rPr>
        <w:t xml:space="preserve">في </w:t>
      </w:r>
      <w:r w:rsidR="00D36069" w:rsidRPr="00D36069">
        <w:rPr>
          <w:rFonts w:hint="cs"/>
          <w:rtl/>
        </w:rPr>
        <w:t xml:space="preserve">حلقة </w:t>
      </w:r>
      <w:r w:rsidR="001B1390" w:rsidRPr="00D36069">
        <w:rPr>
          <w:rtl/>
        </w:rPr>
        <w:t xml:space="preserve">العمل </w:t>
      </w:r>
      <w:r w:rsidR="003953D6">
        <w:rPr>
          <w:rFonts w:hint="cs"/>
          <w:rtl/>
        </w:rPr>
        <w:t xml:space="preserve">كانت </w:t>
      </w:r>
      <w:r w:rsidR="00D36069" w:rsidRPr="00D36069">
        <w:rPr>
          <w:rFonts w:hint="cs"/>
          <w:rtl/>
        </w:rPr>
        <w:t>عالية جدا</w:t>
      </w:r>
      <w:r w:rsidR="003953D6">
        <w:rPr>
          <w:rFonts w:hint="cs"/>
          <w:rtl/>
        </w:rPr>
        <w:t>،</w:t>
      </w:r>
      <w:r w:rsidR="001B1390" w:rsidRPr="00D36069">
        <w:rPr>
          <w:rtl/>
        </w:rPr>
        <w:t xml:space="preserve"> </w:t>
      </w:r>
      <w:r w:rsidR="00D36069" w:rsidRPr="00D36069">
        <w:rPr>
          <w:rFonts w:hint="cs"/>
          <w:rtl/>
        </w:rPr>
        <w:t>وحضر</w:t>
      </w:r>
      <w:r w:rsidR="003953D6">
        <w:rPr>
          <w:rFonts w:hint="cs"/>
          <w:rtl/>
        </w:rPr>
        <w:t xml:space="preserve">ها </w:t>
      </w:r>
      <w:r w:rsidR="00D36069" w:rsidRPr="00D36069">
        <w:rPr>
          <w:rFonts w:hint="cs"/>
          <w:rtl/>
        </w:rPr>
        <w:t>ممثل</w:t>
      </w:r>
      <w:r w:rsidR="003953D6">
        <w:rPr>
          <w:rFonts w:hint="cs"/>
          <w:rtl/>
        </w:rPr>
        <w:t>و</w:t>
      </w:r>
      <w:r w:rsidR="00D36069" w:rsidRPr="00D36069">
        <w:rPr>
          <w:rFonts w:hint="cs"/>
          <w:rtl/>
        </w:rPr>
        <w:t xml:space="preserve"> </w:t>
      </w:r>
      <w:r w:rsidR="00D36069" w:rsidRPr="00D36069">
        <w:rPr>
          <w:rtl/>
        </w:rPr>
        <w:t>ثماني</w:t>
      </w:r>
      <w:r w:rsidR="003953D6">
        <w:rPr>
          <w:rFonts w:hint="cs"/>
          <w:rtl/>
        </w:rPr>
        <w:t xml:space="preserve"> </w:t>
      </w:r>
      <w:r w:rsidR="001B1390" w:rsidRPr="00D36069">
        <w:rPr>
          <w:rtl/>
        </w:rPr>
        <w:t>(</w:t>
      </w:r>
      <w:r w:rsidR="00D36069" w:rsidRPr="00D36069">
        <w:rPr>
          <w:rtl/>
        </w:rPr>
        <w:t>8</w:t>
      </w:r>
      <w:r w:rsidR="001B1390" w:rsidRPr="00D36069">
        <w:rPr>
          <w:rtl/>
        </w:rPr>
        <w:t xml:space="preserve">) </w:t>
      </w:r>
      <w:r w:rsidR="00D36069" w:rsidRPr="00D36069">
        <w:rPr>
          <w:rtl/>
        </w:rPr>
        <w:t>منظمات دولية</w:t>
      </w:r>
      <w:r w:rsidR="00D36069" w:rsidRPr="00D36069">
        <w:rPr>
          <w:rFonts w:hint="cs"/>
          <w:rtl/>
        </w:rPr>
        <w:t xml:space="preserve">، </w:t>
      </w:r>
      <w:r w:rsidR="001B1390" w:rsidRPr="00D36069">
        <w:rPr>
          <w:rtl/>
        </w:rPr>
        <w:t>و13 جامع</w:t>
      </w:r>
      <w:r w:rsidR="00D36069" w:rsidRPr="00D36069">
        <w:rPr>
          <w:rFonts w:hint="cs"/>
          <w:rtl/>
        </w:rPr>
        <w:t>ة</w:t>
      </w:r>
      <w:r w:rsidR="001B1390" w:rsidRPr="00D36069">
        <w:rPr>
          <w:rtl/>
        </w:rPr>
        <w:t xml:space="preserve"> ومؤسس</w:t>
      </w:r>
      <w:r w:rsidR="00D36069" w:rsidRPr="00D36069">
        <w:rPr>
          <w:rFonts w:hint="cs"/>
          <w:rtl/>
        </w:rPr>
        <w:t>ة</w:t>
      </w:r>
      <w:r w:rsidR="001B1390" w:rsidRPr="00D36069">
        <w:rPr>
          <w:rtl/>
        </w:rPr>
        <w:t xml:space="preserve"> بحثية</w:t>
      </w:r>
      <w:r w:rsidR="00D36069" w:rsidRPr="00D36069">
        <w:rPr>
          <w:rFonts w:hint="cs"/>
          <w:rtl/>
        </w:rPr>
        <w:t xml:space="preserve"> (</w:t>
      </w:r>
      <w:r w:rsidR="00D36069" w:rsidRPr="00D36069">
        <w:rPr>
          <w:rtl/>
        </w:rPr>
        <w:t>انظر الم</w:t>
      </w:r>
      <w:r w:rsidR="00D36069" w:rsidRPr="00D36069">
        <w:rPr>
          <w:rFonts w:hint="cs"/>
          <w:rtl/>
        </w:rPr>
        <w:t>رفق</w:t>
      </w:r>
      <w:r w:rsidR="00D36069" w:rsidRPr="00D36069">
        <w:rPr>
          <w:rtl/>
        </w:rPr>
        <w:t xml:space="preserve"> 3)</w:t>
      </w:r>
      <w:r w:rsidR="001B1390" w:rsidRPr="00D36069">
        <w:rPr>
          <w:rtl/>
        </w:rPr>
        <w:t>.</w:t>
      </w:r>
      <w:r w:rsidR="00D36069" w:rsidRPr="00D36069">
        <w:rPr>
          <w:rFonts w:hint="cs"/>
          <w:rtl/>
        </w:rPr>
        <w:t xml:space="preserve"> وعليه، لم يحدث الخطران المتوقعان.</w:t>
      </w:r>
    </w:p>
    <w:p w:rsidR="001B1390" w:rsidRPr="003953D6" w:rsidRDefault="001B43AD" w:rsidP="003953D6">
      <w:pPr>
        <w:pStyle w:val="NumberedParaAR"/>
        <w:rPr>
          <w:rtl/>
        </w:rPr>
      </w:pPr>
      <w:r>
        <w:rPr>
          <w:b/>
          <w:bCs/>
          <w:rtl/>
        </w:rPr>
        <w:t>النتيجة</w:t>
      </w:r>
      <w:r w:rsidR="003953D6" w:rsidRPr="007344AE">
        <w:rPr>
          <w:rFonts w:hint="cs"/>
          <w:b/>
          <w:bCs/>
          <w:rtl/>
        </w:rPr>
        <w:t xml:space="preserve"> </w:t>
      </w:r>
      <w:r w:rsidR="003953D6" w:rsidRPr="007344AE">
        <w:rPr>
          <w:b/>
          <w:bCs/>
          <w:rtl/>
        </w:rPr>
        <w:t>5</w:t>
      </w:r>
      <w:r w:rsidR="001B1390" w:rsidRPr="007344AE">
        <w:rPr>
          <w:b/>
          <w:bCs/>
          <w:rtl/>
        </w:rPr>
        <w:t xml:space="preserve">: </w:t>
      </w:r>
      <w:r w:rsidR="003953D6" w:rsidRPr="007344AE">
        <w:rPr>
          <w:b/>
          <w:bCs/>
          <w:rtl/>
        </w:rPr>
        <w:t>أخذ المشروع في الاعتبار الاتجاهات والتكنولوجيات الجديدة، وغيرها من القوى الخارجية</w:t>
      </w:r>
      <w:r w:rsidR="003953D6" w:rsidRPr="007344AE">
        <w:rPr>
          <w:rFonts w:hint="cs"/>
          <w:b/>
          <w:bCs/>
          <w:rtl/>
        </w:rPr>
        <w:t xml:space="preserve"> لأن</w:t>
      </w:r>
      <w:r w:rsidR="003953D6" w:rsidRPr="007344AE">
        <w:rPr>
          <w:b/>
          <w:bCs/>
          <w:rtl/>
        </w:rPr>
        <w:t xml:space="preserve"> المشروع </w:t>
      </w:r>
      <w:r w:rsidR="003953D6" w:rsidRPr="007344AE">
        <w:rPr>
          <w:rFonts w:hint="cs"/>
          <w:b/>
          <w:bCs/>
          <w:rtl/>
        </w:rPr>
        <w:t>بذاته</w:t>
      </w:r>
      <w:r w:rsidR="003953D6" w:rsidRPr="007344AE">
        <w:rPr>
          <w:b/>
          <w:bCs/>
          <w:rtl/>
        </w:rPr>
        <w:t xml:space="preserve"> كان معنياً</w:t>
      </w:r>
      <w:r w:rsidR="003953D6" w:rsidRPr="007344AE">
        <w:rPr>
          <w:rFonts w:hint="cs"/>
          <w:b/>
          <w:bCs/>
          <w:rtl/>
        </w:rPr>
        <w:t xml:space="preserve"> ب</w:t>
      </w:r>
      <w:r w:rsidR="001B1390" w:rsidRPr="007344AE">
        <w:rPr>
          <w:b/>
          <w:bCs/>
          <w:rtl/>
        </w:rPr>
        <w:t>مجال ال</w:t>
      </w:r>
      <w:r w:rsidR="003953D6" w:rsidRPr="007344AE">
        <w:rPr>
          <w:rFonts w:hint="cs"/>
          <w:b/>
          <w:bCs/>
          <w:rtl/>
        </w:rPr>
        <w:t>أ</w:t>
      </w:r>
      <w:r w:rsidR="001B1390" w:rsidRPr="007344AE">
        <w:rPr>
          <w:b/>
          <w:bCs/>
          <w:rtl/>
        </w:rPr>
        <w:t>بح</w:t>
      </w:r>
      <w:r w:rsidR="003953D6" w:rsidRPr="007344AE">
        <w:rPr>
          <w:rFonts w:hint="cs"/>
          <w:b/>
          <w:bCs/>
          <w:rtl/>
        </w:rPr>
        <w:t>ا</w:t>
      </w:r>
      <w:r w:rsidR="001B1390" w:rsidRPr="007344AE">
        <w:rPr>
          <w:b/>
          <w:bCs/>
          <w:rtl/>
        </w:rPr>
        <w:t xml:space="preserve">ث وتبادل المعلومات </w:t>
      </w:r>
      <w:r w:rsidR="003953D6" w:rsidRPr="007344AE">
        <w:rPr>
          <w:rFonts w:hint="cs"/>
          <w:b/>
          <w:bCs/>
          <w:rtl/>
        </w:rPr>
        <w:t>المتعلقة ب</w:t>
      </w:r>
      <w:r w:rsidR="001B1390" w:rsidRPr="007344AE">
        <w:rPr>
          <w:b/>
          <w:bCs/>
          <w:rtl/>
        </w:rPr>
        <w:t xml:space="preserve">تدفقات هجرة </w:t>
      </w:r>
      <w:r w:rsidR="003953D6" w:rsidRPr="007344AE">
        <w:rPr>
          <w:rFonts w:hint="cs"/>
          <w:b/>
          <w:bCs/>
          <w:rtl/>
        </w:rPr>
        <w:t>ال</w:t>
      </w:r>
      <w:r w:rsidR="001B1390" w:rsidRPr="007344AE">
        <w:rPr>
          <w:b/>
          <w:bCs/>
          <w:rtl/>
        </w:rPr>
        <w:t>مخترع</w:t>
      </w:r>
      <w:r w:rsidR="003953D6" w:rsidRPr="007344AE">
        <w:rPr>
          <w:rFonts w:hint="cs"/>
          <w:b/>
          <w:bCs/>
          <w:rtl/>
        </w:rPr>
        <w:t>ين</w:t>
      </w:r>
      <w:r w:rsidR="001B1390" w:rsidRPr="003953D6">
        <w:rPr>
          <w:rtl/>
        </w:rPr>
        <w:t xml:space="preserve">. </w:t>
      </w:r>
      <w:r w:rsidR="003953D6" w:rsidRPr="003953D6">
        <w:rPr>
          <w:rFonts w:hint="cs"/>
          <w:rtl/>
        </w:rPr>
        <w:t>وعلى طول مراحل ا</w:t>
      </w:r>
      <w:r w:rsidR="001B1390" w:rsidRPr="003953D6">
        <w:rPr>
          <w:rtl/>
        </w:rPr>
        <w:t>لمشروع، وضعت</w:t>
      </w:r>
      <w:r w:rsidR="003953D6" w:rsidRPr="003953D6">
        <w:rPr>
          <w:rFonts w:hint="cs"/>
          <w:rtl/>
        </w:rPr>
        <w:t xml:space="preserve"> واعتمدت</w:t>
      </w:r>
      <w:r w:rsidR="001B1390" w:rsidRPr="003953D6">
        <w:rPr>
          <w:rtl/>
        </w:rPr>
        <w:t xml:space="preserve"> منهجية جديدة لإجراء </w:t>
      </w:r>
      <w:r w:rsidR="003953D6">
        <w:rPr>
          <w:rFonts w:hint="cs"/>
          <w:rtl/>
        </w:rPr>
        <w:t>أ</w:t>
      </w:r>
      <w:r w:rsidR="001B1390" w:rsidRPr="003953D6">
        <w:rPr>
          <w:rtl/>
        </w:rPr>
        <w:t>بح</w:t>
      </w:r>
      <w:r w:rsidR="003953D6">
        <w:rPr>
          <w:rFonts w:hint="cs"/>
          <w:rtl/>
        </w:rPr>
        <w:t>ا</w:t>
      </w:r>
      <w:r w:rsidR="001B1390" w:rsidRPr="003953D6">
        <w:rPr>
          <w:rtl/>
        </w:rPr>
        <w:t>ث بشأن الملكية الفكرية وهجرة الأدمغة</w:t>
      </w:r>
      <w:r w:rsidR="003953D6" w:rsidRPr="003953D6">
        <w:rPr>
          <w:rFonts w:hint="cs"/>
          <w:rtl/>
        </w:rPr>
        <w:t>. و</w:t>
      </w:r>
      <w:r w:rsidR="001B1390" w:rsidRPr="003953D6">
        <w:rPr>
          <w:rtl/>
        </w:rPr>
        <w:t>ن</w:t>
      </w:r>
      <w:r w:rsidR="003953D6">
        <w:rPr>
          <w:rFonts w:hint="cs"/>
          <w:rtl/>
        </w:rPr>
        <w:t>ُ</w:t>
      </w:r>
      <w:r w:rsidR="001B1390" w:rsidRPr="003953D6">
        <w:rPr>
          <w:rtl/>
        </w:rPr>
        <w:t>شر</w:t>
      </w:r>
      <w:r w:rsidR="003953D6" w:rsidRPr="003953D6">
        <w:rPr>
          <w:rFonts w:hint="cs"/>
          <w:rtl/>
        </w:rPr>
        <w:t>ت</w:t>
      </w:r>
      <w:r w:rsidR="001B1390" w:rsidRPr="003953D6">
        <w:rPr>
          <w:rtl/>
        </w:rPr>
        <w:t xml:space="preserve"> نتيجة البحث </w:t>
      </w:r>
      <w:r w:rsidR="003953D6" w:rsidRPr="003953D6">
        <w:rPr>
          <w:rtl/>
        </w:rPr>
        <w:t xml:space="preserve">على موقع الويبو </w:t>
      </w:r>
      <w:r w:rsidR="001B1390" w:rsidRPr="003953D6">
        <w:rPr>
          <w:rtl/>
        </w:rPr>
        <w:t>على</w:t>
      </w:r>
      <w:r w:rsidR="003953D6" w:rsidRPr="003953D6">
        <w:rPr>
          <w:rFonts w:hint="cs"/>
          <w:rtl/>
        </w:rPr>
        <w:t xml:space="preserve"> </w:t>
      </w:r>
      <w:r w:rsidR="003953D6" w:rsidRPr="003953D6">
        <w:rPr>
          <w:rtl/>
        </w:rPr>
        <w:t>ال</w:t>
      </w:r>
      <w:r w:rsidR="003953D6" w:rsidRPr="003953D6">
        <w:rPr>
          <w:rFonts w:hint="cs"/>
          <w:rtl/>
        </w:rPr>
        <w:t>إ</w:t>
      </w:r>
      <w:r w:rsidR="001B1390" w:rsidRPr="003953D6">
        <w:rPr>
          <w:rtl/>
        </w:rPr>
        <w:t>نترنت.</w:t>
      </w:r>
      <w:r w:rsidR="003953D6">
        <w:rPr>
          <w:rStyle w:val="FootnoteReference"/>
          <w:rtl/>
        </w:rPr>
        <w:footnoteReference w:id="1"/>
      </w:r>
    </w:p>
    <w:p w:rsidR="001B1390" w:rsidRPr="003320DC" w:rsidRDefault="003953D6" w:rsidP="007344AE">
      <w:pPr>
        <w:pStyle w:val="NumberedParaAR"/>
        <w:keepNext/>
        <w:numPr>
          <w:ilvl w:val="0"/>
          <w:numId w:val="0"/>
        </w:numPr>
        <w:rPr>
          <w:b/>
          <w:bCs/>
          <w:i/>
          <w:iCs/>
          <w:u w:val="single"/>
          <w:rtl/>
        </w:rPr>
      </w:pPr>
      <w:r w:rsidRPr="003320DC">
        <w:rPr>
          <w:rFonts w:hint="cs"/>
          <w:b/>
          <w:bCs/>
          <w:i/>
          <w:iCs/>
          <w:u w:val="single"/>
          <w:rtl/>
        </w:rPr>
        <w:t>ال</w:t>
      </w:r>
      <w:r w:rsidR="001B1390" w:rsidRPr="003320DC">
        <w:rPr>
          <w:b/>
          <w:bCs/>
          <w:i/>
          <w:iCs/>
          <w:u w:val="single"/>
          <w:rtl/>
        </w:rPr>
        <w:t>فعالية</w:t>
      </w:r>
    </w:p>
    <w:p w:rsidR="001B1390" w:rsidRPr="007344AE" w:rsidRDefault="001B43AD" w:rsidP="00CF5DB9">
      <w:pPr>
        <w:pStyle w:val="NumberedParaAR"/>
        <w:keepNext/>
        <w:rPr>
          <w:rtl/>
        </w:rPr>
      </w:pPr>
      <w:r>
        <w:rPr>
          <w:b/>
          <w:bCs/>
          <w:rtl/>
        </w:rPr>
        <w:t>النتيجة</w:t>
      </w:r>
      <w:r w:rsidR="001B1390" w:rsidRPr="007344AE">
        <w:rPr>
          <w:b/>
          <w:bCs/>
          <w:rtl/>
        </w:rPr>
        <w:t xml:space="preserve"> 6: المشروع مفيد جدا في </w:t>
      </w:r>
      <w:r w:rsidR="007344AE" w:rsidRPr="007344AE">
        <w:rPr>
          <w:b/>
          <w:bCs/>
          <w:rtl/>
        </w:rPr>
        <w:t xml:space="preserve">المساهمة في </w:t>
      </w:r>
      <w:r w:rsidR="00CF5DB9">
        <w:rPr>
          <w:rFonts w:hint="cs"/>
          <w:b/>
          <w:bCs/>
          <w:rtl/>
        </w:rPr>
        <w:t>إذكاء</w:t>
      </w:r>
      <w:r w:rsidR="007344AE" w:rsidRPr="007344AE">
        <w:rPr>
          <w:b/>
          <w:bCs/>
          <w:rtl/>
        </w:rPr>
        <w:t xml:space="preserve"> الوعي بالصلات بين الملكية الفكرية وهجرة الأدمغة وفهمها فهما أفضل في صفوف صناع السياسات</w:t>
      </w:r>
      <w:r w:rsidR="001B1390" w:rsidRPr="007344AE">
        <w:rPr>
          <w:rtl/>
        </w:rPr>
        <w:t>. وتحقق ذلك من خلال</w:t>
      </w:r>
      <w:r w:rsidR="007344AE" w:rsidRPr="007344AE">
        <w:rPr>
          <w:rFonts w:hint="cs"/>
          <w:rtl/>
        </w:rPr>
        <w:t xml:space="preserve"> ما يلي</w:t>
      </w:r>
      <w:r w:rsidR="001B1390" w:rsidRPr="007344AE">
        <w:rPr>
          <w:rtl/>
        </w:rPr>
        <w:t>:</w:t>
      </w:r>
    </w:p>
    <w:p w:rsidR="001B1390" w:rsidRPr="007344AE" w:rsidRDefault="001F764F" w:rsidP="001F764F">
      <w:pPr>
        <w:pStyle w:val="NumberedParaAR"/>
        <w:keepNext/>
        <w:numPr>
          <w:ilvl w:val="0"/>
          <w:numId w:val="0"/>
        </w:numPr>
        <w:spacing w:after="120"/>
        <w:ind w:left="567"/>
        <w:rPr>
          <w:rtl/>
        </w:rPr>
      </w:pPr>
      <w:r>
        <w:rPr>
          <w:rFonts w:hint="cs"/>
          <w:rtl/>
        </w:rPr>
        <w:t>(</w:t>
      </w:r>
      <w:r w:rsidR="001B1390" w:rsidRPr="007344AE">
        <w:rPr>
          <w:rtl/>
        </w:rPr>
        <w:t>أ</w:t>
      </w:r>
      <w:r>
        <w:rPr>
          <w:rFonts w:hint="cs"/>
          <w:rtl/>
        </w:rPr>
        <w:t>)</w:t>
      </w:r>
      <w:r w:rsidR="007344AE" w:rsidRPr="007344AE">
        <w:rPr>
          <w:rFonts w:hint="cs"/>
          <w:rtl/>
        </w:rPr>
        <w:tab/>
      </w:r>
      <w:r w:rsidR="001B1390" w:rsidRPr="007344AE">
        <w:rPr>
          <w:rtl/>
        </w:rPr>
        <w:t xml:space="preserve">توليد معارف جديدة </w:t>
      </w:r>
      <w:r w:rsidR="007344AE" w:rsidRPr="007344AE">
        <w:rPr>
          <w:rFonts w:hint="cs"/>
          <w:rtl/>
        </w:rPr>
        <w:t>حول</w:t>
      </w:r>
      <w:r w:rsidR="001B1390" w:rsidRPr="007344AE">
        <w:rPr>
          <w:rtl/>
        </w:rPr>
        <w:t xml:space="preserve"> هذا الموضوع،</w:t>
      </w:r>
    </w:p>
    <w:p w:rsidR="001B1390" w:rsidRPr="007344AE" w:rsidRDefault="001F764F" w:rsidP="001F764F">
      <w:pPr>
        <w:pStyle w:val="NumberedParaAR"/>
        <w:keepNext/>
        <w:numPr>
          <w:ilvl w:val="0"/>
          <w:numId w:val="0"/>
        </w:numPr>
        <w:spacing w:after="120"/>
        <w:ind w:left="567"/>
        <w:rPr>
          <w:rtl/>
        </w:rPr>
      </w:pPr>
      <w:r>
        <w:rPr>
          <w:rFonts w:hint="cs"/>
          <w:rtl/>
        </w:rPr>
        <w:t>(</w:t>
      </w:r>
      <w:r w:rsidR="001B1390" w:rsidRPr="007344AE">
        <w:rPr>
          <w:rtl/>
        </w:rPr>
        <w:t>ب</w:t>
      </w:r>
      <w:r>
        <w:rPr>
          <w:rFonts w:hint="cs"/>
          <w:rtl/>
        </w:rPr>
        <w:t>)</w:t>
      </w:r>
      <w:r w:rsidR="007344AE" w:rsidRPr="007344AE">
        <w:rPr>
          <w:rFonts w:hint="cs"/>
          <w:rtl/>
        </w:rPr>
        <w:tab/>
        <w:t>وتبادل الآراء</w:t>
      </w:r>
      <w:r w:rsidR="001B1390" w:rsidRPr="007344AE">
        <w:rPr>
          <w:rtl/>
        </w:rPr>
        <w:t xml:space="preserve"> </w:t>
      </w:r>
      <w:r w:rsidR="007344AE" w:rsidRPr="007344AE">
        <w:rPr>
          <w:rFonts w:hint="cs"/>
          <w:rtl/>
        </w:rPr>
        <w:t xml:space="preserve">والمعلومات أثناء حلقة </w:t>
      </w:r>
      <w:r w:rsidR="001B1390" w:rsidRPr="007344AE">
        <w:rPr>
          <w:rtl/>
        </w:rPr>
        <w:t xml:space="preserve">عمل </w:t>
      </w:r>
      <w:r w:rsidR="007344AE" w:rsidRPr="007344AE">
        <w:rPr>
          <w:rFonts w:hint="cs"/>
          <w:rtl/>
        </w:rPr>
        <w:t>ال</w:t>
      </w:r>
      <w:r w:rsidR="001B1390" w:rsidRPr="007344AE">
        <w:rPr>
          <w:rtl/>
        </w:rPr>
        <w:t>خبراء</w:t>
      </w:r>
      <w:r w:rsidR="007344AE" w:rsidRPr="007344AE">
        <w:rPr>
          <w:rFonts w:hint="cs"/>
          <w:rtl/>
        </w:rPr>
        <w:t>،</w:t>
      </w:r>
    </w:p>
    <w:p w:rsidR="001B1390" w:rsidRPr="007344AE" w:rsidRDefault="001F764F" w:rsidP="001F764F">
      <w:pPr>
        <w:pStyle w:val="NumberedParaAR"/>
        <w:numPr>
          <w:ilvl w:val="0"/>
          <w:numId w:val="0"/>
        </w:numPr>
        <w:spacing w:after="120"/>
        <w:ind w:left="567"/>
        <w:rPr>
          <w:rtl/>
        </w:rPr>
      </w:pPr>
      <w:r>
        <w:rPr>
          <w:rFonts w:hint="cs"/>
          <w:rtl/>
        </w:rPr>
        <w:t>(</w:t>
      </w:r>
      <w:r w:rsidR="001B1390" w:rsidRPr="007344AE">
        <w:rPr>
          <w:rtl/>
        </w:rPr>
        <w:t>ج</w:t>
      </w:r>
      <w:r>
        <w:rPr>
          <w:rFonts w:hint="cs"/>
          <w:rtl/>
        </w:rPr>
        <w:t>)</w:t>
      </w:r>
      <w:r w:rsidR="007344AE" w:rsidRPr="007344AE">
        <w:rPr>
          <w:rFonts w:hint="cs"/>
          <w:rtl/>
        </w:rPr>
        <w:tab/>
        <w:t>و</w:t>
      </w:r>
      <w:r w:rsidR="001B1390" w:rsidRPr="007344AE">
        <w:rPr>
          <w:rtl/>
        </w:rPr>
        <w:t xml:space="preserve">نشر </w:t>
      </w:r>
      <w:r w:rsidR="007344AE" w:rsidRPr="007344AE">
        <w:rPr>
          <w:rFonts w:hint="cs"/>
          <w:rtl/>
        </w:rPr>
        <w:t xml:space="preserve">استنتاجات </w:t>
      </w:r>
      <w:r w:rsidR="001B1390" w:rsidRPr="007344AE">
        <w:rPr>
          <w:rtl/>
        </w:rPr>
        <w:t>مشروع البحث</w:t>
      </w:r>
      <w:r w:rsidR="007344AE" w:rsidRPr="007344AE">
        <w:rPr>
          <w:rFonts w:hint="cs"/>
          <w:rtl/>
        </w:rPr>
        <w:t>،</w:t>
      </w:r>
    </w:p>
    <w:p w:rsidR="001B1390" w:rsidRPr="007344AE" w:rsidRDefault="001F764F" w:rsidP="001F764F">
      <w:pPr>
        <w:pStyle w:val="NumberedParaAR"/>
        <w:numPr>
          <w:ilvl w:val="0"/>
          <w:numId w:val="0"/>
        </w:numPr>
        <w:ind w:left="566"/>
        <w:rPr>
          <w:rtl/>
        </w:rPr>
      </w:pPr>
      <w:r>
        <w:rPr>
          <w:rFonts w:hint="cs"/>
          <w:rtl/>
        </w:rPr>
        <w:t>(</w:t>
      </w:r>
      <w:r w:rsidR="001B1390" w:rsidRPr="007344AE">
        <w:rPr>
          <w:rtl/>
        </w:rPr>
        <w:t>د</w:t>
      </w:r>
      <w:r>
        <w:rPr>
          <w:rFonts w:hint="cs"/>
          <w:rtl/>
        </w:rPr>
        <w:t>)</w:t>
      </w:r>
      <w:r w:rsidR="007344AE" w:rsidRPr="007344AE">
        <w:rPr>
          <w:rFonts w:hint="cs"/>
          <w:rtl/>
        </w:rPr>
        <w:tab/>
        <w:t>و</w:t>
      </w:r>
      <w:r w:rsidR="001B1390" w:rsidRPr="007344AE">
        <w:rPr>
          <w:rtl/>
        </w:rPr>
        <w:t xml:space="preserve">عرض </w:t>
      </w:r>
      <w:r w:rsidR="007344AE" w:rsidRPr="007344AE">
        <w:rPr>
          <w:rFonts w:hint="cs"/>
          <w:rtl/>
        </w:rPr>
        <w:t>استنتاجات</w:t>
      </w:r>
      <w:r w:rsidR="001B1390" w:rsidRPr="007344AE">
        <w:rPr>
          <w:rtl/>
        </w:rPr>
        <w:t xml:space="preserve"> البحث في الندوات والمؤتمرات.</w:t>
      </w:r>
    </w:p>
    <w:p w:rsidR="001B1390" w:rsidRPr="007344AE" w:rsidRDefault="001B43AD" w:rsidP="007344AE">
      <w:pPr>
        <w:pStyle w:val="NumberedParaAR"/>
        <w:rPr>
          <w:rtl/>
        </w:rPr>
      </w:pPr>
      <w:r w:rsidRPr="003320DC">
        <w:rPr>
          <w:b/>
          <w:bCs/>
          <w:rtl/>
        </w:rPr>
        <w:t>النتيجة</w:t>
      </w:r>
      <w:r w:rsidR="001B1390" w:rsidRPr="003320DC">
        <w:rPr>
          <w:b/>
          <w:bCs/>
          <w:rtl/>
        </w:rPr>
        <w:t xml:space="preserve"> 7: المشروع فعال إلى حد ما في وضع </w:t>
      </w:r>
      <w:r w:rsidR="007344AE" w:rsidRPr="003320DC">
        <w:rPr>
          <w:b/>
          <w:bCs/>
          <w:rtl/>
        </w:rPr>
        <w:t>برنامج مستنير للبحث بشأن الملكية الفكرية والهجرة وتدفقات المعارف المتصلة بها، لتوفير الأساس لدراسات مستقبلية بشأن هذا الموضوع</w:t>
      </w:r>
      <w:r w:rsidR="001B1390" w:rsidRPr="007344AE">
        <w:rPr>
          <w:rtl/>
        </w:rPr>
        <w:t xml:space="preserve">. </w:t>
      </w:r>
      <w:r w:rsidR="007344AE" w:rsidRPr="007344AE">
        <w:rPr>
          <w:rFonts w:hint="cs"/>
          <w:rtl/>
        </w:rPr>
        <w:t>و</w:t>
      </w:r>
      <w:r w:rsidR="001B1390" w:rsidRPr="007344AE">
        <w:rPr>
          <w:rtl/>
        </w:rPr>
        <w:t>قدم المشروع مقترحات وتوصيات</w:t>
      </w:r>
      <w:r w:rsidR="007344AE" w:rsidRPr="007344AE">
        <w:rPr>
          <w:rFonts w:hint="cs"/>
          <w:rtl/>
        </w:rPr>
        <w:t xml:space="preserve"> عامة</w:t>
      </w:r>
      <w:r w:rsidR="001B1390" w:rsidRPr="007344AE">
        <w:rPr>
          <w:rtl/>
        </w:rPr>
        <w:t xml:space="preserve"> بشأن موضوعات البحث </w:t>
      </w:r>
      <w:r w:rsidR="007344AE" w:rsidRPr="007344AE">
        <w:rPr>
          <w:rFonts w:hint="cs"/>
          <w:rtl/>
        </w:rPr>
        <w:t>الم</w:t>
      </w:r>
      <w:r w:rsidR="001B1390" w:rsidRPr="007344AE">
        <w:rPr>
          <w:rtl/>
        </w:rPr>
        <w:t>مكن</w:t>
      </w:r>
      <w:r w:rsidR="007344AE" w:rsidRPr="007344AE">
        <w:rPr>
          <w:rFonts w:hint="cs"/>
          <w:rtl/>
        </w:rPr>
        <w:t>ة</w:t>
      </w:r>
      <w:r w:rsidR="001B1390" w:rsidRPr="007344AE">
        <w:rPr>
          <w:rtl/>
        </w:rPr>
        <w:t xml:space="preserve">، والتي </w:t>
      </w:r>
      <w:r w:rsidR="007344AE" w:rsidRPr="007344AE">
        <w:rPr>
          <w:rFonts w:hint="cs"/>
          <w:rtl/>
        </w:rPr>
        <w:t xml:space="preserve">ينبغي </w:t>
      </w:r>
      <w:r w:rsidR="001B1390" w:rsidRPr="007344AE">
        <w:rPr>
          <w:rtl/>
        </w:rPr>
        <w:t>صقل</w:t>
      </w:r>
      <w:r w:rsidR="007344AE" w:rsidRPr="007344AE">
        <w:rPr>
          <w:rFonts w:hint="cs"/>
          <w:rtl/>
        </w:rPr>
        <w:t>ها</w:t>
      </w:r>
      <w:r w:rsidR="001B1390" w:rsidRPr="007344AE">
        <w:rPr>
          <w:rtl/>
        </w:rPr>
        <w:t xml:space="preserve"> </w:t>
      </w:r>
      <w:r w:rsidR="007344AE" w:rsidRPr="007344AE">
        <w:rPr>
          <w:rFonts w:hint="cs"/>
          <w:rtl/>
        </w:rPr>
        <w:t xml:space="preserve">أكثر </w:t>
      </w:r>
      <w:r w:rsidR="001B1390" w:rsidRPr="007344AE">
        <w:rPr>
          <w:rtl/>
        </w:rPr>
        <w:t>أثناء التنفيذ.</w:t>
      </w:r>
    </w:p>
    <w:p w:rsidR="001B1390" w:rsidRPr="003320DC" w:rsidRDefault="001B1390" w:rsidP="00486F83">
      <w:pPr>
        <w:pStyle w:val="NumberedParaAR"/>
        <w:keepNext/>
        <w:numPr>
          <w:ilvl w:val="0"/>
          <w:numId w:val="0"/>
        </w:numPr>
        <w:rPr>
          <w:b/>
          <w:bCs/>
          <w:i/>
          <w:iCs/>
          <w:u w:val="single"/>
          <w:rtl/>
        </w:rPr>
      </w:pPr>
      <w:r w:rsidRPr="003320DC">
        <w:rPr>
          <w:b/>
          <w:bCs/>
          <w:i/>
          <w:iCs/>
          <w:u w:val="single"/>
          <w:rtl/>
        </w:rPr>
        <w:t>الاستدامة</w:t>
      </w:r>
    </w:p>
    <w:p w:rsidR="001B1390" w:rsidRPr="00486F83" w:rsidRDefault="001B43AD" w:rsidP="00486F83">
      <w:pPr>
        <w:pStyle w:val="NumberedParaAR"/>
        <w:rPr>
          <w:rtl/>
        </w:rPr>
      </w:pPr>
      <w:r>
        <w:rPr>
          <w:b/>
          <w:bCs/>
          <w:rtl/>
        </w:rPr>
        <w:t>النتيجة</w:t>
      </w:r>
      <w:r w:rsidR="001B1390" w:rsidRPr="00486F83">
        <w:rPr>
          <w:b/>
          <w:bCs/>
          <w:rtl/>
        </w:rPr>
        <w:t xml:space="preserve"> 8: المشروع</w:t>
      </w:r>
      <w:r w:rsidR="00486F83" w:rsidRPr="00486F83">
        <w:rPr>
          <w:rFonts w:hint="cs"/>
          <w:b/>
          <w:bCs/>
          <w:rtl/>
        </w:rPr>
        <w:t xml:space="preserve"> لديه</w:t>
      </w:r>
      <w:r w:rsidR="001B1390" w:rsidRPr="00486F83">
        <w:rPr>
          <w:b/>
          <w:bCs/>
          <w:rtl/>
        </w:rPr>
        <w:t xml:space="preserve"> فرص عالية </w:t>
      </w:r>
      <w:r w:rsidR="00486F83" w:rsidRPr="00486F83">
        <w:rPr>
          <w:rFonts w:hint="cs"/>
          <w:b/>
          <w:bCs/>
          <w:rtl/>
        </w:rPr>
        <w:t>من حيث ا</w:t>
      </w:r>
      <w:r w:rsidR="001B1390" w:rsidRPr="00486F83">
        <w:rPr>
          <w:b/>
          <w:bCs/>
          <w:rtl/>
        </w:rPr>
        <w:t xml:space="preserve">لاستدامة لأن هناك مؤشرات قوية </w:t>
      </w:r>
      <w:r w:rsidR="00486F83" w:rsidRPr="00486F83">
        <w:rPr>
          <w:rFonts w:hint="cs"/>
          <w:b/>
          <w:bCs/>
          <w:rtl/>
        </w:rPr>
        <w:t xml:space="preserve">تدل على </w:t>
      </w:r>
      <w:r w:rsidR="001B1390" w:rsidRPr="00486F83">
        <w:rPr>
          <w:b/>
          <w:bCs/>
          <w:rtl/>
        </w:rPr>
        <w:t xml:space="preserve">استمرار </w:t>
      </w:r>
      <w:r w:rsidR="00486F83" w:rsidRPr="00486F83">
        <w:rPr>
          <w:rFonts w:hint="cs"/>
          <w:b/>
          <w:bCs/>
          <w:rtl/>
        </w:rPr>
        <w:t>الويبو</w:t>
      </w:r>
      <w:r w:rsidR="001B1390" w:rsidRPr="00486F83">
        <w:rPr>
          <w:b/>
          <w:bCs/>
          <w:rtl/>
        </w:rPr>
        <w:t xml:space="preserve"> وغيرها </w:t>
      </w:r>
      <w:r w:rsidR="00486F83" w:rsidRPr="00486F83">
        <w:rPr>
          <w:rFonts w:hint="cs"/>
          <w:b/>
          <w:bCs/>
          <w:rtl/>
        </w:rPr>
        <w:t>في العمل على</w:t>
      </w:r>
      <w:r w:rsidR="001B1390" w:rsidRPr="00486F83">
        <w:rPr>
          <w:b/>
          <w:bCs/>
          <w:rtl/>
        </w:rPr>
        <w:t xml:space="preserve"> هذا الموضوع</w:t>
      </w:r>
      <w:r w:rsidR="001B1390" w:rsidRPr="00486F83">
        <w:rPr>
          <w:rtl/>
        </w:rPr>
        <w:t xml:space="preserve">. </w:t>
      </w:r>
      <w:r w:rsidR="00486F83" w:rsidRPr="00486F83">
        <w:rPr>
          <w:rFonts w:hint="cs"/>
          <w:rtl/>
        </w:rPr>
        <w:t>والأدلة التي تؤيد ذلك هي كما يلي</w:t>
      </w:r>
      <w:r w:rsidR="001B1390" w:rsidRPr="00486F83">
        <w:rPr>
          <w:rtl/>
        </w:rPr>
        <w:t>:</w:t>
      </w:r>
    </w:p>
    <w:p w:rsidR="001B1390" w:rsidRPr="00486F83" w:rsidRDefault="00486F83" w:rsidP="00486F83">
      <w:pPr>
        <w:pStyle w:val="NumberedParaAR"/>
        <w:numPr>
          <w:ilvl w:val="0"/>
          <w:numId w:val="0"/>
        </w:numPr>
        <w:spacing w:after="120"/>
        <w:ind w:left="1134" w:hanging="567"/>
        <w:rPr>
          <w:rtl/>
        </w:rPr>
      </w:pPr>
      <w:r w:rsidRPr="00486F83">
        <w:rPr>
          <w:rFonts w:hint="cs"/>
          <w:rtl/>
        </w:rPr>
        <w:t>(أ)</w:t>
      </w:r>
      <w:r w:rsidRPr="00486F83">
        <w:rPr>
          <w:rFonts w:hint="cs"/>
          <w:rtl/>
        </w:rPr>
        <w:tab/>
        <w:t>اهتمام</w:t>
      </w:r>
      <w:r w:rsidR="001B1390" w:rsidRPr="00486F83">
        <w:rPr>
          <w:rtl/>
        </w:rPr>
        <w:t xml:space="preserve"> </w:t>
      </w:r>
      <w:r w:rsidRPr="00486F83">
        <w:rPr>
          <w:rFonts w:hint="cs"/>
          <w:rtl/>
        </w:rPr>
        <w:t>أوساط ا</w:t>
      </w:r>
      <w:r w:rsidR="001B1390" w:rsidRPr="00486F83">
        <w:rPr>
          <w:rtl/>
        </w:rPr>
        <w:t xml:space="preserve">لبحث </w:t>
      </w:r>
      <w:r w:rsidRPr="00486F83">
        <w:rPr>
          <w:rFonts w:hint="cs"/>
          <w:rtl/>
        </w:rPr>
        <w:t>با</w:t>
      </w:r>
      <w:r w:rsidR="001B1390" w:rsidRPr="00486F83">
        <w:rPr>
          <w:rtl/>
        </w:rPr>
        <w:t>ستمرار العمل في هذا الموضوع.</w:t>
      </w:r>
    </w:p>
    <w:p w:rsidR="001B1390" w:rsidRPr="00486F83" w:rsidRDefault="00486F83" w:rsidP="00486F83">
      <w:pPr>
        <w:pStyle w:val="NumberedParaAR"/>
        <w:numPr>
          <w:ilvl w:val="0"/>
          <w:numId w:val="0"/>
        </w:numPr>
        <w:spacing w:after="120"/>
        <w:ind w:left="1134" w:hanging="567"/>
        <w:rPr>
          <w:rtl/>
        </w:rPr>
      </w:pPr>
      <w:r w:rsidRPr="00486F83">
        <w:rPr>
          <w:rFonts w:hint="cs"/>
          <w:rtl/>
        </w:rPr>
        <w:t>(ب)</w:t>
      </w:r>
      <w:r w:rsidRPr="00486F83">
        <w:rPr>
          <w:rFonts w:hint="cs"/>
          <w:rtl/>
        </w:rPr>
        <w:tab/>
      </w:r>
      <w:r w:rsidR="001B1390" w:rsidRPr="00486F83">
        <w:rPr>
          <w:rtl/>
        </w:rPr>
        <w:t>ردود فعل أوساط البحث</w:t>
      </w:r>
      <w:r w:rsidRPr="00486F83">
        <w:rPr>
          <w:rtl/>
        </w:rPr>
        <w:t xml:space="preserve"> على ال</w:t>
      </w:r>
      <w:r w:rsidRPr="00486F83">
        <w:rPr>
          <w:rFonts w:hint="cs"/>
          <w:rtl/>
        </w:rPr>
        <w:t>إ</w:t>
      </w:r>
      <w:r w:rsidR="001B1390" w:rsidRPr="00486F83">
        <w:rPr>
          <w:rtl/>
        </w:rPr>
        <w:t xml:space="preserve">نترنت في وسائل الإعلام </w:t>
      </w:r>
      <w:r w:rsidRPr="00486F83">
        <w:rPr>
          <w:rFonts w:hint="cs"/>
          <w:rtl/>
        </w:rPr>
        <w:t>ال</w:t>
      </w:r>
      <w:r w:rsidR="001B1390" w:rsidRPr="00486F83">
        <w:rPr>
          <w:rtl/>
        </w:rPr>
        <w:t>شبك</w:t>
      </w:r>
      <w:r w:rsidRPr="00486F83">
        <w:rPr>
          <w:rFonts w:hint="cs"/>
          <w:rtl/>
        </w:rPr>
        <w:t>ي</w:t>
      </w:r>
      <w:r w:rsidR="001B1390" w:rsidRPr="00486F83">
        <w:rPr>
          <w:rtl/>
        </w:rPr>
        <w:t>ة</w:t>
      </w:r>
      <w:r w:rsidRPr="00486F83">
        <w:rPr>
          <w:rFonts w:hint="cs"/>
          <w:rtl/>
        </w:rPr>
        <w:t xml:space="preserve"> </w:t>
      </w:r>
      <w:r w:rsidR="001B1390" w:rsidRPr="00486F83">
        <w:rPr>
          <w:rtl/>
        </w:rPr>
        <w:t>في أعقاب نشر مشروع البحث.</w:t>
      </w:r>
    </w:p>
    <w:p w:rsidR="001B1390" w:rsidRPr="00486F83" w:rsidRDefault="00486F83" w:rsidP="00486F83">
      <w:pPr>
        <w:pStyle w:val="NumberedParaAR"/>
        <w:numPr>
          <w:ilvl w:val="0"/>
          <w:numId w:val="0"/>
        </w:numPr>
        <w:ind w:left="1134" w:hanging="567"/>
        <w:rPr>
          <w:rtl/>
        </w:rPr>
      </w:pPr>
      <w:r w:rsidRPr="00486F83">
        <w:rPr>
          <w:rFonts w:hint="cs"/>
          <w:rtl/>
        </w:rPr>
        <w:t>(ج)</w:t>
      </w:r>
      <w:r w:rsidRPr="00486F83">
        <w:rPr>
          <w:rFonts w:hint="cs"/>
          <w:rtl/>
        </w:rPr>
        <w:tab/>
        <w:t>إمكانية</w:t>
      </w:r>
      <w:r w:rsidR="001B1390" w:rsidRPr="00486F83">
        <w:rPr>
          <w:rtl/>
        </w:rPr>
        <w:t xml:space="preserve"> </w:t>
      </w:r>
      <w:r w:rsidRPr="00486F83">
        <w:rPr>
          <w:rFonts w:hint="cs"/>
          <w:rtl/>
        </w:rPr>
        <w:t xml:space="preserve">استفادة </w:t>
      </w:r>
      <w:r w:rsidR="001B1390" w:rsidRPr="00486F83">
        <w:rPr>
          <w:rtl/>
        </w:rPr>
        <w:t>الويبو من البيانات ال</w:t>
      </w:r>
      <w:r w:rsidRPr="00486F83">
        <w:rPr>
          <w:rFonts w:hint="cs"/>
          <w:rtl/>
        </w:rPr>
        <w:t>محصل عليها بشأن</w:t>
      </w:r>
      <w:r w:rsidR="001B1390" w:rsidRPr="00486F83">
        <w:rPr>
          <w:rtl/>
        </w:rPr>
        <w:t xml:space="preserve"> الملكية الفكرية </w:t>
      </w:r>
      <w:r w:rsidRPr="00486F83">
        <w:rPr>
          <w:rFonts w:hint="cs"/>
          <w:rtl/>
        </w:rPr>
        <w:t>وهجرة الأدمغ</w:t>
      </w:r>
      <w:r w:rsidRPr="00486F83">
        <w:rPr>
          <w:rFonts w:hint="eastAsia"/>
          <w:rtl/>
        </w:rPr>
        <w:t>ة</w:t>
      </w:r>
      <w:r w:rsidRPr="00486F83">
        <w:rPr>
          <w:rFonts w:hint="cs"/>
          <w:rtl/>
        </w:rPr>
        <w:t>.</w:t>
      </w:r>
    </w:p>
    <w:p w:rsidR="009C0753" w:rsidRDefault="001B43AD" w:rsidP="00EB0766">
      <w:pPr>
        <w:pStyle w:val="NumberedParaAR"/>
        <w:rPr>
          <w:rFonts w:hint="cs"/>
        </w:rPr>
      </w:pPr>
      <w:r>
        <w:rPr>
          <w:b/>
          <w:bCs/>
          <w:rtl/>
        </w:rPr>
        <w:t>النتيجة</w:t>
      </w:r>
      <w:r w:rsidR="001B1390" w:rsidRPr="00EB0766">
        <w:rPr>
          <w:b/>
          <w:bCs/>
          <w:rtl/>
        </w:rPr>
        <w:t xml:space="preserve"> </w:t>
      </w:r>
      <w:r w:rsidR="00486F83" w:rsidRPr="00EB0766">
        <w:rPr>
          <w:rFonts w:hint="cs"/>
          <w:b/>
          <w:bCs/>
          <w:rtl/>
        </w:rPr>
        <w:t>9</w:t>
      </w:r>
      <w:r w:rsidR="001B1390" w:rsidRPr="00EB0766">
        <w:rPr>
          <w:b/>
          <w:bCs/>
          <w:rtl/>
        </w:rPr>
        <w:t xml:space="preserve">: </w:t>
      </w:r>
      <w:r w:rsidR="00486F83" w:rsidRPr="00EB0766">
        <w:rPr>
          <w:rFonts w:hint="cs"/>
          <w:b/>
          <w:bCs/>
          <w:rtl/>
        </w:rPr>
        <w:t>ساهم</w:t>
      </w:r>
      <w:r w:rsidR="001B1390" w:rsidRPr="00EB0766">
        <w:rPr>
          <w:b/>
          <w:bCs/>
          <w:rtl/>
        </w:rPr>
        <w:t xml:space="preserve"> المشروع في</w:t>
      </w:r>
      <w:r w:rsidR="00EB0766">
        <w:rPr>
          <w:rFonts w:hint="cs"/>
          <w:b/>
          <w:bCs/>
          <w:rtl/>
        </w:rPr>
        <w:t xml:space="preserve"> تنفيذ</w:t>
      </w:r>
      <w:r w:rsidR="001B1390" w:rsidRPr="00EB0766">
        <w:rPr>
          <w:b/>
          <w:bCs/>
          <w:rtl/>
        </w:rPr>
        <w:t xml:space="preserve"> التوصي</w:t>
      </w:r>
      <w:r w:rsidR="00486F83" w:rsidRPr="00EB0766">
        <w:rPr>
          <w:rFonts w:hint="cs"/>
          <w:b/>
          <w:bCs/>
          <w:rtl/>
        </w:rPr>
        <w:t>تين 39 و40</w:t>
      </w:r>
      <w:r w:rsidR="001B1390" w:rsidRPr="00EB0766">
        <w:rPr>
          <w:rtl/>
        </w:rPr>
        <w:t xml:space="preserve">. ساهم مشروع </w:t>
      </w:r>
      <w:r w:rsidR="00EB0766" w:rsidRPr="00EB0766">
        <w:rPr>
          <w:rFonts w:hint="cs"/>
          <w:rtl/>
        </w:rPr>
        <w:t>ال</w:t>
      </w:r>
      <w:r w:rsidR="001B1390" w:rsidRPr="00EB0766">
        <w:rPr>
          <w:rtl/>
        </w:rPr>
        <w:t xml:space="preserve">بحث حول الملكية الفكرية وهجرة الأدمغة </w:t>
      </w:r>
      <w:r w:rsidR="00EB0766" w:rsidRPr="00EB0766">
        <w:rPr>
          <w:rFonts w:hint="cs"/>
          <w:rtl/>
        </w:rPr>
        <w:t>في تنفيذ</w:t>
      </w:r>
      <w:r w:rsidR="001B1390" w:rsidRPr="00EB0766">
        <w:rPr>
          <w:rtl/>
        </w:rPr>
        <w:t xml:space="preserve"> التوصية 39، في حين </w:t>
      </w:r>
      <w:r w:rsidR="00EB0766">
        <w:rPr>
          <w:rFonts w:hint="cs"/>
          <w:rtl/>
        </w:rPr>
        <w:t xml:space="preserve">ساهمت </w:t>
      </w:r>
      <w:r w:rsidR="001B1390" w:rsidRPr="00EB0766">
        <w:rPr>
          <w:rtl/>
        </w:rPr>
        <w:t xml:space="preserve">المشاركة النشطة </w:t>
      </w:r>
      <w:r w:rsidR="00EB0766" w:rsidRPr="00EB0766">
        <w:rPr>
          <w:rFonts w:hint="cs"/>
          <w:rtl/>
        </w:rPr>
        <w:t>ل</w:t>
      </w:r>
      <w:r w:rsidR="001B1390" w:rsidRPr="00EB0766">
        <w:rPr>
          <w:rtl/>
        </w:rPr>
        <w:t xml:space="preserve">وكالات الأمم المتحدة في </w:t>
      </w:r>
      <w:r w:rsidR="00EB0766" w:rsidRPr="00EB0766">
        <w:rPr>
          <w:rFonts w:hint="cs"/>
          <w:rtl/>
        </w:rPr>
        <w:t xml:space="preserve">حلقة عمل </w:t>
      </w:r>
      <w:r w:rsidR="001B1390" w:rsidRPr="00EB0766">
        <w:rPr>
          <w:rtl/>
        </w:rPr>
        <w:t>الخبراء في تحقيق التوصي</w:t>
      </w:r>
      <w:r w:rsidR="00EB0766" w:rsidRPr="00EB0766">
        <w:rPr>
          <w:rFonts w:hint="cs"/>
          <w:rtl/>
        </w:rPr>
        <w:t>ة</w:t>
      </w:r>
      <w:r w:rsidR="001B1390" w:rsidRPr="00EB0766">
        <w:rPr>
          <w:rtl/>
        </w:rPr>
        <w:t xml:space="preserve"> 40</w:t>
      </w:r>
      <w:r w:rsidR="00EB0766" w:rsidRPr="00EB0766">
        <w:rPr>
          <w:rFonts w:hint="cs"/>
          <w:rtl/>
        </w:rPr>
        <w:t>.</w:t>
      </w:r>
    </w:p>
    <w:p w:rsidR="001B43AD" w:rsidRPr="001B43AD" w:rsidRDefault="001B43AD" w:rsidP="001B43AD">
      <w:pPr>
        <w:pStyle w:val="NormalParaAR"/>
        <w:keepNext/>
        <w:rPr>
          <w:b/>
          <w:bCs/>
          <w:sz w:val="40"/>
          <w:szCs w:val="40"/>
          <w:rtl/>
        </w:rPr>
      </w:pPr>
      <w:r w:rsidRPr="001B43AD">
        <w:rPr>
          <w:b/>
          <w:bCs/>
          <w:sz w:val="40"/>
          <w:szCs w:val="40"/>
          <w:rtl/>
        </w:rPr>
        <w:t>الاستنتاجات</w:t>
      </w:r>
    </w:p>
    <w:p w:rsidR="001B43AD" w:rsidRPr="001B43AD" w:rsidRDefault="001B43AD" w:rsidP="001B43AD">
      <w:pPr>
        <w:pStyle w:val="NumberedParaAR"/>
        <w:numPr>
          <w:ilvl w:val="0"/>
          <w:numId w:val="0"/>
        </w:numPr>
        <w:ind w:left="-1"/>
        <w:rPr>
          <w:b/>
          <w:bCs/>
          <w:rtl/>
        </w:rPr>
      </w:pPr>
      <w:r w:rsidRPr="001B43AD">
        <w:rPr>
          <w:rFonts w:hint="cs"/>
          <w:b/>
          <w:bCs/>
          <w:rtl/>
        </w:rPr>
        <w:t>ألف</w:t>
      </w:r>
      <w:r w:rsidRPr="001B43AD">
        <w:rPr>
          <w:b/>
          <w:bCs/>
          <w:rtl/>
        </w:rPr>
        <w:t>:</w:t>
      </w:r>
      <w:r w:rsidRPr="001B43AD">
        <w:rPr>
          <w:rFonts w:hint="cs"/>
          <w:b/>
          <w:bCs/>
          <w:rtl/>
        </w:rPr>
        <w:tab/>
      </w:r>
      <w:r w:rsidRPr="001B43AD">
        <w:rPr>
          <w:b/>
          <w:bCs/>
          <w:rtl/>
        </w:rPr>
        <w:t>تصميم المشروع</w:t>
      </w:r>
      <w:r w:rsidRPr="001B43AD">
        <w:rPr>
          <w:b/>
          <w:bCs/>
          <w:rtl/>
        </w:rPr>
        <w:t xml:space="preserve"> </w:t>
      </w:r>
      <w:r w:rsidRPr="001B43AD">
        <w:rPr>
          <w:b/>
          <w:bCs/>
          <w:rtl/>
        </w:rPr>
        <w:t>وإدار</w:t>
      </w:r>
      <w:r w:rsidRPr="001B43AD">
        <w:rPr>
          <w:rFonts w:hint="cs"/>
          <w:b/>
          <w:bCs/>
          <w:rtl/>
        </w:rPr>
        <w:t>ته</w:t>
      </w:r>
    </w:p>
    <w:p w:rsidR="001B43AD" w:rsidRDefault="001B43AD" w:rsidP="001365A3">
      <w:pPr>
        <w:pStyle w:val="NumberedParaAR"/>
        <w:rPr>
          <w:rtl/>
        </w:rPr>
      </w:pPr>
      <w:r>
        <w:rPr>
          <w:rtl/>
        </w:rPr>
        <w:t xml:space="preserve">استنادا إلى </w:t>
      </w:r>
      <w:r>
        <w:rPr>
          <w:rFonts w:hint="cs"/>
          <w:rtl/>
        </w:rPr>
        <w:t>ال</w:t>
      </w:r>
      <w:r>
        <w:rPr>
          <w:rtl/>
        </w:rPr>
        <w:t xml:space="preserve">نتائج 1-5، </w:t>
      </w:r>
      <w:r>
        <w:rPr>
          <w:rFonts w:hint="cs"/>
          <w:rtl/>
        </w:rPr>
        <w:t>توصل ال</w:t>
      </w:r>
      <w:r>
        <w:rPr>
          <w:rtl/>
        </w:rPr>
        <w:t xml:space="preserve">تقييم </w:t>
      </w:r>
      <w:r>
        <w:rPr>
          <w:rFonts w:hint="cs"/>
          <w:rtl/>
        </w:rPr>
        <w:t xml:space="preserve">إلى </w:t>
      </w:r>
      <w:r>
        <w:rPr>
          <w:rtl/>
        </w:rPr>
        <w:t>الاستنتاجات الأربعة التالية</w:t>
      </w:r>
      <w:r>
        <w:rPr>
          <w:rFonts w:hint="cs"/>
          <w:rtl/>
        </w:rPr>
        <w:t>:</w:t>
      </w:r>
    </w:p>
    <w:p w:rsidR="001B43AD" w:rsidRDefault="001B43AD" w:rsidP="003320DC">
      <w:pPr>
        <w:pStyle w:val="NumberedParaAR"/>
        <w:numPr>
          <w:ilvl w:val="0"/>
          <w:numId w:val="0"/>
        </w:numPr>
        <w:tabs>
          <w:tab w:val="right" w:pos="3968"/>
        </w:tabs>
        <w:spacing w:after="120"/>
        <w:ind w:left="2267" w:hanging="1134"/>
        <w:rPr>
          <w:rtl/>
        </w:rPr>
      </w:pPr>
      <w:r>
        <w:rPr>
          <w:rFonts w:hint="cs"/>
          <w:rtl/>
        </w:rPr>
        <w:t>(أ)</w:t>
      </w:r>
      <w:r>
        <w:rPr>
          <w:rFonts w:hint="cs"/>
          <w:rtl/>
        </w:rPr>
        <w:tab/>
      </w:r>
      <w:r w:rsidRPr="00CF5DB9">
        <w:rPr>
          <w:b/>
          <w:bCs/>
          <w:rtl/>
        </w:rPr>
        <w:t>الاستنتاج 1</w:t>
      </w:r>
      <w:r>
        <w:rPr>
          <w:rtl/>
        </w:rPr>
        <w:t>:</w:t>
      </w:r>
      <w:r w:rsidR="003320DC">
        <w:rPr>
          <w:rFonts w:hint="cs"/>
          <w:rtl/>
        </w:rPr>
        <w:t xml:space="preserve"> </w:t>
      </w:r>
      <w:r>
        <w:rPr>
          <w:rFonts w:hint="cs"/>
          <w:rtl/>
        </w:rPr>
        <w:t xml:space="preserve">نُفذ </w:t>
      </w:r>
      <w:r>
        <w:rPr>
          <w:rtl/>
        </w:rPr>
        <w:t xml:space="preserve">المشروع بنجاح </w:t>
      </w:r>
      <w:r>
        <w:rPr>
          <w:rFonts w:hint="cs"/>
          <w:rtl/>
        </w:rPr>
        <w:t>وفقا ل</w:t>
      </w:r>
      <w:r>
        <w:rPr>
          <w:rtl/>
        </w:rPr>
        <w:t>وثيقة المشروع</w:t>
      </w:r>
    </w:p>
    <w:p w:rsidR="001B43AD" w:rsidRDefault="001B43AD" w:rsidP="003320DC">
      <w:pPr>
        <w:pStyle w:val="NumberedParaAR"/>
        <w:numPr>
          <w:ilvl w:val="0"/>
          <w:numId w:val="0"/>
        </w:numPr>
        <w:spacing w:after="120"/>
        <w:ind w:left="2267" w:hanging="1134"/>
        <w:rPr>
          <w:rtl/>
        </w:rPr>
      </w:pPr>
      <w:r>
        <w:rPr>
          <w:rFonts w:hint="cs"/>
          <w:rtl/>
        </w:rPr>
        <w:t>(</w:t>
      </w:r>
      <w:r>
        <w:rPr>
          <w:rFonts w:hint="cs"/>
          <w:rtl/>
        </w:rPr>
        <w:t>ب</w:t>
      </w:r>
      <w:r>
        <w:rPr>
          <w:rFonts w:hint="cs"/>
          <w:rtl/>
        </w:rPr>
        <w:t>)</w:t>
      </w:r>
      <w:r>
        <w:rPr>
          <w:rFonts w:hint="cs"/>
          <w:rtl/>
        </w:rPr>
        <w:tab/>
      </w:r>
      <w:r w:rsidRPr="00CF5DB9">
        <w:rPr>
          <w:b/>
          <w:bCs/>
          <w:rtl/>
        </w:rPr>
        <w:t>الاستنتاج 2</w:t>
      </w:r>
      <w:r>
        <w:rPr>
          <w:rtl/>
        </w:rPr>
        <w:t xml:space="preserve">: </w:t>
      </w:r>
      <w:r>
        <w:rPr>
          <w:rFonts w:hint="cs"/>
          <w:rtl/>
        </w:rPr>
        <w:t xml:space="preserve">كانت </w:t>
      </w:r>
      <w:r>
        <w:rPr>
          <w:rtl/>
        </w:rPr>
        <w:t>وثيقة المشروع كافي</w:t>
      </w:r>
      <w:r>
        <w:rPr>
          <w:rFonts w:hint="cs"/>
          <w:rtl/>
        </w:rPr>
        <w:t>ة</w:t>
      </w:r>
      <w:r>
        <w:rPr>
          <w:rtl/>
        </w:rPr>
        <w:t xml:space="preserve"> لتوجيه ومراقبة تنفيذ المشروع وتقييم النتائج </w:t>
      </w:r>
      <w:r>
        <w:rPr>
          <w:rFonts w:hint="cs"/>
          <w:rtl/>
        </w:rPr>
        <w:t>المح</w:t>
      </w:r>
      <w:r>
        <w:rPr>
          <w:rtl/>
        </w:rPr>
        <w:t>قق</w:t>
      </w:r>
      <w:r>
        <w:rPr>
          <w:rFonts w:hint="cs"/>
          <w:rtl/>
        </w:rPr>
        <w:t>ة</w:t>
      </w:r>
    </w:p>
    <w:p w:rsidR="001B43AD" w:rsidRDefault="001B43AD" w:rsidP="003320DC">
      <w:pPr>
        <w:pStyle w:val="NumberedParaAR"/>
        <w:numPr>
          <w:ilvl w:val="0"/>
          <w:numId w:val="0"/>
        </w:numPr>
        <w:ind w:left="2267" w:hanging="1134"/>
        <w:rPr>
          <w:rtl/>
        </w:rPr>
      </w:pPr>
      <w:r>
        <w:rPr>
          <w:rFonts w:hint="cs"/>
          <w:rtl/>
        </w:rPr>
        <w:t>(</w:t>
      </w:r>
      <w:r>
        <w:rPr>
          <w:rFonts w:hint="cs"/>
          <w:rtl/>
        </w:rPr>
        <w:t>ج</w:t>
      </w:r>
      <w:r>
        <w:rPr>
          <w:rFonts w:hint="cs"/>
          <w:rtl/>
        </w:rPr>
        <w:t>)</w:t>
      </w:r>
      <w:r>
        <w:rPr>
          <w:rFonts w:hint="cs"/>
          <w:rtl/>
        </w:rPr>
        <w:tab/>
      </w:r>
      <w:r w:rsidRPr="00CF5DB9">
        <w:rPr>
          <w:b/>
          <w:bCs/>
          <w:rtl/>
        </w:rPr>
        <w:t>الاستنتاج 3</w:t>
      </w:r>
      <w:r>
        <w:rPr>
          <w:rtl/>
        </w:rPr>
        <w:t xml:space="preserve">: بناء على تصميم المشروع، </w:t>
      </w:r>
      <w:r>
        <w:rPr>
          <w:rFonts w:hint="cs"/>
          <w:rtl/>
        </w:rPr>
        <w:t xml:space="preserve">كانت </w:t>
      </w:r>
      <w:r>
        <w:rPr>
          <w:rtl/>
        </w:rPr>
        <w:t xml:space="preserve">مشاركة </w:t>
      </w:r>
      <w:r>
        <w:rPr>
          <w:rFonts w:hint="cs"/>
          <w:rtl/>
        </w:rPr>
        <w:t>الشعب</w:t>
      </w:r>
      <w:r>
        <w:rPr>
          <w:rtl/>
        </w:rPr>
        <w:t xml:space="preserve"> الأخرى </w:t>
      </w:r>
      <w:r>
        <w:rPr>
          <w:rFonts w:hint="cs"/>
          <w:rtl/>
        </w:rPr>
        <w:t xml:space="preserve">في </w:t>
      </w:r>
      <w:r>
        <w:rPr>
          <w:rtl/>
        </w:rPr>
        <w:t xml:space="preserve">الويبو محدودة </w:t>
      </w:r>
      <w:r>
        <w:rPr>
          <w:rFonts w:hint="cs"/>
          <w:rtl/>
        </w:rPr>
        <w:t>لأن</w:t>
      </w:r>
      <w:r>
        <w:rPr>
          <w:rtl/>
        </w:rPr>
        <w:t xml:space="preserve"> </w:t>
      </w:r>
      <w:r>
        <w:rPr>
          <w:rFonts w:hint="cs"/>
          <w:rtl/>
        </w:rPr>
        <w:t xml:space="preserve">تنفيذ </w:t>
      </w:r>
      <w:r>
        <w:rPr>
          <w:rtl/>
        </w:rPr>
        <w:t xml:space="preserve">المشروع </w:t>
      </w:r>
      <w:r>
        <w:rPr>
          <w:rFonts w:hint="cs"/>
          <w:rtl/>
        </w:rPr>
        <w:t>ت</w:t>
      </w:r>
      <w:r>
        <w:rPr>
          <w:rtl/>
        </w:rPr>
        <w:t>طلب خبرات ومهارات متخصصة</w:t>
      </w:r>
      <w:r>
        <w:rPr>
          <w:rFonts w:hint="cs"/>
          <w:rtl/>
        </w:rPr>
        <w:t xml:space="preserve"> لم تكن </w:t>
      </w:r>
      <w:r>
        <w:rPr>
          <w:rtl/>
        </w:rPr>
        <w:t xml:space="preserve">متاحة </w:t>
      </w:r>
      <w:r>
        <w:rPr>
          <w:rFonts w:hint="cs"/>
          <w:rtl/>
        </w:rPr>
        <w:t xml:space="preserve">سوى </w:t>
      </w:r>
      <w:r>
        <w:rPr>
          <w:rtl/>
        </w:rPr>
        <w:t>في شعبة الاقتصاد والاحصا</w:t>
      </w:r>
      <w:r>
        <w:rPr>
          <w:rFonts w:hint="cs"/>
          <w:rtl/>
        </w:rPr>
        <w:t>ء</w:t>
      </w:r>
      <w:r>
        <w:rPr>
          <w:rtl/>
        </w:rPr>
        <w:t>.</w:t>
      </w:r>
    </w:p>
    <w:p w:rsidR="001B43AD" w:rsidRDefault="007E35F0" w:rsidP="003320DC">
      <w:pPr>
        <w:pStyle w:val="NumberedParaAR"/>
        <w:numPr>
          <w:ilvl w:val="0"/>
          <w:numId w:val="0"/>
        </w:numPr>
        <w:ind w:left="2267" w:hanging="1134"/>
        <w:rPr>
          <w:rtl/>
        </w:rPr>
      </w:pPr>
      <w:r>
        <w:rPr>
          <w:rFonts w:hint="cs"/>
          <w:rtl/>
        </w:rPr>
        <w:t>(</w:t>
      </w:r>
      <w:r w:rsidR="001B43AD">
        <w:rPr>
          <w:rtl/>
        </w:rPr>
        <w:t>د</w:t>
      </w:r>
      <w:r>
        <w:rPr>
          <w:rFonts w:hint="cs"/>
          <w:rtl/>
        </w:rPr>
        <w:t>)</w:t>
      </w:r>
      <w:r>
        <w:rPr>
          <w:rFonts w:hint="cs"/>
          <w:rtl/>
        </w:rPr>
        <w:tab/>
      </w:r>
      <w:r w:rsidR="001B43AD" w:rsidRPr="00CF5DB9">
        <w:rPr>
          <w:b/>
          <w:bCs/>
          <w:rtl/>
        </w:rPr>
        <w:t>الاستنتاج 4</w:t>
      </w:r>
      <w:r w:rsidR="001B43AD">
        <w:rPr>
          <w:rtl/>
        </w:rPr>
        <w:t xml:space="preserve">: </w:t>
      </w:r>
      <w:r>
        <w:rPr>
          <w:rFonts w:hint="cs"/>
          <w:rtl/>
        </w:rPr>
        <w:t>نقطة ال</w:t>
      </w:r>
      <w:r w:rsidR="001B43AD">
        <w:rPr>
          <w:rtl/>
        </w:rPr>
        <w:t>قوة الرئيسي</w:t>
      </w:r>
      <w:r>
        <w:rPr>
          <w:rFonts w:hint="cs"/>
          <w:rtl/>
        </w:rPr>
        <w:t>ة</w:t>
      </w:r>
      <w:r w:rsidR="001B43AD">
        <w:rPr>
          <w:rtl/>
        </w:rPr>
        <w:t xml:space="preserve"> </w:t>
      </w:r>
      <w:r>
        <w:rPr>
          <w:rFonts w:hint="cs"/>
          <w:rtl/>
        </w:rPr>
        <w:t xml:space="preserve">في </w:t>
      </w:r>
      <w:r w:rsidR="001B43AD">
        <w:rPr>
          <w:rtl/>
        </w:rPr>
        <w:t xml:space="preserve">منهجية </w:t>
      </w:r>
      <w:r>
        <w:rPr>
          <w:rFonts w:hint="cs"/>
          <w:rtl/>
        </w:rPr>
        <w:t xml:space="preserve">هذا </w:t>
      </w:r>
      <w:r>
        <w:rPr>
          <w:rtl/>
        </w:rPr>
        <w:t>المشروع ه</w:t>
      </w:r>
      <w:r>
        <w:rPr>
          <w:rFonts w:hint="cs"/>
          <w:rtl/>
        </w:rPr>
        <w:t>ي</w:t>
      </w:r>
      <w:r w:rsidR="001B43AD">
        <w:rPr>
          <w:rtl/>
        </w:rPr>
        <w:t xml:space="preserve"> استخدام بيانات معاهدة البراءات </w:t>
      </w:r>
      <w:r>
        <w:rPr>
          <w:rFonts w:hint="cs"/>
          <w:rtl/>
        </w:rPr>
        <w:t xml:space="preserve">عن جنسية </w:t>
      </w:r>
      <w:r>
        <w:rPr>
          <w:rtl/>
        </w:rPr>
        <w:t xml:space="preserve">المخترعين </w:t>
      </w:r>
      <w:r>
        <w:rPr>
          <w:rFonts w:hint="cs"/>
          <w:rtl/>
        </w:rPr>
        <w:t xml:space="preserve">ومكان </w:t>
      </w:r>
      <w:r w:rsidR="001B43AD">
        <w:rPr>
          <w:rtl/>
        </w:rPr>
        <w:t>إقام</w:t>
      </w:r>
      <w:r>
        <w:rPr>
          <w:rFonts w:hint="cs"/>
          <w:rtl/>
        </w:rPr>
        <w:t>تهم</w:t>
      </w:r>
      <w:r w:rsidR="001B43AD">
        <w:rPr>
          <w:rtl/>
        </w:rPr>
        <w:t xml:space="preserve">. </w:t>
      </w:r>
      <w:r>
        <w:rPr>
          <w:rFonts w:hint="cs"/>
          <w:rtl/>
        </w:rPr>
        <w:t xml:space="preserve">ويعد </w:t>
      </w:r>
      <w:r w:rsidR="001B43AD">
        <w:rPr>
          <w:rtl/>
        </w:rPr>
        <w:t xml:space="preserve">التغيير في </w:t>
      </w:r>
      <w:r>
        <w:rPr>
          <w:rFonts w:hint="cs"/>
          <w:rtl/>
        </w:rPr>
        <w:t>تشريع الولايات المتحدة بشأن ال</w:t>
      </w:r>
      <w:r w:rsidR="001B43AD">
        <w:rPr>
          <w:rtl/>
        </w:rPr>
        <w:t>براءات</w:t>
      </w:r>
      <w:r>
        <w:rPr>
          <w:rFonts w:hint="cs"/>
          <w:rtl/>
        </w:rPr>
        <w:t>،</w:t>
      </w:r>
      <w:r w:rsidR="001B43AD">
        <w:rPr>
          <w:rtl/>
        </w:rPr>
        <w:t xml:space="preserve"> </w:t>
      </w:r>
      <w:r>
        <w:rPr>
          <w:rFonts w:hint="cs"/>
          <w:rtl/>
        </w:rPr>
        <w:t xml:space="preserve">الذي أنهى </w:t>
      </w:r>
      <w:r w:rsidR="001B43AD">
        <w:rPr>
          <w:rtl/>
        </w:rPr>
        <w:t xml:space="preserve">شرط </w:t>
      </w:r>
      <w:r>
        <w:rPr>
          <w:rFonts w:hint="cs"/>
          <w:rtl/>
        </w:rPr>
        <w:t xml:space="preserve">جنسية المخترع ومكان </w:t>
      </w:r>
      <w:r w:rsidR="001B43AD">
        <w:rPr>
          <w:rtl/>
        </w:rPr>
        <w:t>إقام</w:t>
      </w:r>
      <w:r>
        <w:rPr>
          <w:rFonts w:hint="cs"/>
          <w:rtl/>
        </w:rPr>
        <w:t>ته</w:t>
      </w:r>
      <w:r w:rsidR="001B43AD">
        <w:rPr>
          <w:rtl/>
        </w:rPr>
        <w:t xml:space="preserve"> ضربة </w:t>
      </w:r>
      <w:r>
        <w:rPr>
          <w:rFonts w:hint="cs"/>
          <w:rtl/>
        </w:rPr>
        <w:t>قاسية</w:t>
      </w:r>
      <w:r w:rsidR="001B43AD">
        <w:rPr>
          <w:rtl/>
        </w:rPr>
        <w:t xml:space="preserve"> لاستمرار تطبيق المنهجية في المستقبل </w:t>
      </w:r>
      <w:r>
        <w:rPr>
          <w:rFonts w:hint="cs"/>
          <w:rtl/>
        </w:rPr>
        <w:t>على الأ</w:t>
      </w:r>
      <w:r w:rsidR="001B43AD">
        <w:rPr>
          <w:rtl/>
        </w:rPr>
        <w:t>بح</w:t>
      </w:r>
      <w:r>
        <w:rPr>
          <w:rFonts w:hint="cs"/>
          <w:rtl/>
        </w:rPr>
        <w:t>ا</w:t>
      </w:r>
      <w:r w:rsidR="001B43AD">
        <w:rPr>
          <w:rtl/>
        </w:rPr>
        <w:t xml:space="preserve">ث والدراسات </w:t>
      </w:r>
      <w:r>
        <w:rPr>
          <w:rFonts w:hint="cs"/>
          <w:rtl/>
        </w:rPr>
        <w:t>المتعلقة بالولايات المتحدة</w:t>
      </w:r>
      <w:r w:rsidR="001B43AD">
        <w:rPr>
          <w:rtl/>
        </w:rPr>
        <w:t>.</w:t>
      </w:r>
    </w:p>
    <w:p w:rsidR="001B43AD" w:rsidRDefault="001365A3" w:rsidP="001365A3">
      <w:pPr>
        <w:pStyle w:val="NumberedParaAR"/>
        <w:numPr>
          <w:ilvl w:val="0"/>
          <w:numId w:val="0"/>
        </w:numPr>
        <w:ind w:left="-1"/>
        <w:rPr>
          <w:rFonts w:hint="cs"/>
          <w:b/>
          <w:bCs/>
          <w:rtl/>
        </w:rPr>
      </w:pPr>
      <w:r w:rsidRPr="001365A3">
        <w:rPr>
          <w:rFonts w:hint="cs"/>
          <w:b/>
          <w:bCs/>
          <w:rtl/>
        </w:rPr>
        <w:t>باء:</w:t>
      </w:r>
      <w:r w:rsidRPr="001365A3">
        <w:rPr>
          <w:rFonts w:hint="cs"/>
          <w:b/>
          <w:bCs/>
          <w:rtl/>
        </w:rPr>
        <w:tab/>
      </w:r>
      <w:r w:rsidR="001B43AD" w:rsidRPr="001365A3">
        <w:rPr>
          <w:b/>
          <w:bCs/>
          <w:rtl/>
        </w:rPr>
        <w:t>فعالية المشروع</w:t>
      </w:r>
    </w:p>
    <w:p w:rsidR="001B43AD" w:rsidRDefault="001365A3" w:rsidP="001365A3">
      <w:pPr>
        <w:pStyle w:val="NumberedParaAR"/>
        <w:rPr>
          <w:rtl/>
        </w:rPr>
      </w:pPr>
      <w:r>
        <w:rPr>
          <w:rtl/>
        </w:rPr>
        <w:t>استنادا إلى الن</w:t>
      </w:r>
      <w:r>
        <w:rPr>
          <w:rFonts w:hint="cs"/>
          <w:rtl/>
        </w:rPr>
        <w:t>تيجتين</w:t>
      </w:r>
      <w:r w:rsidR="001B43AD">
        <w:rPr>
          <w:rtl/>
        </w:rPr>
        <w:t xml:space="preserve"> 6 و</w:t>
      </w:r>
      <w:r>
        <w:rPr>
          <w:rtl/>
        </w:rPr>
        <w:t>7</w:t>
      </w:r>
      <w:r w:rsidR="001B43AD">
        <w:rPr>
          <w:rtl/>
        </w:rPr>
        <w:t xml:space="preserve">، </w:t>
      </w:r>
      <w:r>
        <w:rPr>
          <w:rFonts w:hint="cs"/>
          <w:rtl/>
        </w:rPr>
        <w:t>توصل ال</w:t>
      </w:r>
      <w:r w:rsidR="001B43AD">
        <w:rPr>
          <w:rtl/>
        </w:rPr>
        <w:t xml:space="preserve">تقييم </w:t>
      </w:r>
      <w:r>
        <w:rPr>
          <w:rFonts w:hint="cs"/>
          <w:rtl/>
        </w:rPr>
        <w:t xml:space="preserve">إلى </w:t>
      </w:r>
      <w:r w:rsidR="001B43AD">
        <w:rPr>
          <w:rtl/>
        </w:rPr>
        <w:t>الاستنتاج</w:t>
      </w:r>
      <w:r>
        <w:rPr>
          <w:rFonts w:hint="cs"/>
          <w:rtl/>
        </w:rPr>
        <w:t>ين</w:t>
      </w:r>
      <w:r w:rsidR="001B43AD">
        <w:rPr>
          <w:rtl/>
        </w:rPr>
        <w:t xml:space="preserve"> التاليين</w:t>
      </w:r>
      <w:r>
        <w:rPr>
          <w:rFonts w:hint="cs"/>
          <w:rtl/>
        </w:rPr>
        <w:t>:</w:t>
      </w:r>
    </w:p>
    <w:p w:rsidR="001B43AD" w:rsidRDefault="001B43AD" w:rsidP="00CF5DB9">
      <w:pPr>
        <w:pStyle w:val="NumberedParaAR"/>
        <w:rPr>
          <w:rtl/>
        </w:rPr>
      </w:pPr>
      <w:r w:rsidRPr="00CF5DB9">
        <w:rPr>
          <w:b/>
          <w:bCs/>
          <w:rtl/>
        </w:rPr>
        <w:t>الاستنتاج 5</w:t>
      </w:r>
      <w:r>
        <w:rPr>
          <w:rtl/>
        </w:rPr>
        <w:t xml:space="preserve">: ساهم المشروع </w:t>
      </w:r>
      <w:r w:rsidR="00CF5DB9" w:rsidRPr="00CF5DB9">
        <w:rPr>
          <w:rtl/>
        </w:rPr>
        <w:t xml:space="preserve">في </w:t>
      </w:r>
      <w:r w:rsidR="00CF5DB9">
        <w:rPr>
          <w:rFonts w:hint="cs"/>
          <w:rtl/>
        </w:rPr>
        <w:t>إذكاء</w:t>
      </w:r>
      <w:r w:rsidR="00CF5DB9" w:rsidRPr="00CF5DB9">
        <w:rPr>
          <w:rtl/>
        </w:rPr>
        <w:t xml:space="preserve"> الوعي بالصلات بين الملكية الفكرية وهجرة الأدمغة وفهمها فهما أفضل</w:t>
      </w:r>
      <w:r>
        <w:rPr>
          <w:rtl/>
        </w:rPr>
        <w:t xml:space="preserve"> </w:t>
      </w:r>
      <w:r w:rsidR="00CF5DB9">
        <w:rPr>
          <w:rFonts w:hint="cs"/>
          <w:rtl/>
        </w:rPr>
        <w:t>عبر</w:t>
      </w:r>
      <w:r>
        <w:rPr>
          <w:rtl/>
        </w:rPr>
        <w:t xml:space="preserve"> </w:t>
      </w:r>
      <w:r w:rsidR="00CF5DB9">
        <w:rPr>
          <w:rFonts w:hint="cs"/>
          <w:rtl/>
        </w:rPr>
        <w:t>ما يلي</w:t>
      </w:r>
      <w:r>
        <w:rPr>
          <w:rtl/>
        </w:rPr>
        <w:t xml:space="preserve">: </w:t>
      </w:r>
      <w:r w:rsidR="00CF5DB9">
        <w:rPr>
          <w:rtl/>
        </w:rPr>
        <w:t>توليد معارف جديدة حول هذا الموضوع،</w:t>
      </w:r>
      <w:r w:rsidR="00CF5DB9">
        <w:rPr>
          <w:rFonts w:hint="cs"/>
          <w:rtl/>
        </w:rPr>
        <w:t xml:space="preserve"> </w:t>
      </w:r>
      <w:r w:rsidR="00CF5DB9">
        <w:rPr>
          <w:rtl/>
        </w:rPr>
        <w:t>وتبادل الآراء والمعلومات أثناء حلقة عمل الخبراء،</w:t>
      </w:r>
      <w:r w:rsidR="00CF5DB9">
        <w:rPr>
          <w:rFonts w:hint="cs"/>
          <w:rtl/>
        </w:rPr>
        <w:t xml:space="preserve"> </w:t>
      </w:r>
      <w:r w:rsidR="00CF5DB9">
        <w:rPr>
          <w:rtl/>
        </w:rPr>
        <w:t>ونشر استنتاجات مشروع البحث،</w:t>
      </w:r>
      <w:r w:rsidR="00CF5DB9">
        <w:rPr>
          <w:rFonts w:hint="cs"/>
          <w:rtl/>
        </w:rPr>
        <w:t xml:space="preserve"> </w:t>
      </w:r>
      <w:r w:rsidR="00CF5DB9">
        <w:rPr>
          <w:rtl/>
        </w:rPr>
        <w:t>وعرض استنتاجات البحث في الندوات والمؤتمرات.</w:t>
      </w:r>
      <w:r w:rsidR="00CF5DB9">
        <w:rPr>
          <w:rFonts w:hint="cs"/>
          <w:rtl/>
        </w:rPr>
        <w:t xml:space="preserve"> بيد أن </w:t>
      </w:r>
      <w:r>
        <w:rPr>
          <w:rtl/>
        </w:rPr>
        <w:t>عدد واضعي السياسات</w:t>
      </w:r>
      <w:r w:rsidR="00CF5DB9">
        <w:rPr>
          <w:rFonts w:hint="cs"/>
          <w:rtl/>
        </w:rPr>
        <w:t xml:space="preserve"> الذين شملهم المشروع كان قليلا ولا بد </w:t>
      </w:r>
      <w:r w:rsidR="000E1440">
        <w:rPr>
          <w:rFonts w:hint="cs"/>
          <w:rtl/>
        </w:rPr>
        <w:t xml:space="preserve">من </w:t>
      </w:r>
      <w:r w:rsidR="00CF5DB9">
        <w:rPr>
          <w:rFonts w:hint="cs"/>
          <w:rtl/>
        </w:rPr>
        <w:t xml:space="preserve">أن تبذل </w:t>
      </w:r>
      <w:r w:rsidR="000E1440">
        <w:rPr>
          <w:rFonts w:hint="cs"/>
          <w:rtl/>
        </w:rPr>
        <w:t>الويبو ج</w:t>
      </w:r>
      <w:r w:rsidR="00CF5DB9">
        <w:rPr>
          <w:rFonts w:hint="cs"/>
          <w:rtl/>
        </w:rPr>
        <w:t>هودا أكبر لتوسيع نطاق الجمهور المستهدف.</w:t>
      </w:r>
    </w:p>
    <w:p w:rsidR="001B43AD" w:rsidRDefault="001B43AD" w:rsidP="000E1440">
      <w:pPr>
        <w:pStyle w:val="NumberedParaAR"/>
        <w:rPr>
          <w:rtl/>
        </w:rPr>
      </w:pPr>
      <w:r>
        <w:rPr>
          <w:rtl/>
        </w:rPr>
        <w:t>ا</w:t>
      </w:r>
      <w:r w:rsidRPr="000E1440">
        <w:rPr>
          <w:b/>
          <w:bCs/>
          <w:rtl/>
        </w:rPr>
        <w:t>لاستنتاج 6</w:t>
      </w:r>
      <w:r>
        <w:rPr>
          <w:rtl/>
        </w:rPr>
        <w:t xml:space="preserve"> : </w:t>
      </w:r>
      <w:r w:rsidR="000E1440">
        <w:rPr>
          <w:rFonts w:hint="cs"/>
          <w:rtl/>
        </w:rPr>
        <w:t>عناصر برنامج</w:t>
      </w:r>
      <w:r>
        <w:rPr>
          <w:rtl/>
        </w:rPr>
        <w:t xml:space="preserve"> البحث التي صاغها المشاركون في حلقة العمل </w:t>
      </w:r>
      <w:r w:rsidR="000E1440">
        <w:rPr>
          <w:rFonts w:hint="cs"/>
          <w:rtl/>
        </w:rPr>
        <w:t>عامةٌ</w:t>
      </w:r>
      <w:r>
        <w:rPr>
          <w:rtl/>
        </w:rPr>
        <w:t xml:space="preserve"> في طبيع</w:t>
      </w:r>
      <w:r w:rsidR="000E1440">
        <w:rPr>
          <w:rFonts w:hint="cs"/>
          <w:rtl/>
        </w:rPr>
        <w:t>تها. ومع ذلك، يمك</w:t>
      </w:r>
      <w:r>
        <w:rPr>
          <w:rtl/>
        </w:rPr>
        <w:t>ن بلورة موضوعات البحث التالية:</w:t>
      </w:r>
    </w:p>
    <w:p w:rsidR="001B43AD" w:rsidRDefault="000E1440" w:rsidP="00692EDF">
      <w:pPr>
        <w:pStyle w:val="NumberedParaAR"/>
        <w:numPr>
          <w:ilvl w:val="0"/>
          <w:numId w:val="0"/>
        </w:numPr>
        <w:spacing w:after="120"/>
        <w:ind w:left="567"/>
        <w:rPr>
          <w:rtl/>
        </w:rPr>
      </w:pPr>
      <w:r>
        <w:rPr>
          <w:rFonts w:hint="cs"/>
          <w:rtl/>
        </w:rPr>
        <w:t>(أ)</w:t>
      </w:r>
      <w:r>
        <w:rPr>
          <w:rFonts w:hint="cs"/>
          <w:rtl/>
        </w:rPr>
        <w:tab/>
      </w:r>
      <w:r w:rsidR="001B43AD">
        <w:rPr>
          <w:rtl/>
        </w:rPr>
        <w:t>أسباب ونتائج هجرة</w:t>
      </w:r>
      <w:r>
        <w:rPr>
          <w:rFonts w:hint="cs"/>
          <w:rtl/>
        </w:rPr>
        <w:t xml:space="preserve"> العمال ذوي</w:t>
      </w:r>
      <w:r w:rsidR="001B43AD">
        <w:rPr>
          <w:rtl/>
        </w:rPr>
        <w:t xml:space="preserve"> المهارات.</w:t>
      </w:r>
    </w:p>
    <w:p w:rsidR="001B43AD" w:rsidRDefault="000E1440" w:rsidP="00692EDF">
      <w:pPr>
        <w:pStyle w:val="NumberedParaAR"/>
        <w:numPr>
          <w:ilvl w:val="0"/>
          <w:numId w:val="0"/>
        </w:numPr>
        <w:spacing w:after="120"/>
        <w:ind w:left="567"/>
        <w:rPr>
          <w:rtl/>
        </w:rPr>
      </w:pPr>
      <w:r>
        <w:rPr>
          <w:rFonts w:hint="cs"/>
          <w:rtl/>
        </w:rPr>
        <w:t>(</w:t>
      </w:r>
      <w:r w:rsidR="001B43AD">
        <w:rPr>
          <w:rtl/>
        </w:rPr>
        <w:t>ب</w:t>
      </w:r>
      <w:r>
        <w:rPr>
          <w:rFonts w:hint="cs"/>
          <w:rtl/>
        </w:rPr>
        <w:t>)</w:t>
      </w:r>
      <w:r>
        <w:rPr>
          <w:rFonts w:hint="cs"/>
          <w:rtl/>
        </w:rPr>
        <w:tab/>
      </w:r>
      <w:r w:rsidR="001B43AD">
        <w:rPr>
          <w:rtl/>
        </w:rPr>
        <w:t xml:space="preserve">استخدام الأسماء </w:t>
      </w:r>
      <w:r>
        <w:rPr>
          <w:rFonts w:hint="cs"/>
          <w:rtl/>
        </w:rPr>
        <w:t>الشخصية والعائلية</w:t>
      </w:r>
      <w:r w:rsidR="001B43AD">
        <w:rPr>
          <w:rtl/>
        </w:rPr>
        <w:t xml:space="preserve"> من أجل </w:t>
      </w:r>
      <w:r>
        <w:rPr>
          <w:rFonts w:hint="cs"/>
          <w:rtl/>
        </w:rPr>
        <w:t>تمييز</w:t>
      </w:r>
      <w:r w:rsidR="001B43AD">
        <w:rPr>
          <w:rtl/>
        </w:rPr>
        <w:t xml:space="preserve"> المخترعين </w:t>
      </w:r>
      <w:r>
        <w:rPr>
          <w:rFonts w:hint="cs"/>
          <w:rtl/>
        </w:rPr>
        <w:t>وأصولهم</w:t>
      </w:r>
      <w:r w:rsidR="001B43AD">
        <w:rPr>
          <w:rtl/>
        </w:rPr>
        <w:t xml:space="preserve"> المهاجرة.</w:t>
      </w:r>
    </w:p>
    <w:p w:rsidR="001B43AD" w:rsidRDefault="000E1440" w:rsidP="00692EDF">
      <w:pPr>
        <w:pStyle w:val="NumberedParaAR"/>
        <w:numPr>
          <w:ilvl w:val="0"/>
          <w:numId w:val="0"/>
        </w:numPr>
        <w:spacing w:after="120"/>
        <w:ind w:left="567"/>
        <w:rPr>
          <w:rtl/>
        </w:rPr>
      </w:pPr>
      <w:r>
        <w:rPr>
          <w:rFonts w:hint="cs"/>
          <w:rtl/>
        </w:rPr>
        <w:t>(</w:t>
      </w:r>
      <w:r w:rsidR="001B43AD">
        <w:rPr>
          <w:rtl/>
        </w:rPr>
        <w:t>ج</w:t>
      </w:r>
      <w:r>
        <w:rPr>
          <w:rFonts w:hint="cs"/>
          <w:rtl/>
        </w:rPr>
        <w:t>)</w:t>
      </w:r>
      <w:r>
        <w:rPr>
          <w:rFonts w:hint="cs"/>
          <w:rtl/>
        </w:rPr>
        <w:tab/>
        <w:t>استق</w:t>
      </w:r>
      <w:bookmarkStart w:id="2" w:name="_GoBack"/>
      <w:bookmarkEnd w:id="2"/>
      <w:r>
        <w:rPr>
          <w:rFonts w:hint="cs"/>
          <w:rtl/>
        </w:rPr>
        <w:t xml:space="preserve">صاءات حول </w:t>
      </w:r>
      <w:r w:rsidR="001B43AD">
        <w:rPr>
          <w:rtl/>
        </w:rPr>
        <w:t>المخترعين.</w:t>
      </w:r>
    </w:p>
    <w:p w:rsidR="001B43AD" w:rsidRDefault="000E1440" w:rsidP="00692EDF">
      <w:pPr>
        <w:pStyle w:val="NumberedParaAR"/>
        <w:numPr>
          <w:ilvl w:val="0"/>
          <w:numId w:val="0"/>
        </w:numPr>
        <w:ind w:left="566"/>
        <w:rPr>
          <w:rtl/>
        </w:rPr>
      </w:pPr>
      <w:r>
        <w:rPr>
          <w:rFonts w:hint="cs"/>
          <w:rtl/>
        </w:rPr>
        <w:t>(</w:t>
      </w:r>
      <w:r w:rsidR="001B43AD">
        <w:rPr>
          <w:rtl/>
        </w:rPr>
        <w:t>د</w:t>
      </w:r>
      <w:r>
        <w:rPr>
          <w:rFonts w:hint="cs"/>
          <w:rtl/>
        </w:rPr>
        <w:t>)</w:t>
      </w:r>
      <w:r>
        <w:rPr>
          <w:rFonts w:hint="cs"/>
          <w:rtl/>
        </w:rPr>
        <w:tab/>
        <w:t xml:space="preserve">استقصاءات حول المهاجرين </w:t>
      </w:r>
      <w:r w:rsidR="001B43AD">
        <w:rPr>
          <w:rtl/>
        </w:rPr>
        <w:t>العائد</w:t>
      </w:r>
      <w:r>
        <w:rPr>
          <w:rFonts w:hint="cs"/>
          <w:rtl/>
        </w:rPr>
        <w:t>ين ذوي المهارات العالية.</w:t>
      </w:r>
    </w:p>
    <w:p w:rsidR="001B43AD" w:rsidRPr="00692EDF" w:rsidRDefault="00692EDF" w:rsidP="00692EDF">
      <w:pPr>
        <w:pStyle w:val="NumberedParaAR"/>
        <w:numPr>
          <w:ilvl w:val="0"/>
          <w:numId w:val="0"/>
        </w:numPr>
        <w:ind w:left="-1"/>
        <w:rPr>
          <w:b/>
          <w:bCs/>
          <w:rtl/>
        </w:rPr>
      </w:pPr>
      <w:r w:rsidRPr="00692EDF">
        <w:rPr>
          <w:rFonts w:hint="cs"/>
          <w:b/>
          <w:bCs/>
          <w:rtl/>
        </w:rPr>
        <w:t>جيم</w:t>
      </w:r>
      <w:r w:rsidR="001B43AD" w:rsidRPr="00692EDF">
        <w:rPr>
          <w:b/>
          <w:bCs/>
          <w:rtl/>
        </w:rPr>
        <w:t>:</w:t>
      </w:r>
      <w:r w:rsidRPr="00692EDF">
        <w:rPr>
          <w:rFonts w:hint="cs"/>
          <w:b/>
          <w:bCs/>
          <w:rtl/>
        </w:rPr>
        <w:tab/>
      </w:r>
      <w:r w:rsidR="001B43AD" w:rsidRPr="00692EDF">
        <w:rPr>
          <w:b/>
          <w:bCs/>
          <w:rtl/>
        </w:rPr>
        <w:t>الاستدامة</w:t>
      </w:r>
    </w:p>
    <w:p w:rsidR="001B43AD" w:rsidRDefault="00692EDF" w:rsidP="00692EDF">
      <w:pPr>
        <w:pStyle w:val="NumberedParaAR"/>
        <w:rPr>
          <w:rtl/>
        </w:rPr>
      </w:pPr>
      <w:r>
        <w:rPr>
          <w:rFonts w:hint="cs"/>
          <w:rtl/>
        </w:rPr>
        <w:t>استنادا إلى النتيجة</w:t>
      </w:r>
      <w:r w:rsidR="001B43AD">
        <w:rPr>
          <w:rtl/>
        </w:rPr>
        <w:t xml:space="preserve"> 8، </w:t>
      </w:r>
      <w:r>
        <w:rPr>
          <w:rFonts w:hint="cs"/>
          <w:rtl/>
        </w:rPr>
        <w:t>توصل ال</w:t>
      </w:r>
      <w:r w:rsidR="001B43AD">
        <w:rPr>
          <w:rtl/>
        </w:rPr>
        <w:t xml:space="preserve">تقييم </w:t>
      </w:r>
      <w:r>
        <w:rPr>
          <w:rFonts w:hint="cs"/>
          <w:rtl/>
        </w:rPr>
        <w:t xml:space="preserve">إلى </w:t>
      </w:r>
      <w:r w:rsidR="001B43AD">
        <w:rPr>
          <w:rtl/>
        </w:rPr>
        <w:t>الاستنتاج أدناه</w:t>
      </w:r>
      <w:r>
        <w:rPr>
          <w:rFonts w:hint="cs"/>
          <w:rtl/>
        </w:rPr>
        <w:t>.</w:t>
      </w:r>
    </w:p>
    <w:p w:rsidR="001B43AD" w:rsidRDefault="001B43AD" w:rsidP="00692EDF">
      <w:pPr>
        <w:pStyle w:val="NumberedParaAR"/>
        <w:rPr>
          <w:rtl/>
        </w:rPr>
      </w:pPr>
      <w:r w:rsidRPr="00692EDF">
        <w:rPr>
          <w:b/>
          <w:bCs/>
          <w:rtl/>
        </w:rPr>
        <w:t>الاستنتاج</w:t>
      </w:r>
      <w:r w:rsidR="00692EDF">
        <w:rPr>
          <w:rFonts w:hint="cs"/>
          <w:b/>
          <w:bCs/>
          <w:rtl/>
        </w:rPr>
        <w:t xml:space="preserve"> 7</w:t>
      </w:r>
      <w:r>
        <w:rPr>
          <w:rtl/>
        </w:rPr>
        <w:t>: هناك اهتمام</w:t>
      </w:r>
      <w:r w:rsidR="00692EDF">
        <w:rPr>
          <w:rFonts w:hint="cs"/>
          <w:rtl/>
        </w:rPr>
        <w:t xml:space="preserve"> كاف</w:t>
      </w:r>
      <w:r>
        <w:rPr>
          <w:rtl/>
        </w:rPr>
        <w:t xml:space="preserve"> لمواصلة البحث في مجال الملكية الفكرية وهجرة الأدمغة سواء من </w:t>
      </w:r>
      <w:r w:rsidR="00692EDF">
        <w:rPr>
          <w:rFonts w:hint="cs"/>
          <w:rtl/>
        </w:rPr>
        <w:t>طرف</w:t>
      </w:r>
      <w:r>
        <w:rPr>
          <w:rtl/>
        </w:rPr>
        <w:t xml:space="preserve"> الويبو </w:t>
      </w:r>
      <w:r w:rsidR="00692EDF">
        <w:rPr>
          <w:rFonts w:hint="cs"/>
          <w:rtl/>
        </w:rPr>
        <w:t>أ</w:t>
      </w:r>
      <w:r>
        <w:rPr>
          <w:rtl/>
        </w:rPr>
        <w:t>و</w:t>
      </w:r>
      <w:r w:rsidR="00692EDF">
        <w:rPr>
          <w:rFonts w:hint="cs"/>
          <w:rtl/>
        </w:rPr>
        <w:t xml:space="preserve"> </w:t>
      </w:r>
      <w:r>
        <w:rPr>
          <w:rtl/>
        </w:rPr>
        <w:t xml:space="preserve">أوساط البحث. ومع ذلك، </w:t>
      </w:r>
      <w:r w:rsidR="00692EDF">
        <w:rPr>
          <w:rFonts w:hint="cs"/>
          <w:rtl/>
        </w:rPr>
        <w:t>ينبغي ل</w:t>
      </w:r>
      <w:r w:rsidR="00692EDF">
        <w:rPr>
          <w:rtl/>
        </w:rPr>
        <w:t>لويبو القيام بما يلي</w:t>
      </w:r>
      <w:r w:rsidR="00692EDF">
        <w:rPr>
          <w:rFonts w:hint="cs"/>
          <w:rtl/>
        </w:rPr>
        <w:t xml:space="preserve"> </w:t>
      </w:r>
      <w:r>
        <w:rPr>
          <w:rtl/>
        </w:rPr>
        <w:t>من أجل تعزيز الاستدامة</w:t>
      </w:r>
      <w:r w:rsidR="00692EDF">
        <w:rPr>
          <w:rFonts w:hint="cs"/>
          <w:rtl/>
        </w:rPr>
        <w:t>:</w:t>
      </w:r>
    </w:p>
    <w:p w:rsidR="001B43AD" w:rsidRDefault="00692EDF" w:rsidP="00DF3A1F">
      <w:pPr>
        <w:pStyle w:val="NumberedParaAR"/>
        <w:numPr>
          <w:ilvl w:val="0"/>
          <w:numId w:val="0"/>
        </w:numPr>
        <w:spacing w:after="120"/>
        <w:ind w:left="566"/>
        <w:rPr>
          <w:rtl/>
        </w:rPr>
      </w:pPr>
      <w:r>
        <w:rPr>
          <w:rFonts w:hint="cs"/>
          <w:rtl/>
        </w:rPr>
        <w:t>(</w:t>
      </w:r>
      <w:r w:rsidR="001B43AD">
        <w:rPr>
          <w:rtl/>
        </w:rPr>
        <w:t>أ</w:t>
      </w:r>
      <w:r>
        <w:rPr>
          <w:rFonts w:hint="cs"/>
          <w:rtl/>
        </w:rPr>
        <w:t>)</w:t>
      </w:r>
      <w:r>
        <w:rPr>
          <w:rFonts w:hint="cs"/>
          <w:rtl/>
        </w:rPr>
        <w:tab/>
        <w:t xml:space="preserve">دعم مواصلة </w:t>
      </w:r>
      <w:r w:rsidR="001B43AD">
        <w:rPr>
          <w:rtl/>
        </w:rPr>
        <w:t>البح</w:t>
      </w:r>
      <w:r>
        <w:rPr>
          <w:rFonts w:hint="cs"/>
          <w:rtl/>
        </w:rPr>
        <w:t>ث</w:t>
      </w:r>
      <w:r w:rsidR="001B43AD">
        <w:rPr>
          <w:rtl/>
        </w:rPr>
        <w:t xml:space="preserve"> </w:t>
      </w:r>
      <w:r>
        <w:rPr>
          <w:rFonts w:hint="cs"/>
          <w:rtl/>
        </w:rPr>
        <w:t>في</w:t>
      </w:r>
      <w:r w:rsidR="001B43AD">
        <w:rPr>
          <w:rtl/>
        </w:rPr>
        <w:t xml:space="preserve"> الموضوع</w:t>
      </w:r>
    </w:p>
    <w:p w:rsidR="001B43AD" w:rsidRDefault="00692EDF" w:rsidP="00DF3A1F">
      <w:pPr>
        <w:pStyle w:val="NumberedParaAR"/>
        <w:numPr>
          <w:ilvl w:val="0"/>
          <w:numId w:val="0"/>
        </w:numPr>
        <w:spacing w:after="120"/>
        <w:ind w:left="566"/>
        <w:rPr>
          <w:rtl/>
        </w:rPr>
      </w:pPr>
      <w:r>
        <w:rPr>
          <w:rFonts w:hint="cs"/>
          <w:rtl/>
        </w:rPr>
        <w:t>(</w:t>
      </w:r>
      <w:r w:rsidR="001B43AD">
        <w:rPr>
          <w:rtl/>
        </w:rPr>
        <w:t>ب</w:t>
      </w:r>
      <w:r>
        <w:rPr>
          <w:rFonts w:hint="cs"/>
          <w:rtl/>
        </w:rPr>
        <w:t>)</w:t>
      </w:r>
      <w:r>
        <w:rPr>
          <w:rFonts w:hint="cs"/>
          <w:rtl/>
        </w:rPr>
        <w:tab/>
      </w:r>
      <w:r w:rsidR="001B43AD">
        <w:rPr>
          <w:rtl/>
        </w:rPr>
        <w:t xml:space="preserve">دعم </w:t>
      </w:r>
      <w:r>
        <w:rPr>
          <w:rFonts w:hint="cs"/>
          <w:rtl/>
        </w:rPr>
        <w:t>تكوين</w:t>
      </w:r>
      <w:r w:rsidR="001B43AD">
        <w:rPr>
          <w:rtl/>
        </w:rPr>
        <w:t xml:space="preserve"> </w:t>
      </w:r>
      <w:r>
        <w:rPr>
          <w:rFonts w:hint="cs"/>
          <w:rtl/>
        </w:rPr>
        <w:t>كفاءات</w:t>
      </w:r>
      <w:r w:rsidR="001B43AD">
        <w:rPr>
          <w:rtl/>
        </w:rPr>
        <w:t xml:space="preserve"> </w:t>
      </w:r>
      <w:r>
        <w:rPr>
          <w:rFonts w:hint="cs"/>
          <w:rtl/>
        </w:rPr>
        <w:t>ا</w:t>
      </w:r>
      <w:r w:rsidR="001B43AD">
        <w:rPr>
          <w:rtl/>
        </w:rPr>
        <w:t xml:space="preserve">لباحثين من البلدان النامية </w:t>
      </w:r>
      <w:r>
        <w:rPr>
          <w:rFonts w:hint="cs"/>
          <w:rtl/>
        </w:rPr>
        <w:t>عبر</w:t>
      </w:r>
      <w:r w:rsidR="001B43AD">
        <w:rPr>
          <w:rtl/>
        </w:rPr>
        <w:t xml:space="preserve"> مشر</w:t>
      </w:r>
      <w:r>
        <w:rPr>
          <w:rFonts w:hint="cs"/>
          <w:rtl/>
        </w:rPr>
        <w:t>وعات</w:t>
      </w:r>
      <w:r w:rsidR="001B43AD">
        <w:rPr>
          <w:rtl/>
        </w:rPr>
        <w:t xml:space="preserve"> مشتركة</w:t>
      </w:r>
    </w:p>
    <w:p w:rsidR="001B43AD" w:rsidRDefault="00692EDF" w:rsidP="00DF3A1F">
      <w:pPr>
        <w:pStyle w:val="NumberedParaAR"/>
        <w:numPr>
          <w:ilvl w:val="0"/>
          <w:numId w:val="0"/>
        </w:numPr>
        <w:spacing w:after="120"/>
        <w:ind w:left="566"/>
        <w:rPr>
          <w:rtl/>
        </w:rPr>
      </w:pPr>
      <w:r>
        <w:rPr>
          <w:rFonts w:hint="cs"/>
          <w:rtl/>
        </w:rPr>
        <w:t>(</w:t>
      </w:r>
      <w:r w:rsidR="001B43AD">
        <w:rPr>
          <w:rtl/>
        </w:rPr>
        <w:t>ج</w:t>
      </w:r>
      <w:r>
        <w:rPr>
          <w:rFonts w:hint="cs"/>
          <w:rtl/>
        </w:rPr>
        <w:t>)</w:t>
      </w:r>
      <w:r>
        <w:rPr>
          <w:rFonts w:hint="cs"/>
          <w:rtl/>
        </w:rPr>
        <w:tab/>
        <w:t>تخصيص</w:t>
      </w:r>
      <w:r w:rsidR="001B43AD">
        <w:rPr>
          <w:rtl/>
        </w:rPr>
        <w:t xml:space="preserve"> مزيد من الموارد لتوفير خدمات </w:t>
      </w:r>
      <w:r>
        <w:rPr>
          <w:rFonts w:hint="cs"/>
          <w:rtl/>
        </w:rPr>
        <w:t>تمكّن من الاستجابة</w:t>
      </w:r>
      <w:r w:rsidR="001B43AD">
        <w:rPr>
          <w:rtl/>
        </w:rPr>
        <w:t xml:space="preserve"> </w:t>
      </w:r>
      <w:r>
        <w:rPr>
          <w:rFonts w:hint="cs"/>
          <w:rtl/>
        </w:rPr>
        <w:t xml:space="preserve">للطلبات </w:t>
      </w:r>
      <w:r w:rsidR="001B43AD">
        <w:rPr>
          <w:rtl/>
        </w:rPr>
        <w:t>المتزايد</w:t>
      </w:r>
      <w:r>
        <w:rPr>
          <w:rFonts w:hint="cs"/>
          <w:rtl/>
        </w:rPr>
        <w:t xml:space="preserve">ة على </w:t>
      </w:r>
      <w:r w:rsidR="001B43AD">
        <w:rPr>
          <w:rtl/>
        </w:rPr>
        <w:t>قواعد البيانات المعد</w:t>
      </w:r>
      <w:r>
        <w:rPr>
          <w:rFonts w:hint="cs"/>
          <w:rtl/>
        </w:rPr>
        <w:t>ّ</w:t>
      </w:r>
      <w:r w:rsidR="001B43AD">
        <w:rPr>
          <w:rtl/>
        </w:rPr>
        <w:t xml:space="preserve">ة </w:t>
      </w:r>
      <w:r>
        <w:rPr>
          <w:rFonts w:hint="cs"/>
          <w:rtl/>
        </w:rPr>
        <w:t xml:space="preserve">استنادا إلى نتائج </w:t>
      </w:r>
      <w:r w:rsidR="001B43AD">
        <w:rPr>
          <w:rtl/>
        </w:rPr>
        <w:t>مشروع البحث</w:t>
      </w:r>
    </w:p>
    <w:p w:rsidR="001B43AD" w:rsidRDefault="00692EDF" w:rsidP="00DF3A1F">
      <w:pPr>
        <w:pStyle w:val="NumberedParaAR"/>
        <w:numPr>
          <w:ilvl w:val="0"/>
          <w:numId w:val="0"/>
        </w:numPr>
        <w:spacing w:after="120"/>
        <w:ind w:left="566"/>
        <w:rPr>
          <w:rtl/>
        </w:rPr>
      </w:pPr>
      <w:r>
        <w:rPr>
          <w:rFonts w:hint="cs"/>
          <w:rtl/>
        </w:rPr>
        <w:t>(</w:t>
      </w:r>
      <w:r w:rsidR="001B43AD">
        <w:rPr>
          <w:rtl/>
        </w:rPr>
        <w:t>د</w:t>
      </w:r>
      <w:r>
        <w:rPr>
          <w:rFonts w:hint="cs"/>
          <w:rtl/>
        </w:rPr>
        <w:t>)</w:t>
      </w:r>
      <w:r>
        <w:rPr>
          <w:rFonts w:hint="cs"/>
          <w:rtl/>
        </w:rPr>
        <w:tab/>
      </w:r>
      <w:r w:rsidR="001B43AD">
        <w:rPr>
          <w:rtl/>
        </w:rPr>
        <w:t xml:space="preserve">تنظيم </w:t>
      </w:r>
      <w:r>
        <w:rPr>
          <w:rFonts w:hint="cs"/>
          <w:rtl/>
        </w:rPr>
        <w:t xml:space="preserve">حلقات </w:t>
      </w:r>
      <w:r w:rsidR="001B43AD">
        <w:rPr>
          <w:rtl/>
        </w:rPr>
        <w:t>عمل وندوات</w:t>
      </w:r>
      <w:r>
        <w:rPr>
          <w:rFonts w:hint="cs"/>
          <w:rtl/>
        </w:rPr>
        <w:t xml:space="preserve"> إضافية </w:t>
      </w:r>
      <w:r w:rsidR="001B43AD">
        <w:rPr>
          <w:rtl/>
        </w:rPr>
        <w:t>ل</w:t>
      </w:r>
      <w:r>
        <w:rPr>
          <w:rFonts w:hint="cs"/>
          <w:rtl/>
        </w:rPr>
        <w:t>تعميم</w:t>
      </w:r>
      <w:r w:rsidR="001B43AD">
        <w:rPr>
          <w:rtl/>
        </w:rPr>
        <w:t xml:space="preserve"> نتائج مشروع البحث.</w:t>
      </w:r>
    </w:p>
    <w:p w:rsidR="001B43AD" w:rsidRDefault="00692EDF" w:rsidP="00DF3A1F">
      <w:pPr>
        <w:pStyle w:val="NumberedParaAR"/>
        <w:numPr>
          <w:ilvl w:val="0"/>
          <w:numId w:val="0"/>
        </w:numPr>
        <w:ind w:left="566"/>
        <w:rPr>
          <w:rtl/>
        </w:rPr>
      </w:pPr>
      <w:r>
        <w:rPr>
          <w:rFonts w:hint="cs"/>
          <w:rtl/>
        </w:rPr>
        <w:t>(</w:t>
      </w:r>
      <w:r w:rsidR="001B43AD">
        <w:rPr>
          <w:rtl/>
        </w:rPr>
        <w:t>ه</w:t>
      </w:r>
      <w:r>
        <w:rPr>
          <w:rFonts w:hint="cs"/>
          <w:rtl/>
        </w:rPr>
        <w:t>)</w:t>
      </w:r>
      <w:r>
        <w:rPr>
          <w:rFonts w:hint="cs"/>
          <w:rtl/>
        </w:rPr>
        <w:tab/>
        <w:t xml:space="preserve">دعم </w:t>
      </w:r>
      <w:r w:rsidR="001B43AD">
        <w:rPr>
          <w:rtl/>
        </w:rPr>
        <w:t xml:space="preserve">إعداد </w:t>
      </w:r>
      <w:r>
        <w:rPr>
          <w:rFonts w:hint="cs"/>
          <w:rtl/>
        </w:rPr>
        <w:t>عدد أكبر من ال</w:t>
      </w:r>
      <w:r w:rsidR="001B43AD">
        <w:rPr>
          <w:rtl/>
        </w:rPr>
        <w:t>منشورات</w:t>
      </w:r>
    </w:p>
    <w:p w:rsidR="001B43AD" w:rsidRPr="007260F4" w:rsidRDefault="007260F4" w:rsidP="007260F4">
      <w:pPr>
        <w:pStyle w:val="NumberedParaAR"/>
        <w:numPr>
          <w:ilvl w:val="0"/>
          <w:numId w:val="0"/>
        </w:numPr>
        <w:ind w:left="-1"/>
        <w:rPr>
          <w:b/>
          <w:bCs/>
          <w:rtl/>
        </w:rPr>
      </w:pPr>
      <w:r w:rsidRPr="007260F4">
        <w:rPr>
          <w:rFonts w:hint="cs"/>
          <w:b/>
          <w:bCs/>
          <w:rtl/>
        </w:rPr>
        <w:t>دال</w:t>
      </w:r>
      <w:r w:rsidR="001B43AD" w:rsidRPr="007260F4">
        <w:rPr>
          <w:b/>
          <w:bCs/>
          <w:rtl/>
        </w:rPr>
        <w:t>:</w:t>
      </w:r>
      <w:r>
        <w:rPr>
          <w:rFonts w:hint="cs"/>
          <w:b/>
          <w:bCs/>
          <w:rtl/>
        </w:rPr>
        <w:tab/>
      </w:r>
      <w:r w:rsidR="001B43AD" w:rsidRPr="007260F4">
        <w:rPr>
          <w:b/>
          <w:bCs/>
          <w:rtl/>
        </w:rPr>
        <w:t>تنفيذ توصي</w:t>
      </w:r>
      <w:r>
        <w:rPr>
          <w:rFonts w:hint="cs"/>
          <w:b/>
          <w:bCs/>
          <w:rtl/>
        </w:rPr>
        <w:t>تي</w:t>
      </w:r>
      <w:r w:rsidR="001B43AD" w:rsidRPr="007260F4">
        <w:rPr>
          <w:b/>
          <w:bCs/>
          <w:rtl/>
        </w:rPr>
        <w:t xml:space="preserve"> جدول أعمال التنمية 39 و40</w:t>
      </w:r>
    </w:p>
    <w:p w:rsidR="001B43AD" w:rsidRDefault="007260F4" w:rsidP="007260F4">
      <w:pPr>
        <w:pStyle w:val="NumberedParaAR"/>
        <w:rPr>
          <w:rtl/>
        </w:rPr>
      </w:pPr>
      <w:r>
        <w:rPr>
          <w:rFonts w:hint="cs"/>
          <w:rtl/>
        </w:rPr>
        <w:t>استنادا إلى النتيجة</w:t>
      </w:r>
      <w:r>
        <w:rPr>
          <w:rtl/>
        </w:rPr>
        <w:t xml:space="preserve"> 9</w:t>
      </w:r>
      <w:r w:rsidR="001B43AD">
        <w:rPr>
          <w:rtl/>
        </w:rPr>
        <w:t xml:space="preserve">، </w:t>
      </w:r>
      <w:r>
        <w:rPr>
          <w:rFonts w:hint="cs"/>
          <w:rtl/>
        </w:rPr>
        <w:t>توصل ال</w:t>
      </w:r>
      <w:r w:rsidR="001B43AD">
        <w:rPr>
          <w:rtl/>
        </w:rPr>
        <w:t xml:space="preserve">تقييم </w:t>
      </w:r>
      <w:r>
        <w:rPr>
          <w:rFonts w:hint="cs"/>
          <w:rtl/>
        </w:rPr>
        <w:t xml:space="preserve">إلى </w:t>
      </w:r>
      <w:r w:rsidR="001B43AD">
        <w:rPr>
          <w:rtl/>
        </w:rPr>
        <w:t>الاستنتاج التالي:</w:t>
      </w:r>
    </w:p>
    <w:p w:rsidR="001B43AD" w:rsidRDefault="001B43AD" w:rsidP="007260F4">
      <w:pPr>
        <w:pStyle w:val="NumberedParaAR"/>
        <w:rPr>
          <w:rtl/>
        </w:rPr>
      </w:pPr>
      <w:r w:rsidRPr="007260F4">
        <w:rPr>
          <w:b/>
          <w:bCs/>
          <w:rtl/>
        </w:rPr>
        <w:t>الاستنتاج 8</w:t>
      </w:r>
      <w:r>
        <w:rPr>
          <w:rtl/>
        </w:rPr>
        <w:t xml:space="preserve">: </w:t>
      </w:r>
      <w:r w:rsidR="007260F4">
        <w:rPr>
          <w:rFonts w:hint="cs"/>
          <w:rtl/>
        </w:rPr>
        <w:t>رغم أن المشروع ساهم في</w:t>
      </w:r>
      <w:r>
        <w:rPr>
          <w:rtl/>
        </w:rPr>
        <w:t xml:space="preserve"> تحقيق</w:t>
      </w:r>
      <w:r w:rsidR="007260F4">
        <w:rPr>
          <w:rFonts w:hint="cs"/>
          <w:rtl/>
        </w:rPr>
        <w:t xml:space="preserve"> التوصية 39</w:t>
      </w:r>
      <w:r>
        <w:rPr>
          <w:rtl/>
        </w:rPr>
        <w:t xml:space="preserve">، لا </w:t>
      </w:r>
      <w:r w:rsidR="007260F4">
        <w:rPr>
          <w:rFonts w:hint="cs"/>
          <w:rtl/>
        </w:rPr>
        <w:t xml:space="preserve">بد من إجراء </w:t>
      </w:r>
      <w:r>
        <w:rPr>
          <w:rtl/>
        </w:rPr>
        <w:t>مزيد من الدراسات ل</w:t>
      </w:r>
      <w:r w:rsidR="007260F4">
        <w:rPr>
          <w:rFonts w:hint="cs"/>
          <w:rtl/>
        </w:rPr>
        <w:t>تنفيذ التوصية 39 تنفيذا كافيا. و</w:t>
      </w:r>
      <w:r>
        <w:rPr>
          <w:rtl/>
        </w:rPr>
        <w:t>ينبغي إيلاء الاعتبار إلى التوصيت</w:t>
      </w:r>
      <w:r w:rsidR="007260F4">
        <w:rPr>
          <w:rFonts w:hint="cs"/>
          <w:rtl/>
        </w:rPr>
        <w:t>ين</w:t>
      </w:r>
      <w:r>
        <w:rPr>
          <w:rtl/>
        </w:rPr>
        <w:t xml:space="preserve"> التالي</w:t>
      </w:r>
      <w:r w:rsidR="007260F4">
        <w:rPr>
          <w:rFonts w:hint="cs"/>
          <w:rtl/>
        </w:rPr>
        <w:t>تين</w:t>
      </w:r>
      <w:r>
        <w:rPr>
          <w:rtl/>
        </w:rPr>
        <w:t xml:space="preserve"> ال</w:t>
      </w:r>
      <w:r w:rsidR="007260F4">
        <w:rPr>
          <w:rFonts w:hint="cs"/>
          <w:rtl/>
        </w:rPr>
        <w:t>لتين</w:t>
      </w:r>
      <w:r>
        <w:rPr>
          <w:rtl/>
        </w:rPr>
        <w:t xml:space="preserve"> قدمه</w:t>
      </w:r>
      <w:r w:rsidR="007260F4">
        <w:rPr>
          <w:rFonts w:hint="cs"/>
          <w:rtl/>
        </w:rPr>
        <w:t>م</w:t>
      </w:r>
      <w:r>
        <w:rPr>
          <w:rtl/>
        </w:rPr>
        <w:t xml:space="preserve">ا المشاركون </w:t>
      </w:r>
      <w:r w:rsidR="007260F4">
        <w:rPr>
          <w:rFonts w:hint="cs"/>
          <w:rtl/>
        </w:rPr>
        <w:t xml:space="preserve">في حلقة </w:t>
      </w:r>
      <w:r>
        <w:rPr>
          <w:rtl/>
        </w:rPr>
        <w:t>العمل:</w:t>
      </w:r>
    </w:p>
    <w:p w:rsidR="001B43AD" w:rsidRDefault="007260F4" w:rsidP="007260F4">
      <w:pPr>
        <w:pStyle w:val="NumberedParaAR"/>
        <w:numPr>
          <w:ilvl w:val="0"/>
          <w:numId w:val="0"/>
        </w:numPr>
        <w:spacing w:after="120"/>
        <w:rPr>
          <w:rtl/>
        </w:rPr>
      </w:pPr>
      <w:r>
        <w:rPr>
          <w:rFonts w:hint="cs"/>
          <w:rtl/>
        </w:rPr>
        <w:t>(</w:t>
      </w:r>
      <w:r w:rsidR="001B43AD">
        <w:rPr>
          <w:rtl/>
        </w:rPr>
        <w:t>أ</w:t>
      </w:r>
      <w:r>
        <w:rPr>
          <w:rFonts w:hint="cs"/>
          <w:rtl/>
        </w:rPr>
        <w:t>)</w:t>
      </w:r>
      <w:r>
        <w:rPr>
          <w:rFonts w:hint="cs"/>
          <w:rtl/>
        </w:rPr>
        <w:tab/>
      </w:r>
      <w:r w:rsidR="001B43AD">
        <w:rPr>
          <w:rtl/>
        </w:rPr>
        <w:t>تنفيذ سياسات لتمكين المهاجرين، ب</w:t>
      </w:r>
      <w:r>
        <w:rPr>
          <w:rFonts w:hint="cs"/>
          <w:rtl/>
        </w:rPr>
        <w:t xml:space="preserve">من فيهم </w:t>
      </w:r>
      <w:r w:rsidR="001B43AD">
        <w:rPr>
          <w:rtl/>
        </w:rPr>
        <w:t>المخترع</w:t>
      </w:r>
      <w:r>
        <w:rPr>
          <w:rFonts w:hint="cs"/>
          <w:rtl/>
        </w:rPr>
        <w:t>و</w:t>
      </w:r>
      <w:r w:rsidR="001B43AD">
        <w:rPr>
          <w:rtl/>
        </w:rPr>
        <w:t>ن</w:t>
      </w:r>
      <w:r>
        <w:rPr>
          <w:rFonts w:hint="cs"/>
          <w:rtl/>
        </w:rPr>
        <w:t xml:space="preserve"> من </w:t>
      </w:r>
      <w:r w:rsidR="001B43AD">
        <w:rPr>
          <w:rtl/>
        </w:rPr>
        <w:t xml:space="preserve">العودة إلى </w:t>
      </w:r>
      <w:r>
        <w:rPr>
          <w:rFonts w:hint="cs"/>
          <w:rtl/>
        </w:rPr>
        <w:t>وطنهم</w:t>
      </w:r>
      <w:r w:rsidR="001B43AD">
        <w:rPr>
          <w:rtl/>
        </w:rPr>
        <w:t>.</w:t>
      </w:r>
    </w:p>
    <w:p w:rsidR="001B43AD" w:rsidRDefault="007260F4" w:rsidP="007260F4">
      <w:pPr>
        <w:pStyle w:val="NumberedParaAR"/>
        <w:numPr>
          <w:ilvl w:val="0"/>
          <w:numId w:val="0"/>
        </w:numPr>
        <w:ind w:left="-1"/>
        <w:rPr>
          <w:rtl/>
        </w:rPr>
      </w:pPr>
      <w:r>
        <w:rPr>
          <w:rFonts w:hint="cs"/>
          <w:rtl/>
        </w:rPr>
        <w:t>(</w:t>
      </w:r>
      <w:r w:rsidR="001B43AD">
        <w:rPr>
          <w:rtl/>
        </w:rPr>
        <w:t>ب</w:t>
      </w:r>
      <w:r>
        <w:rPr>
          <w:rFonts w:hint="cs"/>
          <w:rtl/>
        </w:rPr>
        <w:t>)</w:t>
      </w:r>
      <w:r>
        <w:rPr>
          <w:rFonts w:hint="cs"/>
          <w:rtl/>
        </w:rPr>
        <w:tab/>
      </w:r>
      <w:r w:rsidR="001B43AD">
        <w:rPr>
          <w:rtl/>
        </w:rPr>
        <w:t xml:space="preserve">جمع البيانات لتحسين معرفة العديد من البلدان الأفريقية </w:t>
      </w:r>
      <w:r>
        <w:rPr>
          <w:rFonts w:hint="cs"/>
          <w:rtl/>
        </w:rPr>
        <w:t>بجالياتهم في الخارج</w:t>
      </w:r>
      <w:r w:rsidR="001B43AD">
        <w:rPr>
          <w:rtl/>
        </w:rPr>
        <w:t>.</w:t>
      </w:r>
    </w:p>
    <w:p w:rsidR="001B43AD" w:rsidRPr="00535513" w:rsidRDefault="001B43AD" w:rsidP="00535513">
      <w:pPr>
        <w:pStyle w:val="NormalParaAR"/>
        <w:keepNext/>
        <w:rPr>
          <w:b/>
          <w:bCs/>
          <w:sz w:val="40"/>
          <w:szCs w:val="40"/>
          <w:rtl/>
        </w:rPr>
      </w:pPr>
      <w:r w:rsidRPr="00535513">
        <w:rPr>
          <w:b/>
          <w:bCs/>
          <w:sz w:val="40"/>
          <w:szCs w:val="40"/>
          <w:rtl/>
        </w:rPr>
        <w:t>التوصيات</w:t>
      </w:r>
    </w:p>
    <w:p w:rsidR="001B43AD" w:rsidRDefault="00535513" w:rsidP="00535513">
      <w:pPr>
        <w:pStyle w:val="NumberedParaAR"/>
        <w:rPr>
          <w:rtl/>
        </w:rPr>
      </w:pPr>
      <w:r>
        <w:rPr>
          <w:rFonts w:hint="cs"/>
          <w:rtl/>
        </w:rPr>
        <w:t xml:space="preserve">استنادا إلى </w:t>
      </w:r>
      <w:r>
        <w:rPr>
          <w:rtl/>
        </w:rPr>
        <w:t>الاستنتاجات 1-9</w:t>
      </w:r>
      <w:r w:rsidR="001B43AD">
        <w:rPr>
          <w:rtl/>
        </w:rPr>
        <w:t xml:space="preserve">، </w:t>
      </w:r>
      <w:r>
        <w:rPr>
          <w:rFonts w:hint="cs"/>
          <w:rtl/>
        </w:rPr>
        <w:t>توصل ال</w:t>
      </w:r>
      <w:r w:rsidR="001B43AD">
        <w:rPr>
          <w:rtl/>
        </w:rPr>
        <w:t xml:space="preserve">تقييم </w:t>
      </w:r>
      <w:r>
        <w:rPr>
          <w:rFonts w:hint="cs"/>
          <w:rtl/>
        </w:rPr>
        <w:t xml:space="preserve">إلى </w:t>
      </w:r>
      <w:r w:rsidR="001B43AD">
        <w:rPr>
          <w:rtl/>
        </w:rPr>
        <w:t>التوصيات الأربع التالية:</w:t>
      </w:r>
    </w:p>
    <w:p w:rsidR="001B43AD" w:rsidRDefault="00535513" w:rsidP="00D40EB1">
      <w:pPr>
        <w:pStyle w:val="NumberedParaAR"/>
        <w:rPr>
          <w:rtl/>
        </w:rPr>
      </w:pPr>
      <w:r w:rsidRPr="00535513">
        <w:rPr>
          <w:b/>
          <w:bCs/>
          <w:rtl/>
        </w:rPr>
        <w:t>التوصية 1</w:t>
      </w:r>
      <w:r w:rsidR="001B43AD">
        <w:rPr>
          <w:rtl/>
        </w:rPr>
        <w:t xml:space="preserve">: </w:t>
      </w:r>
      <w:r>
        <w:rPr>
          <w:rFonts w:hint="cs"/>
          <w:rtl/>
        </w:rPr>
        <w:t xml:space="preserve">أن </w:t>
      </w:r>
      <w:r w:rsidR="00D40EB1">
        <w:rPr>
          <w:rFonts w:hint="cs"/>
          <w:rtl/>
        </w:rPr>
        <w:t>تدعم</w:t>
      </w:r>
      <w:r>
        <w:rPr>
          <w:rFonts w:hint="cs"/>
          <w:rtl/>
        </w:rPr>
        <w:t xml:space="preserve"> </w:t>
      </w:r>
      <w:r w:rsidR="001B43AD">
        <w:rPr>
          <w:rtl/>
        </w:rPr>
        <w:t>لجنة</w:t>
      </w:r>
      <w:r w:rsidR="00D40EB1">
        <w:rPr>
          <w:rFonts w:hint="cs"/>
          <w:rtl/>
        </w:rPr>
        <w:t xml:space="preserve"> التنمية</w:t>
      </w:r>
      <w:r w:rsidR="001B43AD">
        <w:rPr>
          <w:rtl/>
        </w:rPr>
        <w:t xml:space="preserve"> </w:t>
      </w:r>
      <w:r w:rsidR="00D40EB1">
        <w:rPr>
          <w:rFonts w:hint="cs"/>
          <w:rtl/>
        </w:rPr>
        <w:t xml:space="preserve">استمرار </w:t>
      </w:r>
      <w:r w:rsidR="001B43AD">
        <w:rPr>
          <w:rtl/>
        </w:rPr>
        <w:t xml:space="preserve">البحث في مجال الملكية الفكرية وهجرة الأدمغة، </w:t>
      </w:r>
      <w:r w:rsidR="00D40EB1">
        <w:rPr>
          <w:rFonts w:hint="cs"/>
          <w:rtl/>
        </w:rPr>
        <w:t>و</w:t>
      </w:r>
      <w:r w:rsidR="001B43AD">
        <w:rPr>
          <w:rtl/>
        </w:rPr>
        <w:t>لا سيما في الموض</w:t>
      </w:r>
      <w:r w:rsidR="00D40EB1">
        <w:rPr>
          <w:rFonts w:hint="cs"/>
          <w:rtl/>
        </w:rPr>
        <w:t>وعات</w:t>
      </w:r>
      <w:r w:rsidR="001B43AD">
        <w:rPr>
          <w:rtl/>
        </w:rPr>
        <w:t xml:space="preserve"> التالية:</w:t>
      </w:r>
    </w:p>
    <w:p w:rsidR="00D40EB1" w:rsidRDefault="00D40EB1" w:rsidP="00A75D6A">
      <w:pPr>
        <w:pStyle w:val="NumberedParaAR"/>
        <w:numPr>
          <w:ilvl w:val="0"/>
          <w:numId w:val="0"/>
        </w:numPr>
        <w:spacing w:after="120"/>
        <w:ind w:left="567"/>
        <w:rPr>
          <w:rtl/>
        </w:rPr>
      </w:pPr>
      <w:r>
        <w:rPr>
          <w:rFonts w:hint="cs"/>
          <w:rtl/>
        </w:rPr>
        <w:t>(أ)</w:t>
      </w:r>
      <w:r>
        <w:rPr>
          <w:rFonts w:hint="cs"/>
          <w:rtl/>
        </w:rPr>
        <w:tab/>
      </w:r>
      <w:r>
        <w:rPr>
          <w:rtl/>
        </w:rPr>
        <w:t>أسباب ونتائج هجرة</w:t>
      </w:r>
      <w:r>
        <w:rPr>
          <w:rFonts w:hint="cs"/>
          <w:rtl/>
        </w:rPr>
        <w:t xml:space="preserve"> العمال ذوي</w:t>
      </w:r>
      <w:r>
        <w:rPr>
          <w:rtl/>
        </w:rPr>
        <w:t xml:space="preserve"> المهارات.</w:t>
      </w:r>
    </w:p>
    <w:p w:rsidR="00D40EB1" w:rsidRDefault="00D40EB1" w:rsidP="00A75D6A">
      <w:pPr>
        <w:pStyle w:val="NumberedParaAR"/>
        <w:numPr>
          <w:ilvl w:val="0"/>
          <w:numId w:val="0"/>
        </w:numPr>
        <w:spacing w:after="120"/>
        <w:ind w:left="567"/>
        <w:rPr>
          <w:rtl/>
        </w:rPr>
      </w:pPr>
      <w:r>
        <w:rPr>
          <w:rFonts w:hint="cs"/>
          <w:rtl/>
        </w:rPr>
        <w:t>(</w:t>
      </w:r>
      <w:r>
        <w:rPr>
          <w:rtl/>
        </w:rPr>
        <w:t>ب</w:t>
      </w:r>
      <w:r>
        <w:rPr>
          <w:rFonts w:hint="cs"/>
          <w:rtl/>
        </w:rPr>
        <w:t>)</w:t>
      </w:r>
      <w:r>
        <w:rPr>
          <w:rFonts w:hint="cs"/>
          <w:rtl/>
        </w:rPr>
        <w:tab/>
      </w:r>
      <w:r>
        <w:rPr>
          <w:rtl/>
        </w:rPr>
        <w:t xml:space="preserve">استخدام الأسماء </w:t>
      </w:r>
      <w:r>
        <w:rPr>
          <w:rFonts w:hint="cs"/>
          <w:rtl/>
        </w:rPr>
        <w:t>الشخصية والعائلية</w:t>
      </w:r>
      <w:r>
        <w:rPr>
          <w:rtl/>
        </w:rPr>
        <w:t xml:space="preserve"> من أجل </w:t>
      </w:r>
      <w:r>
        <w:rPr>
          <w:rFonts w:hint="cs"/>
          <w:rtl/>
        </w:rPr>
        <w:t>تمييز</w:t>
      </w:r>
      <w:r>
        <w:rPr>
          <w:rtl/>
        </w:rPr>
        <w:t xml:space="preserve"> المخترعين </w:t>
      </w:r>
      <w:r>
        <w:rPr>
          <w:rFonts w:hint="cs"/>
          <w:rtl/>
        </w:rPr>
        <w:t>وأصولهم</w:t>
      </w:r>
      <w:r>
        <w:rPr>
          <w:rtl/>
        </w:rPr>
        <w:t xml:space="preserve"> المهاجرة.</w:t>
      </w:r>
    </w:p>
    <w:p w:rsidR="00D40EB1" w:rsidRDefault="00D40EB1" w:rsidP="00A75D6A">
      <w:pPr>
        <w:pStyle w:val="NumberedParaAR"/>
        <w:numPr>
          <w:ilvl w:val="0"/>
          <w:numId w:val="0"/>
        </w:numPr>
        <w:spacing w:after="120"/>
        <w:ind w:left="567"/>
        <w:rPr>
          <w:rtl/>
        </w:rPr>
      </w:pPr>
      <w:r>
        <w:rPr>
          <w:rFonts w:hint="cs"/>
          <w:rtl/>
        </w:rPr>
        <w:t>(</w:t>
      </w:r>
      <w:r>
        <w:rPr>
          <w:rtl/>
        </w:rPr>
        <w:t>ج</w:t>
      </w:r>
      <w:r>
        <w:rPr>
          <w:rFonts w:hint="cs"/>
          <w:rtl/>
        </w:rPr>
        <w:t>)</w:t>
      </w:r>
      <w:r>
        <w:rPr>
          <w:rFonts w:hint="cs"/>
          <w:rtl/>
        </w:rPr>
        <w:tab/>
        <w:t xml:space="preserve">استقصاءات حول </w:t>
      </w:r>
      <w:r>
        <w:rPr>
          <w:rtl/>
        </w:rPr>
        <w:t>المخترعين.</w:t>
      </w:r>
    </w:p>
    <w:p w:rsidR="00D40EB1" w:rsidRDefault="00D40EB1" w:rsidP="00D40EB1">
      <w:pPr>
        <w:pStyle w:val="NumberedParaAR"/>
        <w:numPr>
          <w:ilvl w:val="0"/>
          <w:numId w:val="0"/>
        </w:numPr>
        <w:ind w:left="566"/>
        <w:rPr>
          <w:rtl/>
        </w:rPr>
      </w:pPr>
      <w:r>
        <w:rPr>
          <w:rFonts w:hint="cs"/>
          <w:rtl/>
        </w:rPr>
        <w:t>(</w:t>
      </w:r>
      <w:r>
        <w:rPr>
          <w:rtl/>
        </w:rPr>
        <w:t>د</w:t>
      </w:r>
      <w:r>
        <w:rPr>
          <w:rFonts w:hint="cs"/>
          <w:rtl/>
        </w:rPr>
        <w:t>)</w:t>
      </w:r>
      <w:r>
        <w:rPr>
          <w:rFonts w:hint="cs"/>
          <w:rtl/>
        </w:rPr>
        <w:tab/>
        <w:t xml:space="preserve">استقصاءات حول المهاجرين </w:t>
      </w:r>
      <w:r>
        <w:rPr>
          <w:rtl/>
        </w:rPr>
        <w:t>العائد</w:t>
      </w:r>
      <w:r>
        <w:rPr>
          <w:rFonts w:hint="cs"/>
          <w:rtl/>
        </w:rPr>
        <w:t>ين ذوي المهارات العالية.</w:t>
      </w:r>
    </w:p>
    <w:p w:rsidR="001B43AD" w:rsidRDefault="001B43AD" w:rsidP="00D40EB1">
      <w:pPr>
        <w:pStyle w:val="NumberedParaAR"/>
        <w:rPr>
          <w:rtl/>
        </w:rPr>
      </w:pPr>
      <w:r w:rsidRPr="00535513">
        <w:rPr>
          <w:b/>
          <w:bCs/>
          <w:rtl/>
        </w:rPr>
        <w:t>التوصية 2</w:t>
      </w:r>
      <w:r>
        <w:rPr>
          <w:rtl/>
        </w:rPr>
        <w:t xml:space="preserve"> : </w:t>
      </w:r>
      <w:r w:rsidR="00D40EB1">
        <w:rPr>
          <w:rFonts w:hint="cs"/>
          <w:rtl/>
        </w:rPr>
        <w:t xml:space="preserve">أن تدعم </w:t>
      </w:r>
      <w:r>
        <w:rPr>
          <w:rtl/>
        </w:rPr>
        <w:t xml:space="preserve">أمانة الويبو البلدان الأفريقية </w:t>
      </w:r>
      <w:r w:rsidR="00D40EB1">
        <w:rPr>
          <w:rFonts w:hint="cs"/>
          <w:rtl/>
        </w:rPr>
        <w:t xml:space="preserve">في </w:t>
      </w:r>
      <w:r>
        <w:rPr>
          <w:rtl/>
        </w:rPr>
        <w:t xml:space="preserve">إجراء </w:t>
      </w:r>
      <w:r w:rsidR="00D40EB1">
        <w:rPr>
          <w:rFonts w:hint="cs"/>
          <w:rtl/>
        </w:rPr>
        <w:t>أ</w:t>
      </w:r>
      <w:r>
        <w:rPr>
          <w:rtl/>
        </w:rPr>
        <w:t>بح</w:t>
      </w:r>
      <w:r w:rsidR="00D40EB1">
        <w:rPr>
          <w:rFonts w:hint="cs"/>
          <w:rtl/>
        </w:rPr>
        <w:t>ا</w:t>
      </w:r>
      <w:r>
        <w:rPr>
          <w:rtl/>
        </w:rPr>
        <w:t>ث يمكن</w:t>
      </w:r>
      <w:r w:rsidR="00D40EB1">
        <w:rPr>
          <w:rFonts w:hint="cs"/>
          <w:rtl/>
        </w:rPr>
        <w:t>ها</w:t>
      </w:r>
      <w:r>
        <w:rPr>
          <w:rtl/>
        </w:rPr>
        <w:t xml:space="preserve"> أن تؤدي إلى</w:t>
      </w:r>
      <w:r w:rsidR="00D40EB1">
        <w:rPr>
          <w:rFonts w:hint="cs"/>
          <w:rtl/>
        </w:rPr>
        <w:t xml:space="preserve"> ما يلي</w:t>
      </w:r>
      <w:r>
        <w:rPr>
          <w:rtl/>
        </w:rPr>
        <w:t>:</w:t>
      </w:r>
    </w:p>
    <w:p w:rsidR="00D40EB1" w:rsidRDefault="00D40EB1" w:rsidP="00A75D6A">
      <w:pPr>
        <w:pStyle w:val="NumberedParaAR"/>
        <w:numPr>
          <w:ilvl w:val="0"/>
          <w:numId w:val="0"/>
        </w:numPr>
        <w:spacing w:after="120"/>
        <w:ind w:left="567"/>
        <w:rPr>
          <w:rtl/>
        </w:rPr>
      </w:pPr>
      <w:r>
        <w:rPr>
          <w:rFonts w:hint="cs"/>
          <w:rtl/>
        </w:rPr>
        <w:t>(</w:t>
      </w:r>
      <w:r>
        <w:rPr>
          <w:rtl/>
        </w:rPr>
        <w:t>أ</w:t>
      </w:r>
      <w:r>
        <w:rPr>
          <w:rFonts w:hint="cs"/>
          <w:rtl/>
        </w:rPr>
        <w:t>)</w:t>
      </w:r>
      <w:r>
        <w:rPr>
          <w:rFonts w:hint="cs"/>
          <w:rtl/>
        </w:rPr>
        <w:tab/>
      </w:r>
      <w:r>
        <w:rPr>
          <w:rtl/>
        </w:rPr>
        <w:t>تنفيذ سياسات لتمكين المهاجرين، ب</w:t>
      </w:r>
      <w:r>
        <w:rPr>
          <w:rFonts w:hint="cs"/>
          <w:rtl/>
        </w:rPr>
        <w:t xml:space="preserve">من فيهم </w:t>
      </w:r>
      <w:r>
        <w:rPr>
          <w:rtl/>
        </w:rPr>
        <w:t>المخترع</w:t>
      </w:r>
      <w:r>
        <w:rPr>
          <w:rFonts w:hint="cs"/>
          <w:rtl/>
        </w:rPr>
        <w:t>و</w:t>
      </w:r>
      <w:r>
        <w:rPr>
          <w:rtl/>
        </w:rPr>
        <w:t>ن</w:t>
      </w:r>
      <w:r>
        <w:rPr>
          <w:rFonts w:hint="cs"/>
          <w:rtl/>
        </w:rPr>
        <w:t xml:space="preserve"> من </w:t>
      </w:r>
      <w:r>
        <w:rPr>
          <w:rtl/>
        </w:rPr>
        <w:t xml:space="preserve">العودة إلى </w:t>
      </w:r>
      <w:r>
        <w:rPr>
          <w:rFonts w:hint="cs"/>
          <w:rtl/>
        </w:rPr>
        <w:t>وطنهم</w:t>
      </w:r>
      <w:r>
        <w:rPr>
          <w:rtl/>
        </w:rPr>
        <w:t>.</w:t>
      </w:r>
    </w:p>
    <w:p w:rsidR="00D40EB1" w:rsidRDefault="00D40EB1" w:rsidP="00D40EB1">
      <w:pPr>
        <w:pStyle w:val="NumberedParaAR"/>
        <w:numPr>
          <w:ilvl w:val="0"/>
          <w:numId w:val="0"/>
        </w:numPr>
        <w:ind w:left="566"/>
        <w:rPr>
          <w:rtl/>
        </w:rPr>
      </w:pPr>
      <w:r>
        <w:rPr>
          <w:rFonts w:hint="cs"/>
          <w:rtl/>
        </w:rPr>
        <w:t>(</w:t>
      </w:r>
      <w:r>
        <w:rPr>
          <w:rtl/>
        </w:rPr>
        <w:t>ب</w:t>
      </w:r>
      <w:r>
        <w:rPr>
          <w:rFonts w:hint="cs"/>
          <w:rtl/>
        </w:rPr>
        <w:t>)</w:t>
      </w:r>
      <w:r>
        <w:rPr>
          <w:rFonts w:hint="cs"/>
          <w:rtl/>
        </w:rPr>
        <w:tab/>
      </w:r>
      <w:r>
        <w:rPr>
          <w:rtl/>
        </w:rPr>
        <w:t xml:space="preserve">جمع البيانات لتحسين معرفة العديد من البلدان الأفريقية </w:t>
      </w:r>
      <w:r>
        <w:rPr>
          <w:rFonts w:hint="cs"/>
          <w:rtl/>
        </w:rPr>
        <w:t>بجالياتهم في الخارج</w:t>
      </w:r>
      <w:r>
        <w:rPr>
          <w:rtl/>
        </w:rPr>
        <w:t>.</w:t>
      </w:r>
    </w:p>
    <w:p w:rsidR="001B43AD" w:rsidRDefault="001B43AD" w:rsidP="00A75D6A">
      <w:pPr>
        <w:pStyle w:val="NumberedParaAR"/>
        <w:rPr>
          <w:rFonts w:hint="cs"/>
        </w:rPr>
      </w:pPr>
      <w:r w:rsidRPr="00535513">
        <w:rPr>
          <w:b/>
          <w:bCs/>
          <w:rtl/>
        </w:rPr>
        <w:t>التوصية 3</w:t>
      </w:r>
      <w:r>
        <w:rPr>
          <w:rtl/>
        </w:rPr>
        <w:t xml:space="preserve">: </w:t>
      </w:r>
      <w:r w:rsidR="00A75D6A">
        <w:rPr>
          <w:rFonts w:hint="cs"/>
          <w:rtl/>
        </w:rPr>
        <w:t xml:space="preserve">من أجل </w:t>
      </w:r>
      <w:r>
        <w:rPr>
          <w:rtl/>
        </w:rPr>
        <w:t xml:space="preserve">تعزيز استدامة البحث بشأن الملكية الفكرية وهجرة الأدمغة، </w:t>
      </w:r>
      <w:r w:rsidR="00A75D6A">
        <w:rPr>
          <w:rFonts w:hint="cs"/>
          <w:rtl/>
        </w:rPr>
        <w:t>ينبغي لل</w:t>
      </w:r>
      <w:r>
        <w:rPr>
          <w:rtl/>
        </w:rPr>
        <w:t>أمانة القيام بما يلي:</w:t>
      </w:r>
    </w:p>
    <w:p w:rsidR="00A75D6A" w:rsidRDefault="00A75D6A" w:rsidP="00A75D6A">
      <w:pPr>
        <w:pStyle w:val="NumberedParaAR"/>
        <w:numPr>
          <w:ilvl w:val="0"/>
          <w:numId w:val="0"/>
        </w:numPr>
        <w:spacing w:after="120"/>
        <w:ind w:left="567"/>
        <w:rPr>
          <w:rtl/>
        </w:rPr>
      </w:pPr>
      <w:r>
        <w:rPr>
          <w:rFonts w:hint="cs"/>
          <w:rtl/>
        </w:rPr>
        <w:t>(</w:t>
      </w:r>
      <w:r>
        <w:rPr>
          <w:rtl/>
        </w:rPr>
        <w:t>أ</w:t>
      </w:r>
      <w:r>
        <w:rPr>
          <w:rFonts w:hint="cs"/>
          <w:rtl/>
        </w:rPr>
        <w:t>)</w:t>
      </w:r>
      <w:r>
        <w:rPr>
          <w:rFonts w:hint="cs"/>
          <w:rtl/>
        </w:rPr>
        <w:tab/>
        <w:t xml:space="preserve">دعم مواصلة </w:t>
      </w:r>
      <w:r>
        <w:rPr>
          <w:rtl/>
        </w:rPr>
        <w:t>البح</w:t>
      </w:r>
      <w:r>
        <w:rPr>
          <w:rFonts w:hint="cs"/>
          <w:rtl/>
        </w:rPr>
        <w:t>ث</w:t>
      </w:r>
      <w:r>
        <w:rPr>
          <w:rtl/>
        </w:rPr>
        <w:t xml:space="preserve"> </w:t>
      </w:r>
      <w:r>
        <w:rPr>
          <w:rFonts w:hint="cs"/>
          <w:rtl/>
        </w:rPr>
        <w:t>في</w:t>
      </w:r>
      <w:r>
        <w:rPr>
          <w:rtl/>
        </w:rPr>
        <w:t xml:space="preserve"> الموضوع</w:t>
      </w:r>
    </w:p>
    <w:p w:rsidR="00A75D6A" w:rsidRDefault="00A75D6A" w:rsidP="00A75D6A">
      <w:pPr>
        <w:pStyle w:val="NumberedParaAR"/>
        <w:numPr>
          <w:ilvl w:val="0"/>
          <w:numId w:val="0"/>
        </w:numPr>
        <w:spacing w:after="120"/>
        <w:ind w:left="567"/>
        <w:rPr>
          <w:rtl/>
        </w:rPr>
      </w:pPr>
      <w:r>
        <w:rPr>
          <w:rFonts w:hint="cs"/>
          <w:rtl/>
        </w:rPr>
        <w:t>(</w:t>
      </w:r>
      <w:r>
        <w:rPr>
          <w:rtl/>
        </w:rPr>
        <w:t>ب</w:t>
      </w:r>
      <w:r>
        <w:rPr>
          <w:rFonts w:hint="cs"/>
          <w:rtl/>
        </w:rPr>
        <w:t>)</w:t>
      </w:r>
      <w:r>
        <w:rPr>
          <w:rFonts w:hint="cs"/>
          <w:rtl/>
        </w:rPr>
        <w:tab/>
      </w:r>
      <w:r>
        <w:rPr>
          <w:rtl/>
        </w:rPr>
        <w:t xml:space="preserve">دعم </w:t>
      </w:r>
      <w:r>
        <w:rPr>
          <w:rFonts w:hint="cs"/>
          <w:rtl/>
        </w:rPr>
        <w:t>تكوين</w:t>
      </w:r>
      <w:r>
        <w:rPr>
          <w:rtl/>
        </w:rPr>
        <w:t xml:space="preserve"> </w:t>
      </w:r>
      <w:r>
        <w:rPr>
          <w:rFonts w:hint="cs"/>
          <w:rtl/>
        </w:rPr>
        <w:t>كفاءات</w:t>
      </w:r>
      <w:r>
        <w:rPr>
          <w:rtl/>
        </w:rPr>
        <w:t xml:space="preserve"> </w:t>
      </w:r>
      <w:r>
        <w:rPr>
          <w:rFonts w:hint="cs"/>
          <w:rtl/>
        </w:rPr>
        <w:t>ا</w:t>
      </w:r>
      <w:r>
        <w:rPr>
          <w:rtl/>
        </w:rPr>
        <w:t xml:space="preserve">لباحثين من البلدان النامية </w:t>
      </w:r>
      <w:r>
        <w:rPr>
          <w:rFonts w:hint="cs"/>
          <w:rtl/>
        </w:rPr>
        <w:t>عبر</w:t>
      </w:r>
      <w:r>
        <w:rPr>
          <w:rtl/>
        </w:rPr>
        <w:t xml:space="preserve"> مشر</w:t>
      </w:r>
      <w:r>
        <w:rPr>
          <w:rFonts w:hint="cs"/>
          <w:rtl/>
        </w:rPr>
        <w:t>وعات</w:t>
      </w:r>
      <w:r>
        <w:rPr>
          <w:rtl/>
        </w:rPr>
        <w:t xml:space="preserve"> مشتركة</w:t>
      </w:r>
    </w:p>
    <w:p w:rsidR="00A75D6A" w:rsidRDefault="00A75D6A" w:rsidP="00A75D6A">
      <w:pPr>
        <w:pStyle w:val="NumberedParaAR"/>
        <w:numPr>
          <w:ilvl w:val="0"/>
          <w:numId w:val="0"/>
        </w:numPr>
        <w:spacing w:after="120"/>
        <w:ind w:left="567"/>
        <w:rPr>
          <w:rtl/>
        </w:rPr>
      </w:pPr>
      <w:r>
        <w:rPr>
          <w:rFonts w:hint="cs"/>
          <w:rtl/>
        </w:rPr>
        <w:t>(</w:t>
      </w:r>
      <w:r>
        <w:rPr>
          <w:rtl/>
        </w:rPr>
        <w:t>ج</w:t>
      </w:r>
      <w:r>
        <w:rPr>
          <w:rFonts w:hint="cs"/>
          <w:rtl/>
        </w:rPr>
        <w:t>)</w:t>
      </w:r>
      <w:r>
        <w:rPr>
          <w:rFonts w:hint="cs"/>
          <w:rtl/>
        </w:rPr>
        <w:tab/>
        <w:t>تخصيص</w:t>
      </w:r>
      <w:r>
        <w:rPr>
          <w:rtl/>
        </w:rPr>
        <w:t xml:space="preserve"> مزيد من الموارد لتوفير خدمات </w:t>
      </w:r>
      <w:r>
        <w:rPr>
          <w:rFonts w:hint="cs"/>
          <w:rtl/>
        </w:rPr>
        <w:t>تمكّن من الاستجابة</w:t>
      </w:r>
      <w:r>
        <w:rPr>
          <w:rtl/>
        </w:rPr>
        <w:t xml:space="preserve"> </w:t>
      </w:r>
      <w:r>
        <w:rPr>
          <w:rFonts w:hint="cs"/>
          <w:rtl/>
        </w:rPr>
        <w:t xml:space="preserve">للطلبات </w:t>
      </w:r>
      <w:r>
        <w:rPr>
          <w:rtl/>
        </w:rPr>
        <w:t>المتزايد</w:t>
      </w:r>
      <w:r>
        <w:rPr>
          <w:rFonts w:hint="cs"/>
          <w:rtl/>
        </w:rPr>
        <w:t xml:space="preserve">ة على </w:t>
      </w:r>
      <w:r>
        <w:rPr>
          <w:rtl/>
        </w:rPr>
        <w:t>قواعد البيانات المعد</w:t>
      </w:r>
      <w:r>
        <w:rPr>
          <w:rFonts w:hint="cs"/>
          <w:rtl/>
        </w:rPr>
        <w:t>ّ</w:t>
      </w:r>
      <w:r>
        <w:rPr>
          <w:rtl/>
        </w:rPr>
        <w:t xml:space="preserve">ة </w:t>
      </w:r>
      <w:r>
        <w:rPr>
          <w:rFonts w:hint="cs"/>
          <w:rtl/>
        </w:rPr>
        <w:t xml:space="preserve">استنادا إلى نتائج </w:t>
      </w:r>
      <w:r>
        <w:rPr>
          <w:rtl/>
        </w:rPr>
        <w:t>مشروع البحث</w:t>
      </w:r>
    </w:p>
    <w:p w:rsidR="00A75D6A" w:rsidRDefault="00A75D6A" w:rsidP="00A75D6A">
      <w:pPr>
        <w:pStyle w:val="NumberedParaAR"/>
        <w:numPr>
          <w:ilvl w:val="0"/>
          <w:numId w:val="0"/>
        </w:numPr>
        <w:spacing w:after="120"/>
        <w:ind w:left="567"/>
        <w:rPr>
          <w:rtl/>
        </w:rPr>
      </w:pPr>
      <w:r>
        <w:rPr>
          <w:rFonts w:hint="cs"/>
          <w:rtl/>
        </w:rPr>
        <w:t>(</w:t>
      </w:r>
      <w:r>
        <w:rPr>
          <w:rtl/>
        </w:rPr>
        <w:t>د</w:t>
      </w:r>
      <w:r>
        <w:rPr>
          <w:rFonts w:hint="cs"/>
          <w:rtl/>
        </w:rPr>
        <w:t>)</w:t>
      </w:r>
      <w:r>
        <w:rPr>
          <w:rFonts w:hint="cs"/>
          <w:rtl/>
        </w:rPr>
        <w:tab/>
      </w:r>
      <w:r>
        <w:rPr>
          <w:rtl/>
        </w:rPr>
        <w:t xml:space="preserve">تنظيم </w:t>
      </w:r>
      <w:r>
        <w:rPr>
          <w:rFonts w:hint="cs"/>
          <w:rtl/>
        </w:rPr>
        <w:t xml:space="preserve">حلقات </w:t>
      </w:r>
      <w:r>
        <w:rPr>
          <w:rtl/>
        </w:rPr>
        <w:t>عمل وندوات</w:t>
      </w:r>
      <w:r>
        <w:rPr>
          <w:rFonts w:hint="cs"/>
          <w:rtl/>
        </w:rPr>
        <w:t xml:space="preserve"> إضافية </w:t>
      </w:r>
      <w:r>
        <w:rPr>
          <w:rtl/>
        </w:rPr>
        <w:t>ل</w:t>
      </w:r>
      <w:r>
        <w:rPr>
          <w:rFonts w:hint="cs"/>
          <w:rtl/>
        </w:rPr>
        <w:t>تعميم</w:t>
      </w:r>
      <w:r>
        <w:rPr>
          <w:rtl/>
        </w:rPr>
        <w:t xml:space="preserve"> نتائج مشروع البحث.</w:t>
      </w:r>
    </w:p>
    <w:p w:rsidR="00A75D6A" w:rsidRDefault="00A75D6A" w:rsidP="00A75D6A">
      <w:pPr>
        <w:pStyle w:val="NumberedParaAR"/>
        <w:numPr>
          <w:ilvl w:val="0"/>
          <w:numId w:val="0"/>
        </w:numPr>
        <w:ind w:left="566"/>
        <w:rPr>
          <w:rFonts w:hint="cs"/>
          <w:rtl/>
        </w:rPr>
      </w:pPr>
      <w:r>
        <w:rPr>
          <w:rFonts w:hint="cs"/>
          <w:rtl/>
        </w:rPr>
        <w:t>(</w:t>
      </w:r>
      <w:r>
        <w:rPr>
          <w:rtl/>
        </w:rPr>
        <w:t>ه</w:t>
      </w:r>
      <w:r>
        <w:rPr>
          <w:rFonts w:hint="cs"/>
          <w:rtl/>
        </w:rPr>
        <w:t>)</w:t>
      </w:r>
      <w:r>
        <w:rPr>
          <w:rFonts w:hint="cs"/>
          <w:rtl/>
        </w:rPr>
        <w:tab/>
        <w:t xml:space="preserve">دعم </w:t>
      </w:r>
      <w:r>
        <w:rPr>
          <w:rtl/>
        </w:rPr>
        <w:t xml:space="preserve">إعداد </w:t>
      </w:r>
      <w:r>
        <w:rPr>
          <w:rFonts w:hint="cs"/>
          <w:rtl/>
        </w:rPr>
        <w:t>عدد أكبر من ال</w:t>
      </w:r>
      <w:r>
        <w:rPr>
          <w:rtl/>
        </w:rPr>
        <w:t>منشورات</w:t>
      </w:r>
    </w:p>
    <w:p w:rsidR="00A75D6A" w:rsidRDefault="00A75D6A" w:rsidP="00A75D6A">
      <w:pPr>
        <w:pStyle w:val="EndofDocumentAR"/>
        <w:rPr>
          <w:rtl/>
        </w:rPr>
      </w:pPr>
      <w:r>
        <w:rPr>
          <w:rFonts w:hint="cs"/>
          <w:rtl/>
        </w:rPr>
        <w:t>[نهاية الوثيقة والمرفق]</w:t>
      </w:r>
    </w:p>
    <w:sectPr w:rsidR="00A75D6A" w:rsidSect="00EF36F1">
      <w:headerReference w:type="default" r:id="rId11"/>
      <w:headerReference w:type="first" r:id="rId12"/>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30F" w:rsidRDefault="0018430F">
      <w:r>
        <w:separator/>
      </w:r>
    </w:p>
  </w:endnote>
  <w:endnote w:type="continuationSeparator" w:id="0">
    <w:p w:rsidR="0018430F" w:rsidRDefault="0018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30F" w:rsidRDefault="0018430F" w:rsidP="009622BF">
      <w:pPr>
        <w:bidi/>
      </w:pPr>
      <w:bookmarkStart w:id="0" w:name="OLE_LINK1"/>
      <w:bookmarkStart w:id="1" w:name="OLE_LINK2"/>
      <w:r>
        <w:separator/>
      </w:r>
      <w:bookmarkEnd w:id="0"/>
      <w:bookmarkEnd w:id="1"/>
    </w:p>
  </w:footnote>
  <w:footnote w:type="continuationSeparator" w:id="0">
    <w:p w:rsidR="0018430F" w:rsidRDefault="0018430F" w:rsidP="009622BF">
      <w:pPr>
        <w:bidi/>
      </w:pPr>
      <w:r>
        <w:separator/>
      </w:r>
    </w:p>
  </w:footnote>
  <w:footnote w:id="1">
    <w:p w:rsidR="003953D6" w:rsidRDefault="003953D6" w:rsidP="003953D6">
      <w:pPr>
        <w:pStyle w:val="FootnoteText"/>
      </w:pPr>
      <w:r>
        <w:rPr>
          <w:rStyle w:val="FootnoteReference"/>
        </w:rPr>
        <w:footnoteRef/>
      </w:r>
      <w:r>
        <w:rPr>
          <w:rtl/>
        </w:rPr>
        <w:t xml:space="preserve"> </w:t>
      </w:r>
      <w:r>
        <w:rPr>
          <w:rFonts w:hint="cs"/>
          <w:rtl/>
        </w:rPr>
        <w:t>الوثيقة </w:t>
      </w:r>
      <w:r w:rsidRPr="003953D6">
        <w:t xml:space="preserve"> CDIP/12/INF/4</w:t>
      </w:r>
      <w:r>
        <w:rPr>
          <w:rFonts w:hint="cs"/>
          <w:rtl/>
        </w:rPr>
        <w:t xml:space="preserve">وهي متاحة على: </w:t>
      </w:r>
      <w:hyperlink r:id="rId1" w:history="1">
        <w:r w:rsidRPr="003953D6">
          <w:rPr>
            <w:rStyle w:val="Hyperlink"/>
            <w:lang w:val="fr-CH"/>
          </w:rPr>
          <w:t>http://www.wipo.int/meetings/en/doc_details.jsp?doc_id=252189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1C130D" w:rsidP="005804FC">
    <w:r>
      <w:rPr>
        <w:lang w:val="fr-CH"/>
      </w:rPr>
      <w:t>CDIP</w:t>
    </w:r>
    <w:r>
      <w:t>/1</w:t>
    </w:r>
    <w:r w:rsidR="005804FC">
      <w:t>3</w:t>
    </w:r>
    <w:r w:rsidR="00AD2F31">
      <w:t>/6</w:t>
    </w:r>
  </w:p>
  <w:p w:rsidR="00AD2F31" w:rsidRDefault="00AD2F31" w:rsidP="005804FC">
    <w:r>
      <w:t>ANNEX</w:t>
    </w:r>
  </w:p>
  <w:p w:rsidR="00AD2F31" w:rsidRPr="00AD2F31" w:rsidRDefault="00AD2F31" w:rsidP="005804FC">
    <w:pPr>
      <w:rPr>
        <w:rFonts w:ascii="Arabic Typesetting" w:hAnsi="Arabic Typesetting" w:cs="Arabic Typesetting"/>
        <w:sz w:val="36"/>
        <w:szCs w:val="36"/>
        <w:rtl/>
      </w:rPr>
    </w:pPr>
    <w:r w:rsidRPr="00AD2F31">
      <w:rPr>
        <w:rFonts w:ascii="Arabic Typesetting" w:hAnsi="Arabic Typesetting" w:cs="Arabic Typesetting"/>
        <w:sz w:val="36"/>
        <w:szCs w:val="36"/>
        <w:rtl/>
      </w:rPr>
      <w:t>المرفق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79C" w:rsidRDefault="0025479C" w:rsidP="0025479C">
    <w:r>
      <w:rPr>
        <w:lang w:val="fr-CH"/>
      </w:rPr>
      <w:t>CDIP</w:t>
    </w:r>
    <w:r>
      <w:t>/13/6</w:t>
    </w:r>
  </w:p>
  <w:p w:rsidR="0025479C" w:rsidRDefault="0025479C" w:rsidP="0025479C">
    <w:pPr>
      <w:pStyle w:val="Header"/>
    </w:pPr>
    <w:r>
      <w:t>Annex</w:t>
    </w:r>
  </w:p>
  <w:p w:rsidR="0025479C" w:rsidRPr="0025479C" w:rsidRDefault="0025479C" w:rsidP="0025479C">
    <w:pPr>
      <w:pStyle w:val="Header"/>
      <w:rPr>
        <w:rtl/>
      </w:rPr>
    </w:pPr>
    <w:r>
      <w:fldChar w:fldCharType="begin"/>
    </w:r>
    <w:r>
      <w:instrText xml:space="preserve"> PAGE   \* MERGEFORMAT </w:instrText>
    </w:r>
    <w:r>
      <w:fldChar w:fldCharType="separate"/>
    </w:r>
    <w:r w:rsidR="001D0632">
      <w:rPr>
        <w:noProof/>
      </w:rPr>
      <w:t>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31" w:rsidRDefault="00AD2F31" w:rsidP="00AD2F31">
    <w:r>
      <w:rPr>
        <w:lang w:val="fr-CH"/>
      </w:rPr>
      <w:t>CDIP</w:t>
    </w:r>
    <w:r>
      <w:t>/13/6</w:t>
    </w:r>
  </w:p>
  <w:p w:rsidR="00AD2F31" w:rsidRDefault="00AD2F31" w:rsidP="00AD2F31">
    <w:pPr>
      <w:pStyle w:val="Header"/>
    </w:pPr>
    <w:r>
      <w:t>Annex</w:t>
    </w:r>
  </w:p>
  <w:p w:rsidR="00AD2F31" w:rsidRDefault="00AD2F31" w:rsidP="00AD2F31">
    <w:pPr>
      <w:pStyle w:val="Header"/>
    </w:pPr>
    <w:r>
      <w:fldChar w:fldCharType="begin"/>
    </w:r>
    <w:r>
      <w:instrText xml:space="preserve"> PAGE   \* MERGEFORMAT </w:instrText>
    </w:r>
    <w:r>
      <w:fldChar w:fldCharType="separate"/>
    </w:r>
    <w:r w:rsidR="001D0632">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869EE8C6"/>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lvlOverride w:ilvl="0">
      <w:startOverride w:val="1"/>
    </w:lvlOverride>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30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77CCD"/>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440"/>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5A3"/>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30F"/>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1390"/>
    <w:rsid w:val="001B3131"/>
    <w:rsid w:val="001B43AD"/>
    <w:rsid w:val="001B4B2F"/>
    <w:rsid w:val="001B7C00"/>
    <w:rsid w:val="001C09D2"/>
    <w:rsid w:val="001C130D"/>
    <w:rsid w:val="001C1620"/>
    <w:rsid w:val="001C18B2"/>
    <w:rsid w:val="001C1994"/>
    <w:rsid w:val="001C2933"/>
    <w:rsid w:val="001C5EEE"/>
    <w:rsid w:val="001C6A73"/>
    <w:rsid w:val="001C73C2"/>
    <w:rsid w:val="001D0474"/>
    <w:rsid w:val="001D0632"/>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4F"/>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393F"/>
    <w:rsid w:val="0021457F"/>
    <w:rsid w:val="0021505D"/>
    <w:rsid w:val="0021604B"/>
    <w:rsid w:val="00216545"/>
    <w:rsid w:val="00220227"/>
    <w:rsid w:val="0022176B"/>
    <w:rsid w:val="00222760"/>
    <w:rsid w:val="00222782"/>
    <w:rsid w:val="0022360A"/>
    <w:rsid w:val="00226B82"/>
    <w:rsid w:val="00227103"/>
    <w:rsid w:val="00230249"/>
    <w:rsid w:val="00230D5F"/>
    <w:rsid w:val="00231994"/>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79C"/>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0DC"/>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3D6"/>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83"/>
    <w:rsid w:val="00486FFC"/>
    <w:rsid w:val="00490ED4"/>
    <w:rsid w:val="00491B91"/>
    <w:rsid w:val="00491C21"/>
    <w:rsid w:val="00491C66"/>
    <w:rsid w:val="004935D6"/>
    <w:rsid w:val="00494195"/>
    <w:rsid w:val="004945FB"/>
    <w:rsid w:val="00497356"/>
    <w:rsid w:val="004A060F"/>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2DC3"/>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D9C"/>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513"/>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8B8"/>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2EDF"/>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61B"/>
    <w:rsid w:val="00715129"/>
    <w:rsid w:val="007154CE"/>
    <w:rsid w:val="00715B25"/>
    <w:rsid w:val="00716020"/>
    <w:rsid w:val="00720860"/>
    <w:rsid w:val="00721087"/>
    <w:rsid w:val="00721530"/>
    <w:rsid w:val="00723422"/>
    <w:rsid w:val="007260F4"/>
    <w:rsid w:val="007260FE"/>
    <w:rsid w:val="00726DD6"/>
    <w:rsid w:val="0073076E"/>
    <w:rsid w:val="00733416"/>
    <w:rsid w:val="0073377E"/>
    <w:rsid w:val="00733E05"/>
    <w:rsid w:val="007344AE"/>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0F1A"/>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7010"/>
    <w:rsid w:val="007D0B7F"/>
    <w:rsid w:val="007D1266"/>
    <w:rsid w:val="007D1B94"/>
    <w:rsid w:val="007D4335"/>
    <w:rsid w:val="007D458D"/>
    <w:rsid w:val="007D4E8C"/>
    <w:rsid w:val="007D538F"/>
    <w:rsid w:val="007D668A"/>
    <w:rsid w:val="007D72F8"/>
    <w:rsid w:val="007E09E2"/>
    <w:rsid w:val="007E0FF5"/>
    <w:rsid w:val="007E1012"/>
    <w:rsid w:val="007E17CD"/>
    <w:rsid w:val="007E24ED"/>
    <w:rsid w:val="007E35F0"/>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330"/>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EEB"/>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753"/>
    <w:rsid w:val="009C13BF"/>
    <w:rsid w:val="009C2943"/>
    <w:rsid w:val="009C4B2C"/>
    <w:rsid w:val="009C4CB3"/>
    <w:rsid w:val="009C4F15"/>
    <w:rsid w:val="009C511C"/>
    <w:rsid w:val="009C5416"/>
    <w:rsid w:val="009C587B"/>
    <w:rsid w:val="009C5A4E"/>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5D6A"/>
    <w:rsid w:val="00A76648"/>
    <w:rsid w:val="00A76DF7"/>
    <w:rsid w:val="00A77523"/>
    <w:rsid w:val="00A815EA"/>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2F31"/>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0A0"/>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960"/>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11B5"/>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5DB9"/>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069"/>
    <w:rsid w:val="00D3664C"/>
    <w:rsid w:val="00D3683A"/>
    <w:rsid w:val="00D379C5"/>
    <w:rsid w:val="00D37C36"/>
    <w:rsid w:val="00D40559"/>
    <w:rsid w:val="00D405B8"/>
    <w:rsid w:val="00D40EB1"/>
    <w:rsid w:val="00D41493"/>
    <w:rsid w:val="00D4200A"/>
    <w:rsid w:val="00D4267F"/>
    <w:rsid w:val="00D441E9"/>
    <w:rsid w:val="00D44425"/>
    <w:rsid w:val="00D44FC8"/>
    <w:rsid w:val="00D45D8F"/>
    <w:rsid w:val="00D46E37"/>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3A1F"/>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6A35"/>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0766"/>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6F1"/>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5B58"/>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Hyperlink">
    <w:name w:val="Hyperlink"/>
    <w:basedOn w:val="DefaultParagraphFont"/>
    <w:rsid w:val="003953D6"/>
    <w:rPr>
      <w:color w:val="0000FF" w:themeColor="hyperlink"/>
      <w:u w:val="single"/>
    </w:rPr>
  </w:style>
  <w:style w:type="character" w:styleId="FollowedHyperlink">
    <w:name w:val="FollowedHyperlink"/>
    <w:basedOn w:val="DefaultParagraphFont"/>
    <w:rsid w:val="003953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Hyperlink">
    <w:name w:val="Hyperlink"/>
    <w:basedOn w:val="DefaultParagraphFont"/>
    <w:rsid w:val="003953D6"/>
    <w:rPr>
      <w:color w:val="0000FF" w:themeColor="hyperlink"/>
      <w:u w:val="single"/>
    </w:rPr>
  </w:style>
  <w:style w:type="character" w:styleId="FollowedHyperlink">
    <w:name w:val="FollowedHyperlink"/>
    <w:basedOn w:val="DefaultParagraphFont"/>
    <w:rsid w:val="003953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2521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3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96F9C-5117-4A42-87C7-7EDAE180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CDIP_13_AR .dotx</Template>
  <TotalTime>1</TotalTime>
  <Pages>7</Pages>
  <Words>1850</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11684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ABOULHOUCINE Driss</dc:creator>
  <cp:lastModifiedBy>ABOULHOUCINE Driss</cp:lastModifiedBy>
  <cp:revision>3</cp:revision>
  <cp:lastPrinted>2014-04-01T08:12:00Z</cp:lastPrinted>
  <dcterms:created xsi:type="dcterms:W3CDTF">2014-04-01T08:12:00Z</dcterms:created>
  <dcterms:modified xsi:type="dcterms:W3CDTF">2014-04-01T08:13:00Z</dcterms:modified>
</cp:coreProperties>
</file>