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582A90" w:rsidTr="00582A90">
        <w:tc>
          <w:tcPr>
            <w:tcW w:w="4843" w:type="dxa"/>
            <w:tcBorders>
              <w:bottom w:val="single" w:sz="4" w:space="0" w:color="auto"/>
            </w:tcBorders>
            <w:shd w:val="clear" w:color="auto" w:fill="auto"/>
          </w:tcPr>
          <w:p w:rsidR="001667B6" w:rsidRPr="00582A90" w:rsidRDefault="001667B6" w:rsidP="00582A90">
            <w:pPr>
              <w:bidi/>
              <w:rPr>
                <w:rFonts w:ascii="Arabic Typesetting" w:hAnsi="Arabic Typesetting" w:cs="Arabic Typesetting"/>
                <w:sz w:val="36"/>
                <w:szCs w:val="36"/>
                <w:rtl/>
              </w:rPr>
            </w:pPr>
          </w:p>
        </w:tc>
        <w:tc>
          <w:tcPr>
            <w:tcW w:w="4223" w:type="dxa"/>
            <w:tcBorders>
              <w:bottom w:val="single" w:sz="4" w:space="0" w:color="auto"/>
            </w:tcBorders>
            <w:shd w:val="clear" w:color="auto" w:fill="auto"/>
          </w:tcPr>
          <w:p w:rsidR="001667B6" w:rsidRPr="00582A90" w:rsidRDefault="0039283A" w:rsidP="00582A90">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shd w:val="clear" w:color="auto" w:fill="auto"/>
          </w:tcPr>
          <w:p w:rsidR="001667B6" w:rsidRPr="00582A90" w:rsidRDefault="001667B6" w:rsidP="001667B6">
            <w:pPr>
              <w:rPr>
                <w:b/>
                <w:bCs/>
                <w:sz w:val="40"/>
                <w:szCs w:val="40"/>
              </w:rPr>
            </w:pPr>
            <w:r w:rsidRPr="00582A90">
              <w:rPr>
                <w:b/>
                <w:bCs/>
                <w:sz w:val="40"/>
                <w:szCs w:val="40"/>
              </w:rPr>
              <w:t>A</w:t>
            </w:r>
          </w:p>
        </w:tc>
      </w:tr>
      <w:tr w:rsidR="001667B6" w:rsidRPr="00582A90" w:rsidTr="00582A90">
        <w:trPr>
          <w:trHeight w:val="333"/>
        </w:trPr>
        <w:tc>
          <w:tcPr>
            <w:tcW w:w="9571" w:type="dxa"/>
            <w:gridSpan w:val="3"/>
            <w:tcBorders>
              <w:top w:val="single" w:sz="4" w:space="0" w:color="auto"/>
            </w:tcBorders>
            <w:shd w:val="clear" w:color="auto" w:fill="auto"/>
            <w:vAlign w:val="bottom"/>
          </w:tcPr>
          <w:p w:rsidR="00B6101C" w:rsidRPr="00B6101C" w:rsidRDefault="00470628" w:rsidP="005804FC">
            <w:pPr>
              <w:pStyle w:val="DocumentCodeAR"/>
              <w:bidi/>
              <w:rPr>
                <w:rtl/>
              </w:rPr>
            </w:pPr>
            <w:r>
              <w:t>CDIP</w:t>
            </w:r>
            <w:r w:rsidR="00100F97">
              <w:t>/</w:t>
            </w:r>
            <w:r w:rsidR="00A871F4">
              <w:t>1</w:t>
            </w:r>
            <w:r w:rsidR="005804FC">
              <w:t>3</w:t>
            </w:r>
            <w:r w:rsidR="00E72018">
              <w:t>/11</w:t>
            </w:r>
          </w:p>
        </w:tc>
      </w:tr>
      <w:tr w:rsidR="001667B6" w:rsidRPr="00582A90" w:rsidTr="00582A90">
        <w:tc>
          <w:tcPr>
            <w:tcW w:w="9571" w:type="dxa"/>
            <w:gridSpan w:val="3"/>
            <w:shd w:val="clear" w:color="auto" w:fill="auto"/>
          </w:tcPr>
          <w:p w:rsidR="001667B6" w:rsidRPr="00B6101C" w:rsidRDefault="00B6101C" w:rsidP="00E72018">
            <w:pPr>
              <w:pStyle w:val="DocumentLanguageAR"/>
              <w:bidi/>
              <w:rPr>
                <w:rtl/>
              </w:rPr>
            </w:pPr>
            <w:r w:rsidRPr="00B6101C">
              <w:rPr>
                <w:rFonts w:hint="cs"/>
                <w:rtl/>
              </w:rPr>
              <w:t xml:space="preserve">الأصل: </w:t>
            </w:r>
            <w:r w:rsidR="00E72018">
              <w:rPr>
                <w:rFonts w:hint="cs"/>
                <w:rtl/>
              </w:rPr>
              <w:t>بالإنكليزية</w:t>
            </w:r>
          </w:p>
        </w:tc>
      </w:tr>
      <w:tr w:rsidR="001667B6" w:rsidRPr="00582A90" w:rsidTr="00582A90">
        <w:tc>
          <w:tcPr>
            <w:tcW w:w="9571" w:type="dxa"/>
            <w:gridSpan w:val="3"/>
            <w:shd w:val="clear" w:color="auto" w:fill="auto"/>
          </w:tcPr>
          <w:p w:rsidR="001667B6" w:rsidRPr="00B6101C" w:rsidRDefault="00B6101C" w:rsidP="00E72018">
            <w:pPr>
              <w:pStyle w:val="DocumentDateAR"/>
              <w:bidi/>
              <w:rPr>
                <w:rtl/>
              </w:rPr>
            </w:pPr>
            <w:r w:rsidRPr="00B6101C">
              <w:rPr>
                <w:rFonts w:hint="cs"/>
                <w:rtl/>
              </w:rPr>
              <w:t xml:space="preserve">التاريخ: </w:t>
            </w:r>
            <w:r w:rsidR="00E72018">
              <w:rPr>
                <w:rFonts w:hint="cs"/>
                <w:rtl/>
              </w:rPr>
              <w:t>25</w:t>
            </w:r>
            <w:r w:rsidRPr="00B6101C">
              <w:rPr>
                <w:rFonts w:hint="cs"/>
                <w:rtl/>
              </w:rPr>
              <w:t xml:space="preserve"> </w:t>
            </w:r>
            <w:r w:rsidR="00E72018">
              <w:rPr>
                <w:rFonts w:hint="cs"/>
                <w:rtl/>
              </w:rPr>
              <w:t>أبريل</w:t>
            </w:r>
            <w:r w:rsidRPr="00B6101C">
              <w:rPr>
                <w:rFonts w:hint="cs"/>
                <w:rtl/>
              </w:rPr>
              <w:t xml:space="preserve"> </w:t>
            </w:r>
            <w:r w:rsidR="005804FC">
              <w:rPr>
                <w:rFonts w:hint="cs"/>
                <w:rtl/>
              </w:rPr>
              <w:t>2014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100F97" w:rsidRDefault="00100F97" w:rsidP="00470628">
      <w:pPr>
        <w:pStyle w:val="MeetingTitleAR"/>
        <w:bidi/>
        <w:ind w:right="550"/>
        <w:rPr>
          <w:rtl/>
        </w:rPr>
      </w:pPr>
      <w:r w:rsidRPr="00100F97">
        <w:rPr>
          <w:rtl/>
        </w:rPr>
        <w:t xml:space="preserve">اللجنة </w:t>
      </w:r>
      <w:r w:rsidR="00470628">
        <w:rPr>
          <w:rFonts w:hint="cs"/>
          <w:rtl/>
        </w:rPr>
        <w:t>المعنية بالتنمية والملكية الفكرية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5804FC">
      <w:pPr>
        <w:pStyle w:val="MeetingSessionAR"/>
        <w:bidi/>
        <w:rPr>
          <w:rFonts w:ascii="Cambria Math" w:hAnsi="Cambria Math"/>
          <w:rtl/>
        </w:rPr>
      </w:pPr>
      <w:r w:rsidRPr="00783D11">
        <w:rPr>
          <w:rFonts w:ascii="Cambria Math" w:hAnsi="Cambria Math"/>
          <w:rtl/>
        </w:rPr>
        <w:t xml:space="preserve">الدورة </w:t>
      </w:r>
      <w:r w:rsidR="005804FC">
        <w:rPr>
          <w:rFonts w:ascii="Cambria Math" w:hAnsi="Cambria Math" w:hint="cs"/>
          <w:rtl/>
        </w:rPr>
        <w:t>الثالثة</w:t>
      </w:r>
      <w:r w:rsidR="00796CF7">
        <w:rPr>
          <w:rFonts w:ascii="Cambria Math" w:hAnsi="Cambria Math" w:hint="cs"/>
          <w:rtl/>
        </w:rPr>
        <w:t xml:space="preserve"> عشرة</w:t>
      </w:r>
    </w:p>
    <w:p w:rsidR="00D61541" w:rsidRPr="00D61541" w:rsidRDefault="00D61541" w:rsidP="005804FC">
      <w:pPr>
        <w:pStyle w:val="MeetingDatesAR"/>
        <w:bidi/>
        <w:rPr>
          <w:rtl/>
        </w:rPr>
      </w:pPr>
      <w:r w:rsidRPr="00D61541">
        <w:rPr>
          <w:rFonts w:hint="cs"/>
          <w:rtl/>
        </w:rPr>
        <w:t xml:space="preserve">جنيف، من </w:t>
      </w:r>
      <w:r w:rsidR="005804FC">
        <w:rPr>
          <w:rFonts w:hint="cs"/>
          <w:rtl/>
        </w:rPr>
        <w:t>19</w:t>
      </w:r>
      <w:r w:rsidR="00100F97">
        <w:rPr>
          <w:rFonts w:hint="cs"/>
          <w:rtl/>
        </w:rPr>
        <w:t xml:space="preserve"> إلى </w:t>
      </w:r>
      <w:r w:rsidR="005804FC">
        <w:rPr>
          <w:rFonts w:hint="cs"/>
          <w:rtl/>
        </w:rPr>
        <w:t>23</w:t>
      </w:r>
      <w:r w:rsidR="00783D11">
        <w:rPr>
          <w:rFonts w:hint="cs"/>
          <w:rtl/>
        </w:rPr>
        <w:t xml:space="preserve"> </w:t>
      </w:r>
      <w:r w:rsidR="005804FC">
        <w:rPr>
          <w:rFonts w:hint="cs"/>
          <w:rtl/>
        </w:rPr>
        <w:t>مايو</w:t>
      </w:r>
      <w:r w:rsidR="00AE2328">
        <w:rPr>
          <w:rFonts w:hint="cs"/>
          <w:rtl/>
        </w:rPr>
        <w:t xml:space="preserve"> </w:t>
      </w:r>
      <w:r w:rsidR="005804FC">
        <w:rPr>
          <w:rFonts w:hint="cs"/>
          <w:rtl/>
        </w:rPr>
        <w:t>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263DF6" w:rsidP="00FB7EC9">
      <w:pPr>
        <w:pStyle w:val="DocumentTitleAR"/>
        <w:bidi/>
        <w:rPr>
          <w:rtl/>
        </w:rPr>
      </w:pPr>
      <w:r w:rsidRPr="00263DF6">
        <w:rPr>
          <w:rtl/>
        </w:rPr>
        <w:t xml:space="preserve">الاقتراح المعدل بشأن إضافة أنشطة جديدة ممكنة </w:t>
      </w:r>
      <w:proofErr w:type="spellStart"/>
      <w:r w:rsidRPr="00263DF6">
        <w:rPr>
          <w:rtl/>
        </w:rPr>
        <w:t>للويبو</w:t>
      </w:r>
      <w:proofErr w:type="spellEnd"/>
      <w:r w:rsidRPr="00263DF6">
        <w:rPr>
          <w:rtl/>
        </w:rPr>
        <w:t xml:space="preserve"> تتعلق بالانتفاع بحق المؤلف للنهوض بالنفاذ إلى المعلومات والمواد الإبداعية</w:t>
      </w:r>
    </w:p>
    <w:p w:rsidR="00D61541" w:rsidRDefault="00D61541" w:rsidP="00931859">
      <w:pPr>
        <w:pStyle w:val="PreparedbyAR"/>
        <w:bidi/>
        <w:rPr>
          <w:rtl/>
        </w:rPr>
      </w:pPr>
      <w:r w:rsidRPr="00D61541">
        <w:rPr>
          <w:rFonts w:hint="cs"/>
          <w:rtl/>
        </w:rPr>
        <w:t xml:space="preserve">من </w:t>
      </w:r>
      <w:r w:rsidRPr="00931859">
        <w:rPr>
          <w:rFonts w:hint="cs"/>
          <w:rtl/>
        </w:rPr>
        <w:t>إعداد</w:t>
      </w:r>
      <w:r w:rsidR="00263DF6">
        <w:rPr>
          <w:rFonts w:hint="cs"/>
          <w:rtl/>
        </w:rPr>
        <w:t xml:space="preserve"> الأمانة</w:t>
      </w:r>
    </w:p>
    <w:p w:rsidR="00C92710" w:rsidRDefault="00C92710" w:rsidP="00C92710">
      <w:pPr>
        <w:pStyle w:val="NumberedParaAR"/>
      </w:pPr>
      <w:r w:rsidRPr="0006300C">
        <w:rPr>
          <w:rFonts w:eastAsia="Arial"/>
          <w:rtl/>
          <w:lang w:val="ar-SA"/>
        </w:rPr>
        <w:t>اعتمدت اللجنة المعنية بالتنمية والملكية الفكرية (اللجنة) "المشروع بشأن الملكية الفكرية وتكنولوجيا المعلومات والاتصالات والهوة الرقمية والنفاذ إلى المعرفة"</w:t>
      </w:r>
      <w:r w:rsidRPr="0006300C">
        <w:rPr>
          <w:vertAlign w:val="superscript"/>
        </w:rPr>
        <w:footnoteReference w:id="1"/>
      </w:r>
      <w:r w:rsidRPr="0006300C">
        <w:rPr>
          <w:rFonts w:eastAsia="Arial"/>
          <w:rtl/>
          <w:lang w:val="ar-SA"/>
        </w:rPr>
        <w:t xml:space="preserve"> باعتباره جزءاً من مساعي تنفيذ التوصيات 19 و24 و27 من جدول أعمال التنمية للمنظمة ال</w:t>
      </w:r>
      <w:r>
        <w:rPr>
          <w:rFonts w:eastAsia="Arial"/>
          <w:rtl/>
          <w:lang w:val="ar-SA"/>
        </w:rPr>
        <w:t>عالمية للملكية الفكرية (الويبو)</w:t>
      </w:r>
      <w:r w:rsidRPr="0006300C">
        <w:rPr>
          <w:vertAlign w:val="superscript"/>
        </w:rPr>
        <w:footnoteReference w:id="2"/>
      </w:r>
      <w:r>
        <w:rPr>
          <w:rFonts w:eastAsia="Arial" w:hint="cs"/>
          <w:rtl/>
          <w:lang w:val="ar-SA"/>
        </w:rPr>
        <w:t>.</w:t>
      </w:r>
      <w:r>
        <w:rPr>
          <w:rFonts w:eastAsia="Arial"/>
          <w:rtl/>
          <w:lang w:val="ar-SA"/>
        </w:rPr>
        <w:t xml:space="preserve"> </w:t>
      </w:r>
      <w:r w:rsidRPr="0006300C">
        <w:rPr>
          <w:rFonts w:eastAsia="Arial"/>
          <w:rtl/>
          <w:lang w:val="ar-SA"/>
        </w:rPr>
        <w:t>وقد اندرج تحت عنصر حق المؤلف في المشروع هدفان، هما تعييناً:</w:t>
      </w:r>
    </w:p>
    <w:p w:rsidR="00C92710" w:rsidRPr="00DE4AF6" w:rsidRDefault="00C92710" w:rsidP="00C92710">
      <w:pPr>
        <w:pStyle w:val="NumberedParaAR"/>
        <w:numPr>
          <w:ilvl w:val="0"/>
          <w:numId w:val="21"/>
        </w:numPr>
        <w:ind w:firstLine="566"/>
        <w:rPr>
          <w:lang w:bidi="ar-EG"/>
        </w:rPr>
      </w:pPr>
      <w:r w:rsidRPr="0006300C">
        <w:rPr>
          <w:rFonts w:eastAsia="Arial"/>
          <w:rtl/>
          <w:lang w:val="ar-SA"/>
        </w:rPr>
        <w:t>جمع المعلومات واستكشاف إمكانيات نظام حق المؤلف ومواطن المرونة فيه ومختلف النماذج لإدارة حق المؤلف من أجل تعزيز النفاذ إلى المعارف، مع التركيز بصورة خاصة على المجالات الثلاثة التالية: التعليم والبحث، وممارسات تطوير البرمجيات بما فيها البرمجيات المجانية ومفتوحة المصدر، ومعلومات القطاع العام.</w:t>
      </w:r>
    </w:p>
    <w:p w:rsidR="00C92710" w:rsidRDefault="00C92710" w:rsidP="00C92710">
      <w:pPr>
        <w:pStyle w:val="NumberedParaAR"/>
        <w:numPr>
          <w:ilvl w:val="0"/>
          <w:numId w:val="21"/>
        </w:numPr>
        <w:ind w:firstLine="566"/>
        <w:rPr>
          <w:rtl/>
          <w:lang w:bidi="ar-EG"/>
        </w:rPr>
      </w:pPr>
      <w:r>
        <w:rPr>
          <w:rFonts w:eastAsia="Arial" w:hint="cs"/>
          <w:rtl/>
          <w:lang w:val="ar-SA"/>
        </w:rPr>
        <w:t>و</w:t>
      </w:r>
      <w:r w:rsidRPr="0006300C">
        <w:rPr>
          <w:rFonts w:eastAsia="Arial"/>
          <w:rtl/>
          <w:lang w:val="ar-SA"/>
        </w:rPr>
        <w:t xml:space="preserve">إجراء تقييم متعدد التخصصات للفرص </w:t>
      </w:r>
      <w:r>
        <w:rPr>
          <w:rFonts w:eastAsia="Arial" w:hint="cs"/>
          <w:rtl/>
          <w:lang w:val="ar-SA"/>
        </w:rPr>
        <w:t xml:space="preserve">المتاحة </w:t>
      </w:r>
      <w:r w:rsidRPr="0006300C">
        <w:rPr>
          <w:rFonts w:eastAsia="Arial"/>
          <w:rtl/>
          <w:lang w:val="ar-SA"/>
        </w:rPr>
        <w:t>أمام الويبو وفي ظل اختصاصاتها بغية الإقبال على أنشطة جديدة ترمي إلى مساعدة الدول الأعضاء على تحقيق أهدافها الإنمائية من خلال تعزيز النفاذ إلى المعارف.</w:t>
      </w:r>
    </w:p>
    <w:p w:rsidR="00C92710" w:rsidRDefault="00C92710" w:rsidP="00C92710">
      <w:pPr>
        <w:pStyle w:val="NumberedParaAR"/>
      </w:pPr>
      <w:r w:rsidRPr="0006300C">
        <w:rPr>
          <w:rFonts w:eastAsia="Arial"/>
          <w:rtl/>
          <w:lang w:val="ar-SA"/>
        </w:rPr>
        <w:t xml:space="preserve">وفي سبيل تحقيق الهدف الأول، أصدرت أمانة الويبو تكليفاً بإجراء دراسة بشأن "الانتفاع بحق المؤلف للنهوض بالنفاذ إلى المعلومات والمواد الإبداعية" (ويشار إليها فيما يلي باسم "الدراسة بشأن حق المؤلف والنفاذ") تغطي المجالات الثلاثة </w:t>
      </w:r>
      <w:r>
        <w:rPr>
          <w:rFonts w:eastAsia="Arial" w:hint="cs"/>
          <w:rtl/>
          <w:lang w:val="ar-SA"/>
        </w:rPr>
        <w:t xml:space="preserve">المذكورة آنفاً </w:t>
      </w:r>
      <w:r w:rsidRPr="0006300C">
        <w:rPr>
          <w:rFonts w:eastAsia="Arial"/>
          <w:rtl/>
          <w:lang w:val="ar-SA"/>
        </w:rPr>
        <w:t>(التعليم والبحث، والبرمجيات، ومعلومات القطا</w:t>
      </w:r>
      <w:r>
        <w:rPr>
          <w:rFonts w:eastAsia="Arial"/>
          <w:rtl/>
          <w:lang w:val="ar-SA"/>
        </w:rPr>
        <w:t>ع العام)</w:t>
      </w:r>
      <w:r w:rsidRPr="0006300C">
        <w:rPr>
          <w:vertAlign w:val="superscript"/>
          <w:lang w:val="en"/>
        </w:rPr>
        <w:footnoteReference w:id="3"/>
      </w:r>
      <w:r>
        <w:rPr>
          <w:rFonts w:eastAsia="Arial" w:hint="cs"/>
          <w:rtl/>
          <w:lang w:val="ar-SA"/>
        </w:rPr>
        <w:t>.</w:t>
      </w:r>
      <w:r>
        <w:rPr>
          <w:rFonts w:eastAsia="Arial"/>
          <w:rtl/>
          <w:lang w:val="ar-SA"/>
        </w:rPr>
        <w:t xml:space="preserve"> </w:t>
      </w:r>
      <w:r>
        <w:rPr>
          <w:rFonts w:eastAsia="Arial" w:hint="cs"/>
          <w:rtl/>
          <w:lang w:val="ar-SA"/>
        </w:rPr>
        <w:t xml:space="preserve">ونوقشت </w:t>
      </w:r>
      <w:r w:rsidRPr="0006300C">
        <w:rPr>
          <w:rFonts w:eastAsia="Arial"/>
          <w:rtl/>
          <w:lang w:val="ar-SA"/>
        </w:rPr>
        <w:t xml:space="preserve">الدراسة </w:t>
      </w:r>
      <w:r>
        <w:rPr>
          <w:rFonts w:eastAsia="Arial" w:hint="cs"/>
          <w:rtl/>
          <w:lang w:val="ar-SA"/>
        </w:rPr>
        <w:t xml:space="preserve">في الدورة العاشرة </w:t>
      </w:r>
      <w:r w:rsidRPr="0006300C">
        <w:rPr>
          <w:rFonts w:eastAsia="Arial"/>
          <w:rtl/>
          <w:lang w:val="ar-SA"/>
        </w:rPr>
        <w:t>للجنة</w:t>
      </w:r>
      <w:r>
        <w:rPr>
          <w:rFonts w:eastAsia="Arial" w:hint="cs"/>
          <w:rtl/>
          <w:lang w:val="ar-SA"/>
        </w:rPr>
        <w:t>،</w:t>
      </w:r>
      <w:r w:rsidRPr="0006300C">
        <w:rPr>
          <w:rFonts w:eastAsia="Arial"/>
          <w:rtl/>
          <w:lang w:val="ar-SA"/>
        </w:rPr>
        <w:t xml:space="preserve"> </w:t>
      </w:r>
      <w:r>
        <w:rPr>
          <w:rFonts w:eastAsia="Arial" w:hint="cs"/>
          <w:rtl/>
          <w:lang w:val="ar-SA"/>
        </w:rPr>
        <w:t>و</w:t>
      </w:r>
      <w:r w:rsidRPr="0006300C">
        <w:rPr>
          <w:rFonts w:eastAsia="Arial"/>
          <w:rtl/>
          <w:lang w:val="ar-SA"/>
        </w:rPr>
        <w:t xml:space="preserve">التي عقدت في </w:t>
      </w:r>
      <w:r>
        <w:rPr>
          <w:rFonts w:eastAsia="Arial" w:hint="cs"/>
          <w:rtl/>
          <w:lang w:val="ar-SA"/>
        </w:rPr>
        <w:t xml:space="preserve">شهر نوفمبر </w:t>
      </w:r>
      <w:r w:rsidRPr="0006300C">
        <w:rPr>
          <w:rFonts w:eastAsia="Arial"/>
          <w:rtl/>
          <w:lang w:val="ar-SA"/>
        </w:rPr>
        <w:t>2012،</w:t>
      </w:r>
      <w:r>
        <w:rPr>
          <w:rFonts w:hint="cs"/>
          <w:rtl/>
        </w:rPr>
        <w:t xml:space="preserve"> حيث اتفقت</w:t>
      </w:r>
      <w:r>
        <w:rPr>
          <w:rStyle w:val="FootnoteReference"/>
          <w:rtl/>
        </w:rPr>
        <w:footnoteReference w:id="4"/>
      </w:r>
      <w:r>
        <w:rPr>
          <w:rFonts w:hint="cs"/>
          <w:rtl/>
        </w:rPr>
        <w:t xml:space="preserve"> الدول الأعضاء على ما يلي:</w:t>
      </w:r>
    </w:p>
    <w:p w:rsidR="00C92710" w:rsidRDefault="00C92710" w:rsidP="00C92710">
      <w:pPr>
        <w:pStyle w:val="NumberedParaAR"/>
        <w:numPr>
          <w:ilvl w:val="0"/>
          <w:numId w:val="0"/>
        </w:numPr>
        <w:ind w:left="567"/>
      </w:pPr>
      <w:r w:rsidRPr="0006300C">
        <w:rPr>
          <w:rFonts w:eastAsia="Arial"/>
          <w:i/>
          <w:iCs/>
          <w:rtl/>
          <w:lang w:val="ar-SA"/>
        </w:rPr>
        <w:t>"</w:t>
      </w:r>
      <w:r>
        <w:rPr>
          <w:rFonts w:eastAsia="Arial" w:hint="cs"/>
          <w:i/>
          <w:iCs/>
          <w:rtl/>
          <w:lang w:val="ar-SA"/>
        </w:rPr>
        <w:t xml:space="preserve">(...). </w:t>
      </w:r>
      <w:r w:rsidRPr="0006300C">
        <w:rPr>
          <w:rFonts w:eastAsia="Arial"/>
          <w:i/>
          <w:iCs/>
          <w:rtl/>
          <w:lang w:val="ar-SA"/>
        </w:rPr>
        <w:t>ترتب الأمانة، مع مراعاة التوجيهات المقدمة من الدول الأعضاء، لإعداد تقييم لجدوى انخراط الويبو، في إطار ولايتها، في أنشطة جديدة من شأنها مساعدة الدول الأعضاء على تحقيق أهدافها الإنمائية على أن يق</w:t>
      </w:r>
      <w:r>
        <w:rPr>
          <w:rFonts w:eastAsia="Arial"/>
          <w:i/>
          <w:iCs/>
          <w:rtl/>
          <w:lang w:val="ar-SA"/>
        </w:rPr>
        <w:t>دم إلى اللجنة في دورتها التالية</w:t>
      </w:r>
      <w:r w:rsidRPr="0006300C">
        <w:rPr>
          <w:rFonts w:eastAsia="Arial"/>
          <w:i/>
          <w:iCs/>
          <w:rtl/>
          <w:lang w:val="ar-SA"/>
        </w:rPr>
        <w:t>"</w:t>
      </w:r>
      <w:r>
        <w:rPr>
          <w:rFonts w:eastAsia="Arial" w:hint="cs"/>
          <w:i/>
          <w:iCs/>
          <w:rtl/>
          <w:lang w:val="ar-SA"/>
        </w:rPr>
        <w:t>.</w:t>
      </w:r>
    </w:p>
    <w:p w:rsidR="00C92710" w:rsidRDefault="00C92710" w:rsidP="00770BF9">
      <w:pPr>
        <w:pStyle w:val="NumberedParaAR"/>
      </w:pPr>
      <w:r>
        <w:rPr>
          <w:rFonts w:hint="cs"/>
          <w:rtl/>
          <w:lang w:bidi="ar-EG"/>
        </w:rPr>
        <w:t>وعُرضت الوثيقة "</w:t>
      </w:r>
      <w:r w:rsidRPr="00FC4275">
        <w:rPr>
          <w:rtl/>
        </w:rPr>
        <w:t xml:space="preserve">تقييم جدوى بشأن إضافة أنشطة جديدة ممكنة </w:t>
      </w:r>
      <w:proofErr w:type="spellStart"/>
      <w:r w:rsidRPr="00FC4275">
        <w:rPr>
          <w:rtl/>
        </w:rPr>
        <w:t>للويبو</w:t>
      </w:r>
      <w:proofErr w:type="spellEnd"/>
      <w:r w:rsidRPr="00FC4275">
        <w:rPr>
          <w:rtl/>
        </w:rPr>
        <w:t xml:space="preserve"> تتعلق بالانتفاع بحق المؤلف للنهوض بالنفاذ إلى المعلومات والمواد الإبداعية</w:t>
      </w:r>
      <w:r>
        <w:rPr>
          <w:rFonts w:hint="cs"/>
          <w:rtl/>
          <w:lang w:bidi="ar-EG"/>
        </w:rPr>
        <w:t>" (</w:t>
      </w:r>
      <w:r>
        <w:rPr>
          <w:lang w:bidi="ar-EG"/>
        </w:rPr>
        <w:t>CDIP/11/6</w:t>
      </w:r>
      <w:r>
        <w:rPr>
          <w:rFonts w:hint="cs"/>
          <w:rtl/>
          <w:lang w:bidi="ar-EG"/>
        </w:rPr>
        <w:t xml:space="preserve">) أثناء الدورة الحادية عشرة للجنة، التي عقدت في مايو 2013. </w:t>
      </w:r>
      <w:r w:rsidR="00770BF9">
        <w:rPr>
          <w:rFonts w:hint="cs"/>
          <w:rtl/>
          <w:lang w:bidi="ar-EG"/>
        </w:rPr>
        <w:t>وتضمنت</w:t>
      </w:r>
      <w:r w:rsidR="00770BF9">
        <w:rPr>
          <w:rFonts w:hint="cs"/>
          <w:rtl/>
          <w:lang w:bidi="ar-EG"/>
        </w:rPr>
        <w:t xml:space="preserve"> الوثيقة، التي أعدها </w:t>
      </w:r>
      <w:r>
        <w:rPr>
          <w:rFonts w:hint="cs"/>
          <w:rtl/>
          <w:lang w:bidi="ar-EG"/>
        </w:rPr>
        <w:t>خبير استشاري خارجي</w:t>
      </w:r>
      <w:r w:rsidR="00770BF9">
        <w:rPr>
          <w:rFonts w:hint="cs"/>
          <w:rtl/>
          <w:lang w:bidi="ar-EG"/>
        </w:rPr>
        <w:t>،</w:t>
      </w:r>
      <w:r>
        <w:rPr>
          <w:rFonts w:hint="cs"/>
          <w:rtl/>
          <w:lang w:bidi="ar-EG"/>
        </w:rPr>
        <w:t xml:space="preserve"> </w:t>
      </w:r>
      <w:r w:rsidR="00770BF9">
        <w:rPr>
          <w:rFonts w:hint="cs"/>
          <w:rtl/>
          <w:lang w:bidi="ar-EG"/>
        </w:rPr>
        <w:t>قائمة بال</w:t>
      </w:r>
      <w:r>
        <w:rPr>
          <w:rFonts w:hint="cs"/>
          <w:rtl/>
          <w:lang w:bidi="ar-EG"/>
        </w:rPr>
        <w:t>أنشطة الملائمة المحتملة التي يمكن أن تضطلع بها الويبو في كل من المجالات الثلاثة المحددة سلفاً. وقد نوقشت الوثيقة واتفقت</w:t>
      </w:r>
      <w:r>
        <w:rPr>
          <w:rStyle w:val="FootnoteReference"/>
          <w:rtl/>
          <w:lang w:bidi="ar-EG"/>
        </w:rPr>
        <w:footnoteReference w:id="5"/>
      </w:r>
      <w:r>
        <w:rPr>
          <w:rFonts w:hint="cs"/>
          <w:rtl/>
          <w:lang w:bidi="ar-EG"/>
        </w:rPr>
        <w:t xml:space="preserve"> الدول الأعضاء على ما يلي:</w:t>
      </w:r>
    </w:p>
    <w:p w:rsidR="00C92710" w:rsidRDefault="00C92710" w:rsidP="00C92710">
      <w:pPr>
        <w:pStyle w:val="NumberedParaAR"/>
        <w:numPr>
          <w:ilvl w:val="0"/>
          <w:numId w:val="0"/>
        </w:numPr>
        <w:ind w:left="567"/>
        <w:rPr>
          <w:rFonts w:hint="cs"/>
          <w:i/>
          <w:iCs/>
          <w:rtl/>
          <w:lang w:bidi="ar-EG"/>
        </w:rPr>
      </w:pPr>
      <w:r w:rsidRPr="00F56403">
        <w:rPr>
          <w:rFonts w:hint="cs"/>
          <w:i/>
          <w:iCs/>
          <w:rtl/>
          <w:lang w:bidi="ar-EG"/>
        </w:rPr>
        <w:t>"</w:t>
      </w:r>
      <w:r w:rsidRPr="00F56403">
        <w:rPr>
          <w:rFonts w:hint="cs"/>
          <w:i/>
          <w:iCs/>
          <w:rtl/>
        </w:rPr>
        <w:t xml:space="preserve">ناقشت اللجنة </w:t>
      </w:r>
      <w:r w:rsidRPr="00F56403">
        <w:rPr>
          <w:i/>
          <w:iCs/>
          <w:rtl/>
        </w:rPr>
        <w:t xml:space="preserve">تقييم </w:t>
      </w:r>
      <w:r w:rsidRPr="00F56403">
        <w:rPr>
          <w:rFonts w:hint="cs"/>
          <w:i/>
          <w:iCs/>
          <w:rtl/>
        </w:rPr>
        <w:t>ال</w:t>
      </w:r>
      <w:r w:rsidRPr="00F56403">
        <w:rPr>
          <w:i/>
          <w:iCs/>
          <w:rtl/>
        </w:rPr>
        <w:t xml:space="preserve">جدوى بشأن إضافة أنشطة جديدة ممكنة </w:t>
      </w:r>
      <w:proofErr w:type="spellStart"/>
      <w:r w:rsidRPr="00F56403">
        <w:rPr>
          <w:i/>
          <w:iCs/>
          <w:rtl/>
        </w:rPr>
        <w:t>للويبو</w:t>
      </w:r>
      <w:proofErr w:type="spellEnd"/>
      <w:r w:rsidRPr="00F56403">
        <w:rPr>
          <w:i/>
          <w:iCs/>
          <w:rtl/>
        </w:rPr>
        <w:t xml:space="preserve"> تتعلق بالانتفاع بحق المؤلف للنهوض بالنفاذ إلى المعلومات والمواد الإبداعية</w:t>
      </w:r>
      <w:r w:rsidRPr="00F56403">
        <w:rPr>
          <w:rFonts w:hint="cs"/>
          <w:i/>
          <w:iCs/>
          <w:rtl/>
        </w:rPr>
        <w:t xml:space="preserve"> (الوثيقة </w:t>
      </w:r>
      <w:r w:rsidRPr="00F56403">
        <w:rPr>
          <w:i/>
          <w:iCs/>
          <w:lang w:bidi="ar-EG"/>
        </w:rPr>
        <w:t>CDIP/11/6</w:t>
      </w:r>
      <w:r w:rsidRPr="00F56403">
        <w:rPr>
          <w:rFonts w:hint="cs"/>
          <w:i/>
          <w:iCs/>
          <w:rtl/>
        </w:rPr>
        <w:t>). وأبدت بعض الوفود دعمها للاقتراحات المُقدمة في الوثيقة وأدلت بعدد من التعليقات والمقترحات. والتمست وفود أخرى من الأمانة إعداد خطة تنفيذية أكثر تفصيلا تشمل معلومات عن الآثار المترتبة على الموارد المالية والبشرية كي تنظر فيها اللجنة في دورتها القادمة.</w:t>
      </w:r>
      <w:r w:rsidRPr="00F56403">
        <w:rPr>
          <w:rFonts w:hint="cs"/>
          <w:i/>
          <w:iCs/>
          <w:rtl/>
          <w:lang w:bidi="ar-EG"/>
        </w:rPr>
        <w:t>"</w:t>
      </w:r>
    </w:p>
    <w:p w:rsidR="00770BF9" w:rsidRDefault="008243AD" w:rsidP="00023B7A">
      <w:pPr>
        <w:pStyle w:val="NumberedParaAR"/>
        <w:rPr>
          <w:lang w:bidi="ar-EG"/>
        </w:rPr>
      </w:pPr>
      <w:r>
        <w:rPr>
          <w:rFonts w:hint="cs"/>
          <w:rtl/>
          <w:lang w:bidi="ar-EG"/>
        </w:rPr>
        <w:t xml:space="preserve">ونظرت اللجنة، في دورتها الثانية عشرة المعقودة في نوفمبر 2013، في </w:t>
      </w:r>
      <w:r w:rsidRPr="008243AD">
        <w:rPr>
          <w:rtl/>
          <w:lang w:bidi="ar-EG"/>
        </w:rPr>
        <w:t>اقتراح التنفيذ بشأ</w:t>
      </w:r>
      <w:r>
        <w:rPr>
          <w:rtl/>
          <w:lang w:bidi="ar-EG"/>
        </w:rPr>
        <w:t xml:space="preserve">ن إضافة أنشطة جديدة ممكنة </w:t>
      </w:r>
      <w:proofErr w:type="spellStart"/>
      <w:r>
        <w:rPr>
          <w:rtl/>
          <w:lang w:bidi="ar-EG"/>
        </w:rPr>
        <w:t>للوي</w:t>
      </w:r>
      <w:r>
        <w:rPr>
          <w:rFonts w:hint="cs"/>
          <w:rtl/>
          <w:lang w:bidi="ar-EG"/>
        </w:rPr>
        <w:t>بو</w:t>
      </w:r>
      <w:proofErr w:type="spellEnd"/>
      <w:r w:rsidRPr="008243AD">
        <w:rPr>
          <w:rtl/>
          <w:lang w:bidi="ar-EG"/>
        </w:rPr>
        <w:t xml:space="preserve"> تتعلق بالانتفاع بحق المؤلف للنهوض بالنفاذ إلى المعلومات والمواد الإبداعية</w:t>
      </w:r>
      <w:r>
        <w:rPr>
          <w:rFonts w:hint="cs"/>
          <w:rtl/>
          <w:lang w:bidi="ar-EG"/>
        </w:rPr>
        <w:t xml:space="preserve"> (</w:t>
      </w:r>
      <w:r w:rsidRPr="008243AD">
        <w:rPr>
          <w:lang w:bidi="ar-EG"/>
        </w:rPr>
        <w:t>CDIP/12/9</w:t>
      </w:r>
      <w:r>
        <w:rPr>
          <w:rFonts w:hint="cs"/>
          <w:rtl/>
          <w:lang w:bidi="ar-EG"/>
        </w:rPr>
        <w:t>)</w:t>
      </w:r>
      <w:r w:rsidRPr="008243AD">
        <w:rPr>
          <w:rtl/>
          <w:lang w:bidi="ar-EG"/>
        </w:rPr>
        <w:t>،</w:t>
      </w:r>
      <w:r>
        <w:rPr>
          <w:rFonts w:hint="cs"/>
          <w:rtl/>
          <w:lang w:bidi="ar-EG"/>
        </w:rPr>
        <w:t xml:space="preserve"> الذي يحتوي على خطة </w:t>
      </w:r>
      <w:r w:rsidR="00023B7A">
        <w:rPr>
          <w:rFonts w:hint="cs"/>
          <w:rtl/>
          <w:lang w:bidi="ar-EG"/>
        </w:rPr>
        <w:t>تنفيذية</w:t>
      </w:r>
      <w:r>
        <w:rPr>
          <w:rFonts w:hint="cs"/>
          <w:rtl/>
          <w:lang w:bidi="ar-EG"/>
        </w:rPr>
        <w:t xml:space="preserve"> </w:t>
      </w:r>
      <w:r w:rsidR="00023B7A">
        <w:rPr>
          <w:rFonts w:hint="cs"/>
          <w:rtl/>
          <w:lang w:bidi="ar-EG"/>
        </w:rPr>
        <w:t xml:space="preserve">بخصوص </w:t>
      </w:r>
      <w:r>
        <w:rPr>
          <w:rFonts w:hint="cs"/>
          <w:rtl/>
          <w:lang w:bidi="ar-EG"/>
        </w:rPr>
        <w:t xml:space="preserve">الأنشطة الستة المقترحة في الوثيقة </w:t>
      </w:r>
      <w:r w:rsidRPr="008243AD">
        <w:rPr>
          <w:lang w:bidi="ar-EG"/>
        </w:rPr>
        <w:t>CDIP/11/6</w:t>
      </w:r>
      <w:r>
        <w:rPr>
          <w:rFonts w:hint="cs"/>
          <w:rtl/>
          <w:lang w:bidi="ar-EG"/>
        </w:rPr>
        <w:t xml:space="preserve">. وعقب تبادل لوجهات النظر، طُلب من الأمانة </w:t>
      </w:r>
      <w:r w:rsidRPr="008243AD">
        <w:rPr>
          <w:rFonts w:hint="cs"/>
          <w:i/>
          <w:iCs/>
          <w:rtl/>
          <w:lang w:bidi="ar-EG"/>
        </w:rPr>
        <w:t>"</w:t>
      </w:r>
      <w:r w:rsidRPr="008243AD">
        <w:rPr>
          <w:i/>
          <w:iCs/>
          <w:rtl/>
          <w:lang w:bidi="ar-EG"/>
        </w:rPr>
        <w:t>مراجعة الوثيقة لتوضيح الاقتراح وتقديمه إلى اللجنة في دورتها القادمة</w:t>
      </w:r>
      <w:r w:rsidRPr="008243AD">
        <w:rPr>
          <w:rFonts w:hint="cs"/>
          <w:i/>
          <w:iCs/>
          <w:rtl/>
          <w:lang w:bidi="ar-EG"/>
        </w:rPr>
        <w:t>."</w:t>
      </w:r>
      <w:r>
        <w:rPr>
          <w:rStyle w:val="FootnoteReference"/>
          <w:i/>
          <w:iCs/>
          <w:rtl/>
          <w:lang w:bidi="ar-EG"/>
        </w:rPr>
        <w:footnoteReference w:id="6"/>
      </w:r>
    </w:p>
    <w:p w:rsidR="00C92710" w:rsidRDefault="00C92710" w:rsidP="00023B7A">
      <w:pPr>
        <w:pStyle w:val="NumberedParaAR"/>
      </w:pPr>
      <w:r>
        <w:rPr>
          <w:rFonts w:hint="cs"/>
          <w:rtl/>
          <w:lang w:bidi="ar-EG"/>
        </w:rPr>
        <w:t>و</w:t>
      </w:r>
      <w:r w:rsidR="00023B7A">
        <w:rPr>
          <w:rFonts w:hint="cs"/>
          <w:rtl/>
          <w:lang w:bidi="ar-EG"/>
        </w:rPr>
        <w:t xml:space="preserve">بناء على ذلك </w:t>
      </w:r>
      <w:r>
        <w:rPr>
          <w:rFonts w:hint="cs"/>
          <w:rtl/>
          <w:lang w:bidi="ar-EG"/>
        </w:rPr>
        <w:t xml:space="preserve">تتضمن هذه الوثيقة ومرفقاتها </w:t>
      </w:r>
      <w:r w:rsidR="00023B7A">
        <w:rPr>
          <w:rFonts w:hint="cs"/>
          <w:rtl/>
          <w:lang w:bidi="ar-EG"/>
        </w:rPr>
        <w:t>نسخة مراجعة لل</w:t>
      </w:r>
      <w:r>
        <w:rPr>
          <w:rFonts w:hint="cs"/>
          <w:rtl/>
          <w:lang w:bidi="ar-EG"/>
        </w:rPr>
        <w:t xml:space="preserve">خطة </w:t>
      </w:r>
      <w:r w:rsidR="00023B7A">
        <w:rPr>
          <w:rFonts w:hint="cs"/>
          <w:rtl/>
          <w:lang w:bidi="ar-EG"/>
        </w:rPr>
        <w:t>ال</w:t>
      </w:r>
      <w:r>
        <w:rPr>
          <w:rFonts w:hint="cs"/>
          <w:rtl/>
          <w:lang w:bidi="ar-EG"/>
        </w:rPr>
        <w:t xml:space="preserve">تنفيذية </w:t>
      </w:r>
      <w:r w:rsidR="00023B7A">
        <w:rPr>
          <w:rFonts w:hint="cs"/>
          <w:rtl/>
          <w:lang w:bidi="ar-EG"/>
        </w:rPr>
        <w:t>تراعي التعليقات التي أبدتها الدول الأعضاء. وقد اقتُرحت عناوين جديدة للأنشطة 1 و2 و3 و5 بغرض بلورة محتوياتها بدقة أكبر. ومن المقترح أن يُنظر في كل نشاط مبيّن بالتفصيل في هذه الوثيقة على حدة.</w:t>
      </w:r>
    </w:p>
    <w:p w:rsidR="00C92710" w:rsidRPr="008D00C8" w:rsidRDefault="00C92710" w:rsidP="00C92710">
      <w:pPr>
        <w:pStyle w:val="NumberedParaAR"/>
        <w:ind w:left="5534"/>
        <w:rPr>
          <w:i/>
          <w:iCs/>
        </w:rPr>
      </w:pPr>
      <w:r w:rsidRPr="008D00C8">
        <w:rPr>
          <w:rFonts w:hint="cs"/>
          <w:i/>
          <w:iCs/>
          <w:rtl/>
          <w:lang w:bidi="ar-EG"/>
        </w:rPr>
        <w:t>إن اللجنة مدعوة للنظر في المعلومات الواردة في مرفقات هذه الوثيقة.</w:t>
      </w:r>
    </w:p>
    <w:p w:rsidR="006C62C9" w:rsidRDefault="00023B7A" w:rsidP="00023B7A">
      <w:pPr>
        <w:pStyle w:val="EndofDocumentAR"/>
        <w:rPr>
          <w:rtl/>
          <w:lang w:bidi="ar-EG"/>
        </w:rPr>
        <w:sectPr w:rsidR="006C62C9" w:rsidSect="003D6E68">
          <w:headerReference w:type="default" r:id="rId10"/>
          <w:pgSz w:w="11907" w:h="16840" w:code="9"/>
          <w:pgMar w:top="567" w:right="1418" w:bottom="1418" w:left="1134" w:header="510" w:footer="1021" w:gutter="0"/>
          <w:pgNumType w:start="1"/>
          <w:cols w:space="720"/>
          <w:titlePg/>
          <w:docGrid w:linePitch="299"/>
        </w:sectPr>
      </w:pPr>
      <w:r>
        <w:rPr>
          <w:rFonts w:hint="cs"/>
          <w:rtl/>
          <w:lang w:bidi="ar-EG"/>
        </w:rPr>
        <w:t>[ت</w:t>
      </w:r>
      <w:r w:rsidR="00C92710">
        <w:rPr>
          <w:rFonts w:hint="cs"/>
          <w:rtl/>
          <w:lang w:bidi="ar-EG"/>
        </w:rPr>
        <w:t>لي ذلك المرفقات]</w:t>
      </w:r>
    </w:p>
    <w:p w:rsidR="002A3EA6" w:rsidRPr="00CA25A3" w:rsidRDefault="002A3EA6" w:rsidP="002A3EA6">
      <w:pPr>
        <w:pStyle w:val="NumberedParaAR"/>
        <w:keepNext/>
        <w:numPr>
          <w:ilvl w:val="0"/>
          <w:numId w:val="0"/>
        </w:numPr>
        <w:jc w:val="center"/>
        <w:rPr>
          <w:b/>
          <w:bCs/>
          <w:sz w:val="40"/>
          <w:szCs w:val="40"/>
          <w:rtl/>
          <w:lang w:bidi="ar-EG"/>
        </w:rPr>
      </w:pPr>
      <w:r w:rsidRPr="00CA25A3">
        <w:rPr>
          <w:rFonts w:hint="cs"/>
          <w:b/>
          <w:bCs/>
          <w:sz w:val="40"/>
          <w:szCs w:val="40"/>
          <w:rtl/>
          <w:lang w:bidi="ar-EG"/>
        </w:rPr>
        <w:t>الخطة التنفيذية للنشاط 1</w:t>
      </w:r>
    </w:p>
    <w:tbl>
      <w:tblPr>
        <w:bidiVisual/>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2A3EA6" w:rsidRPr="00AD3F47" w:rsidTr="0074097B">
        <w:trPr>
          <w:jc w:val="center"/>
        </w:trPr>
        <w:tc>
          <w:tcPr>
            <w:tcW w:w="2376" w:type="dxa"/>
            <w:shd w:val="clear" w:color="auto" w:fill="auto"/>
          </w:tcPr>
          <w:p w:rsidR="002A3EA6" w:rsidRPr="00AD3F47" w:rsidRDefault="002A3EA6" w:rsidP="0074097B">
            <w:pPr>
              <w:bidi/>
              <w:spacing w:after="240" w:line="360" w:lineRule="exact"/>
              <w:rPr>
                <w:rFonts w:ascii="Arabic Typesetting" w:hAnsi="Arabic Typesetting" w:cs="Arabic Typesetting"/>
                <w:b/>
                <w:i/>
                <w:sz w:val="36"/>
                <w:szCs w:val="36"/>
              </w:rPr>
            </w:pPr>
            <w:r w:rsidRPr="00AD3F47">
              <w:rPr>
                <w:rFonts w:ascii="Arabic Typesetting" w:eastAsia="Arial" w:hAnsi="Arabic Typesetting" w:cs="Arabic Typesetting"/>
                <w:i/>
                <w:iCs/>
                <w:sz w:val="36"/>
                <w:szCs w:val="36"/>
                <w:rtl/>
                <w:lang w:val="ar-SA" w:eastAsia="zh-CN"/>
              </w:rPr>
              <w:t>عنوان النشاط/المبادرة</w:t>
            </w:r>
          </w:p>
        </w:tc>
        <w:tc>
          <w:tcPr>
            <w:tcW w:w="6912" w:type="dxa"/>
            <w:shd w:val="clear" w:color="auto" w:fill="auto"/>
          </w:tcPr>
          <w:p w:rsidR="002A3EA6" w:rsidRPr="00AD3F47" w:rsidRDefault="002A3EA6" w:rsidP="00BE258F">
            <w:pPr>
              <w:bidi/>
              <w:spacing w:after="240" w:line="360" w:lineRule="exact"/>
              <w:rPr>
                <w:rFonts w:ascii="Arabic Typesetting" w:hAnsi="Arabic Typesetting" w:cs="Arabic Typesetting"/>
                <w:sz w:val="36"/>
                <w:szCs w:val="36"/>
                <w:rtl/>
                <w:lang w:bidi="ar-EG"/>
              </w:rPr>
            </w:pPr>
            <w:r w:rsidRPr="00AD3F47">
              <w:rPr>
                <w:rFonts w:ascii="Arabic Typesetting" w:eastAsia="Arial" w:hAnsi="Arabic Typesetting" w:cs="Arabic Typesetting"/>
                <w:sz w:val="36"/>
                <w:szCs w:val="36"/>
                <w:rtl/>
                <w:lang w:val="ar-SA" w:eastAsia="zh-CN"/>
              </w:rPr>
              <w:t xml:space="preserve">مشروع رائد </w:t>
            </w:r>
            <w:r w:rsidR="00BE258F">
              <w:rPr>
                <w:rFonts w:ascii="Arabic Typesetting" w:eastAsia="Arial" w:hAnsi="Arabic Typesetting" w:cs="Arabic Typesetting" w:hint="cs"/>
                <w:sz w:val="36"/>
                <w:szCs w:val="36"/>
                <w:rtl/>
                <w:lang w:val="ar-SA" w:eastAsia="zh-CN"/>
              </w:rPr>
              <w:t xml:space="preserve">بشأن تقديم الدعم القانوني والتقني بغرض </w:t>
            </w:r>
            <w:r w:rsidRPr="00AD3F47">
              <w:rPr>
                <w:rFonts w:ascii="Arabic Typesetting" w:eastAsia="Arial" w:hAnsi="Arabic Typesetting" w:cs="Arabic Typesetting"/>
                <w:sz w:val="36"/>
                <w:szCs w:val="36"/>
                <w:rtl/>
                <w:lang w:val="ar-SA" w:eastAsia="zh-CN"/>
              </w:rPr>
              <w:t xml:space="preserve">إنشاء </w:t>
            </w:r>
            <w:r w:rsidR="00BE258F">
              <w:rPr>
                <w:rFonts w:ascii="Arabic Typesetting" w:eastAsia="Arial" w:hAnsi="Arabic Typesetting" w:cs="Arabic Typesetting" w:hint="cs"/>
                <w:sz w:val="36"/>
                <w:szCs w:val="36"/>
                <w:rtl/>
                <w:lang w:val="ar-SA" w:eastAsia="zh-CN"/>
              </w:rPr>
              <w:t>قواعد</w:t>
            </w:r>
            <w:r w:rsidRPr="00AD3F47">
              <w:rPr>
                <w:rFonts w:ascii="Arabic Typesetting" w:eastAsia="Arial" w:hAnsi="Arabic Typesetting" w:cs="Arabic Typesetting"/>
                <w:sz w:val="36"/>
                <w:szCs w:val="36"/>
                <w:rtl/>
                <w:lang w:val="ar-SA" w:eastAsia="zh-CN"/>
              </w:rPr>
              <w:t xml:space="preserve"> بيانات لإتاحة موارد التعليم والبحث </w:t>
            </w:r>
            <w:r w:rsidR="00BE258F">
              <w:rPr>
                <w:rFonts w:ascii="Arabic Typesetting" w:eastAsia="Arial" w:hAnsi="Arabic Typesetting" w:cs="Arabic Typesetting" w:hint="cs"/>
                <w:sz w:val="36"/>
                <w:szCs w:val="36"/>
                <w:rtl/>
                <w:lang w:val="ar-SA" w:eastAsia="zh-CN"/>
              </w:rPr>
              <w:t>بصورة مفتوحة</w:t>
            </w:r>
          </w:p>
        </w:tc>
      </w:tr>
      <w:tr w:rsidR="002A3EA6" w:rsidRPr="00AD3F47" w:rsidTr="0074097B">
        <w:trPr>
          <w:jc w:val="center"/>
        </w:trPr>
        <w:tc>
          <w:tcPr>
            <w:tcW w:w="2376" w:type="dxa"/>
            <w:shd w:val="clear" w:color="auto" w:fill="auto"/>
          </w:tcPr>
          <w:p w:rsidR="002A3EA6" w:rsidRPr="00AD3F47" w:rsidRDefault="002A3EA6" w:rsidP="0074097B">
            <w:pPr>
              <w:bidi/>
              <w:spacing w:after="240" w:line="360" w:lineRule="exact"/>
              <w:rPr>
                <w:rFonts w:ascii="Arabic Typesetting" w:hAnsi="Arabic Typesetting" w:cs="Arabic Typesetting"/>
                <w:b/>
                <w:i/>
                <w:sz w:val="36"/>
                <w:szCs w:val="36"/>
                <w:rtl/>
                <w:lang w:bidi="ar-EG"/>
              </w:rPr>
            </w:pPr>
            <w:r w:rsidRPr="00AD3F47">
              <w:rPr>
                <w:rFonts w:ascii="Arabic Typesetting" w:eastAsia="Arial" w:hAnsi="Arabic Typesetting" w:cs="Arabic Typesetting"/>
                <w:i/>
                <w:iCs/>
                <w:sz w:val="36"/>
                <w:szCs w:val="36"/>
                <w:rtl/>
                <w:lang w:val="ar-SA" w:eastAsia="zh-CN"/>
              </w:rPr>
              <w:t>وصف مختصر للنشاط/المبادرة</w:t>
            </w:r>
          </w:p>
        </w:tc>
        <w:tc>
          <w:tcPr>
            <w:tcW w:w="6912" w:type="dxa"/>
            <w:shd w:val="clear" w:color="auto" w:fill="auto"/>
          </w:tcPr>
          <w:p w:rsidR="002A3EA6" w:rsidRPr="00AD3F47" w:rsidRDefault="002A3EA6" w:rsidP="0074097B">
            <w:pPr>
              <w:bidi/>
              <w:spacing w:after="240" w:line="360" w:lineRule="exact"/>
              <w:rPr>
                <w:rFonts w:ascii="Arabic Typesetting" w:eastAsia="Arial" w:hAnsi="Arabic Typesetting" w:cs="Arabic Typesetting"/>
                <w:sz w:val="36"/>
                <w:szCs w:val="36"/>
                <w:rtl/>
                <w:lang w:val="ar-SA" w:eastAsia="zh-CN" w:bidi="ar-EG"/>
              </w:rPr>
            </w:pPr>
            <w:r w:rsidRPr="00AD3F47">
              <w:rPr>
                <w:rFonts w:ascii="Arabic Typesetting" w:eastAsia="Arial" w:hAnsi="Arabic Typesetting" w:cs="Arabic Typesetting"/>
                <w:sz w:val="36"/>
                <w:szCs w:val="36"/>
                <w:rtl/>
                <w:lang w:val="ar-SA" w:eastAsia="zh-CN"/>
              </w:rPr>
              <w:t>يهدف هذا النشاط إلى تقديم معلومات تقنية وقانونية عن كيفية إتاحة موارد التعليم والبحث المتصلة بالملكية ال</w:t>
            </w:r>
            <w:r w:rsidR="00BE258F">
              <w:rPr>
                <w:rFonts w:ascii="Arabic Typesetting" w:eastAsia="Arial" w:hAnsi="Arabic Typesetting" w:cs="Arabic Typesetting"/>
                <w:sz w:val="36"/>
                <w:szCs w:val="36"/>
                <w:rtl/>
                <w:lang w:val="ar-SA" w:eastAsia="zh-CN"/>
              </w:rPr>
              <w:t xml:space="preserve">فكرية </w:t>
            </w:r>
            <w:r w:rsidR="00BE258F">
              <w:rPr>
                <w:rFonts w:ascii="Arabic Typesetting" w:eastAsia="Arial" w:hAnsi="Arabic Typesetting" w:cs="Arabic Typesetting" w:hint="cs"/>
                <w:sz w:val="36"/>
                <w:szCs w:val="36"/>
                <w:rtl/>
                <w:lang w:val="ar-SA" w:eastAsia="zh-CN"/>
              </w:rPr>
              <w:t>بصورة مفتوحة</w:t>
            </w:r>
            <w:r w:rsidRPr="00AD3F47">
              <w:rPr>
                <w:rFonts w:ascii="Arabic Typesetting" w:eastAsia="Arial" w:hAnsi="Arabic Typesetting" w:cs="Arabic Typesetting"/>
                <w:sz w:val="36"/>
                <w:szCs w:val="36"/>
                <w:rtl/>
                <w:lang w:val="ar-SA" w:eastAsia="zh-CN"/>
              </w:rPr>
              <w:t xml:space="preserve">. وسيتيح </w:t>
            </w:r>
            <w:proofErr w:type="spellStart"/>
            <w:r w:rsidRPr="00AD3F47">
              <w:rPr>
                <w:rFonts w:ascii="Arabic Typesetting" w:eastAsia="Arial" w:hAnsi="Arabic Typesetting" w:cs="Arabic Typesetting"/>
                <w:sz w:val="36"/>
                <w:szCs w:val="36"/>
                <w:rtl/>
                <w:lang w:val="ar-SA" w:eastAsia="zh-CN"/>
              </w:rPr>
              <w:t>للويبو</w:t>
            </w:r>
            <w:proofErr w:type="spellEnd"/>
            <w:r w:rsidRPr="00AD3F47">
              <w:rPr>
                <w:rFonts w:ascii="Arabic Typesetting" w:eastAsia="Arial" w:hAnsi="Arabic Typesetting" w:cs="Arabic Typesetting"/>
                <w:sz w:val="36"/>
                <w:szCs w:val="36"/>
                <w:rtl/>
                <w:lang w:val="ar-SA" w:eastAsia="zh-CN"/>
              </w:rPr>
              <w:t xml:space="preserve"> والدول الأعضاء فيها وغيرهم من أصحاب المصالح فرصة للاستفادة من التجارب السابقة واكتساب خبرات في استراتيجيات النفاذ المفتوح ونُهُجه فيما يتعلق بموارد التعليم والبحث المتصلة بالملكية الفكرية.</w:t>
            </w:r>
          </w:p>
          <w:p w:rsidR="002A3EA6" w:rsidRPr="00AD3F47" w:rsidRDefault="002A3EA6" w:rsidP="0074097B">
            <w:pPr>
              <w:bidi/>
              <w:spacing w:after="240" w:line="36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وفي سبيل تحقيق هذا الهدف، ستركز المرحلة الأولى من النشاط على اختيار الدول الأعضاء التي تلتزم وتبدي اهتماماً بالمشاركة في المشروع.</w:t>
            </w:r>
          </w:p>
          <w:p w:rsidR="002A3EA6" w:rsidRPr="00AD3F47" w:rsidRDefault="002A3EA6" w:rsidP="0074097B">
            <w:pPr>
              <w:bidi/>
              <w:spacing w:after="240" w:line="36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وبعد تحديد البلدان، سيضطلع خبير استشاري خارجي بما يلي:</w:t>
            </w:r>
          </w:p>
          <w:p w:rsidR="002A3EA6" w:rsidRPr="00AD3F47" w:rsidRDefault="002A3EA6" w:rsidP="0074097B">
            <w:pPr>
              <w:numPr>
                <w:ilvl w:val="0"/>
                <w:numId w:val="23"/>
              </w:numPr>
              <w:bidi/>
              <w:spacing w:after="240" w:line="360" w:lineRule="exact"/>
              <w:ind w:left="567" w:firstLine="0"/>
              <w:rPr>
                <w:rFonts w:ascii="Arabic Typesetting" w:hAnsi="Arabic Typesetting" w:cs="Arabic Typesetting"/>
                <w:sz w:val="36"/>
                <w:szCs w:val="36"/>
                <w:lang w:bidi="ar-EG"/>
              </w:rPr>
            </w:pPr>
            <w:r w:rsidRPr="00AD3F47">
              <w:rPr>
                <w:rFonts w:ascii="Arabic Typesetting" w:eastAsia="Arial" w:hAnsi="Arabic Typesetting" w:cs="Arabic Typesetting"/>
                <w:sz w:val="36"/>
                <w:szCs w:val="36"/>
                <w:rtl/>
                <w:lang w:val="ar-SA" w:eastAsia="zh-CN"/>
              </w:rPr>
              <w:t>دراسة وتحليل سياسات إدارة حق المؤلف القائمة في المؤسسات المحلية التي توفر موارد تعليم وبحث متعلقة بالملكية الفكرية؛</w:t>
            </w:r>
          </w:p>
          <w:p w:rsidR="002A3EA6" w:rsidRPr="00AD3F47" w:rsidRDefault="002A3EA6" w:rsidP="0074097B">
            <w:pPr>
              <w:numPr>
                <w:ilvl w:val="0"/>
                <w:numId w:val="23"/>
              </w:numPr>
              <w:bidi/>
              <w:spacing w:after="240" w:line="360" w:lineRule="exact"/>
              <w:ind w:left="567" w:firstLine="0"/>
              <w:rPr>
                <w:rFonts w:ascii="Arabic Typesetting" w:hAnsi="Arabic Typesetting" w:cs="Arabic Typesetting"/>
                <w:sz w:val="36"/>
                <w:szCs w:val="36"/>
                <w:lang w:bidi="ar-EG"/>
              </w:rPr>
            </w:pPr>
            <w:r w:rsidRPr="00AD3F47">
              <w:rPr>
                <w:rFonts w:ascii="Arabic Typesetting" w:eastAsia="Arial" w:hAnsi="Arabic Typesetting" w:cs="Arabic Typesetting"/>
                <w:sz w:val="36"/>
                <w:szCs w:val="36"/>
                <w:rtl/>
                <w:lang w:val="ar-SA" w:eastAsia="zh-CN"/>
              </w:rPr>
              <w:t>وتحديد طبيعة ونوعية موارد التعليم والبحث المتعلقة بالملكية الفكرية التي تنتجها هذه المؤسسات وتلك التي يتم إنتاجها في دول أخرى وتستطيع هذه المؤسسات أن تنتفع بها وتوزعها مجاناً؛</w:t>
            </w:r>
          </w:p>
          <w:p w:rsidR="002A3EA6" w:rsidRPr="00AD3F47" w:rsidRDefault="002A3EA6" w:rsidP="0074097B">
            <w:pPr>
              <w:numPr>
                <w:ilvl w:val="0"/>
                <w:numId w:val="23"/>
              </w:numPr>
              <w:bidi/>
              <w:spacing w:after="240" w:line="360" w:lineRule="exact"/>
              <w:ind w:left="567" w:firstLine="0"/>
              <w:rPr>
                <w:rFonts w:ascii="Arabic Typesetting" w:hAnsi="Arabic Typesetting" w:cs="Arabic Typesetting"/>
                <w:sz w:val="36"/>
                <w:szCs w:val="36"/>
                <w:lang w:bidi="ar-EG"/>
              </w:rPr>
            </w:pPr>
            <w:r w:rsidRPr="00AD3F47">
              <w:rPr>
                <w:rFonts w:ascii="Arabic Typesetting" w:eastAsia="Arial" w:hAnsi="Arabic Typesetting" w:cs="Arabic Typesetting"/>
                <w:sz w:val="36"/>
                <w:szCs w:val="36"/>
                <w:rtl/>
                <w:lang w:val="ar-SA" w:eastAsia="zh-CN"/>
              </w:rPr>
              <w:t xml:space="preserve">وتقييم الكيفية التي يمكن بها إتاحة موارد التعليم والبحث </w:t>
            </w:r>
            <w:r w:rsidR="00A67631">
              <w:rPr>
                <w:rFonts w:ascii="Arabic Typesetting" w:eastAsia="Arial" w:hAnsi="Arabic Typesetting" w:cs="Arabic Typesetting" w:hint="cs"/>
                <w:sz w:val="36"/>
                <w:szCs w:val="36"/>
                <w:rtl/>
                <w:lang w:val="ar-SA" w:eastAsia="zh-CN"/>
              </w:rPr>
              <w:t xml:space="preserve">المحدّدة </w:t>
            </w:r>
            <w:r w:rsidRPr="00AD3F47">
              <w:rPr>
                <w:rFonts w:ascii="Arabic Typesetting" w:eastAsia="Arial" w:hAnsi="Arabic Typesetting" w:cs="Arabic Typesetting"/>
                <w:sz w:val="36"/>
                <w:szCs w:val="36"/>
                <w:rtl/>
                <w:lang w:val="ar-SA" w:eastAsia="zh-CN"/>
              </w:rPr>
              <w:t>المتعلقة بالملكية الفكرية للجمهور في الدول الأعضاء المختارة؛</w:t>
            </w:r>
          </w:p>
          <w:p w:rsidR="002A3EA6" w:rsidRPr="00A67631" w:rsidRDefault="002A3EA6" w:rsidP="00A67631">
            <w:pPr>
              <w:numPr>
                <w:ilvl w:val="0"/>
                <w:numId w:val="23"/>
              </w:numPr>
              <w:bidi/>
              <w:spacing w:after="240" w:line="360" w:lineRule="exact"/>
              <w:ind w:left="567" w:firstLine="0"/>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واقتراح استراتيجيات تنفيذ تتسم بكفاءة التكاليف.</w:t>
            </w:r>
          </w:p>
        </w:tc>
      </w:tr>
      <w:tr w:rsidR="002A3EA6" w:rsidRPr="00AD3F47" w:rsidTr="0074097B">
        <w:trPr>
          <w:jc w:val="center"/>
        </w:trPr>
        <w:tc>
          <w:tcPr>
            <w:tcW w:w="2376" w:type="dxa"/>
            <w:shd w:val="clear" w:color="auto" w:fill="auto"/>
          </w:tcPr>
          <w:p w:rsidR="002A3EA6" w:rsidRPr="00AD3F47" w:rsidRDefault="002A3EA6" w:rsidP="0074097B">
            <w:pPr>
              <w:bidi/>
              <w:spacing w:after="240" w:line="360" w:lineRule="exact"/>
              <w:rPr>
                <w:rFonts w:ascii="Arabic Typesetting" w:hAnsi="Arabic Typesetting" w:cs="Arabic Typesetting"/>
                <w:b/>
                <w:i/>
                <w:sz w:val="36"/>
                <w:szCs w:val="36"/>
                <w:rtl/>
                <w:lang w:bidi="ar-EG"/>
              </w:rPr>
            </w:pPr>
            <w:r w:rsidRPr="00AD3F47">
              <w:rPr>
                <w:rFonts w:ascii="Arabic Typesetting" w:eastAsia="Arial" w:hAnsi="Arabic Typesetting" w:cs="Arabic Typesetting"/>
                <w:i/>
                <w:iCs/>
                <w:sz w:val="36"/>
                <w:szCs w:val="36"/>
                <w:rtl/>
                <w:lang w:val="ar-SA" w:eastAsia="zh-CN"/>
              </w:rPr>
              <w:t>المستفيدون المستهدفون</w:t>
            </w:r>
            <w:r w:rsidRPr="00AD3F47">
              <w:rPr>
                <w:rFonts w:ascii="Arabic Typesetting" w:hAnsi="Arabic Typesetting" w:cs="Arabic Typesetting"/>
                <w:b/>
                <w:i/>
                <w:sz w:val="36"/>
                <w:szCs w:val="36"/>
              </w:rPr>
              <w:t xml:space="preserve"> </w:t>
            </w:r>
          </w:p>
        </w:tc>
        <w:tc>
          <w:tcPr>
            <w:tcW w:w="6912" w:type="dxa"/>
            <w:shd w:val="clear" w:color="auto" w:fill="auto"/>
          </w:tcPr>
          <w:p w:rsidR="002A3EA6" w:rsidRPr="00AD3F47" w:rsidRDefault="002A3EA6" w:rsidP="0074097B">
            <w:pPr>
              <w:bidi/>
              <w:spacing w:after="240" w:line="360" w:lineRule="exact"/>
              <w:rPr>
                <w:rFonts w:ascii="Arabic Typesetting" w:hAnsi="Arabic Typesetting" w:cs="Arabic Typesetting"/>
                <w:sz w:val="36"/>
                <w:szCs w:val="36"/>
                <w:rtl/>
                <w:lang w:bidi="ar-EG"/>
              </w:rPr>
            </w:pPr>
            <w:r w:rsidRPr="00AD3F47">
              <w:rPr>
                <w:rFonts w:ascii="Arabic Typesetting" w:eastAsia="SimSun" w:hAnsi="Arabic Typesetting" w:cs="Arabic Typesetting"/>
                <w:sz w:val="36"/>
                <w:szCs w:val="36"/>
                <w:rtl/>
                <w:lang w:val="ar-SA" w:eastAsia="zh-CN"/>
              </w:rPr>
              <w:t>الدول الأعض</w:t>
            </w:r>
            <w:r w:rsidR="00A67631">
              <w:rPr>
                <w:rFonts w:ascii="Arabic Typesetting" w:eastAsia="SimSun" w:hAnsi="Arabic Typesetting" w:cs="Arabic Typesetting"/>
                <w:sz w:val="36"/>
                <w:szCs w:val="36"/>
                <w:rtl/>
                <w:lang w:val="ar-SA" w:eastAsia="zh-CN"/>
              </w:rPr>
              <w:t>اء؛ والمنظمات الدولية؛ والم</w:t>
            </w:r>
            <w:r w:rsidR="00A67631">
              <w:rPr>
                <w:rFonts w:ascii="Arabic Typesetting" w:eastAsia="SimSun" w:hAnsi="Arabic Typesetting" w:cs="Arabic Typesetting" w:hint="cs"/>
                <w:sz w:val="36"/>
                <w:szCs w:val="36"/>
                <w:rtl/>
                <w:lang w:val="ar-SA" w:eastAsia="zh-CN"/>
              </w:rPr>
              <w:t>ؤسسات</w:t>
            </w:r>
            <w:r w:rsidRPr="00AD3F47">
              <w:rPr>
                <w:rFonts w:ascii="Arabic Typesetting" w:eastAsia="SimSun" w:hAnsi="Arabic Typesetting" w:cs="Arabic Typesetting"/>
                <w:sz w:val="36"/>
                <w:szCs w:val="36"/>
                <w:rtl/>
                <w:lang w:val="ar-SA" w:eastAsia="zh-CN"/>
              </w:rPr>
              <w:t xml:space="preserve"> التعليمية والبحثية؛ والمجتمع المدني.</w:t>
            </w:r>
          </w:p>
        </w:tc>
      </w:tr>
      <w:tr w:rsidR="002A3EA6" w:rsidRPr="00AD3F47" w:rsidTr="0074097B">
        <w:trPr>
          <w:jc w:val="center"/>
        </w:trPr>
        <w:tc>
          <w:tcPr>
            <w:tcW w:w="2376" w:type="dxa"/>
            <w:shd w:val="clear" w:color="auto" w:fill="auto"/>
          </w:tcPr>
          <w:p w:rsidR="002A3EA6" w:rsidRPr="00AD3F47" w:rsidRDefault="002A3EA6" w:rsidP="0074097B">
            <w:pPr>
              <w:bidi/>
              <w:spacing w:after="240" w:line="360" w:lineRule="exact"/>
              <w:rPr>
                <w:rFonts w:ascii="Arabic Typesetting" w:hAnsi="Arabic Typesetting" w:cs="Arabic Typesetting"/>
                <w:iCs/>
                <w:sz w:val="36"/>
                <w:szCs w:val="36"/>
                <w:rtl/>
                <w:lang w:bidi="ar-EG"/>
              </w:rPr>
            </w:pPr>
            <w:r w:rsidRPr="00AD3F47">
              <w:rPr>
                <w:rFonts w:ascii="Arabic Typesetting" w:hAnsi="Arabic Typesetting" w:cs="Arabic Typesetting"/>
                <w:iCs/>
                <w:sz w:val="36"/>
                <w:szCs w:val="36"/>
                <w:rtl/>
                <w:lang w:bidi="ar-EG"/>
              </w:rPr>
              <w:t>قطاعات الويبو الرئيسية المشاركة والصلات ببرامج الويبو:</w:t>
            </w:r>
          </w:p>
        </w:tc>
        <w:tc>
          <w:tcPr>
            <w:tcW w:w="6912" w:type="dxa"/>
            <w:shd w:val="clear" w:color="auto" w:fill="auto"/>
          </w:tcPr>
          <w:p w:rsidR="002A3EA6" w:rsidRPr="00AD3F47" w:rsidRDefault="002A3EA6" w:rsidP="0074097B">
            <w:pPr>
              <w:bidi/>
              <w:spacing w:after="240" w:line="36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شعبة قانون حق المؤلف وشعبة البنية التحتية لحق المؤلف.</w:t>
            </w:r>
          </w:p>
          <w:p w:rsidR="002A3EA6" w:rsidRPr="00AD3F47" w:rsidRDefault="002A3EA6" w:rsidP="0074097B">
            <w:pPr>
              <w:bidi/>
              <w:spacing w:after="240" w:line="360" w:lineRule="exact"/>
              <w:rPr>
                <w:rFonts w:ascii="Arabic Typesetting" w:hAnsi="Arabic Typesetting" w:cs="Arabic Typesetting"/>
                <w:sz w:val="36"/>
                <w:szCs w:val="36"/>
                <w:rtl/>
                <w:lang w:bidi="ar-EG"/>
              </w:rPr>
            </w:pPr>
            <w:r w:rsidRPr="00AD3F47">
              <w:rPr>
                <w:rFonts w:ascii="Arabic Typesetting" w:eastAsia="Arial" w:hAnsi="Arabic Typesetting" w:cs="Arabic Typesetting"/>
                <w:sz w:val="36"/>
                <w:szCs w:val="36"/>
                <w:rtl/>
                <w:lang w:val="ar-SA" w:eastAsia="zh-CN"/>
              </w:rPr>
              <w:t xml:space="preserve">يرتبط هذا النشاط/المبادرة بعدد من الأهداف الاستراتيجية </w:t>
            </w:r>
            <w:proofErr w:type="spellStart"/>
            <w:r w:rsidRPr="00AD3F47">
              <w:rPr>
                <w:rFonts w:ascii="Arabic Typesetting" w:eastAsia="Arial" w:hAnsi="Arabic Typesetting" w:cs="Arabic Typesetting"/>
                <w:sz w:val="36"/>
                <w:szCs w:val="36"/>
                <w:rtl/>
                <w:lang w:val="ar-SA" w:eastAsia="zh-CN"/>
              </w:rPr>
              <w:t>للويبو</w:t>
            </w:r>
            <w:proofErr w:type="spellEnd"/>
            <w:r w:rsidRPr="00AD3F47">
              <w:rPr>
                <w:rFonts w:ascii="Arabic Typesetting" w:eastAsia="Arial" w:hAnsi="Arabic Typesetting" w:cs="Arabic Typesetting"/>
                <w:sz w:val="36"/>
                <w:szCs w:val="36"/>
                <w:rtl/>
                <w:lang w:val="ar-SA" w:eastAsia="zh-CN"/>
              </w:rPr>
              <w:t xml:space="preserve"> بما في ذلك: الهدف الثالث - تسهيل الانتفاع بالملكية الفكرية في سبيل التنمية؛ والهدف </w:t>
            </w:r>
            <w:r w:rsidRPr="00AD3F47">
              <w:rPr>
                <w:rFonts w:ascii="Arabic Typesetting" w:hAnsi="Arabic Typesetting" w:cs="Arabic Typesetting"/>
                <w:sz w:val="36"/>
                <w:szCs w:val="36"/>
                <w:rtl/>
                <w:lang w:bidi="ar-EG"/>
              </w:rPr>
              <w:t xml:space="preserve">الخامس - </w:t>
            </w:r>
            <w:r w:rsidRPr="00AD3F47">
              <w:rPr>
                <w:rFonts w:ascii="Arabic Typesetting" w:eastAsia="Arial" w:hAnsi="Arabic Typesetting" w:cs="Arabic Typesetting"/>
                <w:sz w:val="36"/>
                <w:szCs w:val="36"/>
                <w:rtl/>
                <w:lang w:val="ar-SA" w:eastAsia="zh-CN"/>
              </w:rPr>
              <w:t>المصدر العالمي لمراجع المعلومات والدراسات المتعلقة بالملكية الفكرية.</w:t>
            </w:r>
          </w:p>
        </w:tc>
      </w:tr>
      <w:tr w:rsidR="002A3EA6" w:rsidRPr="00AD3F47" w:rsidTr="0074097B">
        <w:trPr>
          <w:jc w:val="center"/>
        </w:trPr>
        <w:tc>
          <w:tcPr>
            <w:tcW w:w="2376" w:type="dxa"/>
            <w:shd w:val="clear" w:color="auto" w:fill="auto"/>
          </w:tcPr>
          <w:p w:rsidR="002A3EA6" w:rsidRPr="00AD3F47" w:rsidRDefault="002A3EA6" w:rsidP="0074097B">
            <w:pPr>
              <w:bidi/>
              <w:spacing w:after="240" w:line="360" w:lineRule="exact"/>
              <w:rPr>
                <w:rFonts w:ascii="Arabic Typesetting" w:hAnsi="Arabic Typesetting" w:cs="Arabic Typesetting"/>
                <w:i/>
                <w:sz w:val="36"/>
                <w:szCs w:val="36"/>
                <w:rtl/>
                <w:lang w:bidi="ar-EG"/>
              </w:rPr>
            </w:pPr>
            <w:r w:rsidRPr="00AD3F47">
              <w:rPr>
                <w:rFonts w:ascii="Arabic Typesetting" w:hAnsi="Arabic Typesetting" w:cs="Arabic Typesetting"/>
                <w:iCs/>
                <w:sz w:val="36"/>
                <w:szCs w:val="36"/>
                <w:rtl/>
              </w:rPr>
              <w:t>الخطوات</w:t>
            </w:r>
          </w:p>
        </w:tc>
        <w:tc>
          <w:tcPr>
            <w:tcW w:w="6912" w:type="dxa"/>
            <w:shd w:val="clear" w:color="auto" w:fill="auto"/>
          </w:tcPr>
          <w:p w:rsidR="002A3EA6" w:rsidRPr="00AD3F47" w:rsidRDefault="002A3EA6" w:rsidP="00A67631">
            <w:pPr>
              <w:numPr>
                <w:ilvl w:val="0"/>
                <w:numId w:val="24"/>
              </w:numPr>
              <w:bidi/>
              <w:spacing w:after="240" w:line="360" w:lineRule="exact"/>
              <w:ind w:left="510" w:hanging="425"/>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تحديد الدول الأعضاء المهتمة واختيارها (ثلاث دول</w:t>
            </w:r>
            <w:r w:rsidR="00A67631" w:rsidRPr="00AD3F47">
              <w:rPr>
                <w:rFonts w:ascii="Arabic Typesetting" w:hAnsi="Arabic Typesetting" w:cs="Arabic Typesetting"/>
                <w:sz w:val="36"/>
                <w:szCs w:val="36"/>
                <w:rtl/>
                <w:lang w:bidi="ar-EG"/>
              </w:rPr>
              <w:t xml:space="preserve"> </w:t>
            </w:r>
            <w:r w:rsidR="00A67631">
              <w:rPr>
                <w:rFonts w:ascii="Arabic Typesetting" w:hAnsi="Arabic Typesetting" w:cs="Arabic Typesetting" w:hint="cs"/>
                <w:sz w:val="36"/>
                <w:szCs w:val="36"/>
                <w:rtl/>
                <w:lang w:bidi="ar-EG"/>
              </w:rPr>
              <w:t>ك</w:t>
            </w:r>
            <w:r w:rsidR="00A67631" w:rsidRPr="00AD3F47">
              <w:rPr>
                <w:rFonts w:ascii="Arabic Typesetting" w:hAnsi="Arabic Typesetting" w:cs="Arabic Typesetting"/>
                <w:sz w:val="36"/>
                <w:szCs w:val="36"/>
                <w:rtl/>
                <w:lang w:bidi="ar-EG"/>
              </w:rPr>
              <w:t>حد أقصى</w:t>
            </w:r>
            <w:r w:rsidRPr="00AD3F47">
              <w:rPr>
                <w:rFonts w:ascii="Arabic Typesetting" w:hAnsi="Arabic Typesetting" w:cs="Arabic Typesetting"/>
                <w:sz w:val="36"/>
                <w:szCs w:val="36"/>
                <w:rtl/>
                <w:lang w:bidi="ar-EG"/>
              </w:rPr>
              <w:t>)؛</w:t>
            </w:r>
          </w:p>
          <w:p w:rsidR="002A3EA6" w:rsidRPr="00AD3F47" w:rsidRDefault="002A3EA6" w:rsidP="0074097B">
            <w:pPr>
              <w:numPr>
                <w:ilvl w:val="0"/>
                <w:numId w:val="24"/>
              </w:numPr>
              <w:bidi/>
              <w:spacing w:after="240" w:line="360" w:lineRule="exact"/>
              <w:ind w:left="510" w:hanging="425"/>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وتحديد واختيار خبير استشاري خارجي أو أكثر؛</w:t>
            </w:r>
          </w:p>
          <w:p w:rsidR="002A3EA6" w:rsidRPr="00AD3F47" w:rsidRDefault="002A3EA6" w:rsidP="003D6E68">
            <w:pPr>
              <w:numPr>
                <w:ilvl w:val="0"/>
                <w:numId w:val="24"/>
              </w:numPr>
              <w:bidi/>
              <w:spacing w:after="240" w:line="360" w:lineRule="exact"/>
              <w:ind w:left="510" w:hanging="425"/>
              <w:rPr>
                <w:rFonts w:ascii="Arabic Typesetting" w:hAnsi="Arabic Typesetting" w:cs="Arabic Typesetting"/>
                <w:sz w:val="36"/>
                <w:szCs w:val="36"/>
                <w:lang w:bidi="ar-EG"/>
              </w:rPr>
            </w:pPr>
            <w:r w:rsidRPr="00AD3F47">
              <w:rPr>
                <w:rFonts w:ascii="Arabic Typesetting" w:hAnsi="Arabic Typesetting" w:cs="Arabic Typesetting"/>
                <w:sz w:val="36"/>
                <w:szCs w:val="36"/>
                <w:rtl/>
                <w:lang w:bidi="ar-EG"/>
              </w:rPr>
              <w:t>وال</w:t>
            </w:r>
            <w:r>
              <w:rPr>
                <w:rFonts w:ascii="Arabic Typesetting" w:hAnsi="Arabic Typesetting" w:cs="Arabic Typesetting" w:hint="cs"/>
                <w:sz w:val="36"/>
                <w:szCs w:val="36"/>
                <w:rtl/>
                <w:lang w:bidi="ar-EG"/>
              </w:rPr>
              <w:t xml:space="preserve">توصل إلى </w:t>
            </w:r>
            <w:r w:rsidRPr="00AD3F47">
              <w:rPr>
                <w:rFonts w:ascii="Arabic Typesetting" w:hAnsi="Arabic Typesetting" w:cs="Arabic Typesetting"/>
                <w:sz w:val="36"/>
                <w:szCs w:val="36"/>
                <w:rtl/>
                <w:lang w:bidi="ar-EG"/>
              </w:rPr>
              <w:t xml:space="preserve">اتفاق </w:t>
            </w:r>
            <w:r>
              <w:rPr>
                <w:rFonts w:ascii="Arabic Typesetting" w:hAnsi="Arabic Typesetting" w:cs="Arabic Typesetting" w:hint="cs"/>
                <w:sz w:val="36"/>
                <w:szCs w:val="36"/>
                <w:rtl/>
                <w:lang w:bidi="ar-EG"/>
              </w:rPr>
              <w:t xml:space="preserve">بشأن </w:t>
            </w:r>
            <w:r w:rsidR="003D6E68">
              <w:rPr>
                <w:rFonts w:ascii="Arabic Typesetting" w:hAnsi="Arabic Typesetting" w:cs="Arabic Typesetting" w:hint="cs"/>
                <w:sz w:val="36"/>
                <w:szCs w:val="36"/>
                <w:rtl/>
                <w:lang w:bidi="ar-EG"/>
              </w:rPr>
              <w:t>الخدمات التعاقدية الفردية</w:t>
            </w:r>
            <w:r>
              <w:rPr>
                <w:rFonts w:ascii="Arabic Typesetting" w:hAnsi="Arabic Typesetting" w:cs="Arabic Typesetting"/>
                <w:sz w:val="36"/>
                <w:szCs w:val="36"/>
                <w:rtl/>
                <w:lang w:bidi="ar-EG"/>
              </w:rPr>
              <w:t xml:space="preserve"> </w:t>
            </w:r>
            <w:r w:rsidRPr="00AD3F47">
              <w:rPr>
                <w:rFonts w:ascii="Arabic Typesetting" w:hAnsi="Arabic Typesetting" w:cs="Arabic Typesetting"/>
                <w:sz w:val="36"/>
                <w:szCs w:val="36"/>
                <w:rtl/>
                <w:lang w:bidi="ar-EG"/>
              </w:rPr>
              <w:t>والاختصاصات؛</w:t>
            </w:r>
          </w:p>
          <w:p w:rsidR="002A3EA6" w:rsidRPr="00AD3F47" w:rsidRDefault="002A3EA6" w:rsidP="0074097B">
            <w:pPr>
              <w:numPr>
                <w:ilvl w:val="0"/>
                <w:numId w:val="24"/>
              </w:numPr>
              <w:bidi/>
              <w:spacing w:after="240" w:line="360" w:lineRule="exact"/>
              <w:ind w:left="510" w:hanging="425"/>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 xml:space="preserve">وتنفيذ </w:t>
            </w:r>
            <w:r w:rsidRPr="00AD3F47">
              <w:rPr>
                <w:rFonts w:ascii="Arabic Typesetting" w:hAnsi="Arabic Typesetting" w:cs="Arabic Typesetting"/>
                <w:sz w:val="36"/>
                <w:szCs w:val="36"/>
                <w:rtl/>
                <w:lang w:bidi="ar-EG"/>
              </w:rPr>
              <w:t>التقييم؛</w:t>
            </w:r>
          </w:p>
          <w:p w:rsidR="002A3EA6" w:rsidRPr="00AD3F47" w:rsidRDefault="002A3EA6" w:rsidP="0074097B">
            <w:pPr>
              <w:numPr>
                <w:ilvl w:val="0"/>
                <w:numId w:val="24"/>
              </w:numPr>
              <w:bidi/>
              <w:spacing w:after="240" w:line="360" w:lineRule="exact"/>
              <w:ind w:left="510" w:hanging="425"/>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وتحليل المدخلات التي يقدمها الخبير الاستشاري الخارجي؛</w:t>
            </w:r>
          </w:p>
          <w:p w:rsidR="002A3EA6" w:rsidRPr="00AD3F47" w:rsidRDefault="002A3EA6" w:rsidP="0074097B">
            <w:pPr>
              <w:numPr>
                <w:ilvl w:val="0"/>
                <w:numId w:val="24"/>
              </w:numPr>
              <w:bidi/>
              <w:spacing w:after="240" w:line="360" w:lineRule="exact"/>
              <w:ind w:left="510" w:hanging="425"/>
              <w:rPr>
                <w:rFonts w:ascii="Arabic Typesetting" w:hAnsi="Arabic Typesetting" w:cs="Arabic Typesetting"/>
                <w:sz w:val="36"/>
                <w:szCs w:val="36"/>
              </w:rPr>
            </w:pPr>
            <w:r w:rsidRPr="00AD3F47">
              <w:rPr>
                <w:rFonts w:ascii="Arabic Typesetting" w:hAnsi="Arabic Typesetting" w:cs="Arabic Typesetting"/>
                <w:sz w:val="36"/>
                <w:szCs w:val="36"/>
                <w:rtl/>
                <w:lang w:bidi="ar-EG"/>
              </w:rPr>
              <w:t xml:space="preserve">وغير ذلك من الخطوات التي </w:t>
            </w:r>
            <w:proofErr w:type="spellStart"/>
            <w:r w:rsidRPr="00AD3F47">
              <w:rPr>
                <w:rFonts w:ascii="Arabic Typesetting" w:hAnsi="Arabic Typesetting" w:cs="Arabic Typesetting"/>
                <w:sz w:val="36"/>
                <w:szCs w:val="36"/>
                <w:rtl/>
                <w:lang w:bidi="ar-EG"/>
              </w:rPr>
              <w:t>تتطلبها</w:t>
            </w:r>
            <w:proofErr w:type="spellEnd"/>
            <w:r w:rsidRPr="00AD3F47">
              <w:rPr>
                <w:rFonts w:ascii="Arabic Typesetting" w:hAnsi="Arabic Typesetting" w:cs="Arabic Typesetting"/>
                <w:sz w:val="36"/>
                <w:szCs w:val="36"/>
                <w:rtl/>
                <w:lang w:bidi="ar-EG"/>
              </w:rPr>
              <w:t xml:space="preserve"> استراتيجية التنفيذ.</w:t>
            </w:r>
          </w:p>
        </w:tc>
      </w:tr>
      <w:tr w:rsidR="002A3EA6" w:rsidRPr="00AD3F47" w:rsidTr="0074097B">
        <w:trPr>
          <w:trHeight w:val="595"/>
          <w:jc w:val="center"/>
        </w:trPr>
        <w:tc>
          <w:tcPr>
            <w:tcW w:w="2376" w:type="dxa"/>
            <w:shd w:val="clear" w:color="auto" w:fill="auto"/>
          </w:tcPr>
          <w:p w:rsidR="002A3EA6" w:rsidRPr="00AD3F47" w:rsidRDefault="002A3EA6" w:rsidP="0074097B">
            <w:pPr>
              <w:bidi/>
              <w:spacing w:after="240" w:line="360" w:lineRule="exact"/>
              <w:rPr>
                <w:rFonts w:ascii="Arabic Typesetting" w:hAnsi="Arabic Typesetting" w:cs="Arabic Typesetting"/>
                <w:iCs/>
                <w:sz w:val="36"/>
                <w:szCs w:val="36"/>
                <w:rtl/>
                <w:lang w:bidi="ar-EG"/>
              </w:rPr>
            </w:pPr>
            <w:r w:rsidRPr="003E37BC">
              <w:rPr>
                <w:rFonts w:ascii="Arabic Typesetting" w:hAnsi="Arabic Typesetting" w:cs="Arabic Typesetting" w:hint="cs"/>
                <w:iCs/>
                <w:sz w:val="36"/>
                <w:szCs w:val="36"/>
                <w:rtl/>
                <w:lang w:bidi="ar-EG"/>
              </w:rPr>
              <w:t>المدة الإجمالية</w:t>
            </w:r>
          </w:p>
        </w:tc>
        <w:tc>
          <w:tcPr>
            <w:tcW w:w="6912" w:type="dxa"/>
            <w:shd w:val="clear" w:color="auto" w:fill="auto"/>
          </w:tcPr>
          <w:p w:rsidR="002A3EA6" w:rsidRPr="00AD3F47" w:rsidRDefault="002A3EA6" w:rsidP="0074097B">
            <w:pPr>
              <w:bidi/>
              <w:spacing w:after="240" w:line="36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24 شهرا بدءا من تاريخ اختيار البلدان المستهدفة.</w:t>
            </w:r>
          </w:p>
        </w:tc>
      </w:tr>
      <w:tr w:rsidR="002A3EA6" w:rsidRPr="00AD3F47" w:rsidTr="0074097B">
        <w:trPr>
          <w:jc w:val="center"/>
        </w:trPr>
        <w:tc>
          <w:tcPr>
            <w:tcW w:w="2376" w:type="dxa"/>
            <w:shd w:val="clear" w:color="auto" w:fill="auto"/>
          </w:tcPr>
          <w:p w:rsidR="002A3EA6" w:rsidRPr="00AD3F47" w:rsidRDefault="002A3EA6" w:rsidP="0074097B">
            <w:pPr>
              <w:bidi/>
              <w:spacing w:after="240" w:line="360" w:lineRule="exact"/>
              <w:rPr>
                <w:rFonts w:ascii="Arabic Typesetting" w:hAnsi="Arabic Typesetting" w:cs="Arabic Typesetting"/>
                <w:b/>
                <w:i/>
                <w:sz w:val="36"/>
                <w:szCs w:val="36"/>
              </w:rPr>
            </w:pPr>
            <w:r w:rsidRPr="00AD3F47">
              <w:rPr>
                <w:rFonts w:ascii="Arabic Typesetting" w:hAnsi="Arabic Typesetting" w:cs="Arabic Typesetting"/>
                <w:iCs/>
                <w:sz w:val="36"/>
                <w:szCs w:val="36"/>
                <w:rtl/>
              </w:rPr>
              <w:t>الميزانية:</w:t>
            </w:r>
          </w:p>
        </w:tc>
        <w:tc>
          <w:tcPr>
            <w:tcW w:w="6912" w:type="dxa"/>
            <w:shd w:val="clear" w:color="auto" w:fill="auto"/>
          </w:tcPr>
          <w:p w:rsidR="002A3EA6" w:rsidRPr="00AD3F47" w:rsidRDefault="002A3EA6" w:rsidP="0074097B">
            <w:pPr>
              <w:bidi/>
              <w:spacing w:after="240" w:line="360" w:lineRule="exact"/>
              <w:rPr>
                <w:rFonts w:ascii="Arabic Typesetting" w:hAnsi="Arabic Typesetting" w:cs="Arabic Typesetting"/>
                <w:sz w:val="36"/>
                <w:szCs w:val="36"/>
                <w:rtl/>
                <w:lang w:val="it-IT" w:bidi="ar-EG"/>
              </w:rPr>
            </w:pPr>
            <w:r w:rsidRPr="00AD3F47">
              <w:rPr>
                <w:rFonts w:ascii="Arabic Typesetting" w:hAnsi="Arabic Typesetting" w:cs="Arabic Typesetting"/>
                <w:sz w:val="36"/>
                <w:szCs w:val="36"/>
                <w:rtl/>
                <w:lang w:val="it-IT" w:bidi="ar-EG"/>
              </w:rPr>
              <w:t xml:space="preserve">ملاحظة: لم يتم تخصيص أية موارد مالية أو بشرية لهذا النشاط في برنامج وميزانية الثنائية 2014-2015. </w:t>
            </w:r>
            <w:r>
              <w:rPr>
                <w:rFonts w:ascii="Arabic Typesetting" w:hAnsi="Arabic Typesetting" w:cs="Arabic Typesetting" w:hint="cs"/>
                <w:sz w:val="36"/>
                <w:szCs w:val="36"/>
                <w:rtl/>
                <w:lang w:val="it-IT" w:bidi="ar-EG"/>
              </w:rPr>
              <w:t xml:space="preserve">ولذلك يجب </w:t>
            </w:r>
            <w:r w:rsidRPr="00AD3F47">
              <w:rPr>
                <w:rFonts w:ascii="Arabic Typesetting" w:hAnsi="Arabic Typesetting" w:cs="Arabic Typesetting"/>
                <w:sz w:val="36"/>
                <w:szCs w:val="36"/>
                <w:rtl/>
                <w:lang w:val="it-IT" w:bidi="ar-EG"/>
              </w:rPr>
              <w:t xml:space="preserve">تحديد موارد جديدة. وقد تم تقدير الميزانية </w:t>
            </w:r>
            <w:r w:rsidRPr="00AD3F47">
              <w:rPr>
                <w:rFonts w:ascii="Arabic Typesetting" w:hAnsi="Arabic Typesetting" w:cs="Arabic Typesetting"/>
                <w:i/>
                <w:iCs/>
                <w:sz w:val="36"/>
                <w:szCs w:val="36"/>
                <w:rtl/>
                <w:lang w:val="it-IT" w:bidi="ar-EG"/>
              </w:rPr>
              <w:t xml:space="preserve">حسب كل دولة عضو </w:t>
            </w:r>
            <w:r w:rsidRPr="00D00D98">
              <w:rPr>
                <w:rFonts w:ascii="Arabic Typesetting" w:hAnsi="Arabic Typesetting" w:cs="Arabic Typesetting"/>
                <w:i/>
                <w:iCs/>
                <w:sz w:val="36"/>
                <w:szCs w:val="36"/>
                <w:rtl/>
                <w:lang w:val="it-IT" w:bidi="ar-EG"/>
              </w:rPr>
              <w:t>متطوعة</w:t>
            </w:r>
            <w:r w:rsidRPr="00AD3F47">
              <w:rPr>
                <w:rFonts w:ascii="Arabic Typesetting" w:hAnsi="Arabic Typesetting" w:cs="Arabic Typesetting"/>
                <w:sz w:val="36"/>
                <w:szCs w:val="36"/>
                <w:rtl/>
                <w:lang w:val="it-IT" w:bidi="ar-EG"/>
              </w:rPr>
              <w:t xml:space="preserve"> على النحو المشار إليه فيما سبق.</w:t>
            </w:r>
          </w:p>
          <w:p w:rsidR="002A3EA6" w:rsidRPr="00AD3F47" w:rsidRDefault="002A3EA6" w:rsidP="0074097B">
            <w:pPr>
              <w:bidi/>
              <w:spacing w:after="240" w:line="360" w:lineRule="exact"/>
              <w:rPr>
                <w:rFonts w:ascii="Arabic Typesetting" w:hAnsi="Arabic Typesetting" w:cs="Arabic Typesetting"/>
                <w:sz w:val="36"/>
                <w:szCs w:val="36"/>
                <w:rtl/>
                <w:lang w:bidi="ar-EG"/>
              </w:rPr>
            </w:pPr>
            <w:r w:rsidRPr="003D6E68">
              <w:rPr>
                <w:rFonts w:ascii="Arabic Typesetting" w:hAnsi="Arabic Typesetting" w:cs="Arabic Typesetting"/>
                <w:i/>
                <w:iCs/>
                <w:sz w:val="36"/>
                <w:szCs w:val="36"/>
                <w:rtl/>
                <w:lang w:bidi="ar-EG"/>
              </w:rPr>
              <w:t>التكاليف غير المتعلقة بالموظفين</w:t>
            </w:r>
            <w:r w:rsidRPr="00AD3F47">
              <w:rPr>
                <w:rFonts w:ascii="Arabic Typesetting" w:hAnsi="Arabic Typesetting" w:cs="Arabic Typesetting"/>
                <w:sz w:val="36"/>
                <w:szCs w:val="36"/>
                <w:rtl/>
                <w:lang w:bidi="ar-EG"/>
              </w:rPr>
              <w:t>:</w:t>
            </w:r>
          </w:p>
          <w:tbl>
            <w:tblPr>
              <w:bidiVisual/>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0"/>
              <w:gridCol w:w="3341"/>
            </w:tblGrid>
            <w:tr w:rsidR="002A3EA6" w:rsidRPr="00AD3F47" w:rsidTr="0074097B">
              <w:tc>
                <w:tcPr>
                  <w:tcW w:w="2500" w:type="pct"/>
                  <w:shd w:val="clear" w:color="auto" w:fill="auto"/>
                </w:tcPr>
                <w:p w:rsidR="002A3EA6" w:rsidRPr="00AD3F47" w:rsidRDefault="002A3EA6" w:rsidP="0074097B">
                  <w:pPr>
                    <w:bidi/>
                    <w:spacing w:after="80" w:line="360" w:lineRule="exact"/>
                    <w:rPr>
                      <w:rFonts w:ascii="Arabic Typesetting" w:hAnsi="Arabic Typesetting" w:cs="Arabic Typesetting"/>
                      <w:iCs/>
                      <w:sz w:val="36"/>
                      <w:szCs w:val="36"/>
                      <w:rtl/>
                      <w:lang w:bidi="ar-EG"/>
                    </w:rPr>
                  </w:pPr>
                  <w:r w:rsidRPr="00AD3F47">
                    <w:rPr>
                      <w:rFonts w:ascii="Arabic Typesetting" w:hAnsi="Arabic Typesetting" w:cs="Arabic Typesetting"/>
                      <w:iCs/>
                      <w:sz w:val="36"/>
                      <w:szCs w:val="36"/>
                      <w:rtl/>
                      <w:lang w:val="it-IT" w:bidi="ar-EG"/>
                    </w:rPr>
                    <w:t>الأسفار والمنح</w:t>
                  </w:r>
                </w:p>
              </w:tc>
              <w:tc>
                <w:tcPr>
                  <w:tcW w:w="2500" w:type="pct"/>
                  <w:shd w:val="clear" w:color="auto" w:fill="auto"/>
                </w:tcPr>
                <w:p w:rsidR="002A3EA6" w:rsidRPr="00AD3F47" w:rsidRDefault="002A3EA6" w:rsidP="0074097B">
                  <w:pPr>
                    <w:spacing w:after="80" w:line="360" w:lineRule="exact"/>
                    <w:rPr>
                      <w:rFonts w:ascii="Arabic Typesetting" w:hAnsi="Arabic Typesetting" w:cs="Arabic Typesetting"/>
                      <w:sz w:val="36"/>
                      <w:szCs w:val="36"/>
                    </w:rPr>
                  </w:pPr>
                </w:p>
              </w:tc>
            </w:tr>
            <w:tr w:rsidR="002A3EA6" w:rsidRPr="00AD3F47" w:rsidTr="0074097B">
              <w:tc>
                <w:tcPr>
                  <w:tcW w:w="2500" w:type="pct"/>
                  <w:shd w:val="clear" w:color="auto" w:fill="auto"/>
                </w:tcPr>
                <w:p w:rsidR="002A3EA6" w:rsidRPr="00AD3F47" w:rsidRDefault="002A3EA6" w:rsidP="0074097B">
                  <w:pPr>
                    <w:bidi/>
                    <w:spacing w:after="8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مهمات الموظفين</w:t>
                  </w:r>
                </w:p>
              </w:tc>
              <w:tc>
                <w:tcPr>
                  <w:tcW w:w="2500" w:type="pct"/>
                  <w:shd w:val="clear" w:color="auto" w:fill="auto"/>
                </w:tcPr>
                <w:p w:rsidR="002A3EA6" w:rsidRPr="00AD3F47" w:rsidRDefault="002A3EA6" w:rsidP="0074097B">
                  <w:pPr>
                    <w:bidi/>
                    <w:spacing w:after="80" w:line="360" w:lineRule="exact"/>
                    <w:rPr>
                      <w:rFonts w:ascii="Arabic Typesetting" w:hAnsi="Arabic Typesetting" w:cs="Arabic Typesetting"/>
                      <w:sz w:val="36"/>
                      <w:szCs w:val="36"/>
                      <w:rtl/>
                      <w:lang w:val="it-IT" w:bidi="ar-EG"/>
                    </w:rPr>
                  </w:pPr>
                  <w:r w:rsidRPr="00AD3F47">
                    <w:rPr>
                      <w:rFonts w:ascii="Arabic Typesetting" w:hAnsi="Arabic Typesetting" w:cs="Arabic Typesetting"/>
                      <w:sz w:val="36"/>
                      <w:szCs w:val="36"/>
                      <w:rtl/>
                      <w:lang w:val="it-IT" w:bidi="ar-EG"/>
                    </w:rPr>
                    <w:t>000</w:t>
                  </w:r>
                  <w:r>
                    <w:rPr>
                      <w:rFonts w:ascii="Arabic Typesetting" w:hAnsi="Arabic Typesetting" w:cs="Arabic Typesetting"/>
                      <w:sz w:val="36"/>
                      <w:szCs w:val="36"/>
                      <w:lang w:val="it-IT" w:bidi="ar-EG"/>
                    </w:rPr>
                    <w:t> </w:t>
                  </w:r>
                  <w:r w:rsidRPr="00AD3F47">
                    <w:rPr>
                      <w:rFonts w:ascii="Arabic Typesetting" w:hAnsi="Arabic Typesetting" w:cs="Arabic Typesetting"/>
                      <w:sz w:val="36"/>
                      <w:szCs w:val="36"/>
                      <w:rtl/>
                      <w:lang w:val="it-IT" w:bidi="ar-EG"/>
                    </w:rPr>
                    <w:t>5 فرنك سويسري</w:t>
                  </w:r>
                </w:p>
              </w:tc>
            </w:tr>
            <w:tr w:rsidR="002A3EA6" w:rsidRPr="00AD3F47" w:rsidTr="0074097B">
              <w:tc>
                <w:tcPr>
                  <w:tcW w:w="2500" w:type="pct"/>
                  <w:shd w:val="clear" w:color="auto" w:fill="auto"/>
                </w:tcPr>
                <w:p w:rsidR="002A3EA6" w:rsidRPr="00AD3F47" w:rsidRDefault="002A3EA6" w:rsidP="0074097B">
                  <w:pPr>
                    <w:bidi/>
                    <w:spacing w:after="80" w:line="360" w:lineRule="exact"/>
                    <w:ind w:left="661"/>
                    <w:rPr>
                      <w:rFonts w:ascii="Arabic Typesetting" w:hAnsi="Arabic Typesetting" w:cs="Arabic Typesetting"/>
                      <w:sz w:val="36"/>
                      <w:szCs w:val="36"/>
                      <w:rtl/>
                      <w:lang w:val="it-IT" w:bidi="ar-EG"/>
                    </w:rPr>
                  </w:pPr>
                  <w:r w:rsidRPr="00AD3F47">
                    <w:rPr>
                      <w:rFonts w:ascii="Arabic Typesetting" w:hAnsi="Arabic Typesetting" w:cs="Arabic Typesetting"/>
                      <w:sz w:val="36"/>
                      <w:szCs w:val="36"/>
                      <w:rtl/>
                      <w:lang w:val="it-IT" w:bidi="ar-EG"/>
                    </w:rPr>
                    <w:t>أسفار الغير</w:t>
                  </w:r>
                </w:p>
              </w:tc>
              <w:tc>
                <w:tcPr>
                  <w:tcW w:w="2500" w:type="pct"/>
                  <w:shd w:val="clear" w:color="auto" w:fill="auto"/>
                </w:tcPr>
                <w:p w:rsidR="002A3EA6" w:rsidRPr="00AD3F47" w:rsidRDefault="002A3EA6" w:rsidP="0074097B">
                  <w:pPr>
                    <w:bidi/>
                    <w:spacing w:after="80" w:line="36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val="it-IT" w:bidi="ar-EG"/>
                    </w:rPr>
                    <w:t>000</w:t>
                  </w:r>
                  <w:r>
                    <w:rPr>
                      <w:rFonts w:ascii="Arabic Typesetting" w:hAnsi="Arabic Typesetting" w:cs="Arabic Typesetting"/>
                      <w:sz w:val="36"/>
                      <w:szCs w:val="36"/>
                      <w:lang w:val="it-IT" w:bidi="ar-EG"/>
                    </w:rPr>
                    <w:t> </w:t>
                  </w:r>
                  <w:r w:rsidRPr="00AD3F47">
                    <w:rPr>
                      <w:rFonts w:ascii="Arabic Typesetting" w:hAnsi="Arabic Typesetting" w:cs="Arabic Typesetting"/>
                      <w:sz w:val="36"/>
                      <w:szCs w:val="36"/>
                      <w:rtl/>
                      <w:lang w:val="it-IT" w:bidi="ar-EG"/>
                    </w:rPr>
                    <w:t>10 فرنك سويسري</w:t>
                  </w:r>
                </w:p>
              </w:tc>
            </w:tr>
            <w:tr w:rsidR="002A3EA6" w:rsidRPr="00AD3F47" w:rsidTr="0074097B">
              <w:tc>
                <w:tcPr>
                  <w:tcW w:w="2500" w:type="pct"/>
                  <w:shd w:val="clear" w:color="auto" w:fill="auto"/>
                </w:tcPr>
                <w:p w:rsidR="002A3EA6" w:rsidRPr="00AD3F47" w:rsidRDefault="002A3EA6" w:rsidP="0074097B">
                  <w:pPr>
                    <w:bidi/>
                    <w:spacing w:after="80" w:line="360" w:lineRule="exact"/>
                    <w:ind w:left="661"/>
                    <w:rPr>
                      <w:rFonts w:ascii="Arabic Typesetting" w:hAnsi="Arabic Typesetting" w:cs="Arabic Typesetting"/>
                      <w:sz w:val="36"/>
                      <w:szCs w:val="36"/>
                      <w:rtl/>
                      <w:lang w:val="it-IT" w:bidi="ar-EG"/>
                    </w:rPr>
                  </w:pPr>
                  <w:r w:rsidRPr="00AD3F47">
                    <w:rPr>
                      <w:rFonts w:ascii="Arabic Typesetting" w:hAnsi="Arabic Typesetting" w:cs="Arabic Typesetting"/>
                      <w:sz w:val="36"/>
                      <w:szCs w:val="36"/>
                      <w:rtl/>
                      <w:lang w:val="it-IT" w:bidi="ar-EG"/>
                    </w:rPr>
                    <w:t>المنح</w:t>
                  </w:r>
                </w:p>
              </w:tc>
              <w:tc>
                <w:tcPr>
                  <w:tcW w:w="2500" w:type="pct"/>
                  <w:shd w:val="clear" w:color="auto" w:fill="auto"/>
                </w:tcPr>
                <w:p w:rsidR="002A3EA6" w:rsidRPr="00AD3F47" w:rsidRDefault="002A3EA6" w:rsidP="0074097B">
                  <w:pPr>
                    <w:spacing w:after="80" w:line="360" w:lineRule="exact"/>
                    <w:rPr>
                      <w:rFonts w:ascii="Arabic Typesetting" w:hAnsi="Arabic Typesetting" w:cs="Arabic Typesetting"/>
                      <w:sz w:val="36"/>
                      <w:szCs w:val="36"/>
                    </w:rPr>
                  </w:pPr>
                </w:p>
              </w:tc>
            </w:tr>
            <w:tr w:rsidR="002A3EA6" w:rsidRPr="00AD3F47" w:rsidTr="0074097B">
              <w:tc>
                <w:tcPr>
                  <w:tcW w:w="2500" w:type="pct"/>
                  <w:shd w:val="clear" w:color="auto" w:fill="auto"/>
                </w:tcPr>
                <w:p w:rsidR="002A3EA6" w:rsidRPr="00DC76F2" w:rsidRDefault="002A3EA6" w:rsidP="0074097B">
                  <w:pPr>
                    <w:bidi/>
                    <w:spacing w:after="80" w:line="360" w:lineRule="exact"/>
                    <w:rPr>
                      <w:rFonts w:ascii="Arabic Typesetting" w:hAnsi="Arabic Typesetting" w:cs="Arabic Typesetting"/>
                      <w:iCs/>
                      <w:sz w:val="36"/>
                      <w:szCs w:val="36"/>
                      <w:rtl/>
                      <w:lang w:bidi="ar-EG"/>
                    </w:rPr>
                  </w:pPr>
                  <w:r w:rsidRPr="00DC76F2">
                    <w:rPr>
                      <w:rFonts w:ascii="Arabic Typesetting" w:hAnsi="Arabic Typesetting" w:cs="Arabic Typesetting"/>
                      <w:iCs/>
                      <w:sz w:val="36"/>
                      <w:szCs w:val="36"/>
                      <w:rtl/>
                      <w:lang w:bidi="ar-EG"/>
                    </w:rPr>
                    <w:t>الخدمات التعاقدية</w:t>
                  </w:r>
                </w:p>
              </w:tc>
              <w:tc>
                <w:tcPr>
                  <w:tcW w:w="2500" w:type="pct"/>
                  <w:shd w:val="clear" w:color="auto" w:fill="auto"/>
                </w:tcPr>
                <w:p w:rsidR="002A3EA6" w:rsidRPr="00AD3F47" w:rsidRDefault="002A3EA6" w:rsidP="0074097B">
                  <w:pPr>
                    <w:spacing w:after="80" w:line="360" w:lineRule="exact"/>
                    <w:rPr>
                      <w:rFonts w:ascii="Arabic Typesetting" w:hAnsi="Arabic Typesetting" w:cs="Arabic Typesetting"/>
                      <w:sz w:val="36"/>
                      <w:szCs w:val="36"/>
                      <w:lang w:val="it-IT"/>
                    </w:rPr>
                  </w:pPr>
                </w:p>
              </w:tc>
            </w:tr>
            <w:tr w:rsidR="002A3EA6" w:rsidRPr="00AD3F47" w:rsidTr="0074097B">
              <w:tc>
                <w:tcPr>
                  <w:tcW w:w="2500" w:type="pct"/>
                  <w:shd w:val="clear" w:color="auto" w:fill="auto"/>
                </w:tcPr>
                <w:p w:rsidR="002A3EA6" w:rsidRPr="00AD3F47" w:rsidRDefault="002A3EA6" w:rsidP="0074097B">
                  <w:pPr>
                    <w:bidi/>
                    <w:spacing w:after="8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val="it-IT" w:bidi="ar-EG"/>
                    </w:rPr>
                    <w:t>المؤتمرات</w:t>
                  </w:r>
                </w:p>
              </w:tc>
              <w:tc>
                <w:tcPr>
                  <w:tcW w:w="2500" w:type="pct"/>
                  <w:shd w:val="clear" w:color="auto" w:fill="auto"/>
                </w:tcPr>
                <w:p w:rsidR="002A3EA6" w:rsidRPr="00AD3F47" w:rsidRDefault="002A3EA6" w:rsidP="0074097B">
                  <w:pPr>
                    <w:spacing w:after="80" w:line="360" w:lineRule="exact"/>
                    <w:rPr>
                      <w:rFonts w:ascii="Arabic Typesetting" w:hAnsi="Arabic Typesetting" w:cs="Arabic Typesetting"/>
                      <w:sz w:val="36"/>
                      <w:szCs w:val="36"/>
                      <w:lang w:val="it-IT"/>
                    </w:rPr>
                  </w:pPr>
                </w:p>
              </w:tc>
            </w:tr>
            <w:tr w:rsidR="002A3EA6" w:rsidRPr="00AD3F47" w:rsidTr="0074097B">
              <w:tc>
                <w:tcPr>
                  <w:tcW w:w="2500" w:type="pct"/>
                  <w:shd w:val="clear" w:color="auto" w:fill="auto"/>
                </w:tcPr>
                <w:p w:rsidR="002A3EA6" w:rsidRPr="00AD3F47" w:rsidRDefault="002A3EA6" w:rsidP="0074097B">
                  <w:pPr>
                    <w:bidi/>
                    <w:spacing w:after="8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أتعاب الخبراء</w:t>
                  </w:r>
                </w:p>
              </w:tc>
              <w:tc>
                <w:tcPr>
                  <w:tcW w:w="2500" w:type="pct"/>
                  <w:shd w:val="clear" w:color="auto" w:fill="auto"/>
                </w:tcPr>
                <w:p w:rsidR="002A3EA6" w:rsidRPr="00AD3F47" w:rsidRDefault="002A3EA6" w:rsidP="0074097B">
                  <w:pPr>
                    <w:spacing w:after="80" w:line="360" w:lineRule="exact"/>
                    <w:rPr>
                      <w:rFonts w:ascii="Arabic Typesetting" w:hAnsi="Arabic Typesetting" w:cs="Arabic Typesetting"/>
                      <w:sz w:val="36"/>
                      <w:szCs w:val="36"/>
                      <w:lang w:val="it-IT"/>
                    </w:rPr>
                  </w:pPr>
                </w:p>
              </w:tc>
            </w:tr>
            <w:tr w:rsidR="002A3EA6" w:rsidRPr="00AD3F47" w:rsidTr="0074097B">
              <w:tc>
                <w:tcPr>
                  <w:tcW w:w="2500" w:type="pct"/>
                  <w:shd w:val="clear" w:color="auto" w:fill="auto"/>
                </w:tcPr>
                <w:p w:rsidR="002A3EA6" w:rsidRPr="00AD3F47" w:rsidRDefault="002A3EA6" w:rsidP="0074097B">
                  <w:pPr>
                    <w:bidi/>
                    <w:spacing w:after="8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النشر</w:t>
                  </w:r>
                </w:p>
              </w:tc>
              <w:tc>
                <w:tcPr>
                  <w:tcW w:w="2500" w:type="pct"/>
                  <w:shd w:val="clear" w:color="auto" w:fill="auto"/>
                </w:tcPr>
                <w:p w:rsidR="002A3EA6" w:rsidRPr="00AD3F47" w:rsidRDefault="002A3EA6" w:rsidP="0074097B">
                  <w:pPr>
                    <w:spacing w:after="80" w:line="360" w:lineRule="exact"/>
                    <w:rPr>
                      <w:rFonts w:ascii="Arabic Typesetting" w:hAnsi="Arabic Typesetting" w:cs="Arabic Typesetting"/>
                      <w:sz w:val="36"/>
                      <w:szCs w:val="36"/>
                      <w:lang w:val="it-IT"/>
                    </w:rPr>
                  </w:pPr>
                </w:p>
              </w:tc>
            </w:tr>
            <w:tr w:rsidR="002A3EA6" w:rsidRPr="00AD3F47" w:rsidTr="0074097B">
              <w:tc>
                <w:tcPr>
                  <w:tcW w:w="2500" w:type="pct"/>
                  <w:shd w:val="clear" w:color="auto" w:fill="auto"/>
                </w:tcPr>
                <w:p w:rsidR="002A3EA6" w:rsidRPr="00AD3F47" w:rsidRDefault="002A3EA6" w:rsidP="0074097B">
                  <w:pPr>
                    <w:bidi/>
                    <w:spacing w:after="8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تكاليف أخرى</w:t>
                  </w:r>
                </w:p>
              </w:tc>
              <w:tc>
                <w:tcPr>
                  <w:tcW w:w="2500" w:type="pct"/>
                  <w:shd w:val="clear" w:color="auto" w:fill="auto"/>
                </w:tcPr>
                <w:p w:rsidR="002A3EA6" w:rsidRPr="00AD3F47" w:rsidRDefault="002A3EA6" w:rsidP="0074097B">
                  <w:pPr>
                    <w:bidi/>
                    <w:spacing w:after="80" w:line="36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000</w:t>
                  </w:r>
                  <w:r>
                    <w:rPr>
                      <w:rFonts w:ascii="Arabic Typesetting" w:hAnsi="Arabic Typesetting" w:cs="Arabic Typesetting"/>
                      <w:sz w:val="36"/>
                      <w:szCs w:val="36"/>
                      <w:lang w:bidi="ar-EG"/>
                    </w:rPr>
                    <w:t> </w:t>
                  </w:r>
                  <w:r w:rsidRPr="00AD3F47">
                    <w:rPr>
                      <w:rFonts w:ascii="Arabic Typesetting" w:hAnsi="Arabic Typesetting" w:cs="Arabic Typesetting"/>
                      <w:sz w:val="36"/>
                      <w:szCs w:val="36"/>
                      <w:rtl/>
                      <w:lang w:bidi="ar-EG"/>
                    </w:rPr>
                    <w:t>42 فرنك سويسري</w:t>
                  </w:r>
                </w:p>
              </w:tc>
            </w:tr>
            <w:tr w:rsidR="002A3EA6" w:rsidRPr="00AD3F47" w:rsidTr="0074097B">
              <w:tc>
                <w:tcPr>
                  <w:tcW w:w="2500" w:type="pct"/>
                  <w:shd w:val="clear" w:color="auto" w:fill="auto"/>
                </w:tcPr>
                <w:p w:rsidR="002A3EA6" w:rsidRPr="00DC76F2" w:rsidRDefault="002A3EA6" w:rsidP="0074097B">
                  <w:pPr>
                    <w:bidi/>
                    <w:spacing w:after="80" w:line="360" w:lineRule="exact"/>
                    <w:rPr>
                      <w:rFonts w:ascii="Arabic Typesetting" w:hAnsi="Arabic Typesetting" w:cs="Arabic Typesetting"/>
                      <w:iCs/>
                      <w:sz w:val="36"/>
                      <w:szCs w:val="36"/>
                      <w:rtl/>
                      <w:lang w:bidi="ar-EG"/>
                    </w:rPr>
                  </w:pPr>
                  <w:r w:rsidRPr="00DC76F2">
                    <w:rPr>
                      <w:rFonts w:ascii="Arabic Typesetting" w:hAnsi="Arabic Typesetting" w:cs="Arabic Typesetting"/>
                      <w:iCs/>
                      <w:sz w:val="36"/>
                      <w:szCs w:val="36"/>
                      <w:rtl/>
                      <w:lang w:bidi="ar-EG"/>
                    </w:rPr>
                    <w:t>الأجهزة والإمدادات</w:t>
                  </w:r>
                </w:p>
              </w:tc>
              <w:tc>
                <w:tcPr>
                  <w:tcW w:w="2500" w:type="pct"/>
                  <w:shd w:val="clear" w:color="auto" w:fill="auto"/>
                </w:tcPr>
                <w:p w:rsidR="002A3EA6" w:rsidRPr="00AD3F47" w:rsidRDefault="002A3EA6" w:rsidP="0074097B">
                  <w:pPr>
                    <w:spacing w:after="80" w:line="360" w:lineRule="exact"/>
                    <w:rPr>
                      <w:rFonts w:ascii="Arabic Typesetting" w:hAnsi="Arabic Typesetting" w:cs="Arabic Typesetting"/>
                      <w:sz w:val="36"/>
                      <w:szCs w:val="36"/>
                    </w:rPr>
                  </w:pPr>
                </w:p>
              </w:tc>
            </w:tr>
            <w:tr w:rsidR="002A3EA6" w:rsidRPr="00AD3F47" w:rsidTr="0074097B">
              <w:tc>
                <w:tcPr>
                  <w:tcW w:w="2500" w:type="pct"/>
                  <w:shd w:val="clear" w:color="auto" w:fill="auto"/>
                </w:tcPr>
                <w:p w:rsidR="002A3EA6" w:rsidRPr="00AD3F47" w:rsidRDefault="002A3EA6" w:rsidP="0074097B">
                  <w:pPr>
                    <w:bidi/>
                    <w:spacing w:after="8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الأجهزة</w:t>
                  </w:r>
                </w:p>
              </w:tc>
              <w:tc>
                <w:tcPr>
                  <w:tcW w:w="2500" w:type="pct"/>
                  <w:shd w:val="clear" w:color="auto" w:fill="auto"/>
                </w:tcPr>
                <w:p w:rsidR="002A3EA6" w:rsidRPr="00AD3F47" w:rsidRDefault="002A3EA6" w:rsidP="0074097B">
                  <w:pPr>
                    <w:spacing w:after="80" w:line="360" w:lineRule="exact"/>
                    <w:rPr>
                      <w:rFonts w:ascii="Arabic Typesetting" w:hAnsi="Arabic Typesetting" w:cs="Arabic Typesetting"/>
                      <w:sz w:val="36"/>
                      <w:szCs w:val="36"/>
                    </w:rPr>
                  </w:pPr>
                </w:p>
              </w:tc>
            </w:tr>
            <w:tr w:rsidR="002A3EA6" w:rsidRPr="00AD3F47" w:rsidTr="0074097B">
              <w:tc>
                <w:tcPr>
                  <w:tcW w:w="2500" w:type="pct"/>
                  <w:shd w:val="clear" w:color="auto" w:fill="auto"/>
                </w:tcPr>
                <w:p w:rsidR="002A3EA6" w:rsidRPr="00AD3F47" w:rsidRDefault="002A3EA6" w:rsidP="0074097B">
                  <w:pPr>
                    <w:bidi/>
                    <w:spacing w:after="80" w:line="360" w:lineRule="exact"/>
                    <w:ind w:left="661"/>
                    <w:rPr>
                      <w:rFonts w:ascii="Arabic Typesetting" w:hAnsi="Arabic Typesetting" w:cs="Arabic Typesetting"/>
                      <w:sz w:val="36"/>
                      <w:szCs w:val="36"/>
                      <w:rtl/>
                      <w:lang w:val="it-IT" w:bidi="ar-EG"/>
                    </w:rPr>
                  </w:pPr>
                  <w:r w:rsidRPr="00AD3F47">
                    <w:rPr>
                      <w:rFonts w:ascii="Arabic Typesetting" w:hAnsi="Arabic Typesetting" w:cs="Arabic Typesetting"/>
                      <w:sz w:val="36"/>
                      <w:szCs w:val="36"/>
                      <w:rtl/>
                      <w:lang w:val="it-IT" w:bidi="ar-EG"/>
                    </w:rPr>
                    <w:t>الإمدادات والمواد</w:t>
                  </w:r>
                </w:p>
              </w:tc>
              <w:tc>
                <w:tcPr>
                  <w:tcW w:w="2500" w:type="pct"/>
                  <w:shd w:val="clear" w:color="auto" w:fill="auto"/>
                </w:tcPr>
                <w:p w:rsidR="002A3EA6" w:rsidRPr="00AD3F47" w:rsidRDefault="002A3EA6" w:rsidP="0074097B">
                  <w:pPr>
                    <w:spacing w:after="80" w:line="360" w:lineRule="exact"/>
                    <w:rPr>
                      <w:rFonts w:ascii="Arabic Typesetting" w:hAnsi="Arabic Typesetting" w:cs="Arabic Typesetting"/>
                      <w:sz w:val="36"/>
                      <w:szCs w:val="36"/>
                    </w:rPr>
                  </w:pPr>
                </w:p>
              </w:tc>
            </w:tr>
            <w:tr w:rsidR="002A3EA6" w:rsidRPr="00AD3F47" w:rsidTr="0074097B">
              <w:tc>
                <w:tcPr>
                  <w:tcW w:w="2500" w:type="pct"/>
                  <w:shd w:val="clear" w:color="auto" w:fill="auto"/>
                </w:tcPr>
                <w:p w:rsidR="002A3EA6" w:rsidRPr="00AD3F47" w:rsidRDefault="002A3EA6" w:rsidP="0074097B">
                  <w:pPr>
                    <w:bidi/>
                    <w:spacing w:after="80" w:line="360" w:lineRule="exact"/>
                    <w:rPr>
                      <w:rFonts w:ascii="Arabic Typesetting" w:hAnsi="Arabic Typesetting" w:cs="Arabic Typesetting"/>
                      <w:b/>
                      <w:sz w:val="36"/>
                      <w:szCs w:val="36"/>
                      <w:rtl/>
                      <w:lang w:bidi="ar-EG"/>
                    </w:rPr>
                  </w:pPr>
                  <w:r w:rsidRPr="00AD3F47">
                    <w:rPr>
                      <w:rFonts w:ascii="Arabic Typesetting" w:hAnsi="Arabic Typesetting" w:cs="Arabic Typesetting"/>
                      <w:bCs/>
                      <w:sz w:val="36"/>
                      <w:szCs w:val="36"/>
                      <w:rtl/>
                      <w:lang w:bidi="ar-EG"/>
                    </w:rPr>
                    <w:t>المجموع</w:t>
                  </w:r>
                </w:p>
              </w:tc>
              <w:tc>
                <w:tcPr>
                  <w:tcW w:w="2500" w:type="pct"/>
                  <w:shd w:val="clear" w:color="auto" w:fill="auto"/>
                </w:tcPr>
                <w:p w:rsidR="002A3EA6" w:rsidRPr="00AD3F47" w:rsidRDefault="002A3EA6" w:rsidP="0074097B">
                  <w:pPr>
                    <w:bidi/>
                    <w:spacing w:after="80" w:line="36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000</w:t>
                  </w:r>
                  <w:r>
                    <w:rPr>
                      <w:rFonts w:ascii="Arabic Typesetting" w:hAnsi="Arabic Typesetting" w:cs="Arabic Typesetting"/>
                      <w:sz w:val="36"/>
                      <w:szCs w:val="36"/>
                      <w:lang w:bidi="ar-EG"/>
                    </w:rPr>
                    <w:t> </w:t>
                  </w:r>
                  <w:r w:rsidRPr="00AD3F47">
                    <w:rPr>
                      <w:rFonts w:ascii="Arabic Typesetting" w:hAnsi="Arabic Typesetting" w:cs="Arabic Typesetting"/>
                      <w:sz w:val="36"/>
                      <w:szCs w:val="36"/>
                      <w:rtl/>
                      <w:lang w:bidi="ar-EG"/>
                    </w:rPr>
                    <w:t>57 فرنك سويسري</w:t>
                  </w:r>
                </w:p>
              </w:tc>
            </w:tr>
          </w:tbl>
          <w:p w:rsidR="002A3EA6" w:rsidRPr="00AD3F47" w:rsidRDefault="00844E5B" w:rsidP="0074097B">
            <w:pPr>
              <w:bidi/>
              <w:spacing w:after="240" w:line="360" w:lineRule="exact"/>
              <w:rPr>
                <w:rFonts w:ascii="Arabic Typesetting" w:hAnsi="Arabic Typesetting" w:cs="Arabic Typesetting"/>
                <w:sz w:val="36"/>
                <w:szCs w:val="36"/>
                <w:rtl/>
                <w:lang w:bidi="ar-EG"/>
              </w:rPr>
            </w:pPr>
            <w:r w:rsidRPr="00ED1F40">
              <w:rPr>
                <w:rFonts w:ascii="Arabic Typesetting" w:hAnsi="Arabic Typesetting" w:cs="Arabic Typesetting"/>
                <w:i/>
                <w:iCs/>
                <w:sz w:val="36"/>
                <w:szCs w:val="36"/>
                <w:rtl/>
                <w:lang w:bidi="ar-EG"/>
              </w:rPr>
              <w:t>تكاليف الموظفين:</w:t>
            </w:r>
            <w:r>
              <w:rPr>
                <w:rFonts w:ascii="Arabic Typesetting" w:hAnsi="Arabic Typesetting" w:cs="Arabic Typesetting"/>
                <w:sz w:val="36"/>
                <w:szCs w:val="36"/>
                <w:rtl/>
                <w:lang w:bidi="ar-EG"/>
              </w:rPr>
              <w:t xml:space="preserve"> س</w:t>
            </w:r>
            <w:r w:rsidR="002A3EA6" w:rsidRPr="00AD3F47">
              <w:rPr>
                <w:rFonts w:ascii="Arabic Typesetting" w:hAnsi="Arabic Typesetting" w:cs="Arabic Typesetting"/>
                <w:sz w:val="36"/>
                <w:szCs w:val="36"/>
                <w:rtl/>
                <w:lang w:bidi="ar-EG"/>
              </w:rPr>
              <w:t xml:space="preserve">تتولى شعبة قانون حق المؤلف وشعبة البنية التحتية لحق المؤلف تنسيق الإجراءات اللازمة وتنفيذها. </w:t>
            </w:r>
            <w:r w:rsidR="002A3EA6">
              <w:rPr>
                <w:rFonts w:ascii="Arabic Typesetting" w:hAnsi="Arabic Typesetting" w:cs="Arabic Typesetting" w:hint="cs"/>
                <w:sz w:val="36"/>
                <w:szCs w:val="36"/>
                <w:rtl/>
                <w:lang w:bidi="ar-EG"/>
              </w:rPr>
              <w:t>(مد-1/ف-5: 5%؛ ف-3/ف-2: 10%)</w:t>
            </w:r>
          </w:p>
        </w:tc>
      </w:tr>
    </w:tbl>
    <w:p w:rsidR="00906E95" w:rsidRDefault="003D6E68" w:rsidP="003D6E68">
      <w:pPr>
        <w:pStyle w:val="EndofDocumentAR"/>
        <w:spacing w:before="240"/>
        <w:rPr>
          <w:rtl/>
        </w:rPr>
        <w:sectPr w:rsidR="00906E95" w:rsidSect="003D6E68">
          <w:headerReference w:type="default" r:id="rId11"/>
          <w:headerReference w:type="first" r:id="rId12"/>
          <w:pgSz w:w="11907" w:h="16840" w:code="9"/>
          <w:pgMar w:top="567" w:right="1418" w:bottom="1418" w:left="1134" w:header="510" w:footer="1021" w:gutter="0"/>
          <w:pgNumType w:start="1"/>
          <w:cols w:space="720"/>
          <w:titlePg/>
          <w:docGrid w:linePitch="299"/>
        </w:sectPr>
      </w:pPr>
      <w:r w:rsidRPr="003D6E68">
        <w:rPr>
          <w:rtl/>
        </w:rPr>
        <w:t>[يلي ذلك المرفق الثاني]</w:t>
      </w:r>
    </w:p>
    <w:p w:rsidR="00906E95" w:rsidRPr="00B277DD" w:rsidRDefault="00906E95" w:rsidP="00906E95">
      <w:pPr>
        <w:pStyle w:val="NumberedParaAR"/>
        <w:keepNext/>
        <w:numPr>
          <w:ilvl w:val="0"/>
          <w:numId w:val="0"/>
        </w:numPr>
        <w:spacing w:line="320" w:lineRule="exact"/>
        <w:jc w:val="center"/>
        <w:rPr>
          <w:b/>
          <w:bCs/>
          <w:rtl/>
          <w:lang w:bidi="ar-EG"/>
        </w:rPr>
      </w:pPr>
      <w:r w:rsidRPr="00B277DD">
        <w:rPr>
          <w:rFonts w:hint="cs"/>
          <w:b/>
          <w:bCs/>
          <w:rtl/>
          <w:lang w:bidi="ar-EG"/>
        </w:rPr>
        <w:t xml:space="preserve">الخطة التنفيذية </w:t>
      </w:r>
      <w:r>
        <w:rPr>
          <w:rFonts w:hint="cs"/>
          <w:b/>
          <w:bCs/>
          <w:rtl/>
          <w:lang w:bidi="ar-EG"/>
        </w:rPr>
        <w:t>للنشاط 2</w:t>
      </w:r>
    </w:p>
    <w:tbl>
      <w:tblPr>
        <w:bidiVisual/>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906E95" w:rsidRPr="00AD3F47" w:rsidTr="0074097B">
        <w:tc>
          <w:tcPr>
            <w:tcW w:w="2376" w:type="dxa"/>
            <w:shd w:val="clear" w:color="auto" w:fill="auto"/>
          </w:tcPr>
          <w:p w:rsidR="00906E95" w:rsidRPr="00AD3F47" w:rsidRDefault="00906E95" w:rsidP="0074097B">
            <w:pPr>
              <w:bidi/>
              <w:spacing w:after="240" w:line="320" w:lineRule="exact"/>
              <w:rPr>
                <w:rFonts w:ascii="Arabic Typesetting" w:hAnsi="Arabic Typesetting" w:cs="Arabic Typesetting"/>
                <w:b/>
                <w:i/>
                <w:sz w:val="36"/>
                <w:szCs w:val="36"/>
              </w:rPr>
            </w:pPr>
            <w:r w:rsidRPr="00AD3F47">
              <w:rPr>
                <w:rFonts w:ascii="Arabic Typesetting" w:eastAsia="Arial" w:hAnsi="Arabic Typesetting" w:cs="Arabic Typesetting"/>
                <w:i/>
                <w:iCs/>
                <w:sz w:val="36"/>
                <w:szCs w:val="36"/>
                <w:rtl/>
                <w:lang w:val="ar-SA" w:eastAsia="zh-CN"/>
              </w:rPr>
              <w:t>عنوان النشاط/المبادرة</w:t>
            </w:r>
          </w:p>
        </w:tc>
        <w:tc>
          <w:tcPr>
            <w:tcW w:w="6912" w:type="dxa"/>
            <w:shd w:val="clear" w:color="auto" w:fill="auto"/>
          </w:tcPr>
          <w:p w:rsidR="00906E95" w:rsidRPr="00AD3F47" w:rsidRDefault="00906E95" w:rsidP="0074097B">
            <w:pPr>
              <w:bidi/>
              <w:spacing w:after="240" w:line="320" w:lineRule="exact"/>
              <w:rPr>
                <w:rFonts w:ascii="Arabic Typesetting" w:hAnsi="Arabic Typesetting" w:cs="Arabic Typesetting"/>
                <w:sz w:val="36"/>
                <w:szCs w:val="36"/>
              </w:rPr>
            </w:pPr>
            <w:r w:rsidRPr="00AD3F47">
              <w:rPr>
                <w:rFonts w:ascii="Arabic Typesetting" w:eastAsia="Arial" w:hAnsi="Arabic Typesetting" w:cs="Arabic Typesetting"/>
                <w:sz w:val="36"/>
                <w:szCs w:val="36"/>
                <w:rtl/>
                <w:lang w:val="ar-SA" w:eastAsia="zh-CN"/>
              </w:rPr>
              <w:t>إمكانية تطبيق الترخيص المفتوح على موارد التعليم والبحث التي تنتجها المنظمات الدولية</w:t>
            </w:r>
          </w:p>
        </w:tc>
      </w:tr>
      <w:tr w:rsidR="00906E95" w:rsidRPr="00AD3F47" w:rsidTr="0074097B">
        <w:tc>
          <w:tcPr>
            <w:tcW w:w="2376" w:type="dxa"/>
            <w:shd w:val="clear" w:color="auto" w:fill="auto"/>
          </w:tcPr>
          <w:p w:rsidR="00906E95" w:rsidRPr="00AD3F47" w:rsidRDefault="00906E95" w:rsidP="0074097B">
            <w:pPr>
              <w:bidi/>
              <w:spacing w:after="240" w:line="320" w:lineRule="exact"/>
              <w:rPr>
                <w:rFonts w:ascii="Arabic Typesetting" w:hAnsi="Arabic Typesetting" w:cs="Arabic Typesetting"/>
                <w:b/>
                <w:i/>
                <w:sz w:val="36"/>
                <w:szCs w:val="36"/>
                <w:rtl/>
                <w:lang w:bidi="ar-EG"/>
              </w:rPr>
            </w:pPr>
            <w:r w:rsidRPr="00AD3F47">
              <w:rPr>
                <w:rFonts w:ascii="Arabic Typesetting" w:eastAsia="Arial" w:hAnsi="Arabic Typesetting" w:cs="Arabic Typesetting"/>
                <w:i/>
                <w:iCs/>
                <w:sz w:val="36"/>
                <w:szCs w:val="36"/>
                <w:rtl/>
                <w:lang w:val="ar-SA" w:eastAsia="zh-CN"/>
              </w:rPr>
              <w:t>وصف مختصر للنشاط/المبادرة</w:t>
            </w:r>
          </w:p>
        </w:tc>
        <w:tc>
          <w:tcPr>
            <w:tcW w:w="6912" w:type="dxa"/>
            <w:shd w:val="clear" w:color="auto" w:fill="auto"/>
          </w:tcPr>
          <w:p w:rsidR="00906E95" w:rsidRPr="00AD3F47" w:rsidRDefault="00906E95" w:rsidP="00906E95">
            <w:pPr>
              <w:bidi/>
              <w:spacing w:after="240" w:line="320" w:lineRule="exact"/>
              <w:rPr>
                <w:rFonts w:ascii="Arabic Typesetting" w:hAnsi="Arabic Typesetting" w:cs="Arabic Typesetting"/>
                <w:sz w:val="36"/>
                <w:szCs w:val="36"/>
                <w:rtl/>
                <w:lang w:bidi="ar-EG"/>
              </w:rPr>
            </w:pPr>
            <w:r w:rsidRPr="00AD3F47">
              <w:rPr>
                <w:rFonts w:ascii="Arabic Typesetting" w:hAnsi="Arabic Typesetting" w:cs="Arabic Typesetting" w:hint="cs"/>
                <w:sz w:val="36"/>
                <w:szCs w:val="36"/>
                <w:rtl/>
                <w:lang w:bidi="ar-EG"/>
              </w:rPr>
              <w:t>أدرك الكثير من المنظمات الدولية أهمية اغتنام الفرص الناشئة عن نمو تكنولوجيات المعلومات والاتصالات وتعمل على الوصول إلى قاعدة جماهيرية أوسع نطاقا على الصعيد العالمي ولا سيما في البلدان النامية. وهي تنشئ بالفعل، وتجمع، كميات كبيرة من المعلومات وتحتفظ بها، وترمي إلى تيسير تهيئة محيط يعزز الأنشطة الإبداعية والابتكارية، و</w:t>
            </w:r>
            <w:r>
              <w:rPr>
                <w:rFonts w:ascii="Arabic Typesetting" w:hAnsi="Arabic Typesetting" w:cs="Arabic Typesetting" w:hint="cs"/>
                <w:sz w:val="36"/>
                <w:szCs w:val="36"/>
                <w:rtl/>
                <w:lang w:bidi="ar-EG"/>
              </w:rPr>
              <w:t>التحفيز على اكتساب ا</w:t>
            </w:r>
            <w:r w:rsidRPr="00AD3F47">
              <w:rPr>
                <w:rFonts w:ascii="Arabic Typesetting" w:hAnsi="Arabic Typesetting" w:cs="Arabic Typesetting" w:hint="cs"/>
                <w:sz w:val="36"/>
                <w:szCs w:val="36"/>
                <w:rtl/>
                <w:lang w:bidi="ar-EG"/>
              </w:rPr>
              <w:t>لمعرفة، وتمكين الجمهور، سواء من المهنيين أو غير المهنيين، من النفاذ بسهولة إلى البيانات والأبحاث التي تمولها.</w:t>
            </w:r>
          </w:p>
          <w:p w:rsidR="00906E95" w:rsidRDefault="00906E95" w:rsidP="00BF0F34">
            <w:pPr>
              <w:bidi/>
              <w:spacing w:after="120" w:line="320" w:lineRule="exact"/>
              <w:rPr>
                <w:rFonts w:ascii="Arabic Typesetting" w:hAnsi="Arabic Typesetting" w:cs="Arabic Typesetting" w:hint="cs"/>
                <w:sz w:val="36"/>
                <w:szCs w:val="36"/>
                <w:rtl/>
                <w:lang w:bidi="ar-EG"/>
              </w:rPr>
            </w:pPr>
            <w:r w:rsidRPr="00AD3F47">
              <w:rPr>
                <w:rFonts w:ascii="Arabic Typesetting" w:hAnsi="Arabic Typesetting" w:cs="Arabic Typesetting" w:hint="cs"/>
                <w:sz w:val="36"/>
                <w:szCs w:val="36"/>
                <w:rtl/>
                <w:lang w:bidi="ar-EG"/>
              </w:rPr>
              <w:t>وفي هذا السياق، تعمل الويبو و13 منظمة حكومية دولية أخرى في إطار فريق عامل منذ 2010 بغية تنسيق سياسات</w:t>
            </w:r>
            <w:r>
              <w:rPr>
                <w:rFonts w:ascii="Arabic Typesetting" w:hAnsi="Arabic Typesetting" w:cs="Arabic Typesetting" w:hint="cs"/>
                <w:sz w:val="36"/>
                <w:szCs w:val="36"/>
                <w:rtl/>
                <w:lang w:bidi="ar-EG"/>
              </w:rPr>
              <w:t>ها</w:t>
            </w:r>
            <w:r w:rsidRPr="00AD3F47">
              <w:rPr>
                <w:rFonts w:ascii="Arabic Typesetting" w:hAnsi="Arabic Typesetting" w:cs="Arabic Typesetting" w:hint="cs"/>
                <w:sz w:val="36"/>
                <w:szCs w:val="36"/>
                <w:rtl/>
                <w:lang w:bidi="ar-EG"/>
              </w:rPr>
              <w:t xml:space="preserve"> </w:t>
            </w:r>
            <w:r>
              <w:rPr>
                <w:rFonts w:ascii="Arabic Typesetting" w:hAnsi="Arabic Typesetting" w:cs="Arabic Typesetting" w:hint="cs"/>
                <w:sz w:val="36"/>
                <w:szCs w:val="36"/>
                <w:rtl/>
                <w:lang w:bidi="ar-EG"/>
              </w:rPr>
              <w:t>الخاصة بالتراخيص</w:t>
            </w:r>
            <w:r w:rsidRPr="00AD3F47">
              <w:rPr>
                <w:rFonts w:ascii="Arabic Typesetting" w:hAnsi="Arabic Typesetting" w:cs="Arabic Typesetting" w:hint="cs"/>
                <w:sz w:val="36"/>
                <w:szCs w:val="36"/>
                <w:rtl/>
                <w:lang w:bidi="ar-EG"/>
              </w:rPr>
              <w:t xml:space="preserve"> لتوزيع </w:t>
            </w:r>
            <w:r w:rsidRPr="0097625F">
              <w:rPr>
                <w:rFonts w:ascii="Arabic Typesetting" w:hAnsi="Arabic Typesetting" w:cs="Arabic Typesetting" w:hint="cs"/>
                <w:sz w:val="36"/>
                <w:szCs w:val="36"/>
                <w:rtl/>
                <w:lang w:bidi="ar-EG"/>
              </w:rPr>
              <w:t>موادها المحمية بموجب حق المؤلف</w:t>
            </w:r>
            <w:r w:rsidRPr="00AD3F47">
              <w:rPr>
                <w:rFonts w:ascii="Arabic Typesetting" w:hAnsi="Arabic Typesetting" w:cs="Arabic Typesetting" w:hint="cs"/>
                <w:sz w:val="36"/>
                <w:szCs w:val="36"/>
                <w:rtl/>
                <w:lang w:bidi="ar-EG"/>
              </w:rPr>
              <w:t xml:space="preserve">. وتولت الويبو تنسيق المناقشة وقيادة مهمة الصياغة في الفريق العامل. وتم اتخاذ قرار بالسعي للتعاون مع </w:t>
            </w:r>
            <w:r w:rsidR="008C36CD">
              <w:rPr>
                <w:rFonts w:ascii="Arabic Typesetting" w:hAnsi="Arabic Typesetting" w:cs="Arabic Typesetting" w:hint="cs"/>
                <w:sz w:val="36"/>
                <w:szCs w:val="36"/>
                <w:rtl/>
                <w:lang w:bidi="ar-EG"/>
              </w:rPr>
              <w:t>منظمة المشاع الإبداعي</w:t>
            </w:r>
            <w:r w:rsidRPr="00AD3F47">
              <w:rPr>
                <w:rFonts w:ascii="Arabic Typesetting" w:hAnsi="Arabic Typesetting" w:cs="Arabic Typesetting" w:hint="cs"/>
                <w:sz w:val="36"/>
                <w:szCs w:val="36"/>
                <w:rtl/>
                <w:lang w:bidi="ar-EG"/>
              </w:rPr>
              <w:t xml:space="preserve"> من أجل إنشاء ترخيص </w:t>
            </w:r>
            <w:r w:rsidR="00C21087">
              <w:rPr>
                <w:rFonts w:ascii="Arabic Typesetting" w:hAnsi="Arabic Typesetting" w:cs="Arabic Typesetting" w:hint="cs"/>
                <w:sz w:val="36"/>
                <w:szCs w:val="36"/>
                <w:rtl/>
                <w:lang w:bidi="ar-EG"/>
              </w:rPr>
              <w:t>ل</w:t>
            </w:r>
            <w:r w:rsidR="008C36CD">
              <w:rPr>
                <w:rFonts w:ascii="Arabic Typesetting" w:hAnsi="Arabic Typesetting" w:cs="Arabic Typesetting" w:hint="cs"/>
                <w:sz w:val="36"/>
                <w:szCs w:val="36"/>
                <w:rtl/>
                <w:lang w:bidi="ar-EG"/>
              </w:rPr>
              <w:t>لمشاع الإبداعي</w:t>
            </w:r>
            <w:r w:rsidRPr="00AD3F47">
              <w:rPr>
                <w:rFonts w:ascii="Arabic Typesetting" w:hAnsi="Arabic Typesetting" w:cs="Arabic Typesetting" w:hint="cs"/>
                <w:sz w:val="36"/>
                <w:szCs w:val="36"/>
                <w:rtl/>
                <w:lang w:bidi="ar-EG"/>
              </w:rPr>
              <w:t xml:space="preserve"> </w:t>
            </w:r>
            <w:r w:rsidRPr="002242A7">
              <w:rPr>
                <w:rFonts w:ascii="Arabic Typesetting" w:hAnsi="Arabic Typesetting" w:cs="Arabic Typesetting" w:hint="cs"/>
                <w:sz w:val="36"/>
                <w:szCs w:val="36"/>
                <w:rtl/>
                <w:lang w:bidi="ar-EG"/>
              </w:rPr>
              <w:t>يلائم</w:t>
            </w:r>
            <w:r w:rsidRPr="00AD3F47">
              <w:rPr>
                <w:rFonts w:ascii="Arabic Typesetting" w:hAnsi="Arabic Typesetting" w:cs="Arabic Typesetting" w:hint="cs"/>
                <w:sz w:val="36"/>
                <w:szCs w:val="36"/>
                <w:rtl/>
                <w:lang w:bidi="ar-EG"/>
              </w:rPr>
              <w:t xml:space="preserve"> المنظمات الحكومية الدولية عن طريق اعتماد ترخيص</w:t>
            </w:r>
            <w:r>
              <w:rPr>
                <w:rFonts w:ascii="Arabic Typesetting" w:hAnsi="Arabic Typesetting" w:cs="Arabic Typesetting" w:hint="cs"/>
                <w:sz w:val="36"/>
                <w:szCs w:val="36"/>
                <w:rtl/>
                <w:lang w:bidi="ar-EG"/>
              </w:rPr>
              <w:t xml:space="preserve"> مخصص</w:t>
            </w:r>
            <w:r w:rsidRPr="00AD3F47">
              <w:rPr>
                <w:rFonts w:ascii="Arabic Typesetting" w:hAnsi="Arabic Typesetting" w:cs="Arabic Typesetting" w:hint="cs"/>
                <w:sz w:val="36"/>
                <w:szCs w:val="36"/>
                <w:rtl/>
                <w:lang w:bidi="ar-EG"/>
              </w:rPr>
              <w:t xml:space="preserve"> جديد. وقد نوقش المشروع </w:t>
            </w:r>
            <w:r w:rsidR="00BF0F34">
              <w:rPr>
                <w:rFonts w:ascii="Arabic Typesetting" w:hAnsi="Arabic Typesetting" w:cs="Arabic Typesetting" w:hint="cs"/>
                <w:sz w:val="36"/>
                <w:szCs w:val="36"/>
                <w:rtl/>
                <w:lang w:bidi="ar-EG"/>
              </w:rPr>
              <w:t xml:space="preserve">المكيّف </w:t>
            </w:r>
            <w:r w:rsidRPr="00AD3F47">
              <w:rPr>
                <w:rFonts w:ascii="Arabic Typesetting" w:hAnsi="Arabic Typesetting" w:cs="Arabic Typesetting" w:hint="cs"/>
                <w:sz w:val="36"/>
                <w:szCs w:val="36"/>
                <w:rtl/>
                <w:lang w:bidi="ar-EG"/>
              </w:rPr>
              <w:t>النهائي لترخيص</w:t>
            </w:r>
            <w:r w:rsidRPr="00AD3F47">
              <w:rPr>
                <w:rFonts w:ascii="Arabic Typesetting" w:hAnsi="Arabic Typesetting" w:cs="Arabic Typesetting"/>
                <w:sz w:val="36"/>
                <w:szCs w:val="36"/>
                <w:rtl/>
                <w:lang w:bidi="ar-EG"/>
              </w:rPr>
              <w:t xml:space="preserve"> </w:t>
            </w:r>
            <w:r w:rsidR="008C36CD">
              <w:rPr>
                <w:rFonts w:ascii="Arabic Typesetting" w:hAnsi="Arabic Typesetting" w:cs="Arabic Typesetting" w:hint="cs"/>
                <w:sz w:val="36"/>
                <w:szCs w:val="36"/>
                <w:rtl/>
                <w:lang w:bidi="ar-EG"/>
              </w:rPr>
              <w:t>المشاع الإبداعي</w:t>
            </w:r>
            <w:r w:rsidRPr="00AD3F47">
              <w:rPr>
                <w:rFonts w:ascii="Arabic Typesetting" w:hAnsi="Arabic Typesetting" w:cs="Arabic Typesetting"/>
                <w:sz w:val="36"/>
                <w:szCs w:val="36"/>
                <w:rtl/>
                <w:lang w:bidi="ar-EG"/>
              </w:rPr>
              <w:t xml:space="preserve"> </w:t>
            </w:r>
            <w:r w:rsidRPr="00AD3F47">
              <w:rPr>
                <w:rFonts w:ascii="Arabic Typesetting" w:hAnsi="Arabic Typesetting" w:cs="Arabic Typesetting" w:hint="cs"/>
                <w:sz w:val="36"/>
                <w:szCs w:val="36"/>
                <w:rtl/>
                <w:lang w:bidi="ar-EG"/>
              </w:rPr>
              <w:t>الخاص</w:t>
            </w:r>
            <w:r w:rsidRPr="00AD3F47">
              <w:rPr>
                <w:rFonts w:ascii="Arabic Typesetting" w:hAnsi="Arabic Typesetting" w:cs="Arabic Typesetting"/>
                <w:sz w:val="36"/>
                <w:szCs w:val="36"/>
                <w:rtl/>
                <w:lang w:bidi="ar-EG"/>
              </w:rPr>
              <w:t xml:space="preserve"> </w:t>
            </w:r>
            <w:r w:rsidRPr="00AD3F47">
              <w:rPr>
                <w:rFonts w:ascii="Arabic Typesetting" w:hAnsi="Arabic Typesetting" w:cs="Arabic Typesetting" w:hint="cs"/>
                <w:sz w:val="36"/>
                <w:szCs w:val="36"/>
                <w:rtl/>
                <w:lang w:bidi="ar-EG"/>
              </w:rPr>
              <w:t>بالمنظمات</w:t>
            </w:r>
            <w:r w:rsidRPr="00AD3F47">
              <w:rPr>
                <w:rFonts w:ascii="Arabic Typesetting" w:hAnsi="Arabic Typesetting" w:cs="Arabic Typesetting"/>
                <w:sz w:val="36"/>
                <w:szCs w:val="36"/>
                <w:rtl/>
                <w:lang w:bidi="ar-EG"/>
              </w:rPr>
              <w:t xml:space="preserve"> </w:t>
            </w:r>
            <w:r w:rsidRPr="00AD3F47">
              <w:rPr>
                <w:rFonts w:ascii="Arabic Typesetting" w:hAnsi="Arabic Typesetting" w:cs="Arabic Typesetting" w:hint="cs"/>
                <w:sz w:val="36"/>
                <w:szCs w:val="36"/>
                <w:rtl/>
                <w:lang w:bidi="ar-EG"/>
              </w:rPr>
              <w:t>الحكومية</w:t>
            </w:r>
            <w:r w:rsidRPr="00AD3F47">
              <w:rPr>
                <w:rFonts w:ascii="Arabic Typesetting" w:hAnsi="Arabic Typesetting" w:cs="Arabic Typesetting"/>
                <w:sz w:val="36"/>
                <w:szCs w:val="36"/>
                <w:rtl/>
                <w:lang w:bidi="ar-EG"/>
              </w:rPr>
              <w:t xml:space="preserve"> </w:t>
            </w:r>
            <w:r w:rsidRPr="00AD3F47">
              <w:rPr>
                <w:rFonts w:ascii="Arabic Typesetting" w:hAnsi="Arabic Typesetting" w:cs="Arabic Typesetting" w:hint="cs"/>
                <w:sz w:val="36"/>
                <w:szCs w:val="36"/>
                <w:rtl/>
                <w:lang w:bidi="ar-EG"/>
              </w:rPr>
              <w:t xml:space="preserve">الدولية </w:t>
            </w:r>
            <w:r w:rsidR="008C36CD">
              <w:rPr>
                <w:rFonts w:ascii="Arabic Typesetting" w:hAnsi="Arabic Typesetting" w:cs="Arabic Typesetting" w:hint="cs"/>
                <w:sz w:val="36"/>
                <w:szCs w:val="36"/>
                <w:rtl/>
                <w:lang w:bidi="ar-EG"/>
              </w:rPr>
              <w:t>وهو الآن جاهز</w:t>
            </w:r>
            <w:r w:rsidRPr="00AD3F47">
              <w:rPr>
                <w:rFonts w:ascii="Arabic Typesetting" w:hAnsi="Arabic Typesetting" w:cs="Arabic Typesetting" w:hint="cs"/>
                <w:sz w:val="36"/>
                <w:szCs w:val="36"/>
                <w:rtl/>
                <w:lang w:bidi="ar-EG"/>
              </w:rPr>
              <w:t xml:space="preserve"> </w:t>
            </w:r>
            <w:r w:rsidR="00C21087">
              <w:rPr>
                <w:rFonts w:ascii="Arabic Typesetting" w:hAnsi="Arabic Typesetting" w:cs="Arabic Typesetting" w:hint="cs"/>
                <w:sz w:val="36"/>
                <w:szCs w:val="36"/>
                <w:rtl/>
                <w:lang w:bidi="ar-EG"/>
              </w:rPr>
              <w:t>للاستخدام.</w:t>
            </w:r>
          </w:p>
          <w:p w:rsidR="00C21087" w:rsidRPr="00AD3F47" w:rsidRDefault="00C21087" w:rsidP="00E80821">
            <w:pPr>
              <w:bidi/>
              <w:spacing w:after="120" w:line="32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 xml:space="preserve">وفي حين </w:t>
            </w:r>
            <w:r w:rsidR="00E80821">
              <w:rPr>
                <w:rFonts w:ascii="Arabic Typesetting" w:hAnsi="Arabic Typesetting" w:cs="Arabic Typesetting" w:hint="cs"/>
                <w:sz w:val="36"/>
                <w:szCs w:val="36"/>
                <w:rtl/>
                <w:lang w:bidi="ar-EG"/>
              </w:rPr>
              <w:t>شرعت</w:t>
            </w:r>
            <w:r>
              <w:rPr>
                <w:rFonts w:ascii="Arabic Typesetting" w:hAnsi="Arabic Typesetting" w:cs="Arabic Typesetting" w:hint="cs"/>
                <w:sz w:val="36"/>
                <w:szCs w:val="36"/>
                <w:rtl/>
                <w:lang w:bidi="ar-EG"/>
              </w:rPr>
              <w:t xml:space="preserve"> بعض المنظمات الحكومية الدولية </w:t>
            </w:r>
            <w:r w:rsidR="00E80821">
              <w:rPr>
                <w:rFonts w:ascii="Arabic Typesetting" w:hAnsi="Arabic Typesetting" w:cs="Arabic Typesetting" w:hint="cs"/>
                <w:sz w:val="36"/>
                <w:szCs w:val="36"/>
                <w:rtl/>
                <w:lang w:bidi="ar-EG"/>
              </w:rPr>
              <w:t xml:space="preserve">في </w:t>
            </w:r>
            <w:r>
              <w:rPr>
                <w:rFonts w:ascii="Arabic Typesetting" w:hAnsi="Arabic Typesetting" w:cs="Arabic Typesetting" w:hint="cs"/>
                <w:sz w:val="36"/>
                <w:szCs w:val="36"/>
                <w:rtl/>
                <w:lang w:bidi="ar-EG"/>
              </w:rPr>
              <w:t>استخدام ذلك الترخيص</w:t>
            </w:r>
            <w:r w:rsidR="00E80821">
              <w:rPr>
                <w:rFonts w:ascii="Arabic Typesetting" w:hAnsi="Arabic Typesetting" w:cs="Arabic Typesetting" w:hint="cs"/>
                <w:sz w:val="36"/>
                <w:szCs w:val="36"/>
                <w:rtl/>
                <w:lang w:bidi="ar-EG"/>
              </w:rPr>
              <w:t xml:space="preserve">، لا تزال </w:t>
            </w:r>
            <w:r>
              <w:rPr>
                <w:rFonts w:ascii="Arabic Typesetting" w:hAnsi="Arabic Typesetting" w:cs="Arabic Typesetting" w:hint="cs"/>
                <w:sz w:val="36"/>
                <w:szCs w:val="36"/>
                <w:rtl/>
                <w:lang w:bidi="ar-EG"/>
              </w:rPr>
              <w:t>منظمات أخرى تنظر في الآثار التي قد تنجم عن تنفيذه.</w:t>
            </w:r>
          </w:p>
          <w:p w:rsidR="00906E95" w:rsidRPr="00AD3F47" w:rsidRDefault="00906E95" w:rsidP="00A34533">
            <w:pPr>
              <w:bidi/>
              <w:spacing w:after="240" w:line="320" w:lineRule="exact"/>
              <w:rPr>
                <w:rFonts w:ascii="Arabic Typesetting" w:hAnsi="Arabic Typesetting" w:cs="Arabic Typesetting"/>
                <w:sz w:val="36"/>
                <w:szCs w:val="36"/>
                <w:rtl/>
                <w:lang w:bidi="ar-EG"/>
              </w:rPr>
            </w:pPr>
            <w:r w:rsidRPr="00AD3F47">
              <w:rPr>
                <w:rFonts w:ascii="Arabic Typesetting" w:hAnsi="Arabic Typesetting" w:cs="Arabic Typesetting" w:hint="cs"/>
                <w:sz w:val="36"/>
                <w:szCs w:val="36"/>
                <w:rtl/>
                <w:lang w:bidi="ar-EG"/>
              </w:rPr>
              <w:t xml:space="preserve">ويتمثل الهدف من النشاط في تسهيل المساعدة بناء على الطلب في تنفيذ سياسات حق المؤلف الخاصة بالمنظمات الحكومية الدولية التي تقرر استخدام </w:t>
            </w:r>
            <w:r w:rsidR="00E80821" w:rsidRPr="00AD3F47">
              <w:rPr>
                <w:rFonts w:ascii="Arabic Typesetting" w:hAnsi="Arabic Typesetting" w:cs="Arabic Typesetting" w:hint="cs"/>
                <w:sz w:val="36"/>
                <w:szCs w:val="36"/>
                <w:rtl/>
                <w:lang w:bidi="ar-EG"/>
              </w:rPr>
              <w:t>ترخيص</w:t>
            </w:r>
            <w:r w:rsidR="00E80821" w:rsidRPr="00AD3F47">
              <w:rPr>
                <w:rFonts w:ascii="Arabic Typesetting" w:hAnsi="Arabic Typesetting" w:cs="Arabic Typesetting"/>
                <w:sz w:val="36"/>
                <w:szCs w:val="36"/>
                <w:rtl/>
                <w:lang w:bidi="ar-EG"/>
              </w:rPr>
              <w:t xml:space="preserve"> </w:t>
            </w:r>
            <w:r w:rsidR="00E80821">
              <w:rPr>
                <w:rFonts w:ascii="Arabic Typesetting" w:hAnsi="Arabic Typesetting" w:cs="Arabic Typesetting" w:hint="cs"/>
                <w:sz w:val="36"/>
                <w:szCs w:val="36"/>
                <w:rtl/>
                <w:lang w:bidi="ar-EG"/>
              </w:rPr>
              <w:t>المشاع الإبداعي</w:t>
            </w:r>
            <w:r w:rsidR="00E80821" w:rsidRPr="00AD3F47">
              <w:rPr>
                <w:rFonts w:ascii="Arabic Typesetting" w:hAnsi="Arabic Typesetting" w:cs="Arabic Typesetting"/>
                <w:sz w:val="36"/>
                <w:szCs w:val="36"/>
                <w:rtl/>
                <w:lang w:bidi="ar-EG"/>
              </w:rPr>
              <w:t xml:space="preserve"> </w:t>
            </w:r>
            <w:r w:rsidR="00E80821">
              <w:rPr>
                <w:rFonts w:ascii="Arabic Typesetting" w:hAnsi="Arabic Typesetting" w:cs="Arabic Typesetting" w:hint="cs"/>
                <w:sz w:val="36"/>
                <w:szCs w:val="36"/>
                <w:rtl/>
                <w:lang w:bidi="ar-EG"/>
              </w:rPr>
              <w:t xml:space="preserve">الجديد </w:t>
            </w:r>
            <w:r w:rsidR="00E80821" w:rsidRPr="00AD3F47">
              <w:rPr>
                <w:rFonts w:ascii="Arabic Typesetting" w:hAnsi="Arabic Typesetting" w:cs="Arabic Typesetting" w:hint="cs"/>
                <w:sz w:val="36"/>
                <w:szCs w:val="36"/>
                <w:rtl/>
                <w:lang w:bidi="ar-EG"/>
              </w:rPr>
              <w:t>الخاص</w:t>
            </w:r>
            <w:r w:rsidR="00E80821" w:rsidRPr="00AD3F47">
              <w:rPr>
                <w:rFonts w:ascii="Arabic Typesetting" w:hAnsi="Arabic Typesetting" w:cs="Arabic Typesetting"/>
                <w:sz w:val="36"/>
                <w:szCs w:val="36"/>
                <w:rtl/>
                <w:lang w:bidi="ar-EG"/>
              </w:rPr>
              <w:t xml:space="preserve"> </w:t>
            </w:r>
            <w:r w:rsidR="00E80821" w:rsidRPr="00AD3F47">
              <w:rPr>
                <w:rFonts w:ascii="Arabic Typesetting" w:hAnsi="Arabic Typesetting" w:cs="Arabic Typesetting" w:hint="cs"/>
                <w:sz w:val="36"/>
                <w:szCs w:val="36"/>
                <w:rtl/>
                <w:lang w:bidi="ar-EG"/>
              </w:rPr>
              <w:t>بالمنظمات</w:t>
            </w:r>
            <w:r w:rsidR="00E80821" w:rsidRPr="00AD3F47">
              <w:rPr>
                <w:rFonts w:ascii="Arabic Typesetting" w:hAnsi="Arabic Typesetting" w:cs="Arabic Typesetting"/>
                <w:sz w:val="36"/>
                <w:szCs w:val="36"/>
                <w:rtl/>
                <w:lang w:bidi="ar-EG"/>
              </w:rPr>
              <w:t xml:space="preserve"> </w:t>
            </w:r>
            <w:r w:rsidR="00E80821" w:rsidRPr="00AD3F47">
              <w:rPr>
                <w:rFonts w:ascii="Arabic Typesetting" w:hAnsi="Arabic Typesetting" w:cs="Arabic Typesetting" w:hint="cs"/>
                <w:sz w:val="36"/>
                <w:szCs w:val="36"/>
                <w:rtl/>
                <w:lang w:bidi="ar-EG"/>
              </w:rPr>
              <w:t>الحكومية</w:t>
            </w:r>
            <w:r w:rsidR="00E80821">
              <w:rPr>
                <w:rFonts w:ascii="Arabic Typesetting" w:hAnsi="Arabic Typesetting" w:cs="Arabic Typesetting" w:hint="cs"/>
                <w:sz w:val="36"/>
                <w:szCs w:val="36"/>
                <w:rtl/>
                <w:lang w:bidi="ar-EG"/>
              </w:rPr>
              <w:t xml:space="preserve"> الدولية</w:t>
            </w:r>
            <w:r w:rsidRPr="00AD3F47">
              <w:rPr>
                <w:rFonts w:ascii="Arabic Typesetting" w:hAnsi="Arabic Typesetting" w:cs="Arabic Typesetting" w:hint="cs"/>
                <w:sz w:val="36"/>
                <w:szCs w:val="36"/>
                <w:rtl/>
                <w:lang w:bidi="ar-EG"/>
              </w:rPr>
              <w:t xml:space="preserve">. </w:t>
            </w:r>
            <w:r w:rsidR="00402086">
              <w:rPr>
                <w:rFonts w:ascii="Arabic Typesetting" w:hAnsi="Arabic Typesetting" w:cs="Arabic Typesetting" w:hint="cs"/>
                <w:sz w:val="36"/>
                <w:szCs w:val="36"/>
                <w:rtl/>
                <w:lang w:bidi="ar-EG"/>
              </w:rPr>
              <w:t>و</w:t>
            </w:r>
            <w:r w:rsidRPr="00AD3F47">
              <w:rPr>
                <w:rFonts w:ascii="Arabic Typesetting" w:hAnsi="Arabic Typesetting" w:cs="Arabic Typesetting" w:hint="cs"/>
                <w:sz w:val="36"/>
                <w:szCs w:val="36"/>
                <w:rtl/>
                <w:lang w:bidi="ar-EG"/>
              </w:rPr>
              <w:t>يظل الفريق العامل الاستشاري</w:t>
            </w:r>
            <w:r w:rsidR="00402086">
              <w:rPr>
                <w:rFonts w:ascii="Arabic Typesetting" w:hAnsi="Arabic Typesetting" w:cs="Arabic Typesetting" w:hint="cs"/>
                <w:sz w:val="36"/>
                <w:szCs w:val="36"/>
                <w:rtl/>
                <w:lang w:bidi="ar-EG"/>
              </w:rPr>
              <w:t>، بناء على طلب</w:t>
            </w:r>
            <w:r w:rsidRPr="00AD3F47">
              <w:rPr>
                <w:rFonts w:ascii="Arabic Typesetting" w:hAnsi="Arabic Typesetting" w:cs="Arabic Typesetting" w:hint="cs"/>
                <w:sz w:val="36"/>
                <w:szCs w:val="36"/>
                <w:rtl/>
                <w:lang w:bidi="ar-EG"/>
              </w:rPr>
              <w:t xml:space="preserve"> </w:t>
            </w:r>
            <w:r w:rsidR="00402086" w:rsidRPr="00AD3F47">
              <w:rPr>
                <w:rFonts w:ascii="Arabic Typesetting" w:hAnsi="Arabic Typesetting" w:cs="Arabic Typesetting" w:hint="cs"/>
                <w:sz w:val="36"/>
                <w:szCs w:val="36"/>
                <w:rtl/>
                <w:lang w:bidi="ar-EG"/>
              </w:rPr>
              <w:t>المنظمات الحكومية الدولية المشاركة</w:t>
            </w:r>
            <w:r w:rsidR="00402086">
              <w:rPr>
                <w:rFonts w:ascii="Arabic Typesetting" w:hAnsi="Arabic Typesetting" w:cs="Arabic Typesetting" w:hint="cs"/>
                <w:sz w:val="36"/>
                <w:szCs w:val="36"/>
                <w:rtl/>
                <w:lang w:bidi="ar-EG"/>
              </w:rPr>
              <w:t>،</w:t>
            </w:r>
            <w:r w:rsidR="00402086" w:rsidRPr="00AD3F47">
              <w:rPr>
                <w:rFonts w:ascii="Arabic Typesetting" w:hAnsi="Arabic Typesetting" w:cs="Arabic Typesetting" w:hint="cs"/>
                <w:sz w:val="36"/>
                <w:szCs w:val="36"/>
                <w:rtl/>
                <w:lang w:bidi="ar-EG"/>
              </w:rPr>
              <w:t xml:space="preserve"> </w:t>
            </w:r>
            <w:r w:rsidR="00402086">
              <w:rPr>
                <w:rFonts w:ascii="Arabic Typesetting" w:hAnsi="Arabic Typesetting" w:cs="Arabic Typesetting" w:hint="cs"/>
                <w:sz w:val="36"/>
                <w:szCs w:val="36"/>
                <w:rtl/>
                <w:lang w:bidi="ar-EG"/>
              </w:rPr>
              <w:t>على استعداد لمتابعة عملية التنفيذ وت</w:t>
            </w:r>
            <w:r w:rsidRPr="00AD3F47">
              <w:rPr>
                <w:rFonts w:ascii="Arabic Typesetting" w:hAnsi="Arabic Typesetting" w:cs="Arabic Typesetting" w:hint="cs"/>
                <w:sz w:val="36"/>
                <w:szCs w:val="36"/>
                <w:rtl/>
                <w:lang w:bidi="ar-EG"/>
              </w:rPr>
              <w:t>وج</w:t>
            </w:r>
            <w:r w:rsidR="00402086">
              <w:rPr>
                <w:rFonts w:ascii="Arabic Typesetting" w:hAnsi="Arabic Typesetting" w:cs="Arabic Typesetting" w:hint="cs"/>
                <w:sz w:val="36"/>
                <w:szCs w:val="36"/>
                <w:rtl/>
                <w:lang w:bidi="ar-EG"/>
              </w:rPr>
              <w:t>ي</w:t>
            </w:r>
            <w:r w:rsidRPr="00AD3F47">
              <w:rPr>
                <w:rFonts w:ascii="Arabic Typesetting" w:hAnsi="Arabic Typesetting" w:cs="Arabic Typesetting" w:hint="cs"/>
                <w:sz w:val="36"/>
                <w:szCs w:val="36"/>
                <w:rtl/>
                <w:lang w:bidi="ar-EG"/>
              </w:rPr>
              <w:t xml:space="preserve">هها. </w:t>
            </w:r>
            <w:r w:rsidR="00402086">
              <w:rPr>
                <w:rFonts w:ascii="Arabic Typesetting" w:hAnsi="Arabic Typesetting" w:cs="Arabic Typesetting" w:hint="cs"/>
                <w:sz w:val="36"/>
                <w:szCs w:val="36"/>
                <w:rtl/>
                <w:lang w:bidi="ar-EG"/>
              </w:rPr>
              <w:t xml:space="preserve">وقد تقدم الويبو إلى منظمات حكومية دولية أخرى، بناء على طلبها، المساعدة اللازمة من خلال تزويدها بالمعلومات القانونية ومشاطرتها المعارف ذات الصلة. وقد تقوم الويبو، فضلا عن ذلك، برصد التطورات المستقبلية </w:t>
            </w:r>
            <w:r w:rsidR="00BF0F34">
              <w:rPr>
                <w:rFonts w:ascii="Arabic Typesetting" w:hAnsi="Arabic Typesetting" w:cs="Arabic Typesetting" w:hint="cs"/>
                <w:sz w:val="36"/>
                <w:szCs w:val="36"/>
                <w:rtl/>
                <w:lang w:bidi="ar-EG"/>
              </w:rPr>
              <w:t>للمشروع العام غير المكيّف</w:t>
            </w:r>
            <w:r w:rsidR="00402086">
              <w:rPr>
                <w:rFonts w:ascii="Arabic Typesetting" w:hAnsi="Arabic Typesetting" w:cs="Arabic Typesetting" w:hint="cs"/>
                <w:sz w:val="36"/>
                <w:szCs w:val="36"/>
                <w:rtl/>
                <w:lang w:bidi="ar-EG"/>
              </w:rPr>
              <w:t xml:space="preserve"> </w:t>
            </w:r>
            <w:r w:rsidR="00BF0F34">
              <w:rPr>
                <w:rFonts w:ascii="Arabic Typesetting" w:hAnsi="Arabic Typesetting" w:cs="Arabic Typesetting" w:hint="cs"/>
                <w:sz w:val="36"/>
                <w:szCs w:val="36"/>
                <w:rtl/>
                <w:lang w:bidi="ar-EG"/>
              </w:rPr>
              <w:t xml:space="preserve">لترخيص المشاع الإبداعي. </w:t>
            </w:r>
            <w:r w:rsidR="00A34533">
              <w:rPr>
                <w:rFonts w:ascii="Arabic Typesetting" w:hAnsi="Arabic Typesetting" w:cs="Arabic Typesetting" w:hint="cs"/>
                <w:sz w:val="36"/>
                <w:szCs w:val="36"/>
                <w:rtl/>
                <w:lang w:bidi="ar-EG"/>
              </w:rPr>
              <w:t xml:space="preserve">ولدى النظر في تلك التطورات قد يقتضي الأمر </w:t>
            </w:r>
            <w:r w:rsidR="000A6ACF">
              <w:rPr>
                <w:rFonts w:ascii="Arabic Typesetting" w:hAnsi="Arabic Typesetting" w:cs="Arabic Typesetting" w:hint="cs"/>
                <w:sz w:val="36"/>
                <w:szCs w:val="36"/>
                <w:rtl/>
                <w:lang w:bidi="ar-EG"/>
              </w:rPr>
              <w:t xml:space="preserve">إجراء </w:t>
            </w:r>
            <w:r w:rsidR="00A34533">
              <w:rPr>
                <w:rFonts w:ascii="Arabic Typesetting" w:hAnsi="Arabic Typesetting" w:cs="Arabic Typesetting" w:hint="cs"/>
                <w:sz w:val="36"/>
                <w:szCs w:val="36"/>
                <w:rtl/>
                <w:lang w:bidi="ar-EG"/>
              </w:rPr>
              <w:t>مراجعة ترخيص المشاع الإبداعي الخاص بالمنظمات الحكومية الدولية.</w:t>
            </w:r>
          </w:p>
        </w:tc>
      </w:tr>
      <w:tr w:rsidR="00906E95" w:rsidRPr="00AD3F47" w:rsidTr="0074097B">
        <w:tc>
          <w:tcPr>
            <w:tcW w:w="2376" w:type="dxa"/>
            <w:shd w:val="clear" w:color="auto" w:fill="auto"/>
          </w:tcPr>
          <w:p w:rsidR="00906E95" w:rsidRPr="00AD3F47" w:rsidRDefault="00906E95" w:rsidP="0074097B">
            <w:pPr>
              <w:bidi/>
              <w:spacing w:after="240" w:line="320" w:lineRule="exact"/>
              <w:rPr>
                <w:rFonts w:ascii="Arabic Typesetting" w:hAnsi="Arabic Typesetting" w:cs="Arabic Typesetting"/>
                <w:b/>
                <w:i/>
                <w:sz w:val="36"/>
                <w:szCs w:val="36"/>
                <w:rtl/>
                <w:lang w:bidi="ar-EG"/>
              </w:rPr>
            </w:pPr>
            <w:r w:rsidRPr="00AD3F47">
              <w:rPr>
                <w:rFonts w:ascii="Arabic Typesetting" w:eastAsia="Arial" w:hAnsi="Arabic Typesetting" w:cs="Arabic Typesetting"/>
                <w:i/>
                <w:iCs/>
                <w:sz w:val="36"/>
                <w:szCs w:val="36"/>
                <w:rtl/>
                <w:lang w:val="ar-SA" w:eastAsia="zh-CN"/>
              </w:rPr>
              <w:t>المستفيدون المستهدفون</w:t>
            </w:r>
            <w:r w:rsidRPr="00AD3F47">
              <w:rPr>
                <w:rFonts w:ascii="Arabic Typesetting" w:hAnsi="Arabic Typesetting" w:cs="Arabic Typesetting"/>
                <w:b/>
                <w:i/>
                <w:sz w:val="36"/>
                <w:szCs w:val="36"/>
              </w:rPr>
              <w:t xml:space="preserve"> </w:t>
            </w:r>
          </w:p>
        </w:tc>
        <w:tc>
          <w:tcPr>
            <w:tcW w:w="6912" w:type="dxa"/>
            <w:shd w:val="clear" w:color="auto" w:fill="auto"/>
          </w:tcPr>
          <w:p w:rsidR="00906E95" w:rsidRPr="00AD3F47" w:rsidRDefault="00906E95" w:rsidP="0074097B">
            <w:pPr>
              <w:bidi/>
              <w:spacing w:after="120" w:line="320" w:lineRule="exact"/>
              <w:rPr>
                <w:rFonts w:ascii="Arabic Typesetting" w:hAnsi="Arabic Typesetting" w:cs="Arabic Typesetting"/>
                <w:sz w:val="36"/>
                <w:szCs w:val="36"/>
                <w:rtl/>
                <w:lang w:bidi="ar-EG"/>
              </w:rPr>
            </w:pPr>
            <w:r w:rsidRPr="00AD3F47">
              <w:rPr>
                <w:rFonts w:ascii="Arabic Typesetting" w:eastAsia="SimSun" w:hAnsi="Arabic Typesetting" w:cs="Arabic Typesetting"/>
                <w:sz w:val="36"/>
                <w:szCs w:val="36"/>
                <w:rtl/>
                <w:lang w:val="ar-SA" w:eastAsia="zh-CN"/>
              </w:rPr>
              <w:t>الدول الأعض</w:t>
            </w:r>
            <w:r w:rsidR="00A34533">
              <w:rPr>
                <w:rFonts w:ascii="Arabic Typesetting" w:eastAsia="SimSun" w:hAnsi="Arabic Typesetting" w:cs="Arabic Typesetting"/>
                <w:sz w:val="36"/>
                <w:szCs w:val="36"/>
                <w:rtl/>
                <w:lang w:val="ar-SA" w:eastAsia="zh-CN"/>
              </w:rPr>
              <w:t>اء؛ والمنظمات الدولية؛ والم</w:t>
            </w:r>
            <w:r w:rsidR="00A34533">
              <w:rPr>
                <w:rFonts w:ascii="Arabic Typesetting" w:eastAsia="SimSun" w:hAnsi="Arabic Typesetting" w:cs="Arabic Typesetting" w:hint="cs"/>
                <w:sz w:val="36"/>
                <w:szCs w:val="36"/>
                <w:rtl/>
                <w:lang w:val="ar-SA" w:eastAsia="zh-CN"/>
              </w:rPr>
              <w:t>ؤسسات</w:t>
            </w:r>
            <w:r w:rsidRPr="00AD3F47">
              <w:rPr>
                <w:rFonts w:ascii="Arabic Typesetting" w:eastAsia="SimSun" w:hAnsi="Arabic Typesetting" w:cs="Arabic Typesetting"/>
                <w:sz w:val="36"/>
                <w:szCs w:val="36"/>
                <w:rtl/>
                <w:lang w:val="ar-SA" w:eastAsia="zh-CN"/>
              </w:rPr>
              <w:t xml:space="preserve"> التعليمية والبحثية؛ والمجتمع المدني.</w:t>
            </w:r>
          </w:p>
        </w:tc>
      </w:tr>
      <w:tr w:rsidR="00906E95" w:rsidRPr="00AD3F47" w:rsidTr="0074097B">
        <w:tc>
          <w:tcPr>
            <w:tcW w:w="2376" w:type="dxa"/>
            <w:shd w:val="clear" w:color="auto" w:fill="auto"/>
          </w:tcPr>
          <w:p w:rsidR="00906E95" w:rsidRPr="00AD3F47" w:rsidRDefault="00906E95" w:rsidP="0074097B">
            <w:pPr>
              <w:bidi/>
              <w:spacing w:after="240" w:line="320" w:lineRule="exact"/>
              <w:rPr>
                <w:rFonts w:ascii="Arabic Typesetting" w:hAnsi="Arabic Typesetting" w:cs="Arabic Typesetting"/>
                <w:iCs/>
                <w:sz w:val="36"/>
                <w:szCs w:val="36"/>
                <w:rtl/>
                <w:lang w:bidi="ar-EG"/>
              </w:rPr>
            </w:pPr>
            <w:r w:rsidRPr="00AD3F47">
              <w:rPr>
                <w:rFonts w:ascii="Arabic Typesetting" w:hAnsi="Arabic Typesetting" w:cs="Arabic Typesetting"/>
                <w:iCs/>
                <w:sz w:val="36"/>
                <w:szCs w:val="36"/>
                <w:rtl/>
                <w:lang w:bidi="ar-EG"/>
              </w:rPr>
              <w:t>قطاعات الويبو الرئيسية المشاركة والصلات ببرامج الويبو:</w:t>
            </w:r>
          </w:p>
        </w:tc>
        <w:tc>
          <w:tcPr>
            <w:tcW w:w="6912" w:type="dxa"/>
            <w:shd w:val="clear" w:color="auto" w:fill="auto"/>
          </w:tcPr>
          <w:p w:rsidR="00906E95" w:rsidRPr="00AD3F47" w:rsidRDefault="00906E95" w:rsidP="0074097B">
            <w:pPr>
              <w:bidi/>
              <w:spacing w:after="120" w:line="320" w:lineRule="exact"/>
              <w:rPr>
                <w:rFonts w:ascii="Arabic Typesetting" w:hAnsi="Arabic Typesetting" w:cs="Arabic Typesetting"/>
                <w:sz w:val="36"/>
                <w:szCs w:val="36"/>
                <w:rtl/>
                <w:lang w:bidi="ar-EG"/>
              </w:rPr>
            </w:pPr>
            <w:r w:rsidRPr="00AD3F47">
              <w:rPr>
                <w:rFonts w:ascii="Arabic Typesetting" w:hAnsi="Arabic Typesetting" w:cs="Arabic Typesetting" w:hint="cs"/>
                <w:sz w:val="36"/>
                <w:szCs w:val="36"/>
                <w:rtl/>
                <w:lang w:bidi="ar-EG"/>
              </w:rPr>
              <w:t>مكتب المستشار القانوني، وشعبة الاتصالات، و</w:t>
            </w:r>
            <w:r w:rsidRPr="00AD3F47">
              <w:rPr>
                <w:rFonts w:ascii="Arabic Typesetting" w:hAnsi="Arabic Typesetting" w:cs="Arabic Typesetting"/>
                <w:sz w:val="36"/>
                <w:szCs w:val="36"/>
                <w:rtl/>
                <w:lang w:bidi="ar-EG"/>
              </w:rPr>
              <w:t>شعبة قانون حق المؤلف.</w:t>
            </w:r>
          </w:p>
          <w:p w:rsidR="00906E95" w:rsidRPr="00AD3F47" w:rsidRDefault="00906E95" w:rsidP="0074097B">
            <w:pPr>
              <w:bidi/>
              <w:spacing w:after="120" w:line="320" w:lineRule="exact"/>
              <w:rPr>
                <w:rFonts w:ascii="Arabic Typesetting" w:hAnsi="Arabic Typesetting" w:cs="Arabic Typesetting"/>
                <w:sz w:val="36"/>
                <w:szCs w:val="36"/>
                <w:rtl/>
                <w:lang w:bidi="ar-EG"/>
              </w:rPr>
            </w:pPr>
            <w:r w:rsidRPr="00AD3F47">
              <w:rPr>
                <w:rFonts w:ascii="Arabic Typesetting" w:eastAsia="Arial" w:hAnsi="Arabic Typesetting" w:cs="Arabic Typesetting" w:hint="cs"/>
                <w:sz w:val="36"/>
                <w:szCs w:val="36"/>
                <w:rtl/>
                <w:lang w:val="ar-SA" w:eastAsia="zh-CN"/>
              </w:rPr>
              <w:t>و</w:t>
            </w:r>
            <w:r w:rsidRPr="00AD3F47">
              <w:rPr>
                <w:rFonts w:ascii="Arabic Typesetting" w:eastAsia="Arial" w:hAnsi="Arabic Typesetting" w:cs="Arabic Typesetting"/>
                <w:sz w:val="36"/>
                <w:szCs w:val="36"/>
                <w:rtl/>
                <w:lang w:val="ar-SA" w:eastAsia="zh-CN"/>
              </w:rPr>
              <w:t xml:space="preserve">يرتبط هذا النشاط/المبادرة بعدد من الأهداف الاستراتيجية </w:t>
            </w:r>
            <w:proofErr w:type="spellStart"/>
            <w:r w:rsidRPr="00AD3F47">
              <w:rPr>
                <w:rFonts w:ascii="Arabic Typesetting" w:eastAsia="Arial" w:hAnsi="Arabic Typesetting" w:cs="Arabic Typesetting"/>
                <w:sz w:val="36"/>
                <w:szCs w:val="36"/>
                <w:rtl/>
                <w:lang w:val="ar-SA" w:eastAsia="zh-CN"/>
              </w:rPr>
              <w:t>للويبو</w:t>
            </w:r>
            <w:proofErr w:type="spellEnd"/>
            <w:r w:rsidRPr="00AD3F47">
              <w:rPr>
                <w:rFonts w:ascii="Arabic Typesetting" w:eastAsia="Arial" w:hAnsi="Arabic Typesetting" w:cs="Arabic Typesetting"/>
                <w:sz w:val="36"/>
                <w:szCs w:val="36"/>
                <w:rtl/>
                <w:lang w:val="ar-SA" w:eastAsia="zh-CN"/>
              </w:rPr>
              <w:t xml:space="preserve"> بما في ذلك: الهدف الثالث - تسهيل الانتفاع بالملكية الفكرية في سبيل التنمية؛ والهدف السادس - التعاون الدولي على إذكاء الاحترام للملكية الفكرية؛ والهدف السابع - الملكية الفكرية وقضايا السياسات العامة العالمية.</w:t>
            </w:r>
          </w:p>
        </w:tc>
      </w:tr>
      <w:tr w:rsidR="00906E95" w:rsidRPr="00AD3F47" w:rsidTr="0074097B">
        <w:tc>
          <w:tcPr>
            <w:tcW w:w="2376" w:type="dxa"/>
            <w:shd w:val="clear" w:color="auto" w:fill="auto"/>
          </w:tcPr>
          <w:p w:rsidR="00906E95" w:rsidRPr="00AD3F47" w:rsidRDefault="00906E95" w:rsidP="0074097B">
            <w:pPr>
              <w:bidi/>
              <w:spacing w:after="480" w:line="320" w:lineRule="exact"/>
              <w:rPr>
                <w:rFonts w:ascii="Arabic Typesetting" w:hAnsi="Arabic Typesetting" w:cs="Arabic Typesetting"/>
                <w:i/>
                <w:sz w:val="36"/>
                <w:szCs w:val="36"/>
                <w:rtl/>
                <w:lang w:bidi="ar-EG"/>
              </w:rPr>
            </w:pPr>
            <w:r w:rsidRPr="00AD3F47">
              <w:rPr>
                <w:rFonts w:ascii="Arabic Typesetting" w:hAnsi="Arabic Typesetting" w:cs="Arabic Typesetting"/>
                <w:iCs/>
                <w:sz w:val="36"/>
                <w:szCs w:val="36"/>
                <w:rtl/>
              </w:rPr>
              <w:t>الخطوات</w:t>
            </w:r>
          </w:p>
        </w:tc>
        <w:tc>
          <w:tcPr>
            <w:tcW w:w="6912" w:type="dxa"/>
            <w:shd w:val="clear" w:color="auto" w:fill="auto"/>
          </w:tcPr>
          <w:p w:rsidR="00906E95" w:rsidRPr="00AD3F47" w:rsidRDefault="00A34533" w:rsidP="0074097B">
            <w:pPr>
              <w:pStyle w:val="ListParagraph"/>
              <w:numPr>
                <w:ilvl w:val="0"/>
                <w:numId w:val="25"/>
              </w:numPr>
              <w:bidi/>
              <w:spacing w:after="60" w:line="320" w:lineRule="exact"/>
              <w:ind w:left="0" w:firstLine="0"/>
              <w:contextualSpacing w:val="0"/>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 xml:space="preserve">تحديد فئات المواد المحمية بموجب حق المؤلف الواجب توزيعها وفقا لترخيص </w:t>
            </w:r>
            <w:r>
              <w:rPr>
                <w:rFonts w:ascii="Arabic Typesetting" w:hAnsi="Arabic Typesetting" w:cs="Arabic Typesetting" w:hint="cs"/>
                <w:sz w:val="36"/>
                <w:szCs w:val="36"/>
                <w:rtl/>
                <w:lang w:bidi="ar-EG"/>
              </w:rPr>
              <w:t>المشاع الإبداعي</w:t>
            </w:r>
            <w:r w:rsidRPr="00AD3F47">
              <w:rPr>
                <w:rFonts w:ascii="Arabic Typesetting" w:hAnsi="Arabic Typesetting" w:cs="Arabic Typesetting"/>
                <w:sz w:val="36"/>
                <w:szCs w:val="36"/>
                <w:rtl/>
                <w:lang w:bidi="ar-EG"/>
              </w:rPr>
              <w:t xml:space="preserve"> ا</w:t>
            </w:r>
            <w:r>
              <w:rPr>
                <w:rFonts w:ascii="Arabic Typesetting" w:hAnsi="Arabic Typesetting" w:cs="Arabic Typesetting"/>
                <w:sz w:val="36"/>
                <w:szCs w:val="36"/>
                <w:rtl/>
                <w:lang w:bidi="ar-EG"/>
              </w:rPr>
              <w:t>لخاص بالمنظمات الحكومية الدولية</w:t>
            </w:r>
            <w:r w:rsidR="00906E95" w:rsidRPr="00AD3F47">
              <w:rPr>
                <w:rFonts w:ascii="Arabic Typesetting" w:hAnsi="Arabic Typesetting" w:cs="Arabic Typesetting"/>
                <w:sz w:val="36"/>
                <w:szCs w:val="36"/>
                <w:rtl/>
                <w:lang w:bidi="ar-EG"/>
              </w:rPr>
              <w:t>؛</w:t>
            </w:r>
          </w:p>
          <w:p w:rsidR="00906E95" w:rsidRPr="00AD3F47" w:rsidRDefault="00A34533" w:rsidP="00A34533">
            <w:pPr>
              <w:pStyle w:val="ListParagraph"/>
              <w:numPr>
                <w:ilvl w:val="0"/>
                <w:numId w:val="25"/>
              </w:numPr>
              <w:bidi/>
              <w:spacing w:after="120" w:line="320" w:lineRule="exact"/>
              <w:ind w:left="0" w:firstLine="0"/>
              <w:contextualSpacing w:val="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 xml:space="preserve">تحديد العناصر الأساسية لسياسة بشأن حق المؤلف ترمي إلى تنفيذ </w:t>
            </w:r>
            <w:r w:rsidRPr="00AD3F47">
              <w:rPr>
                <w:rFonts w:ascii="Arabic Typesetting" w:hAnsi="Arabic Typesetting" w:cs="Arabic Typesetting"/>
                <w:sz w:val="36"/>
                <w:szCs w:val="36"/>
                <w:rtl/>
                <w:lang w:bidi="ar-EG"/>
              </w:rPr>
              <w:t xml:space="preserve">ترخيص </w:t>
            </w:r>
            <w:r>
              <w:rPr>
                <w:rFonts w:ascii="Arabic Typesetting" w:hAnsi="Arabic Typesetting" w:cs="Arabic Typesetting" w:hint="cs"/>
                <w:sz w:val="36"/>
                <w:szCs w:val="36"/>
                <w:rtl/>
                <w:lang w:bidi="ar-EG"/>
              </w:rPr>
              <w:t>المشاع الإبداعي</w:t>
            </w:r>
            <w:r w:rsidRPr="00AD3F47">
              <w:rPr>
                <w:rFonts w:ascii="Arabic Typesetting" w:hAnsi="Arabic Typesetting" w:cs="Arabic Typesetting"/>
                <w:sz w:val="36"/>
                <w:szCs w:val="36"/>
                <w:rtl/>
                <w:lang w:bidi="ar-EG"/>
              </w:rPr>
              <w:t xml:space="preserve"> ا</w:t>
            </w:r>
            <w:r>
              <w:rPr>
                <w:rFonts w:ascii="Arabic Typesetting" w:hAnsi="Arabic Typesetting" w:cs="Arabic Typesetting"/>
                <w:sz w:val="36"/>
                <w:szCs w:val="36"/>
                <w:rtl/>
                <w:lang w:bidi="ar-EG"/>
              </w:rPr>
              <w:t>لخاص بالمنظمات الحكومية الدولية</w:t>
            </w:r>
            <w:r>
              <w:rPr>
                <w:rFonts w:ascii="Arabic Typesetting" w:hAnsi="Arabic Typesetting" w:cs="Arabic Typesetting" w:hint="cs"/>
                <w:sz w:val="36"/>
                <w:szCs w:val="36"/>
                <w:rtl/>
                <w:lang w:bidi="ar-EG"/>
              </w:rPr>
              <w:t>؛</w:t>
            </w:r>
          </w:p>
          <w:p w:rsidR="00906E95" w:rsidRPr="00AD3F47" w:rsidRDefault="00A34533" w:rsidP="00A34533">
            <w:pPr>
              <w:pStyle w:val="ListParagraph"/>
              <w:numPr>
                <w:ilvl w:val="0"/>
                <w:numId w:val="25"/>
              </w:numPr>
              <w:bidi/>
              <w:spacing w:after="60" w:line="320" w:lineRule="exact"/>
              <w:ind w:left="0" w:firstLine="0"/>
              <w:contextualSpacing w:val="0"/>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إسداء المشورة، عند الطلب، للمنظمات الحكومية الدولية الأخرى حول خبرة الويبو في تنفيذ سياستها الخاصة بحق المؤلف</w:t>
            </w:r>
            <w:r w:rsidR="00906E95" w:rsidRPr="00AD3F47">
              <w:rPr>
                <w:rFonts w:ascii="Arabic Typesetting" w:hAnsi="Arabic Typesetting" w:cs="Arabic Typesetting"/>
                <w:sz w:val="36"/>
                <w:szCs w:val="36"/>
                <w:rtl/>
                <w:lang w:bidi="ar-EG"/>
              </w:rPr>
              <w:t>؛</w:t>
            </w:r>
          </w:p>
          <w:p w:rsidR="00A34533" w:rsidRDefault="00A34533" w:rsidP="000A6ACF">
            <w:pPr>
              <w:pStyle w:val="ListParagraph"/>
              <w:numPr>
                <w:ilvl w:val="0"/>
                <w:numId w:val="25"/>
              </w:numPr>
              <w:bidi/>
              <w:spacing w:after="60" w:line="320" w:lineRule="exact"/>
              <w:ind w:left="0" w:firstLine="0"/>
              <w:contextualSpacing w:val="0"/>
              <w:rPr>
                <w:rFonts w:ascii="Arabic Typesetting" w:hAnsi="Arabic Typesetting" w:cs="Arabic Typesetting"/>
                <w:sz w:val="36"/>
                <w:szCs w:val="36"/>
                <w:lang w:bidi="ar-EG"/>
              </w:rPr>
            </w:pPr>
            <w:r w:rsidRPr="00AD3F47">
              <w:rPr>
                <w:rFonts w:ascii="Arabic Typesetting" w:hAnsi="Arabic Typesetting" w:cs="Arabic Typesetting"/>
                <w:sz w:val="36"/>
                <w:szCs w:val="36"/>
                <w:rtl/>
                <w:lang w:bidi="ar-EG"/>
              </w:rPr>
              <w:t>مواصلة المناقشات وتبادل الخبرات وأفضل الممارسات بين المنظمات الحكومية الدولية المشاركة</w:t>
            </w:r>
            <w:r>
              <w:rPr>
                <w:rFonts w:ascii="Arabic Typesetting" w:hAnsi="Arabic Typesetting" w:cs="Arabic Typesetting" w:hint="cs"/>
                <w:sz w:val="36"/>
                <w:szCs w:val="36"/>
                <w:rtl/>
                <w:lang w:bidi="ar-EG"/>
              </w:rPr>
              <w:t>، بما في ذلك عن طريق عقد اجتماعات</w:t>
            </w:r>
            <w:r w:rsidR="000A6ACF">
              <w:rPr>
                <w:rFonts w:ascii="Arabic Typesetting" w:hAnsi="Arabic Typesetting" w:cs="Arabic Typesetting" w:hint="cs"/>
                <w:sz w:val="36"/>
                <w:szCs w:val="36"/>
                <w:rtl/>
                <w:lang w:bidi="ar-EG"/>
              </w:rPr>
              <w:t xml:space="preserve"> في أماكن محدّدة</w:t>
            </w:r>
            <w:r w:rsidRPr="00AD3F47">
              <w:rPr>
                <w:rFonts w:ascii="Arabic Typesetting" w:hAnsi="Arabic Typesetting" w:cs="Arabic Typesetting"/>
                <w:sz w:val="36"/>
                <w:szCs w:val="36"/>
                <w:rtl/>
                <w:lang w:bidi="ar-EG"/>
              </w:rPr>
              <w:t>؛</w:t>
            </w:r>
          </w:p>
          <w:p w:rsidR="00906E95" w:rsidRPr="00AD3F47" w:rsidRDefault="000A6ACF" w:rsidP="000A6ACF">
            <w:pPr>
              <w:pStyle w:val="ListParagraph"/>
              <w:numPr>
                <w:ilvl w:val="0"/>
                <w:numId w:val="25"/>
              </w:numPr>
              <w:bidi/>
              <w:spacing w:after="60" w:line="320" w:lineRule="exact"/>
              <w:ind w:left="0" w:firstLine="0"/>
              <w:contextualSpacing w:val="0"/>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إ</w:t>
            </w:r>
            <w:r>
              <w:rPr>
                <w:rFonts w:ascii="Arabic Typesetting" w:hAnsi="Arabic Typesetting" w:cs="Arabic Typesetting"/>
                <w:sz w:val="36"/>
                <w:szCs w:val="36"/>
                <w:rtl/>
                <w:lang w:bidi="ar-EG"/>
              </w:rPr>
              <w:t xml:space="preserve">ذكاء وعي </w:t>
            </w:r>
            <w:r w:rsidRPr="00AD3F47">
              <w:rPr>
                <w:rFonts w:ascii="Arabic Typesetting" w:hAnsi="Arabic Typesetting" w:cs="Arabic Typesetting"/>
                <w:sz w:val="36"/>
                <w:szCs w:val="36"/>
                <w:rtl/>
                <w:lang w:bidi="ar-EG"/>
              </w:rPr>
              <w:t xml:space="preserve">أصحاب المصالح بشروط استخدام ترخيص </w:t>
            </w:r>
            <w:r>
              <w:rPr>
                <w:rFonts w:ascii="Arabic Typesetting" w:hAnsi="Arabic Typesetting" w:cs="Arabic Typesetting" w:hint="cs"/>
                <w:sz w:val="36"/>
                <w:szCs w:val="36"/>
                <w:rtl/>
                <w:lang w:bidi="ar-EG"/>
              </w:rPr>
              <w:t>المشاع الإبداعي</w:t>
            </w:r>
            <w:r w:rsidRPr="00AD3F47">
              <w:rPr>
                <w:rFonts w:ascii="Arabic Typesetting" w:hAnsi="Arabic Typesetting" w:cs="Arabic Typesetting"/>
                <w:sz w:val="36"/>
                <w:szCs w:val="36"/>
                <w:rtl/>
                <w:lang w:bidi="ar-EG"/>
              </w:rPr>
              <w:t xml:space="preserve"> الخاص بالمنظمات الحكومية الدولية وتبعاته</w:t>
            </w:r>
            <w:r w:rsidR="00906E95" w:rsidRPr="00AD3F47">
              <w:rPr>
                <w:rFonts w:ascii="Arabic Typesetting" w:hAnsi="Arabic Typesetting" w:cs="Arabic Typesetting"/>
                <w:sz w:val="36"/>
                <w:szCs w:val="36"/>
                <w:rtl/>
                <w:lang w:bidi="ar-EG"/>
              </w:rPr>
              <w:t>؛</w:t>
            </w:r>
          </w:p>
          <w:p w:rsidR="00906E95" w:rsidRPr="00AD3F47" w:rsidRDefault="000A6ACF" w:rsidP="000A6ACF">
            <w:pPr>
              <w:pStyle w:val="ListParagraph"/>
              <w:numPr>
                <w:ilvl w:val="0"/>
                <w:numId w:val="25"/>
              </w:numPr>
              <w:bidi/>
              <w:spacing w:after="60" w:line="320" w:lineRule="exact"/>
              <w:ind w:left="0" w:firstLine="0"/>
              <w:contextualSpacing w:val="0"/>
              <w:rPr>
                <w:rFonts w:ascii="Arabic Typesetting" w:hAnsi="Arabic Typesetting" w:cs="Arabic Typesetting"/>
                <w:sz w:val="36"/>
                <w:szCs w:val="36"/>
                <w:lang w:bidi="ar-EG"/>
              </w:rPr>
            </w:pPr>
            <w:r>
              <w:rPr>
                <w:rFonts w:ascii="Arabic Typesetting" w:hAnsi="Arabic Typesetting" w:cs="Arabic Typesetting" w:hint="cs"/>
                <w:sz w:val="36"/>
                <w:szCs w:val="36"/>
                <w:rtl/>
                <w:lang w:bidi="ar-EG"/>
              </w:rPr>
              <w:t xml:space="preserve">مواصلة التحاور مع منظمة المشاع الإبداعي والنظر في مراجعة </w:t>
            </w:r>
            <w:r w:rsidRPr="00AD3F47">
              <w:rPr>
                <w:rFonts w:ascii="Arabic Typesetting" w:hAnsi="Arabic Typesetting" w:cs="Arabic Typesetting"/>
                <w:sz w:val="36"/>
                <w:szCs w:val="36"/>
                <w:rtl/>
                <w:lang w:bidi="ar-EG"/>
              </w:rPr>
              <w:t xml:space="preserve">ترخيص </w:t>
            </w:r>
            <w:r>
              <w:rPr>
                <w:rFonts w:ascii="Arabic Typesetting" w:hAnsi="Arabic Typesetting" w:cs="Arabic Typesetting" w:hint="cs"/>
                <w:sz w:val="36"/>
                <w:szCs w:val="36"/>
                <w:rtl/>
                <w:lang w:bidi="ar-EG"/>
              </w:rPr>
              <w:t>المشاع الإبداعي</w:t>
            </w:r>
            <w:r w:rsidRPr="00AD3F47">
              <w:rPr>
                <w:rFonts w:ascii="Arabic Typesetting" w:hAnsi="Arabic Typesetting" w:cs="Arabic Typesetting"/>
                <w:sz w:val="36"/>
                <w:szCs w:val="36"/>
                <w:rtl/>
                <w:lang w:bidi="ar-EG"/>
              </w:rPr>
              <w:t xml:space="preserve"> الخاص بالمنظمات الحكومية الدولية</w:t>
            </w:r>
            <w:r>
              <w:rPr>
                <w:rFonts w:ascii="Arabic Typesetting" w:hAnsi="Arabic Typesetting" w:cs="Arabic Typesetting" w:hint="cs"/>
                <w:sz w:val="36"/>
                <w:szCs w:val="36"/>
                <w:rtl/>
                <w:lang w:bidi="ar-EG"/>
              </w:rPr>
              <w:t xml:space="preserve"> وفقا للتحديثات التي قد يخضع لها في المستقبل ال</w:t>
            </w:r>
            <w:r>
              <w:rPr>
                <w:rFonts w:ascii="Arabic Typesetting" w:hAnsi="Arabic Typesetting" w:cs="Arabic Typesetting" w:hint="cs"/>
                <w:sz w:val="36"/>
                <w:szCs w:val="36"/>
                <w:rtl/>
                <w:lang w:bidi="ar-EG"/>
              </w:rPr>
              <w:t>مشروع العام غير المكيّف لترخيص المشاع الإبداعي</w:t>
            </w:r>
            <w:r>
              <w:rPr>
                <w:rFonts w:ascii="Arabic Typesetting" w:hAnsi="Arabic Typesetting" w:cs="Arabic Typesetting" w:hint="cs"/>
                <w:sz w:val="36"/>
                <w:szCs w:val="36"/>
                <w:rtl/>
                <w:lang w:bidi="ar-EG"/>
              </w:rPr>
              <w:t>.</w:t>
            </w:r>
          </w:p>
        </w:tc>
      </w:tr>
      <w:tr w:rsidR="00906E95" w:rsidRPr="00AD3F47" w:rsidTr="0074097B">
        <w:trPr>
          <w:trHeight w:val="595"/>
        </w:trPr>
        <w:tc>
          <w:tcPr>
            <w:tcW w:w="2376" w:type="dxa"/>
            <w:shd w:val="clear" w:color="auto" w:fill="auto"/>
          </w:tcPr>
          <w:p w:rsidR="00906E95" w:rsidRPr="00AD3F47" w:rsidRDefault="00906E95" w:rsidP="0074097B">
            <w:pPr>
              <w:bidi/>
              <w:spacing w:after="120" w:line="320" w:lineRule="exact"/>
              <w:rPr>
                <w:rFonts w:ascii="Arabic Typesetting" w:hAnsi="Arabic Typesetting" w:cs="Arabic Typesetting"/>
                <w:iCs/>
                <w:sz w:val="36"/>
                <w:szCs w:val="36"/>
                <w:rtl/>
                <w:lang w:bidi="ar-EG"/>
              </w:rPr>
            </w:pPr>
            <w:r w:rsidRPr="003E37BC">
              <w:rPr>
                <w:rFonts w:ascii="Arabic Typesetting" w:hAnsi="Arabic Typesetting" w:cs="Arabic Typesetting" w:hint="cs"/>
                <w:iCs/>
                <w:sz w:val="36"/>
                <w:szCs w:val="36"/>
                <w:rtl/>
                <w:lang w:bidi="ar-EG"/>
              </w:rPr>
              <w:t>المدة الإجمالية</w:t>
            </w:r>
          </w:p>
        </w:tc>
        <w:tc>
          <w:tcPr>
            <w:tcW w:w="6912" w:type="dxa"/>
            <w:shd w:val="clear" w:color="auto" w:fill="auto"/>
          </w:tcPr>
          <w:p w:rsidR="00906E95" w:rsidRPr="00AD3F47" w:rsidRDefault="00906E95" w:rsidP="0074097B">
            <w:pPr>
              <w:bidi/>
              <w:spacing w:after="120" w:line="32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24 شهرا</w:t>
            </w:r>
          </w:p>
        </w:tc>
      </w:tr>
      <w:tr w:rsidR="00906E95" w:rsidRPr="00AD3F47" w:rsidTr="0074097B">
        <w:tc>
          <w:tcPr>
            <w:tcW w:w="2376" w:type="dxa"/>
            <w:shd w:val="clear" w:color="auto" w:fill="auto"/>
          </w:tcPr>
          <w:p w:rsidR="00906E95" w:rsidRPr="00AD3F47" w:rsidRDefault="00906E95" w:rsidP="0074097B">
            <w:pPr>
              <w:bidi/>
              <w:spacing w:after="240" w:line="320" w:lineRule="exact"/>
              <w:rPr>
                <w:rFonts w:ascii="Arabic Typesetting" w:hAnsi="Arabic Typesetting" w:cs="Arabic Typesetting"/>
                <w:b/>
                <w:i/>
                <w:sz w:val="36"/>
                <w:szCs w:val="36"/>
                <w:rtl/>
                <w:lang w:bidi="ar-EG"/>
              </w:rPr>
            </w:pPr>
            <w:r w:rsidRPr="00AD3F47">
              <w:rPr>
                <w:rFonts w:ascii="Arabic Typesetting" w:hAnsi="Arabic Typesetting" w:cs="Arabic Typesetting"/>
                <w:iCs/>
                <w:sz w:val="36"/>
                <w:szCs w:val="36"/>
                <w:rtl/>
              </w:rPr>
              <w:t>الميزانية:</w:t>
            </w:r>
          </w:p>
        </w:tc>
        <w:tc>
          <w:tcPr>
            <w:tcW w:w="6912" w:type="dxa"/>
            <w:shd w:val="clear" w:color="auto" w:fill="auto"/>
          </w:tcPr>
          <w:p w:rsidR="00906E95" w:rsidRPr="00AD3F47" w:rsidRDefault="00906E95" w:rsidP="0074097B">
            <w:pPr>
              <w:bidi/>
              <w:spacing w:after="120" w:line="320" w:lineRule="exact"/>
              <w:rPr>
                <w:rFonts w:ascii="Arabic Typesetting" w:hAnsi="Arabic Typesetting" w:cs="Arabic Typesetting"/>
                <w:sz w:val="36"/>
                <w:szCs w:val="36"/>
                <w:rtl/>
                <w:lang w:val="it-IT" w:bidi="ar-EG"/>
              </w:rPr>
            </w:pPr>
            <w:r w:rsidRPr="00AD3F47">
              <w:rPr>
                <w:rFonts w:ascii="Arabic Typesetting" w:hAnsi="Arabic Typesetting" w:cs="Arabic Typesetting"/>
                <w:sz w:val="36"/>
                <w:szCs w:val="36"/>
                <w:rtl/>
                <w:lang w:val="it-IT" w:bidi="ar-EG"/>
              </w:rPr>
              <w:t xml:space="preserve">ملاحظة: لم يتم تخصيص موارد مالية أو بشرية </w:t>
            </w:r>
            <w:r w:rsidRPr="00AD3F47">
              <w:rPr>
                <w:rFonts w:ascii="Arabic Typesetting" w:hAnsi="Arabic Typesetting" w:cs="Arabic Typesetting" w:hint="cs"/>
                <w:sz w:val="36"/>
                <w:szCs w:val="36"/>
                <w:rtl/>
                <w:lang w:val="it-IT" w:bidi="ar-EG"/>
              </w:rPr>
              <w:t xml:space="preserve">معينة </w:t>
            </w:r>
            <w:r w:rsidRPr="00AD3F47">
              <w:rPr>
                <w:rFonts w:ascii="Arabic Typesetting" w:hAnsi="Arabic Typesetting" w:cs="Arabic Typesetting"/>
                <w:sz w:val="36"/>
                <w:szCs w:val="36"/>
                <w:rtl/>
                <w:lang w:val="it-IT" w:bidi="ar-EG"/>
              </w:rPr>
              <w:t xml:space="preserve">لهذا النشاط في برنامج وميزانية الثنائية 2014-2015. </w:t>
            </w:r>
            <w:r>
              <w:rPr>
                <w:rFonts w:ascii="Arabic Typesetting" w:hAnsi="Arabic Typesetting" w:cs="Arabic Typesetting" w:hint="cs"/>
                <w:sz w:val="36"/>
                <w:szCs w:val="36"/>
                <w:rtl/>
                <w:lang w:val="it-IT" w:bidi="ar-EG"/>
              </w:rPr>
              <w:t xml:space="preserve">ولذلك يجب </w:t>
            </w:r>
            <w:r w:rsidRPr="00AD3F47">
              <w:rPr>
                <w:rFonts w:ascii="Arabic Typesetting" w:hAnsi="Arabic Typesetting" w:cs="Arabic Typesetting"/>
                <w:sz w:val="36"/>
                <w:szCs w:val="36"/>
                <w:rtl/>
                <w:lang w:val="it-IT" w:bidi="ar-EG"/>
              </w:rPr>
              <w:t>تحديد موارد جديدة.</w:t>
            </w:r>
          </w:p>
          <w:p w:rsidR="00906E95" w:rsidRPr="00F57A67" w:rsidRDefault="00906E95" w:rsidP="0074097B">
            <w:pPr>
              <w:bidi/>
              <w:spacing w:after="240" w:line="320" w:lineRule="exact"/>
              <w:rPr>
                <w:rFonts w:ascii="Arabic Typesetting" w:hAnsi="Arabic Typesetting" w:cs="Arabic Typesetting"/>
                <w:i/>
                <w:iCs/>
                <w:sz w:val="36"/>
                <w:szCs w:val="36"/>
                <w:rtl/>
                <w:lang w:bidi="ar-EG"/>
              </w:rPr>
            </w:pPr>
            <w:r w:rsidRPr="00F57A67">
              <w:rPr>
                <w:rFonts w:ascii="Arabic Typesetting" w:hAnsi="Arabic Typesetting" w:cs="Arabic Typesetting"/>
                <w:i/>
                <w:iCs/>
                <w:sz w:val="36"/>
                <w:szCs w:val="36"/>
                <w:rtl/>
                <w:lang w:bidi="ar-EG"/>
              </w:rPr>
              <w:t>التكاليف غير المتعلقة بالموظفين:</w:t>
            </w:r>
          </w:p>
          <w:tbl>
            <w:tblPr>
              <w:bidiVisual/>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0"/>
              <w:gridCol w:w="3341"/>
            </w:tblGrid>
            <w:tr w:rsidR="00906E95" w:rsidRPr="00AD3F47" w:rsidTr="0074097B">
              <w:tc>
                <w:tcPr>
                  <w:tcW w:w="2500" w:type="pct"/>
                  <w:shd w:val="clear" w:color="auto" w:fill="auto"/>
                </w:tcPr>
                <w:p w:rsidR="00906E95" w:rsidRPr="00AD3F47" w:rsidRDefault="00906E95" w:rsidP="0074097B">
                  <w:pPr>
                    <w:bidi/>
                    <w:spacing w:after="60" w:line="320" w:lineRule="exact"/>
                    <w:rPr>
                      <w:rFonts w:ascii="Arabic Typesetting" w:hAnsi="Arabic Typesetting" w:cs="Arabic Typesetting"/>
                      <w:iCs/>
                      <w:sz w:val="36"/>
                      <w:szCs w:val="36"/>
                      <w:rtl/>
                      <w:lang w:bidi="ar-EG"/>
                    </w:rPr>
                  </w:pPr>
                  <w:r w:rsidRPr="00AD3F47">
                    <w:rPr>
                      <w:rFonts w:ascii="Arabic Typesetting" w:hAnsi="Arabic Typesetting" w:cs="Arabic Typesetting"/>
                      <w:iCs/>
                      <w:sz w:val="36"/>
                      <w:szCs w:val="36"/>
                      <w:rtl/>
                      <w:lang w:val="it-IT" w:bidi="ar-EG"/>
                    </w:rPr>
                    <w:t>الأسفار والمنح</w:t>
                  </w:r>
                </w:p>
              </w:tc>
              <w:tc>
                <w:tcPr>
                  <w:tcW w:w="2500" w:type="pct"/>
                  <w:shd w:val="clear" w:color="auto" w:fill="auto"/>
                </w:tcPr>
                <w:p w:rsidR="00906E95" w:rsidRPr="00AD3F47" w:rsidRDefault="00906E95" w:rsidP="0074097B">
                  <w:pPr>
                    <w:spacing w:after="60" w:line="320" w:lineRule="exact"/>
                    <w:rPr>
                      <w:rFonts w:ascii="Arabic Typesetting" w:hAnsi="Arabic Typesetting" w:cs="Arabic Typesetting"/>
                      <w:sz w:val="36"/>
                      <w:szCs w:val="36"/>
                    </w:rPr>
                  </w:pPr>
                </w:p>
              </w:tc>
            </w:tr>
            <w:tr w:rsidR="00906E95" w:rsidRPr="00AD3F47" w:rsidTr="0074097B">
              <w:tc>
                <w:tcPr>
                  <w:tcW w:w="2500" w:type="pct"/>
                  <w:shd w:val="clear" w:color="auto" w:fill="auto"/>
                </w:tcPr>
                <w:p w:rsidR="00906E95" w:rsidRPr="00AD3F47" w:rsidRDefault="00906E95" w:rsidP="0074097B">
                  <w:pPr>
                    <w:bidi/>
                    <w:spacing w:after="60" w:line="32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مهمات الموظفين</w:t>
                  </w:r>
                </w:p>
              </w:tc>
              <w:tc>
                <w:tcPr>
                  <w:tcW w:w="2500" w:type="pct"/>
                  <w:shd w:val="clear" w:color="auto" w:fill="auto"/>
                </w:tcPr>
                <w:p w:rsidR="00906E95" w:rsidRPr="00AD3F47" w:rsidRDefault="00906E95" w:rsidP="00F57A67">
                  <w:pPr>
                    <w:bidi/>
                    <w:spacing w:after="60" w:line="320" w:lineRule="exact"/>
                    <w:rPr>
                      <w:rFonts w:ascii="Arabic Typesetting" w:hAnsi="Arabic Typesetting" w:cs="Arabic Typesetting"/>
                      <w:sz w:val="36"/>
                      <w:szCs w:val="36"/>
                      <w:rtl/>
                      <w:lang w:val="it-IT" w:bidi="ar-EG"/>
                    </w:rPr>
                  </w:pPr>
                  <w:r w:rsidRPr="00AD3F47">
                    <w:rPr>
                      <w:rFonts w:ascii="Arabic Typesetting" w:hAnsi="Arabic Typesetting" w:cs="Arabic Typesetting"/>
                      <w:sz w:val="36"/>
                      <w:szCs w:val="36"/>
                      <w:rtl/>
                      <w:lang w:val="it-IT" w:bidi="ar-EG"/>
                    </w:rPr>
                    <w:t>000</w:t>
                  </w:r>
                  <w:r>
                    <w:rPr>
                      <w:rFonts w:ascii="Arabic Typesetting" w:hAnsi="Arabic Typesetting" w:cs="Arabic Typesetting"/>
                      <w:sz w:val="36"/>
                      <w:szCs w:val="36"/>
                      <w:lang w:val="it-IT" w:bidi="ar-EG"/>
                    </w:rPr>
                    <w:t> </w:t>
                  </w:r>
                  <w:r w:rsidR="00F57A67">
                    <w:rPr>
                      <w:rFonts w:ascii="Arabic Typesetting" w:hAnsi="Arabic Typesetting" w:cs="Arabic Typesetting" w:hint="cs"/>
                      <w:sz w:val="36"/>
                      <w:szCs w:val="36"/>
                      <w:rtl/>
                      <w:lang w:val="it-IT" w:bidi="ar-EG"/>
                    </w:rPr>
                    <w:t>14</w:t>
                  </w:r>
                  <w:r w:rsidRPr="00AD3F47">
                    <w:rPr>
                      <w:rFonts w:ascii="Arabic Typesetting" w:hAnsi="Arabic Typesetting" w:cs="Arabic Typesetting"/>
                      <w:sz w:val="36"/>
                      <w:szCs w:val="36"/>
                      <w:rtl/>
                      <w:lang w:val="it-IT" w:bidi="ar-EG"/>
                    </w:rPr>
                    <w:t xml:space="preserve"> فرنك سويسري</w:t>
                  </w:r>
                </w:p>
              </w:tc>
            </w:tr>
            <w:tr w:rsidR="00906E95" w:rsidRPr="00AD3F47" w:rsidTr="0074097B">
              <w:tc>
                <w:tcPr>
                  <w:tcW w:w="2500" w:type="pct"/>
                  <w:shd w:val="clear" w:color="auto" w:fill="auto"/>
                </w:tcPr>
                <w:p w:rsidR="00906E95" w:rsidRPr="00AD3F47" w:rsidRDefault="00906E95" w:rsidP="0074097B">
                  <w:pPr>
                    <w:bidi/>
                    <w:spacing w:after="60" w:line="320" w:lineRule="exact"/>
                    <w:ind w:left="661"/>
                    <w:rPr>
                      <w:rFonts w:ascii="Arabic Typesetting" w:hAnsi="Arabic Typesetting" w:cs="Arabic Typesetting"/>
                      <w:sz w:val="36"/>
                      <w:szCs w:val="36"/>
                      <w:rtl/>
                      <w:lang w:val="it-IT" w:bidi="ar-EG"/>
                    </w:rPr>
                  </w:pPr>
                  <w:r w:rsidRPr="00AD3F47">
                    <w:rPr>
                      <w:rFonts w:ascii="Arabic Typesetting" w:hAnsi="Arabic Typesetting" w:cs="Arabic Typesetting"/>
                      <w:sz w:val="36"/>
                      <w:szCs w:val="36"/>
                      <w:rtl/>
                      <w:lang w:val="it-IT" w:bidi="ar-EG"/>
                    </w:rPr>
                    <w:t>أسفار الغير</w:t>
                  </w:r>
                </w:p>
              </w:tc>
              <w:tc>
                <w:tcPr>
                  <w:tcW w:w="2500" w:type="pct"/>
                  <w:shd w:val="clear" w:color="auto" w:fill="auto"/>
                </w:tcPr>
                <w:p w:rsidR="00906E95" w:rsidRPr="00AD3F47" w:rsidRDefault="00906E95" w:rsidP="0074097B">
                  <w:pPr>
                    <w:bidi/>
                    <w:spacing w:after="60" w:line="320" w:lineRule="exact"/>
                    <w:rPr>
                      <w:rFonts w:ascii="Arabic Typesetting" w:hAnsi="Arabic Typesetting" w:cs="Arabic Typesetting"/>
                      <w:sz w:val="36"/>
                      <w:szCs w:val="36"/>
                      <w:rtl/>
                      <w:lang w:bidi="ar-EG"/>
                    </w:rPr>
                  </w:pPr>
                </w:p>
              </w:tc>
            </w:tr>
            <w:tr w:rsidR="00906E95" w:rsidRPr="00AD3F47" w:rsidTr="0074097B">
              <w:tc>
                <w:tcPr>
                  <w:tcW w:w="2500" w:type="pct"/>
                  <w:shd w:val="clear" w:color="auto" w:fill="auto"/>
                </w:tcPr>
                <w:p w:rsidR="00906E95" w:rsidRPr="00AD3F47" w:rsidRDefault="00906E95" w:rsidP="0074097B">
                  <w:pPr>
                    <w:bidi/>
                    <w:spacing w:after="60" w:line="320" w:lineRule="exact"/>
                    <w:ind w:left="661"/>
                    <w:rPr>
                      <w:rFonts w:ascii="Arabic Typesetting" w:hAnsi="Arabic Typesetting" w:cs="Arabic Typesetting"/>
                      <w:sz w:val="36"/>
                      <w:szCs w:val="36"/>
                      <w:rtl/>
                      <w:lang w:val="it-IT" w:bidi="ar-EG"/>
                    </w:rPr>
                  </w:pPr>
                  <w:r w:rsidRPr="00AD3F47">
                    <w:rPr>
                      <w:rFonts w:ascii="Arabic Typesetting" w:hAnsi="Arabic Typesetting" w:cs="Arabic Typesetting"/>
                      <w:sz w:val="36"/>
                      <w:szCs w:val="36"/>
                      <w:rtl/>
                      <w:lang w:val="it-IT" w:bidi="ar-EG"/>
                    </w:rPr>
                    <w:t>المنح</w:t>
                  </w:r>
                </w:p>
              </w:tc>
              <w:tc>
                <w:tcPr>
                  <w:tcW w:w="2500" w:type="pct"/>
                  <w:shd w:val="clear" w:color="auto" w:fill="auto"/>
                </w:tcPr>
                <w:p w:rsidR="00906E95" w:rsidRPr="00AD3F47" w:rsidRDefault="00906E95" w:rsidP="0074097B">
                  <w:pPr>
                    <w:spacing w:after="60" w:line="320" w:lineRule="exact"/>
                    <w:rPr>
                      <w:rFonts w:ascii="Arabic Typesetting" w:hAnsi="Arabic Typesetting" w:cs="Arabic Typesetting"/>
                      <w:sz w:val="36"/>
                      <w:szCs w:val="36"/>
                    </w:rPr>
                  </w:pPr>
                </w:p>
              </w:tc>
            </w:tr>
            <w:tr w:rsidR="00906E95" w:rsidRPr="00AD3F47" w:rsidTr="0074097B">
              <w:tc>
                <w:tcPr>
                  <w:tcW w:w="2500" w:type="pct"/>
                  <w:shd w:val="clear" w:color="auto" w:fill="auto"/>
                </w:tcPr>
                <w:p w:rsidR="00906E95" w:rsidRPr="00DC76F2" w:rsidRDefault="00906E95" w:rsidP="0074097B">
                  <w:pPr>
                    <w:bidi/>
                    <w:spacing w:after="60" w:line="320" w:lineRule="exact"/>
                    <w:rPr>
                      <w:rFonts w:ascii="Arabic Typesetting" w:hAnsi="Arabic Typesetting" w:cs="Arabic Typesetting"/>
                      <w:iCs/>
                      <w:sz w:val="36"/>
                      <w:szCs w:val="36"/>
                      <w:rtl/>
                      <w:lang w:bidi="ar-EG"/>
                    </w:rPr>
                  </w:pPr>
                  <w:r w:rsidRPr="00DC76F2">
                    <w:rPr>
                      <w:rFonts w:ascii="Arabic Typesetting" w:hAnsi="Arabic Typesetting" w:cs="Arabic Typesetting"/>
                      <w:iCs/>
                      <w:sz w:val="36"/>
                      <w:szCs w:val="36"/>
                      <w:rtl/>
                      <w:lang w:bidi="ar-EG"/>
                    </w:rPr>
                    <w:t>الخدمات التعاقدية</w:t>
                  </w:r>
                </w:p>
              </w:tc>
              <w:tc>
                <w:tcPr>
                  <w:tcW w:w="2500" w:type="pct"/>
                  <w:shd w:val="clear" w:color="auto" w:fill="auto"/>
                </w:tcPr>
                <w:p w:rsidR="00906E95" w:rsidRPr="00E37A9B" w:rsidRDefault="00906E95" w:rsidP="0074097B">
                  <w:pPr>
                    <w:spacing w:after="60" w:line="320" w:lineRule="exact"/>
                    <w:rPr>
                      <w:rFonts w:ascii="Arabic Typesetting" w:hAnsi="Arabic Typesetting" w:cs="Arabic Typesetting"/>
                      <w:sz w:val="36"/>
                      <w:szCs w:val="36"/>
                    </w:rPr>
                  </w:pPr>
                </w:p>
              </w:tc>
            </w:tr>
            <w:tr w:rsidR="00906E95" w:rsidRPr="00AD3F47" w:rsidTr="0074097B">
              <w:tc>
                <w:tcPr>
                  <w:tcW w:w="2500" w:type="pct"/>
                  <w:shd w:val="clear" w:color="auto" w:fill="auto"/>
                </w:tcPr>
                <w:p w:rsidR="00906E95" w:rsidRPr="00AD3F47" w:rsidRDefault="00906E95" w:rsidP="0074097B">
                  <w:pPr>
                    <w:bidi/>
                    <w:spacing w:after="60" w:line="32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val="it-IT" w:bidi="ar-EG"/>
                    </w:rPr>
                    <w:t>المؤتمرات</w:t>
                  </w:r>
                </w:p>
              </w:tc>
              <w:tc>
                <w:tcPr>
                  <w:tcW w:w="2500" w:type="pct"/>
                  <w:shd w:val="clear" w:color="auto" w:fill="auto"/>
                </w:tcPr>
                <w:p w:rsidR="00906E95" w:rsidRPr="00AD3F47" w:rsidRDefault="00906E95" w:rsidP="0074097B">
                  <w:pPr>
                    <w:spacing w:after="60" w:line="320" w:lineRule="exact"/>
                    <w:rPr>
                      <w:rFonts w:ascii="Arabic Typesetting" w:hAnsi="Arabic Typesetting" w:cs="Arabic Typesetting"/>
                      <w:sz w:val="36"/>
                      <w:szCs w:val="36"/>
                      <w:lang w:val="it-IT"/>
                    </w:rPr>
                  </w:pPr>
                </w:p>
              </w:tc>
            </w:tr>
            <w:tr w:rsidR="00906E95" w:rsidRPr="00AD3F47" w:rsidTr="0074097B">
              <w:tc>
                <w:tcPr>
                  <w:tcW w:w="2500" w:type="pct"/>
                  <w:shd w:val="clear" w:color="auto" w:fill="auto"/>
                </w:tcPr>
                <w:p w:rsidR="00906E95" w:rsidRPr="00AD3F47" w:rsidRDefault="00906E95" w:rsidP="0074097B">
                  <w:pPr>
                    <w:bidi/>
                    <w:spacing w:after="60" w:line="32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أتعاب الخبراء</w:t>
                  </w:r>
                </w:p>
              </w:tc>
              <w:tc>
                <w:tcPr>
                  <w:tcW w:w="2500" w:type="pct"/>
                  <w:shd w:val="clear" w:color="auto" w:fill="auto"/>
                </w:tcPr>
                <w:p w:rsidR="00906E95" w:rsidRPr="00AD3F47" w:rsidRDefault="00906E95" w:rsidP="0074097B">
                  <w:pPr>
                    <w:spacing w:after="60" w:line="320" w:lineRule="exact"/>
                    <w:rPr>
                      <w:rFonts w:ascii="Arabic Typesetting" w:hAnsi="Arabic Typesetting" w:cs="Arabic Typesetting"/>
                      <w:sz w:val="36"/>
                      <w:szCs w:val="36"/>
                      <w:lang w:val="it-IT"/>
                    </w:rPr>
                  </w:pPr>
                </w:p>
              </w:tc>
            </w:tr>
            <w:tr w:rsidR="00906E95" w:rsidRPr="00AD3F47" w:rsidTr="0074097B">
              <w:tc>
                <w:tcPr>
                  <w:tcW w:w="2500" w:type="pct"/>
                  <w:shd w:val="clear" w:color="auto" w:fill="auto"/>
                </w:tcPr>
                <w:p w:rsidR="00906E95" w:rsidRPr="00AD3F47" w:rsidRDefault="00906E95" w:rsidP="0074097B">
                  <w:pPr>
                    <w:bidi/>
                    <w:spacing w:after="60" w:line="32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النشر</w:t>
                  </w:r>
                </w:p>
              </w:tc>
              <w:tc>
                <w:tcPr>
                  <w:tcW w:w="2500" w:type="pct"/>
                  <w:shd w:val="clear" w:color="auto" w:fill="auto"/>
                </w:tcPr>
                <w:p w:rsidR="00906E95" w:rsidRPr="00AD3F47" w:rsidRDefault="00906E95" w:rsidP="0074097B">
                  <w:pPr>
                    <w:spacing w:after="60" w:line="320" w:lineRule="exact"/>
                    <w:rPr>
                      <w:rFonts w:ascii="Arabic Typesetting" w:hAnsi="Arabic Typesetting" w:cs="Arabic Typesetting"/>
                      <w:sz w:val="36"/>
                      <w:szCs w:val="36"/>
                    </w:rPr>
                  </w:pPr>
                </w:p>
              </w:tc>
            </w:tr>
            <w:tr w:rsidR="00906E95" w:rsidRPr="00AD3F47" w:rsidTr="0074097B">
              <w:tc>
                <w:tcPr>
                  <w:tcW w:w="2500" w:type="pct"/>
                  <w:shd w:val="clear" w:color="auto" w:fill="auto"/>
                </w:tcPr>
                <w:p w:rsidR="00906E95" w:rsidRPr="00AD3F47" w:rsidRDefault="00906E95" w:rsidP="0074097B">
                  <w:pPr>
                    <w:bidi/>
                    <w:spacing w:after="60" w:line="32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تكاليف أخرى</w:t>
                  </w:r>
                </w:p>
              </w:tc>
              <w:tc>
                <w:tcPr>
                  <w:tcW w:w="2500" w:type="pct"/>
                  <w:shd w:val="clear" w:color="auto" w:fill="auto"/>
                </w:tcPr>
                <w:p w:rsidR="00906E95" w:rsidRPr="00AD3F47" w:rsidRDefault="00906E95" w:rsidP="0074097B">
                  <w:pPr>
                    <w:bidi/>
                    <w:spacing w:after="60" w:line="32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000</w:t>
                  </w:r>
                  <w:r>
                    <w:rPr>
                      <w:rFonts w:ascii="Arabic Typesetting" w:hAnsi="Arabic Typesetting" w:cs="Arabic Typesetting"/>
                      <w:sz w:val="36"/>
                      <w:szCs w:val="36"/>
                      <w:lang w:bidi="ar-EG"/>
                    </w:rPr>
                    <w:t> </w:t>
                  </w:r>
                  <w:r w:rsidRPr="00AD3F47">
                    <w:rPr>
                      <w:rFonts w:ascii="Arabic Typesetting" w:hAnsi="Arabic Typesetting" w:cs="Arabic Typesetting" w:hint="cs"/>
                      <w:sz w:val="36"/>
                      <w:szCs w:val="36"/>
                      <w:rtl/>
                      <w:lang w:bidi="ar-EG"/>
                    </w:rPr>
                    <w:t xml:space="preserve">10 </w:t>
                  </w:r>
                  <w:r w:rsidRPr="00AD3F47">
                    <w:rPr>
                      <w:rFonts w:ascii="Arabic Typesetting" w:hAnsi="Arabic Typesetting" w:cs="Arabic Typesetting"/>
                      <w:sz w:val="36"/>
                      <w:szCs w:val="36"/>
                      <w:rtl/>
                      <w:lang w:bidi="ar-EG"/>
                    </w:rPr>
                    <w:t>فرنك سويسري</w:t>
                  </w:r>
                </w:p>
              </w:tc>
            </w:tr>
            <w:tr w:rsidR="00906E95" w:rsidRPr="00AD3F47" w:rsidTr="0074097B">
              <w:tc>
                <w:tcPr>
                  <w:tcW w:w="2500" w:type="pct"/>
                  <w:shd w:val="clear" w:color="auto" w:fill="auto"/>
                </w:tcPr>
                <w:p w:rsidR="00906E95" w:rsidRPr="00DC76F2" w:rsidRDefault="00906E95" w:rsidP="0074097B">
                  <w:pPr>
                    <w:bidi/>
                    <w:spacing w:after="60" w:line="320" w:lineRule="exact"/>
                    <w:rPr>
                      <w:rFonts w:ascii="Arabic Typesetting" w:hAnsi="Arabic Typesetting" w:cs="Arabic Typesetting"/>
                      <w:iCs/>
                      <w:sz w:val="36"/>
                      <w:szCs w:val="36"/>
                      <w:rtl/>
                      <w:lang w:bidi="ar-EG"/>
                    </w:rPr>
                  </w:pPr>
                  <w:r w:rsidRPr="00DC76F2">
                    <w:rPr>
                      <w:rFonts w:ascii="Arabic Typesetting" w:hAnsi="Arabic Typesetting" w:cs="Arabic Typesetting"/>
                      <w:iCs/>
                      <w:sz w:val="36"/>
                      <w:szCs w:val="36"/>
                      <w:rtl/>
                      <w:lang w:bidi="ar-EG"/>
                    </w:rPr>
                    <w:t>الأجهزة والإمدادات</w:t>
                  </w:r>
                </w:p>
              </w:tc>
              <w:tc>
                <w:tcPr>
                  <w:tcW w:w="2500" w:type="pct"/>
                  <w:shd w:val="clear" w:color="auto" w:fill="auto"/>
                </w:tcPr>
                <w:p w:rsidR="00906E95" w:rsidRPr="00AD3F47" w:rsidRDefault="00906E95" w:rsidP="0074097B">
                  <w:pPr>
                    <w:spacing w:after="60" w:line="320" w:lineRule="exact"/>
                    <w:rPr>
                      <w:rFonts w:ascii="Arabic Typesetting" w:hAnsi="Arabic Typesetting" w:cs="Arabic Typesetting"/>
                      <w:sz w:val="36"/>
                      <w:szCs w:val="36"/>
                    </w:rPr>
                  </w:pPr>
                </w:p>
              </w:tc>
            </w:tr>
            <w:tr w:rsidR="00906E95" w:rsidRPr="00AD3F47" w:rsidTr="0074097B">
              <w:tc>
                <w:tcPr>
                  <w:tcW w:w="2500" w:type="pct"/>
                  <w:shd w:val="clear" w:color="auto" w:fill="auto"/>
                </w:tcPr>
                <w:p w:rsidR="00906E95" w:rsidRPr="00AD3F47" w:rsidRDefault="00906E95" w:rsidP="0074097B">
                  <w:pPr>
                    <w:bidi/>
                    <w:spacing w:after="60" w:line="32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الأجهزة</w:t>
                  </w:r>
                </w:p>
              </w:tc>
              <w:tc>
                <w:tcPr>
                  <w:tcW w:w="2500" w:type="pct"/>
                  <w:shd w:val="clear" w:color="auto" w:fill="auto"/>
                </w:tcPr>
                <w:p w:rsidR="00906E95" w:rsidRPr="00AD3F47" w:rsidRDefault="00906E95" w:rsidP="0074097B">
                  <w:pPr>
                    <w:spacing w:after="60" w:line="320" w:lineRule="exact"/>
                    <w:rPr>
                      <w:rFonts w:ascii="Arabic Typesetting" w:hAnsi="Arabic Typesetting" w:cs="Arabic Typesetting"/>
                      <w:sz w:val="36"/>
                      <w:szCs w:val="36"/>
                    </w:rPr>
                  </w:pPr>
                </w:p>
              </w:tc>
            </w:tr>
            <w:tr w:rsidR="00906E95" w:rsidRPr="00AD3F47" w:rsidTr="0074097B">
              <w:tc>
                <w:tcPr>
                  <w:tcW w:w="2500" w:type="pct"/>
                  <w:shd w:val="clear" w:color="auto" w:fill="auto"/>
                </w:tcPr>
                <w:p w:rsidR="00906E95" w:rsidRPr="00AD3F47" w:rsidRDefault="00906E95" w:rsidP="0074097B">
                  <w:pPr>
                    <w:bidi/>
                    <w:spacing w:after="60" w:line="320" w:lineRule="exact"/>
                    <w:ind w:left="661"/>
                    <w:rPr>
                      <w:rFonts w:ascii="Arabic Typesetting" w:hAnsi="Arabic Typesetting" w:cs="Arabic Typesetting"/>
                      <w:sz w:val="36"/>
                      <w:szCs w:val="36"/>
                      <w:rtl/>
                      <w:lang w:val="it-IT" w:bidi="ar-EG"/>
                    </w:rPr>
                  </w:pPr>
                  <w:r w:rsidRPr="00AD3F47">
                    <w:rPr>
                      <w:rFonts w:ascii="Arabic Typesetting" w:hAnsi="Arabic Typesetting" w:cs="Arabic Typesetting"/>
                      <w:sz w:val="36"/>
                      <w:szCs w:val="36"/>
                      <w:rtl/>
                      <w:lang w:val="it-IT" w:bidi="ar-EG"/>
                    </w:rPr>
                    <w:t>الإمدادات والمواد</w:t>
                  </w:r>
                </w:p>
              </w:tc>
              <w:tc>
                <w:tcPr>
                  <w:tcW w:w="2500" w:type="pct"/>
                  <w:shd w:val="clear" w:color="auto" w:fill="auto"/>
                </w:tcPr>
                <w:p w:rsidR="00906E95" w:rsidRPr="00AD3F47" w:rsidRDefault="00906E95" w:rsidP="0074097B">
                  <w:pPr>
                    <w:spacing w:after="60" w:line="320" w:lineRule="exact"/>
                    <w:rPr>
                      <w:rFonts w:ascii="Arabic Typesetting" w:hAnsi="Arabic Typesetting" w:cs="Arabic Typesetting"/>
                      <w:sz w:val="36"/>
                      <w:szCs w:val="36"/>
                    </w:rPr>
                  </w:pPr>
                </w:p>
              </w:tc>
            </w:tr>
            <w:tr w:rsidR="00906E95" w:rsidRPr="00AD3F47" w:rsidTr="0074097B">
              <w:tc>
                <w:tcPr>
                  <w:tcW w:w="2500" w:type="pct"/>
                  <w:shd w:val="clear" w:color="auto" w:fill="auto"/>
                </w:tcPr>
                <w:p w:rsidR="00906E95" w:rsidRPr="00AD3F47" w:rsidRDefault="00906E95" w:rsidP="0074097B">
                  <w:pPr>
                    <w:bidi/>
                    <w:spacing w:after="60" w:line="320" w:lineRule="exact"/>
                    <w:rPr>
                      <w:rFonts w:ascii="Arabic Typesetting" w:hAnsi="Arabic Typesetting" w:cs="Arabic Typesetting"/>
                      <w:b/>
                      <w:sz w:val="36"/>
                      <w:szCs w:val="36"/>
                      <w:rtl/>
                      <w:lang w:bidi="ar-EG"/>
                    </w:rPr>
                  </w:pPr>
                  <w:r w:rsidRPr="00AD3F47">
                    <w:rPr>
                      <w:rFonts w:ascii="Arabic Typesetting" w:hAnsi="Arabic Typesetting" w:cs="Arabic Typesetting"/>
                      <w:bCs/>
                      <w:sz w:val="36"/>
                      <w:szCs w:val="36"/>
                      <w:rtl/>
                      <w:lang w:bidi="ar-EG"/>
                    </w:rPr>
                    <w:t>المجموع</w:t>
                  </w:r>
                </w:p>
              </w:tc>
              <w:tc>
                <w:tcPr>
                  <w:tcW w:w="2500" w:type="pct"/>
                  <w:shd w:val="clear" w:color="auto" w:fill="auto"/>
                </w:tcPr>
                <w:p w:rsidR="00906E95" w:rsidRPr="00F57A67" w:rsidRDefault="00906E95" w:rsidP="00F57A67">
                  <w:pPr>
                    <w:bidi/>
                    <w:spacing w:after="60" w:line="320" w:lineRule="exact"/>
                    <w:rPr>
                      <w:rFonts w:ascii="Arabic Typesetting" w:hAnsi="Arabic Typesetting" w:cs="Arabic Typesetting"/>
                      <w:sz w:val="36"/>
                      <w:szCs w:val="36"/>
                      <w:rtl/>
                      <w:lang w:bidi="ar-EG"/>
                    </w:rPr>
                  </w:pPr>
                  <w:r w:rsidRPr="00F57A67">
                    <w:rPr>
                      <w:rFonts w:ascii="Arabic Typesetting" w:hAnsi="Arabic Typesetting" w:cs="Arabic Typesetting"/>
                      <w:sz w:val="36"/>
                      <w:szCs w:val="36"/>
                      <w:rtl/>
                      <w:lang w:bidi="ar-EG"/>
                    </w:rPr>
                    <w:t>000</w:t>
                  </w:r>
                  <w:r w:rsidR="00F57A67" w:rsidRPr="00F57A67">
                    <w:rPr>
                      <w:rFonts w:ascii="Arabic Typesetting" w:hAnsi="Arabic Typesetting" w:cs="Arabic Typesetting" w:hint="cs"/>
                      <w:sz w:val="36"/>
                      <w:szCs w:val="36"/>
                      <w:rtl/>
                      <w:lang w:bidi="ar-EG"/>
                    </w:rPr>
                    <w:t> 24</w:t>
                  </w:r>
                  <w:r w:rsidRPr="00F57A67">
                    <w:rPr>
                      <w:rFonts w:ascii="Arabic Typesetting" w:hAnsi="Arabic Typesetting" w:cs="Arabic Typesetting" w:hint="cs"/>
                      <w:sz w:val="36"/>
                      <w:szCs w:val="36"/>
                      <w:rtl/>
                      <w:lang w:bidi="ar-EG"/>
                    </w:rPr>
                    <w:t xml:space="preserve"> </w:t>
                  </w:r>
                  <w:r w:rsidRPr="00F57A67">
                    <w:rPr>
                      <w:rFonts w:ascii="Arabic Typesetting" w:hAnsi="Arabic Typesetting" w:cs="Arabic Typesetting"/>
                      <w:sz w:val="36"/>
                      <w:szCs w:val="36"/>
                      <w:rtl/>
                      <w:lang w:bidi="ar-EG"/>
                    </w:rPr>
                    <w:t>فرنك سويسري</w:t>
                  </w:r>
                </w:p>
              </w:tc>
            </w:tr>
          </w:tbl>
          <w:p w:rsidR="00906E95" w:rsidRPr="00AD3F47" w:rsidRDefault="00844E5B" w:rsidP="0074097B">
            <w:pPr>
              <w:bidi/>
              <w:spacing w:after="240" w:line="320" w:lineRule="exact"/>
              <w:rPr>
                <w:rFonts w:ascii="Arabic Typesetting" w:hAnsi="Arabic Typesetting" w:cs="Arabic Typesetting"/>
                <w:sz w:val="36"/>
                <w:szCs w:val="36"/>
                <w:rtl/>
                <w:lang w:bidi="ar-EG"/>
              </w:rPr>
            </w:pPr>
            <w:r w:rsidRPr="00ED1F40">
              <w:rPr>
                <w:rFonts w:ascii="Arabic Typesetting" w:hAnsi="Arabic Typesetting" w:cs="Arabic Typesetting"/>
                <w:i/>
                <w:iCs/>
                <w:sz w:val="36"/>
                <w:szCs w:val="36"/>
                <w:rtl/>
                <w:lang w:bidi="ar-EG"/>
              </w:rPr>
              <w:t>تكاليف الموظفين:</w:t>
            </w:r>
            <w:r>
              <w:rPr>
                <w:rFonts w:ascii="Arabic Typesetting" w:hAnsi="Arabic Typesetting" w:cs="Arabic Typesetting"/>
                <w:sz w:val="36"/>
                <w:szCs w:val="36"/>
                <w:rtl/>
                <w:lang w:bidi="ar-EG"/>
              </w:rPr>
              <w:t xml:space="preserve"> س</w:t>
            </w:r>
            <w:r w:rsidR="00906E95" w:rsidRPr="00AD3F47">
              <w:rPr>
                <w:rFonts w:ascii="Arabic Typesetting" w:hAnsi="Arabic Typesetting" w:cs="Arabic Typesetting" w:hint="cs"/>
                <w:sz w:val="36"/>
                <w:szCs w:val="36"/>
                <w:rtl/>
                <w:lang w:bidi="ar-EG"/>
              </w:rPr>
              <w:t>ي</w:t>
            </w:r>
            <w:r w:rsidR="00906E95" w:rsidRPr="00AD3F47">
              <w:rPr>
                <w:rFonts w:ascii="Arabic Typesetting" w:hAnsi="Arabic Typesetting" w:cs="Arabic Typesetting"/>
                <w:sz w:val="36"/>
                <w:szCs w:val="36"/>
                <w:rtl/>
                <w:lang w:bidi="ar-EG"/>
              </w:rPr>
              <w:t xml:space="preserve">تولى </w:t>
            </w:r>
            <w:r w:rsidR="00906E95" w:rsidRPr="00AD3F47">
              <w:rPr>
                <w:rFonts w:ascii="Arabic Typesetting" w:hAnsi="Arabic Typesetting" w:cs="Arabic Typesetting" w:hint="cs"/>
                <w:sz w:val="36"/>
                <w:szCs w:val="36"/>
                <w:rtl/>
                <w:lang w:bidi="ar-EG"/>
              </w:rPr>
              <w:t>مكتب المستشار القانوني و</w:t>
            </w:r>
            <w:r w:rsidR="00906E95" w:rsidRPr="00AD3F47">
              <w:rPr>
                <w:rFonts w:ascii="Arabic Typesetting" w:hAnsi="Arabic Typesetting" w:cs="Arabic Typesetting"/>
                <w:sz w:val="36"/>
                <w:szCs w:val="36"/>
                <w:rtl/>
                <w:lang w:bidi="ar-EG"/>
              </w:rPr>
              <w:t xml:space="preserve">شعبة قانون حق المؤلف </w:t>
            </w:r>
            <w:r w:rsidR="00906E95" w:rsidRPr="00AD3F47">
              <w:rPr>
                <w:rFonts w:ascii="Arabic Typesetting" w:hAnsi="Arabic Typesetting" w:cs="Arabic Typesetting" w:hint="cs"/>
                <w:sz w:val="36"/>
                <w:szCs w:val="36"/>
                <w:rtl/>
                <w:lang w:bidi="ar-EG"/>
              </w:rPr>
              <w:t xml:space="preserve">وشعبة الاتصالات، عند الضرورة، </w:t>
            </w:r>
            <w:r w:rsidR="00906E95" w:rsidRPr="00AD3F47">
              <w:rPr>
                <w:rFonts w:ascii="Arabic Typesetting" w:hAnsi="Arabic Typesetting" w:cs="Arabic Typesetting"/>
                <w:sz w:val="36"/>
                <w:szCs w:val="36"/>
                <w:rtl/>
                <w:lang w:bidi="ar-EG"/>
              </w:rPr>
              <w:t xml:space="preserve">تنسيق الإجراءات اللازمة وتنفيذها. </w:t>
            </w:r>
            <w:r w:rsidR="00906E95">
              <w:rPr>
                <w:rFonts w:ascii="Arabic Typesetting" w:hAnsi="Arabic Typesetting" w:cs="Arabic Typesetting" w:hint="cs"/>
                <w:sz w:val="36"/>
                <w:szCs w:val="36"/>
                <w:rtl/>
                <w:lang w:bidi="ar-EG"/>
              </w:rPr>
              <w:t>(مد-1/ف-5: 10%؛ ف-3/ف-2: 20%)</w:t>
            </w:r>
          </w:p>
        </w:tc>
      </w:tr>
    </w:tbl>
    <w:p w:rsidR="003B4BF9" w:rsidRDefault="005550B8" w:rsidP="005550B8">
      <w:pPr>
        <w:pStyle w:val="EndofDocumentAR"/>
        <w:spacing w:before="240"/>
        <w:rPr>
          <w:rtl/>
          <w:lang w:bidi="ar-EG"/>
        </w:rPr>
        <w:sectPr w:rsidR="003B4BF9" w:rsidSect="003D6E68">
          <w:headerReference w:type="default" r:id="rId13"/>
          <w:headerReference w:type="first" r:id="rId14"/>
          <w:pgSz w:w="11907" w:h="16840" w:code="9"/>
          <w:pgMar w:top="567" w:right="1418" w:bottom="1418" w:left="1134" w:header="510" w:footer="1021" w:gutter="0"/>
          <w:pgNumType w:start="1"/>
          <w:cols w:space="720"/>
          <w:titlePg/>
          <w:docGrid w:linePitch="299"/>
        </w:sectPr>
      </w:pPr>
      <w:r w:rsidRPr="005550B8">
        <w:rPr>
          <w:rFonts w:hint="cs"/>
          <w:rtl/>
          <w:lang w:bidi="ar-EG"/>
        </w:rPr>
        <w:t>[يلي ذلك المرفق الثالث]</w:t>
      </w:r>
    </w:p>
    <w:p w:rsidR="003B4BF9" w:rsidRPr="00B277DD" w:rsidRDefault="003B4BF9" w:rsidP="003B4BF9">
      <w:pPr>
        <w:pStyle w:val="NumberedParaAR"/>
        <w:keepNext/>
        <w:numPr>
          <w:ilvl w:val="0"/>
          <w:numId w:val="0"/>
        </w:numPr>
        <w:jc w:val="center"/>
        <w:rPr>
          <w:b/>
          <w:bCs/>
          <w:rtl/>
          <w:lang w:bidi="ar-EG"/>
        </w:rPr>
      </w:pPr>
      <w:r w:rsidRPr="00B277DD">
        <w:rPr>
          <w:rFonts w:hint="cs"/>
          <w:b/>
          <w:bCs/>
          <w:rtl/>
          <w:lang w:bidi="ar-EG"/>
        </w:rPr>
        <w:t xml:space="preserve">الخطة التنفيذية </w:t>
      </w:r>
      <w:r>
        <w:rPr>
          <w:rFonts w:hint="cs"/>
          <w:b/>
          <w:bCs/>
          <w:rtl/>
          <w:lang w:bidi="ar-EG"/>
        </w:rPr>
        <w:t>للنشاط 3</w:t>
      </w:r>
    </w:p>
    <w:tbl>
      <w:tblPr>
        <w:bidiVisual/>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3B4BF9" w:rsidRPr="00AD3F47" w:rsidTr="0074097B">
        <w:tc>
          <w:tcPr>
            <w:tcW w:w="2376" w:type="dxa"/>
            <w:shd w:val="clear" w:color="auto" w:fill="auto"/>
          </w:tcPr>
          <w:p w:rsidR="003B4BF9" w:rsidRPr="00AD3F47" w:rsidRDefault="003B4BF9" w:rsidP="0074097B">
            <w:pPr>
              <w:bidi/>
              <w:spacing w:after="240" w:line="360" w:lineRule="exact"/>
              <w:rPr>
                <w:rFonts w:ascii="Arabic Typesetting" w:hAnsi="Arabic Typesetting" w:cs="Arabic Typesetting"/>
                <w:b/>
                <w:i/>
                <w:sz w:val="36"/>
                <w:szCs w:val="36"/>
              </w:rPr>
            </w:pPr>
            <w:r w:rsidRPr="00AD3F47">
              <w:rPr>
                <w:rFonts w:ascii="Arabic Typesetting" w:eastAsia="Arial" w:hAnsi="Arabic Typesetting" w:cs="Arabic Typesetting"/>
                <w:i/>
                <w:iCs/>
                <w:sz w:val="36"/>
                <w:szCs w:val="36"/>
                <w:rtl/>
                <w:lang w:val="ar-SA" w:eastAsia="zh-CN"/>
              </w:rPr>
              <w:t>عنوان النشاط/المبادرة</w:t>
            </w:r>
          </w:p>
        </w:tc>
        <w:tc>
          <w:tcPr>
            <w:tcW w:w="6912" w:type="dxa"/>
            <w:shd w:val="clear" w:color="auto" w:fill="auto"/>
          </w:tcPr>
          <w:p w:rsidR="003B4BF9" w:rsidRPr="00AD3F47" w:rsidRDefault="003B4BF9" w:rsidP="0074097B">
            <w:pPr>
              <w:bidi/>
              <w:spacing w:after="240" w:line="360" w:lineRule="exact"/>
              <w:rPr>
                <w:rFonts w:ascii="Arabic Typesetting" w:hAnsi="Arabic Typesetting" w:cs="Arabic Typesetting"/>
                <w:sz w:val="36"/>
                <w:szCs w:val="36"/>
                <w:rtl/>
                <w:lang w:bidi="ar-EG"/>
              </w:rPr>
            </w:pPr>
            <w:r w:rsidRPr="00AD3F47">
              <w:rPr>
                <w:rFonts w:ascii="Arabic Typesetting" w:eastAsia="Arial" w:hAnsi="Arabic Typesetting" w:cs="Arabic Typesetting"/>
                <w:sz w:val="36"/>
                <w:szCs w:val="36"/>
                <w:rtl/>
                <w:lang w:val="ar-SA" w:eastAsia="zh-CN"/>
              </w:rPr>
              <w:t>تطوير وحدة تدريبية بشأن الترخيص وتطوير برمجيات المصدر المفتوح</w:t>
            </w:r>
          </w:p>
        </w:tc>
      </w:tr>
      <w:tr w:rsidR="003B4BF9" w:rsidRPr="00AD3F47" w:rsidTr="0074097B">
        <w:tc>
          <w:tcPr>
            <w:tcW w:w="2376" w:type="dxa"/>
            <w:shd w:val="clear" w:color="auto" w:fill="auto"/>
          </w:tcPr>
          <w:p w:rsidR="003B4BF9" w:rsidRPr="00AD3F47" w:rsidRDefault="003B4BF9" w:rsidP="0074097B">
            <w:pPr>
              <w:bidi/>
              <w:spacing w:after="240" w:line="360" w:lineRule="exact"/>
              <w:rPr>
                <w:rFonts w:ascii="Arabic Typesetting" w:hAnsi="Arabic Typesetting" w:cs="Arabic Typesetting"/>
                <w:b/>
                <w:i/>
                <w:sz w:val="36"/>
                <w:szCs w:val="36"/>
                <w:rtl/>
                <w:lang w:bidi="ar-EG"/>
              </w:rPr>
            </w:pPr>
            <w:r w:rsidRPr="00AD3F47">
              <w:rPr>
                <w:rFonts w:ascii="Arabic Typesetting" w:eastAsia="Arial" w:hAnsi="Arabic Typesetting" w:cs="Arabic Typesetting"/>
                <w:i/>
                <w:iCs/>
                <w:sz w:val="36"/>
                <w:szCs w:val="36"/>
                <w:rtl/>
                <w:lang w:val="ar-SA" w:eastAsia="zh-CN"/>
              </w:rPr>
              <w:t>وصف مختصر للنشاط/المبادرة</w:t>
            </w:r>
          </w:p>
        </w:tc>
        <w:tc>
          <w:tcPr>
            <w:tcW w:w="6912" w:type="dxa"/>
            <w:shd w:val="clear" w:color="auto" w:fill="auto"/>
          </w:tcPr>
          <w:p w:rsidR="003B4BF9" w:rsidRPr="00AD3F47" w:rsidRDefault="003B4BF9" w:rsidP="003B4BF9">
            <w:pPr>
              <w:bidi/>
              <w:spacing w:after="240" w:line="360" w:lineRule="exact"/>
              <w:rPr>
                <w:rFonts w:ascii="Arabic Typesetting" w:hAnsi="Arabic Typesetting" w:cs="Arabic Typesetting"/>
                <w:sz w:val="36"/>
                <w:szCs w:val="36"/>
                <w:rtl/>
                <w:lang w:bidi="ar-EG"/>
              </w:rPr>
            </w:pPr>
            <w:r w:rsidRPr="00AD3F47">
              <w:rPr>
                <w:rFonts w:ascii="Arabic Typesetting" w:hAnsi="Arabic Typesetting" w:cs="Arabic Typesetting" w:hint="cs"/>
                <w:sz w:val="36"/>
                <w:szCs w:val="36"/>
                <w:rtl/>
                <w:lang w:bidi="ar-EG"/>
              </w:rPr>
              <w:t xml:space="preserve">يتمثل الهدف من هذا النشاط في تطوير وحدة تدريبية بشأن قضايا الملكية الفكرية المتصلة بترخيص البرمجيات يمكن أن تستخدمها أكاديمية الويبو وغيرها من الوحدات التي توفر </w:t>
            </w:r>
            <w:r>
              <w:rPr>
                <w:rFonts w:ascii="Arabic Typesetting" w:hAnsi="Arabic Typesetting" w:cs="Arabic Typesetting" w:hint="cs"/>
                <w:sz w:val="36"/>
                <w:szCs w:val="36"/>
                <w:rtl/>
                <w:lang w:bidi="ar-EG"/>
              </w:rPr>
              <w:t>خدمات التدريب وتكوين الكفاءات</w:t>
            </w:r>
            <w:r w:rsidRPr="00AD3F47">
              <w:rPr>
                <w:rFonts w:ascii="Arabic Typesetting" w:hAnsi="Arabic Typesetting" w:cs="Arabic Typesetting" w:hint="cs"/>
                <w:sz w:val="36"/>
                <w:szCs w:val="36"/>
                <w:rtl/>
                <w:lang w:bidi="ar-EG"/>
              </w:rPr>
              <w:t>. فمن شأن وجود وحدة تدريبية مخصصة أن يوفر معلومات مفيدة عن الاستراتيجيات البديلة لتطوير البرمجيات وأيضا عما يرتبط بها من تكاليف وآثار.</w:t>
            </w:r>
            <w:r>
              <w:rPr>
                <w:rFonts w:ascii="Arabic Typesetting" w:hAnsi="Arabic Typesetting" w:cs="Arabic Typesetting" w:hint="cs"/>
                <w:sz w:val="36"/>
                <w:szCs w:val="36"/>
                <w:rtl/>
                <w:lang w:bidi="ar-EG"/>
              </w:rPr>
              <w:t xml:space="preserve"> وستشمل الوحدة مجموعة متوازنة من وجهات النظر التي تتناول المنافع والمخاطر المحتملة المرتبطة بمختلف الخيارات.</w:t>
            </w:r>
          </w:p>
          <w:p w:rsidR="003B4BF9" w:rsidRPr="00AD3F47" w:rsidRDefault="003B4BF9" w:rsidP="0074097B">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وس</w:t>
            </w:r>
            <w:r w:rsidRPr="00AD3F47">
              <w:rPr>
                <w:rFonts w:ascii="Arabic Typesetting" w:hAnsi="Arabic Typesetting" w:cs="Arabic Typesetting" w:hint="cs"/>
                <w:sz w:val="36"/>
                <w:szCs w:val="36"/>
                <w:rtl/>
                <w:lang w:bidi="ar-EG"/>
              </w:rPr>
              <w:t>يؤدي هذا النشاط إلى:</w:t>
            </w:r>
          </w:p>
          <w:p w:rsidR="003B4BF9" w:rsidRPr="00AD3F47" w:rsidRDefault="003B4BF9" w:rsidP="0074097B">
            <w:pPr>
              <w:numPr>
                <w:ilvl w:val="0"/>
                <w:numId w:val="26"/>
              </w:numPr>
              <w:bidi/>
              <w:spacing w:after="240" w:line="360" w:lineRule="exact"/>
              <w:ind w:left="567" w:firstLine="0"/>
              <w:rPr>
                <w:rFonts w:ascii="Arabic Typesetting" w:hAnsi="Arabic Typesetting" w:cs="Arabic Typesetting"/>
                <w:sz w:val="36"/>
                <w:szCs w:val="36"/>
                <w:lang w:bidi="ar-EG"/>
              </w:rPr>
            </w:pPr>
            <w:r w:rsidRPr="00AD3F47">
              <w:rPr>
                <w:rFonts w:ascii="Arabic Typesetting" w:hAnsi="Arabic Typesetting" w:cs="Arabic Typesetting" w:hint="cs"/>
                <w:sz w:val="36"/>
                <w:szCs w:val="36"/>
                <w:rtl/>
                <w:lang w:bidi="ar-EG"/>
              </w:rPr>
              <w:t>تعزيز الوعي بإمكانيات البرمجيات المملوكة ومفتوحة المصدر وآثارها؛</w:t>
            </w:r>
          </w:p>
          <w:p w:rsidR="003B4BF9" w:rsidRPr="00AD3F47" w:rsidRDefault="003B4BF9" w:rsidP="0074097B">
            <w:pPr>
              <w:numPr>
                <w:ilvl w:val="0"/>
                <w:numId w:val="26"/>
              </w:numPr>
              <w:bidi/>
              <w:spacing w:after="240" w:line="360" w:lineRule="exact"/>
              <w:ind w:left="567" w:firstLine="0"/>
              <w:rPr>
                <w:rFonts w:ascii="Arabic Typesetting" w:hAnsi="Arabic Typesetting" w:cs="Arabic Typesetting"/>
                <w:sz w:val="36"/>
                <w:szCs w:val="36"/>
                <w:lang w:bidi="ar-EG"/>
              </w:rPr>
            </w:pPr>
            <w:r>
              <w:rPr>
                <w:rFonts w:ascii="Arabic Typesetting" w:hAnsi="Arabic Typesetting" w:cs="Arabic Typesetting" w:hint="cs"/>
                <w:sz w:val="36"/>
                <w:szCs w:val="36"/>
                <w:rtl/>
              </w:rPr>
              <w:t>و</w:t>
            </w:r>
            <w:r w:rsidRPr="00AD3F47">
              <w:rPr>
                <w:rFonts w:ascii="Arabic Typesetting" w:hAnsi="Arabic Typesetting" w:cs="Arabic Typesetting" w:hint="cs"/>
                <w:sz w:val="36"/>
                <w:szCs w:val="36"/>
                <w:rtl/>
                <w:lang w:bidi="ar-EG"/>
              </w:rPr>
              <w:t>إنشاء مصادر مفيدة للمعل</w:t>
            </w:r>
            <w:r>
              <w:rPr>
                <w:rFonts w:ascii="Arabic Typesetting" w:hAnsi="Arabic Typesetting" w:cs="Arabic Typesetting" w:hint="cs"/>
                <w:sz w:val="36"/>
                <w:szCs w:val="36"/>
                <w:rtl/>
                <w:lang w:bidi="ar-EG"/>
              </w:rPr>
              <w:t xml:space="preserve">ومات تتضمن أمثلة واقعية ومراجع بشأن </w:t>
            </w:r>
            <w:r w:rsidRPr="00AD3F47">
              <w:rPr>
                <w:rFonts w:ascii="Arabic Typesetting" w:hAnsi="Arabic Typesetting" w:cs="Arabic Typesetting" w:hint="cs"/>
                <w:sz w:val="36"/>
                <w:szCs w:val="36"/>
                <w:rtl/>
                <w:lang w:bidi="ar-EG"/>
              </w:rPr>
              <w:t>ترخيص البرمجيات، سواء كانت مملوكة أو مفتوحة المصدر، مع التأكيد بوجه خاص على احتياجات البلدان النامية.</w:t>
            </w:r>
          </w:p>
          <w:p w:rsidR="003B4BF9" w:rsidRPr="00AD3F47" w:rsidRDefault="003B4BF9" w:rsidP="0074097B">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وس</w:t>
            </w:r>
            <w:r w:rsidRPr="00AD3F47">
              <w:rPr>
                <w:rFonts w:ascii="Arabic Typesetting" w:hAnsi="Arabic Typesetting" w:cs="Arabic Typesetting" w:hint="cs"/>
                <w:sz w:val="36"/>
                <w:szCs w:val="36"/>
                <w:rtl/>
                <w:lang w:bidi="ar-EG"/>
              </w:rPr>
              <w:t>يتولى تطوير هذه الوحدة التدريبية وما يتصل بها من مواد خبيران استشاريان خارجيان لديهما خبرة مؤكد</w:t>
            </w:r>
            <w:r>
              <w:rPr>
                <w:rFonts w:ascii="Arabic Typesetting" w:hAnsi="Arabic Typesetting" w:cs="Arabic Typesetting" w:hint="cs"/>
                <w:sz w:val="36"/>
                <w:szCs w:val="36"/>
                <w:rtl/>
                <w:lang w:bidi="ar-EG"/>
              </w:rPr>
              <w:t>ة في هذا الشأن، و</w:t>
            </w:r>
            <w:r w:rsidR="0067550B">
              <w:rPr>
                <w:rFonts w:ascii="Arabic Typesetting" w:hAnsi="Arabic Typesetting" w:cs="Arabic Typesetting" w:hint="cs"/>
                <w:sz w:val="36"/>
                <w:szCs w:val="36"/>
                <w:rtl/>
                <w:lang w:bidi="ar-EG"/>
              </w:rPr>
              <w:t xml:space="preserve">يُفضّل أن يكون لديهما أيضا </w:t>
            </w:r>
            <w:r>
              <w:rPr>
                <w:rFonts w:ascii="Arabic Typesetting" w:hAnsi="Arabic Typesetting" w:cs="Arabic Typesetting" w:hint="cs"/>
                <w:sz w:val="36"/>
                <w:szCs w:val="36"/>
                <w:rtl/>
                <w:lang w:bidi="ar-EG"/>
              </w:rPr>
              <w:t>معرفة نوعية ب</w:t>
            </w:r>
            <w:r w:rsidRPr="00AD3F47">
              <w:rPr>
                <w:rFonts w:ascii="Arabic Typesetting" w:hAnsi="Arabic Typesetting" w:cs="Arabic Typesetting" w:hint="cs"/>
                <w:sz w:val="36"/>
                <w:szCs w:val="36"/>
                <w:rtl/>
                <w:lang w:bidi="ar-EG"/>
              </w:rPr>
              <w:t>كل من البرمجيات المملوكة ومفتوحة المصدر.</w:t>
            </w:r>
          </w:p>
        </w:tc>
      </w:tr>
      <w:tr w:rsidR="003B4BF9" w:rsidRPr="00AD3F47" w:rsidTr="0074097B">
        <w:tc>
          <w:tcPr>
            <w:tcW w:w="2376" w:type="dxa"/>
            <w:shd w:val="clear" w:color="auto" w:fill="auto"/>
          </w:tcPr>
          <w:p w:rsidR="003B4BF9" w:rsidRPr="00AD3F47" w:rsidRDefault="003B4BF9" w:rsidP="0074097B">
            <w:pPr>
              <w:bidi/>
              <w:spacing w:after="240" w:line="360" w:lineRule="exact"/>
              <w:rPr>
                <w:rFonts w:ascii="Arabic Typesetting" w:hAnsi="Arabic Typesetting" w:cs="Arabic Typesetting"/>
                <w:b/>
                <w:i/>
                <w:sz w:val="36"/>
                <w:szCs w:val="36"/>
                <w:rtl/>
                <w:lang w:bidi="ar-EG"/>
              </w:rPr>
            </w:pPr>
            <w:r w:rsidRPr="00AD3F47">
              <w:rPr>
                <w:rFonts w:ascii="Arabic Typesetting" w:eastAsia="Arial" w:hAnsi="Arabic Typesetting" w:cs="Arabic Typesetting"/>
                <w:i/>
                <w:iCs/>
                <w:sz w:val="36"/>
                <w:szCs w:val="36"/>
                <w:rtl/>
                <w:lang w:val="ar-SA" w:eastAsia="zh-CN"/>
              </w:rPr>
              <w:t>المستفيدون المستهدفون</w:t>
            </w:r>
            <w:r w:rsidRPr="00AD3F47">
              <w:rPr>
                <w:rFonts w:ascii="Arabic Typesetting" w:hAnsi="Arabic Typesetting" w:cs="Arabic Typesetting"/>
                <w:b/>
                <w:i/>
                <w:sz w:val="36"/>
                <w:szCs w:val="36"/>
              </w:rPr>
              <w:t xml:space="preserve"> </w:t>
            </w:r>
          </w:p>
        </w:tc>
        <w:tc>
          <w:tcPr>
            <w:tcW w:w="6912" w:type="dxa"/>
            <w:shd w:val="clear" w:color="auto" w:fill="auto"/>
          </w:tcPr>
          <w:p w:rsidR="003B4BF9" w:rsidRPr="00AD3F47" w:rsidRDefault="0067550B" w:rsidP="0074097B">
            <w:pPr>
              <w:bidi/>
              <w:spacing w:after="240" w:line="360" w:lineRule="exact"/>
              <w:rPr>
                <w:rFonts w:ascii="Arabic Typesetting" w:hAnsi="Arabic Typesetting" w:cs="Arabic Typesetting"/>
                <w:sz w:val="36"/>
                <w:szCs w:val="36"/>
                <w:rtl/>
                <w:lang w:bidi="ar-EG"/>
              </w:rPr>
            </w:pPr>
            <w:r>
              <w:rPr>
                <w:rFonts w:ascii="Arabic Typesetting" w:eastAsia="SimSun" w:hAnsi="Arabic Typesetting" w:cs="Arabic Typesetting"/>
                <w:sz w:val="36"/>
                <w:szCs w:val="36"/>
                <w:rtl/>
                <w:lang w:val="ar-SA" w:eastAsia="zh-CN"/>
              </w:rPr>
              <w:t>الدول الأعضاء؛ والم</w:t>
            </w:r>
            <w:r>
              <w:rPr>
                <w:rFonts w:ascii="Arabic Typesetting" w:eastAsia="SimSun" w:hAnsi="Arabic Typesetting" w:cs="Arabic Typesetting" w:hint="cs"/>
                <w:sz w:val="36"/>
                <w:szCs w:val="36"/>
                <w:rtl/>
                <w:lang w:val="ar-SA" w:eastAsia="zh-CN"/>
              </w:rPr>
              <w:t>ؤسسات</w:t>
            </w:r>
            <w:r w:rsidR="003B4BF9" w:rsidRPr="00AD3F47">
              <w:rPr>
                <w:rFonts w:ascii="Arabic Typesetting" w:eastAsia="SimSun" w:hAnsi="Arabic Typesetting" w:cs="Arabic Typesetting"/>
                <w:sz w:val="36"/>
                <w:szCs w:val="36"/>
                <w:rtl/>
                <w:lang w:val="ar-SA" w:eastAsia="zh-CN"/>
              </w:rPr>
              <w:t xml:space="preserve"> التعليمية والبحثية؛ والمجتمع المدني.</w:t>
            </w:r>
          </w:p>
        </w:tc>
      </w:tr>
      <w:tr w:rsidR="003B4BF9" w:rsidRPr="00AD3F47" w:rsidTr="0074097B">
        <w:tc>
          <w:tcPr>
            <w:tcW w:w="2376" w:type="dxa"/>
            <w:shd w:val="clear" w:color="auto" w:fill="auto"/>
          </w:tcPr>
          <w:p w:rsidR="003B4BF9" w:rsidRPr="00AD3F47" w:rsidRDefault="003B4BF9" w:rsidP="0074097B">
            <w:pPr>
              <w:bidi/>
              <w:spacing w:after="240" w:line="360" w:lineRule="exact"/>
              <w:rPr>
                <w:rFonts w:ascii="Arabic Typesetting" w:hAnsi="Arabic Typesetting" w:cs="Arabic Typesetting"/>
                <w:iCs/>
                <w:sz w:val="36"/>
                <w:szCs w:val="36"/>
                <w:rtl/>
                <w:lang w:bidi="ar-EG"/>
              </w:rPr>
            </w:pPr>
            <w:r w:rsidRPr="00AD3F47">
              <w:rPr>
                <w:rFonts w:ascii="Arabic Typesetting" w:hAnsi="Arabic Typesetting" w:cs="Arabic Typesetting"/>
                <w:iCs/>
                <w:sz w:val="36"/>
                <w:szCs w:val="36"/>
                <w:rtl/>
                <w:lang w:bidi="ar-EG"/>
              </w:rPr>
              <w:t>قطاعات الويبو الرئيسية المشاركة والصلات ببرامج الويبو:</w:t>
            </w:r>
          </w:p>
        </w:tc>
        <w:tc>
          <w:tcPr>
            <w:tcW w:w="6912" w:type="dxa"/>
            <w:shd w:val="clear" w:color="auto" w:fill="auto"/>
          </w:tcPr>
          <w:p w:rsidR="003B4BF9" w:rsidRPr="00AD3F47" w:rsidRDefault="003B4BF9" w:rsidP="0074097B">
            <w:pPr>
              <w:bidi/>
              <w:spacing w:after="240" w:line="36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شعبة قانون حق المؤلف</w:t>
            </w:r>
            <w:r w:rsidRPr="00AD3F47">
              <w:rPr>
                <w:rFonts w:ascii="Arabic Typesetting" w:hAnsi="Arabic Typesetting" w:cs="Arabic Typesetting" w:hint="cs"/>
                <w:sz w:val="36"/>
                <w:szCs w:val="36"/>
                <w:rtl/>
                <w:lang w:bidi="ar-EG"/>
              </w:rPr>
              <w:t xml:space="preserve"> وأكاديمية الويبو</w:t>
            </w:r>
            <w:r w:rsidRPr="00AD3F47">
              <w:rPr>
                <w:rFonts w:ascii="Arabic Typesetting" w:hAnsi="Arabic Typesetting" w:cs="Arabic Typesetting"/>
                <w:sz w:val="36"/>
                <w:szCs w:val="36"/>
                <w:rtl/>
                <w:lang w:bidi="ar-EG"/>
              </w:rPr>
              <w:t>.</w:t>
            </w:r>
          </w:p>
          <w:p w:rsidR="003B4BF9" w:rsidRPr="00AD3F47" w:rsidRDefault="003B4BF9" w:rsidP="0074097B">
            <w:pPr>
              <w:bidi/>
              <w:spacing w:after="240" w:line="360" w:lineRule="exact"/>
              <w:rPr>
                <w:rFonts w:ascii="Arabic Typesetting" w:hAnsi="Arabic Typesetting" w:cs="Arabic Typesetting"/>
                <w:sz w:val="36"/>
                <w:szCs w:val="36"/>
                <w:rtl/>
                <w:lang w:bidi="ar-EG"/>
              </w:rPr>
            </w:pPr>
            <w:r w:rsidRPr="00AD3F47">
              <w:rPr>
                <w:rFonts w:ascii="Arabic Typesetting" w:eastAsia="Arial" w:hAnsi="Arabic Typesetting" w:cs="Arabic Typesetting" w:hint="cs"/>
                <w:sz w:val="36"/>
                <w:szCs w:val="36"/>
                <w:rtl/>
                <w:lang w:val="ar-SA" w:eastAsia="zh-CN"/>
              </w:rPr>
              <w:t>و</w:t>
            </w:r>
            <w:r w:rsidRPr="00AD3F47">
              <w:rPr>
                <w:rFonts w:ascii="Arabic Typesetting" w:eastAsia="Arial" w:hAnsi="Arabic Typesetting" w:cs="Arabic Typesetting"/>
                <w:sz w:val="36"/>
                <w:szCs w:val="36"/>
                <w:rtl/>
                <w:lang w:val="ar-SA" w:eastAsia="zh-CN"/>
              </w:rPr>
              <w:t xml:space="preserve">يرتبط هذا النشاط/المبادرة بعدد من الأهداف الاستراتيجية </w:t>
            </w:r>
            <w:proofErr w:type="spellStart"/>
            <w:r w:rsidRPr="00AD3F47">
              <w:rPr>
                <w:rFonts w:ascii="Arabic Typesetting" w:eastAsia="Arial" w:hAnsi="Arabic Typesetting" w:cs="Arabic Typesetting"/>
                <w:sz w:val="36"/>
                <w:szCs w:val="36"/>
                <w:rtl/>
                <w:lang w:val="ar-SA" w:eastAsia="zh-CN"/>
              </w:rPr>
              <w:t>للويبو</w:t>
            </w:r>
            <w:proofErr w:type="spellEnd"/>
            <w:r w:rsidRPr="00AD3F47">
              <w:rPr>
                <w:rFonts w:ascii="Arabic Typesetting" w:eastAsia="Arial" w:hAnsi="Arabic Typesetting" w:cs="Arabic Typesetting"/>
                <w:sz w:val="36"/>
                <w:szCs w:val="36"/>
                <w:rtl/>
                <w:lang w:val="ar-SA" w:eastAsia="zh-CN"/>
              </w:rPr>
              <w:t xml:space="preserve"> بما في ذلك: الهدف الثالث - تسهيل الانتفاع بالملكية الفكرية في سبيل التنمية؛</w:t>
            </w:r>
            <w:r w:rsidRPr="00AD3F47">
              <w:rPr>
                <w:rFonts w:ascii="Arabic Typesetting" w:eastAsia="Arial" w:hAnsi="Arabic Typesetting" w:cs="Arabic Typesetting" w:hint="cs"/>
                <w:sz w:val="36"/>
                <w:szCs w:val="36"/>
                <w:rtl/>
                <w:lang w:val="ar-SA" w:eastAsia="zh-CN"/>
              </w:rPr>
              <w:t xml:space="preserve"> </w:t>
            </w:r>
            <w:r w:rsidRPr="00AD3F47">
              <w:rPr>
                <w:rFonts w:ascii="Arabic Typesetting" w:eastAsia="Arial" w:hAnsi="Arabic Typesetting" w:cs="Arabic Typesetting"/>
                <w:sz w:val="36"/>
                <w:szCs w:val="36"/>
                <w:rtl/>
                <w:lang w:val="ar-SA" w:eastAsia="zh-CN"/>
              </w:rPr>
              <w:t xml:space="preserve">والهدف </w:t>
            </w:r>
            <w:r w:rsidRPr="00AD3F47">
              <w:rPr>
                <w:rFonts w:ascii="Arabic Typesetting" w:hAnsi="Arabic Typesetting" w:cs="Arabic Typesetting"/>
                <w:sz w:val="36"/>
                <w:szCs w:val="36"/>
                <w:rtl/>
                <w:lang w:bidi="ar-EG"/>
              </w:rPr>
              <w:t xml:space="preserve">الخامس - </w:t>
            </w:r>
            <w:r w:rsidRPr="00AD3F47">
              <w:rPr>
                <w:rFonts w:ascii="Arabic Typesetting" w:eastAsia="Arial" w:hAnsi="Arabic Typesetting" w:cs="Arabic Typesetting"/>
                <w:sz w:val="36"/>
                <w:szCs w:val="36"/>
                <w:rtl/>
                <w:lang w:val="ar-SA" w:eastAsia="zh-CN"/>
              </w:rPr>
              <w:t>المصدر العالمي لمراجع المعلومات والدراسات المتعلقة بالملكية الفكرية.</w:t>
            </w:r>
          </w:p>
        </w:tc>
      </w:tr>
      <w:tr w:rsidR="003B4BF9" w:rsidRPr="00AD3F47" w:rsidTr="0074097B">
        <w:tc>
          <w:tcPr>
            <w:tcW w:w="2376" w:type="dxa"/>
            <w:shd w:val="clear" w:color="auto" w:fill="auto"/>
          </w:tcPr>
          <w:p w:rsidR="003B4BF9" w:rsidRPr="00AD3F47" w:rsidRDefault="003B4BF9" w:rsidP="0074097B">
            <w:pPr>
              <w:bidi/>
              <w:spacing w:after="240" w:line="360" w:lineRule="exact"/>
              <w:rPr>
                <w:rFonts w:ascii="Arabic Typesetting" w:hAnsi="Arabic Typesetting" w:cs="Arabic Typesetting"/>
                <w:i/>
                <w:sz w:val="36"/>
                <w:szCs w:val="36"/>
                <w:rtl/>
                <w:lang w:bidi="ar-EG"/>
              </w:rPr>
            </w:pPr>
            <w:r w:rsidRPr="00AD3F47">
              <w:rPr>
                <w:rFonts w:ascii="Arabic Typesetting" w:hAnsi="Arabic Typesetting" w:cs="Arabic Typesetting"/>
                <w:iCs/>
                <w:sz w:val="36"/>
                <w:szCs w:val="36"/>
                <w:rtl/>
              </w:rPr>
              <w:t>الخطوات</w:t>
            </w:r>
            <w:r w:rsidRPr="00AD3F47">
              <w:rPr>
                <w:rFonts w:ascii="Arabic Typesetting" w:hAnsi="Arabic Typesetting" w:cs="Arabic Typesetting" w:hint="cs"/>
                <w:iCs/>
                <w:sz w:val="36"/>
                <w:szCs w:val="36"/>
                <w:rtl/>
              </w:rPr>
              <w:t xml:space="preserve"> </w:t>
            </w:r>
            <w:r>
              <w:rPr>
                <w:rFonts w:ascii="Arabic Typesetting" w:hAnsi="Arabic Typesetting" w:cs="Arabic Typesetting" w:hint="cs"/>
                <w:iCs/>
                <w:sz w:val="36"/>
                <w:szCs w:val="36"/>
                <w:rtl/>
              </w:rPr>
              <w:t>والجدول الزمني</w:t>
            </w:r>
          </w:p>
        </w:tc>
        <w:tc>
          <w:tcPr>
            <w:tcW w:w="6912" w:type="dxa"/>
            <w:shd w:val="clear" w:color="auto" w:fill="auto"/>
          </w:tcPr>
          <w:p w:rsidR="003B4BF9" w:rsidRPr="00AD3F47" w:rsidRDefault="003B4BF9" w:rsidP="0067550B">
            <w:pPr>
              <w:pStyle w:val="ListParagraph"/>
              <w:numPr>
                <w:ilvl w:val="0"/>
                <w:numId w:val="27"/>
              </w:numPr>
              <w:bidi/>
              <w:spacing w:after="240" w:line="360" w:lineRule="exact"/>
              <w:ind w:left="567" w:firstLine="0"/>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 xml:space="preserve">تحديد خبيرين استشاريين خارجيين مؤهلين لديهما معرفة واسعة بترخيص البرمجيات مفتوحة المصدر </w:t>
            </w:r>
            <w:r w:rsidR="0067550B">
              <w:rPr>
                <w:rFonts w:ascii="Arabic Typesetting" w:hAnsi="Arabic Typesetting" w:cs="Arabic Typesetting" w:hint="cs"/>
                <w:sz w:val="36"/>
                <w:szCs w:val="36"/>
                <w:rtl/>
                <w:lang w:bidi="ar-EG"/>
              </w:rPr>
              <w:t>و/</w:t>
            </w:r>
            <w:r w:rsidRPr="00AD3F47">
              <w:rPr>
                <w:rFonts w:ascii="Arabic Typesetting" w:hAnsi="Arabic Typesetting" w:cs="Arabic Typesetting"/>
                <w:sz w:val="36"/>
                <w:szCs w:val="36"/>
                <w:rtl/>
                <w:lang w:bidi="ar-EG"/>
              </w:rPr>
              <w:t xml:space="preserve">أو </w:t>
            </w:r>
            <w:r w:rsidR="0067550B">
              <w:rPr>
                <w:rFonts w:ascii="Arabic Typesetting" w:hAnsi="Arabic Typesetting" w:cs="Arabic Typesetting" w:hint="cs"/>
                <w:sz w:val="36"/>
                <w:szCs w:val="36"/>
                <w:rtl/>
                <w:lang w:bidi="ar-EG"/>
              </w:rPr>
              <w:t xml:space="preserve">البرمجيات </w:t>
            </w:r>
            <w:r w:rsidR="0067550B">
              <w:rPr>
                <w:rFonts w:ascii="Arabic Typesetting" w:hAnsi="Arabic Typesetting" w:cs="Arabic Typesetting"/>
                <w:sz w:val="36"/>
                <w:szCs w:val="36"/>
                <w:rtl/>
                <w:lang w:bidi="ar-EG"/>
              </w:rPr>
              <w:t>المملوكة</w:t>
            </w:r>
            <w:r w:rsidRPr="00AD3F47">
              <w:rPr>
                <w:rFonts w:ascii="Arabic Typesetting" w:hAnsi="Arabic Typesetting" w:cs="Arabic Typesetting"/>
                <w:sz w:val="36"/>
                <w:szCs w:val="36"/>
                <w:rtl/>
                <w:lang w:bidi="ar-EG"/>
              </w:rPr>
              <w:t>؛</w:t>
            </w:r>
          </w:p>
          <w:p w:rsidR="003B4BF9" w:rsidRPr="00AD3F47" w:rsidRDefault="003B4BF9" w:rsidP="0074097B">
            <w:pPr>
              <w:pStyle w:val="ListParagraph"/>
              <w:numPr>
                <w:ilvl w:val="0"/>
                <w:numId w:val="27"/>
              </w:numPr>
              <w:bidi/>
              <w:spacing w:after="240" w:line="360" w:lineRule="exact"/>
              <w:ind w:left="567" w:firstLine="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و</w:t>
            </w:r>
            <w:r w:rsidRPr="00AD3F47">
              <w:rPr>
                <w:rFonts w:ascii="Arabic Typesetting" w:hAnsi="Arabic Typesetting" w:cs="Arabic Typesetting"/>
                <w:sz w:val="36"/>
                <w:szCs w:val="36"/>
                <w:rtl/>
                <w:lang w:bidi="ar-EG"/>
              </w:rPr>
              <w:t>ال</w:t>
            </w:r>
            <w:r>
              <w:rPr>
                <w:rFonts w:ascii="Arabic Typesetting" w:hAnsi="Arabic Typesetting" w:cs="Arabic Typesetting" w:hint="cs"/>
                <w:sz w:val="36"/>
                <w:szCs w:val="36"/>
                <w:rtl/>
                <w:lang w:bidi="ar-EG"/>
              </w:rPr>
              <w:t xml:space="preserve">توصل إلى </w:t>
            </w:r>
            <w:r w:rsidRPr="00AD3F47">
              <w:rPr>
                <w:rFonts w:ascii="Arabic Typesetting" w:hAnsi="Arabic Typesetting" w:cs="Arabic Typesetting"/>
                <w:sz w:val="36"/>
                <w:szCs w:val="36"/>
                <w:rtl/>
                <w:lang w:bidi="ar-EG"/>
              </w:rPr>
              <w:t xml:space="preserve">اتفاق </w:t>
            </w:r>
            <w:r>
              <w:rPr>
                <w:rFonts w:ascii="Arabic Typesetting" w:hAnsi="Arabic Typesetting" w:cs="Arabic Typesetting" w:hint="cs"/>
                <w:sz w:val="36"/>
                <w:szCs w:val="36"/>
                <w:rtl/>
                <w:lang w:bidi="ar-EG"/>
              </w:rPr>
              <w:t xml:space="preserve">بشأن </w:t>
            </w:r>
            <w:r w:rsidRPr="00AA718B">
              <w:rPr>
                <w:rFonts w:ascii="Arabic Typesetting" w:hAnsi="Arabic Typesetting" w:cs="Arabic Typesetting"/>
                <w:sz w:val="36"/>
                <w:szCs w:val="36"/>
                <w:rtl/>
                <w:lang w:bidi="ar-EG"/>
              </w:rPr>
              <w:t>اتفاقات الخدم</w:t>
            </w:r>
            <w:r w:rsidRPr="00AA718B">
              <w:rPr>
                <w:rFonts w:ascii="Arabic Typesetting" w:hAnsi="Arabic Typesetting" w:cs="Arabic Typesetting" w:hint="cs"/>
                <w:sz w:val="36"/>
                <w:szCs w:val="36"/>
                <w:rtl/>
                <w:lang w:bidi="ar-EG"/>
              </w:rPr>
              <w:t>ات</w:t>
            </w:r>
            <w:r w:rsidRPr="00AA718B">
              <w:rPr>
                <w:rFonts w:ascii="Arabic Typesetting" w:hAnsi="Arabic Typesetting" w:cs="Arabic Typesetting"/>
                <w:sz w:val="36"/>
                <w:szCs w:val="36"/>
                <w:rtl/>
                <w:lang w:bidi="ar-EG"/>
              </w:rPr>
              <w:t xml:space="preserve"> الخاصة</w:t>
            </w:r>
            <w:r w:rsidRPr="00AD3F47">
              <w:rPr>
                <w:rFonts w:ascii="Arabic Typesetting" w:hAnsi="Arabic Typesetting" w:cs="Arabic Typesetting"/>
                <w:sz w:val="36"/>
                <w:szCs w:val="36"/>
                <w:rtl/>
                <w:lang w:bidi="ar-EG"/>
              </w:rPr>
              <w:t xml:space="preserve"> والاختصاصات؛</w:t>
            </w:r>
          </w:p>
          <w:p w:rsidR="003B4BF9" w:rsidRPr="00AD3F47" w:rsidRDefault="003B4BF9" w:rsidP="0074097B">
            <w:pPr>
              <w:pStyle w:val="ListParagraph"/>
              <w:numPr>
                <w:ilvl w:val="0"/>
                <w:numId w:val="27"/>
              </w:numPr>
              <w:bidi/>
              <w:spacing w:after="240" w:line="360" w:lineRule="exact"/>
              <w:ind w:left="567" w:firstLine="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و</w:t>
            </w:r>
            <w:r w:rsidRPr="00AD3F47">
              <w:rPr>
                <w:rFonts w:ascii="Arabic Typesetting" w:hAnsi="Arabic Typesetting" w:cs="Arabic Typesetting"/>
                <w:sz w:val="36"/>
                <w:szCs w:val="36"/>
                <w:rtl/>
                <w:lang w:bidi="ar-EG"/>
              </w:rPr>
              <w:t>صياغة الوحدة التدريبية؛</w:t>
            </w:r>
          </w:p>
          <w:p w:rsidR="003B4BF9" w:rsidRPr="00AD3F47" w:rsidRDefault="003B4BF9" w:rsidP="0074097B">
            <w:pPr>
              <w:pStyle w:val="ListParagraph"/>
              <w:numPr>
                <w:ilvl w:val="0"/>
                <w:numId w:val="27"/>
              </w:numPr>
              <w:bidi/>
              <w:spacing w:after="240" w:line="360" w:lineRule="exact"/>
              <w:ind w:left="567" w:firstLine="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و</w:t>
            </w:r>
            <w:r w:rsidRPr="00AD3F47">
              <w:rPr>
                <w:rFonts w:ascii="Arabic Typesetting" w:hAnsi="Arabic Typesetting" w:cs="Arabic Typesetting"/>
                <w:sz w:val="36"/>
                <w:szCs w:val="36"/>
                <w:rtl/>
                <w:lang w:bidi="ar-EG"/>
              </w:rPr>
              <w:t>مراجعة الوحدة للموافقة عليها أو تعديلها؛</w:t>
            </w:r>
          </w:p>
          <w:p w:rsidR="003B4BF9" w:rsidRDefault="003B4BF9" w:rsidP="0074097B">
            <w:pPr>
              <w:pStyle w:val="ListParagraph"/>
              <w:numPr>
                <w:ilvl w:val="0"/>
                <w:numId w:val="27"/>
              </w:numPr>
              <w:bidi/>
              <w:spacing w:after="240" w:line="360" w:lineRule="exact"/>
              <w:ind w:left="567" w:firstLine="0"/>
              <w:rPr>
                <w:rFonts w:ascii="Arabic Typesetting" w:hAnsi="Arabic Typesetting" w:cs="Arabic Typesetting"/>
                <w:sz w:val="36"/>
                <w:szCs w:val="36"/>
                <w:lang w:bidi="ar-EG"/>
              </w:rPr>
            </w:pPr>
            <w:r>
              <w:rPr>
                <w:rFonts w:ascii="Arabic Typesetting" w:hAnsi="Arabic Typesetting" w:cs="Arabic Typesetting" w:hint="cs"/>
                <w:sz w:val="36"/>
                <w:szCs w:val="36"/>
                <w:rtl/>
                <w:lang w:bidi="ar-EG"/>
              </w:rPr>
              <w:t>و</w:t>
            </w:r>
            <w:r w:rsidRPr="00AD3F47">
              <w:rPr>
                <w:rFonts w:ascii="Arabic Typesetting" w:hAnsi="Arabic Typesetting" w:cs="Arabic Typesetting"/>
                <w:sz w:val="36"/>
                <w:szCs w:val="36"/>
                <w:rtl/>
                <w:lang w:bidi="ar-EG"/>
              </w:rPr>
              <w:t xml:space="preserve">نشر الوحدة </w:t>
            </w:r>
            <w:r>
              <w:rPr>
                <w:rFonts w:ascii="Arabic Typesetting" w:hAnsi="Arabic Typesetting" w:cs="Arabic Typesetting" w:hint="cs"/>
                <w:sz w:val="36"/>
                <w:szCs w:val="36"/>
                <w:rtl/>
                <w:lang w:bidi="ar-EG"/>
              </w:rPr>
              <w:t>وإتاحتها</w:t>
            </w:r>
            <w:r w:rsidRPr="00AD3F47">
              <w:rPr>
                <w:rFonts w:ascii="Arabic Typesetting" w:hAnsi="Arabic Typesetting" w:cs="Arabic Typesetting"/>
                <w:sz w:val="36"/>
                <w:szCs w:val="36"/>
                <w:rtl/>
                <w:lang w:bidi="ar-EG"/>
              </w:rPr>
              <w:t>؛</w:t>
            </w:r>
          </w:p>
          <w:p w:rsidR="003B4BF9" w:rsidRPr="00AD3F47" w:rsidRDefault="003B4BF9" w:rsidP="0074097B">
            <w:pPr>
              <w:pStyle w:val="ListParagraph"/>
              <w:numPr>
                <w:ilvl w:val="0"/>
                <w:numId w:val="27"/>
              </w:numPr>
              <w:bidi/>
              <w:spacing w:after="240" w:line="360" w:lineRule="exact"/>
              <w:ind w:left="567" w:firstLine="0"/>
              <w:rPr>
                <w:rFonts w:ascii="Arabic Typesetting" w:hAnsi="Arabic Typesetting" w:cs="Arabic Typesetting"/>
                <w:sz w:val="36"/>
                <w:szCs w:val="36"/>
                <w:lang w:bidi="ar-EG"/>
              </w:rPr>
            </w:pPr>
            <w:r>
              <w:rPr>
                <w:rFonts w:ascii="Arabic Typesetting" w:hAnsi="Arabic Typesetting" w:cs="Arabic Typesetting" w:hint="cs"/>
                <w:sz w:val="36"/>
                <w:szCs w:val="36"/>
                <w:rtl/>
                <w:lang w:bidi="ar-EG"/>
              </w:rPr>
              <w:t>و</w:t>
            </w:r>
            <w:r w:rsidRPr="00AD3F47">
              <w:rPr>
                <w:rFonts w:ascii="Arabic Typesetting" w:hAnsi="Arabic Typesetting" w:cs="Arabic Typesetting"/>
                <w:sz w:val="36"/>
                <w:szCs w:val="36"/>
                <w:rtl/>
                <w:lang w:bidi="ar-EG"/>
              </w:rPr>
              <w:t>تدشين الوحدة وإدراجها ضمن التدريبات وغيرها من البرامج.</w:t>
            </w:r>
          </w:p>
        </w:tc>
      </w:tr>
      <w:tr w:rsidR="003B4BF9" w:rsidRPr="00AD3F47" w:rsidTr="0074097B">
        <w:trPr>
          <w:trHeight w:val="595"/>
        </w:trPr>
        <w:tc>
          <w:tcPr>
            <w:tcW w:w="2376" w:type="dxa"/>
            <w:shd w:val="clear" w:color="auto" w:fill="auto"/>
          </w:tcPr>
          <w:p w:rsidR="003B4BF9" w:rsidRPr="00AD3F47" w:rsidRDefault="003B4BF9" w:rsidP="0074097B">
            <w:pPr>
              <w:bidi/>
              <w:spacing w:after="240" w:line="360" w:lineRule="exact"/>
              <w:rPr>
                <w:rFonts w:ascii="Arabic Typesetting" w:hAnsi="Arabic Typesetting" w:cs="Arabic Typesetting"/>
                <w:iCs/>
                <w:sz w:val="36"/>
                <w:szCs w:val="36"/>
                <w:rtl/>
                <w:lang w:bidi="ar-EG"/>
              </w:rPr>
            </w:pPr>
            <w:r w:rsidRPr="003E37BC">
              <w:rPr>
                <w:rFonts w:ascii="Arabic Typesetting" w:hAnsi="Arabic Typesetting" w:cs="Arabic Typesetting" w:hint="cs"/>
                <w:iCs/>
                <w:sz w:val="36"/>
                <w:szCs w:val="36"/>
                <w:rtl/>
                <w:lang w:bidi="ar-EG"/>
              </w:rPr>
              <w:t>المدة الإجمالية</w:t>
            </w:r>
          </w:p>
        </w:tc>
        <w:tc>
          <w:tcPr>
            <w:tcW w:w="6912" w:type="dxa"/>
            <w:shd w:val="clear" w:color="auto" w:fill="auto"/>
          </w:tcPr>
          <w:p w:rsidR="003B4BF9" w:rsidRPr="00AD3F47" w:rsidRDefault="003B4BF9" w:rsidP="0074097B">
            <w:pPr>
              <w:bidi/>
              <w:spacing w:after="240" w:line="360" w:lineRule="exact"/>
              <w:rPr>
                <w:rFonts w:ascii="Arabic Typesetting" w:hAnsi="Arabic Typesetting" w:cs="Arabic Typesetting"/>
                <w:sz w:val="36"/>
                <w:szCs w:val="36"/>
                <w:rtl/>
                <w:lang w:bidi="ar-EG"/>
              </w:rPr>
            </w:pPr>
            <w:r w:rsidRPr="00AD3F47">
              <w:rPr>
                <w:rFonts w:ascii="Arabic Typesetting" w:hAnsi="Arabic Typesetting" w:cs="Arabic Typesetting" w:hint="cs"/>
                <w:sz w:val="36"/>
                <w:szCs w:val="36"/>
                <w:rtl/>
                <w:lang w:bidi="ar-EG"/>
              </w:rPr>
              <w:t xml:space="preserve">12 </w:t>
            </w:r>
            <w:r w:rsidRPr="00AD3F47">
              <w:rPr>
                <w:rFonts w:ascii="Arabic Typesetting" w:hAnsi="Arabic Typesetting" w:cs="Arabic Typesetting"/>
                <w:sz w:val="36"/>
                <w:szCs w:val="36"/>
                <w:rtl/>
                <w:lang w:bidi="ar-EG"/>
              </w:rPr>
              <w:t>شهرا</w:t>
            </w:r>
          </w:p>
        </w:tc>
      </w:tr>
      <w:tr w:rsidR="003B4BF9" w:rsidRPr="00AD3F47" w:rsidTr="0074097B">
        <w:tc>
          <w:tcPr>
            <w:tcW w:w="2376" w:type="dxa"/>
            <w:shd w:val="clear" w:color="auto" w:fill="auto"/>
          </w:tcPr>
          <w:p w:rsidR="003B4BF9" w:rsidRPr="00AD3F47" w:rsidRDefault="003B4BF9" w:rsidP="0074097B">
            <w:pPr>
              <w:bidi/>
              <w:spacing w:before="360" w:after="240" w:line="360" w:lineRule="exact"/>
              <w:rPr>
                <w:rFonts w:ascii="Arabic Typesetting" w:hAnsi="Arabic Typesetting" w:cs="Arabic Typesetting"/>
                <w:iCs/>
                <w:sz w:val="36"/>
                <w:szCs w:val="36"/>
                <w:rtl/>
                <w:lang w:bidi="ar-EG"/>
              </w:rPr>
            </w:pPr>
            <w:r w:rsidRPr="00AD3F47">
              <w:rPr>
                <w:rFonts w:ascii="Arabic Typesetting" w:hAnsi="Arabic Typesetting" w:cs="Arabic Typesetting"/>
                <w:iCs/>
                <w:sz w:val="36"/>
                <w:szCs w:val="36"/>
                <w:rtl/>
              </w:rPr>
              <w:t>الميزانية:</w:t>
            </w:r>
          </w:p>
          <w:p w:rsidR="003B4BF9" w:rsidRPr="00AD3F47" w:rsidRDefault="003B4BF9" w:rsidP="0074097B">
            <w:pPr>
              <w:spacing w:after="240" w:line="360" w:lineRule="exact"/>
              <w:rPr>
                <w:rFonts w:ascii="Arabic Typesetting" w:hAnsi="Arabic Typesetting" w:cs="Arabic Typesetting"/>
                <w:b/>
                <w:i/>
                <w:sz w:val="36"/>
                <w:szCs w:val="36"/>
              </w:rPr>
            </w:pPr>
          </w:p>
        </w:tc>
        <w:tc>
          <w:tcPr>
            <w:tcW w:w="6912" w:type="dxa"/>
            <w:shd w:val="clear" w:color="auto" w:fill="auto"/>
          </w:tcPr>
          <w:p w:rsidR="003B4BF9" w:rsidRPr="00AD3F47" w:rsidRDefault="003B4BF9" w:rsidP="0074097B">
            <w:pPr>
              <w:bidi/>
              <w:spacing w:before="360" w:after="240" w:line="360" w:lineRule="exact"/>
              <w:rPr>
                <w:rFonts w:ascii="Arabic Typesetting" w:hAnsi="Arabic Typesetting" w:cs="Arabic Typesetting"/>
                <w:sz w:val="36"/>
                <w:szCs w:val="36"/>
                <w:rtl/>
                <w:lang w:val="it-IT" w:bidi="ar-EG"/>
              </w:rPr>
            </w:pPr>
            <w:r w:rsidRPr="00AD3F47">
              <w:rPr>
                <w:rFonts w:ascii="Arabic Typesetting" w:hAnsi="Arabic Typesetting" w:cs="Arabic Typesetting"/>
                <w:sz w:val="36"/>
                <w:szCs w:val="36"/>
                <w:rtl/>
                <w:lang w:val="it-IT" w:bidi="ar-EG"/>
              </w:rPr>
              <w:t xml:space="preserve">ملاحظة: لم يتم تخصيص </w:t>
            </w:r>
            <w:r w:rsidRPr="00AD3F47">
              <w:rPr>
                <w:rFonts w:ascii="Arabic Typesetting" w:hAnsi="Arabic Typesetting" w:cs="Arabic Typesetting" w:hint="cs"/>
                <w:sz w:val="36"/>
                <w:szCs w:val="36"/>
                <w:rtl/>
                <w:lang w:val="it-IT" w:bidi="ar-EG"/>
              </w:rPr>
              <w:t xml:space="preserve">أية </w:t>
            </w:r>
            <w:r w:rsidRPr="00AD3F47">
              <w:rPr>
                <w:rFonts w:ascii="Arabic Typesetting" w:hAnsi="Arabic Typesetting" w:cs="Arabic Typesetting"/>
                <w:sz w:val="36"/>
                <w:szCs w:val="36"/>
                <w:rtl/>
                <w:lang w:val="it-IT" w:bidi="ar-EG"/>
              </w:rPr>
              <w:t xml:space="preserve">موارد مالية أو بشرية لهذا النشاط في برنامج وميزانية الثنائية 2014-2015. </w:t>
            </w:r>
            <w:r>
              <w:rPr>
                <w:rFonts w:ascii="Arabic Typesetting" w:hAnsi="Arabic Typesetting" w:cs="Arabic Typesetting" w:hint="cs"/>
                <w:sz w:val="36"/>
                <w:szCs w:val="36"/>
                <w:rtl/>
                <w:lang w:val="it-IT" w:bidi="ar-EG"/>
              </w:rPr>
              <w:t xml:space="preserve">ولذلك يجب </w:t>
            </w:r>
            <w:r w:rsidRPr="00AD3F47">
              <w:rPr>
                <w:rFonts w:ascii="Arabic Typesetting" w:hAnsi="Arabic Typesetting" w:cs="Arabic Typesetting"/>
                <w:sz w:val="36"/>
                <w:szCs w:val="36"/>
                <w:rtl/>
                <w:lang w:val="it-IT" w:bidi="ar-EG"/>
              </w:rPr>
              <w:t>تحديد موارد جديدة.</w:t>
            </w:r>
          </w:p>
          <w:p w:rsidR="003B4BF9" w:rsidRPr="00E55801" w:rsidRDefault="003B4BF9" w:rsidP="0074097B">
            <w:pPr>
              <w:bidi/>
              <w:spacing w:after="240" w:line="360" w:lineRule="exact"/>
              <w:rPr>
                <w:rFonts w:ascii="Arabic Typesetting" w:hAnsi="Arabic Typesetting" w:cs="Arabic Typesetting"/>
                <w:i/>
                <w:iCs/>
                <w:sz w:val="36"/>
                <w:szCs w:val="36"/>
                <w:rtl/>
                <w:lang w:bidi="ar-EG"/>
              </w:rPr>
            </w:pPr>
            <w:r w:rsidRPr="00E55801">
              <w:rPr>
                <w:rFonts w:ascii="Arabic Typesetting" w:hAnsi="Arabic Typesetting" w:cs="Arabic Typesetting"/>
                <w:i/>
                <w:iCs/>
                <w:sz w:val="36"/>
                <w:szCs w:val="36"/>
                <w:rtl/>
                <w:lang w:bidi="ar-EG"/>
              </w:rPr>
              <w:t>التكاليف غير المتعلقة بالموظفين:</w:t>
            </w:r>
          </w:p>
          <w:tbl>
            <w:tblPr>
              <w:bidiVisual/>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0"/>
              <w:gridCol w:w="3341"/>
            </w:tblGrid>
            <w:tr w:rsidR="003B4BF9" w:rsidRPr="00AD3F47" w:rsidTr="0074097B">
              <w:tc>
                <w:tcPr>
                  <w:tcW w:w="2500" w:type="pct"/>
                  <w:shd w:val="clear" w:color="auto" w:fill="auto"/>
                </w:tcPr>
                <w:p w:rsidR="003B4BF9" w:rsidRPr="00AD3F47" w:rsidRDefault="003B4BF9" w:rsidP="0074097B">
                  <w:pPr>
                    <w:bidi/>
                    <w:spacing w:after="120" w:line="360" w:lineRule="exact"/>
                    <w:rPr>
                      <w:rFonts w:ascii="Arabic Typesetting" w:hAnsi="Arabic Typesetting" w:cs="Arabic Typesetting"/>
                      <w:iCs/>
                      <w:sz w:val="36"/>
                      <w:szCs w:val="36"/>
                      <w:rtl/>
                      <w:lang w:bidi="ar-EG"/>
                    </w:rPr>
                  </w:pPr>
                  <w:r w:rsidRPr="00AD3F47">
                    <w:rPr>
                      <w:rFonts w:ascii="Arabic Typesetting" w:hAnsi="Arabic Typesetting" w:cs="Arabic Typesetting"/>
                      <w:iCs/>
                      <w:sz w:val="36"/>
                      <w:szCs w:val="36"/>
                      <w:rtl/>
                      <w:lang w:val="it-IT" w:bidi="ar-EG"/>
                    </w:rPr>
                    <w:t>الأسفار والمنح</w:t>
                  </w:r>
                </w:p>
              </w:tc>
              <w:tc>
                <w:tcPr>
                  <w:tcW w:w="2500" w:type="pct"/>
                  <w:shd w:val="clear" w:color="auto" w:fill="auto"/>
                </w:tcPr>
                <w:p w:rsidR="003B4BF9" w:rsidRPr="00AD3F47" w:rsidRDefault="003B4BF9" w:rsidP="0074097B">
                  <w:pPr>
                    <w:spacing w:after="120" w:line="360" w:lineRule="exact"/>
                    <w:rPr>
                      <w:rFonts w:ascii="Arabic Typesetting" w:hAnsi="Arabic Typesetting" w:cs="Arabic Typesetting"/>
                      <w:sz w:val="36"/>
                      <w:szCs w:val="36"/>
                    </w:rPr>
                  </w:pPr>
                </w:p>
              </w:tc>
            </w:tr>
            <w:tr w:rsidR="003B4BF9" w:rsidRPr="00AD3F47" w:rsidTr="0074097B">
              <w:tc>
                <w:tcPr>
                  <w:tcW w:w="2500" w:type="pct"/>
                  <w:shd w:val="clear" w:color="auto" w:fill="auto"/>
                </w:tcPr>
                <w:p w:rsidR="003B4BF9" w:rsidRPr="00AD3F47" w:rsidRDefault="003B4BF9" w:rsidP="0074097B">
                  <w:pPr>
                    <w:bidi/>
                    <w:spacing w:after="12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مهمات الموظفين</w:t>
                  </w:r>
                </w:p>
              </w:tc>
              <w:tc>
                <w:tcPr>
                  <w:tcW w:w="2500" w:type="pct"/>
                  <w:shd w:val="clear" w:color="auto" w:fill="auto"/>
                </w:tcPr>
                <w:p w:rsidR="003B4BF9" w:rsidRPr="00AD3F47" w:rsidRDefault="003B4BF9" w:rsidP="0074097B">
                  <w:pPr>
                    <w:bidi/>
                    <w:spacing w:after="120" w:line="360" w:lineRule="exact"/>
                    <w:rPr>
                      <w:rFonts w:ascii="Arabic Typesetting" w:hAnsi="Arabic Typesetting" w:cs="Arabic Typesetting"/>
                      <w:sz w:val="36"/>
                      <w:szCs w:val="36"/>
                      <w:rtl/>
                      <w:lang w:val="it-IT" w:bidi="ar-EG"/>
                    </w:rPr>
                  </w:pPr>
                </w:p>
              </w:tc>
            </w:tr>
            <w:tr w:rsidR="003B4BF9" w:rsidRPr="00AD3F47" w:rsidTr="0074097B">
              <w:tc>
                <w:tcPr>
                  <w:tcW w:w="2500" w:type="pct"/>
                  <w:shd w:val="clear" w:color="auto" w:fill="auto"/>
                </w:tcPr>
                <w:p w:rsidR="003B4BF9" w:rsidRPr="00AD3F47" w:rsidRDefault="003B4BF9" w:rsidP="0074097B">
                  <w:pPr>
                    <w:bidi/>
                    <w:spacing w:after="120" w:line="360" w:lineRule="exact"/>
                    <w:ind w:left="661"/>
                    <w:rPr>
                      <w:rFonts w:ascii="Arabic Typesetting" w:hAnsi="Arabic Typesetting" w:cs="Arabic Typesetting"/>
                      <w:sz w:val="36"/>
                      <w:szCs w:val="36"/>
                      <w:rtl/>
                      <w:lang w:val="it-IT" w:bidi="ar-EG"/>
                    </w:rPr>
                  </w:pPr>
                  <w:r w:rsidRPr="00AD3F47">
                    <w:rPr>
                      <w:rFonts w:ascii="Arabic Typesetting" w:hAnsi="Arabic Typesetting" w:cs="Arabic Typesetting"/>
                      <w:sz w:val="36"/>
                      <w:szCs w:val="36"/>
                      <w:rtl/>
                      <w:lang w:val="it-IT" w:bidi="ar-EG"/>
                    </w:rPr>
                    <w:t>أسفار الغير</w:t>
                  </w:r>
                </w:p>
              </w:tc>
              <w:tc>
                <w:tcPr>
                  <w:tcW w:w="2500" w:type="pct"/>
                  <w:shd w:val="clear" w:color="auto" w:fill="auto"/>
                </w:tcPr>
                <w:p w:rsidR="003B4BF9" w:rsidRPr="00AD3F47" w:rsidRDefault="003B4BF9" w:rsidP="0074097B">
                  <w:pPr>
                    <w:bidi/>
                    <w:spacing w:after="120" w:line="360" w:lineRule="exact"/>
                    <w:rPr>
                      <w:rFonts w:ascii="Arabic Typesetting" w:hAnsi="Arabic Typesetting" w:cs="Arabic Typesetting"/>
                      <w:sz w:val="36"/>
                      <w:szCs w:val="36"/>
                      <w:rtl/>
                      <w:lang w:bidi="ar-EG"/>
                    </w:rPr>
                  </w:pPr>
                </w:p>
              </w:tc>
            </w:tr>
            <w:tr w:rsidR="003B4BF9" w:rsidRPr="00AD3F47" w:rsidTr="0074097B">
              <w:tc>
                <w:tcPr>
                  <w:tcW w:w="2500" w:type="pct"/>
                  <w:shd w:val="clear" w:color="auto" w:fill="auto"/>
                </w:tcPr>
                <w:p w:rsidR="003B4BF9" w:rsidRPr="00AD3F47" w:rsidRDefault="003B4BF9" w:rsidP="0074097B">
                  <w:pPr>
                    <w:bidi/>
                    <w:spacing w:after="120" w:line="360" w:lineRule="exact"/>
                    <w:ind w:left="661"/>
                    <w:rPr>
                      <w:rFonts w:ascii="Arabic Typesetting" w:hAnsi="Arabic Typesetting" w:cs="Arabic Typesetting"/>
                      <w:sz w:val="36"/>
                      <w:szCs w:val="36"/>
                      <w:rtl/>
                      <w:lang w:val="it-IT" w:bidi="ar-EG"/>
                    </w:rPr>
                  </w:pPr>
                  <w:r w:rsidRPr="00AD3F47">
                    <w:rPr>
                      <w:rFonts w:ascii="Arabic Typesetting" w:hAnsi="Arabic Typesetting" w:cs="Arabic Typesetting"/>
                      <w:sz w:val="36"/>
                      <w:szCs w:val="36"/>
                      <w:rtl/>
                      <w:lang w:val="it-IT" w:bidi="ar-EG"/>
                    </w:rPr>
                    <w:t>المنح</w:t>
                  </w:r>
                </w:p>
              </w:tc>
              <w:tc>
                <w:tcPr>
                  <w:tcW w:w="2500" w:type="pct"/>
                  <w:shd w:val="clear" w:color="auto" w:fill="auto"/>
                </w:tcPr>
                <w:p w:rsidR="003B4BF9" w:rsidRPr="00AD3F47" w:rsidRDefault="003B4BF9" w:rsidP="0074097B">
                  <w:pPr>
                    <w:spacing w:after="120" w:line="360" w:lineRule="exact"/>
                    <w:rPr>
                      <w:rFonts w:ascii="Arabic Typesetting" w:hAnsi="Arabic Typesetting" w:cs="Arabic Typesetting"/>
                      <w:sz w:val="36"/>
                      <w:szCs w:val="36"/>
                    </w:rPr>
                  </w:pPr>
                </w:p>
              </w:tc>
            </w:tr>
            <w:tr w:rsidR="003B4BF9" w:rsidRPr="00AD3F47" w:rsidTr="0074097B">
              <w:tc>
                <w:tcPr>
                  <w:tcW w:w="2500" w:type="pct"/>
                  <w:shd w:val="clear" w:color="auto" w:fill="auto"/>
                </w:tcPr>
                <w:p w:rsidR="003B4BF9" w:rsidRPr="00DC76F2" w:rsidRDefault="003B4BF9" w:rsidP="0074097B">
                  <w:pPr>
                    <w:bidi/>
                    <w:spacing w:after="120" w:line="360" w:lineRule="exact"/>
                    <w:rPr>
                      <w:rFonts w:ascii="Arabic Typesetting" w:hAnsi="Arabic Typesetting" w:cs="Arabic Typesetting"/>
                      <w:iCs/>
                      <w:sz w:val="36"/>
                      <w:szCs w:val="36"/>
                      <w:rtl/>
                      <w:lang w:bidi="ar-EG"/>
                    </w:rPr>
                  </w:pPr>
                  <w:r w:rsidRPr="00DC76F2">
                    <w:rPr>
                      <w:rFonts w:ascii="Arabic Typesetting" w:hAnsi="Arabic Typesetting" w:cs="Arabic Typesetting"/>
                      <w:iCs/>
                      <w:sz w:val="36"/>
                      <w:szCs w:val="36"/>
                      <w:rtl/>
                      <w:lang w:bidi="ar-EG"/>
                    </w:rPr>
                    <w:t>الخدمات التعاقدية</w:t>
                  </w:r>
                </w:p>
              </w:tc>
              <w:tc>
                <w:tcPr>
                  <w:tcW w:w="2500" w:type="pct"/>
                  <w:shd w:val="clear" w:color="auto" w:fill="auto"/>
                </w:tcPr>
                <w:p w:rsidR="003B4BF9" w:rsidRPr="00AD3F47" w:rsidRDefault="003B4BF9" w:rsidP="0074097B">
                  <w:pPr>
                    <w:spacing w:after="120" w:line="360" w:lineRule="exact"/>
                    <w:rPr>
                      <w:rFonts w:ascii="Arabic Typesetting" w:hAnsi="Arabic Typesetting" w:cs="Arabic Typesetting"/>
                      <w:sz w:val="36"/>
                      <w:szCs w:val="36"/>
                      <w:lang w:val="it-IT"/>
                    </w:rPr>
                  </w:pPr>
                </w:p>
              </w:tc>
            </w:tr>
            <w:tr w:rsidR="003B4BF9" w:rsidRPr="00AD3F47" w:rsidTr="0074097B">
              <w:tc>
                <w:tcPr>
                  <w:tcW w:w="2500" w:type="pct"/>
                  <w:shd w:val="clear" w:color="auto" w:fill="auto"/>
                </w:tcPr>
                <w:p w:rsidR="003B4BF9" w:rsidRPr="00AD3F47" w:rsidRDefault="003B4BF9" w:rsidP="0074097B">
                  <w:pPr>
                    <w:bidi/>
                    <w:spacing w:after="12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val="it-IT" w:bidi="ar-EG"/>
                    </w:rPr>
                    <w:t>المؤتمرات</w:t>
                  </w:r>
                </w:p>
              </w:tc>
              <w:tc>
                <w:tcPr>
                  <w:tcW w:w="2500" w:type="pct"/>
                  <w:shd w:val="clear" w:color="auto" w:fill="auto"/>
                </w:tcPr>
                <w:p w:rsidR="003B4BF9" w:rsidRPr="00AD3F47" w:rsidRDefault="003B4BF9" w:rsidP="0074097B">
                  <w:pPr>
                    <w:spacing w:after="120" w:line="360" w:lineRule="exact"/>
                    <w:rPr>
                      <w:rFonts w:ascii="Arabic Typesetting" w:hAnsi="Arabic Typesetting" w:cs="Arabic Typesetting"/>
                      <w:sz w:val="36"/>
                      <w:szCs w:val="36"/>
                    </w:rPr>
                  </w:pPr>
                </w:p>
              </w:tc>
            </w:tr>
            <w:tr w:rsidR="003B4BF9" w:rsidRPr="00AD3F47" w:rsidTr="0074097B">
              <w:tc>
                <w:tcPr>
                  <w:tcW w:w="2500" w:type="pct"/>
                  <w:shd w:val="clear" w:color="auto" w:fill="auto"/>
                </w:tcPr>
                <w:p w:rsidR="003B4BF9" w:rsidRPr="00AD3F47" w:rsidRDefault="003B4BF9" w:rsidP="0074097B">
                  <w:pPr>
                    <w:bidi/>
                    <w:spacing w:after="12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أتعاب الخبراء</w:t>
                  </w:r>
                </w:p>
              </w:tc>
              <w:tc>
                <w:tcPr>
                  <w:tcW w:w="2500" w:type="pct"/>
                  <w:shd w:val="clear" w:color="auto" w:fill="auto"/>
                </w:tcPr>
                <w:p w:rsidR="003B4BF9" w:rsidRPr="00AD3F47" w:rsidRDefault="003B4BF9" w:rsidP="0074097B">
                  <w:pPr>
                    <w:bidi/>
                    <w:spacing w:after="120" w:line="36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000</w:t>
                  </w:r>
                  <w:r>
                    <w:rPr>
                      <w:rFonts w:ascii="Arabic Typesetting" w:hAnsi="Arabic Typesetting" w:cs="Arabic Typesetting" w:hint="cs"/>
                      <w:sz w:val="36"/>
                      <w:szCs w:val="36"/>
                      <w:rtl/>
                      <w:lang w:bidi="ar-EG"/>
                    </w:rPr>
                    <w:t> </w:t>
                  </w:r>
                  <w:r w:rsidRPr="00AD3F47">
                    <w:rPr>
                      <w:rFonts w:ascii="Arabic Typesetting" w:hAnsi="Arabic Typesetting" w:cs="Arabic Typesetting" w:hint="cs"/>
                      <w:sz w:val="36"/>
                      <w:szCs w:val="36"/>
                      <w:rtl/>
                      <w:lang w:bidi="ar-EG"/>
                    </w:rPr>
                    <w:t xml:space="preserve">30 </w:t>
                  </w:r>
                  <w:r w:rsidRPr="00AD3F47">
                    <w:rPr>
                      <w:rFonts w:ascii="Arabic Typesetting" w:hAnsi="Arabic Typesetting" w:cs="Arabic Typesetting"/>
                      <w:sz w:val="36"/>
                      <w:szCs w:val="36"/>
                      <w:rtl/>
                      <w:lang w:bidi="ar-EG"/>
                    </w:rPr>
                    <w:t>فرنك سويسري</w:t>
                  </w:r>
                </w:p>
              </w:tc>
            </w:tr>
            <w:tr w:rsidR="003B4BF9" w:rsidRPr="00AD3F47" w:rsidTr="0074097B">
              <w:tc>
                <w:tcPr>
                  <w:tcW w:w="2500" w:type="pct"/>
                  <w:shd w:val="clear" w:color="auto" w:fill="auto"/>
                </w:tcPr>
                <w:p w:rsidR="003B4BF9" w:rsidRPr="00AD3F47" w:rsidRDefault="003B4BF9" w:rsidP="0074097B">
                  <w:pPr>
                    <w:bidi/>
                    <w:spacing w:after="12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النشر</w:t>
                  </w:r>
                </w:p>
              </w:tc>
              <w:tc>
                <w:tcPr>
                  <w:tcW w:w="2500" w:type="pct"/>
                  <w:shd w:val="clear" w:color="auto" w:fill="auto"/>
                </w:tcPr>
                <w:p w:rsidR="003B4BF9" w:rsidRPr="00AD3F47" w:rsidRDefault="003B4BF9" w:rsidP="0074097B">
                  <w:pPr>
                    <w:bidi/>
                    <w:spacing w:after="120" w:line="36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val="it-IT" w:bidi="ar-EG"/>
                    </w:rPr>
                    <w:t>000</w:t>
                  </w:r>
                  <w:r>
                    <w:rPr>
                      <w:rFonts w:ascii="Arabic Typesetting" w:hAnsi="Arabic Typesetting" w:cs="Arabic Typesetting" w:hint="cs"/>
                      <w:sz w:val="36"/>
                      <w:szCs w:val="36"/>
                      <w:rtl/>
                      <w:lang w:val="it-IT" w:bidi="ar-EG"/>
                    </w:rPr>
                    <w:t> </w:t>
                  </w:r>
                  <w:r w:rsidRPr="00AD3F47">
                    <w:rPr>
                      <w:rFonts w:ascii="Arabic Typesetting" w:hAnsi="Arabic Typesetting" w:cs="Arabic Typesetting" w:hint="cs"/>
                      <w:sz w:val="36"/>
                      <w:szCs w:val="36"/>
                      <w:rtl/>
                      <w:lang w:val="it-IT" w:bidi="ar-EG"/>
                    </w:rPr>
                    <w:t>20</w:t>
                  </w:r>
                  <w:r w:rsidRPr="00AD3F47">
                    <w:rPr>
                      <w:rFonts w:ascii="Arabic Typesetting" w:hAnsi="Arabic Typesetting" w:cs="Arabic Typesetting"/>
                      <w:sz w:val="36"/>
                      <w:szCs w:val="36"/>
                      <w:rtl/>
                      <w:lang w:val="it-IT" w:bidi="ar-EG"/>
                    </w:rPr>
                    <w:t xml:space="preserve"> فرنك سويسري</w:t>
                  </w:r>
                </w:p>
              </w:tc>
            </w:tr>
            <w:tr w:rsidR="003B4BF9" w:rsidRPr="00AD3F47" w:rsidTr="0074097B">
              <w:tc>
                <w:tcPr>
                  <w:tcW w:w="2500" w:type="pct"/>
                  <w:shd w:val="clear" w:color="auto" w:fill="auto"/>
                </w:tcPr>
                <w:p w:rsidR="003B4BF9" w:rsidRPr="00AD3F47" w:rsidRDefault="003B4BF9" w:rsidP="0074097B">
                  <w:pPr>
                    <w:bidi/>
                    <w:spacing w:after="12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تكاليف أخرى</w:t>
                  </w:r>
                </w:p>
              </w:tc>
              <w:tc>
                <w:tcPr>
                  <w:tcW w:w="2500" w:type="pct"/>
                  <w:shd w:val="clear" w:color="auto" w:fill="auto"/>
                </w:tcPr>
                <w:p w:rsidR="003B4BF9" w:rsidRPr="00AD3F47" w:rsidRDefault="003B4BF9" w:rsidP="0074097B">
                  <w:pPr>
                    <w:bidi/>
                    <w:spacing w:after="120" w:line="360" w:lineRule="exact"/>
                    <w:rPr>
                      <w:rFonts w:ascii="Arabic Typesetting" w:hAnsi="Arabic Typesetting" w:cs="Arabic Typesetting"/>
                      <w:sz w:val="36"/>
                      <w:szCs w:val="36"/>
                      <w:rtl/>
                      <w:lang w:bidi="ar-EG"/>
                    </w:rPr>
                  </w:pPr>
                </w:p>
              </w:tc>
            </w:tr>
            <w:tr w:rsidR="003B4BF9" w:rsidRPr="00AD3F47" w:rsidTr="0074097B">
              <w:tc>
                <w:tcPr>
                  <w:tcW w:w="2500" w:type="pct"/>
                  <w:shd w:val="clear" w:color="auto" w:fill="auto"/>
                </w:tcPr>
                <w:p w:rsidR="003B4BF9" w:rsidRPr="00DC76F2" w:rsidRDefault="003B4BF9" w:rsidP="0074097B">
                  <w:pPr>
                    <w:bidi/>
                    <w:spacing w:after="120" w:line="360" w:lineRule="exact"/>
                    <w:rPr>
                      <w:rFonts w:ascii="Arabic Typesetting" w:hAnsi="Arabic Typesetting" w:cs="Arabic Typesetting"/>
                      <w:iCs/>
                      <w:sz w:val="36"/>
                      <w:szCs w:val="36"/>
                      <w:rtl/>
                      <w:lang w:bidi="ar-EG"/>
                    </w:rPr>
                  </w:pPr>
                  <w:r w:rsidRPr="00DC76F2">
                    <w:rPr>
                      <w:rFonts w:ascii="Arabic Typesetting" w:hAnsi="Arabic Typesetting" w:cs="Arabic Typesetting"/>
                      <w:iCs/>
                      <w:sz w:val="36"/>
                      <w:szCs w:val="36"/>
                      <w:rtl/>
                      <w:lang w:bidi="ar-EG"/>
                    </w:rPr>
                    <w:t>الأجهزة والإمدادات</w:t>
                  </w:r>
                </w:p>
              </w:tc>
              <w:tc>
                <w:tcPr>
                  <w:tcW w:w="2500" w:type="pct"/>
                  <w:shd w:val="clear" w:color="auto" w:fill="auto"/>
                </w:tcPr>
                <w:p w:rsidR="003B4BF9" w:rsidRPr="00AD3F47" w:rsidRDefault="003B4BF9" w:rsidP="0074097B">
                  <w:pPr>
                    <w:spacing w:after="120" w:line="360" w:lineRule="exact"/>
                    <w:rPr>
                      <w:rFonts w:ascii="Arabic Typesetting" w:hAnsi="Arabic Typesetting" w:cs="Arabic Typesetting"/>
                      <w:sz w:val="36"/>
                      <w:szCs w:val="36"/>
                    </w:rPr>
                  </w:pPr>
                </w:p>
              </w:tc>
            </w:tr>
            <w:tr w:rsidR="003B4BF9" w:rsidRPr="00AD3F47" w:rsidTr="0074097B">
              <w:tc>
                <w:tcPr>
                  <w:tcW w:w="2500" w:type="pct"/>
                  <w:shd w:val="clear" w:color="auto" w:fill="auto"/>
                </w:tcPr>
                <w:p w:rsidR="003B4BF9" w:rsidRPr="00AD3F47" w:rsidRDefault="003B4BF9" w:rsidP="0074097B">
                  <w:pPr>
                    <w:bidi/>
                    <w:spacing w:after="12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الأجهزة</w:t>
                  </w:r>
                </w:p>
              </w:tc>
              <w:tc>
                <w:tcPr>
                  <w:tcW w:w="2500" w:type="pct"/>
                  <w:shd w:val="clear" w:color="auto" w:fill="auto"/>
                </w:tcPr>
                <w:p w:rsidR="003B4BF9" w:rsidRPr="00AD3F47" w:rsidRDefault="003B4BF9" w:rsidP="0074097B">
                  <w:pPr>
                    <w:spacing w:after="120" w:line="360" w:lineRule="exact"/>
                    <w:rPr>
                      <w:rFonts w:ascii="Arabic Typesetting" w:hAnsi="Arabic Typesetting" w:cs="Arabic Typesetting"/>
                      <w:sz w:val="36"/>
                      <w:szCs w:val="36"/>
                    </w:rPr>
                  </w:pPr>
                </w:p>
              </w:tc>
            </w:tr>
            <w:tr w:rsidR="003B4BF9" w:rsidRPr="00AD3F47" w:rsidTr="0074097B">
              <w:tc>
                <w:tcPr>
                  <w:tcW w:w="2500" w:type="pct"/>
                  <w:shd w:val="clear" w:color="auto" w:fill="auto"/>
                </w:tcPr>
                <w:p w:rsidR="003B4BF9" w:rsidRPr="00AD3F47" w:rsidRDefault="003B4BF9" w:rsidP="0074097B">
                  <w:pPr>
                    <w:bidi/>
                    <w:spacing w:after="120" w:line="360" w:lineRule="exact"/>
                    <w:ind w:left="661"/>
                    <w:rPr>
                      <w:rFonts w:ascii="Arabic Typesetting" w:hAnsi="Arabic Typesetting" w:cs="Arabic Typesetting"/>
                      <w:sz w:val="36"/>
                      <w:szCs w:val="36"/>
                      <w:rtl/>
                      <w:lang w:val="it-IT" w:bidi="ar-EG"/>
                    </w:rPr>
                  </w:pPr>
                  <w:r w:rsidRPr="00AD3F47">
                    <w:rPr>
                      <w:rFonts w:ascii="Arabic Typesetting" w:hAnsi="Arabic Typesetting" w:cs="Arabic Typesetting"/>
                      <w:sz w:val="36"/>
                      <w:szCs w:val="36"/>
                      <w:rtl/>
                      <w:lang w:val="it-IT" w:bidi="ar-EG"/>
                    </w:rPr>
                    <w:t>الإمدادات والمواد</w:t>
                  </w:r>
                </w:p>
              </w:tc>
              <w:tc>
                <w:tcPr>
                  <w:tcW w:w="2500" w:type="pct"/>
                  <w:shd w:val="clear" w:color="auto" w:fill="auto"/>
                </w:tcPr>
                <w:p w:rsidR="003B4BF9" w:rsidRPr="00AD3F47" w:rsidRDefault="003B4BF9" w:rsidP="0074097B">
                  <w:pPr>
                    <w:spacing w:after="120" w:line="360" w:lineRule="exact"/>
                    <w:rPr>
                      <w:rFonts w:ascii="Arabic Typesetting" w:hAnsi="Arabic Typesetting" w:cs="Arabic Typesetting"/>
                      <w:sz w:val="36"/>
                      <w:szCs w:val="36"/>
                    </w:rPr>
                  </w:pPr>
                </w:p>
              </w:tc>
            </w:tr>
            <w:tr w:rsidR="003B4BF9" w:rsidRPr="00AD3F47" w:rsidTr="0074097B">
              <w:tc>
                <w:tcPr>
                  <w:tcW w:w="2500" w:type="pct"/>
                  <w:shd w:val="clear" w:color="auto" w:fill="auto"/>
                </w:tcPr>
                <w:p w:rsidR="003B4BF9" w:rsidRPr="00AD3F47" w:rsidRDefault="003B4BF9" w:rsidP="0074097B">
                  <w:pPr>
                    <w:bidi/>
                    <w:spacing w:after="120" w:line="360" w:lineRule="exact"/>
                    <w:rPr>
                      <w:rFonts w:ascii="Arabic Typesetting" w:hAnsi="Arabic Typesetting" w:cs="Arabic Typesetting"/>
                      <w:b/>
                      <w:sz w:val="36"/>
                      <w:szCs w:val="36"/>
                      <w:rtl/>
                      <w:lang w:bidi="ar-EG"/>
                    </w:rPr>
                  </w:pPr>
                  <w:r w:rsidRPr="00AD3F47">
                    <w:rPr>
                      <w:rFonts w:ascii="Arabic Typesetting" w:hAnsi="Arabic Typesetting" w:cs="Arabic Typesetting"/>
                      <w:bCs/>
                      <w:sz w:val="36"/>
                      <w:szCs w:val="36"/>
                      <w:rtl/>
                      <w:lang w:bidi="ar-EG"/>
                    </w:rPr>
                    <w:t>المجموع</w:t>
                  </w:r>
                </w:p>
              </w:tc>
              <w:tc>
                <w:tcPr>
                  <w:tcW w:w="2500" w:type="pct"/>
                  <w:shd w:val="clear" w:color="auto" w:fill="auto"/>
                </w:tcPr>
                <w:p w:rsidR="003B4BF9" w:rsidRPr="00AD3F47" w:rsidRDefault="003B4BF9" w:rsidP="0074097B">
                  <w:pPr>
                    <w:bidi/>
                    <w:spacing w:after="120" w:line="36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000</w:t>
                  </w:r>
                  <w:r>
                    <w:rPr>
                      <w:rFonts w:ascii="Arabic Typesetting" w:hAnsi="Arabic Typesetting" w:cs="Arabic Typesetting" w:hint="cs"/>
                      <w:sz w:val="36"/>
                      <w:szCs w:val="36"/>
                      <w:rtl/>
                      <w:lang w:bidi="ar-EG"/>
                    </w:rPr>
                    <w:t> </w:t>
                  </w:r>
                  <w:r w:rsidRPr="00AD3F47">
                    <w:rPr>
                      <w:rFonts w:ascii="Arabic Typesetting" w:hAnsi="Arabic Typesetting" w:cs="Arabic Typesetting" w:hint="cs"/>
                      <w:sz w:val="36"/>
                      <w:szCs w:val="36"/>
                      <w:rtl/>
                      <w:lang w:bidi="ar-EG"/>
                    </w:rPr>
                    <w:t xml:space="preserve">50 </w:t>
                  </w:r>
                  <w:r w:rsidRPr="00AD3F47">
                    <w:rPr>
                      <w:rFonts w:ascii="Arabic Typesetting" w:hAnsi="Arabic Typesetting" w:cs="Arabic Typesetting"/>
                      <w:sz w:val="36"/>
                      <w:szCs w:val="36"/>
                      <w:rtl/>
                      <w:lang w:bidi="ar-EG"/>
                    </w:rPr>
                    <w:t>فرنك سويسري</w:t>
                  </w:r>
                </w:p>
              </w:tc>
            </w:tr>
          </w:tbl>
          <w:p w:rsidR="003B4BF9" w:rsidRPr="00AD3F47" w:rsidRDefault="00E55801" w:rsidP="0074097B">
            <w:pPr>
              <w:bidi/>
              <w:spacing w:after="240" w:line="360" w:lineRule="exact"/>
              <w:rPr>
                <w:rFonts w:ascii="Arabic Typesetting" w:hAnsi="Arabic Typesetting" w:cs="Arabic Typesetting"/>
                <w:sz w:val="36"/>
                <w:szCs w:val="36"/>
                <w:rtl/>
                <w:lang w:bidi="ar-EG"/>
              </w:rPr>
            </w:pPr>
            <w:r w:rsidRPr="00876E09">
              <w:rPr>
                <w:rFonts w:ascii="Arabic Typesetting" w:hAnsi="Arabic Typesetting" w:cs="Arabic Typesetting"/>
                <w:i/>
                <w:iCs/>
                <w:sz w:val="36"/>
                <w:szCs w:val="36"/>
                <w:rtl/>
                <w:lang w:bidi="ar-EG"/>
              </w:rPr>
              <w:t>تكاليف الموظفين:</w:t>
            </w:r>
            <w:r>
              <w:rPr>
                <w:rFonts w:ascii="Arabic Typesetting" w:hAnsi="Arabic Typesetting" w:cs="Arabic Typesetting"/>
                <w:sz w:val="36"/>
                <w:szCs w:val="36"/>
                <w:rtl/>
                <w:lang w:bidi="ar-EG"/>
              </w:rPr>
              <w:t xml:space="preserve"> س</w:t>
            </w:r>
            <w:r w:rsidR="003B4BF9" w:rsidRPr="00AD3F47">
              <w:rPr>
                <w:rFonts w:ascii="Arabic Typesetting" w:hAnsi="Arabic Typesetting" w:cs="Arabic Typesetting" w:hint="cs"/>
                <w:sz w:val="36"/>
                <w:szCs w:val="36"/>
                <w:rtl/>
                <w:lang w:bidi="ar-EG"/>
              </w:rPr>
              <w:t>ت</w:t>
            </w:r>
            <w:r w:rsidR="003B4BF9" w:rsidRPr="00AD3F47">
              <w:rPr>
                <w:rFonts w:ascii="Arabic Typesetting" w:hAnsi="Arabic Typesetting" w:cs="Arabic Typesetting"/>
                <w:sz w:val="36"/>
                <w:szCs w:val="36"/>
                <w:rtl/>
                <w:lang w:bidi="ar-EG"/>
              </w:rPr>
              <w:t xml:space="preserve">تولى شعبة قانون حق المؤلف </w:t>
            </w:r>
            <w:r w:rsidR="003B4BF9" w:rsidRPr="00AD3F47">
              <w:rPr>
                <w:rFonts w:ascii="Arabic Typesetting" w:hAnsi="Arabic Typesetting" w:cs="Arabic Typesetting" w:hint="cs"/>
                <w:sz w:val="36"/>
                <w:szCs w:val="36"/>
                <w:rtl/>
                <w:lang w:bidi="ar-EG"/>
              </w:rPr>
              <w:t xml:space="preserve">وأكاديمية الويبو </w:t>
            </w:r>
            <w:r w:rsidR="003B4BF9" w:rsidRPr="00AD3F47">
              <w:rPr>
                <w:rFonts w:ascii="Arabic Typesetting" w:hAnsi="Arabic Typesetting" w:cs="Arabic Typesetting"/>
                <w:sz w:val="36"/>
                <w:szCs w:val="36"/>
                <w:rtl/>
                <w:lang w:bidi="ar-EG"/>
              </w:rPr>
              <w:t xml:space="preserve">تنسيق الإجراءات اللازمة وتنفيذها. </w:t>
            </w:r>
            <w:r w:rsidR="003B4BF9">
              <w:rPr>
                <w:rFonts w:ascii="Arabic Typesetting" w:hAnsi="Arabic Typesetting" w:cs="Arabic Typesetting" w:hint="cs"/>
                <w:sz w:val="36"/>
                <w:szCs w:val="36"/>
                <w:rtl/>
                <w:lang w:bidi="ar-EG"/>
              </w:rPr>
              <w:t>(مد-1/ف-5: 5%؛ ف-3/ف-2: 10%)</w:t>
            </w:r>
          </w:p>
        </w:tc>
      </w:tr>
    </w:tbl>
    <w:p w:rsidR="001249BA" w:rsidRDefault="00630A2A" w:rsidP="00630A2A">
      <w:pPr>
        <w:pStyle w:val="EndofDocumentAR"/>
        <w:spacing w:before="240"/>
        <w:rPr>
          <w:rtl/>
          <w:lang w:bidi="ar-EG"/>
        </w:rPr>
        <w:sectPr w:rsidR="001249BA" w:rsidSect="003D6E68">
          <w:headerReference w:type="default" r:id="rId15"/>
          <w:headerReference w:type="first" r:id="rId16"/>
          <w:pgSz w:w="11907" w:h="16840" w:code="9"/>
          <w:pgMar w:top="567" w:right="1418" w:bottom="1418" w:left="1134" w:header="510" w:footer="1021" w:gutter="0"/>
          <w:pgNumType w:start="1"/>
          <w:cols w:space="720"/>
          <w:titlePg/>
          <w:docGrid w:linePitch="299"/>
        </w:sectPr>
      </w:pPr>
      <w:r w:rsidRPr="00630A2A">
        <w:rPr>
          <w:rFonts w:hint="cs"/>
          <w:rtl/>
          <w:lang w:bidi="ar-EG"/>
        </w:rPr>
        <w:t>[يلي ذلك المرفق الرابع]</w:t>
      </w:r>
    </w:p>
    <w:p w:rsidR="001249BA" w:rsidRPr="00B277DD" w:rsidRDefault="001249BA" w:rsidP="001249BA">
      <w:pPr>
        <w:pStyle w:val="NumberedParaAR"/>
        <w:keepNext/>
        <w:numPr>
          <w:ilvl w:val="0"/>
          <w:numId w:val="0"/>
        </w:numPr>
        <w:jc w:val="center"/>
        <w:rPr>
          <w:b/>
          <w:bCs/>
          <w:rtl/>
          <w:lang w:bidi="ar-EG"/>
        </w:rPr>
      </w:pPr>
      <w:r w:rsidRPr="00B277DD">
        <w:rPr>
          <w:rFonts w:hint="cs"/>
          <w:b/>
          <w:bCs/>
          <w:rtl/>
          <w:lang w:bidi="ar-EG"/>
        </w:rPr>
        <w:t xml:space="preserve">الخطة التنفيذية </w:t>
      </w:r>
      <w:r>
        <w:rPr>
          <w:rFonts w:hint="cs"/>
          <w:b/>
          <w:bCs/>
          <w:rtl/>
          <w:lang w:bidi="ar-EG"/>
        </w:rPr>
        <w:t>للنشاط 4</w:t>
      </w:r>
    </w:p>
    <w:tbl>
      <w:tblPr>
        <w:bidiVisual/>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1249BA" w:rsidRPr="00AD3F47" w:rsidTr="0074097B">
        <w:trPr>
          <w:jc w:val="center"/>
        </w:trPr>
        <w:tc>
          <w:tcPr>
            <w:tcW w:w="2376" w:type="dxa"/>
            <w:shd w:val="clear" w:color="auto" w:fill="auto"/>
          </w:tcPr>
          <w:p w:rsidR="001249BA" w:rsidRPr="00AD3F47" w:rsidRDefault="001249BA" w:rsidP="0074097B">
            <w:pPr>
              <w:bidi/>
              <w:spacing w:after="240" w:line="360" w:lineRule="exact"/>
              <w:rPr>
                <w:rFonts w:ascii="Arabic Typesetting" w:hAnsi="Arabic Typesetting" w:cs="Arabic Typesetting"/>
                <w:b/>
                <w:i/>
                <w:sz w:val="36"/>
                <w:szCs w:val="36"/>
              </w:rPr>
            </w:pPr>
            <w:r w:rsidRPr="00AD3F47">
              <w:rPr>
                <w:rFonts w:ascii="Arabic Typesetting" w:eastAsia="Arial" w:hAnsi="Arabic Typesetting" w:cs="Arabic Typesetting"/>
                <w:i/>
                <w:iCs/>
                <w:sz w:val="36"/>
                <w:szCs w:val="36"/>
                <w:rtl/>
                <w:lang w:val="ar-SA" w:eastAsia="zh-CN"/>
              </w:rPr>
              <w:t>عنوان النشاط/المبادرة</w:t>
            </w:r>
          </w:p>
        </w:tc>
        <w:tc>
          <w:tcPr>
            <w:tcW w:w="6912" w:type="dxa"/>
            <w:shd w:val="clear" w:color="auto" w:fill="auto"/>
          </w:tcPr>
          <w:p w:rsidR="001249BA" w:rsidRPr="00AD3F47" w:rsidRDefault="001249BA" w:rsidP="0074097B">
            <w:pPr>
              <w:bidi/>
              <w:spacing w:after="240" w:line="360" w:lineRule="exact"/>
              <w:rPr>
                <w:rFonts w:ascii="Arabic Typesetting" w:hAnsi="Arabic Typesetting" w:cs="Arabic Typesetting"/>
                <w:sz w:val="36"/>
                <w:szCs w:val="36"/>
                <w:rtl/>
                <w:lang w:bidi="ar-EG"/>
              </w:rPr>
            </w:pPr>
            <w:r w:rsidRPr="0006300C">
              <w:rPr>
                <w:rFonts w:ascii="Arabic Typesetting" w:eastAsia="Arial" w:hAnsi="Arabic Typesetting" w:cs="Arabic Typesetting"/>
                <w:sz w:val="36"/>
                <w:szCs w:val="36"/>
                <w:rtl/>
                <w:lang w:val="ar-SA" w:eastAsia="zh-CN"/>
              </w:rPr>
              <w:t>دمج ترخيص المصدر المفتوح في دورات الويبو وبرامجها</w:t>
            </w:r>
            <w:r>
              <w:rPr>
                <w:rFonts w:ascii="Arabic Typesetting" w:eastAsia="Arial" w:hAnsi="Arabic Typesetting" w:cs="Arabic Typesetting"/>
                <w:sz w:val="36"/>
                <w:szCs w:val="36"/>
                <w:rtl/>
                <w:lang w:val="ar-SA" w:eastAsia="zh-CN"/>
              </w:rPr>
              <w:t xml:space="preserve"> التدريبية ذات الصلة بحق المؤلف</w:t>
            </w:r>
          </w:p>
        </w:tc>
      </w:tr>
      <w:tr w:rsidR="001249BA" w:rsidRPr="00AD3F47" w:rsidTr="0074097B">
        <w:trPr>
          <w:jc w:val="center"/>
        </w:trPr>
        <w:tc>
          <w:tcPr>
            <w:tcW w:w="2376" w:type="dxa"/>
            <w:shd w:val="clear" w:color="auto" w:fill="auto"/>
          </w:tcPr>
          <w:p w:rsidR="001249BA" w:rsidRPr="00AD3F47" w:rsidRDefault="001249BA" w:rsidP="0074097B">
            <w:pPr>
              <w:bidi/>
              <w:spacing w:after="240" w:line="360" w:lineRule="exact"/>
              <w:rPr>
                <w:rFonts w:ascii="Arabic Typesetting" w:hAnsi="Arabic Typesetting" w:cs="Arabic Typesetting"/>
                <w:b/>
                <w:i/>
                <w:sz w:val="36"/>
                <w:szCs w:val="36"/>
                <w:rtl/>
                <w:lang w:bidi="ar-EG"/>
              </w:rPr>
            </w:pPr>
            <w:r w:rsidRPr="00AD3F47">
              <w:rPr>
                <w:rFonts w:ascii="Arabic Typesetting" w:eastAsia="Arial" w:hAnsi="Arabic Typesetting" w:cs="Arabic Typesetting"/>
                <w:i/>
                <w:iCs/>
                <w:sz w:val="36"/>
                <w:szCs w:val="36"/>
                <w:rtl/>
                <w:lang w:val="ar-SA" w:eastAsia="zh-CN"/>
              </w:rPr>
              <w:t>وصف مختصر للنشاط/المبادرة</w:t>
            </w:r>
          </w:p>
        </w:tc>
        <w:tc>
          <w:tcPr>
            <w:tcW w:w="6912" w:type="dxa"/>
            <w:shd w:val="clear" w:color="auto" w:fill="auto"/>
          </w:tcPr>
          <w:p w:rsidR="001249BA" w:rsidRDefault="001249BA" w:rsidP="0074097B">
            <w:pPr>
              <w:bidi/>
              <w:spacing w:after="240" w:line="360" w:lineRule="exact"/>
              <w:rPr>
                <w:rFonts w:ascii="Arabic Typesetting" w:eastAsia="Arial" w:hAnsi="Arabic Typesetting" w:cs="Arabic Typesetting"/>
                <w:sz w:val="36"/>
                <w:szCs w:val="36"/>
                <w:rtl/>
                <w:lang w:val="ar-SA" w:eastAsia="zh-CN" w:bidi="ar-EG"/>
              </w:rPr>
            </w:pPr>
            <w:r w:rsidRPr="0006300C">
              <w:rPr>
                <w:rFonts w:ascii="Arabic Typesetting" w:eastAsia="Arial" w:hAnsi="Arabic Typesetting" w:cs="Arabic Typesetting"/>
                <w:sz w:val="36"/>
                <w:szCs w:val="36"/>
                <w:rtl/>
                <w:lang w:val="ar-SA" w:eastAsia="zh-CN"/>
              </w:rPr>
              <w:t xml:space="preserve">تقدم الويبو عدداً من التدريبات </w:t>
            </w:r>
            <w:r>
              <w:rPr>
                <w:rFonts w:ascii="Arabic Typesetting" w:eastAsia="Arial" w:hAnsi="Arabic Typesetting" w:cs="Arabic Typesetting" w:hint="cs"/>
                <w:sz w:val="36"/>
                <w:szCs w:val="36"/>
                <w:rtl/>
                <w:lang w:val="ar-SA" w:eastAsia="zh-CN"/>
              </w:rPr>
              <w:t xml:space="preserve">على </w:t>
            </w:r>
            <w:r w:rsidRPr="0006300C">
              <w:rPr>
                <w:rFonts w:ascii="Arabic Typesetting" w:eastAsia="Arial" w:hAnsi="Arabic Typesetting" w:cs="Arabic Typesetting"/>
                <w:sz w:val="36"/>
                <w:szCs w:val="36"/>
                <w:rtl/>
                <w:lang w:val="ar-SA" w:eastAsia="zh-CN"/>
              </w:rPr>
              <w:t>حق المؤلف في سياق دوراتها العامة ودوراتها المتقدمة وبرامجها التنفيذية.</w:t>
            </w:r>
          </w:p>
          <w:p w:rsidR="001249BA" w:rsidRDefault="001249BA" w:rsidP="0074097B">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lang w:bidi="ar-EG"/>
              </w:rPr>
              <w:t>وفي سبيل إذكاء الوعي بتطوير برمجيات المصدر المفتوح في سياق نظام حق المؤلف الأوسع نطاقاً، من الأهمية بمكان للبرامج المعنية بترخيص حق المؤلف والموضوعات ذات الصلة أن تقوم على وجه التحديد بإدماج هذا الموضوع.</w:t>
            </w:r>
            <w:r w:rsidR="000170C7">
              <w:rPr>
                <w:rFonts w:ascii="Arabic Typesetting" w:hAnsi="Arabic Typesetting" w:cs="Arabic Typesetting" w:hint="cs"/>
                <w:sz w:val="36"/>
                <w:szCs w:val="36"/>
                <w:rtl/>
              </w:rPr>
              <w:t xml:space="preserve"> وسينطوي ذلك على توفير </w:t>
            </w:r>
            <w:r w:rsidR="000170C7">
              <w:rPr>
                <w:rFonts w:ascii="Arabic Typesetting" w:hAnsi="Arabic Typesetting" w:cs="Arabic Typesetting" w:hint="cs"/>
                <w:sz w:val="36"/>
                <w:szCs w:val="36"/>
                <w:rtl/>
                <w:lang w:bidi="ar-EG"/>
              </w:rPr>
              <w:t>مجموعة متوازنة من وجهات النظر التي تتناول المنافع والمخاطر المحتملة المرتبطة بمختلف الخيارات.</w:t>
            </w:r>
          </w:p>
          <w:p w:rsidR="001249BA" w:rsidRPr="004D3FFC" w:rsidRDefault="001249BA" w:rsidP="0074097B">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وبالإضافة إلى ذلك، يمكن توجيه الدعوة إلى خبراء ترخيص البرمجيات وإشراكهم في برامج</w:t>
            </w:r>
            <w:r>
              <w:rPr>
                <w:rFonts w:ascii="Arabic Typesetting" w:hAnsi="Arabic Typesetting" w:cs="Arabic Typesetting" w:hint="eastAsia"/>
                <w:sz w:val="36"/>
                <w:szCs w:val="36"/>
                <w:lang w:bidi="ar-EG"/>
              </w:rPr>
              <w:t> </w:t>
            </w:r>
            <w:r>
              <w:rPr>
                <w:rFonts w:ascii="Arabic Typesetting" w:hAnsi="Arabic Typesetting" w:cs="Arabic Typesetting" w:hint="cs"/>
                <w:sz w:val="36"/>
                <w:szCs w:val="36"/>
                <w:rtl/>
                <w:lang w:bidi="ar-EG"/>
              </w:rPr>
              <w:t>ملائمة.</w:t>
            </w:r>
          </w:p>
        </w:tc>
      </w:tr>
      <w:tr w:rsidR="001249BA" w:rsidRPr="00AD3F47" w:rsidTr="0074097B">
        <w:trPr>
          <w:jc w:val="center"/>
        </w:trPr>
        <w:tc>
          <w:tcPr>
            <w:tcW w:w="2376" w:type="dxa"/>
            <w:shd w:val="clear" w:color="auto" w:fill="auto"/>
          </w:tcPr>
          <w:p w:rsidR="001249BA" w:rsidRPr="00AD3F47" w:rsidRDefault="001249BA" w:rsidP="0074097B">
            <w:pPr>
              <w:bidi/>
              <w:spacing w:after="240" w:line="360" w:lineRule="exact"/>
              <w:rPr>
                <w:rFonts w:ascii="Arabic Typesetting" w:hAnsi="Arabic Typesetting" w:cs="Arabic Typesetting"/>
                <w:b/>
                <w:i/>
                <w:sz w:val="36"/>
                <w:szCs w:val="36"/>
                <w:lang w:bidi="ar-EG"/>
              </w:rPr>
            </w:pPr>
            <w:r w:rsidRPr="00AD3F47">
              <w:rPr>
                <w:rFonts w:ascii="Arabic Typesetting" w:eastAsia="Arial" w:hAnsi="Arabic Typesetting" w:cs="Arabic Typesetting"/>
                <w:i/>
                <w:iCs/>
                <w:sz w:val="36"/>
                <w:szCs w:val="36"/>
                <w:rtl/>
                <w:lang w:val="ar-SA" w:eastAsia="zh-CN"/>
              </w:rPr>
              <w:t>المستفيدون المستهدفون</w:t>
            </w:r>
            <w:r w:rsidRPr="00AD3F47">
              <w:rPr>
                <w:rFonts w:ascii="Arabic Typesetting" w:hAnsi="Arabic Typesetting" w:cs="Arabic Typesetting"/>
                <w:b/>
                <w:i/>
                <w:sz w:val="36"/>
                <w:szCs w:val="36"/>
              </w:rPr>
              <w:t xml:space="preserve"> </w:t>
            </w:r>
          </w:p>
        </w:tc>
        <w:tc>
          <w:tcPr>
            <w:tcW w:w="6912" w:type="dxa"/>
            <w:shd w:val="clear" w:color="auto" w:fill="auto"/>
          </w:tcPr>
          <w:p w:rsidR="001249BA" w:rsidRPr="00AD3F47" w:rsidRDefault="001249BA" w:rsidP="0074097B">
            <w:pPr>
              <w:bidi/>
              <w:spacing w:after="240" w:line="360" w:lineRule="exact"/>
              <w:rPr>
                <w:rFonts w:ascii="Arabic Typesetting" w:hAnsi="Arabic Typesetting" w:cs="Arabic Typesetting"/>
                <w:sz w:val="36"/>
                <w:szCs w:val="36"/>
                <w:rtl/>
                <w:lang w:bidi="ar-EG"/>
              </w:rPr>
            </w:pPr>
            <w:r w:rsidRPr="00AD3F47">
              <w:rPr>
                <w:rFonts w:ascii="Arabic Typesetting" w:eastAsia="SimSun" w:hAnsi="Arabic Typesetting" w:cs="Arabic Typesetting"/>
                <w:sz w:val="36"/>
                <w:szCs w:val="36"/>
                <w:rtl/>
                <w:lang w:val="ar-SA" w:eastAsia="zh-CN"/>
              </w:rPr>
              <w:t xml:space="preserve">الدول الأعضاء؛ </w:t>
            </w:r>
            <w:r>
              <w:rPr>
                <w:rFonts w:ascii="Arabic Typesetting" w:eastAsia="SimSun" w:hAnsi="Arabic Typesetting" w:cs="Arabic Typesetting" w:hint="cs"/>
                <w:sz w:val="36"/>
                <w:szCs w:val="36"/>
                <w:rtl/>
                <w:lang w:val="ar-SA" w:eastAsia="zh-CN"/>
              </w:rPr>
              <w:t xml:space="preserve">والقطاع الخاص؛ </w:t>
            </w:r>
            <w:r w:rsidR="000170C7">
              <w:rPr>
                <w:rFonts w:ascii="Arabic Typesetting" w:eastAsia="SimSun" w:hAnsi="Arabic Typesetting" w:cs="Arabic Typesetting"/>
                <w:sz w:val="36"/>
                <w:szCs w:val="36"/>
                <w:rtl/>
                <w:lang w:val="ar-SA" w:eastAsia="zh-CN"/>
              </w:rPr>
              <w:t>والم</w:t>
            </w:r>
            <w:r w:rsidR="000170C7">
              <w:rPr>
                <w:rFonts w:ascii="Arabic Typesetting" w:eastAsia="SimSun" w:hAnsi="Arabic Typesetting" w:cs="Arabic Typesetting" w:hint="cs"/>
                <w:sz w:val="36"/>
                <w:szCs w:val="36"/>
                <w:rtl/>
                <w:lang w:val="ar-SA" w:eastAsia="zh-CN"/>
              </w:rPr>
              <w:t>ؤسسات</w:t>
            </w:r>
            <w:r w:rsidRPr="00AD3F47">
              <w:rPr>
                <w:rFonts w:ascii="Arabic Typesetting" w:eastAsia="SimSun" w:hAnsi="Arabic Typesetting" w:cs="Arabic Typesetting"/>
                <w:sz w:val="36"/>
                <w:szCs w:val="36"/>
                <w:rtl/>
                <w:lang w:val="ar-SA" w:eastAsia="zh-CN"/>
              </w:rPr>
              <w:t xml:space="preserve"> التعليمية والبحثية</w:t>
            </w:r>
            <w:r>
              <w:rPr>
                <w:rFonts w:ascii="Arabic Typesetting" w:eastAsia="SimSun" w:hAnsi="Arabic Typesetting" w:cs="Arabic Typesetting" w:hint="cs"/>
                <w:sz w:val="36"/>
                <w:szCs w:val="36"/>
                <w:rtl/>
                <w:lang w:val="ar-SA" w:eastAsia="zh-CN"/>
              </w:rPr>
              <w:t xml:space="preserve">؛ </w:t>
            </w:r>
            <w:r w:rsidRPr="00BF2C2D">
              <w:rPr>
                <w:rFonts w:ascii="Arabic Typesetting" w:eastAsia="SimSun" w:hAnsi="Arabic Typesetting" w:cs="Arabic Typesetting" w:hint="cs"/>
                <w:sz w:val="36"/>
                <w:szCs w:val="36"/>
                <w:rtl/>
                <w:lang w:val="ar-SA" w:eastAsia="zh-CN"/>
              </w:rPr>
              <w:t>والباحثون</w:t>
            </w:r>
            <w:r w:rsidRPr="00BF2C2D">
              <w:rPr>
                <w:rFonts w:ascii="Arabic Typesetting" w:eastAsia="SimSun" w:hAnsi="Arabic Typesetting" w:cs="Arabic Typesetting"/>
                <w:sz w:val="36"/>
                <w:szCs w:val="36"/>
                <w:rtl/>
                <w:lang w:val="ar-SA" w:eastAsia="zh-CN"/>
              </w:rPr>
              <w:t xml:space="preserve"> </w:t>
            </w:r>
            <w:r w:rsidRPr="00BF2C2D">
              <w:rPr>
                <w:rFonts w:ascii="Arabic Typesetting" w:eastAsia="SimSun" w:hAnsi="Arabic Typesetting" w:cs="Arabic Typesetting" w:hint="cs"/>
                <w:sz w:val="36"/>
                <w:szCs w:val="36"/>
                <w:rtl/>
                <w:lang w:val="ar-SA" w:eastAsia="zh-CN"/>
              </w:rPr>
              <w:t>المعنيون</w:t>
            </w:r>
            <w:r w:rsidRPr="00BF2C2D">
              <w:rPr>
                <w:rFonts w:ascii="Arabic Typesetting" w:eastAsia="SimSun" w:hAnsi="Arabic Typesetting" w:cs="Arabic Typesetting"/>
                <w:sz w:val="36"/>
                <w:szCs w:val="36"/>
                <w:rtl/>
                <w:lang w:val="ar-SA" w:eastAsia="zh-CN"/>
              </w:rPr>
              <w:t xml:space="preserve"> </w:t>
            </w:r>
            <w:r w:rsidRPr="00BF2C2D">
              <w:rPr>
                <w:rFonts w:ascii="Arabic Typesetting" w:eastAsia="SimSun" w:hAnsi="Arabic Typesetting" w:cs="Arabic Typesetting" w:hint="cs"/>
                <w:sz w:val="36"/>
                <w:szCs w:val="36"/>
                <w:rtl/>
                <w:lang w:val="ar-SA" w:eastAsia="zh-CN"/>
              </w:rPr>
              <w:t>بالملكية</w:t>
            </w:r>
            <w:r w:rsidRPr="00BF2C2D">
              <w:rPr>
                <w:rFonts w:ascii="Arabic Typesetting" w:eastAsia="SimSun" w:hAnsi="Arabic Typesetting" w:cs="Arabic Typesetting"/>
                <w:sz w:val="36"/>
                <w:szCs w:val="36"/>
                <w:rtl/>
                <w:lang w:val="ar-SA" w:eastAsia="zh-CN"/>
              </w:rPr>
              <w:t xml:space="preserve"> </w:t>
            </w:r>
            <w:r w:rsidRPr="00BF2C2D">
              <w:rPr>
                <w:rFonts w:ascii="Arabic Typesetting" w:eastAsia="SimSun" w:hAnsi="Arabic Typesetting" w:cs="Arabic Typesetting" w:hint="cs"/>
                <w:sz w:val="36"/>
                <w:szCs w:val="36"/>
                <w:rtl/>
                <w:lang w:val="ar-SA" w:eastAsia="zh-CN"/>
              </w:rPr>
              <w:t>الفكرية</w:t>
            </w:r>
            <w:r w:rsidRPr="00AD3F47">
              <w:rPr>
                <w:rFonts w:ascii="Arabic Typesetting" w:eastAsia="SimSun" w:hAnsi="Arabic Typesetting" w:cs="Arabic Typesetting"/>
                <w:sz w:val="36"/>
                <w:szCs w:val="36"/>
                <w:rtl/>
                <w:lang w:val="ar-SA" w:eastAsia="zh-CN"/>
              </w:rPr>
              <w:t>؛ و</w:t>
            </w:r>
            <w:r>
              <w:rPr>
                <w:rFonts w:ascii="Arabic Typesetting" w:eastAsia="SimSun" w:hAnsi="Arabic Typesetting" w:cs="Arabic Typesetting" w:hint="cs"/>
                <w:sz w:val="36"/>
                <w:szCs w:val="36"/>
                <w:rtl/>
                <w:lang w:val="ar-SA" w:eastAsia="zh-CN"/>
              </w:rPr>
              <w:t xml:space="preserve">منظمات </w:t>
            </w:r>
            <w:r w:rsidRPr="00AD3F47">
              <w:rPr>
                <w:rFonts w:ascii="Arabic Typesetting" w:eastAsia="SimSun" w:hAnsi="Arabic Typesetting" w:cs="Arabic Typesetting"/>
                <w:sz w:val="36"/>
                <w:szCs w:val="36"/>
                <w:rtl/>
                <w:lang w:val="ar-SA" w:eastAsia="zh-CN"/>
              </w:rPr>
              <w:t>المجتمع المدني.</w:t>
            </w:r>
          </w:p>
        </w:tc>
      </w:tr>
      <w:tr w:rsidR="001249BA" w:rsidRPr="00AD3F47" w:rsidTr="0074097B">
        <w:trPr>
          <w:jc w:val="center"/>
        </w:trPr>
        <w:tc>
          <w:tcPr>
            <w:tcW w:w="2376" w:type="dxa"/>
            <w:shd w:val="clear" w:color="auto" w:fill="auto"/>
          </w:tcPr>
          <w:p w:rsidR="001249BA" w:rsidRPr="00AD3F47" w:rsidRDefault="001249BA" w:rsidP="0074097B">
            <w:pPr>
              <w:bidi/>
              <w:spacing w:after="240" w:line="360" w:lineRule="exact"/>
              <w:rPr>
                <w:rFonts w:ascii="Arabic Typesetting" w:hAnsi="Arabic Typesetting" w:cs="Arabic Typesetting"/>
                <w:iCs/>
                <w:sz w:val="36"/>
                <w:szCs w:val="36"/>
                <w:rtl/>
                <w:lang w:bidi="ar-EG"/>
              </w:rPr>
            </w:pPr>
            <w:r w:rsidRPr="00AD3F47">
              <w:rPr>
                <w:rFonts w:ascii="Arabic Typesetting" w:hAnsi="Arabic Typesetting" w:cs="Arabic Typesetting"/>
                <w:iCs/>
                <w:sz w:val="36"/>
                <w:szCs w:val="36"/>
                <w:rtl/>
                <w:lang w:bidi="ar-EG"/>
              </w:rPr>
              <w:t>قطاعات الويبو الرئيسية المشاركة والصلات ببرامج الويبو:</w:t>
            </w:r>
          </w:p>
        </w:tc>
        <w:tc>
          <w:tcPr>
            <w:tcW w:w="6912" w:type="dxa"/>
            <w:shd w:val="clear" w:color="auto" w:fill="auto"/>
          </w:tcPr>
          <w:p w:rsidR="001249BA" w:rsidRPr="00AD3F47" w:rsidRDefault="001249BA" w:rsidP="0074097B">
            <w:pPr>
              <w:bidi/>
              <w:spacing w:after="240" w:line="36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شعبة قانون حق المؤلف</w:t>
            </w:r>
            <w:r w:rsidRPr="00AD3F47">
              <w:rPr>
                <w:rFonts w:ascii="Arabic Typesetting" w:hAnsi="Arabic Typesetting" w:cs="Arabic Typesetting" w:hint="cs"/>
                <w:sz w:val="36"/>
                <w:szCs w:val="36"/>
                <w:rtl/>
                <w:lang w:bidi="ar-EG"/>
              </w:rPr>
              <w:t xml:space="preserve"> وأكاديمية الويبو</w:t>
            </w:r>
            <w:r w:rsidRPr="00AD3F47">
              <w:rPr>
                <w:rFonts w:ascii="Arabic Typesetting" w:hAnsi="Arabic Typesetting" w:cs="Arabic Typesetting"/>
                <w:sz w:val="36"/>
                <w:szCs w:val="36"/>
                <w:rtl/>
                <w:lang w:bidi="ar-EG"/>
              </w:rPr>
              <w:t>.</w:t>
            </w:r>
          </w:p>
          <w:p w:rsidR="001249BA" w:rsidRPr="00AD3F47" w:rsidRDefault="001249BA" w:rsidP="0074097B">
            <w:pPr>
              <w:bidi/>
              <w:spacing w:after="240" w:line="360" w:lineRule="exact"/>
              <w:rPr>
                <w:rFonts w:ascii="Arabic Typesetting" w:hAnsi="Arabic Typesetting" w:cs="Arabic Typesetting"/>
                <w:sz w:val="36"/>
                <w:szCs w:val="36"/>
                <w:rtl/>
                <w:lang w:bidi="ar-EG"/>
              </w:rPr>
            </w:pPr>
            <w:r w:rsidRPr="00AD3F47">
              <w:rPr>
                <w:rFonts w:ascii="Arabic Typesetting" w:eastAsia="Arial" w:hAnsi="Arabic Typesetting" w:cs="Arabic Typesetting" w:hint="cs"/>
                <w:sz w:val="36"/>
                <w:szCs w:val="36"/>
                <w:rtl/>
                <w:lang w:val="ar-SA" w:eastAsia="zh-CN"/>
              </w:rPr>
              <w:t>و</w:t>
            </w:r>
            <w:r w:rsidRPr="00AD3F47">
              <w:rPr>
                <w:rFonts w:ascii="Arabic Typesetting" w:eastAsia="Arial" w:hAnsi="Arabic Typesetting" w:cs="Arabic Typesetting"/>
                <w:sz w:val="36"/>
                <w:szCs w:val="36"/>
                <w:rtl/>
                <w:lang w:val="ar-SA" w:eastAsia="zh-CN"/>
              </w:rPr>
              <w:t xml:space="preserve">يرتبط هذا النشاط/المبادرة بعدد من الأهداف الاستراتيجية </w:t>
            </w:r>
            <w:proofErr w:type="spellStart"/>
            <w:r w:rsidRPr="00AD3F47">
              <w:rPr>
                <w:rFonts w:ascii="Arabic Typesetting" w:eastAsia="Arial" w:hAnsi="Arabic Typesetting" w:cs="Arabic Typesetting"/>
                <w:sz w:val="36"/>
                <w:szCs w:val="36"/>
                <w:rtl/>
                <w:lang w:val="ar-SA" w:eastAsia="zh-CN"/>
              </w:rPr>
              <w:t>للويبو</w:t>
            </w:r>
            <w:proofErr w:type="spellEnd"/>
            <w:r w:rsidRPr="00AD3F47">
              <w:rPr>
                <w:rFonts w:ascii="Arabic Typesetting" w:eastAsia="Arial" w:hAnsi="Arabic Typesetting" w:cs="Arabic Typesetting"/>
                <w:sz w:val="36"/>
                <w:szCs w:val="36"/>
                <w:rtl/>
                <w:lang w:val="ar-SA" w:eastAsia="zh-CN"/>
              </w:rPr>
              <w:t xml:space="preserve"> بما في ذلك: الهدف الثالث - تسهيل الانتفاع بالملكية الفكرية في سبيل التنمية؛</w:t>
            </w:r>
            <w:r w:rsidRPr="00AD3F47">
              <w:rPr>
                <w:rFonts w:ascii="Arabic Typesetting" w:eastAsia="Arial" w:hAnsi="Arabic Typesetting" w:cs="Arabic Typesetting" w:hint="cs"/>
                <w:sz w:val="36"/>
                <w:szCs w:val="36"/>
                <w:rtl/>
                <w:lang w:val="ar-SA" w:eastAsia="zh-CN"/>
              </w:rPr>
              <w:t xml:space="preserve"> </w:t>
            </w:r>
            <w:r w:rsidRPr="00AD3F47">
              <w:rPr>
                <w:rFonts w:ascii="Arabic Typesetting" w:eastAsia="Arial" w:hAnsi="Arabic Typesetting" w:cs="Arabic Typesetting"/>
                <w:sz w:val="36"/>
                <w:szCs w:val="36"/>
                <w:rtl/>
                <w:lang w:val="ar-SA" w:eastAsia="zh-CN"/>
              </w:rPr>
              <w:t xml:space="preserve">والهدف </w:t>
            </w:r>
            <w:r w:rsidRPr="00AD3F47">
              <w:rPr>
                <w:rFonts w:ascii="Arabic Typesetting" w:hAnsi="Arabic Typesetting" w:cs="Arabic Typesetting"/>
                <w:sz w:val="36"/>
                <w:szCs w:val="36"/>
                <w:rtl/>
                <w:lang w:bidi="ar-EG"/>
              </w:rPr>
              <w:t xml:space="preserve">الخامس - </w:t>
            </w:r>
            <w:r w:rsidRPr="00AD3F47">
              <w:rPr>
                <w:rFonts w:ascii="Arabic Typesetting" w:eastAsia="Arial" w:hAnsi="Arabic Typesetting" w:cs="Arabic Typesetting"/>
                <w:sz w:val="36"/>
                <w:szCs w:val="36"/>
                <w:rtl/>
                <w:lang w:val="ar-SA" w:eastAsia="zh-CN"/>
              </w:rPr>
              <w:t>المصدر العالمي لمراجع المعلومات والدراسات المتعلقة بالملكية الفكرية.</w:t>
            </w:r>
          </w:p>
        </w:tc>
      </w:tr>
      <w:tr w:rsidR="001249BA" w:rsidRPr="00AD3F47" w:rsidTr="0074097B">
        <w:trPr>
          <w:jc w:val="center"/>
        </w:trPr>
        <w:tc>
          <w:tcPr>
            <w:tcW w:w="2376" w:type="dxa"/>
            <w:shd w:val="clear" w:color="auto" w:fill="auto"/>
          </w:tcPr>
          <w:p w:rsidR="001249BA" w:rsidRPr="00AD3F47" w:rsidRDefault="001249BA" w:rsidP="0074097B">
            <w:pPr>
              <w:bidi/>
              <w:spacing w:after="240" w:line="360" w:lineRule="exact"/>
              <w:rPr>
                <w:rFonts w:ascii="Arabic Typesetting" w:hAnsi="Arabic Typesetting" w:cs="Arabic Typesetting"/>
                <w:i/>
                <w:sz w:val="36"/>
                <w:szCs w:val="36"/>
                <w:rtl/>
                <w:lang w:bidi="ar-EG"/>
              </w:rPr>
            </w:pPr>
            <w:r w:rsidRPr="00AD3F47">
              <w:rPr>
                <w:rFonts w:ascii="Arabic Typesetting" w:hAnsi="Arabic Typesetting" w:cs="Arabic Typesetting"/>
                <w:iCs/>
                <w:sz w:val="36"/>
                <w:szCs w:val="36"/>
                <w:rtl/>
              </w:rPr>
              <w:t>الخطوات</w:t>
            </w:r>
            <w:r w:rsidRPr="00AD3F47">
              <w:rPr>
                <w:rFonts w:ascii="Arabic Typesetting" w:hAnsi="Arabic Typesetting" w:cs="Arabic Typesetting" w:hint="cs"/>
                <w:iCs/>
                <w:sz w:val="36"/>
                <w:szCs w:val="36"/>
                <w:rtl/>
              </w:rPr>
              <w:t xml:space="preserve"> </w:t>
            </w:r>
            <w:r>
              <w:rPr>
                <w:rFonts w:ascii="Arabic Typesetting" w:hAnsi="Arabic Typesetting" w:cs="Arabic Typesetting" w:hint="cs"/>
                <w:iCs/>
                <w:sz w:val="36"/>
                <w:szCs w:val="36"/>
                <w:rtl/>
              </w:rPr>
              <w:t>والجدول الزمني</w:t>
            </w:r>
          </w:p>
        </w:tc>
        <w:tc>
          <w:tcPr>
            <w:tcW w:w="6912" w:type="dxa"/>
            <w:shd w:val="clear" w:color="auto" w:fill="auto"/>
          </w:tcPr>
          <w:p w:rsidR="001249BA" w:rsidRPr="00335101" w:rsidRDefault="001249BA" w:rsidP="0074097B">
            <w:pPr>
              <w:pStyle w:val="ListParagraph"/>
              <w:numPr>
                <w:ilvl w:val="0"/>
                <w:numId w:val="28"/>
              </w:numPr>
              <w:bidi/>
              <w:ind w:left="567" w:firstLine="0"/>
              <w:rPr>
                <w:rFonts w:ascii="Arabic Typesetting" w:hAnsi="Arabic Typesetting" w:cs="Arabic Typesetting"/>
                <w:sz w:val="36"/>
                <w:szCs w:val="36"/>
                <w:rtl/>
                <w:lang w:bidi="ar-EG"/>
              </w:rPr>
            </w:pPr>
            <w:r w:rsidRPr="00335101">
              <w:rPr>
                <w:rFonts w:ascii="Arabic Typesetting" w:hAnsi="Arabic Typesetting" w:cs="Arabic Typesetting"/>
                <w:sz w:val="36"/>
                <w:szCs w:val="36"/>
                <w:rtl/>
                <w:lang w:bidi="ar-EG"/>
              </w:rPr>
              <w:t>تحديد البرامج الملائمة لإدراج الموضوع المستهدف؛</w:t>
            </w:r>
          </w:p>
          <w:p w:rsidR="001249BA" w:rsidRPr="00335101" w:rsidRDefault="001249BA" w:rsidP="0074097B">
            <w:pPr>
              <w:pStyle w:val="ListParagraph"/>
              <w:numPr>
                <w:ilvl w:val="0"/>
                <w:numId w:val="28"/>
              </w:numPr>
              <w:bidi/>
              <w:ind w:left="567" w:firstLine="0"/>
              <w:rPr>
                <w:rFonts w:ascii="Arabic Typesetting" w:hAnsi="Arabic Typesetting" w:cs="Arabic Typesetting"/>
                <w:sz w:val="36"/>
                <w:szCs w:val="36"/>
                <w:rtl/>
                <w:lang w:bidi="ar-EG"/>
              </w:rPr>
            </w:pPr>
            <w:r>
              <w:rPr>
                <w:rFonts w:ascii="Arabic Typesetting" w:hAnsi="Arabic Typesetting" w:cs="Arabic Typesetting" w:hint="cs"/>
                <w:sz w:val="36"/>
                <w:szCs w:val="36"/>
                <w:rtl/>
              </w:rPr>
              <w:t>و</w:t>
            </w:r>
            <w:r w:rsidRPr="00335101">
              <w:rPr>
                <w:rFonts w:ascii="Arabic Typesetting" w:hAnsi="Arabic Typesetting" w:cs="Arabic Typesetting"/>
                <w:sz w:val="36"/>
                <w:szCs w:val="36"/>
                <w:rtl/>
                <w:lang w:bidi="ar-EG"/>
              </w:rPr>
              <w:t xml:space="preserve">إدراج موضوعات معينة في برامج التدريب </w:t>
            </w:r>
            <w:r w:rsidRPr="008A700C">
              <w:rPr>
                <w:rFonts w:ascii="Arabic Typesetting" w:hAnsi="Arabic Typesetting" w:cs="Arabic Typesetting"/>
                <w:sz w:val="36"/>
                <w:szCs w:val="36"/>
                <w:rtl/>
                <w:lang w:bidi="ar-EG"/>
              </w:rPr>
              <w:t>والفعاليات</w:t>
            </w:r>
            <w:r w:rsidRPr="00335101">
              <w:rPr>
                <w:rFonts w:ascii="Arabic Typesetting" w:hAnsi="Arabic Typesetting" w:cs="Arabic Typesetting"/>
                <w:sz w:val="36"/>
                <w:szCs w:val="36"/>
                <w:rtl/>
                <w:lang w:bidi="ar-EG"/>
              </w:rPr>
              <w:t>؛</w:t>
            </w:r>
          </w:p>
          <w:p w:rsidR="000170C7" w:rsidRDefault="000170C7" w:rsidP="003C6F7B">
            <w:pPr>
              <w:pStyle w:val="ListParagraph"/>
              <w:numPr>
                <w:ilvl w:val="0"/>
                <w:numId w:val="28"/>
              </w:numPr>
              <w:bidi/>
              <w:ind w:left="567" w:firstLine="0"/>
              <w:rPr>
                <w:rFonts w:ascii="Arabic Typesetting" w:hAnsi="Arabic Typesetting" w:cs="Arabic Typesetting" w:hint="cs"/>
                <w:sz w:val="36"/>
                <w:szCs w:val="36"/>
              </w:rPr>
            </w:pPr>
            <w:r>
              <w:rPr>
                <w:rFonts w:ascii="Arabic Typesetting" w:hAnsi="Arabic Typesetting" w:cs="Arabic Typesetting" w:hint="cs"/>
                <w:sz w:val="36"/>
                <w:szCs w:val="36"/>
                <w:rtl/>
              </w:rPr>
              <w:t>وتحديد الخبراء في مجال ترخيص البرمجيات؛</w:t>
            </w:r>
          </w:p>
          <w:p w:rsidR="001249BA" w:rsidRPr="00AD3F47" w:rsidRDefault="003C6F7B" w:rsidP="000170C7">
            <w:pPr>
              <w:numPr>
                <w:ilvl w:val="0"/>
                <w:numId w:val="28"/>
              </w:numPr>
              <w:bidi/>
              <w:spacing w:after="240" w:line="360" w:lineRule="exact"/>
              <w:ind w:left="567" w:firstLine="0"/>
              <w:rPr>
                <w:rFonts w:ascii="Arabic Typesetting" w:hAnsi="Arabic Typesetting" w:cs="Arabic Typesetting"/>
                <w:sz w:val="36"/>
                <w:szCs w:val="36"/>
                <w:lang w:bidi="ar-EG"/>
              </w:rPr>
            </w:pPr>
            <w:r>
              <w:rPr>
                <w:rFonts w:ascii="Arabic Typesetting" w:hAnsi="Arabic Typesetting" w:cs="Arabic Typesetting" w:hint="cs"/>
                <w:sz w:val="36"/>
                <w:szCs w:val="36"/>
                <w:rtl/>
                <w:lang w:bidi="ar-EG"/>
              </w:rPr>
              <w:t>ودعوة الخبراء إلى المشاركة في الاجتماعات أو الأنشطة ذات الصلة</w:t>
            </w:r>
            <w:r w:rsidR="001249BA" w:rsidRPr="00335101">
              <w:rPr>
                <w:rFonts w:ascii="Arabic Typesetting" w:hAnsi="Arabic Typesetting" w:cs="Arabic Typesetting"/>
                <w:sz w:val="36"/>
                <w:szCs w:val="36"/>
                <w:rtl/>
                <w:lang w:bidi="ar-EG"/>
              </w:rPr>
              <w:t>.</w:t>
            </w:r>
          </w:p>
        </w:tc>
      </w:tr>
      <w:tr w:rsidR="001249BA" w:rsidRPr="00AD3F47" w:rsidTr="0074097B">
        <w:trPr>
          <w:trHeight w:val="595"/>
          <w:jc w:val="center"/>
        </w:trPr>
        <w:tc>
          <w:tcPr>
            <w:tcW w:w="2376" w:type="dxa"/>
            <w:shd w:val="clear" w:color="auto" w:fill="auto"/>
          </w:tcPr>
          <w:p w:rsidR="001249BA" w:rsidRPr="00AD3F47" w:rsidRDefault="001249BA" w:rsidP="0074097B">
            <w:pPr>
              <w:bidi/>
              <w:spacing w:after="240" w:line="360" w:lineRule="exact"/>
              <w:rPr>
                <w:rFonts w:ascii="Arabic Typesetting" w:hAnsi="Arabic Typesetting" w:cs="Arabic Typesetting"/>
                <w:iCs/>
                <w:sz w:val="36"/>
                <w:szCs w:val="36"/>
                <w:rtl/>
                <w:lang w:bidi="ar-EG"/>
              </w:rPr>
            </w:pPr>
            <w:r w:rsidRPr="003E37BC">
              <w:rPr>
                <w:rFonts w:ascii="Arabic Typesetting" w:hAnsi="Arabic Typesetting" w:cs="Arabic Typesetting" w:hint="cs"/>
                <w:iCs/>
                <w:sz w:val="36"/>
                <w:szCs w:val="36"/>
                <w:rtl/>
                <w:lang w:bidi="ar-EG"/>
              </w:rPr>
              <w:t>المدة الإجمالية</w:t>
            </w:r>
          </w:p>
        </w:tc>
        <w:tc>
          <w:tcPr>
            <w:tcW w:w="6912" w:type="dxa"/>
            <w:shd w:val="clear" w:color="auto" w:fill="auto"/>
          </w:tcPr>
          <w:p w:rsidR="001249BA" w:rsidRPr="00AD3F47" w:rsidRDefault="001249BA" w:rsidP="0074097B">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 xml:space="preserve">24 </w:t>
            </w:r>
            <w:r w:rsidRPr="00AD3F47">
              <w:rPr>
                <w:rFonts w:ascii="Arabic Typesetting" w:hAnsi="Arabic Typesetting" w:cs="Arabic Typesetting"/>
                <w:sz w:val="36"/>
                <w:szCs w:val="36"/>
                <w:rtl/>
                <w:lang w:bidi="ar-EG"/>
              </w:rPr>
              <w:t>شهرا</w:t>
            </w:r>
          </w:p>
        </w:tc>
      </w:tr>
    </w:tbl>
    <w:p w:rsidR="00AD2B0D" w:rsidRDefault="00AD2B0D">
      <w:pPr>
        <w:bidi/>
      </w:pPr>
      <w:r>
        <w:br w:type="page"/>
      </w:r>
    </w:p>
    <w:tbl>
      <w:tblPr>
        <w:bidiVisual/>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1249BA" w:rsidRPr="00AD3F47" w:rsidTr="0074097B">
        <w:trPr>
          <w:jc w:val="center"/>
        </w:trPr>
        <w:tc>
          <w:tcPr>
            <w:tcW w:w="2376" w:type="dxa"/>
            <w:shd w:val="clear" w:color="auto" w:fill="auto"/>
          </w:tcPr>
          <w:p w:rsidR="001249BA" w:rsidRPr="00AD3F47" w:rsidRDefault="001249BA" w:rsidP="0074097B">
            <w:pPr>
              <w:bidi/>
              <w:spacing w:after="240" w:line="360" w:lineRule="exact"/>
              <w:rPr>
                <w:rFonts w:ascii="Arabic Typesetting" w:hAnsi="Arabic Typesetting" w:cs="Arabic Typesetting"/>
                <w:iCs/>
                <w:sz w:val="36"/>
                <w:szCs w:val="36"/>
              </w:rPr>
            </w:pPr>
            <w:r w:rsidRPr="00AD3F47">
              <w:rPr>
                <w:rFonts w:ascii="Arabic Typesetting" w:hAnsi="Arabic Typesetting" w:cs="Arabic Typesetting"/>
                <w:iCs/>
                <w:sz w:val="36"/>
                <w:szCs w:val="36"/>
                <w:rtl/>
              </w:rPr>
              <w:t>الميزانية:</w:t>
            </w:r>
          </w:p>
          <w:p w:rsidR="001249BA" w:rsidRPr="00AD3F47" w:rsidRDefault="001249BA" w:rsidP="0074097B">
            <w:pPr>
              <w:spacing w:after="240" w:line="360" w:lineRule="exact"/>
              <w:rPr>
                <w:rFonts w:ascii="Arabic Typesetting" w:hAnsi="Arabic Typesetting" w:cs="Arabic Typesetting"/>
                <w:b/>
                <w:i/>
                <w:sz w:val="36"/>
                <w:szCs w:val="36"/>
              </w:rPr>
            </w:pPr>
          </w:p>
        </w:tc>
        <w:tc>
          <w:tcPr>
            <w:tcW w:w="6912" w:type="dxa"/>
            <w:shd w:val="clear" w:color="auto" w:fill="auto"/>
          </w:tcPr>
          <w:p w:rsidR="001249BA" w:rsidRPr="00AD3F47" w:rsidRDefault="001249BA" w:rsidP="0074097B">
            <w:pPr>
              <w:bidi/>
              <w:spacing w:after="240" w:line="360" w:lineRule="exact"/>
              <w:rPr>
                <w:rFonts w:ascii="Arabic Typesetting" w:hAnsi="Arabic Typesetting" w:cs="Arabic Typesetting"/>
                <w:sz w:val="36"/>
                <w:szCs w:val="36"/>
                <w:rtl/>
                <w:lang w:val="it-IT" w:bidi="ar-EG"/>
              </w:rPr>
            </w:pPr>
            <w:r w:rsidRPr="00AD3F47">
              <w:rPr>
                <w:rFonts w:ascii="Arabic Typesetting" w:hAnsi="Arabic Typesetting" w:cs="Arabic Typesetting"/>
                <w:sz w:val="36"/>
                <w:szCs w:val="36"/>
                <w:rtl/>
                <w:lang w:val="it-IT" w:bidi="ar-EG"/>
              </w:rPr>
              <w:t xml:space="preserve">ملاحظة: لم يتم تخصيص </w:t>
            </w:r>
            <w:r w:rsidRPr="00AD3F47">
              <w:rPr>
                <w:rFonts w:ascii="Arabic Typesetting" w:hAnsi="Arabic Typesetting" w:cs="Arabic Typesetting" w:hint="cs"/>
                <w:sz w:val="36"/>
                <w:szCs w:val="36"/>
                <w:rtl/>
                <w:lang w:val="it-IT" w:bidi="ar-EG"/>
              </w:rPr>
              <w:t xml:space="preserve">أية </w:t>
            </w:r>
            <w:r w:rsidRPr="00AD3F47">
              <w:rPr>
                <w:rFonts w:ascii="Arabic Typesetting" w:hAnsi="Arabic Typesetting" w:cs="Arabic Typesetting"/>
                <w:sz w:val="36"/>
                <w:szCs w:val="36"/>
                <w:rtl/>
                <w:lang w:val="it-IT" w:bidi="ar-EG"/>
              </w:rPr>
              <w:t xml:space="preserve">موارد مالية أو بشرية لهذا النشاط في برنامج وميزانية الثنائية 2014-2015. </w:t>
            </w:r>
            <w:r>
              <w:rPr>
                <w:rFonts w:ascii="Arabic Typesetting" w:hAnsi="Arabic Typesetting" w:cs="Arabic Typesetting" w:hint="cs"/>
                <w:sz w:val="36"/>
                <w:szCs w:val="36"/>
                <w:rtl/>
                <w:lang w:val="it-IT" w:bidi="ar-EG"/>
              </w:rPr>
              <w:t xml:space="preserve">ولذلك يجب </w:t>
            </w:r>
            <w:r w:rsidRPr="00AD3F47">
              <w:rPr>
                <w:rFonts w:ascii="Arabic Typesetting" w:hAnsi="Arabic Typesetting" w:cs="Arabic Typesetting"/>
                <w:sz w:val="36"/>
                <w:szCs w:val="36"/>
                <w:rtl/>
                <w:lang w:val="it-IT" w:bidi="ar-EG"/>
              </w:rPr>
              <w:t>تحديد موارد جديدة.</w:t>
            </w:r>
          </w:p>
          <w:p w:rsidR="001249BA" w:rsidRPr="003C6F7B" w:rsidRDefault="001249BA" w:rsidP="0074097B">
            <w:pPr>
              <w:bidi/>
              <w:spacing w:after="240" w:line="360" w:lineRule="exact"/>
              <w:rPr>
                <w:rFonts w:ascii="Arabic Typesetting" w:hAnsi="Arabic Typesetting" w:cs="Arabic Typesetting"/>
                <w:i/>
                <w:iCs/>
                <w:sz w:val="36"/>
                <w:szCs w:val="36"/>
                <w:rtl/>
                <w:lang w:bidi="ar-EG"/>
              </w:rPr>
            </w:pPr>
            <w:r w:rsidRPr="003C6F7B">
              <w:rPr>
                <w:rFonts w:ascii="Arabic Typesetting" w:hAnsi="Arabic Typesetting" w:cs="Arabic Typesetting"/>
                <w:i/>
                <w:iCs/>
                <w:sz w:val="36"/>
                <w:szCs w:val="36"/>
                <w:rtl/>
                <w:lang w:bidi="ar-EG"/>
              </w:rPr>
              <w:t>التكاليف غير المتعلقة بالموظفين:</w:t>
            </w:r>
          </w:p>
          <w:tbl>
            <w:tblPr>
              <w:bidiVisual/>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0"/>
              <w:gridCol w:w="3341"/>
            </w:tblGrid>
            <w:tr w:rsidR="001249BA" w:rsidRPr="00AD3F47" w:rsidTr="0074097B">
              <w:tc>
                <w:tcPr>
                  <w:tcW w:w="2500" w:type="pct"/>
                  <w:shd w:val="clear" w:color="auto" w:fill="auto"/>
                </w:tcPr>
                <w:p w:rsidR="001249BA" w:rsidRPr="00AD3F47" w:rsidRDefault="001249BA" w:rsidP="0074097B">
                  <w:pPr>
                    <w:bidi/>
                    <w:spacing w:after="120" w:line="360" w:lineRule="exact"/>
                    <w:rPr>
                      <w:rFonts w:ascii="Arabic Typesetting" w:hAnsi="Arabic Typesetting" w:cs="Arabic Typesetting"/>
                      <w:iCs/>
                      <w:sz w:val="36"/>
                      <w:szCs w:val="36"/>
                      <w:rtl/>
                      <w:lang w:bidi="ar-EG"/>
                    </w:rPr>
                  </w:pPr>
                  <w:r w:rsidRPr="00AD3F47">
                    <w:rPr>
                      <w:rFonts w:ascii="Arabic Typesetting" w:hAnsi="Arabic Typesetting" w:cs="Arabic Typesetting"/>
                      <w:iCs/>
                      <w:sz w:val="36"/>
                      <w:szCs w:val="36"/>
                      <w:rtl/>
                      <w:lang w:val="it-IT" w:bidi="ar-EG"/>
                    </w:rPr>
                    <w:t>الأسفار والمنح</w:t>
                  </w:r>
                </w:p>
              </w:tc>
              <w:tc>
                <w:tcPr>
                  <w:tcW w:w="2500" w:type="pct"/>
                  <w:shd w:val="clear" w:color="auto" w:fill="auto"/>
                </w:tcPr>
                <w:p w:rsidR="001249BA" w:rsidRPr="00AD3F47" w:rsidRDefault="001249BA" w:rsidP="0074097B">
                  <w:pPr>
                    <w:spacing w:after="120" w:line="360" w:lineRule="exact"/>
                    <w:rPr>
                      <w:rFonts w:ascii="Arabic Typesetting" w:hAnsi="Arabic Typesetting" w:cs="Arabic Typesetting"/>
                      <w:sz w:val="36"/>
                      <w:szCs w:val="36"/>
                    </w:rPr>
                  </w:pPr>
                </w:p>
              </w:tc>
            </w:tr>
            <w:tr w:rsidR="001249BA" w:rsidRPr="00AD3F47" w:rsidTr="0074097B">
              <w:tc>
                <w:tcPr>
                  <w:tcW w:w="2500" w:type="pct"/>
                  <w:shd w:val="clear" w:color="auto" w:fill="auto"/>
                </w:tcPr>
                <w:p w:rsidR="001249BA" w:rsidRPr="00AD3F47" w:rsidRDefault="001249BA" w:rsidP="0074097B">
                  <w:pPr>
                    <w:bidi/>
                    <w:spacing w:after="12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مهمات الموظفين</w:t>
                  </w:r>
                </w:p>
              </w:tc>
              <w:tc>
                <w:tcPr>
                  <w:tcW w:w="2500" w:type="pct"/>
                  <w:shd w:val="clear" w:color="auto" w:fill="auto"/>
                </w:tcPr>
                <w:p w:rsidR="001249BA" w:rsidRPr="00AD3F47" w:rsidRDefault="001249BA" w:rsidP="00AC6E09">
                  <w:pPr>
                    <w:bidi/>
                    <w:spacing w:after="120" w:line="360" w:lineRule="exact"/>
                    <w:rPr>
                      <w:rFonts w:ascii="Arabic Typesetting" w:hAnsi="Arabic Typesetting" w:cs="Arabic Typesetting"/>
                      <w:sz w:val="36"/>
                      <w:szCs w:val="36"/>
                      <w:rtl/>
                      <w:lang w:val="it-IT" w:bidi="ar-EG"/>
                    </w:rPr>
                  </w:pPr>
                  <w:r w:rsidRPr="00AD3F47">
                    <w:rPr>
                      <w:rFonts w:ascii="Arabic Typesetting" w:hAnsi="Arabic Typesetting" w:cs="Arabic Typesetting"/>
                      <w:sz w:val="36"/>
                      <w:szCs w:val="36"/>
                      <w:rtl/>
                      <w:lang w:bidi="ar-EG"/>
                    </w:rPr>
                    <w:t>000</w:t>
                  </w:r>
                  <w:r w:rsidR="00AC6E09">
                    <w:rPr>
                      <w:rFonts w:ascii="Arabic Typesetting" w:hAnsi="Arabic Typesetting" w:cs="Arabic Typesetting" w:hint="cs"/>
                      <w:sz w:val="36"/>
                      <w:szCs w:val="36"/>
                      <w:rtl/>
                      <w:lang w:bidi="ar-EG"/>
                    </w:rPr>
                    <w:t> </w:t>
                  </w:r>
                  <w:r>
                    <w:rPr>
                      <w:rFonts w:ascii="Arabic Typesetting" w:hAnsi="Arabic Typesetting" w:cs="Arabic Typesetting" w:hint="cs"/>
                      <w:sz w:val="36"/>
                      <w:szCs w:val="36"/>
                      <w:rtl/>
                      <w:lang w:bidi="ar-EG"/>
                    </w:rPr>
                    <w:t xml:space="preserve">10 </w:t>
                  </w:r>
                  <w:r w:rsidRPr="00AD3F47">
                    <w:rPr>
                      <w:rFonts w:ascii="Arabic Typesetting" w:hAnsi="Arabic Typesetting" w:cs="Arabic Typesetting"/>
                      <w:sz w:val="36"/>
                      <w:szCs w:val="36"/>
                      <w:rtl/>
                      <w:lang w:bidi="ar-EG"/>
                    </w:rPr>
                    <w:t>فرنك سويسري</w:t>
                  </w:r>
                </w:p>
              </w:tc>
            </w:tr>
            <w:tr w:rsidR="001249BA" w:rsidRPr="00AD3F47" w:rsidTr="0074097B">
              <w:tc>
                <w:tcPr>
                  <w:tcW w:w="2500" w:type="pct"/>
                  <w:shd w:val="clear" w:color="auto" w:fill="auto"/>
                </w:tcPr>
                <w:p w:rsidR="001249BA" w:rsidRPr="00AD3F47" w:rsidRDefault="001249BA" w:rsidP="0074097B">
                  <w:pPr>
                    <w:bidi/>
                    <w:spacing w:after="120" w:line="360" w:lineRule="exact"/>
                    <w:ind w:left="661"/>
                    <w:rPr>
                      <w:rFonts w:ascii="Arabic Typesetting" w:hAnsi="Arabic Typesetting" w:cs="Arabic Typesetting"/>
                      <w:sz w:val="36"/>
                      <w:szCs w:val="36"/>
                      <w:rtl/>
                      <w:lang w:val="it-IT" w:bidi="ar-EG"/>
                    </w:rPr>
                  </w:pPr>
                  <w:r w:rsidRPr="00AD3F47">
                    <w:rPr>
                      <w:rFonts w:ascii="Arabic Typesetting" w:hAnsi="Arabic Typesetting" w:cs="Arabic Typesetting"/>
                      <w:sz w:val="36"/>
                      <w:szCs w:val="36"/>
                      <w:rtl/>
                      <w:lang w:val="it-IT" w:bidi="ar-EG"/>
                    </w:rPr>
                    <w:t>أسفار الغير</w:t>
                  </w:r>
                </w:p>
              </w:tc>
              <w:tc>
                <w:tcPr>
                  <w:tcW w:w="2500" w:type="pct"/>
                  <w:shd w:val="clear" w:color="auto" w:fill="auto"/>
                </w:tcPr>
                <w:p w:rsidR="001249BA" w:rsidRPr="00AD3F47" w:rsidRDefault="001249BA" w:rsidP="00AC6E09">
                  <w:pPr>
                    <w:bidi/>
                    <w:spacing w:after="120" w:line="36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000</w:t>
                  </w:r>
                  <w:r w:rsidR="00AC6E09">
                    <w:rPr>
                      <w:rFonts w:ascii="Arabic Typesetting" w:hAnsi="Arabic Typesetting" w:cs="Arabic Typesetting" w:hint="cs"/>
                      <w:sz w:val="36"/>
                      <w:szCs w:val="36"/>
                      <w:rtl/>
                      <w:lang w:bidi="ar-EG"/>
                    </w:rPr>
                    <w:t> </w:t>
                  </w:r>
                  <w:r w:rsidRPr="00AD3F47">
                    <w:rPr>
                      <w:rFonts w:ascii="Arabic Typesetting" w:hAnsi="Arabic Typesetting" w:cs="Arabic Typesetting" w:hint="cs"/>
                      <w:sz w:val="36"/>
                      <w:szCs w:val="36"/>
                      <w:rtl/>
                      <w:lang w:bidi="ar-EG"/>
                    </w:rPr>
                    <w:t xml:space="preserve">30 </w:t>
                  </w:r>
                  <w:r w:rsidRPr="00AD3F47">
                    <w:rPr>
                      <w:rFonts w:ascii="Arabic Typesetting" w:hAnsi="Arabic Typesetting" w:cs="Arabic Typesetting"/>
                      <w:sz w:val="36"/>
                      <w:szCs w:val="36"/>
                      <w:rtl/>
                      <w:lang w:bidi="ar-EG"/>
                    </w:rPr>
                    <w:t>فرنك سويسري</w:t>
                  </w:r>
                </w:p>
              </w:tc>
            </w:tr>
            <w:tr w:rsidR="001249BA" w:rsidRPr="00AD3F47" w:rsidTr="0074097B">
              <w:tc>
                <w:tcPr>
                  <w:tcW w:w="2500" w:type="pct"/>
                  <w:shd w:val="clear" w:color="auto" w:fill="auto"/>
                </w:tcPr>
                <w:p w:rsidR="001249BA" w:rsidRPr="00AD3F47" w:rsidRDefault="001249BA" w:rsidP="0074097B">
                  <w:pPr>
                    <w:bidi/>
                    <w:spacing w:after="120" w:line="360" w:lineRule="exact"/>
                    <w:ind w:left="661"/>
                    <w:rPr>
                      <w:rFonts w:ascii="Arabic Typesetting" w:hAnsi="Arabic Typesetting" w:cs="Arabic Typesetting"/>
                      <w:sz w:val="36"/>
                      <w:szCs w:val="36"/>
                      <w:rtl/>
                      <w:lang w:val="it-IT" w:bidi="ar-EG"/>
                    </w:rPr>
                  </w:pPr>
                  <w:r w:rsidRPr="00AD3F47">
                    <w:rPr>
                      <w:rFonts w:ascii="Arabic Typesetting" w:hAnsi="Arabic Typesetting" w:cs="Arabic Typesetting"/>
                      <w:sz w:val="36"/>
                      <w:szCs w:val="36"/>
                      <w:rtl/>
                      <w:lang w:val="it-IT" w:bidi="ar-EG"/>
                    </w:rPr>
                    <w:t>المنح</w:t>
                  </w:r>
                </w:p>
              </w:tc>
              <w:tc>
                <w:tcPr>
                  <w:tcW w:w="2500" w:type="pct"/>
                  <w:shd w:val="clear" w:color="auto" w:fill="auto"/>
                </w:tcPr>
                <w:p w:rsidR="001249BA" w:rsidRPr="00AD3F47" w:rsidRDefault="001249BA" w:rsidP="0074097B">
                  <w:pPr>
                    <w:spacing w:after="120" w:line="360" w:lineRule="exact"/>
                    <w:rPr>
                      <w:rFonts w:ascii="Arabic Typesetting" w:hAnsi="Arabic Typesetting" w:cs="Arabic Typesetting"/>
                      <w:sz w:val="36"/>
                      <w:szCs w:val="36"/>
                    </w:rPr>
                  </w:pPr>
                </w:p>
              </w:tc>
            </w:tr>
            <w:tr w:rsidR="001249BA" w:rsidRPr="00AD3F47" w:rsidTr="0074097B">
              <w:tc>
                <w:tcPr>
                  <w:tcW w:w="2500" w:type="pct"/>
                  <w:shd w:val="clear" w:color="auto" w:fill="auto"/>
                </w:tcPr>
                <w:p w:rsidR="001249BA" w:rsidRPr="005B7A4F" w:rsidRDefault="001249BA" w:rsidP="0074097B">
                  <w:pPr>
                    <w:bidi/>
                    <w:spacing w:after="120" w:line="360" w:lineRule="exact"/>
                    <w:rPr>
                      <w:rFonts w:ascii="Arabic Typesetting" w:hAnsi="Arabic Typesetting" w:cs="Arabic Typesetting"/>
                      <w:iCs/>
                      <w:sz w:val="36"/>
                      <w:szCs w:val="36"/>
                      <w:rtl/>
                      <w:lang w:bidi="ar-EG"/>
                    </w:rPr>
                  </w:pPr>
                  <w:r w:rsidRPr="005B7A4F">
                    <w:rPr>
                      <w:rFonts w:ascii="Arabic Typesetting" w:hAnsi="Arabic Typesetting" w:cs="Arabic Typesetting"/>
                      <w:iCs/>
                      <w:sz w:val="36"/>
                      <w:szCs w:val="36"/>
                      <w:rtl/>
                      <w:lang w:bidi="ar-EG"/>
                    </w:rPr>
                    <w:t>الخدمات التعاقدية</w:t>
                  </w:r>
                </w:p>
              </w:tc>
              <w:tc>
                <w:tcPr>
                  <w:tcW w:w="2500" w:type="pct"/>
                  <w:shd w:val="clear" w:color="auto" w:fill="auto"/>
                </w:tcPr>
                <w:p w:rsidR="001249BA" w:rsidRPr="007F0748" w:rsidRDefault="001249BA" w:rsidP="0074097B">
                  <w:pPr>
                    <w:spacing w:after="120" w:line="360" w:lineRule="exact"/>
                    <w:rPr>
                      <w:rFonts w:ascii="Arabic Typesetting" w:hAnsi="Arabic Typesetting" w:cs="Arabic Typesetting"/>
                      <w:sz w:val="36"/>
                      <w:szCs w:val="36"/>
                    </w:rPr>
                  </w:pPr>
                </w:p>
              </w:tc>
            </w:tr>
            <w:tr w:rsidR="001249BA" w:rsidRPr="00AD3F47" w:rsidTr="0074097B">
              <w:tc>
                <w:tcPr>
                  <w:tcW w:w="2500" w:type="pct"/>
                  <w:shd w:val="clear" w:color="auto" w:fill="auto"/>
                </w:tcPr>
                <w:p w:rsidR="001249BA" w:rsidRPr="00AD3F47" w:rsidRDefault="001249BA" w:rsidP="0074097B">
                  <w:pPr>
                    <w:bidi/>
                    <w:spacing w:after="12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val="it-IT" w:bidi="ar-EG"/>
                    </w:rPr>
                    <w:t>المؤتمرات</w:t>
                  </w:r>
                </w:p>
              </w:tc>
              <w:tc>
                <w:tcPr>
                  <w:tcW w:w="2500" w:type="pct"/>
                  <w:shd w:val="clear" w:color="auto" w:fill="auto"/>
                </w:tcPr>
                <w:p w:rsidR="001249BA" w:rsidRPr="00AD3F47" w:rsidRDefault="001249BA" w:rsidP="0074097B">
                  <w:pPr>
                    <w:spacing w:after="120" w:line="360" w:lineRule="exact"/>
                    <w:rPr>
                      <w:rFonts w:ascii="Arabic Typesetting" w:hAnsi="Arabic Typesetting" w:cs="Arabic Typesetting"/>
                      <w:sz w:val="36"/>
                      <w:szCs w:val="36"/>
                    </w:rPr>
                  </w:pPr>
                </w:p>
              </w:tc>
            </w:tr>
            <w:tr w:rsidR="001249BA" w:rsidRPr="00AD3F47" w:rsidTr="0074097B">
              <w:tc>
                <w:tcPr>
                  <w:tcW w:w="2500" w:type="pct"/>
                  <w:shd w:val="clear" w:color="auto" w:fill="auto"/>
                </w:tcPr>
                <w:p w:rsidR="001249BA" w:rsidRPr="00AD3F47" w:rsidRDefault="001249BA" w:rsidP="0074097B">
                  <w:pPr>
                    <w:bidi/>
                    <w:spacing w:after="12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أتعاب الخبراء</w:t>
                  </w:r>
                </w:p>
              </w:tc>
              <w:tc>
                <w:tcPr>
                  <w:tcW w:w="2500" w:type="pct"/>
                  <w:shd w:val="clear" w:color="auto" w:fill="auto"/>
                </w:tcPr>
                <w:p w:rsidR="001249BA" w:rsidRPr="00AD3F47" w:rsidRDefault="001249BA" w:rsidP="0074097B">
                  <w:pPr>
                    <w:bidi/>
                    <w:spacing w:after="120" w:line="360" w:lineRule="exact"/>
                    <w:rPr>
                      <w:rFonts w:ascii="Arabic Typesetting" w:hAnsi="Arabic Typesetting" w:cs="Arabic Typesetting"/>
                      <w:sz w:val="36"/>
                      <w:szCs w:val="36"/>
                      <w:rtl/>
                      <w:lang w:bidi="ar-EG"/>
                    </w:rPr>
                  </w:pPr>
                </w:p>
              </w:tc>
            </w:tr>
            <w:tr w:rsidR="001249BA" w:rsidRPr="00AD3F47" w:rsidTr="0074097B">
              <w:tc>
                <w:tcPr>
                  <w:tcW w:w="2500" w:type="pct"/>
                  <w:shd w:val="clear" w:color="auto" w:fill="auto"/>
                </w:tcPr>
                <w:p w:rsidR="001249BA" w:rsidRPr="00AD3F47" w:rsidRDefault="001249BA" w:rsidP="0074097B">
                  <w:pPr>
                    <w:bidi/>
                    <w:spacing w:after="12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النشر</w:t>
                  </w:r>
                </w:p>
              </w:tc>
              <w:tc>
                <w:tcPr>
                  <w:tcW w:w="2500" w:type="pct"/>
                  <w:shd w:val="clear" w:color="auto" w:fill="auto"/>
                </w:tcPr>
                <w:p w:rsidR="001249BA" w:rsidRPr="00AD3F47" w:rsidRDefault="001249BA" w:rsidP="0074097B">
                  <w:pPr>
                    <w:bidi/>
                    <w:spacing w:after="120" w:line="360" w:lineRule="exact"/>
                    <w:rPr>
                      <w:rFonts w:ascii="Arabic Typesetting" w:hAnsi="Arabic Typesetting" w:cs="Arabic Typesetting"/>
                      <w:sz w:val="36"/>
                      <w:szCs w:val="36"/>
                      <w:rtl/>
                      <w:lang w:bidi="ar-EG"/>
                    </w:rPr>
                  </w:pPr>
                </w:p>
              </w:tc>
            </w:tr>
            <w:tr w:rsidR="001249BA" w:rsidRPr="00AD3F47" w:rsidTr="0074097B">
              <w:tc>
                <w:tcPr>
                  <w:tcW w:w="2500" w:type="pct"/>
                  <w:shd w:val="clear" w:color="auto" w:fill="auto"/>
                </w:tcPr>
                <w:p w:rsidR="001249BA" w:rsidRPr="00AD3F47" w:rsidRDefault="001249BA" w:rsidP="0074097B">
                  <w:pPr>
                    <w:bidi/>
                    <w:spacing w:after="12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تكاليف أخرى</w:t>
                  </w:r>
                </w:p>
              </w:tc>
              <w:tc>
                <w:tcPr>
                  <w:tcW w:w="2500" w:type="pct"/>
                  <w:shd w:val="clear" w:color="auto" w:fill="auto"/>
                </w:tcPr>
                <w:p w:rsidR="001249BA" w:rsidRPr="00AD3F47" w:rsidRDefault="001249BA" w:rsidP="0074097B">
                  <w:pPr>
                    <w:bidi/>
                    <w:spacing w:after="120" w:line="360" w:lineRule="exact"/>
                    <w:rPr>
                      <w:rFonts w:ascii="Arabic Typesetting" w:hAnsi="Arabic Typesetting" w:cs="Arabic Typesetting"/>
                      <w:sz w:val="36"/>
                      <w:szCs w:val="36"/>
                      <w:rtl/>
                      <w:lang w:bidi="ar-EG"/>
                    </w:rPr>
                  </w:pPr>
                </w:p>
              </w:tc>
            </w:tr>
            <w:tr w:rsidR="001249BA" w:rsidRPr="00AD3F47" w:rsidTr="0074097B">
              <w:tc>
                <w:tcPr>
                  <w:tcW w:w="2500" w:type="pct"/>
                  <w:shd w:val="clear" w:color="auto" w:fill="auto"/>
                </w:tcPr>
                <w:p w:rsidR="001249BA" w:rsidRPr="005B7A4F" w:rsidRDefault="001249BA" w:rsidP="0074097B">
                  <w:pPr>
                    <w:bidi/>
                    <w:spacing w:after="120" w:line="360" w:lineRule="exact"/>
                    <w:rPr>
                      <w:rFonts w:ascii="Arabic Typesetting" w:hAnsi="Arabic Typesetting" w:cs="Arabic Typesetting"/>
                      <w:iCs/>
                      <w:sz w:val="36"/>
                      <w:szCs w:val="36"/>
                      <w:rtl/>
                      <w:lang w:bidi="ar-EG"/>
                    </w:rPr>
                  </w:pPr>
                  <w:r w:rsidRPr="005B7A4F">
                    <w:rPr>
                      <w:rFonts w:ascii="Arabic Typesetting" w:hAnsi="Arabic Typesetting" w:cs="Arabic Typesetting"/>
                      <w:iCs/>
                      <w:sz w:val="36"/>
                      <w:szCs w:val="36"/>
                      <w:rtl/>
                      <w:lang w:bidi="ar-EG"/>
                    </w:rPr>
                    <w:t>الأجهزة والإمدادات</w:t>
                  </w:r>
                </w:p>
              </w:tc>
              <w:tc>
                <w:tcPr>
                  <w:tcW w:w="2500" w:type="pct"/>
                  <w:shd w:val="clear" w:color="auto" w:fill="auto"/>
                </w:tcPr>
                <w:p w:rsidR="001249BA" w:rsidRPr="00AD3F47" w:rsidRDefault="001249BA" w:rsidP="0074097B">
                  <w:pPr>
                    <w:spacing w:after="120" w:line="360" w:lineRule="exact"/>
                    <w:rPr>
                      <w:rFonts w:ascii="Arabic Typesetting" w:hAnsi="Arabic Typesetting" w:cs="Arabic Typesetting"/>
                      <w:sz w:val="36"/>
                      <w:szCs w:val="36"/>
                    </w:rPr>
                  </w:pPr>
                </w:p>
              </w:tc>
            </w:tr>
            <w:tr w:rsidR="001249BA" w:rsidRPr="00AD3F47" w:rsidTr="0074097B">
              <w:tc>
                <w:tcPr>
                  <w:tcW w:w="2500" w:type="pct"/>
                  <w:shd w:val="clear" w:color="auto" w:fill="auto"/>
                </w:tcPr>
                <w:p w:rsidR="001249BA" w:rsidRPr="00AD3F47" w:rsidRDefault="001249BA" w:rsidP="0074097B">
                  <w:pPr>
                    <w:bidi/>
                    <w:spacing w:after="12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الأجهزة</w:t>
                  </w:r>
                </w:p>
              </w:tc>
              <w:tc>
                <w:tcPr>
                  <w:tcW w:w="2500" w:type="pct"/>
                  <w:shd w:val="clear" w:color="auto" w:fill="auto"/>
                </w:tcPr>
                <w:p w:rsidR="001249BA" w:rsidRPr="00AD3F47" w:rsidRDefault="001249BA" w:rsidP="0074097B">
                  <w:pPr>
                    <w:spacing w:after="120" w:line="360" w:lineRule="exact"/>
                    <w:rPr>
                      <w:rFonts w:ascii="Arabic Typesetting" w:hAnsi="Arabic Typesetting" w:cs="Arabic Typesetting"/>
                      <w:sz w:val="36"/>
                      <w:szCs w:val="36"/>
                    </w:rPr>
                  </w:pPr>
                </w:p>
              </w:tc>
            </w:tr>
            <w:tr w:rsidR="001249BA" w:rsidRPr="00AD3F47" w:rsidTr="0074097B">
              <w:tc>
                <w:tcPr>
                  <w:tcW w:w="2500" w:type="pct"/>
                  <w:shd w:val="clear" w:color="auto" w:fill="auto"/>
                </w:tcPr>
                <w:p w:rsidR="001249BA" w:rsidRPr="00AD3F47" w:rsidRDefault="001249BA" w:rsidP="0074097B">
                  <w:pPr>
                    <w:bidi/>
                    <w:spacing w:after="120" w:line="360" w:lineRule="exact"/>
                    <w:ind w:left="661"/>
                    <w:rPr>
                      <w:rFonts w:ascii="Arabic Typesetting" w:hAnsi="Arabic Typesetting" w:cs="Arabic Typesetting"/>
                      <w:sz w:val="36"/>
                      <w:szCs w:val="36"/>
                      <w:rtl/>
                      <w:lang w:val="it-IT" w:bidi="ar-EG"/>
                    </w:rPr>
                  </w:pPr>
                  <w:r w:rsidRPr="00AD3F47">
                    <w:rPr>
                      <w:rFonts w:ascii="Arabic Typesetting" w:hAnsi="Arabic Typesetting" w:cs="Arabic Typesetting"/>
                      <w:sz w:val="36"/>
                      <w:szCs w:val="36"/>
                      <w:rtl/>
                      <w:lang w:val="it-IT" w:bidi="ar-EG"/>
                    </w:rPr>
                    <w:t>الإمدادات والمواد</w:t>
                  </w:r>
                </w:p>
              </w:tc>
              <w:tc>
                <w:tcPr>
                  <w:tcW w:w="2500" w:type="pct"/>
                  <w:shd w:val="clear" w:color="auto" w:fill="auto"/>
                </w:tcPr>
                <w:p w:rsidR="001249BA" w:rsidRPr="00AD3F47" w:rsidRDefault="001249BA" w:rsidP="0074097B">
                  <w:pPr>
                    <w:spacing w:after="120" w:line="360" w:lineRule="exact"/>
                    <w:rPr>
                      <w:rFonts w:ascii="Arabic Typesetting" w:hAnsi="Arabic Typesetting" w:cs="Arabic Typesetting"/>
                      <w:sz w:val="36"/>
                      <w:szCs w:val="36"/>
                    </w:rPr>
                  </w:pPr>
                </w:p>
              </w:tc>
            </w:tr>
            <w:tr w:rsidR="001249BA" w:rsidRPr="00AD3F47" w:rsidTr="0074097B">
              <w:tc>
                <w:tcPr>
                  <w:tcW w:w="2500" w:type="pct"/>
                  <w:shd w:val="clear" w:color="auto" w:fill="auto"/>
                </w:tcPr>
                <w:p w:rsidR="001249BA" w:rsidRPr="00AD3F47" w:rsidRDefault="001249BA" w:rsidP="0074097B">
                  <w:pPr>
                    <w:bidi/>
                    <w:spacing w:after="120" w:line="360" w:lineRule="exact"/>
                    <w:rPr>
                      <w:rFonts w:ascii="Arabic Typesetting" w:hAnsi="Arabic Typesetting" w:cs="Arabic Typesetting"/>
                      <w:b/>
                      <w:sz w:val="36"/>
                      <w:szCs w:val="36"/>
                      <w:rtl/>
                      <w:lang w:bidi="ar-EG"/>
                    </w:rPr>
                  </w:pPr>
                  <w:r w:rsidRPr="00AD3F47">
                    <w:rPr>
                      <w:rFonts w:ascii="Arabic Typesetting" w:hAnsi="Arabic Typesetting" w:cs="Arabic Typesetting"/>
                      <w:bCs/>
                      <w:sz w:val="36"/>
                      <w:szCs w:val="36"/>
                      <w:rtl/>
                      <w:lang w:bidi="ar-EG"/>
                    </w:rPr>
                    <w:t>المجموع</w:t>
                  </w:r>
                </w:p>
              </w:tc>
              <w:tc>
                <w:tcPr>
                  <w:tcW w:w="2500" w:type="pct"/>
                  <w:shd w:val="clear" w:color="auto" w:fill="auto"/>
                </w:tcPr>
                <w:p w:rsidR="001249BA" w:rsidRPr="00AD3F47" w:rsidRDefault="001249BA" w:rsidP="00AC6E09">
                  <w:pPr>
                    <w:bidi/>
                    <w:spacing w:after="120" w:line="36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000</w:t>
                  </w:r>
                  <w:r w:rsidR="00AC6E09">
                    <w:rPr>
                      <w:rFonts w:ascii="Arabic Typesetting" w:hAnsi="Arabic Typesetting" w:cs="Arabic Typesetting" w:hint="cs"/>
                      <w:sz w:val="36"/>
                      <w:szCs w:val="36"/>
                      <w:rtl/>
                      <w:lang w:bidi="ar-EG"/>
                    </w:rPr>
                    <w:t> </w:t>
                  </w:r>
                  <w:r>
                    <w:rPr>
                      <w:rFonts w:ascii="Arabic Typesetting" w:hAnsi="Arabic Typesetting" w:cs="Arabic Typesetting" w:hint="cs"/>
                      <w:sz w:val="36"/>
                      <w:szCs w:val="36"/>
                      <w:rtl/>
                      <w:lang w:bidi="ar-EG"/>
                    </w:rPr>
                    <w:t>4</w:t>
                  </w:r>
                  <w:r w:rsidRPr="00AD3F47">
                    <w:rPr>
                      <w:rFonts w:ascii="Arabic Typesetting" w:hAnsi="Arabic Typesetting" w:cs="Arabic Typesetting" w:hint="cs"/>
                      <w:sz w:val="36"/>
                      <w:szCs w:val="36"/>
                      <w:rtl/>
                      <w:lang w:bidi="ar-EG"/>
                    </w:rPr>
                    <w:t xml:space="preserve">0 </w:t>
                  </w:r>
                  <w:r w:rsidRPr="00AD3F47">
                    <w:rPr>
                      <w:rFonts w:ascii="Arabic Typesetting" w:hAnsi="Arabic Typesetting" w:cs="Arabic Typesetting"/>
                      <w:sz w:val="36"/>
                      <w:szCs w:val="36"/>
                      <w:rtl/>
                      <w:lang w:bidi="ar-EG"/>
                    </w:rPr>
                    <w:t>فرنك سويسري</w:t>
                  </w:r>
                </w:p>
              </w:tc>
            </w:tr>
          </w:tbl>
          <w:p w:rsidR="001249BA" w:rsidRPr="00AD3F47" w:rsidRDefault="00A24A57" w:rsidP="0074097B">
            <w:pPr>
              <w:bidi/>
              <w:spacing w:after="240" w:line="360" w:lineRule="exact"/>
              <w:rPr>
                <w:rFonts w:ascii="Arabic Typesetting" w:hAnsi="Arabic Typesetting" w:cs="Arabic Typesetting"/>
                <w:sz w:val="36"/>
                <w:szCs w:val="36"/>
                <w:rtl/>
                <w:lang w:bidi="ar-EG"/>
              </w:rPr>
            </w:pPr>
            <w:r w:rsidRPr="00876E09">
              <w:rPr>
                <w:rFonts w:ascii="Arabic Typesetting" w:hAnsi="Arabic Typesetting" w:cs="Arabic Typesetting"/>
                <w:i/>
                <w:iCs/>
                <w:sz w:val="36"/>
                <w:szCs w:val="36"/>
                <w:rtl/>
                <w:lang w:bidi="ar-EG"/>
              </w:rPr>
              <w:t>تكاليف الموظفين:</w:t>
            </w:r>
            <w:r>
              <w:rPr>
                <w:rFonts w:ascii="Arabic Typesetting" w:hAnsi="Arabic Typesetting" w:cs="Arabic Typesetting"/>
                <w:sz w:val="36"/>
                <w:szCs w:val="36"/>
                <w:rtl/>
                <w:lang w:bidi="ar-EG"/>
              </w:rPr>
              <w:t xml:space="preserve"> س</w:t>
            </w:r>
            <w:r w:rsidR="001249BA" w:rsidRPr="00AD3F47">
              <w:rPr>
                <w:rFonts w:ascii="Arabic Typesetting" w:hAnsi="Arabic Typesetting" w:cs="Arabic Typesetting" w:hint="cs"/>
                <w:sz w:val="36"/>
                <w:szCs w:val="36"/>
                <w:rtl/>
                <w:lang w:bidi="ar-EG"/>
              </w:rPr>
              <w:t>ت</w:t>
            </w:r>
            <w:r w:rsidR="001249BA" w:rsidRPr="00AD3F47">
              <w:rPr>
                <w:rFonts w:ascii="Arabic Typesetting" w:hAnsi="Arabic Typesetting" w:cs="Arabic Typesetting"/>
                <w:sz w:val="36"/>
                <w:szCs w:val="36"/>
                <w:rtl/>
                <w:lang w:bidi="ar-EG"/>
              </w:rPr>
              <w:t xml:space="preserve">تولى شعبة قانون حق المؤلف </w:t>
            </w:r>
            <w:r w:rsidR="001249BA" w:rsidRPr="00AD3F47">
              <w:rPr>
                <w:rFonts w:ascii="Arabic Typesetting" w:hAnsi="Arabic Typesetting" w:cs="Arabic Typesetting" w:hint="cs"/>
                <w:sz w:val="36"/>
                <w:szCs w:val="36"/>
                <w:rtl/>
                <w:lang w:bidi="ar-EG"/>
              </w:rPr>
              <w:t xml:space="preserve">وأكاديمية الويبو </w:t>
            </w:r>
            <w:r w:rsidR="001249BA" w:rsidRPr="00AD3F47">
              <w:rPr>
                <w:rFonts w:ascii="Arabic Typesetting" w:hAnsi="Arabic Typesetting" w:cs="Arabic Typesetting"/>
                <w:sz w:val="36"/>
                <w:szCs w:val="36"/>
                <w:rtl/>
                <w:lang w:bidi="ar-EG"/>
              </w:rPr>
              <w:t xml:space="preserve">تنسيق الإجراءات اللازمة وتنفيذها. </w:t>
            </w:r>
            <w:r w:rsidR="001249BA">
              <w:rPr>
                <w:rFonts w:ascii="Arabic Typesetting" w:hAnsi="Arabic Typesetting" w:cs="Arabic Typesetting" w:hint="cs"/>
                <w:sz w:val="36"/>
                <w:szCs w:val="36"/>
                <w:rtl/>
                <w:lang w:bidi="ar-EG"/>
              </w:rPr>
              <w:t>(مد-1/ف-5: 5%؛ ف-3/ف-2: 10%)</w:t>
            </w:r>
          </w:p>
        </w:tc>
      </w:tr>
    </w:tbl>
    <w:p w:rsidR="00AC70D7" w:rsidRDefault="00AC70D7" w:rsidP="00AC70D7">
      <w:pPr>
        <w:pStyle w:val="EndofDocumentAR"/>
        <w:spacing w:before="240"/>
        <w:rPr>
          <w:rtl/>
          <w:lang w:bidi="ar-EG"/>
        </w:rPr>
        <w:sectPr w:rsidR="00AC70D7" w:rsidSect="003D6E68">
          <w:headerReference w:type="default" r:id="rId17"/>
          <w:headerReference w:type="first" r:id="rId18"/>
          <w:pgSz w:w="11907" w:h="16840" w:code="9"/>
          <w:pgMar w:top="567" w:right="1418" w:bottom="1418" w:left="1134" w:header="510" w:footer="1021" w:gutter="0"/>
          <w:pgNumType w:start="1"/>
          <w:cols w:space="720"/>
          <w:titlePg/>
          <w:docGrid w:linePitch="299"/>
        </w:sectPr>
      </w:pPr>
      <w:r w:rsidRPr="00AC70D7">
        <w:rPr>
          <w:rFonts w:hint="cs"/>
          <w:rtl/>
          <w:lang w:bidi="ar-EG"/>
        </w:rPr>
        <w:t>[يلي ذلك المرفق الخامس]</w:t>
      </w:r>
    </w:p>
    <w:p w:rsidR="00C53830" w:rsidRPr="00B277DD" w:rsidRDefault="00C53830" w:rsidP="00C53830">
      <w:pPr>
        <w:pStyle w:val="NumberedParaAR"/>
        <w:keepNext/>
        <w:numPr>
          <w:ilvl w:val="0"/>
          <w:numId w:val="0"/>
        </w:numPr>
        <w:jc w:val="center"/>
        <w:rPr>
          <w:b/>
          <w:bCs/>
          <w:rtl/>
          <w:lang w:bidi="ar-EG"/>
        </w:rPr>
      </w:pPr>
      <w:r w:rsidRPr="00B277DD">
        <w:rPr>
          <w:rFonts w:hint="cs"/>
          <w:b/>
          <w:bCs/>
          <w:rtl/>
          <w:lang w:bidi="ar-EG"/>
        </w:rPr>
        <w:t xml:space="preserve">الخطة التنفيذية </w:t>
      </w:r>
      <w:r>
        <w:rPr>
          <w:rFonts w:hint="cs"/>
          <w:b/>
          <w:bCs/>
          <w:rtl/>
          <w:lang w:bidi="ar-EG"/>
        </w:rPr>
        <w:t>للنشاط 5</w:t>
      </w:r>
    </w:p>
    <w:tbl>
      <w:tblPr>
        <w:bidiVisual/>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C53830" w:rsidRPr="00AD3F47" w:rsidTr="0074097B">
        <w:tc>
          <w:tcPr>
            <w:tcW w:w="2376" w:type="dxa"/>
            <w:shd w:val="clear" w:color="auto" w:fill="auto"/>
          </w:tcPr>
          <w:p w:rsidR="00C53830" w:rsidRPr="00AD3F47" w:rsidRDefault="00C53830" w:rsidP="0074097B">
            <w:pPr>
              <w:bidi/>
              <w:spacing w:after="240" w:line="360" w:lineRule="exact"/>
              <w:rPr>
                <w:rFonts w:ascii="Arabic Typesetting" w:hAnsi="Arabic Typesetting" w:cs="Arabic Typesetting"/>
                <w:b/>
                <w:i/>
                <w:sz w:val="36"/>
                <w:szCs w:val="36"/>
              </w:rPr>
            </w:pPr>
            <w:r w:rsidRPr="00AD3F47">
              <w:rPr>
                <w:rFonts w:ascii="Arabic Typesetting" w:eastAsia="Arial" w:hAnsi="Arabic Typesetting" w:cs="Arabic Typesetting"/>
                <w:i/>
                <w:iCs/>
                <w:sz w:val="36"/>
                <w:szCs w:val="36"/>
                <w:rtl/>
                <w:lang w:val="ar-SA" w:eastAsia="zh-CN"/>
              </w:rPr>
              <w:t>عنوان النشاط/المبادرة</w:t>
            </w:r>
          </w:p>
        </w:tc>
        <w:tc>
          <w:tcPr>
            <w:tcW w:w="6912" w:type="dxa"/>
            <w:shd w:val="clear" w:color="auto" w:fill="auto"/>
          </w:tcPr>
          <w:p w:rsidR="00C53830" w:rsidRPr="00997AB0" w:rsidRDefault="00F608CE" w:rsidP="00F608CE">
            <w:pPr>
              <w:keepNext/>
              <w:bidi/>
              <w:spacing w:after="240" w:line="360" w:lineRule="exact"/>
              <w:rPr>
                <w:rFonts w:ascii="Arabic Typesetting" w:hAnsi="Arabic Typesetting" w:cs="Arabic Typesetting"/>
                <w:sz w:val="36"/>
                <w:szCs w:val="36"/>
                <w:rtl/>
                <w:lang w:bidi="ar-EG"/>
              </w:rPr>
            </w:pPr>
            <w:r>
              <w:rPr>
                <w:rFonts w:ascii="Arabic Typesetting" w:eastAsia="Arial" w:hAnsi="Arabic Typesetting" w:cs="Arabic Typesetting" w:hint="cs"/>
                <w:sz w:val="36"/>
                <w:szCs w:val="36"/>
                <w:rtl/>
                <w:lang w:eastAsia="zh-CN"/>
              </w:rPr>
              <w:t xml:space="preserve">إعداد المعلومات للاستخدام الداخلي في الويبو بشأن سياسات </w:t>
            </w:r>
            <w:r w:rsidR="00C53830" w:rsidRPr="0006300C">
              <w:rPr>
                <w:rFonts w:ascii="Arabic Typesetting" w:eastAsia="Arial" w:hAnsi="Arabic Typesetting" w:cs="Arabic Typesetting"/>
                <w:sz w:val="36"/>
                <w:szCs w:val="36"/>
                <w:rtl/>
                <w:lang w:val="ar-SA" w:eastAsia="zh-CN"/>
              </w:rPr>
              <w:t xml:space="preserve">حق المؤلف والأحكام القانونية المتعلقة بمختلف مقاربات حق المؤلف </w:t>
            </w:r>
            <w:r>
              <w:rPr>
                <w:rFonts w:ascii="Arabic Typesetting" w:eastAsia="Arial" w:hAnsi="Arabic Typesetting" w:cs="Arabic Typesetting" w:hint="cs"/>
                <w:sz w:val="36"/>
                <w:szCs w:val="36"/>
                <w:rtl/>
                <w:lang w:val="ar-SA" w:eastAsia="zh-CN"/>
              </w:rPr>
              <w:t>إزاء</w:t>
            </w:r>
            <w:r w:rsidR="00C53830" w:rsidRPr="0006300C">
              <w:rPr>
                <w:rFonts w:ascii="Arabic Typesetting" w:eastAsia="Arial" w:hAnsi="Arabic Typesetting" w:cs="Arabic Typesetting"/>
                <w:sz w:val="36"/>
                <w:szCs w:val="36"/>
                <w:rtl/>
                <w:lang w:val="ar-SA" w:eastAsia="zh-CN"/>
              </w:rPr>
              <w:t xml:space="preserve"> </w:t>
            </w:r>
            <w:r>
              <w:rPr>
                <w:rFonts w:ascii="Arabic Typesetting" w:eastAsia="Arial" w:hAnsi="Arabic Typesetting" w:cs="Arabic Typesetting" w:hint="cs"/>
                <w:sz w:val="36"/>
                <w:szCs w:val="36"/>
                <w:rtl/>
                <w:lang w:val="ar-SA" w:eastAsia="zh-CN"/>
              </w:rPr>
              <w:t xml:space="preserve">معلومات </w:t>
            </w:r>
            <w:r w:rsidR="00C53830" w:rsidRPr="0006300C">
              <w:rPr>
                <w:rFonts w:ascii="Arabic Typesetting" w:eastAsia="Arial" w:hAnsi="Arabic Typesetting" w:cs="Arabic Typesetting"/>
                <w:sz w:val="36"/>
                <w:szCs w:val="36"/>
                <w:rtl/>
                <w:lang w:val="ar-SA" w:eastAsia="zh-CN"/>
              </w:rPr>
              <w:t>القطاع العام</w:t>
            </w:r>
          </w:p>
        </w:tc>
      </w:tr>
      <w:tr w:rsidR="00C53830" w:rsidRPr="00AD3F47" w:rsidTr="0074097B">
        <w:tc>
          <w:tcPr>
            <w:tcW w:w="2376" w:type="dxa"/>
            <w:shd w:val="clear" w:color="auto" w:fill="auto"/>
          </w:tcPr>
          <w:p w:rsidR="00C53830" w:rsidRPr="00AD3F47" w:rsidRDefault="00C53830" w:rsidP="0074097B">
            <w:pPr>
              <w:bidi/>
              <w:spacing w:after="240" w:line="360" w:lineRule="exact"/>
              <w:rPr>
                <w:rFonts w:ascii="Arabic Typesetting" w:hAnsi="Arabic Typesetting" w:cs="Arabic Typesetting"/>
                <w:b/>
                <w:i/>
                <w:sz w:val="36"/>
                <w:szCs w:val="36"/>
                <w:rtl/>
                <w:lang w:bidi="ar-EG"/>
              </w:rPr>
            </w:pPr>
            <w:r w:rsidRPr="00AD3F47">
              <w:rPr>
                <w:rFonts w:ascii="Arabic Typesetting" w:eastAsia="Arial" w:hAnsi="Arabic Typesetting" w:cs="Arabic Typesetting"/>
                <w:i/>
                <w:iCs/>
                <w:sz w:val="36"/>
                <w:szCs w:val="36"/>
                <w:rtl/>
                <w:lang w:val="ar-SA" w:eastAsia="zh-CN"/>
              </w:rPr>
              <w:t>وصف مختصر للنشاط/المبادرة</w:t>
            </w:r>
          </w:p>
        </w:tc>
        <w:tc>
          <w:tcPr>
            <w:tcW w:w="6912" w:type="dxa"/>
            <w:shd w:val="clear" w:color="auto" w:fill="auto"/>
          </w:tcPr>
          <w:p w:rsidR="00C53830" w:rsidRDefault="00C53830" w:rsidP="00F608CE">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 xml:space="preserve">تناولت الدول الأعضاء مسألة تطبيق سياسة حق المؤلف على معلومات القطاع العام بسبل مختلفة. وفي ضوء الاهتمام المتزايد الذي أبدته الحكومات وأصحاب المصالح، </w:t>
            </w:r>
            <w:r w:rsidR="00F608CE">
              <w:rPr>
                <w:rFonts w:ascii="Arabic Typesetting" w:hAnsi="Arabic Typesetting" w:cs="Arabic Typesetting" w:hint="cs"/>
                <w:sz w:val="36"/>
                <w:szCs w:val="36"/>
                <w:rtl/>
                <w:lang w:bidi="ar-EG"/>
              </w:rPr>
              <w:t>يمكن أن يُطلب من</w:t>
            </w:r>
            <w:r>
              <w:rPr>
                <w:rFonts w:ascii="Arabic Typesetting" w:hAnsi="Arabic Typesetting" w:cs="Arabic Typesetting" w:hint="cs"/>
                <w:sz w:val="36"/>
                <w:szCs w:val="36"/>
                <w:rtl/>
                <w:lang w:bidi="ar-EG"/>
              </w:rPr>
              <w:t xml:space="preserve"> الويبو تقديم معلومات ومساعدة قانونية بشأن المسائل المتصلة بحق المؤلف ومعلومات القطاع العام.</w:t>
            </w:r>
          </w:p>
          <w:p w:rsidR="00C359BD" w:rsidRDefault="00C53830" w:rsidP="00F608CE">
            <w:pPr>
              <w:bidi/>
              <w:spacing w:after="240" w:line="360" w:lineRule="exact"/>
              <w:rPr>
                <w:rFonts w:ascii="Arabic Typesetting" w:hAnsi="Arabic Typesetting" w:cs="Arabic Typesetting" w:hint="cs"/>
                <w:sz w:val="36"/>
                <w:szCs w:val="36"/>
                <w:rtl/>
                <w:lang w:bidi="ar-EG"/>
              </w:rPr>
            </w:pPr>
            <w:r>
              <w:rPr>
                <w:rFonts w:ascii="Arabic Typesetting" w:hAnsi="Arabic Typesetting" w:cs="Arabic Typesetting" w:hint="cs"/>
                <w:sz w:val="36"/>
                <w:szCs w:val="36"/>
                <w:rtl/>
                <w:lang w:bidi="ar-EG"/>
              </w:rPr>
              <w:t xml:space="preserve">وسيتم إعداد أحكام </w:t>
            </w:r>
            <w:r w:rsidR="00C359BD">
              <w:rPr>
                <w:rFonts w:ascii="Arabic Typesetting" w:hAnsi="Arabic Typesetting" w:cs="Arabic Typesetting" w:hint="cs"/>
                <w:sz w:val="36"/>
                <w:szCs w:val="36"/>
                <w:rtl/>
                <w:lang w:bidi="ar-EG"/>
              </w:rPr>
              <w:t xml:space="preserve">نموذجية </w:t>
            </w:r>
            <w:r>
              <w:rPr>
                <w:rFonts w:ascii="Arabic Typesetting" w:hAnsi="Arabic Typesetting" w:cs="Arabic Typesetting" w:hint="cs"/>
                <w:sz w:val="36"/>
                <w:szCs w:val="36"/>
                <w:rtl/>
                <w:lang w:bidi="ar-EG"/>
              </w:rPr>
              <w:t xml:space="preserve">ومواد مفيدة لتقديم المشورة التشريعية لتلبية طلبات الدول الأعضاء. وستتضمن هذه المواد آثار الخيارات التشريعية وتفسرها </w:t>
            </w:r>
            <w:r w:rsidR="00F608CE">
              <w:rPr>
                <w:rFonts w:ascii="Arabic Typesetting" w:hAnsi="Arabic Typesetting" w:cs="Arabic Typesetting" w:hint="cs"/>
                <w:sz w:val="36"/>
                <w:szCs w:val="36"/>
                <w:rtl/>
                <w:lang w:bidi="ar-EG"/>
              </w:rPr>
              <w:t>وتراعي مختلف الأنظمة القانونية (</w:t>
            </w:r>
            <w:r>
              <w:rPr>
                <w:rFonts w:ascii="Arabic Typesetting" w:hAnsi="Arabic Typesetting" w:cs="Arabic Typesetting" w:hint="cs"/>
                <w:sz w:val="36"/>
                <w:szCs w:val="36"/>
                <w:rtl/>
                <w:lang w:bidi="ar-EG"/>
              </w:rPr>
              <w:t>أي القانون المدني والقانون العام</w:t>
            </w:r>
            <w:r w:rsidR="00F608CE">
              <w:rPr>
                <w:rFonts w:ascii="Arabic Typesetting" w:hAnsi="Arabic Typesetting" w:cs="Arabic Typesetting" w:hint="cs"/>
                <w:sz w:val="36"/>
                <w:szCs w:val="36"/>
                <w:rtl/>
                <w:lang w:bidi="ar-EG"/>
              </w:rPr>
              <w:t xml:space="preserve">) والمستويات الإنمائية </w:t>
            </w:r>
            <w:r w:rsidR="00C359BD">
              <w:rPr>
                <w:rFonts w:ascii="Arabic Typesetting" w:hAnsi="Arabic Typesetting" w:cs="Arabic Typesetting" w:hint="cs"/>
                <w:sz w:val="36"/>
                <w:szCs w:val="36"/>
                <w:rtl/>
                <w:lang w:bidi="ar-EG"/>
              </w:rPr>
              <w:t>لتلبية طلبات الدول الأعضاء.</w:t>
            </w:r>
          </w:p>
          <w:p w:rsidR="00C53830" w:rsidRPr="0058129D" w:rsidRDefault="00C53830" w:rsidP="00C359BD">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وسيتعاون خبيران استشاريان خا</w:t>
            </w:r>
            <w:r w:rsidR="00C359BD">
              <w:rPr>
                <w:rFonts w:ascii="Arabic Typesetting" w:hAnsi="Arabic Typesetting" w:cs="Arabic Typesetting" w:hint="cs"/>
                <w:sz w:val="36"/>
                <w:szCs w:val="36"/>
                <w:rtl/>
                <w:lang w:bidi="ar-EG"/>
              </w:rPr>
              <w:t xml:space="preserve">رجيان، واحد في كل نظام قانوني، على </w:t>
            </w:r>
            <w:r>
              <w:rPr>
                <w:rFonts w:ascii="Arabic Typesetting" w:hAnsi="Arabic Typesetting" w:cs="Arabic Typesetting" w:hint="cs"/>
                <w:sz w:val="36"/>
                <w:szCs w:val="36"/>
                <w:rtl/>
                <w:lang w:bidi="ar-EG"/>
              </w:rPr>
              <w:t>إعداد المواد.</w:t>
            </w:r>
          </w:p>
        </w:tc>
      </w:tr>
      <w:tr w:rsidR="00C53830" w:rsidRPr="00AD3F47" w:rsidTr="0074097B">
        <w:tc>
          <w:tcPr>
            <w:tcW w:w="2376" w:type="dxa"/>
            <w:shd w:val="clear" w:color="auto" w:fill="auto"/>
          </w:tcPr>
          <w:p w:rsidR="00C53830" w:rsidRPr="00AD3F47" w:rsidRDefault="00C53830" w:rsidP="0074097B">
            <w:pPr>
              <w:bidi/>
              <w:spacing w:after="240" w:line="360" w:lineRule="exact"/>
              <w:rPr>
                <w:rFonts w:ascii="Arabic Typesetting" w:hAnsi="Arabic Typesetting" w:cs="Arabic Typesetting"/>
                <w:b/>
                <w:i/>
                <w:sz w:val="36"/>
                <w:szCs w:val="36"/>
                <w:rtl/>
                <w:lang w:bidi="ar-EG"/>
              </w:rPr>
            </w:pPr>
            <w:r w:rsidRPr="00AD3F47">
              <w:rPr>
                <w:rFonts w:ascii="Arabic Typesetting" w:eastAsia="Arial" w:hAnsi="Arabic Typesetting" w:cs="Arabic Typesetting"/>
                <w:i/>
                <w:iCs/>
                <w:sz w:val="36"/>
                <w:szCs w:val="36"/>
                <w:rtl/>
                <w:lang w:val="ar-SA" w:eastAsia="zh-CN"/>
              </w:rPr>
              <w:t>المستفيدون المستهدفون</w:t>
            </w:r>
            <w:r w:rsidRPr="00AD3F47">
              <w:rPr>
                <w:rFonts w:ascii="Arabic Typesetting" w:hAnsi="Arabic Typesetting" w:cs="Arabic Typesetting"/>
                <w:b/>
                <w:i/>
                <w:sz w:val="36"/>
                <w:szCs w:val="36"/>
              </w:rPr>
              <w:t xml:space="preserve"> </w:t>
            </w:r>
          </w:p>
        </w:tc>
        <w:tc>
          <w:tcPr>
            <w:tcW w:w="6912" w:type="dxa"/>
            <w:shd w:val="clear" w:color="auto" w:fill="auto"/>
          </w:tcPr>
          <w:p w:rsidR="00C53830" w:rsidRPr="00AD3F47" w:rsidRDefault="00C53830" w:rsidP="0074097B">
            <w:pPr>
              <w:bidi/>
              <w:spacing w:after="240" w:line="360" w:lineRule="exact"/>
              <w:rPr>
                <w:rFonts w:ascii="Arabic Typesetting" w:hAnsi="Arabic Typesetting" w:cs="Arabic Typesetting"/>
                <w:sz w:val="36"/>
                <w:szCs w:val="36"/>
                <w:rtl/>
                <w:lang w:bidi="ar-EG"/>
              </w:rPr>
            </w:pPr>
            <w:r w:rsidRPr="00AD3F47">
              <w:rPr>
                <w:rFonts w:ascii="Arabic Typesetting" w:eastAsia="SimSun" w:hAnsi="Arabic Typesetting" w:cs="Arabic Typesetting"/>
                <w:sz w:val="36"/>
                <w:szCs w:val="36"/>
                <w:rtl/>
                <w:lang w:val="ar-SA" w:eastAsia="zh-CN"/>
              </w:rPr>
              <w:t>ا</w:t>
            </w:r>
            <w:r>
              <w:rPr>
                <w:rFonts w:ascii="Arabic Typesetting" w:eastAsia="SimSun" w:hAnsi="Arabic Typesetting" w:cs="Arabic Typesetting"/>
                <w:sz w:val="36"/>
                <w:szCs w:val="36"/>
                <w:rtl/>
                <w:lang w:val="ar-SA" w:eastAsia="zh-CN"/>
              </w:rPr>
              <w:t>لدول الأعضاء</w:t>
            </w:r>
            <w:r w:rsidRPr="00AD3F47">
              <w:rPr>
                <w:rFonts w:ascii="Arabic Typesetting" w:eastAsia="SimSun" w:hAnsi="Arabic Typesetting" w:cs="Arabic Typesetting"/>
                <w:sz w:val="36"/>
                <w:szCs w:val="36"/>
                <w:rtl/>
                <w:lang w:val="ar-SA" w:eastAsia="zh-CN"/>
              </w:rPr>
              <w:t xml:space="preserve"> </w:t>
            </w:r>
            <w:r>
              <w:rPr>
                <w:rFonts w:ascii="Arabic Typesetting" w:eastAsia="SimSun" w:hAnsi="Arabic Typesetting" w:cs="Arabic Typesetting" w:hint="cs"/>
                <w:sz w:val="36"/>
                <w:szCs w:val="36"/>
                <w:rtl/>
                <w:lang w:val="ar-SA" w:eastAsia="zh-CN"/>
              </w:rPr>
              <w:t>و</w:t>
            </w:r>
            <w:r w:rsidRPr="00AD3F47">
              <w:rPr>
                <w:rFonts w:ascii="Arabic Typesetting" w:eastAsia="SimSun" w:hAnsi="Arabic Typesetting" w:cs="Arabic Typesetting"/>
                <w:sz w:val="36"/>
                <w:szCs w:val="36"/>
                <w:rtl/>
                <w:lang w:val="ar-SA" w:eastAsia="zh-CN"/>
              </w:rPr>
              <w:t>المجتمع المدني.</w:t>
            </w:r>
          </w:p>
        </w:tc>
      </w:tr>
      <w:tr w:rsidR="00C53830" w:rsidRPr="00AD3F47" w:rsidTr="0074097B">
        <w:tc>
          <w:tcPr>
            <w:tcW w:w="2376" w:type="dxa"/>
            <w:shd w:val="clear" w:color="auto" w:fill="auto"/>
          </w:tcPr>
          <w:p w:rsidR="00C53830" w:rsidRPr="00AD3F47" w:rsidRDefault="00C53830" w:rsidP="0074097B">
            <w:pPr>
              <w:bidi/>
              <w:spacing w:after="240" w:line="360" w:lineRule="exact"/>
              <w:rPr>
                <w:rFonts w:ascii="Arabic Typesetting" w:hAnsi="Arabic Typesetting" w:cs="Arabic Typesetting"/>
                <w:iCs/>
                <w:sz w:val="36"/>
                <w:szCs w:val="36"/>
                <w:rtl/>
                <w:lang w:bidi="ar-EG"/>
              </w:rPr>
            </w:pPr>
            <w:r w:rsidRPr="00AD3F47">
              <w:rPr>
                <w:rFonts w:ascii="Arabic Typesetting" w:hAnsi="Arabic Typesetting" w:cs="Arabic Typesetting"/>
                <w:iCs/>
                <w:sz w:val="36"/>
                <w:szCs w:val="36"/>
                <w:rtl/>
                <w:lang w:bidi="ar-EG"/>
              </w:rPr>
              <w:t>قطاعات الويبو الرئيسية المشاركة والصلات ببرامج الويبو:</w:t>
            </w:r>
          </w:p>
        </w:tc>
        <w:tc>
          <w:tcPr>
            <w:tcW w:w="6912" w:type="dxa"/>
            <w:shd w:val="clear" w:color="auto" w:fill="auto"/>
          </w:tcPr>
          <w:p w:rsidR="00C53830" w:rsidRPr="00AD3F47" w:rsidRDefault="00C53830" w:rsidP="0074097B">
            <w:pPr>
              <w:bidi/>
              <w:spacing w:after="240" w:line="36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شعبة قانون حق المؤلف.</w:t>
            </w:r>
          </w:p>
          <w:p w:rsidR="00C53830" w:rsidRPr="00AD3F47" w:rsidRDefault="00C53830" w:rsidP="0074097B">
            <w:pPr>
              <w:bidi/>
              <w:spacing w:after="240" w:line="360" w:lineRule="exact"/>
              <w:rPr>
                <w:rFonts w:ascii="Arabic Typesetting" w:hAnsi="Arabic Typesetting" w:cs="Arabic Typesetting"/>
                <w:sz w:val="36"/>
                <w:szCs w:val="36"/>
                <w:rtl/>
              </w:rPr>
            </w:pPr>
            <w:r w:rsidRPr="00AD3F47">
              <w:rPr>
                <w:rFonts w:ascii="Arabic Typesetting" w:eastAsia="Arial" w:hAnsi="Arabic Typesetting" w:cs="Arabic Typesetting" w:hint="cs"/>
                <w:sz w:val="36"/>
                <w:szCs w:val="36"/>
                <w:rtl/>
                <w:lang w:val="ar-SA" w:eastAsia="zh-CN"/>
              </w:rPr>
              <w:t>و</w:t>
            </w:r>
            <w:r w:rsidRPr="00AD3F47">
              <w:rPr>
                <w:rFonts w:ascii="Arabic Typesetting" w:eastAsia="Arial" w:hAnsi="Arabic Typesetting" w:cs="Arabic Typesetting"/>
                <w:sz w:val="36"/>
                <w:szCs w:val="36"/>
                <w:rtl/>
                <w:lang w:val="ar-SA" w:eastAsia="zh-CN"/>
              </w:rPr>
              <w:t xml:space="preserve">يرتبط هذا النشاط/المبادرة بعدد من الأهداف الاستراتيجية </w:t>
            </w:r>
            <w:proofErr w:type="spellStart"/>
            <w:r w:rsidRPr="00AD3F47">
              <w:rPr>
                <w:rFonts w:ascii="Arabic Typesetting" w:eastAsia="Arial" w:hAnsi="Arabic Typesetting" w:cs="Arabic Typesetting"/>
                <w:sz w:val="36"/>
                <w:szCs w:val="36"/>
                <w:rtl/>
                <w:lang w:val="ar-SA" w:eastAsia="zh-CN"/>
              </w:rPr>
              <w:t>للويبو</w:t>
            </w:r>
            <w:proofErr w:type="spellEnd"/>
            <w:r w:rsidRPr="00AD3F47">
              <w:rPr>
                <w:rFonts w:ascii="Arabic Typesetting" w:eastAsia="Arial" w:hAnsi="Arabic Typesetting" w:cs="Arabic Typesetting"/>
                <w:sz w:val="36"/>
                <w:szCs w:val="36"/>
                <w:rtl/>
                <w:lang w:val="ar-SA" w:eastAsia="zh-CN"/>
              </w:rPr>
              <w:t xml:space="preserve"> بما في ذلك: </w:t>
            </w:r>
            <w:r>
              <w:rPr>
                <w:rFonts w:ascii="Arabic Typesetting" w:eastAsia="Arial" w:hAnsi="Arabic Typesetting" w:cs="Arabic Typesetting" w:hint="cs"/>
                <w:sz w:val="36"/>
                <w:szCs w:val="36"/>
                <w:rtl/>
                <w:lang w:val="ar-SA" w:eastAsia="zh-CN"/>
              </w:rPr>
              <w:t xml:space="preserve">الهدف الأول - </w:t>
            </w:r>
            <w:r w:rsidRPr="0006300C">
              <w:rPr>
                <w:rFonts w:ascii="Arabic Typesetting" w:eastAsia="Arial" w:hAnsi="Arabic Typesetting" w:cs="Arabic Typesetting"/>
                <w:sz w:val="36"/>
                <w:szCs w:val="36"/>
                <w:rtl/>
                <w:lang w:val="ar-SA" w:eastAsia="zh-CN"/>
              </w:rPr>
              <w:t>تطور متوازن لوضع القواعد والمعايير الدولية بشأن الملكية الفكرية</w:t>
            </w:r>
            <w:r>
              <w:rPr>
                <w:rFonts w:ascii="Arabic Typesetting" w:eastAsia="Arial" w:hAnsi="Arabic Typesetting" w:cs="Arabic Typesetting" w:hint="cs"/>
                <w:sz w:val="36"/>
                <w:szCs w:val="36"/>
                <w:rtl/>
                <w:lang w:val="ar-SA" w:eastAsia="zh-CN"/>
              </w:rPr>
              <w:t>؛</w:t>
            </w:r>
            <w:r w:rsidRPr="00AD3F47">
              <w:rPr>
                <w:rFonts w:ascii="Arabic Typesetting" w:eastAsia="Arial" w:hAnsi="Arabic Typesetting" w:cs="Arabic Typesetting"/>
                <w:sz w:val="36"/>
                <w:szCs w:val="36"/>
                <w:rtl/>
                <w:lang w:val="ar-SA" w:eastAsia="zh-CN"/>
              </w:rPr>
              <w:t xml:space="preserve"> </w:t>
            </w:r>
            <w:r>
              <w:rPr>
                <w:rFonts w:ascii="Arabic Typesetting" w:eastAsia="Arial" w:hAnsi="Arabic Typesetting" w:cs="Arabic Typesetting" w:hint="cs"/>
                <w:sz w:val="36"/>
                <w:szCs w:val="36"/>
                <w:rtl/>
                <w:lang w:val="ar-SA" w:eastAsia="zh-CN"/>
              </w:rPr>
              <w:t>و</w:t>
            </w:r>
            <w:r w:rsidRPr="00AD3F47">
              <w:rPr>
                <w:rFonts w:ascii="Arabic Typesetting" w:eastAsia="Arial" w:hAnsi="Arabic Typesetting" w:cs="Arabic Typesetting"/>
                <w:sz w:val="36"/>
                <w:szCs w:val="36"/>
                <w:rtl/>
                <w:lang w:val="ar-SA" w:eastAsia="zh-CN"/>
              </w:rPr>
              <w:t>الهدف الثالث - تسهيل الانتفاع بالملكية الفكرية في سبيل التنمية؛</w:t>
            </w:r>
            <w:r w:rsidRPr="00AD3F47">
              <w:rPr>
                <w:rFonts w:ascii="Arabic Typesetting" w:eastAsia="Arial" w:hAnsi="Arabic Typesetting" w:cs="Arabic Typesetting" w:hint="cs"/>
                <w:sz w:val="36"/>
                <w:szCs w:val="36"/>
                <w:rtl/>
                <w:lang w:val="ar-SA" w:eastAsia="zh-CN"/>
              </w:rPr>
              <w:t xml:space="preserve"> </w:t>
            </w:r>
            <w:r w:rsidRPr="00AD3F47">
              <w:rPr>
                <w:rFonts w:ascii="Arabic Typesetting" w:eastAsia="Arial" w:hAnsi="Arabic Typesetting" w:cs="Arabic Typesetting"/>
                <w:sz w:val="36"/>
                <w:szCs w:val="36"/>
                <w:rtl/>
                <w:lang w:val="ar-SA" w:eastAsia="zh-CN"/>
              </w:rPr>
              <w:t xml:space="preserve">والهدف </w:t>
            </w:r>
            <w:r w:rsidRPr="00AD3F47">
              <w:rPr>
                <w:rFonts w:ascii="Arabic Typesetting" w:hAnsi="Arabic Typesetting" w:cs="Arabic Typesetting"/>
                <w:sz w:val="36"/>
                <w:szCs w:val="36"/>
                <w:rtl/>
                <w:lang w:bidi="ar-EG"/>
              </w:rPr>
              <w:t xml:space="preserve">الخامس - </w:t>
            </w:r>
            <w:r w:rsidRPr="00AD3F47">
              <w:rPr>
                <w:rFonts w:ascii="Arabic Typesetting" w:eastAsia="Arial" w:hAnsi="Arabic Typesetting" w:cs="Arabic Typesetting"/>
                <w:sz w:val="36"/>
                <w:szCs w:val="36"/>
                <w:rtl/>
                <w:lang w:val="ar-SA" w:eastAsia="zh-CN"/>
              </w:rPr>
              <w:t>المصدر العالمي لمراجع المعلومات والدراسات المتعلقة بالملكية الفكرية.</w:t>
            </w:r>
          </w:p>
        </w:tc>
      </w:tr>
      <w:tr w:rsidR="00C53830" w:rsidRPr="00AD3F47" w:rsidTr="0074097B">
        <w:tc>
          <w:tcPr>
            <w:tcW w:w="2376" w:type="dxa"/>
            <w:shd w:val="clear" w:color="auto" w:fill="auto"/>
          </w:tcPr>
          <w:p w:rsidR="00C53830" w:rsidRPr="00AD3F47" w:rsidRDefault="00C53830" w:rsidP="0074097B">
            <w:pPr>
              <w:bidi/>
              <w:spacing w:after="240" w:line="360" w:lineRule="exact"/>
              <w:rPr>
                <w:rFonts w:ascii="Arabic Typesetting" w:hAnsi="Arabic Typesetting" w:cs="Arabic Typesetting"/>
                <w:i/>
                <w:sz w:val="36"/>
                <w:szCs w:val="36"/>
                <w:rtl/>
                <w:lang w:bidi="ar-EG"/>
              </w:rPr>
            </w:pPr>
            <w:r w:rsidRPr="00AD3F47">
              <w:rPr>
                <w:rFonts w:ascii="Arabic Typesetting" w:hAnsi="Arabic Typesetting" w:cs="Arabic Typesetting"/>
                <w:iCs/>
                <w:sz w:val="36"/>
                <w:szCs w:val="36"/>
                <w:rtl/>
              </w:rPr>
              <w:t>الخطوات</w:t>
            </w:r>
            <w:r w:rsidRPr="00AD3F47">
              <w:rPr>
                <w:rFonts w:ascii="Arabic Typesetting" w:hAnsi="Arabic Typesetting" w:cs="Arabic Typesetting" w:hint="cs"/>
                <w:iCs/>
                <w:sz w:val="36"/>
                <w:szCs w:val="36"/>
                <w:rtl/>
              </w:rPr>
              <w:t xml:space="preserve"> </w:t>
            </w:r>
            <w:r>
              <w:rPr>
                <w:rFonts w:ascii="Arabic Typesetting" w:hAnsi="Arabic Typesetting" w:cs="Arabic Typesetting" w:hint="cs"/>
                <w:iCs/>
                <w:sz w:val="36"/>
                <w:szCs w:val="36"/>
                <w:rtl/>
              </w:rPr>
              <w:t>والجدول الزمني</w:t>
            </w:r>
          </w:p>
        </w:tc>
        <w:tc>
          <w:tcPr>
            <w:tcW w:w="6912" w:type="dxa"/>
            <w:shd w:val="clear" w:color="auto" w:fill="auto"/>
          </w:tcPr>
          <w:p w:rsidR="00C53830" w:rsidRPr="00AD3F47" w:rsidRDefault="00C53830" w:rsidP="0074097B">
            <w:pPr>
              <w:pStyle w:val="ListParagraph"/>
              <w:numPr>
                <w:ilvl w:val="0"/>
                <w:numId w:val="29"/>
              </w:numPr>
              <w:bidi/>
              <w:spacing w:after="240" w:line="360" w:lineRule="exact"/>
              <w:ind w:left="567" w:firstLine="0"/>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 xml:space="preserve">تحديد خبيرين استشاريين خارجيين مؤهلين لديهما معرفة واسعة </w:t>
            </w:r>
            <w:r>
              <w:rPr>
                <w:rFonts w:ascii="Arabic Typesetting" w:hAnsi="Arabic Typesetting" w:cs="Arabic Typesetting" w:hint="cs"/>
                <w:sz w:val="36"/>
                <w:szCs w:val="36"/>
                <w:rtl/>
                <w:lang w:bidi="ar-EG"/>
              </w:rPr>
              <w:t>بمعلومات القطاع العام</w:t>
            </w:r>
            <w:r w:rsidRPr="00AD3F47">
              <w:rPr>
                <w:rFonts w:ascii="Arabic Typesetting" w:hAnsi="Arabic Typesetting" w:cs="Arabic Typesetting"/>
                <w:sz w:val="36"/>
                <w:szCs w:val="36"/>
                <w:rtl/>
                <w:lang w:bidi="ar-EG"/>
              </w:rPr>
              <w:t>؛</w:t>
            </w:r>
          </w:p>
          <w:p w:rsidR="00C53830" w:rsidRPr="00AD3F47" w:rsidRDefault="00C53830" w:rsidP="0074097B">
            <w:pPr>
              <w:pStyle w:val="ListParagraph"/>
              <w:numPr>
                <w:ilvl w:val="0"/>
                <w:numId w:val="29"/>
              </w:numPr>
              <w:bidi/>
              <w:spacing w:after="240" w:line="360" w:lineRule="exact"/>
              <w:ind w:left="567" w:firstLine="0"/>
              <w:rPr>
                <w:rFonts w:ascii="Arabic Typesetting" w:hAnsi="Arabic Typesetting" w:cs="Arabic Typesetting"/>
                <w:sz w:val="36"/>
                <w:szCs w:val="36"/>
                <w:rtl/>
                <w:lang w:bidi="ar-EG"/>
              </w:rPr>
            </w:pPr>
            <w:r>
              <w:rPr>
                <w:rFonts w:ascii="Arabic Typesetting" w:hAnsi="Arabic Typesetting" w:cs="Arabic Typesetting" w:hint="cs"/>
                <w:sz w:val="36"/>
                <w:szCs w:val="36"/>
                <w:rtl/>
              </w:rPr>
              <w:t>و</w:t>
            </w:r>
            <w:r>
              <w:rPr>
                <w:rFonts w:ascii="Arabic Typesetting" w:hAnsi="Arabic Typesetting" w:cs="Arabic Typesetting" w:hint="cs"/>
                <w:sz w:val="36"/>
                <w:szCs w:val="36"/>
                <w:rtl/>
                <w:lang w:bidi="ar-EG"/>
              </w:rPr>
              <w:t xml:space="preserve">التوصل إلى </w:t>
            </w:r>
            <w:r w:rsidRPr="00AD3F47">
              <w:rPr>
                <w:rFonts w:ascii="Arabic Typesetting" w:hAnsi="Arabic Typesetting" w:cs="Arabic Typesetting"/>
                <w:sz w:val="36"/>
                <w:szCs w:val="36"/>
                <w:rtl/>
                <w:lang w:bidi="ar-EG"/>
              </w:rPr>
              <w:t xml:space="preserve">اتفاق </w:t>
            </w:r>
            <w:r>
              <w:rPr>
                <w:rFonts w:ascii="Arabic Typesetting" w:hAnsi="Arabic Typesetting" w:cs="Arabic Typesetting" w:hint="cs"/>
                <w:sz w:val="36"/>
                <w:szCs w:val="36"/>
                <w:rtl/>
                <w:lang w:bidi="ar-EG"/>
              </w:rPr>
              <w:t xml:space="preserve">بشأن </w:t>
            </w:r>
            <w:r w:rsidRPr="00904DB1">
              <w:rPr>
                <w:rFonts w:ascii="Arabic Typesetting" w:hAnsi="Arabic Typesetting" w:cs="Arabic Typesetting"/>
                <w:sz w:val="36"/>
                <w:szCs w:val="36"/>
                <w:rtl/>
                <w:lang w:bidi="ar-EG"/>
              </w:rPr>
              <w:t>اتفاقات الخدم</w:t>
            </w:r>
            <w:r w:rsidRPr="00904DB1">
              <w:rPr>
                <w:rFonts w:ascii="Arabic Typesetting" w:hAnsi="Arabic Typesetting" w:cs="Arabic Typesetting" w:hint="cs"/>
                <w:sz w:val="36"/>
                <w:szCs w:val="36"/>
                <w:rtl/>
                <w:lang w:bidi="ar-EG"/>
              </w:rPr>
              <w:t>ات</w:t>
            </w:r>
            <w:r w:rsidRPr="00904DB1">
              <w:rPr>
                <w:rFonts w:ascii="Arabic Typesetting" w:hAnsi="Arabic Typesetting" w:cs="Arabic Typesetting"/>
                <w:sz w:val="36"/>
                <w:szCs w:val="36"/>
                <w:rtl/>
                <w:lang w:bidi="ar-EG"/>
              </w:rPr>
              <w:t xml:space="preserve"> الخاصة</w:t>
            </w:r>
            <w:r w:rsidRPr="00AD3F47">
              <w:rPr>
                <w:rFonts w:ascii="Arabic Typesetting" w:hAnsi="Arabic Typesetting" w:cs="Arabic Typesetting"/>
                <w:sz w:val="36"/>
                <w:szCs w:val="36"/>
                <w:rtl/>
                <w:lang w:bidi="ar-EG"/>
              </w:rPr>
              <w:t xml:space="preserve"> والاختصاصات؛</w:t>
            </w:r>
          </w:p>
          <w:p w:rsidR="00C53830" w:rsidRPr="00AD3F47" w:rsidRDefault="00C53830" w:rsidP="0074097B">
            <w:pPr>
              <w:pStyle w:val="ListParagraph"/>
              <w:numPr>
                <w:ilvl w:val="0"/>
                <w:numId w:val="29"/>
              </w:numPr>
              <w:bidi/>
              <w:spacing w:after="240" w:line="360" w:lineRule="exact"/>
              <w:ind w:left="567" w:firstLine="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و</w:t>
            </w:r>
            <w:r w:rsidRPr="00AD3F47">
              <w:rPr>
                <w:rFonts w:ascii="Arabic Typesetting" w:hAnsi="Arabic Typesetting" w:cs="Arabic Typesetting"/>
                <w:sz w:val="36"/>
                <w:szCs w:val="36"/>
                <w:rtl/>
                <w:lang w:bidi="ar-EG"/>
              </w:rPr>
              <w:t xml:space="preserve">صياغة </w:t>
            </w:r>
            <w:r>
              <w:rPr>
                <w:rFonts w:ascii="Arabic Typesetting" w:hAnsi="Arabic Typesetting" w:cs="Arabic Typesetting" w:hint="cs"/>
                <w:sz w:val="36"/>
                <w:szCs w:val="36"/>
                <w:rtl/>
                <w:lang w:bidi="ar-EG"/>
              </w:rPr>
              <w:t>مواد المعلومات والأحكام النموذجية</w:t>
            </w:r>
            <w:r w:rsidRPr="00AD3F47">
              <w:rPr>
                <w:rFonts w:ascii="Arabic Typesetting" w:hAnsi="Arabic Typesetting" w:cs="Arabic Typesetting"/>
                <w:sz w:val="36"/>
                <w:szCs w:val="36"/>
                <w:rtl/>
                <w:lang w:bidi="ar-EG"/>
              </w:rPr>
              <w:t>؛</w:t>
            </w:r>
          </w:p>
          <w:p w:rsidR="00C53830" w:rsidRPr="00AD3F47" w:rsidRDefault="00C53830" w:rsidP="0074097B">
            <w:pPr>
              <w:pStyle w:val="ListParagraph"/>
              <w:numPr>
                <w:ilvl w:val="0"/>
                <w:numId w:val="29"/>
              </w:numPr>
              <w:bidi/>
              <w:spacing w:after="240" w:line="360" w:lineRule="exact"/>
              <w:ind w:left="567" w:firstLine="0"/>
              <w:rPr>
                <w:rFonts w:ascii="Arabic Typesetting" w:hAnsi="Arabic Typesetting" w:cs="Arabic Typesetting"/>
                <w:sz w:val="36"/>
                <w:szCs w:val="36"/>
                <w:lang w:bidi="ar-EG"/>
              </w:rPr>
            </w:pPr>
            <w:r>
              <w:rPr>
                <w:rFonts w:ascii="Arabic Typesetting" w:hAnsi="Arabic Typesetting" w:cs="Arabic Typesetting" w:hint="cs"/>
                <w:sz w:val="36"/>
                <w:szCs w:val="36"/>
                <w:rtl/>
                <w:lang w:bidi="ar-EG"/>
              </w:rPr>
              <w:t>و</w:t>
            </w:r>
            <w:r w:rsidRPr="00AD3F47">
              <w:rPr>
                <w:rFonts w:ascii="Arabic Typesetting" w:hAnsi="Arabic Typesetting" w:cs="Arabic Typesetting"/>
                <w:sz w:val="36"/>
                <w:szCs w:val="36"/>
                <w:rtl/>
                <w:lang w:bidi="ar-EG"/>
              </w:rPr>
              <w:t xml:space="preserve">مراجعة </w:t>
            </w:r>
            <w:r>
              <w:rPr>
                <w:rFonts w:ascii="Arabic Typesetting" w:hAnsi="Arabic Typesetting" w:cs="Arabic Typesetting" w:hint="cs"/>
                <w:sz w:val="36"/>
                <w:szCs w:val="36"/>
                <w:rtl/>
                <w:lang w:bidi="ar-EG"/>
              </w:rPr>
              <w:t xml:space="preserve">المواد </w:t>
            </w:r>
            <w:r>
              <w:rPr>
                <w:rFonts w:ascii="Arabic Typesetting" w:hAnsi="Arabic Typesetting" w:cs="Arabic Typesetting"/>
                <w:sz w:val="36"/>
                <w:szCs w:val="36"/>
                <w:rtl/>
                <w:lang w:bidi="ar-EG"/>
              </w:rPr>
              <w:t>للموافقة عليها أو تعديلها</w:t>
            </w:r>
            <w:r>
              <w:rPr>
                <w:rFonts w:ascii="Arabic Typesetting" w:hAnsi="Arabic Typesetting" w:cs="Arabic Typesetting" w:hint="cs"/>
                <w:sz w:val="36"/>
                <w:szCs w:val="36"/>
                <w:rtl/>
                <w:lang w:bidi="ar-EG"/>
              </w:rPr>
              <w:t>.</w:t>
            </w:r>
          </w:p>
        </w:tc>
      </w:tr>
      <w:tr w:rsidR="00C53830" w:rsidRPr="00AD3F47" w:rsidTr="0074097B">
        <w:trPr>
          <w:trHeight w:val="595"/>
        </w:trPr>
        <w:tc>
          <w:tcPr>
            <w:tcW w:w="2376" w:type="dxa"/>
            <w:shd w:val="clear" w:color="auto" w:fill="auto"/>
          </w:tcPr>
          <w:p w:rsidR="00C53830" w:rsidRPr="00AD3F47" w:rsidRDefault="00DB7204" w:rsidP="0074097B">
            <w:pPr>
              <w:bidi/>
              <w:spacing w:after="240" w:line="360" w:lineRule="exact"/>
              <w:rPr>
                <w:rFonts w:ascii="Arabic Typesetting" w:hAnsi="Arabic Typesetting" w:cs="Arabic Typesetting"/>
                <w:iCs/>
                <w:sz w:val="36"/>
                <w:szCs w:val="36"/>
                <w:rtl/>
                <w:lang w:bidi="ar-EG"/>
              </w:rPr>
            </w:pPr>
            <w:r>
              <w:br w:type="page"/>
            </w:r>
            <w:r w:rsidR="00C53830" w:rsidRPr="003E37BC">
              <w:rPr>
                <w:rFonts w:ascii="Arabic Typesetting" w:hAnsi="Arabic Typesetting" w:cs="Arabic Typesetting" w:hint="cs"/>
                <w:iCs/>
                <w:sz w:val="36"/>
                <w:szCs w:val="36"/>
                <w:rtl/>
                <w:lang w:bidi="ar-EG"/>
              </w:rPr>
              <w:t>المدة الإجمالية</w:t>
            </w:r>
          </w:p>
        </w:tc>
        <w:tc>
          <w:tcPr>
            <w:tcW w:w="6912" w:type="dxa"/>
            <w:shd w:val="clear" w:color="auto" w:fill="auto"/>
          </w:tcPr>
          <w:p w:rsidR="00C53830" w:rsidRPr="00AD3F47" w:rsidRDefault="00C53830" w:rsidP="0074097B">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 xml:space="preserve">12 </w:t>
            </w:r>
            <w:r w:rsidRPr="00AD3F47">
              <w:rPr>
                <w:rFonts w:ascii="Arabic Typesetting" w:hAnsi="Arabic Typesetting" w:cs="Arabic Typesetting"/>
                <w:sz w:val="36"/>
                <w:szCs w:val="36"/>
                <w:rtl/>
                <w:lang w:bidi="ar-EG"/>
              </w:rPr>
              <w:t>شهرا</w:t>
            </w:r>
          </w:p>
        </w:tc>
      </w:tr>
    </w:tbl>
    <w:p w:rsidR="00AD2B0D" w:rsidRDefault="00AD2B0D">
      <w:pPr>
        <w:bidi/>
      </w:pPr>
      <w:r>
        <w:br w:type="page"/>
      </w:r>
    </w:p>
    <w:tbl>
      <w:tblPr>
        <w:bidiVisual/>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C53830" w:rsidRPr="00AD3F47" w:rsidTr="0074097B">
        <w:tc>
          <w:tcPr>
            <w:tcW w:w="2376" w:type="dxa"/>
            <w:shd w:val="clear" w:color="auto" w:fill="auto"/>
          </w:tcPr>
          <w:p w:rsidR="00C53830" w:rsidRPr="00AD3F47" w:rsidRDefault="00C53830" w:rsidP="0074097B">
            <w:pPr>
              <w:bidi/>
              <w:spacing w:after="240" w:line="360" w:lineRule="exact"/>
              <w:rPr>
                <w:rFonts w:ascii="Arabic Typesetting" w:hAnsi="Arabic Typesetting" w:cs="Arabic Typesetting"/>
                <w:iCs/>
                <w:sz w:val="36"/>
                <w:szCs w:val="36"/>
                <w:rtl/>
                <w:lang w:bidi="ar-EG"/>
              </w:rPr>
            </w:pPr>
            <w:r w:rsidRPr="00AD3F47">
              <w:rPr>
                <w:rFonts w:ascii="Arabic Typesetting" w:hAnsi="Arabic Typesetting" w:cs="Arabic Typesetting"/>
                <w:iCs/>
                <w:sz w:val="36"/>
                <w:szCs w:val="36"/>
                <w:rtl/>
              </w:rPr>
              <w:t>الميزانية:</w:t>
            </w:r>
          </w:p>
          <w:p w:rsidR="00C53830" w:rsidRPr="00AD3F47" w:rsidRDefault="00C53830" w:rsidP="0074097B">
            <w:pPr>
              <w:spacing w:after="240" w:line="360" w:lineRule="exact"/>
              <w:rPr>
                <w:rFonts w:ascii="Arabic Typesetting" w:hAnsi="Arabic Typesetting" w:cs="Arabic Typesetting"/>
                <w:b/>
                <w:i/>
                <w:sz w:val="36"/>
                <w:szCs w:val="36"/>
              </w:rPr>
            </w:pPr>
          </w:p>
        </w:tc>
        <w:tc>
          <w:tcPr>
            <w:tcW w:w="6912" w:type="dxa"/>
            <w:shd w:val="clear" w:color="auto" w:fill="auto"/>
          </w:tcPr>
          <w:p w:rsidR="00C53830" w:rsidRPr="00AD3F47" w:rsidRDefault="00C53830" w:rsidP="0074097B">
            <w:pPr>
              <w:bidi/>
              <w:spacing w:after="240" w:line="360" w:lineRule="exact"/>
              <w:rPr>
                <w:rFonts w:ascii="Arabic Typesetting" w:hAnsi="Arabic Typesetting" w:cs="Arabic Typesetting"/>
                <w:sz w:val="36"/>
                <w:szCs w:val="36"/>
                <w:rtl/>
                <w:lang w:val="it-IT" w:bidi="ar-EG"/>
              </w:rPr>
            </w:pPr>
            <w:r w:rsidRPr="00AD3F47">
              <w:rPr>
                <w:rFonts w:ascii="Arabic Typesetting" w:hAnsi="Arabic Typesetting" w:cs="Arabic Typesetting"/>
                <w:sz w:val="36"/>
                <w:szCs w:val="36"/>
                <w:rtl/>
                <w:lang w:val="it-IT" w:bidi="ar-EG"/>
              </w:rPr>
              <w:t xml:space="preserve">ملاحظة: لم يتم تخصيص </w:t>
            </w:r>
            <w:r w:rsidRPr="00AD3F47">
              <w:rPr>
                <w:rFonts w:ascii="Arabic Typesetting" w:hAnsi="Arabic Typesetting" w:cs="Arabic Typesetting" w:hint="cs"/>
                <w:sz w:val="36"/>
                <w:szCs w:val="36"/>
                <w:rtl/>
                <w:lang w:val="it-IT" w:bidi="ar-EG"/>
              </w:rPr>
              <w:t xml:space="preserve">أية </w:t>
            </w:r>
            <w:r w:rsidRPr="00AD3F47">
              <w:rPr>
                <w:rFonts w:ascii="Arabic Typesetting" w:hAnsi="Arabic Typesetting" w:cs="Arabic Typesetting"/>
                <w:sz w:val="36"/>
                <w:szCs w:val="36"/>
                <w:rtl/>
                <w:lang w:val="it-IT" w:bidi="ar-EG"/>
              </w:rPr>
              <w:t xml:space="preserve">موارد مالية أو بشرية لهذا النشاط في برنامج وميزانية الثنائية 2014-2015. </w:t>
            </w:r>
            <w:r>
              <w:rPr>
                <w:rFonts w:ascii="Arabic Typesetting" w:hAnsi="Arabic Typesetting" w:cs="Arabic Typesetting" w:hint="cs"/>
                <w:sz w:val="36"/>
                <w:szCs w:val="36"/>
                <w:rtl/>
                <w:lang w:val="it-IT" w:bidi="ar-EG"/>
              </w:rPr>
              <w:t xml:space="preserve">ولذلك يجب </w:t>
            </w:r>
            <w:r w:rsidRPr="00AD3F47">
              <w:rPr>
                <w:rFonts w:ascii="Arabic Typesetting" w:hAnsi="Arabic Typesetting" w:cs="Arabic Typesetting"/>
                <w:sz w:val="36"/>
                <w:szCs w:val="36"/>
                <w:rtl/>
                <w:lang w:val="it-IT" w:bidi="ar-EG"/>
              </w:rPr>
              <w:t>تحديد موارد جديدة.</w:t>
            </w:r>
          </w:p>
          <w:p w:rsidR="00C53830" w:rsidRPr="00807766" w:rsidRDefault="00C53830" w:rsidP="0074097B">
            <w:pPr>
              <w:bidi/>
              <w:spacing w:after="240" w:line="360" w:lineRule="exact"/>
              <w:rPr>
                <w:rFonts w:ascii="Arabic Typesetting" w:hAnsi="Arabic Typesetting" w:cs="Arabic Typesetting"/>
                <w:i/>
                <w:iCs/>
                <w:sz w:val="36"/>
                <w:szCs w:val="36"/>
                <w:rtl/>
                <w:lang w:bidi="ar-EG"/>
              </w:rPr>
            </w:pPr>
            <w:r w:rsidRPr="00807766">
              <w:rPr>
                <w:rFonts w:ascii="Arabic Typesetting" w:hAnsi="Arabic Typesetting" w:cs="Arabic Typesetting"/>
                <w:i/>
                <w:iCs/>
                <w:sz w:val="36"/>
                <w:szCs w:val="36"/>
                <w:rtl/>
                <w:lang w:bidi="ar-EG"/>
              </w:rPr>
              <w:t>التكاليف غير المتعلقة بالموظفين:</w:t>
            </w:r>
          </w:p>
          <w:tbl>
            <w:tblPr>
              <w:bidiVisual/>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0"/>
              <w:gridCol w:w="3341"/>
            </w:tblGrid>
            <w:tr w:rsidR="00C53830" w:rsidRPr="00AD3F47" w:rsidTr="0074097B">
              <w:tc>
                <w:tcPr>
                  <w:tcW w:w="2500" w:type="pct"/>
                  <w:shd w:val="clear" w:color="auto" w:fill="auto"/>
                </w:tcPr>
                <w:p w:rsidR="00C53830" w:rsidRPr="00AD3F47" w:rsidRDefault="00C53830" w:rsidP="0074097B">
                  <w:pPr>
                    <w:bidi/>
                    <w:spacing w:after="120" w:line="360" w:lineRule="exact"/>
                    <w:rPr>
                      <w:rFonts w:ascii="Arabic Typesetting" w:hAnsi="Arabic Typesetting" w:cs="Arabic Typesetting"/>
                      <w:iCs/>
                      <w:sz w:val="36"/>
                      <w:szCs w:val="36"/>
                      <w:rtl/>
                      <w:lang w:bidi="ar-EG"/>
                    </w:rPr>
                  </w:pPr>
                  <w:r w:rsidRPr="00AD3F47">
                    <w:rPr>
                      <w:rFonts w:ascii="Arabic Typesetting" w:hAnsi="Arabic Typesetting" w:cs="Arabic Typesetting"/>
                      <w:iCs/>
                      <w:sz w:val="36"/>
                      <w:szCs w:val="36"/>
                      <w:rtl/>
                      <w:lang w:val="it-IT" w:bidi="ar-EG"/>
                    </w:rPr>
                    <w:t>الأسفار والمنح</w:t>
                  </w:r>
                </w:p>
              </w:tc>
              <w:tc>
                <w:tcPr>
                  <w:tcW w:w="2500" w:type="pct"/>
                  <w:shd w:val="clear" w:color="auto" w:fill="auto"/>
                </w:tcPr>
                <w:p w:rsidR="00C53830" w:rsidRPr="00AD3F47" w:rsidRDefault="00C53830" w:rsidP="0074097B">
                  <w:pPr>
                    <w:spacing w:after="120" w:line="360" w:lineRule="exact"/>
                    <w:rPr>
                      <w:rFonts w:ascii="Arabic Typesetting" w:hAnsi="Arabic Typesetting" w:cs="Arabic Typesetting"/>
                      <w:sz w:val="36"/>
                      <w:szCs w:val="36"/>
                    </w:rPr>
                  </w:pPr>
                </w:p>
              </w:tc>
            </w:tr>
            <w:tr w:rsidR="00C53830" w:rsidRPr="00AD3F47" w:rsidTr="0074097B">
              <w:tc>
                <w:tcPr>
                  <w:tcW w:w="2500" w:type="pct"/>
                  <w:shd w:val="clear" w:color="auto" w:fill="auto"/>
                </w:tcPr>
                <w:p w:rsidR="00C53830" w:rsidRPr="00AD3F47" w:rsidRDefault="00C53830" w:rsidP="0074097B">
                  <w:pPr>
                    <w:bidi/>
                    <w:spacing w:after="12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مهمات الموظفين</w:t>
                  </w:r>
                </w:p>
              </w:tc>
              <w:tc>
                <w:tcPr>
                  <w:tcW w:w="2500" w:type="pct"/>
                  <w:shd w:val="clear" w:color="auto" w:fill="auto"/>
                </w:tcPr>
                <w:p w:rsidR="00C53830" w:rsidRPr="00AD3F47" w:rsidRDefault="00C53830" w:rsidP="0074097B">
                  <w:pPr>
                    <w:bidi/>
                    <w:spacing w:after="120" w:line="360" w:lineRule="exact"/>
                    <w:rPr>
                      <w:rFonts w:ascii="Arabic Typesetting" w:hAnsi="Arabic Typesetting" w:cs="Arabic Typesetting"/>
                      <w:sz w:val="36"/>
                      <w:szCs w:val="36"/>
                      <w:rtl/>
                      <w:lang w:val="it-IT" w:bidi="ar-EG"/>
                    </w:rPr>
                  </w:pPr>
                </w:p>
              </w:tc>
            </w:tr>
            <w:tr w:rsidR="00C53830" w:rsidRPr="00AD3F47" w:rsidTr="0074097B">
              <w:tc>
                <w:tcPr>
                  <w:tcW w:w="2500" w:type="pct"/>
                  <w:shd w:val="clear" w:color="auto" w:fill="auto"/>
                </w:tcPr>
                <w:p w:rsidR="00C53830" w:rsidRPr="00AD3F47" w:rsidRDefault="00C53830" w:rsidP="0074097B">
                  <w:pPr>
                    <w:bidi/>
                    <w:spacing w:after="120" w:line="360" w:lineRule="exact"/>
                    <w:ind w:left="661"/>
                    <w:rPr>
                      <w:rFonts w:ascii="Arabic Typesetting" w:hAnsi="Arabic Typesetting" w:cs="Arabic Typesetting"/>
                      <w:sz w:val="36"/>
                      <w:szCs w:val="36"/>
                      <w:rtl/>
                      <w:lang w:val="it-IT" w:bidi="ar-EG"/>
                    </w:rPr>
                  </w:pPr>
                  <w:r w:rsidRPr="00AD3F47">
                    <w:rPr>
                      <w:rFonts w:ascii="Arabic Typesetting" w:hAnsi="Arabic Typesetting" w:cs="Arabic Typesetting"/>
                      <w:sz w:val="36"/>
                      <w:szCs w:val="36"/>
                      <w:rtl/>
                      <w:lang w:val="it-IT" w:bidi="ar-EG"/>
                    </w:rPr>
                    <w:t>أسفار الغير</w:t>
                  </w:r>
                </w:p>
              </w:tc>
              <w:tc>
                <w:tcPr>
                  <w:tcW w:w="2500" w:type="pct"/>
                  <w:shd w:val="clear" w:color="auto" w:fill="auto"/>
                </w:tcPr>
                <w:p w:rsidR="00C53830" w:rsidRPr="00AD3F47" w:rsidRDefault="00C53830" w:rsidP="0074097B">
                  <w:pPr>
                    <w:bidi/>
                    <w:spacing w:after="120" w:line="360" w:lineRule="exact"/>
                    <w:rPr>
                      <w:rFonts w:ascii="Arabic Typesetting" w:hAnsi="Arabic Typesetting" w:cs="Arabic Typesetting"/>
                      <w:sz w:val="36"/>
                      <w:szCs w:val="36"/>
                      <w:rtl/>
                      <w:lang w:bidi="ar-EG"/>
                    </w:rPr>
                  </w:pPr>
                </w:p>
              </w:tc>
            </w:tr>
            <w:tr w:rsidR="00C53830" w:rsidRPr="00AD3F47" w:rsidTr="0074097B">
              <w:tc>
                <w:tcPr>
                  <w:tcW w:w="2500" w:type="pct"/>
                  <w:shd w:val="clear" w:color="auto" w:fill="auto"/>
                </w:tcPr>
                <w:p w:rsidR="00C53830" w:rsidRPr="00AD3F47" w:rsidRDefault="00C53830" w:rsidP="0074097B">
                  <w:pPr>
                    <w:bidi/>
                    <w:spacing w:after="120" w:line="360" w:lineRule="exact"/>
                    <w:ind w:left="661"/>
                    <w:rPr>
                      <w:rFonts w:ascii="Arabic Typesetting" w:hAnsi="Arabic Typesetting" w:cs="Arabic Typesetting"/>
                      <w:sz w:val="36"/>
                      <w:szCs w:val="36"/>
                      <w:rtl/>
                      <w:lang w:val="it-IT" w:bidi="ar-EG"/>
                    </w:rPr>
                  </w:pPr>
                  <w:r w:rsidRPr="00AD3F47">
                    <w:rPr>
                      <w:rFonts w:ascii="Arabic Typesetting" w:hAnsi="Arabic Typesetting" w:cs="Arabic Typesetting"/>
                      <w:sz w:val="36"/>
                      <w:szCs w:val="36"/>
                      <w:rtl/>
                      <w:lang w:val="it-IT" w:bidi="ar-EG"/>
                    </w:rPr>
                    <w:t>المنح</w:t>
                  </w:r>
                </w:p>
              </w:tc>
              <w:tc>
                <w:tcPr>
                  <w:tcW w:w="2500" w:type="pct"/>
                  <w:shd w:val="clear" w:color="auto" w:fill="auto"/>
                </w:tcPr>
                <w:p w:rsidR="00C53830" w:rsidRPr="00AD3F47" w:rsidRDefault="00C53830" w:rsidP="0074097B">
                  <w:pPr>
                    <w:spacing w:after="120" w:line="360" w:lineRule="exact"/>
                    <w:rPr>
                      <w:rFonts w:ascii="Arabic Typesetting" w:hAnsi="Arabic Typesetting" w:cs="Arabic Typesetting"/>
                      <w:sz w:val="36"/>
                      <w:szCs w:val="36"/>
                    </w:rPr>
                  </w:pPr>
                </w:p>
              </w:tc>
            </w:tr>
            <w:tr w:rsidR="00C53830" w:rsidRPr="00AD3F47" w:rsidTr="0074097B">
              <w:tc>
                <w:tcPr>
                  <w:tcW w:w="2500" w:type="pct"/>
                  <w:shd w:val="clear" w:color="auto" w:fill="auto"/>
                </w:tcPr>
                <w:p w:rsidR="00C53830" w:rsidRPr="005B7A4F" w:rsidRDefault="00C53830" w:rsidP="0074097B">
                  <w:pPr>
                    <w:bidi/>
                    <w:spacing w:after="120" w:line="360" w:lineRule="exact"/>
                    <w:rPr>
                      <w:rFonts w:ascii="Arabic Typesetting" w:hAnsi="Arabic Typesetting" w:cs="Arabic Typesetting"/>
                      <w:iCs/>
                      <w:sz w:val="36"/>
                      <w:szCs w:val="36"/>
                      <w:rtl/>
                      <w:lang w:bidi="ar-EG"/>
                    </w:rPr>
                  </w:pPr>
                  <w:r w:rsidRPr="005B7A4F">
                    <w:rPr>
                      <w:rFonts w:ascii="Arabic Typesetting" w:hAnsi="Arabic Typesetting" w:cs="Arabic Typesetting"/>
                      <w:iCs/>
                      <w:sz w:val="36"/>
                      <w:szCs w:val="36"/>
                      <w:rtl/>
                      <w:lang w:bidi="ar-EG"/>
                    </w:rPr>
                    <w:t>الخدمات التعاقدية</w:t>
                  </w:r>
                </w:p>
              </w:tc>
              <w:tc>
                <w:tcPr>
                  <w:tcW w:w="2500" w:type="pct"/>
                  <w:shd w:val="clear" w:color="auto" w:fill="auto"/>
                </w:tcPr>
                <w:p w:rsidR="00C53830" w:rsidRPr="00AD3F47" w:rsidRDefault="00C53830" w:rsidP="0074097B">
                  <w:pPr>
                    <w:spacing w:after="120" w:line="360" w:lineRule="exact"/>
                    <w:rPr>
                      <w:rFonts w:ascii="Arabic Typesetting" w:hAnsi="Arabic Typesetting" w:cs="Arabic Typesetting"/>
                      <w:sz w:val="36"/>
                      <w:szCs w:val="36"/>
                      <w:lang w:val="it-IT"/>
                    </w:rPr>
                  </w:pPr>
                </w:p>
              </w:tc>
            </w:tr>
            <w:tr w:rsidR="00C53830" w:rsidRPr="00AD3F47" w:rsidTr="0074097B">
              <w:tc>
                <w:tcPr>
                  <w:tcW w:w="2500" w:type="pct"/>
                  <w:shd w:val="clear" w:color="auto" w:fill="auto"/>
                </w:tcPr>
                <w:p w:rsidR="00C53830" w:rsidRPr="00AD3F47" w:rsidRDefault="00C53830" w:rsidP="0074097B">
                  <w:pPr>
                    <w:bidi/>
                    <w:spacing w:after="12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val="it-IT" w:bidi="ar-EG"/>
                    </w:rPr>
                    <w:t>المؤتمرات</w:t>
                  </w:r>
                </w:p>
              </w:tc>
              <w:tc>
                <w:tcPr>
                  <w:tcW w:w="2500" w:type="pct"/>
                  <w:shd w:val="clear" w:color="auto" w:fill="auto"/>
                </w:tcPr>
                <w:p w:rsidR="00C53830" w:rsidRPr="00AD3F47" w:rsidRDefault="00C53830" w:rsidP="0074097B">
                  <w:pPr>
                    <w:spacing w:after="120" w:line="360" w:lineRule="exact"/>
                    <w:rPr>
                      <w:rFonts w:ascii="Arabic Typesetting" w:hAnsi="Arabic Typesetting" w:cs="Arabic Typesetting"/>
                      <w:sz w:val="36"/>
                      <w:szCs w:val="36"/>
                    </w:rPr>
                  </w:pPr>
                </w:p>
              </w:tc>
            </w:tr>
            <w:tr w:rsidR="00C53830" w:rsidRPr="00AD3F47" w:rsidTr="0074097B">
              <w:tc>
                <w:tcPr>
                  <w:tcW w:w="2500" w:type="pct"/>
                  <w:shd w:val="clear" w:color="auto" w:fill="auto"/>
                </w:tcPr>
                <w:p w:rsidR="00C53830" w:rsidRPr="00AD3F47" w:rsidRDefault="00C53830" w:rsidP="0074097B">
                  <w:pPr>
                    <w:bidi/>
                    <w:spacing w:after="12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أتعاب الخبراء</w:t>
                  </w:r>
                </w:p>
              </w:tc>
              <w:tc>
                <w:tcPr>
                  <w:tcW w:w="2500" w:type="pct"/>
                  <w:shd w:val="clear" w:color="auto" w:fill="auto"/>
                </w:tcPr>
                <w:p w:rsidR="00C53830" w:rsidRPr="00AD3F47" w:rsidRDefault="00C53830" w:rsidP="0074097B">
                  <w:pPr>
                    <w:bidi/>
                    <w:spacing w:after="120" w:line="36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000</w:t>
                  </w:r>
                  <w:r>
                    <w:rPr>
                      <w:rFonts w:ascii="Arabic Typesetting" w:hAnsi="Arabic Typesetting" w:cs="Arabic Typesetting" w:hint="cs"/>
                      <w:sz w:val="36"/>
                      <w:szCs w:val="36"/>
                      <w:rtl/>
                      <w:lang w:bidi="ar-EG"/>
                    </w:rPr>
                    <w:t> </w:t>
                  </w:r>
                  <w:r w:rsidRPr="00AD3F47">
                    <w:rPr>
                      <w:rFonts w:ascii="Arabic Typesetting" w:hAnsi="Arabic Typesetting" w:cs="Arabic Typesetting" w:hint="cs"/>
                      <w:sz w:val="36"/>
                      <w:szCs w:val="36"/>
                      <w:rtl/>
                      <w:lang w:bidi="ar-EG"/>
                    </w:rPr>
                    <w:t xml:space="preserve">30 </w:t>
                  </w:r>
                  <w:r w:rsidRPr="00AD3F47">
                    <w:rPr>
                      <w:rFonts w:ascii="Arabic Typesetting" w:hAnsi="Arabic Typesetting" w:cs="Arabic Typesetting"/>
                      <w:sz w:val="36"/>
                      <w:szCs w:val="36"/>
                      <w:rtl/>
                      <w:lang w:bidi="ar-EG"/>
                    </w:rPr>
                    <w:t>فرنك سويسري</w:t>
                  </w:r>
                </w:p>
              </w:tc>
            </w:tr>
            <w:tr w:rsidR="00C53830" w:rsidRPr="00AD3F47" w:rsidTr="0074097B">
              <w:tc>
                <w:tcPr>
                  <w:tcW w:w="2500" w:type="pct"/>
                  <w:shd w:val="clear" w:color="auto" w:fill="auto"/>
                </w:tcPr>
                <w:p w:rsidR="00C53830" w:rsidRPr="00AD3F47" w:rsidRDefault="00C53830" w:rsidP="0074097B">
                  <w:pPr>
                    <w:bidi/>
                    <w:spacing w:after="12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النشر</w:t>
                  </w:r>
                </w:p>
              </w:tc>
              <w:tc>
                <w:tcPr>
                  <w:tcW w:w="2500" w:type="pct"/>
                  <w:shd w:val="clear" w:color="auto" w:fill="auto"/>
                </w:tcPr>
                <w:p w:rsidR="00C53830" w:rsidRPr="00AD3F47" w:rsidRDefault="00C53830" w:rsidP="0074097B">
                  <w:pPr>
                    <w:bidi/>
                    <w:spacing w:after="120" w:line="360" w:lineRule="exact"/>
                    <w:rPr>
                      <w:rFonts w:ascii="Arabic Typesetting" w:hAnsi="Arabic Typesetting" w:cs="Arabic Typesetting"/>
                      <w:sz w:val="36"/>
                      <w:szCs w:val="36"/>
                      <w:rtl/>
                      <w:lang w:bidi="ar-EG"/>
                    </w:rPr>
                  </w:pPr>
                </w:p>
              </w:tc>
            </w:tr>
            <w:tr w:rsidR="00C53830" w:rsidRPr="00AD3F47" w:rsidTr="0074097B">
              <w:tc>
                <w:tcPr>
                  <w:tcW w:w="2500" w:type="pct"/>
                  <w:shd w:val="clear" w:color="auto" w:fill="auto"/>
                </w:tcPr>
                <w:p w:rsidR="00C53830" w:rsidRPr="00AD3F47" w:rsidRDefault="00C53830" w:rsidP="0074097B">
                  <w:pPr>
                    <w:bidi/>
                    <w:spacing w:after="12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تكاليف أخرى</w:t>
                  </w:r>
                </w:p>
              </w:tc>
              <w:tc>
                <w:tcPr>
                  <w:tcW w:w="2500" w:type="pct"/>
                  <w:shd w:val="clear" w:color="auto" w:fill="auto"/>
                </w:tcPr>
                <w:p w:rsidR="00C53830" w:rsidRPr="00AD3F47" w:rsidRDefault="00C53830" w:rsidP="0074097B">
                  <w:pPr>
                    <w:bidi/>
                    <w:spacing w:after="120" w:line="360" w:lineRule="exact"/>
                    <w:rPr>
                      <w:rFonts w:ascii="Arabic Typesetting" w:hAnsi="Arabic Typesetting" w:cs="Arabic Typesetting"/>
                      <w:sz w:val="36"/>
                      <w:szCs w:val="36"/>
                      <w:rtl/>
                      <w:lang w:bidi="ar-EG"/>
                    </w:rPr>
                  </w:pPr>
                </w:p>
              </w:tc>
            </w:tr>
            <w:tr w:rsidR="00C53830" w:rsidRPr="00AD3F47" w:rsidTr="0074097B">
              <w:tc>
                <w:tcPr>
                  <w:tcW w:w="2500" w:type="pct"/>
                  <w:shd w:val="clear" w:color="auto" w:fill="auto"/>
                </w:tcPr>
                <w:p w:rsidR="00C53830" w:rsidRPr="005B7A4F" w:rsidRDefault="00C53830" w:rsidP="0074097B">
                  <w:pPr>
                    <w:bidi/>
                    <w:spacing w:after="120" w:line="360" w:lineRule="exact"/>
                    <w:rPr>
                      <w:rFonts w:ascii="Arabic Typesetting" w:hAnsi="Arabic Typesetting" w:cs="Arabic Typesetting"/>
                      <w:iCs/>
                      <w:sz w:val="36"/>
                      <w:szCs w:val="36"/>
                      <w:rtl/>
                      <w:lang w:bidi="ar-EG"/>
                    </w:rPr>
                  </w:pPr>
                  <w:r w:rsidRPr="005B7A4F">
                    <w:rPr>
                      <w:rFonts w:ascii="Arabic Typesetting" w:hAnsi="Arabic Typesetting" w:cs="Arabic Typesetting"/>
                      <w:iCs/>
                      <w:sz w:val="36"/>
                      <w:szCs w:val="36"/>
                      <w:rtl/>
                      <w:lang w:bidi="ar-EG"/>
                    </w:rPr>
                    <w:t>الأجهزة والإمدادات</w:t>
                  </w:r>
                </w:p>
              </w:tc>
              <w:tc>
                <w:tcPr>
                  <w:tcW w:w="2500" w:type="pct"/>
                  <w:shd w:val="clear" w:color="auto" w:fill="auto"/>
                </w:tcPr>
                <w:p w:rsidR="00C53830" w:rsidRPr="00AD3F47" w:rsidRDefault="00C53830" w:rsidP="0074097B">
                  <w:pPr>
                    <w:spacing w:after="120" w:line="360" w:lineRule="exact"/>
                    <w:rPr>
                      <w:rFonts w:ascii="Arabic Typesetting" w:hAnsi="Arabic Typesetting" w:cs="Arabic Typesetting"/>
                      <w:sz w:val="36"/>
                      <w:szCs w:val="36"/>
                    </w:rPr>
                  </w:pPr>
                </w:p>
              </w:tc>
            </w:tr>
            <w:tr w:rsidR="00C53830" w:rsidRPr="00AD3F47" w:rsidTr="0074097B">
              <w:tc>
                <w:tcPr>
                  <w:tcW w:w="2500" w:type="pct"/>
                  <w:shd w:val="clear" w:color="auto" w:fill="auto"/>
                </w:tcPr>
                <w:p w:rsidR="00C53830" w:rsidRPr="00AD3F47" w:rsidRDefault="00C53830" w:rsidP="0074097B">
                  <w:pPr>
                    <w:bidi/>
                    <w:spacing w:after="12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الأجهزة</w:t>
                  </w:r>
                </w:p>
              </w:tc>
              <w:tc>
                <w:tcPr>
                  <w:tcW w:w="2500" w:type="pct"/>
                  <w:shd w:val="clear" w:color="auto" w:fill="auto"/>
                </w:tcPr>
                <w:p w:rsidR="00C53830" w:rsidRPr="00AD3F47" w:rsidRDefault="00C53830" w:rsidP="0074097B">
                  <w:pPr>
                    <w:spacing w:after="120" w:line="360" w:lineRule="exact"/>
                    <w:rPr>
                      <w:rFonts w:ascii="Arabic Typesetting" w:hAnsi="Arabic Typesetting" w:cs="Arabic Typesetting"/>
                      <w:sz w:val="36"/>
                      <w:szCs w:val="36"/>
                    </w:rPr>
                  </w:pPr>
                </w:p>
              </w:tc>
            </w:tr>
            <w:tr w:rsidR="00C53830" w:rsidRPr="00AD3F47" w:rsidTr="0074097B">
              <w:tc>
                <w:tcPr>
                  <w:tcW w:w="2500" w:type="pct"/>
                  <w:shd w:val="clear" w:color="auto" w:fill="auto"/>
                </w:tcPr>
                <w:p w:rsidR="00C53830" w:rsidRPr="00AD3F47" w:rsidRDefault="00C53830" w:rsidP="0074097B">
                  <w:pPr>
                    <w:bidi/>
                    <w:spacing w:after="120" w:line="360" w:lineRule="exact"/>
                    <w:ind w:left="661"/>
                    <w:rPr>
                      <w:rFonts w:ascii="Arabic Typesetting" w:hAnsi="Arabic Typesetting" w:cs="Arabic Typesetting"/>
                      <w:sz w:val="36"/>
                      <w:szCs w:val="36"/>
                      <w:rtl/>
                      <w:lang w:val="it-IT" w:bidi="ar-EG"/>
                    </w:rPr>
                  </w:pPr>
                  <w:r w:rsidRPr="00AD3F47">
                    <w:rPr>
                      <w:rFonts w:ascii="Arabic Typesetting" w:hAnsi="Arabic Typesetting" w:cs="Arabic Typesetting"/>
                      <w:sz w:val="36"/>
                      <w:szCs w:val="36"/>
                      <w:rtl/>
                      <w:lang w:val="it-IT" w:bidi="ar-EG"/>
                    </w:rPr>
                    <w:t>الإمدادات والمواد</w:t>
                  </w:r>
                </w:p>
              </w:tc>
              <w:tc>
                <w:tcPr>
                  <w:tcW w:w="2500" w:type="pct"/>
                  <w:shd w:val="clear" w:color="auto" w:fill="auto"/>
                </w:tcPr>
                <w:p w:rsidR="00C53830" w:rsidRPr="00AD3F47" w:rsidRDefault="00C53830" w:rsidP="0074097B">
                  <w:pPr>
                    <w:spacing w:after="120" w:line="360" w:lineRule="exact"/>
                    <w:rPr>
                      <w:rFonts w:ascii="Arabic Typesetting" w:hAnsi="Arabic Typesetting" w:cs="Arabic Typesetting"/>
                      <w:sz w:val="36"/>
                      <w:szCs w:val="36"/>
                    </w:rPr>
                  </w:pPr>
                </w:p>
              </w:tc>
            </w:tr>
            <w:tr w:rsidR="00C53830" w:rsidRPr="00AD3F47" w:rsidTr="0074097B">
              <w:tc>
                <w:tcPr>
                  <w:tcW w:w="2500" w:type="pct"/>
                  <w:shd w:val="clear" w:color="auto" w:fill="auto"/>
                </w:tcPr>
                <w:p w:rsidR="00C53830" w:rsidRPr="00AD3F47" w:rsidRDefault="00C53830" w:rsidP="0074097B">
                  <w:pPr>
                    <w:bidi/>
                    <w:spacing w:after="120" w:line="360" w:lineRule="exact"/>
                    <w:rPr>
                      <w:rFonts w:ascii="Arabic Typesetting" w:hAnsi="Arabic Typesetting" w:cs="Arabic Typesetting"/>
                      <w:b/>
                      <w:sz w:val="36"/>
                      <w:szCs w:val="36"/>
                      <w:rtl/>
                      <w:lang w:bidi="ar-EG"/>
                    </w:rPr>
                  </w:pPr>
                  <w:r w:rsidRPr="00AD3F47">
                    <w:rPr>
                      <w:rFonts w:ascii="Arabic Typesetting" w:hAnsi="Arabic Typesetting" w:cs="Arabic Typesetting"/>
                      <w:bCs/>
                      <w:sz w:val="36"/>
                      <w:szCs w:val="36"/>
                      <w:rtl/>
                      <w:lang w:bidi="ar-EG"/>
                    </w:rPr>
                    <w:t>المجموع</w:t>
                  </w:r>
                </w:p>
              </w:tc>
              <w:tc>
                <w:tcPr>
                  <w:tcW w:w="2500" w:type="pct"/>
                  <w:shd w:val="clear" w:color="auto" w:fill="auto"/>
                </w:tcPr>
                <w:p w:rsidR="00C53830" w:rsidRPr="00AD3F47" w:rsidRDefault="00C53830" w:rsidP="0074097B">
                  <w:pPr>
                    <w:bidi/>
                    <w:spacing w:after="120" w:line="36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000</w:t>
                  </w:r>
                  <w:r>
                    <w:rPr>
                      <w:rFonts w:ascii="Arabic Typesetting" w:hAnsi="Arabic Typesetting" w:cs="Arabic Typesetting" w:hint="cs"/>
                      <w:sz w:val="36"/>
                      <w:szCs w:val="36"/>
                      <w:rtl/>
                      <w:lang w:bidi="ar-EG"/>
                    </w:rPr>
                    <w:t> 30</w:t>
                  </w:r>
                  <w:r w:rsidRPr="00AD3F47">
                    <w:rPr>
                      <w:rFonts w:ascii="Arabic Typesetting" w:hAnsi="Arabic Typesetting" w:cs="Arabic Typesetting" w:hint="cs"/>
                      <w:sz w:val="36"/>
                      <w:szCs w:val="36"/>
                      <w:rtl/>
                      <w:lang w:bidi="ar-EG"/>
                    </w:rPr>
                    <w:t xml:space="preserve"> </w:t>
                  </w:r>
                  <w:r w:rsidRPr="00AD3F47">
                    <w:rPr>
                      <w:rFonts w:ascii="Arabic Typesetting" w:hAnsi="Arabic Typesetting" w:cs="Arabic Typesetting"/>
                      <w:sz w:val="36"/>
                      <w:szCs w:val="36"/>
                      <w:rtl/>
                      <w:lang w:bidi="ar-EG"/>
                    </w:rPr>
                    <w:t>فرنك سويسري</w:t>
                  </w:r>
                </w:p>
              </w:tc>
            </w:tr>
          </w:tbl>
          <w:p w:rsidR="00C53830" w:rsidRPr="00AD3F47" w:rsidRDefault="00DB7204" w:rsidP="0074097B">
            <w:pPr>
              <w:bidi/>
              <w:spacing w:before="240" w:after="240" w:line="360" w:lineRule="exact"/>
              <w:rPr>
                <w:rFonts w:ascii="Arabic Typesetting" w:hAnsi="Arabic Typesetting" w:cs="Arabic Typesetting"/>
                <w:sz w:val="36"/>
                <w:szCs w:val="36"/>
                <w:rtl/>
                <w:lang w:bidi="ar-EG"/>
              </w:rPr>
            </w:pPr>
            <w:r w:rsidRPr="00876E09">
              <w:rPr>
                <w:rFonts w:ascii="Arabic Typesetting" w:hAnsi="Arabic Typesetting" w:cs="Arabic Typesetting"/>
                <w:i/>
                <w:iCs/>
                <w:sz w:val="36"/>
                <w:szCs w:val="36"/>
                <w:rtl/>
                <w:lang w:bidi="ar-EG"/>
              </w:rPr>
              <w:t>تكاليف الموظفين:</w:t>
            </w:r>
            <w:r>
              <w:rPr>
                <w:rFonts w:ascii="Arabic Typesetting" w:hAnsi="Arabic Typesetting" w:cs="Arabic Typesetting"/>
                <w:sz w:val="36"/>
                <w:szCs w:val="36"/>
                <w:rtl/>
                <w:lang w:bidi="ar-EG"/>
              </w:rPr>
              <w:t xml:space="preserve"> س</w:t>
            </w:r>
            <w:r w:rsidR="00C53830" w:rsidRPr="00AD3F47">
              <w:rPr>
                <w:rFonts w:ascii="Arabic Typesetting" w:hAnsi="Arabic Typesetting" w:cs="Arabic Typesetting" w:hint="cs"/>
                <w:sz w:val="36"/>
                <w:szCs w:val="36"/>
                <w:rtl/>
                <w:lang w:bidi="ar-EG"/>
              </w:rPr>
              <w:t>ت</w:t>
            </w:r>
            <w:r w:rsidR="00C53830" w:rsidRPr="00AD3F47">
              <w:rPr>
                <w:rFonts w:ascii="Arabic Typesetting" w:hAnsi="Arabic Typesetting" w:cs="Arabic Typesetting"/>
                <w:sz w:val="36"/>
                <w:szCs w:val="36"/>
                <w:rtl/>
                <w:lang w:bidi="ar-EG"/>
              </w:rPr>
              <w:t xml:space="preserve">تولى شعبة قانون حق المؤلف تنسيق الإجراءات اللازمة وتنفيذها. </w:t>
            </w:r>
            <w:r w:rsidR="00C53830">
              <w:rPr>
                <w:rFonts w:ascii="Arabic Typesetting" w:hAnsi="Arabic Typesetting" w:cs="Arabic Typesetting" w:hint="cs"/>
                <w:sz w:val="36"/>
                <w:szCs w:val="36"/>
                <w:rtl/>
                <w:lang w:bidi="ar-EG"/>
              </w:rPr>
              <w:t>(مد-1/ف-5: 10%؛ ف-3/ف-2: 15%)</w:t>
            </w:r>
          </w:p>
        </w:tc>
      </w:tr>
    </w:tbl>
    <w:p w:rsidR="00DB7204" w:rsidRDefault="00DB7204" w:rsidP="00DB7204">
      <w:pPr>
        <w:pStyle w:val="EndofDocumentAR"/>
        <w:spacing w:before="240"/>
        <w:rPr>
          <w:rtl/>
          <w:lang w:bidi="ar-EG"/>
        </w:rPr>
        <w:sectPr w:rsidR="00DB7204" w:rsidSect="003D6E68">
          <w:headerReference w:type="default" r:id="rId19"/>
          <w:headerReference w:type="first" r:id="rId20"/>
          <w:pgSz w:w="11907" w:h="16840" w:code="9"/>
          <w:pgMar w:top="567" w:right="1418" w:bottom="1418" w:left="1134" w:header="510" w:footer="1021" w:gutter="0"/>
          <w:pgNumType w:start="1"/>
          <w:cols w:space="720"/>
          <w:titlePg/>
          <w:docGrid w:linePitch="299"/>
        </w:sectPr>
      </w:pPr>
      <w:r w:rsidRPr="00DB7204">
        <w:rPr>
          <w:rFonts w:hint="cs"/>
          <w:rtl/>
          <w:lang w:bidi="ar-EG"/>
        </w:rPr>
        <w:t>[يلي ذلك المرفق السادس]</w:t>
      </w:r>
    </w:p>
    <w:p w:rsidR="00D953EA" w:rsidRPr="00B277DD" w:rsidRDefault="00D953EA" w:rsidP="00D953EA">
      <w:pPr>
        <w:pStyle w:val="NumberedParaAR"/>
        <w:keepNext/>
        <w:numPr>
          <w:ilvl w:val="0"/>
          <w:numId w:val="0"/>
        </w:numPr>
        <w:jc w:val="center"/>
        <w:rPr>
          <w:b/>
          <w:bCs/>
          <w:rtl/>
          <w:lang w:bidi="ar-EG"/>
        </w:rPr>
      </w:pPr>
      <w:r w:rsidRPr="00B277DD">
        <w:rPr>
          <w:rFonts w:hint="cs"/>
          <w:b/>
          <w:bCs/>
          <w:rtl/>
          <w:lang w:bidi="ar-EG"/>
        </w:rPr>
        <w:t xml:space="preserve">الخطة التنفيذية </w:t>
      </w:r>
      <w:r>
        <w:rPr>
          <w:rFonts w:hint="cs"/>
          <w:b/>
          <w:bCs/>
          <w:rtl/>
          <w:lang w:bidi="ar-EG"/>
        </w:rPr>
        <w:t>للنشاط 6</w:t>
      </w:r>
    </w:p>
    <w:tbl>
      <w:tblPr>
        <w:bidiVisual/>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D953EA" w:rsidRPr="00AD3F47" w:rsidTr="0074097B">
        <w:tc>
          <w:tcPr>
            <w:tcW w:w="2376" w:type="dxa"/>
            <w:shd w:val="clear" w:color="auto" w:fill="auto"/>
          </w:tcPr>
          <w:p w:rsidR="00D953EA" w:rsidRPr="00AD3F47" w:rsidRDefault="00D953EA" w:rsidP="0074097B">
            <w:pPr>
              <w:bidi/>
              <w:spacing w:after="240" w:line="360" w:lineRule="exact"/>
              <w:rPr>
                <w:rFonts w:ascii="Arabic Typesetting" w:hAnsi="Arabic Typesetting" w:cs="Arabic Typesetting"/>
                <w:b/>
                <w:i/>
                <w:sz w:val="36"/>
                <w:szCs w:val="36"/>
              </w:rPr>
            </w:pPr>
            <w:r w:rsidRPr="00AD3F47">
              <w:rPr>
                <w:rFonts w:ascii="Arabic Typesetting" w:eastAsia="Arial" w:hAnsi="Arabic Typesetting" w:cs="Arabic Typesetting"/>
                <w:i/>
                <w:iCs/>
                <w:sz w:val="36"/>
                <w:szCs w:val="36"/>
                <w:rtl/>
                <w:lang w:val="ar-SA" w:eastAsia="zh-CN"/>
              </w:rPr>
              <w:t>عنوان النشاط/المبادرة</w:t>
            </w:r>
          </w:p>
        </w:tc>
        <w:tc>
          <w:tcPr>
            <w:tcW w:w="6912" w:type="dxa"/>
            <w:shd w:val="clear" w:color="auto" w:fill="auto"/>
          </w:tcPr>
          <w:p w:rsidR="00D953EA" w:rsidRPr="00997AB0" w:rsidRDefault="00D953EA" w:rsidP="0074097B">
            <w:pPr>
              <w:keepNext/>
              <w:bidi/>
              <w:spacing w:after="240" w:line="360" w:lineRule="exact"/>
              <w:rPr>
                <w:rFonts w:ascii="Arabic Typesetting" w:hAnsi="Arabic Typesetting" w:cs="Arabic Typesetting"/>
                <w:sz w:val="36"/>
                <w:szCs w:val="36"/>
                <w:rtl/>
              </w:rPr>
            </w:pPr>
            <w:r w:rsidRPr="0006300C">
              <w:rPr>
                <w:rFonts w:ascii="Arabic Typesetting" w:eastAsia="Arial" w:hAnsi="Arabic Typesetting" w:cs="Arabic Typesetting"/>
                <w:sz w:val="36"/>
                <w:szCs w:val="36"/>
                <w:rtl/>
                <w:lang w:val="ar-SA" w:eastAsia="zh-CN"/>
              </w:rPr>
              <w:t>مؤتمر دولي للبلدان الأقل نمواً بشأن حق المؤلف وإدارة معلومات القطاع العام</w:t>
            </w:r>
          </w:p>
        </w:tc>
      </w:tr>
      <w:tr w:rsidR="00D953EA" w:rsidRPr="00AD3F47" w:rsidTr="0074097B">
        <w:tc>
          <w:tcPr>
            <w:tcW w:w="2376" w:type="dxa"/>
            <w:shd w:val="clear" w:color="auto" w:fill="auto"/>
          </w:tcPr>
          <w:p w:rsidR="00D953EA" w:rsidRPr="00AD3F47" w:rsidRDefault="00D953EA" w:rsidP="0074097B">
            <w:pPr>
              <w:bidi/>
              <w:spacing w:after="240" w:line="360" w:lineRule="exact"/>
              <w:rPr>
                <w:rFonts w:ascii="Arabic Typesetting" w:hAnsi="Arabic Typesetting" w:cs="Arabic Typesetting"/>
                <w:b/>
                <w:i/>
                <w:sz w:val="36"/>
                <w:szCs w:val="36"/>
                <w:rtl/>
                <w:lang w:bidi="ar-EG"/>
              </w:rPr>
            </w:pPr>
            <w:r w:rsidRPr="00AD3F47">
              <w:rPr>
                <w:rFonts w:ascii="Arabic Typesetting" w:eastAsia="Arial" w:hAnsi="Arabic Typesetting" w:cs="Arabic Typesetting"/>
                <w:i/>
                <w:iCs/>
                <w:sz w:val="36"/>
                <w:szCs w:val="36"/>
                <w:rtl/>
                <w:lang w:val="ar-SA" w:eastAsia="zh-CN"/>
              </w:rPr>
              <w:t>وصف مختصر للنشاط/المبادرة</w:t>
            </w:r>
          </w:p>
        </w:tc>
        <w:tc>
          <w:tcPr>
            <w:tcW w:w="6912" w:type="dxa"/>
            <w:shd w:val="clear" w:color="auto" w:fill="auto"/>
          </w:tcPr>
          <w:p w:rsidR="00D953EA" w:rsidRDefault="00D953EA" w:rsidP="00F84731">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 xml:space="preserve">يتألف هذا النشاط من اجتماع عالمي يهدف إلى إذكاء الوعي لدى مجموعة مختارة من البلدان الأقل نمواً بشأن موضوعات تتصل بمعلومات القطاع العام وحق المؤلف. </w:t>
            </w:r>
            <w:r w:rsidR="00F84731">
              <w:rPr>
                <w:rFonts w:ascii="Arabic Typesetting" w:hAnsi="Arabic Typesetting" w:cs="Arabic Typesetting" w:hint="cs"/>
                <w:sz w:val="36"/>
                <w:szCs w:val="36"/>
                <w:rtl/>
              </w:rPr>
              <w:t xml:space="preserve">وسيتم اختيار البلدان بمراعاة مدى استعدادها لتنفيذ أية سياسة بخصوص الموضوع. </w:t>
            </w:r>
            <w:r>
              <w:rPr>
                <w:rFonts w:ascii="Arabic Typesetting" w:hAnsi="Arabic Typesetting" w:cs="Arabic Typesetting" w:hint="cs"/>
                <w:sz w:val="36"/>
                <w:szCs w:val="36"/>
                <w:rtl/>
                <w:lang w:bidi="ar-EG"/>
              </w:rPr>
              <w:t xml:space="preserve">وسيمثل الاجتماع أيضاً محفلاً لمناقشة </w:t>
            </w:r>
            <w:r w:rsidR="00F84731">
              <w:rPr>
                <w:rFonts w:ascii="Arabic Typesetting" w:hAnsi="Arabic Typesetting" w:cs="Arabic Typesetting" w:hint="cs"/>
                <w:sz w:val="36"/>
                <w:szCs w:val="36"/>
                <w:rtl/>
                <w:lang w:bidi="ar-EG"/>
              </w:rPr>
              <w:t xml:space="preserve">ومشاطرة </w:t>
            </w:r>
            <w:r>
              <w:rPr>
                <w:rFonts w:ascii="Arabic Typesetting" w:hAnsi="Arabic Typesetting" w:cs="Arabic Typesetting" w:hint="cs"/>
                <w:sz w:val="36"/>
                <w:szCs w:val="36"/>
                <w:rtl/>
                <w:lang w:bidi="ar-EG"/>
              </w:rPr>
              <w:t>السياسات القائمة التي تن</w:t>
            </w:r>
            <w:r w:rsidR="00F84731">
              <w:rPr>
                <w:rFonts w:ascii="Arabic Typesetting" w:hAnsi="Arabic Typesetting" w:cs="Arabic Typesetting" w:hint="cs"/>
                <w:sz w:val="36"/>
                <w:szCs w:val="36"/>
                <w:rtl/>
                <w:lang w:bidi="ar-EG"/>
              </w:rPr>
              <w:t>فذها الدول الأعضاء</w:t>
            </w:r>
            <w:r>
              <w:rPr>
                <w:rFonts w:ascii="Arabic Typesetting" w:hAnsi="Arabic Typesetting" w:cs="Arabic Typesetting" w:hint="cs"/>
                <w:sz w:val="36"/>
                <w:szCs w:val="36"/>
                <w:rtl/>
                <w:lang w:bidi="ar-EG"/>
              </w:rPr>
              <w:t>.</w:t>
            </w:r>
          </w:p>
          <w:p w:rsidR="00D953EA" w:rsidRPr="00881D06" w:rsidRDefault="00D953EA" w:rsidP="00876E09">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 xml:space="preserve">وسيتم تنظيم الاجتماع على النحو الأكثر ملاءمة لأهداف البلدان الأقل نمواً؛ ومن ثم </w:t>
            </w:r>
            <w:r w:rsidR="00876E09">
              <w:rPr>
                <w:rFonts w:ascii="Arabic Typesetting" w:hAnsi="Arabic Typesetting" w:cs="Arabic Typesetting" w:hint="cs"/>
                <w:sz w:val="36"/>
                <w:szCs w:val="36"/>
                <w:rtl/>
                <w:lang w:bidi="ar-EG"/>
              </w:rPr>
              <w:t>ستموّل الويبو</w:t>
            </w:r>
            <w:r>
              <w:rPr>
                <w:rFonts w:ascii="Arabic Typesetting" w:hAnsi="Arabic Typesetting" w:cs="Arabic Typesetting" w:hint="cs"/>
                <w:sz w:val="36"/>
                <w:szCs w:val="36"/>
                <w:rtl/>
                <w:lang w:bidi="ar-EG"/>
              </w:rPr>
              <w:t xml:space="preserve"> مشاركة عدد من ممثلي البلدان ال</w:t>
            </w:r>
            <w:r w:rsidR="00876E09">
              <w:rPr>
                <w:rFonts w:ascii="Arabic Typesetting" w:hAnsi="Arabic Typesetting" w:cs="Arabic Typesetting" w:hint="cs"/>
                <w:sz w:val="36"/>
                <w:szCs w:val="36"/>
                <w:rtl/>
                <w:lang w:bidi="ar-EG"/>
              </w:rPr>
              <w:t>أقل نمواً</w:t>
            </w:r>
            <w:r>
              <w:rPr>
                <w:rFonts w:ascii="Arabic Typesetting" w:hAnsi="Arabic Typesetting" w:cs="Arabic Typesetting" w:hint="cs"/>
                <w:sz w:val="36"/>
                <w:szCs w:val="36"/>
                <w:rtl/>
                <w:lang w:bidi="ar-EG"/>
              </w:rPr>
              <w:t>.</w:t>
            </w:r>
          </w:p>
        </w:tc>
      </w:tr>
      <w:tr w:rsidR="00D953EA" w:rsidRPr="00AD3F47" w:rsidTr="0074097B">
        <w:tc>
          <w:tcPr>
            <w:tcW w:w="2376" w:type="dxa"/>
            <w:shd w:val="clear" w:color="auto" w:fill="auto"/>
          </w:tcPr>
          <w:p w:rsidR="00D953EA" w:rsidRPr="00AD3F47" w:rsidRDefault="00D953EA" w:rsidP="0074097B">
            <w:pPr>
              <w:bidi/>
              <w:spacing w:after="240" w:line="360" w:lineRule="exact"/>
              <w:rPr>
                <w:rFonts w:ascii="Arabic Typesetting" w:hAnsi="Arabic Typesetting" w:cs="Arabic Typesetting"/>
                <w:b/>
                <w:i/>
                <w:sz w:val="36"/>
                <w:szCs w:val="36"/>
                <w:rtl/>
                <w:lang w:bidi="ar-EG"/>
              </w:rPr>
            </w:pPr>
            <w:r w:rsidRPr="00AD3F47">
              <w:rPr>
                <w:rFonts w:ascii="Arabic Typesetting" w:eastAsia="Arial" w:hAnsi="Arabic Typesetting" w:cs="Arabic Typesetting"/>
                <w:i/>
                <w:iCs/>
                <w:sz w:val="36"/>
                <w:szCs w:val="36"/>
                <w:rtl/>
                <w:lang w:val="ar-SA" w:eastAsia="zh-CN"/>
              </w:rPr>
              <w:t>المستفيدون المستهدفون</w:t>
            </w:r>
            <w:r w:rsidRPr="00AD3F47">
              <w:rPr>
                <w:rFonts w:ascii="Arabic Typesetting" w:hAnsi="Arabic Typesetting" w:cs="Arabic Typesetting"/>
                <w:b/>
                <w:i/>
                <w:sz w:val="36"/>
                <w:szCs w:val="36"/>
              </w:rPr>
              <w:t xml:space="preserve"> </w:t>
            </w:r>
          </w:p>
        </w:tc>
        <w:tc>
          <w:tcPr>
            <w:tcW w:w="6912" w:type="dxa"/>
            <w:shd w:val="clear" w:color="auto" w:fill="auto"/>
          </w:tcPr>
          <w:p w:rsidR="00D953EA" w:rsidRPr="00AD3F47" w:rsidRDefault="00D953EA" w:rsidP="0074097B">
            <w:pPr>
              <w:bidi/>
              <w:spacing w:after="240" w:line="360" w:lineRule="exact"/>
              <w:rPr>
                <w:rFonts w:ascii="Arabic Typesetting" w:hAnsi="Arabic Typesetting" w:cs="Arabic Typesetting"/>
                <w:sz w:val="36"/>
                <w:szCs w:val="36"/>
                <w:rtl/>
                <w:lang w:bidi="ar-EG"/>
              </w:rPr>
            </w:pPr>
            <w:r w:rsidRPr="00AD3F47">
              <w:rPr>
                <w:rFonts w:ascii="Arabic Typesetting" w:eastAsia="SimSun" w:hAnsi="Arabic Typesetting" w:cs="Arabic Typesetting"/>
                <w:sz w:val="36"/>
                <w:szCs w:val="36"/>
                <w:rtl/>
                <w:lang w:val="ar-SA" w:eastAsia="zh-CN"/>
              </w:rPr>
              <w:t>ا</w:t>
            </w:r>
            <w:r>
              <w:rPr>
                <w:rFonts w:ascii="Arabic Typesetting" w:eastAsia="SimSun" w:hAnsi="Arabic Typesetting" w:cs="Arabic Typesetting"/>
                <w:sz w:val="36"/>
                <w:szCs w:val="36"/>
                <w:rtl/>
                <w:lang w:val="ar-SA" w:eastAsia="zh-CN"/>
              </w:rPr>
              <w:t>لدول الأعضاء</w:t>
            </w:r>
            <w:r>
              <w:rPr>
                <w:rFonts w:ascii="Arabic Typesetting" w:eastAsia="SimSun" w:hAnsi="Arabic Typesetting" w:cs="Arabic Typesetting" w:hint="cs"/>
                <w:sz w:val="36"/>
                <w:szCs w:val="36"/>
                <w:rtl/>
                <w:lang w:val="ar-SA" w:eastAsia="zh-CN"/>
              </w:rPr>
              <w:t>، وبوجه خاص البلدان الأقل نمواً؛</w:t>
            </w:r>
            <w:r w:rsidRPr="00AD3F47">
              <w:rPr>
                <w:rFonts w:ascii="Arabic Typesetting" w:eastAsia="SimSun" w:hAnsi="Arabic Typesetting" w:cs="Arabic Typesetting"/>
                <w:sz w:val="36"/>
                <w:szCs w:val="36"/>
                <w:rtl/>
                <w:lang w:val="ar-SA" w:eastAsia="zh-CN"/>
              </w:rPr>
              <w:t xml:space="preserve"> </w:t>
            </w:r>
            <w:r>
              <w:rPr>
                <w:rFonts w:ascii="Arabic Typesetting" w:eastAsia="SimSun" w:hAnsi="Arabic Typesetting" w:cs="Arabic Typesetting" w:hint="cs"/>
                <w:sz w:val="36"/>
                <w:szCs w:val="36"/>
                <w:rtl/>
                <w:lang w:val="ar-SA" w:eastAsia="zh-CN"/>
              </w:rPr>
              <w:t>و</w:t>
            </w:r>
            <w:r w:rsidRPr="00AD3F47">
              <w:rPr>
                <w:rFonts w:ascii="Arabic Typesetting" w:eastAsia="SimSun" w:hAnsi="Arabic Typesetting" w:cs="Arabic Typesetting"/>
                <w:sz w:val="36"/>
                <w:szCs w:val="36"/>
                <w:rtl/>
                <w:lang w:val="ar-SA" w:eastAsia="zh-CN"/>
              </w:rPr>
              <w:t>المجتمع المدني.</w:t>
            </w:r>
          </w:p>
        </w:tc>
      </w:tr>
      <w:tr w:rsidR="00D953EA" w:rsidRPr="00AD3F47" w:rsidTr="0074097B">
        <w:tc>
          <w:tcPr>
            <w:tcW w:w="2376" w:type="dxa"/>
            <w:shd w:val="clear" w:color="auto" w:fill="auto"/>
          </w:tcPr>
          <w:p w:rsidR="00D953EA" w:rsidRPr="00AD3F47" w:rsidRDefault="00D953EA" w:rsidP="0074097B">
            <w:pPr>
              <w:bidi/>
              <w:spacing w:after="240" w:line="360" w:lineRule="exact"/>
              <w:rPr>
                <w:rFonts w:ascii="Arabic Typesetting" w:hAnsi="Arabic Typesetting" w:cs="Arabic Typesetting"/>
                <w:iCs/>
                <w:sz w:val="36"/>
                <w:szCs w:val="36"/>
                <w:rtl/>
                <w:lang w:bidi="ar-EG"/>
              </w:rPr>
            </w:pPr>
            <w:r w:rsidRPr="00AD3F47">
              <w:rPr>
                <w:rFonts w:ascii="Arabic Typesetting" w:hAnsi="Arabic Typesetting" w:cs="Arabic Typesetting"/>
                <w:iCs/>
                <w:sz w:val="36"/>
                <w:szCs w:val="36"/>
                <w:rtl/>
                <w:lang w:bidi="ar-EG"/>
              </w:rPr>
              <w:t>قطاعات الويبو الرئيسية المشاركة والصلات ببرامج الويبو:</w:t>
            </w:r>
          </w:p>
        </w:tc>
        <w:tc>
          <w:tcPr>
            <w:tcW w:w="6912" w:type="dxa"/>
            <w:shd w:val="clear" w:color="auto" w:fill="auto"/>
          </w:tcPr>
          <w:p w:rsidR="00D953EA" w:rsidRPr="00AD3F47" w:rsidRDefault="00D953EA" w:rsidP="0074097B">
            <w:pPr>
              <w:bidi/>
              <w:spacing w:after="240" w:line="36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شعبة قانون حق المؤلف</w:t>
            </w:r>
            <w:r>
              <w:rPr>
                <w:rFonts w:ascii="Arabic Typesetting" w:hAnsi="Arabic Typesetting" w:cs="Arabic Typesetting" w:hint="cs"/>
                <w:sz w:val="36"/>
                <w:szCs w:val="36"/>
                <w:rtl/>
                <w:lang w:bidi="ar-EG"/>
              </w:rPr>
              <w:t xml:space="preserve"> وشعبة البلدان الأقل نمواً</w:t>
            </w:r>
            <w:r w:rsidRPr="00AD3F47">
              <w:rPr>
                <w:rFonts w:ascii="Arabic Typesetting" w:hAnsi="Arabic Typesetting" w:cs="Arabic Typesetting"/>
                <w:sz w:val="36"/>
                <w:szCs w:val="36"/>
                <w:rtl/>
                <w:lang w:bidi="ar-EG"/>
              </w:rPr>
              <w:t>.</w:t>
            </w:r>
          </w:p>
          <w:p w:rsidR="00D953EA" w:rsidRPr="00AD3F47" w:rsidRDefault="00D953EA" w:rsidP="0074097B">
            <w:pPr>
              <w:bidi/>
              <w:spacing w:after="240" w:line="360" w:lineRule="exact"/>
              <w:rPr>
                <w:rFonts w:ascii="Arabic Typesetting" w:hAnsi="Arabic Typesetting" w:cs="Arabic Typesetting"/>
                <w:sz w:val="36"/>
                <w:szCs w:val="36"/>
                <w:rtl/>
              </w:rPr>
            </w:pPr>
            <w:r w:rsidRPr="00AD3F47">
              <w:rPr>
                <w:rFonts w:ascii="Arabic Typesetting" w:eastAsia="Arial" w:hAnsi="Arabic Typesetting" w:cs="Arabic Typesetting" w:hint="cs"/>
                <w:sz w:val="36"/>
                <w:szCs w:val="36"/>
                <w:rtl/>
                <w:lang w:val="ar-SA" w:eastAsia="zh-CN"/>
              </w:rPr>
              <w:t>و</w:t>
            </w:r>
            <w:r w:rsidRPr="00AD3F47">
              <w:rPr>
                <w:rFonts w:ascii="Arabic Typesetting" w:eastAsia="Arial" w:hAnsi="Arabic Typesetting" w:cs="Arabic Typesetting"/>
                <w:sz w:val="36"/>
                <w:szCs w:val="36"/>
                <w:rtl/>
                <w:lang w:val="ar-SA" w:eastAsia="zh-CN"/>
              </w:rPr>
              <w:t xml:space="preserve">يرتبط هذا النشاط/المبادرة بعدد من الأهداف الاستراتيجية </w:t>
            </w:r>
            <w:proofErr w:type="spellStart"/>
            <w:r w:rsidRPr="00AD3F47">
              <w:rPr>
                <w:rFonts w:ascii="Arabic Typesetting" w:eastAsia="Arial" w:hAnsi="Arabic Typesetting" w:cs="Arabic Typesetting"/>
                <w:sz w:val="36"/>
                <w:szCs w:val="36"/>
                <w:rtl/>
                <w:lang w:val="ar-SA" w:eastAsia="zh-CN"/>
              </w:rPr>
              <w:t>للويبو</w:t>
            </w:r>
            <w:proofErr w:type="spellEnd"/>
            <w:r w:rsidRPr="00AD3F47">
              <w:rPr>
                <w:rFonts w:ascii="Arabic Typesetting" w:eastAsia="Arial" w:hAnsi="Arabic Typesetting" w:cs="Arabic Typesetting"/>
                <w:sz w:val="36"/>
                <w:szCs w:val="36"/>
                <w:rtl/>
                <w:lang w:val="ar-SA" w:eastAsia="zh-CN"/>
              </w:rPr>
              <w:t xml:space="preserve"> بما في ذلك: </w:t>
            </w:r>
            <w:r>
              <w:rPr>
                <w:rFonts w:ascii="Arabic Typesetting" w:eastAsia="Arial" w:hAnsi="Arabic Typesetting" w:cs="Arabic Typesetting" w:hint="cs"/>
                <w:sz w:val="36"/>
                <w:szCs w:val="36"/>
                <w:rtl/>
                <w:lang w:val="ar-SA" w:eastAsia="zh-CN"/>
              </w:rPr>
              <w:t xml:space="preserve">الهدف الأول - </w:t>
            </w:r>
            <w:r w:rsidRPr="0006300C">
              <w:rPr>
                <w:rFonts w:ascii="Arabic Typesetting" w:eastAsia="Arial" w:hAnsi="Arabic Typesetting" w:cs="Arabic Typesetting"/>
                <w:sz w:val="36"/>
                <w:szCs w:val="36"/>
                <w:rtl/>
                <w:lang w:val="ar-SA" w:eastAsia="zh-CN"/>
              </w:rPr>
              <w:t>تطور متوازن لوضع القواعد والمعايير الدولية بشأن الملكية الفكرية</w:t>
            </w:r>
            <w:r>
              <w:rPr>
                <w:rFonts w:ascii="Arabic Typesetting" w:eastAsia="Arial" w:hAnsi="Arabic Typesetting" w:cs="Arabic Typesetting" w:hint="cs"/>
                <w:sz w:val="36"/>
                <w:szCs w:val="36"/>
                <w:rtl/>
                <w:lang w:val="ar-SA" w:eastAsia="zh-CN"/>
              </w:rPr>
              <w:t>؛</w:t>
            </w:r>
            <w:r w:rsidRPr="00AD3F47">
              <w:rPr>
                <w:rFonts w:ascii="Arabic Typesetting" w:eastAsia="Arial" w:hAnsi="Arabic Typesetting" w:cs="Arabic Typesetting"/>
                <w:sz w:val="36"/>
                <w:szCs w:val="36"/>
                <w:rtl/>
                <w:lang w:val="ar-SA" w:eastAsia="zh-CN"/>
              </w:rPr>
              <w:t xml:space="preserve"> </w:t>
            </w:r>
            <w:r>
              <w:rPr>
                <w:rFonts w:ascii="Arabic Typesetting" w:eastAsia="Arial" w:hAnsi="Arabic Typesetting" w:cs="Arabic Typesetting" w:hint="cs"/>
                <w:sz w:val="36"/>
                <w:szCs w:val="36"/>
                <w:rtl/>
                <w:lang w:val="ar-SA" w:eastAsia="zh-CN"/>
              </w:rPr>
              <w:t>و</w:t>
            </w:r>
            <w:r w:rsidRPr="00AD3F47">
              <w:rPr>
                <w:rFonts w:ascii="Arabic Typesetting" w:eastAsia="Arial" w:hAnsi="Arabic Typesetting" w:cs="Arabic Typesetting"/>
                <w:sz w:val="36"/>
                <w:szCs w:val="36"/>
                <w:rtl/>
                <w:lang w:val="ar-SA" w:eastAsia="zh-CN"/>
              </w:rPr>
              <w:t>الهدف الثالث - تسهيل الانتفاع بالملكية الفكرية في سبيل التنمية؛</w:t>
            </w:r>
            <w:r w:rsidRPr="00AD3F47">
              <w:rPr>
                <w:rFonts w:ascii="Arabic Typesetting" w:eastAsia="Arial" w:hAnsi="Arabic Typesetting" w:cs="Arabic Typesetting" w:hint="cs"/>
                <w:sz w:val="36"/>
                <w:szCs w:val="36"/>
                <w:rtl/>
                <w:lang w:val="ar-SA" w:eastAsia="zh-CN"/>
              </w:rPr>
              <w:t xml:space="preserve"> </w:t>
            </w:r>
            <w:r w:rsidRPr="00AD3F47">
              <w:rPr>
                <w:rFonts w:ascii="Arabic Typesetting" w:eastAsia="Arial" w:hAnsi="Arabic Typesetting" w:cs="Arabic Typesetting"/>
                <w:sz w:val="36"/>
                <w:szCs w:val="36"/>
                <w:rtl/>
                <w:lang w:val="ar-SA" w:eastAsia="zh-CN"/>
              </w:rPr>
              <w:t xml:space="preserve">والهدف </w:t>
            </w:r>
            <w:r w:rsidRPr="00AD3F47">
              <w:rPr>
                <w:rFonts w:ascii="Arabic Typesetting" w:hAnsi="Arabic Typesetting" w:cs="Arabic Typesetting"/>
                <w:sz w:val="36"/>
                <w:szCs w:val="36"/>
                <w:rtl/>
                <w:lang w:bidi="ar-EG"/>
              </w:rPr>
              <w:t xml:space="preserve">الخامس - </w:t>
            </w:r>
            <w:r w:rsidRPr="00AD3F47">
              <w:rPr>
                <w:rFonts w:ascii="Arabic Typesetting" w:eastAsia="Arial" w:hAnsi="Arabic Typesetting" w:cs="Arabic Typesetting"/>
                <w:sz w:val="36"/>
                <w:szCs w:val="36"/>
                <w:rtl/>
                <w:lang w:val="ar-SA" w:eastAsia="zh-CN"/>
              </w:rPr>
              <w:t>المصدر العالمي لمراجع المعلومات والدراسات المتعلقة بالملكية الفكرية.</w:t>
            </w:r>
          </w:p>
        </w:tc>
      </w:tr>
      <w:tr w:rsidR="00D953EA" w:rsidRPr="00AD3F47" w:rsidTr="0074097B">
        <w:tc>
          <w:tcPr>
            <w:tcW w:w="2376" w:type="dxa"/>
            <w:shd w:val="clear" w:color="auto" w:fill="auto"/>
          </w:tcPr>
          <w:p w:rsidR="00D953EA" w:rsidRPr="00AD3F47" w:rsidRDefault="00D953EA" w:rsidP="0074097B">
            <w:pPr>
              <w:bidi/>
              <w:spacing w:after="240" w:line="360" w:lineRule="exact"/>
              <w:rPr>
                <w:rFonts w:ascii="Arabic Typesetting" w:hAnsi="Arabic Typesetting" w:cs="Arabic Typesetting"/>
                <w:i/>
                <w:sz w:val="36"/>
                <w:szCs w:val="36"/>
                <w:rtl/>
                <w:lang w:bidi="ar-EG"/>
              </w:rPr>
            </w:pPr>
            <w:r w:rsidRPr="00AD3F47">
              <w:rPr>
                <w:rFonts w:ascii="Arabic Typesetting" w:hAnsi="Arabic Typesetting" w:cs="Arabic Typesetting"/>
                <w:iCs/>
                <w:sz w:val="36"/>
                <w:szCs w:val="36"/>
                <w:rtl/>
              </w:rPr>
              <w:t>الخطوات</w:t>
            </w:r>
            <w:r w:rsidRPr="00AD3F47">
              <w:rPr>
                <w:rFonts w:ascii="Arabic Typesetting" w:hAnsi="Arabic Typesetting" w:cs="Arabic Typesetting" w:hint="cs"/>
                <w:iCs/>
                <w:sz w:val="36"/>
                <w:szCs w:val="36"/>
                <w:rtl/>
              </w:rPr>
              <w:t xml:space="preserve"> </w:t>
            </w:r>
            <w:r>
              <w:rPr>
                <w:rFonts w:ascii="Arabic Typesetting" w:hAnsi="Arabic Typesetting" w:cs="Arabic Typesetting" w:hint="cs"/>
                <w:iCs/>
                <w:sz w:val="36"/>
                <w:szCs w:val="36"/>
                <w:rtl/>
              </w:rPr>
              <w:t>والجدول الزمني</w:t>
            </w:r>
          </w:p>
        </w:tc>
        <w:tc>
          <w:tcPr>
            <w:tcW w:w="6912" w:type="dxa"/>
            <w:shd w:val="clear" w:color="auto" w:fill="auto"/>
          </w:tcPr>
          <w:p w:rsidR="00D953EA" w:rsidRPr="00893D85" w:rsidRDefault="00D953EA" w:rsidP="0074097B">
            <w:pPr>
              <w:pStyle w:val="ListParagraph"/>
              <w:numPr>
                <w:ilvl w:val="0"/>
                <w:numId w:val="30"/>
              </w:numPr>
              <w:bidi/>
              <w:spacing w:after="240" w:line="360" w:lineRule="exact"/>
              <w:ind w:left="567" w:firstLine="0"/>
              <w:rPr>
                <w:rFonts w:ascii="Arabic Typesetting" w:hAnsi="Arabic Typesetting" w:cs="Arabic Typesetting"/>
                <w:sz w:val="36"/>
                <w:szCs w:val="36"/>
                <w:rtl/>
                <w:lang w:bidi="ar-EG"/>
              </w:rPr>
            </w:pPr>
            <w:r w:rsidRPr="00893D85">
              <w:rPr>
                <w:rFonts w:ascii="Arabic Typesetting" w:hAnsi="Arabic Typesetting" w:cs="Arabic Typesetting" w:hint="cs"/>
                <w:sz w:val="36"/>
                <w:szCs w:val="36"/>
                <w:rtl/>
                <w:lang w:bidi="ar-EG"/>
              </w:rPr>
              <w:t>التوصل إلى اتفاق بشأن المكان والميزانية والتواريخ والبلد المضيف والمشاركين المدعوين؛</w:t>
            </w:r>
          </w:p>
          <w:p w:rsidR="00D953EA" w:rsidRPr="00893D85" w:rsidRDefault="00D953EA" w:rsidP="0074097B">
            <w:pPr>
              <w:numPr>
                <w:ilvl w:val="0"/>
                <w:numId w:val="30"/>
              </w:numPr>
              <w:bidi/>
              <w:spacing w:after="240" w:line="360" w:lineRule="exact"/>
              <w:ind w:left="567" w:firstLine="0"/>
              <w:rPr>
                <w:rFonts w:ascii="Arabic Typesetting" w:hAnsi="Arabic Typesetting" w:cs="Arabic Typesetting"/>
                <w:sz w:val="36"/>
                <w:szCs w:val="36"/>
                <w:rtl/>
                <w:lang w:bidi="ar-EG"/>
              </w:rPr>
            </w:pPr>
            <w:r>
              <w:rPr>
                <w:rFonts w:ascii="Arabic Typesetting" w:hAnsi="Arabic Typesetting" w:cs="Arabic Typesetting" w:hint="cs"/>
                <w:sz w:val="36"/>
                <w:szCs w:val="36"/>
                <w:rtl/>
              </w:rPr>
              <w:t>و</w:t>
            </w:r>
            <w:r w:rsidRPr="00893D85">
              <w:rPr>
                <w:rFonts w:ascii="Arabic Typesetting" w:hAnsi="Arabic Typesetting" w:cs="Arabic Typesetting" w:hint="cs"/>
                <w:sz w:val="36"/>
                <w:szCs w:val="36"/>
                <w:rtl/>
                <w:lang w:bidi="ar-EG"/>
              </w:rPr>
              <w:t xml:space="preserve">صياغة البرنامج واختيار </w:t>
            </w:r>
            <w:r w:rsidRPr="008D3E91">
              <w:rPr>
                <w:rFonts w:ascii="Arabic Typesetting" w:hAnsi="Arabic Typesetting" w:cs="Arabic Typesetting" w:hint="cs"/>
                <w:sz w:val="36"/>
                <w:szCs w:val="36"/>
                <w:rtl/>
                <w:lang w:bidi="ar-EG"/>
              </w:rPr>
              <w:t>المتحدثين</w:t>
            </w:r>
            <w:r w:rsidRPr="00893D85">
              <w:rPr>
                <w:rFonts w:ascii="Arabic Typesetting" w:hAnsi="Arabic Typesetting" w:cs="Arabic Typesetting" w:hint="cs"/>
                <w:sz w:val="36"/>
                <w:szCs w:val="36"/>
                <w:rtl/>
                <w:lang w:bidi="ar-EG"/>
              </w:rPr>
              <w:t>؛</w:t>
            </w:r>
          </w:p>
          <w:p w:rsidR="00D953EA" w:rsidRPr="00893D85" w:rsidRDefault="00D953EA" w:rsidP="0074097B">
            <w:pPr>
              <w:numPr>
                <w:ilvl w:val="0"/>
                <w:numId w:val="30"/>
              </w:numPr>
              <w:bidi/>
              <w:spacing w:after="240" w:line="360" w:lineRule="exact"/>
              <w:ind w:left="567" w:firstLine="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و</w:t>
            </w:r>
            <w:r w:rsidRPr="00893D85">
              <w:rPr>
                <w:rFonts w:ascii="Arabic Typesetting" w:hAnsi="Arabic Typesetting" w:cs="Arabic Typesetting" w:hint="cs"/>
                <w:sz w:val="36"/>
                <w:szCs w:val="36"/>
                <w:rtl/>
                <w:lang w:bidi="ar-EG"/>
              </w:rPr>
              <w:t>إعداد الأوراق والمواد؛</w:t>
            </w:r>
          </w:p>
          <w:p w:rsidR="00D953EA" w:rsidRPr="00AD3F47" w:rsidRDefault="00D953EA" w:rsidP="0074097B">
            <w:pPr>
              <w:pStyle w:val="ListParagraph"/>
              <w:numPr>
                <w:ilvl w:val="0"/>
                <w:numId w:val="30"/>
              </w:numPr>
              <w:bidi/>
              <w:spacing w:after="240" w:line="360" w:lineRule="exact"/>
              <w:ind w:left="567" w:firstLine="0"/>
              <w:rPr>
                <w:rFonts w:ascii="Arabic Typesetting" w:hAnsi="Arabic Typesetting" w:cs="Arabic Typesetting"/>
                <w:sz w:val="36"/>
                <w:szCs w:val="36"/>
                <w:lang w:bidi="ar-EG"/>
              </w:rPr>
            </w:pPr>
            <w:r>
              <w:rPr>
                <w:rFonts w:ascii="Arabic Typesetting" w:hAnsi="Arabic Typesetting" w:cs="Arabic Typesetting" w:hint="cs"/>
                <w:sz w:val="36"/>
                <w:szCs w:val="36"/>
                <w:rtl/>
                <w:lang w:bidi="ar-EG"/>
              </w:rPr>
              <w:t>و</w:t>
            </w:r>
            <w:r w:rsidRPr="00893D85">
              <w:rPr>
                <w:rFonts w:ascii="Arabic Typesetting" w:hAnsi="Arabic Typesetting" w:cs="Arabic Typesetting" w:hint="cs"/>
                <w:sz w:val="36"/>
                <w:szCs w:val="36"/>
                <w:rtl/>
                <w:lang w:bidi="ar-EG"/>
              </w:rPr>
              <w:t>إنشاء موقع إلكتروني مخصص للمؤتمر.</w:t>
            </w:r>
          </w:p>
        </w:tc>
      </w:tr>
      <w:tr w:rsidR="00D953EA" w:rsidRPr="00AD3F47" w:rsidTr="0074097B">
        <w:trPr>
          <w:trHeight w:val="595"/>
        </w:trPr>
        <w:tc>
          <w:tcPr>
            <w:tcW w:w="2376" w:type="dxa"/>
            <w:shd w:val="clear" w:color="auto" w:fill="auto"/>
          </w:tcPr>
          <w:p w:rsidR="00D953EA" w:rsidRPr="00AD3F47" w:rsidRDefault="00D953EA" w:rsidP="0074097B">
            <w:pPr>
              <w:bidi/>
              <w:spacing w:after="240" w:line="360" w:lineRule="exact"/>
              <w:rPr>
                <w:rFonts w:ascii="Arabic Typesetting" w:hAnsi="Arabic Typesetting" w:cs="Arabic Typesetting"/>
                <w:iCs/>
                <w:sz w:val="36"/>
                <w:szCs w:val="36"/>
                <w:rtl/>
                <w:lang w:bidi="ar-EG"/>
              </w:rPr>
            </w:pPr>
            <w:r w:rsidRPr="003E37BC">
              <w:rPr>
                <w:rFonts w:ascii="Arabic Typesetting" w:hAnsi="Arabic Typesetting" w:cs="Arabic Typesetting" w:hint="cs"/>
                <w:iCs/>
                <w:sz w:val="36"/>
                <w:szCs w:val="36"/>
                <w:rtl/>
                <w:lang w:bidi="ar-EG"/>
              </w:rPr>
              <w:t>المدة الإجمالية</w:t>
            </w:r>
          </w:p>
        </w:tc>
        <w:tc>
          <w:tcPr>
            <w:tcW w:w="6912" w:type="dxa"/>
            <w:shd w:val="clear" w:color="auto" w:fill="auto"/>
          </w:tcPr>
          <w:p w:rsidR="00D953EA" w:rsidRPr="00AD3F47" w:rsidRDefault="00D953EA" w:rsidP="0074097B">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تسعة أشهر</w:t>
            </w:r>
          </w:p>
        </w:tc>
      </w:tr>
    </w:tbl>
    <w:p w:rsidR="00AD2B0D" w:rsidRDefault="00AD2B0D">
      <w:pPr>
        <w:bidi/>
      </w:pPr>
      <w:r>
        <w:br w:type="page"/>
      </w:r>
      <w:bookmarkStart w:id="2" w:name="_GoBack"/>
      <w:bookmarkEnd w:id="2"/>
    </w:p>
    <w:tbl>
      <w:tblPr>
        <w:bidiVisual/>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D953EA" w:rsidRPr="00AD3F47" w:rsidTr="0074097B">
        <w:tc>
          <w:tcPr>
            <w:tcW w:w="2376" w:type="dxa"/>
            <w:shd w:val="clear" w:color="auto" w:fill="auto"/>
          </w:tcPr>
          <w:p w:rsidR="00D953EA" w:rsidRPr="00AD3F47" w:rsidRDefault="00D953EA" w:rsidP="0074097B">
            <w:pPr>
              <w:bidi/>
              <w:spacing w:after="240" w:line="360" w:lineRule="exact"/>
              <w:rPr>
                <w:rFonts w:ascii="Arabic Typesetting" w:hAnsi="Arabic Typesetting" w:cs="Arabic Typesetting"/>
                <w:iCs/>
                <w:sz w:val="36"/>
                <w:szCs w:val="36"/>
              </w:rPr>
            </w:pPr>
            <w:r w:rsidRPr="00AD3F47">
              <w:rPr>
                <w:rFonts w:ascii="Arabic Typesetting" w:hAnsi="Arabic Typesetting" w:cs="Arabic Typesetting"/>
                <w:iCs/>
                <w:sz w:val="36"/>
                <w:szCs w:val="36"/>
                <w:rtl/>
              </w:rPr>
              <w:t>الميزانية:</w:t>
            </w:r>
          </w:p>
          <w:p w:rsidR="00D953EA" w:rsidRPr="00AD3F47" w:rsidRDefault="00D953EA" w:rsidP="0074097B">
            <w:pPr>
              <w:spacing w:after="240" w:line="360" w:lineRule="exact"/>
              <w:rPr>
                <w:rFonts w:ascii="Arabic Typesetting" w:hAnsi="Arabic Typesetting" w:cs="Arabic Typesetting"/>
                <w:b/>
                <w:i/>
                <w:sz w:val="36"/>
                <w:szCs w:val="36"/>
              </w:rPr>
            </w:pPr>
          </w:p>
        </w:tc>
        <w:tc>
          <w:tcPr>
            <w:tcW w:w="6912" w:type="dxa"/>
            <w:shd w:val="clear" w:color="auto" w:fill="auto"/>
          </w:tcPr>
          <w:p w:rsidR="00D953EA" w:rsidRPr="00AD3F47" w:rsidRDefault="00D953EA" w:rsidP="0074097B">
            <w:pPr>
              <w:bidi/>
              <w:spacing w:after="240" w:line="360" w:lineRule="exact"/>
              <w:rPr>
                <w:rFonts w:ascii="Arabic Typesetting" w:hAnsi="Arabic Typesetting" w:cs="Arabic Typesetting"/>
                <w:sz w:val="36"/>
                <w:szCs w:val="36"/>
                <w:rtl/>
                <w:lang w:val="it-IT" w:bidi="ar-EG"/>
              </w:rPr>
            </w:pPr>
            <w:r w:rsidRPr="00AD3F47">
              <w:rPr>
                <w:rFonts w:ascii="Arabic Typesetting" w:hAnsi="Arabic Typesetting" w:cs="Arabic Typesetting"/>
                <w:sz w:val="36"/>
                <w:szCs w:val="36"/>
                <w:rtl/>
                <w:lang w:val="it-IT" w:bidi="ar-EG"/>
              </w:rPr>
              <w:t xml:space="preserve">ملاحظة: لم يتم تخصيص </w:t>
            </w:r>
            <w:r w:rsidRPr="00AD3F47">
              <w:rPr>
                <w:rFonts w:ascii="Arabic Typesetting" w:hAnsi="Arabic Typesetting" w:cs="Arabic Typesetting" w:hint="cs"/>
                <w:sz w:val="36"/>
                <w:szCs w:val="36"/>
                <w:rtl/>
                <w:lang w:val="it-IT" w:bidi="ar-EG"/>
              </w:rPr>
              <w:t xml:space="preserve">أية </w:t>
            </w:r>
            <w:r w:rsidRPr="00AD3F47">
              <w:rPr>
                <w:rFonts w:ascii="Arabic Typesetting" w:hAnsi="Arabic Typesetting" w:cs="Arabic Typesetting"/>
                <w:sz w:val="36"/>
                <w:szCs w:val="36"/>
                <w:rtl/>
                <w:lang w:val="it-IT" w:bidi="ar-EG"/>
              </w:rPr>
              <w:t xml:space="preserve">موارد مالية أو بشرية لهذا النشاط في برنامج وميزانية الثنائية 2014-2015. </w:t>
            </w:r>
            <w:r>
              <w:rPr>
                <w:rFonts w:ascii="Arabic Typesetting" w:hAnsi="Arabic Typesetting" w:cs="Arabic Typesetting" w:hint="cs"/>
                <w:sz w:val="36"/>
                <w:szCs w:val="36"/>
                <w:rtl/>
                <w:lang w:val="it-IT" w:bidi="ar-EG"/>
              </w:rPr>
              <w:t xml:space="preserve">ولذلك يجب </w:t>
            </w:r>
            <w:r w:rsidRPr="00AD3F47">
              <w:rPr>
                <w:rFonts w:ascii="Arabic Typesetting" w:hAnsi="Arabic Typesetting" w:cs="Arabic Typesetting"/>
                <w:sz w:val="36"/>
                <w:szCs w:val="36"/>
                <w:rtl/>
                <w:lang w:val="it-IT" w:bidi="ar-EG"/>
              </w:rPr>
              <w:t>تحديد موارد جديدة.</w:t>
            </w:r>
          </w:p>
          <w:p w:rsidR="00D953EA" w:rsidRPr="00876E09" w:rsidRDefault="00D953EA" w:rsidP="0074097B">
            <w:pPr>
              <w:bidi/>
              <w:spacing w:after="240" w:line="360" w:lineRule="exact"/>
              <w:rPr>
                <w:rFonts w:ascii="Arabic Typesetting" w:hAnsi="Arabic Typesetting" w:cs="Arabic Typesetting"/>
                <w:i/>
                <w:iCs/>
                <w:sz w:val="36"/>
                <w:szCs w:val="36"/>
                <w:rtl/>
                <w:lang w:bidi="ar-EG"/>
              </w:rPr>
            </w:pPr>
            <w:r w:rsidRPr="00876E09">
              <w:rPr>
                <w:rFonts w:ascii="Arabic Typesetting" w:hAnsi="Arabic Typesetting" w:cs="Arabic Typesetting"/>
                <w:i/>
                <w:iCs/>
                <w:sz w:val="36"/>
                <w:szCs w:val="36"/>
                <w:rtl/>
                <w:lang w:bidi="ar-EG"/>
              </w:rPr>
              <w:t>التكاليف غير المتعلقة بالموظفين:</w:t>
            </w:r>
          </w:p>
          <w:tbl>
            <w:tblPr>
              <w:bidiVisual/>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0"/>
              <w:gridCol w:w="3341"/>
            </w:tblGrid>
            <w:tr w:rsidR="00D953EA" w:rsidRPr="00AD3F47" w:rsidTr="0074097B">
              <w:tc>
                <w:tcPr>
                  <w:tcW w:w="2500" w:type="pct"/>
                  <w:shd w:val="clear" w:color="auto" w:fill="auto"/>
                </w:tcPr>
                <w:p w:rsidR="00D953EA" w:rsidRPr="00AD3F47" w:rsidRDefault="00D953EA" w:rsidP="0074097B">
                  <w:pPr>
                    <w:bidi/>
                    <w:spacing w:after="120" w:line="360" w:lineRule="exact"/>
                    <w:rPr>
                      <w:rFonts w:ascii="Arabic Typesetting" w:hAnsi="Arabic Typesetting" w:cs="Arabic Typesetting"/>
                      <w:iCs/>
                      <w:sz w:val="36"/>
                      <w:szCs w:val="36"/>
                      <w:rtl/>
                      <w:lang w:bidi="ar-EG"/>
                    </w:rPr>
                  </w:pPr>
                  <w:r w:rsidRPr="00AD3F47">
                    <w:rPr>
                      <w:rFonts w:ascii="Arabic Typesetting" w:hAnsi="Arabic Typesetting" w:cs="Arabic Typesetting"/>
                      <w:iCs/>
                      <w:sz w:val="36"/>
                      <w:szCs w:val="36"/>
                      <w:rtl/>
                      <w:lang w:val="it-IT" w:bidi="ar-EG"/>
                    </w:rPr>
                    <w:t>الأسفار والمنح</w:t>
                  </w:r>
                </w:p>
              </w:tc>
              <w:tc>
                <w:tcPr>
                  <w:tcW w:w="2500" w:type="pct"/>
                  <w:shd w:val="clear" w:color="auto" w:fill="auto"/>
                </w:tcPr>
                <w:p w:rsidR="00D953EA" w:rsidRPr="00AD3F47" w:rsidRDefault="00D953EA" w:rsidP="0074097B">
                  <w:pPr>
                    <w:spacing w:after="120" w:line="360" w:lineRule="exact"/>
                    <w:rPr>
                      <w:rFonts w:ascii="Arabic Typesetting" w:hAnsi="Arabic Typesetting" w:cs="Arabic Typesetting"/>
                      <w:sz w:val="36"/>
                      <w:szCs w:val="36"/>
                    </w:rPr>
                  </w:pPr>
                </w:p>
              </w:tc>
            </w:tr>
            <w:tr w:rsidR="00D953EA" w:rsidRPr="00AD3F47" w:rsidTr="0074097B">
              <w:tc>
                <w:tcPr>
                  <w:tcW w:w="2500" w:type="pct"/>
                  <w:shd w:val="clear" w:color="auto" w:fill="auto"/>
                </w:tcPr>
                <w:p w:rsidR="00D953EA" w:rsidRPr="00AD3F47" w:rsidRDefault="00D953EA" w:rsidP="0074097B">
                  <w:pPr>
                    <w:bidi/>
                    <w:spacing w:after="12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مهمات الموظفين</w:t>
                  </w:r>
                </w:p>
              </w:tc>
              <w:tc>
                <w:tcPr>
                  <w:tcW w:w="2500" w:type="pct"/>
                  <w:shd w:val="clear" w:color="auto" w:fill="auto"/>
                </w:tcPr>
                <w:p w:rsidR="00D953EA" w:rsidRPr="00AD3F47" w:rsidRDefault="00D953EA" w:rsidP="0074097B">
                  <w:pPr>
                    <w:bidi/>
                    <w:spacing w:after="120" w:line="360" w:lineRule="exact"/>
                    <w:rPr>
                      <w:rFonts w:ascii="Arabic Typesetting" w:hAnsi="Arabic Typesetting" w:cs="Arabic Typesetting"/>
                      <w:sz w:val="36"/>
                      <w:szCs w:val="36"/>
                      <w:rtl/>
                      <w:lang w:val="it-IT" w:bidi="ar-EG"/>
                    </w:rPr>
                  </w:pPr>
                  <w:r w:rsidRPr="00AD3F47">
                    <w:rPr>
                      <w:rFonts w:ascii="Arabic Typesetting" w:hAnsi="Arabic Typesetting" w:cs="Arabic Typesetting"/>
                      <w:sz w:val="36"/>
                      <w:szCs w:val="36"/>
                      <w:rtl/>
                      <w:lang w:bidi="ar-EG"/>
                    </w:rPr>
                    <w:t>000</w:t>
                  </w:r>
                  <w:r>
                    <w:rPr>
                      <w:rFonts w:ascii="Arabic Typesetting" w:hAnsi="Arabic Typesetting" w:cs="Arabic Typesetting" w:hint="cs"/>
                      <w:sz w:val="36"/>
                      <w:szCs w:val="36"/>
                      <w:rtl/>
                      <w:lang w:bidi="ar-EG"/>
                    </w:rPr>
                    <w:t> 12</w:t>
                  </w:r>
                  <w:r w:rsidRPr="00AD3F47">
                    <w:rPr>
                      <w:rFonts w:ascii="Arabic Typesetting" w:hAnsi="Arabic Typesetting" w:cs="Arabic Typesetting" w:hint="cs"/>
                      <w:sz w:val="36"/>
                      <w:szCs w:val="36"/>
                      <w:rtl/>
                      <w:lang w:bidi="ar-EG"/>
                    </w:rPr>
                    <w:t xml:space="preserve"> </w:t>
                  </w:r>
                  <w:r w:rsidRPr="00AD3F47">
                    <w:rPr>
                      <w:rFonts w:ascii="Arabic Typesetting" w:hAnsi="Arabic Typesetting" w:cs="Arabic Typesetting"/>
                      <w:sz w:val="36"/>
                      <w:szCs w:val="36"/>
                      <w:rtl/>
                      <w:lang w:bidi="ar-EG"/>
                    </w:rPr>
                    <w:t>فرنك سويسري</w:t>
                  </w:r>
                </w:p>
              </w:tc>
            </w:tr>
            <w:tr w:rsidR="00D953EA" w:rsidRPr="00AD3F47" w:rsidTr="0074097B">
              <w:tc>
                <w:tcPr>
                  <w:tcW w:w="2500" w:type="pct"/>
                  <w:shd w:val="clear" w:color="auto" w:fill="auto"/>
                </w:tcPr>
                <w:p w:rsidR="00D953EA" w:rsidRPr="00AD3F47" w:rsidRDefault="00D953EA" w:rsidP="0074097B">
                  <w:pPr>
                    <w:bidi/>
                    <w:spacing w:after="120" w:line="360" w:lineRule="exact"/>
                    <w:ind w:left="661"/>
                    <w:rPr>
                      <w:rFonts w:ascii="Arabic Typesetting" w:hAnsi="Arabic Typesetting" w:cs="Arabic Typesetting"/>
                      <w:sz w:val="36"/>
                      <w:szCs w:val="36"/>
                      <w:rtl/>
                      <w:lang w:val="it-IT" w:bidi="ar-EG"/>
                    </w:rPr>
                  </w:pPr>
                  <w:r w:rsidRPr="00AD3F47">
                    <w:rPr>
                      <w:rFonts w:ascii="Arabic Typesetting" w:hAnsi="Arabic Typesetting" w:cs="Arabic Typesetting"/>
                      <w:sz w:val="36"/>
                      <w:szCs w:val="36"/>
                      <w:rtl/>
                      <w:lang w:val="it-IT" w:bidi="ar-EG"/>
                    </w:rPr>
                    <w:t>أسفار الغير</w:t>
                  </w:r>
                </w:p>
              </w:tc>
              <w:tc>
                <w:tcPr>
                  <w:tcW w:w="2500" w:type="pct"/>
                  <w:shd w:val="clear" w:color="auto" w:fill="auto"/>
                </w:tcPr>
                <w:p w:rsidR="00D953EA" w:rsidRPr="00AD3F47" w:rsidRDefault="00D953EA" w:rsidP="0074097B">
                  <w:pPr>
                    <w:bidi/>
                    <w:spacing w:after="120" w:line="36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000</w:t>
                  </w:r>
                  <w:r>
                    <w:rPr>
                      <w:rFonts w:ascii="Arabic Typesetting" w:hAnsi="Arabic Typesetting" w:cs="Arabic Typesetting" w:hint="cs"/>
                      <w:sz w:val="36"/>
                      <w:szCs w:val="36"/>
                      <w:rtl/>
                      <w:lang w:bidi="ar-EG"/>
                    </w:rPr>
                    <w:t> 130</w:t>
                  </w:r>
                  <w:r w:rsidRPr="00AD3F47">
                    <w:rPr>
                      <w:rFonts w:ascii="Arabic Typesetting" w:hAnsi="Arabic Typesetting" w:cs="Arabic Typesetting" w:hint="cs"/>
                      <w:sz w:val="36"/>
                      <w:szCs w:val="36"/>
                      <w:rtl/>
                      <w:lang w:bidi="ar-EG"/>
                    </w:rPr>
                    <w:t xml:space="preserve"> </w:t>
                  </w:r>
                  <w:r w:rsidRPr="00AD3F47">
                    <w:rPr>
                      <w:rFonts w:ascii="Arabic Typesetting" w:hAnsi="Arabic Typesetting" w:cs="Arabic Typesetting"/>
                      <w:sz w:val="36"/>
                      <w:szCs w:val="36"/>
                      <w:rtl/>
                      <w:lang w:bidi="ar-EG"/>
                    </w:rPr>
                    <w:t>فرنك سويسري</w:t>
                  </w:r>
                </w:p>
              </w:tc>
            </w:tr>
            <w:tr w:rsidR="00D953EA" w:rsidRPr="00AD3F47" w:rsidTr="0074097B">
              <w:tc>
                <w:tcPr>
                  <w:tcW w:w="2500" w:type="pct"/>
                  <w:shd w:val="clear" w:color="auto" w:fill="auto"/>
                </w:tcPr>
                <w:p w:rsidR="00D953EA" w:rsidRPr="00AD3F47" w:rsidRDefault="00D953EA" w:rsidP="0074097B">
                  <w:pPr>
                    <w:bidi/>
                    <w:spacing w:after="120" w:line="360" w:lineRule="exact"/>
                    <w:ind w:left="661"/>
                    <w:rPr>
                      <w:rFonts w:ascii="Arabic Typesetting" w:hAnsi="Arabic Typesetting" w:cs="Arabic Typesetting"/>
                      <w:sz w:val="36"/>
                      <w:szCs w:val="36"/>
                      <w:rtl/>
                      <w:lang w:val="it-IT" w:bidi="ar-EG"/>
                    </w:rPr>
                  </w:pPr>
                  <w:r w:rsidRPr="00AD3F47">
                    <w:rPr>
                      <w:rFonts w:ascii="Arabic Typesetting" w:hAnsi="Arabic Typesetting" w:cs="Arabic Typesetting"/>
                      <w:sz w:val="36"/>
                      <w:szCs w:val="36"/>
                      <w:rtl/>
                      <w:lang w:val="it-IT" w:bidi="ar-EG"/>
                    </w:rPr>
                    <w:t>المنح</w:t>
                  </w:r>
                </w:p>
              </w:tc>
              <w:tc>
                <w:tcPr>
                  <w:tcW w:w="2500" w:type="pct"/>
                  <w:shd w:val="clear" w:color="auto" w:fill="auto"/>
                </w:tcPr>
                <w:p w:rsidR="00D953EA" w:rsidRPr="00AD3F47" w:rsidRDefault="00D953EA" w:rsidP="0074097B">
                  <w:pPr>
                    <w:bidi/>
                    <w:spacing w:after="120" w:line="360" w:lineRule="exact"/>
                    <w:rPr>
                      <w:rFonts w:ascii="Arabic Typesetting" w:hAnsi="Arabic Typesetting" w:cs="Arabic Typesetting"/>
                      <w:sz w:val="36"/>
                      <w:szCs w:val="36"/>
                      <w:rtl/>
                      <w:lang w:bidi="ar-EG"/>
                    </w:rPr>
                  </w:pPr>
                </w:p>
              </w:tc>
            </w:tr>
            <w:tr w:rsidR="00D953EA" w:rsidRPr="00AD3F47" w:rsidTr="0074097B">
              <w:tc>
                <w:tcPr>
                  <w:tcW w:w="2500" w:type="pct"/>
                  <w:shd w:val="clear" w:color="auto" w:fill="auto"/>
                </w:tcPr>
                <w:p w:rsidR="00D953EA" w:rsidRPr="00942503" w:rsidRDefault="00D953EA" w:rsidP="0074097B">
                  <w:pPr>
                    <w:bidi/>
                    <w:spacing w:after="120" w:line="360" w:lineRule="exact"/>
                    <w:rPr>
                      <w:rFonts w:ascii="Arabic Typesetting" w:hAnsi="Arabic Typesetting" w:cs="Arabic Typesetting"/>
                      <w:iCs/>
                      <w:sz w:val="36"/>
                      <w:szCs w:val="36"/>
                      <w:rtl/>
                      <w:lang w:bidi="ar-EG"/>
                    </w:rPr>
                  </w:pPr>
                  <w:r w:rsidRPr="00942503">
                    <w:rPr>
                      <w:rFonts w:ascii="Arabic Typesetting" w:hAnsi="Arabic Typesetting" w:cs="Arabic Typesetting"/>
                      <w:iCs/>
                      <w:sz w:val="36"/>
                      <w:szCs w:val="36"/>
                      <w:rtl/>
                      <w:lang w:bidi="ar-EG"/>
                    </w:rPr>
                    <w:t>الخدمات التعاقدية</w:t>
                  </w:r>
                </w:p>
              </w:tc>
              <w:tc>
                <w:tcPr>
                  <w:tcW w:w="2500" w:type="pct"/>
                  <w:shd w:val="clear" w:color="auto" w:fill="auto"/>
                </w:tcPr>
                <w:p w:rsidR="00D953EA" w:rsidRPr="009D569D" w:rsidRDefault="00D953EA" w:rsidP="0074097B">
                  <w:pPr>
                    <w:spacing w:after="120" w:line="360" w:lineRule="exact"/>
                    <w:rPr>
                      <w:rFonts w:ascii="Arabic Typesetting" w:hAnsi="Arabic Typesetting" w:cs="Arabic Typesetting"/>
                      <w:sz w:val="36"/>
                      <w:szCs w:val="36"/>
                    </w:rPr>
                  </w:pPr>
                </w:p>
              </w:tc>
            </w:tr>
            <w:tr w:rsidR="00D953EA" w:rsidRPr="00AD3F47" w:rsidTr="0074097B">
              <w:tc>
                <w:tcPr>
                  <w:tcW w:w="2500" w:type="pct"/>
                  <w:shd w:val="clear" w:color="auto" w:fill="auto"/>
                </w:tcPr>
                <w:p w:rsidR="00D953EA" w:rsidRPr="00AD3F47" w:rsidRDefault="00D953EA" w:rsidP="0074097B">
                  <w:pPr>
                    <w:bidi/>
                    <w:spacing w:after="12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val="it-IT" w:bidi="ar-EG"/>
                    </w:rPr>
                    <w:t>المؤتمرات</w:t>
                  </w:r>
                </w:p>
              </w:tc>
              <w:tc>
                <w:tcPr>
                  <w:tcW w:w="2500" w:type="pct"/>
                  <w:shd w:val="clear" w:color="auto" w:fill="auto"/>
                </w:tcPr>
                <w:p w:rsidR="00D953EA" w:rsidRPr="00AD3F47" w:rsidRDefault="00D953EA" w:rsidP="0074097B">
                  <w:pPr>
                    <w:bidi/>
                    <w:spacing w:after="120" w:line="36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000</w:t>
                  </w:r>
                  <w:r>
                    <w:rPr>
                      <w:rFonts w:ascii="Arabic Typesetting" w:hAnsi="Arabic Typesetting" w:cs="Arabic Typesetting" w:hint="cs"/>
                      <w:sz w:val="36"/>
                      <w:szCs w:val="36"/>
                      <w:rtl/>
                      <w:lang w:bidi="ar-EG"/>
                    </w:rPr>
                    <w:t> 15</w:t>
                  </w:r>
                  <w:r w:rsidRPr="00AD3F47">
                    <w:rPr>
                      <w:rFonts w:ascii="Arabic Typesetting" w:hAnsi="Arabic Typesetting" w:cs="Arabic Typesetting" w:hint="cs"/>
                      <w:sz w:val="36"/>
                      <w:szCs w:val="36"/>
                      <w:rtl/>
                      <w:lang w:bidi="ar-EG"/>
                    </w:rPr>
                    <w:t xml:space="preserve"> </w:t>
                  </w:r>
                  <w:r w:rsidRPr="00AD3F47">
                    <w:rPr>
                      <w:rFonts w:ascii="Arabic Typesetting" w:hAnsi="Arabic Typesetting" w:cs="Arabic Typesetting"/>
                      <w:sz w:val="36"/>
                      <w:szCs w:val="36"/>
                      <w:rtl/>
                      <w:lang w:bidi="ar-EG"/>
                    </w:rPr>
                    <w:t>فرنك سويسري</w:t>
                  </w:r>
                </w:p>
              </w:tc>
            </w:tr>
            <w:tr w:rsidR="00D953EA" w:rsidRPr="00AD3F47" w:rsidTr="0074097B">
              <w:tc>
                <w:tcPr>
                  <w:tcW w:w="2500" w:type="pct"/>
                  <w:shd w:val="clear" w:color="auto" w:fill="auto"/>
                </w:tcPr>
                <w:p w:rsidR="00D953EA" w:rsidRPr="00AD3F47" w:rsidRDefault="00D953EA" w:rsidP="0074097B">
                  <w:pPr>
                    <w:bidi/>
                    <w:spacing w:after="12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أتعاب الخبراء</w:t>
                  </w:r>
                </w:p>
              </w:tc>
              <w:tc>
                <w:tcPr>
                  <w:tcW w:w="2500" w:type="pct"/>
                  <w:shd w:val="clear" w:color="auto" w:fill="auto"/>
                </w:tcPr>
                <w:p w:rsidR="00D953EA" w:rsidRPr="00AD3F47" w:rsidRDefault="00D953EA" w:rsidP="0074097B">
                  <w:pPr>
                    <w:bidi/>
                    <w:spacing w:after="120" w:line="360" w:lineRule="exact"/>
                    <w:rPr>
                      <w:rFonts w:ascii="Arabic Typesetting" w:hAnsi="Arabic Typesetting" w:cs="Arabic Typesetting"/>
                      <w:sz w:val="36"/>
                      <w:szCs w:val="36"/>
                      <w:rtl/>
                      <w:lang w:bidi="ar-EG"/>
                    </w:rPr>
                  </w:pPr>
                </w:p>
              </w:tc>
            </w:tr>
            <w:tr w:rsidR="00D953EA" w:rsidRPr="00AD3F47" w:rsidTr="0074097B">
              <w:tc>
                <w:tcPr>
                  <w:tcW w:w="2500" w:type="pct"/>
                  <w:shd w:val="clear" w:color="auto" w:fill="auto"/>
                </w:tcPr>
                <w:p w:rsidR="00D953EA" w:rsidRPr="00AD3F47" w:rsidRDefault="00D953EA" w:rsidP="0074097B">
                  <w:pPr>
                    <w:bidi/>
                    <w:spacing w:after="12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النشر</w:t>
                  </w:r>
                </w:p>
              </w:tc>
              <w:tc>
                <w:tcPr>
                  <w:tcW w:w="2500" w:type="pct"/>
                  <w:shd w:val="clear" w:color="auto" w:fill="auto"/>
                </w:tcPr>
                <w:p w:rsidR="00D953EA" w:rsidRPr="00AD3F47" w:rsidRDefault="00D953EA" w:rsidP="0074097B">
                  <w:pPr>
                    <w:bidi/>
                    <w:spacing w:after="120" w:line="360" w:lineRule="exact"/>
                    <w:rPr>
                      <w:rFonts w:ascii="Arabic Typesetting" w:hAnsi="Arabic Typesetting" w:cs="Arabic Typesetting"/>
                      <w:sz w:val="36"/>
                      <w:szCs w:val="36"/>
                      <w:rtl/>
                      <w:lang w:bidi="ar-EG"/>
                    </w:rPr>
                  </w:pPr>
                </w:p>
              </w:tc>
            </w:tr>
            <w:tr w:rsidR="00D953EA" w:rsidRPr="00AD3F47" w:rsidTr="0074097B">
              <w:tc>
                <w:tcPr>
                  <w:tcW w:w="2500" w:type="pct"/>
                  <w:shd w:val="clear" w:color="auto" w:fill="auto"/>
                </w:tcPr>
                <w:p w:rsidR="00D953EA" w:rsidRPr="00AD3F47" w:rsidRDefault="00D953EA" w:rsidP="0074097B">
                  <w:pPr>
                    <w:bidi/>
                    <w:spacing w:after="12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تكاليف أخرى</w:t>
                  </w:r>
                </w:p>
              </w:tc>
              <w:tc>
                <w:tcPr>
                  <w:tcW w:w="2500" w:type="pct"/>
                  <w:shd w:val="clear" w:color="auto" w:fill="auto"/>
                </w:tcPr>
                <w:p w:rsidR="00D953EA" w:rsidRPr="00AD3F47" w:rsidRDefault="00D953EA" w:rsidP="0074097B">
                  <w:pPr>
                    <w:bidi/>
                    <w:spacing w:after="120" w:line="36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000</w:t>
                  </w:r>
                  <w:r>
                    <w:rPr>
                      <w:rFonts w:ascii="Arabic Typesetting" w:hAnsi="Arabic Typesetting" w:cs="Arabic Typesetting" w:hint="cs"/>
                      <w:sz w:val="36"/>
                      <w:szCs w:val="36"/>
                      <w:rtl/>
                      <w:lang w:bidi="ar-EG"/>
                    </w:rPr>
                    <w:t> 10</w:t>
                  </w:r>
                  <w:r w:rsidRPr="00AD3F47">
                    <w:rPr>
                      <w:rFonts w:ascii="Arabic Typesetting" w:hAnsi="Arabic Typesetting" w:cs="Arabic Typesetting" w:hint="cs"/>
                      <w:sz w:val="36"/>
                      <w:szCs w:val="36"/>
                      <w:rtl/>
                      <w:lang w:bidi="ar-EG"/>
                    </w:rPr>
                    <w:t xml:space="preserve"> </w:t>
                  </w:r>
                  <w:r w:rsidRPr="00AD3F47">
                    <w:rPr>
                      <w:rFonts w:ascii="Arabic Typesetting" w:hAnsi="Arabic Typesetting" w:cs="Arabic Typesetting"/>
                      <w:sz w:val="36"/>
                      <w:szCs w:val="36"/>
                      <w:rtl/>
                      <w:lang w:bidi="ar-EG"/>
                    </w:rPr>
                    <w:t>فرنك سويسري</w:t>
                  </w:r>
                </w:p>
              </w:tc>
            </w:tr>
            <w:tr w:rsidR="00D953EA" w:rsidRPr="00AD3F47" w:rsidTr="0074097B">
              <w:tc>
                <w:tcPr>
                  <w:tcW w:w="2500" w:type="pct"/>
                  <w:shd w:val="clear" w:color="auto" w:fill="auto"/>
                </w:tcPr>
                <w:p w:rsidR="00D953EA" w:rsidRPr="00942503" w:rsidRDefault="00D953EA" w:rsidP="0074097B">
                  <w:pPr>
                    <w:bidi/>
                    <w:spacing w:after="120" w:line="360" w:lineRule="exact"/>
                    <w:rPr>
                      <w:rFonts w:ascii="Arabic Typesetting" w:hAnsi="Arabic Typesetting" w:cs="Arabic Typesetting"/>
                      <w:iCs/>
                      <w:sz w:val="36"/>
                      <w:szCs w:val="36"/>
                      <w:rtl/>
                      <w:lang w:bidi="ar-EG"/>
                    </w:rPr>
                  </w:pPr>
                  <w:r w:rsidRPr="00942503">
                    <w:rPr>
                      <w:rFonts w:ascii="Arabic Typesetting" w:hAnsi="Arabic Typesetting" w:cs="Arabic Typesetting"/>
                      <w:iCs/>
                      <w:sz w:val="36"/>
                      <w:szCs w:val="36"/>
                      <w:rtl/>
                      <w:lang w:bidi="ar-EG"/>
                    </w:rPr>
                    <w:t>الأجهزة والإمدادات</w:t>
                  </w:r>
                </w:p>
              </w:tc>
              <w:tc>
                <w:tcPr>
                  <w:tcW w:w="2500" w:type="pct"/>
                  <w:shd w:val="clear" w:color="auto" w:fill="auto"/>
                </w:tcPr>
                <w:p w:rsidR="00D953EA" w:rsidRPr="00AD3F47" w:rsidRDefault="00D953EA" w:rsidP="0074097B">
                  <w:pPr>
                    <w:spacing w:after="120" w:line="360" w:lineRule="exact"/>
                    <w:rPr>
                      <w:rFonts w:ascii="Arabic Typesetting" w:hAnsi="Arabic Typesetting" w:cs="Arabic Typesetting"/>
                      <w:sz w:val="36"/>
                      <w:szCs w:val="36"/>
                    </w:rPr>
                  </w:pPr>
                </w:p>
              </w:tc>
            </w:tr>
            <w:tr w:rsidR="00D953EA" w:rsidRPr="00AD3F47" w:rsidTr="0074097B">
              <w:tc>
                <w:tcPr>
                  <w:tcW w:w="2500" w:type="pct"/>
                  <w:shd w:val="clear" w:color="auto" w:fill="auto"/>
                </w:tcPr>
                <w:p w:rsidR="00D953EA" w:rsidRPr="00AD3F47" w:rsidRDefault="00D953EA" w:rsidP="0074097B">
                  <w:pPr>
                    <w:bidi/>
                    <w:spacing w:after="120" w:line="360" w:lineRule="exact"/>
                    <w:ind w:left="661"/>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الأجهزة</w:t>
                  </w:r>
                </w:p>
              </w:tc>
              <w:tc>
                <w:tcPr>
                  <w:tcW w:w="2500" w:type="pct"/>
                  <w:shd w:val="clear" w:color="auto" w:fill="auto"/>
                </w:tcPr>
                <w:p w:rsidR="00D953EA" w:rsidRPr="00AD3F47" w:rsidRDefault="00D953EA" w:rsidP="0074097B">
                  <w:pPr>
                    <w:spacing w:after="120" w:line="360" w:lineRule="exact"/>
                    <w:rPr>
                      <w:rFonts w:ascii="Arabic Typesetting" w:hAnsi="Arabic Typesetting" w:cs="Arabic Typesetting"/>
                      <w:sz w:val="36"/>
                      <w:szCs w:val="36"/>
                    </w:rPr>
                  </w:pPr>
                </w:p>
              </w:tc>
            </w:tr>
            <w:tr w:rsidR="00D953EA" w:rsidRPr="00AD3F47" w:rsidTr="0074097B">
              <w:tc>
                <w:tcPr>
                  <w:tcW w:w="2500" w:type="pct"/>
                  <w:shd w:val="clear" w:color="auto" w:fill="auto"/>
                </w:tcPr>
                <w:p w:rsidR="00D953EA" w:rsidRPr="00AD3F47" w:rsidRDefault="00D953EA" w:rsidP="0074097B">
                  <w:pPr>
                    <w:bidi/>
                    <w:spacing w:after="120" w:line="360" w:lineRule="exact"/>
                    <w:ind w:left="661"/>
                    <w:rPr>
                      <w:rFonts w:ascii="Arabic Typesetting" w:hAnsi="Arabic Typesetting" w:cs="Arabic Typesetting"/>
                      <w:sz w:val="36"/>
                      <w:szCs w:val="36"/>
                      <w:rtl/>
                      <w:lang w:val="it-IT" w:bidi="ar-EG"/>
                    </w:rPr>
                  </w:pPr>
                  <w:r w:rsidRPr="00AD3F47">
                    <w:rPr>
                      <w:rFonts w:ascii="Arabic Typesetting" w:hAnsi="Arabic Typesetting" w:cs="Arabic Typesetting"/>
                      <w:sz w:val="36"/>
                      <w:szCs w:val="36"/>
                      <w:rtl/>
                      <w:lang w:val="it-IT" w:bidi="ar-EG"/>
                    </w:rPr>
                    <w:t>الإمدادات والمواد</w:t>
                  </w:r>
                </w:p>
              </w:tc>
              <w:tc>
                <w:tcPr>
                  <w:tcW w:w="2500" w:type="pct"/>
                  <w:shd w:val="clear" w:color="auto" w:fill="auto"/>
                </w:tcPr>
                <w:p w:rsidR="00D953EA" w:rsidRPr="00AD3F47" w:rsidRDefault="00D953EA" w:rsidP="0074097B">
                  <w:pPr>
                    <w:spacing w:after="120" w:line="360" w:lineRule="exact"/>
                    <w:rPr>
                      <w:rFonts w:ascii="Arabic Typesetting" w:hAnsi="Arabic Typesetting" w:cs="Arabic Typesetting"/>
                      <w:sz w:val="36"/>
                      <w:szCs w:val="36"/>
                    </w:rPr>
                  </w:pPr>
                </w:p>
              </w:tc>
            </w:tr>
            <w:tr w:rsidR="00D953EA" w:rsidRPr="00AD3F47" w:rsidTr="0074097B">
              <w:tc>
                <w:tcPr>
                  <w:tcW w:w="2500" w:type="pct"/>
                  <w:shd w:val="clear" w:color="auto" w:fill="auto"/>
                </w:tcPr>
                <w:p w:rsidR="00D953EA" w:rsidRPr="00AD3F47" w:rsidRDefault="00D953EA" w:rsidP="0074097B">
                  <w:pPr>
                    <w:bidi/>
                    <w:spacing w:after="120" w:line="360" w:lineRule="exact"/>
                    <w:rPr>
                      <w:rFonts w:ascii="Arabic Typesetting" w:hAnsi="Arabic Typesetting" w:cs="Arabic Typesetting"/>
                      <w:b/>
                      <w:sz w:val="36"/>
                      <w:szCs w:val="36"/>
                      <w:rtl/>
                      <w:lang w:bidi="ar-EG"/>
                    </w:rPr>
                  </w:pPr>
                  <w:r w:rsidRPr="00AD3F47">
                    <w:rPr>
                      <w:rFonts w:ascii="Arabic Typesetting" w:hAnsi="Arabic Typesetting" w:cs="Arabic Typesetting"/>
                      <w:bCs/>
                      <w:sz w:val="36"/>
                      <w:szCs w:val="36"/>
                      <w:rtl/>
                      <w:lang w:bidi="ar-EG"/>
                    </w:rPr>
                    <w:t>المجموع</w:t>
                  </w:r>
                </w:p>
              </w:tc>
              <w:tc>
                <w:tcPr>
                  <w:tcW w:w="2500" w:type="pct"/>
                  <w:shd w:val="clear" w:color="auto" w:fill="auto"/>
                </w:tcPr>
                <w:p w:rsidR="00D953EA" w:rsidRPr="00AD3F47" w:rsidRDefault="00D953EA" w:rsidP="0074097B">
                  <w:pPr>
                    <w:bidi/>
                    <w:spacing w:after="120" w:line="360" w:lineRule="exact"/>
                    <w:rPr>
                      <w:rFonts w:ascii="Arabic Typesetting" w:hAnsi="Arabic Typesetting" w:cs="Arabic Typesetting"/>
                      <w:sz w:val="36"/>
                      <w:szCs w:val="36"/>
                      <w:rtl/>
                      <w:lang w:bidi="ar-EG"/>
                    </w:rPr>
                  </w:pPr>
                  <w:r w:rsidRPr="00AD3F47">
                    <w:rPr>
                      <w:rFonts w:ascii="Arabic Typesetting" w:hAnsi="Arabic Typesetting" w:cs="Arabic Typesetting"/>
                      <w:sz w:val="36"/>
                      <w:szCs w:val="36"/>
                      <w:rtl/>
                      <w:lang w:bidi="ar-EG"/>
                    </w:rPr>
                    <w:t>000</w:t>
                  </w:r>
                  <w:r>
                    <w:rPr>
                      <w:rFonts w:ascii="Arabic Typesetting" w:hAnsi="Arabic Typesetting" w:cs="Arabic Typesetting" w:hint="cs"/>
                      <w:sz w:val="36"/>
                      <w:szCs w:val="36"/>
                      <w:rtl/>
                      <w:lang w:bidi="ar-EG"/>
                    </w:rPr>
                    <w:t xml:space="preserve"> 167 </w:t>
                  </w:r>
                  <w:r w:rsidRPr="00AD3F47">
                    <w:rPr>
                      <w:rFonts w:ascii="Arabic Typesetting" w:hAnsi="Arabic Typesetting" w:cs="Arabic Typesetting"/>
                      <w:sz w:val="36"/>
                      <w:szCs w:val="36"/>
                      <w:rtl/>
                      <w:lang w:bidi="ar-EG"/>
                    </w:rPr>
                    <w:t>فرنك سويسري</w:t>
                  </w:r>
                </w:p>
              </w:tc>
            </w:tr>
          </w:tbl>
          <w:p w:rsidR="00D953EA" w:rsidRPr="00AD3F47" w:rsidRDefault="00876E09" w:rsidP="0074097B">
            <w:pPr>
              <w:bidi/>
              <w:spacing w:before="240" w:after="240" w:line="360" w:lineRule="exact"/>
              <w:rPr>
                <w:rFonts w:ascii="Arabic Typesetting" w:hAnsi="Arabic Typesetting" w:cs="Arabic Typesetting"/>
                <w:sz w:val="36"/>
                <w:szCs w:val="36"/>
                <w:rtl/>
                <w:lang w:bidi="ar-EG"/>
              </w:rPr>
            </w:pPr>
            <w:r w:rsidRPr="00876E09">
              <w:rPr>
                <w:rFonts w:ascii="Arabic Typesetting" w:hAnsi="Arabic Typesetting" w:cs="Arabic Typesetting"/>
                <w:i/>
                <w:iCs/>
                <w:sz w:val="36"/>
                <w:szCs w:val="36"/>
                <w:rtl/>
                <w:lang w:bidi="ar-EG"/>
              </w:rPr>
              <w:t>تكاليف الموظفين:</w:t>
            </w:r>
            <w:r>
              <w:rPr>
                <w:rFonts w:ascii="Arabic Typesetting" w:hAnsi="Arabic Typesetting" w:cs="Arabic Typesetting"/>
                <w:sz w:val="36"/>
                <w:szCs w:val="36"/>
                <w:rtl/>
                <w:lang w:bidi="ar-EG"/>
              </w:rPr>
              <w:t xml:space="preserve"> س</w:t>
            </w:r>
            <w:r w:rsidR="00D953EA" w:rsidRPr="00AD3F47">
              <w:rPr>
                <w:rFonts w:ascii="Arabic Typesetting" w:hAnsi="Arabic Typesetting" w:cs="Arabic Typesetting" w:hint="cs"/>
                <w:sz w:val="36"/>
                <w:szCs w:val="36"/>
                <w:rtl/>
                <w:lang w:bidi="ar-EG"/>
              </w:rPr>
              <w:t>ت</w:t>
            </w:r>
            <w:r w:rsidR="00D953EA" w:rsidRPr="00AD3F47">
              <w:rPr>
                <w:rFonts w:ascii="Arabic Typesetting" w:hAnsi="Arabic Typesetting" w:cs="Arabic Typesetting"/>
                <w:sz w:val="36"/>
                <w:szCs w:val="36"/>
                <w:rtl/>
                <w:lang w:bidi="ar-EG"/>
              </w:rPr>
              <w:t xml:space="preserve">تولى شعبة قانون حق المؤلف </w:t>
            </w:r>
            <w:r w:rsidR="00D953EA">
              <w:rPr>
                <w:rFonts w:ascii="Arabic Typesetting" w:hAnsi="Arabic Typesetting" w:cs="Arabic Typesetting" w:hint="cs"/>
                <w:sz w:val="36"/>
                <w:szCs w:val="36"/>
                <w:rtl/>
                <w:lang w:bidi="ar-EG"/>
              </w:rPr>
              <w:t xml:space="preserve">وشعبة البلدان الأقل نمواً </w:t>
            </w:r>
            <w:r w:rsidR="00D953EA" w:rsidRPr="00AD3F47">
              <w:rPr>
                <w:rFonts w:ascii="Arabic Typesetting" w:hAnsi="Arabic Typesetting" w:cs="Arabic Typesetting"/>
                <w:sz w:val="36"/>
                <w:szCs w:val="36"/>
                <w:rtl/>
                <w:lang w:bidi="ar-EG"/>
              </w:rPr>
              <w:t xml:space="preserve">تنسيق الإجراءات اللازمة وتنفيذها. </w:t>
            </w:r>
            <w:r w:rsidR="00D953EA">
              <w:rPr>
                <w:rFonts w:ascii="Arabic Typesetting" w:hAnsi="Arabic Typesetting" w:cs="Arabic Typesetting" w:hint="cs"/>
                <w:sz w:val="36"/>
                <w:szCs w:val="36"/>
                <w:rtl/>
                <w:lang w:bidi="ar-EG"/>
              </w:rPr>
              <w:t>(مد-1/ف-5: 5%؛ ف-3/ف-2: 15%)</w:t>
            </w:r>
          </w:p>
        </w:tc>
      </w:tr>
    </w:tbl>
    <w:p w:rsidR="00263DF6" w:rsidRPr="00263DF6" w:rsidRDefault="00876E09" w:rsidP="00876E09">
      <w:pPr>
        <w:pStyle w:val="EndofDocumentAR"/>
        <w:spacing w:before="240"/>
        <w:rPr>
          <w:rFonts w:hint="cs"/>
          <w:rtl/>
          <w:lang w:bidi="ar-EG"/>
        </w:rPr>
      </w:pPr>
      <w:r>
        <w:rPr>
          <w:rFonts w:hint="cs"/>
          <w:rtl/>
          <w:lang w:bidi="ar-EG"/>
        </w:rPr>
        <w:t>[نهاية المرفق السادس والوثيقة]</w:t>
      </w:r>
    </w:p>
    <w:sectPr w:rsidR="00263DF6" w:rsidRPr="00263DF6" w:rsidSect="003D6E68">
      <w:headerReference w:type="default" r:id="rId21"/>
      <w:headerReference w:type="first" r:id="rId2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018" w:rsidRDefault="00E72018">
      <w:r>
        <w:separator/>
      </w:r>
    </w:p>
  </w:endnote>
  <w:endnote w:type="continuationSeparator" w:id="0">
    <w:p w:rsidR="00E72018" w:rsidRDefault="00E72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018" w:rsidRDefault="00E72018" w:rsidP="009622BF">
      <w:pPr>
        <w:bidi/>
      </w:pPr>
      <w:bookmarkStart w:id="0" w:name="OLE_LINK1"/>
      <w:bookmarkStart w:id="1" w:name="OLE_LINK2"/>
      <w:r>
        <w:separator/>
      </w:r>
      <w:bookmarkEnd w:id="0"/>
      <w:bookmarkEnd w:id="1"/>
    </w:p>
  </w:footnote>
  <w:footnote w:type="continuationSeparator" w:id="0">
    <w:p w:rsidR="00E72018" w:rsidRDefault="00E72018" w:rsidP="009622BF">
      <w:pPr>
        <w:bidi/>
      </w:pPr>
      <w:r>
        <w:separator/>
      </w:r>
    </w:p>
  </w:footnote>
  <w:footnote w:id="1">
    <w:p w:rsidR="00C92710" w:rsidRPr="006867C6" w:rsidRDefault="00C92710" w:rsidP="00C92710">
      <w:pPr>
        <w:pStyle w:val="FootnoteText"/>
        <w:spacing w:line="240" w:lineRule="exact"/>
        <w:rPr>
          <w:rtl/>
          <w:lang w:bidi="ar-EG"/>
        </w:rPr>
      </w:pPr>
      <w:r w:rsidRPr="00795814">
        <w:rPr>
          <w:rStyle w:val="FootnoteReference"/>
        </w:rPr>
        <w:footnoteRef/>
      </w:r>
      <w:r w:rsidRPr="00795814">
        <w:rPr>
          <w:rFonts w:eastAsia="Arial"/>
        </w:rPr>
        <w:tab/>
      </w:r>
      <w:r>
        <w:rPr>
          <w:rFonts w:eastAsia="Arial" w:hint="cs"/>
          <w:rtl/>
          <w:lang w:val="ar-SA"/>
        </w:rPr>
        <w:t xml:space="preserve">متاح في </w:t>
      </w:r>
      <w:r w:rsidRPr="00795814">
        <w:rPr>
          <w:rFonts w:eastAsia="Arial"/>
          <w:rtl/>
          <w:lang w:val="ar-SA"/>
        </w:rPr>
        <w:t>وث</w:t>
      </w:r>
      <w:r>
        <w:rPr>
          <w:rFonts w:eastAsia="Arial"/>
          <w:rtl/>
          <w:lang w:val="ar-SA"/>
        </w:rPr>
        <w:t>يقة الويبو</w:t>
      </w:r>
      <w:r>
        <w:rPr>
          <w:rFonts w:eastAsia="Arial" w:hint="cs"/>
          <w:rtl/>
          <w:lang w:val="ar-SA"/>
        </w:rPr>
        <w:t xml:space="preserve"> </w:t>
      </w:r>
      <w:r>
        <w:rPr>
          <w:rFonts w:eastAsia="Arial"/>
        </w:rPr>
        <w:t>CDIP/4/5 Rev.</w:t>
      </w:r>
      <w:r>
        <w:rPr>
          <w:rFonts w:eastAsia="Arial" w:hint="cs"/>
          <w:rtl/>
          <w:lang w:bidi="ar-EG"/>
        </w:rPr>
        <w:t>.</w:t>
      </w:r>
    </w:p>
  </w:footnote>
  <w:footnote w:id="2">
    <w:p w:rsidR="00C92710" w:rsidRPr="00236927" w:rsidRDefault="00C92710" w:rsidP="00C92710">
      <w:pPr>
        <w:bidi/>
        <w:spacing w:line="240" w:lineRule="exact"/>
        <w:rPr>
          <w:rtl/>
          <w:lang w:bidi="ar-EG"/>
        </w:rPr>
      </w:pPr>
      <w:r w:rsidRPr="00236927">
        <w:rPr>
          <w:rStyle w:val="FootnoteReference"/>
        </w:rPr>
        <w:footnoteRef/>
      </w:r>
      <w:r>
        <w:rPr>
          <w:rFonts w:ascii="Arabic Typesetting" w:eastAsia="Arial" w:hAnsi="Arabic Typesetting" w:cs="Arabic Typesetting"/>
          <w:sz w:val="28"/>
          <w:szCs w:val="28"/>
        </w:rPr>
        <w:tab/>
      </w:r>
      <w:r w:rsidRPr="00236927">
        <w:rPr>
          <w:rFonts w:ascii="Arabic Typesetting" w:eastAsia="Arial" w:hAnsi="Arabic Typesetting" w:cs="Arabic Typesetting"/>
          <w:sz w:val="28"/>
          <w:szCs w:val="28"/>
          <w:rtl/>
          <w:lang w:val="ar-SA"/>
        </w:rPr>
        <w:t>هذه التوصيات هي:</w:t>
      </w:r>
      <w:r>
        <w:rPr>
          <w:rFonts w:ascii="Arabic Typesetting" w:eastAsia="Arial" w:hAnsi="Arabic Typesetting" w:cs="Arabic Typesetting"/>
          <w:sz w:val="28"/>
          <w:szCs w:val="28"/>
          <w:rtl/>
          <w:lang w:val="ar-SA"/>
        </w:rPr>
        <w:t xml:space="preserve"> </w:t>
      </w:r>
      <w:r w:rsidRPr="00236927">
        <w:rPr>
          <w:rFonts w:ascii="Arabic Typesetting" w:eastAsia="Arial" w:hAnsi="Arabic Typesetting" w:cs="Arabic Typesetting"/>
          <w:sz w:val="28"/>
          <w:szCs w:val="28"/>
          <w:rtl/>
          <w:lang w:val="ar-SA"/>
        </w:rPr>
        <w:t>التوصية 19 (الفئة باء): الشروع في مناقشات حول كيفية العمل، ضمن اختصاص الويبو، على المضي في تسهيل نفاذ البلدان النامية والبلدان والأقل نمواً إلى المعرفة والتكنولوجيا للنهوض بالنشاط الإبداعي والابتكاري وتعزيز تلك الأنشطة المنجزة في إطار الويبو؛ والتوصية 24 (الفئة جيم):</w:t>
      </w:r>
      <w:r>
        <w:rPr>
          <w:rFonts w:ascii="Arabic Typesetting" w:eastAsia="Arial" w:hAnsi="Arabic Typesetting" w:cs="Arabic Typesetting"/>
          <w:sz w:val="28"/>
          <w:szCs w:val="28"/>
          <w:rtl/>
          <w:lang w:val="ar-SA"/>
        </w:rPr>
        <w:t xml:space="preserve"> </w:t>
      </w:r>
      <w:r w:rsidRPr="00236927">
        <w:rPr>
          <w:rFonts w:ascii="Arabic Typesetting" w:eastAsia="Arial" w:hAnsi="Arabic Typesetting" w:cs="Arabic Typesetting"/>
          <w:sz w:val="28"/>
          <w:szCs w:val="28"/>
          <w:rtl/>
          <w:lang w:val="ar-SA"/>
        </w:rPr>
        <w:t>مطالبة الويبو، في إطار ولايتها، بتوسيع نطاق نشاطها الموجّه لردم الهوّة الرقمية تماشياً مع مقررات مؤتمر القمة العالمي بشأن مجتمع المعلومات مع مراعاة أهمية صندوق التضامن الرقمي؛ والتوصية 27 (الفئة جيم):</w:t>
      </w:r>
      <w:r>
        <w:rPr>
          <w:rFonts w:ascii="Arabic Typesetting" w:eastAsia="Arial" w:hAnsi="Arabic Typesetting" w:cs="Arabic Typesetting"/>
          <w:sz w:val="28"/>
          <w:szCs w:val="28"/>
          <w:rtl/>
          <w:lang w:val="ar-SA"/>
        </w:rPr>
        <w:t xml:space="preserve"> </w:t>
      </w:r>
      <w:r w:rsidRPr="00236927">
        <w:rPr>
          <w:rFonts w:ascii="Arabic Typesetting" w:eastAsia="Arial" w:hAnsi="Arabic Typesetting" w:cs="Arabic Typesetting"/>
          <w:sz w:val="28"/>
          <w:szCs w:val="28"/>
          <w:rtl/>
          <w:lang w:val="ar-SA"/>
        </w:rPr>
        <w:t>تسهيل الجوانب المتصلة بالملكية الفكرية من تكنولوجيا المعلومات والاتصال</w:t>
      </w:r>
      <w:r>
        <w:rPr>
          <w:rFonts w:ascii="Arabic Typesetting" w:eastAsia="Arial" w:hAnsi="Arabic Typesetting" w:cs="Arabic Typesetting" w:hint="cs"/>
          <w:sz w:val="28"/>
          <w:szCs w:val="28"/>
          <w:rtl/>
          <w:lang w:val="ar-SA"/>
        </w:rPr>
        <w:t>ات</w:t>
      </w:r>
      <w:r w:rsidRPr="00236927">
        <w:rPr>
          <w:rFonts w:ascii="Arabic Typesetting" w:eastAsia="Arial" w:hAnsi="Arabic Typesetting" w:cs="Arabic Typesetting"/>
          <w:sz w:val="28"/>
          <w:szCs w:val="28"/>
          <w:rtl/>
          <w:lang w:val="ar-SA"/>
        </w:rPr>
        <w:t xml:space="preserve"> تحقيقا للنمو والتنمية</w:t>
      </w:r>
      <w:r>
        <w:rPr>
          <w:rFonts w:ascii="Arabic Typesetting" w:eastAsia="Arial" w:hAnsi="Arabic Typesetting" w:cs="Arabic Typesetting"/>
          <w:sz w:val="28"/>
          <w:szCs w:val="28"/>
          <w:rtl/>
          <w:lang w:val="ar-SA"/>
        </w:rPr>
        <w:t xml:space="preserve"> </w:t>
      </w:r>
      <w:r w:rsidRPr="00236927">
        <w:rPr>
          <w:rFonts w:ascii="Arabic Typesetting" w:eastAsia="Arial" w:hAnsi="Arabic Typesetting" w:cs="Arabic Typesetting"/>
          <w:sz w:val="28"/>
          <w:szCs w:val="28"/>
          <w:rtl/>
          <w:lang w:val="ar-SA"/>
        </w:rPr>
        <w:t>بضمان إمكانية إجراء نقاشات في إطار هيئة مناسبة من هيئات الويبو، والتركيز على أهمية الجوانب المتصلة بالملكية الفكرية من تكنولوجيا المعلومات والاتصال</w:t>
      </w:r>
      <w:r>
        <w:rPr>
          <w:rFonts w:ascii="Arabic Typesetting" w:eastAsia="Arial" w:hAnsi="Arabic Typesetting" w:cs="Arabic Typesetting" w:hint="cs"/>
          <w:sz w:val="28"/>
          <w:szCs w:val="28"/>
          <w:rtl/>
          <w:lang w:val="ar-SA"/>
        </w:rPr>
        <w:t>ات</w:t>
      </w:r>
      <w:r w:rsidRPr="00236927">
        <w:rPr>
          <w:rFonts w:ascii="Arabic Typesetting" w:eastAsia="Arial" w:hAnsi="Arabic Typesetting" w:cs="Arabic Typesetting"/>
          <w:sz w:val="28"/>
          <w:szCs w:val="28"/>
          <w:rtl/>
          <w:lang w:val="ar-SA"/>
        </w:rPr>
        <w:t xml:space="preserve"> ودورها في التنمية الاقتصادية والثقافية وإيلاء انتباه خاص لمساعدة الدول الأعضاء على تشخيص الاستراتيجيات العملية المرتبطة بالملكية الفكرية للانتفاع بتكنولوجيا المعلومات والاتصال</w:t>
      </w:r>
      <w:r>
        <w:rPr>
          <w:rFonts w:ascii="Arabic Typesetting" w:eastAsia="Arial" w:hAnsi="Arabic Typesetting" w:cs="Arabic Typesetting" w:hint="cs"/>
          <w:sz w:val="28"/>
          <w:szCs w:val="28"/>
          <w:rtl/>
          <w:lang w:val="ar-SA"/>
        </w:rPr>
        <w:t>ات</w:t>
      </w:r>
      <w:r w:rsidRPr="00236927">
        <w:rPr>
          <w:rFonts w:ascii="Arabic Typesetting" w:eastAsia="Arial" w:hAnsi="Arabic Typesetting" w:cs="Arabic Typesetting"/>
          <w:sz w:val="28"/>
          <w:szCs w:val="28"/>
          <w:rtl/>
          <w:lang w:val="ar-SA"/>
        </w:rPr>
        <w:t xml:space="preserve"> في سبيل تنميتها الاقتصادية والاجتماعية والثقافية.</w:t>
      </w:r>
    </w:p>
  </w:footnote>
  <w:footnote w:id="3">
    <w:p w:rsidR="00C92710" w:rsidRPr="00E05222" w:rsidRDefault="00C92710" w:rsidP="00C92710">
      <w:pPr>
        <w:pStyle w:val="FootnoteText"/>
        <w:spacing w:line="240" w:lineRule="exact"/>
        <w:rPr>
          <w:szCs w:val="18"/>
          <w:rtl/>
          <w:lang w:bidi="ar-EG"/>
        </w:rPr>
      </w:pPr>
      <w:r w:rsidRPr="00236927">
        <w:rPr>
          <w:rStyle w:val="FootnoteReference"/>
        </w:rPr>
        <w:footnoteRef/>
      </w:r>
      <w:r>
        <w:rPr>
          <w:rFonts w:eastAsia="Arial"/>
        </w:rPr>
        <w:tab/>
      </w:r>
      <w:r>
        <w:rPr>
          <w:rFonts w:eastAsia="Arial" w:hint="cs"/>
          <w:rtl/>
          <w:lang w:val="ar-SA"/>
        </w:rPr>
        <w:t>انظر ال</w:t>
      </w:r>
      <w:r w:rsidRPr="00795814">
        <w:rPr>
          <w:rFonts w:eastAsia="Arial"/>
          <w:rtl/>
          <w:lang w:val="ar-SA"/>
        </w:rPr>
        <w:t>وث</w:t>
      </w:r>
      <w:r>
        <w:rPr>
          <w:rFonts w:eastAsia="Arial"/>
          <w:rtl/>
          <w:lang w:val="ar-SA"/>
        </w:rPr>
        <w:t xml:space="preserve">يقة </w:t>
      </w:r>
      <w:r>
        <w:rPr>
          <w:rFonts w:eastAsia="Arial"/>
        </w:rPr>
        <w:t>CDIP/9/INF/3</w:t>
      </w:r>
      <w:r>
        <w:rPr>
          <w:rFonts w:ascii="Arial" w:eastAsia="Arial" w:hAnsi="Arial" w:cs="Arial" w:hint="cs"/>
          <w:sz w:val="18"/>
          <w:szCs w:val="18"/>
          <w:rtl/>
          <w:lang w:val="ar-SA"/>
        </w:rPr>
        <w:t>.</w:t>
      </w:r>
    </w:p>
  </w:footnote>
  <w:footnote w:id="4">
    <w:p w:rsidR="00C92710" w:rsidRPr="00124506" w:rsidRDefault="00C92710" w:rsidP="00C92710">
      <w:pPr>
        <w:pStyle w:val="FootnoteText"/>
        <w:spacing w:line="240" w:lineRule="exact"/>
        <w:rPr>
          <w:rStyle w:val="FootnoteReference"/>
          <w:rtl/>
          <w:lang w:bidi="ar-EG"/>
        </w:rPr>
      </w:pPr>
      <w:r w:rsidRPr="00124506">
        <w:rPr>
          <w:rStyle w:val="FootnoteReference"/>
        </w:rPr>
        <w:footnoteRef/>
      </w:r>
      <w:r w:rsidRPr="00124506">
        <w:rPr>
          <w:rStyle w:val="FootnoteReference"/>
          <w:rtl/>
        </w:rPr>
        <w:tab/>
      </w:r>
      <w:r>
        <w:rPr>
          <w:rFonts w:hint="cs"/>
          <w:rtl/>
          <w:lang w:bidi="ar-EG"/>
        </w:rPr>
        <w:t>انظر الفقرة 10(ز) من وثيقة ملخص الرئيس للدورة العاشرة للجنة.</w:t>
      </w:r>
    </w:p>
  </w:footnote>
  <w:footnote w:id="5">
    <w:p w:rsidR="00C92710" w:rsidRDefault="00C92710" w:rsidP="00C92710">
      <w:pPr>
        <w:pStyle w:val="FootnoteText"/>
        <w:rPr>
          <w:rtl/>
          <w:lang w:bidi="ar-EG"/>
        </w:rPr>
      </w:pPr>
      <w:r>
        <w:rPr>
          <w:rStyle w:val="FootnoteReference"/>
        </w:rPr>
        <w:footnoteRef/>
      </w:r>
      <w:r>
        <w:rPr>
          <w:rFonts w:hint="cs"/>
          <w:rtl/>
          <w:lang w:bidi="ar-EG"/>
        </w:rPr>
        <w:tab/>
        <w:t>انظر الفقرة 7(د) من وثيقة ملخص الرئيس للدورة الحادية عشرة للجنة.</w:t>
      </w:r>
    </w:p>
  </w:footnote>
  <w:footnote w:id="6">
    <w:p w:rsidR="008243AD" w:rsidRDefault="008243AD" w:rsidP="008243AD">
      <w:pPr>
        <w:pStyle w:val="FootnoteText"/>
        <w:rPr>
          <w:rFonts w:hint="cs"/>
        </w:rPr>
      </w:pPr>
      <w:r>
        <w:rPr>
          <w:rStyle w:val="FootnoteReference"/>
        </w:rPr>
        <w:footnoteRef/>
      </w:r>
      <w:r>
        <w:rPr>
          <w:rtl/>
        </w:rPr>
        <w:t xml:space="preserve"> </w:t>
      </w:r>
      <w:r>
        <w:rPr>
          <w:rtl/>
        </w:rPr>
        <w:tab/>
      </w:r>
      <w:r>
        <w:rPr>
          <w:rFonts w:hint="cs"/>
          <w:rtl/>
          <w:lang w:bidi="ar-EG"/>
        </w:rPr>
        <w:t xml:space="preserve">انظر الفقرة </w:t>
      </w:r>
      <w:r>
        <w:rPr>
          <w:rFonts w:hint="cs"/>
          <w:rtl/>
          <w:lang w:bidi="ar-EG"/>
        </w:rPr>
        <w:t>11</w:t>
      </w:r>
      <w:r>
        <w:rPr>
          <w:rFonts w:hint="cs"/>
          <w:rtl/>
          <w:lang w:bidi="ar-EG"/>
        </w:rPr>
        <w:t xml:space="preserve"> من وثيقة ملخص الرئيس للدورة </w:t>
      </w:r>
      <w:r>
        <w:rPr>
          <w:rFonts w:hint="cs"/>
          <w:rtl/>
          <w:lang w:bidi="ar-EG"/>
        </w:rPr>
        <w:t>الثانية</w:t>
      </w:r>
      <w:r>
        <w:rPr>
          <w:rFonts w:hint="cs"/>
          <w:rtl/>
          <w:lang w:bidi="ar-EG"/>
        </w:rPr>
        <w:t xml:space="preserve"> عشرة للجنة.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0D" w:rsidRDefault="001C130D" w:rsidP="003D6E68">
    <w:r>
      <w:rPr>
        <w:lang w:val="fr-CH"/>
      </w:rPr>
      <w:t>CDIP</w:t>
    </w:r>
    <w:r>
      <w:t>/1</w:t>
    </w:r>
    <w:r w:rsidR="005804FC">
      <w:t>3</w:t>
    </w:r>
    <w:r w:rsidR="00C92710">
      <w:t>/11</w:t>
    </w:r>
  </w:p>
  <w:p w:rsidR="001C130D" w:rsidRDefault="003D6E68" w:rsidP="00D61541">
    <w:r>
      <w:fldChar w:fldCharType="begin"/>
    </w:r>
    <w:r>
      <w:instrText xml:space="preserve"> PAGE   \* MERGEFORMAT </w:instrText>
    </w:r>
    <w:r>
      <w:fldChar w:fldCharType="separate"/>
    </w:r>
    <w:r w:rsidR="00312EDA">
      <w:rPr>
        <w:noProof/>
      </w:rPr>
      <w:t>2</w:t>
    </w:r>
    <w:r>
      <w:rPr>
        <w:noProof/>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8CE" w:rsidRDefault="00F608CE" w:rsidP="003D6E68">
    <w:r>
      <w:rPr>
        <w:lang w:val="fr-CH"/>
      </w:rPr>
      <w:t>CDIP</w:t>
    </w:r>
    <w:r>
      <w:t>/13/11</w:t>
    </w:r>
  </w:p>
  <w:p w:rsidR="00F608CE" w:rsidRDefault="00F608CE" w:rsidP="00F608CE">
    <w:r>
      <w:t>Annex V</w:t>
    </w:r>
  </w:p>
  <w:p w:rsidR="00F608CE" w:rsidRDefault="00F608CE" w:rsidP="00D61541">
    <w:r>
      <w:fldChar w:fldCharType="begin"/>
    </w:r>
    <w:r>
      <w:instrText xml:space="preserve"> PAGE   \* MERGEFORMAT </w:instrText>
    </w:r>
    <w:r>
      <w:fldChar w:fldCharType="separate"/>
    </w:r>
    <w:r w:rsidR="00312EDA">
      <w:rPr>
        <w:noProof/>
      </w:rPr>
      <w:t>2</w:t>
    </w:r>
    <w:r>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922" w:rsidRDefault="00212922" w:rsidP="003D6E68">
    <w:pPr>
      <w:pStyle w:val="Header"/>
    </w:pPr>
    <w:r w:rsidRPr="003D6E68">
      <w:t>CDIP/13/11</w:t>
    </w:r>
  </w:p>
  <w:p w:rsidR="00212922" w:rsidRDefault="00212922" w:rsidP="00212922">
    <w:pPr>
      <w:pStyle w:val="Header"/>
    </w:pPr>
    <w:r w:rsidRPr="003D6E68">
      <w:t>ANNEX</w:t>
    </w:r>
    <w:r>
      <w:t xml:space="preserve"> V</w:t>
    </w:r>
  </w:p>
  <w:p w:rsidR="00212922" w:rsidRPr="003D6E68" w:rsidRDefault="00212922" w:rsidP="00212922">
    <w:pPr>
      <w:pStyle w:val="Header"/>
      <w:bidi/>
      <w:jc w:val="right"/>
      <w:rPr>
        <w:rFonts w:ascii="Arabic Typesetting" w:hAnsi="Arabic Typesetting" w:cs="Arabic Typesetting" w:hint="cs"/>
        <w:sz w:val="36"/>
        <w:szCs w:val="36"/>
        <w:rtl/>
      </w:rPr>
    </w:pPr>
    <w:r w:rsidRPr="003D6E68">
      <w:rPr>
        <w:rFonts w:ascii="Arabic Typesetting" w:hAnsi="Arabic Typesetting" w:cs="Arabic Typesetting"/>
        <w:sz w:val="36"/>
        <w:szCs w:val="36"/>
        <w:rtl/>
      </w:rPr>
      <w:t>المرفق</w:t>
    </w:r>
    <w:r>
      <w:rPr>
        <w:rFonts w:ascii="Arabic Typesetting" w:hAnsi="Arabic Typesetting" w:cs="Arabic Typesetting" w:hint="cs"/>
        <w:sz w:val="36"/>
        <w:szCs w:val="36"/>
        <w:rtl/>
      </w:rPr>
      <w:t xml:space="preserve"> الخامس</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3EA" w:rsidRDefault="00D953EA" w:rsidP="003D6E68">
    <w:r>
      <w:rPr>
        <w:lang w:val="fr-CH"/>
      </w:rPr>
      <w:t>CDIP</w:t>
    </w:r>
    <w:r>
      <w:t>/13/11</w:t>
    </w:r>
  </w:p>
  <w:p w:rsidR="00D953EA" w:rsidRDefault="00D953EA" w:rsidP="00D953EA">
    <w:r>
      <w:t>Annex VI</w:t>
    </w:r>
  </w:p>
  <w:p w:rsidR="00D953EA" w:rsidRDefault="00D953EA" w:rsidP="00D61541">
    <w:r>
      <w:fldChar w:fldCharType="begin"/>
    </w:r>
    <w:r>
      <w:instrText xml:space="preserve"> PAGE   \* MERGEFORMAT </w:instrText>
    </w:r>
    <w:r>
      <w:fldChar w:fldCharType="separate"/>
    </w:r>
    <w:r w:rsidR="00312EDA">
      <w:rPr>
        <w:noProof/>
      </w:rPr>
      <w:t>2</w:t>
    </w:r>
    <w:r>
      <w:rPr>
        <w:noProof/>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3EA" w:rsidRDefault="00D953EA" w:rsidP="003D6E68">
    <w:pPr>
      <w:pStyle w:val="Header"/>
    </w:pPr>
    <w:r w:rsidRPr="003D6E68">
      <w:t>CDIP/13/11</w:t>
    </w:r>
  </w:p>
  <w:p w:rsidR="00D953EA" w:rsidRDefault="00D953EA" w:rsidP="00D953EA">
    <w:pPr>
      <w:pStyle w:val="Header"/>
    </w:pPr>
    <w:r w:rsidRPr="003D6E68">
      <w:t>ANNEX</w:t>
    </w:r>
    <w:r>
      <w:t xml:space="preserve"> VI</w:t>
    </w:r>
  </w:p>
  <w:p w:rsidR="00D953EA" w:rsidRPr="003D6E68" w:rsidRDefault="00D953EA" w:rsidP="00D953EA">
    <w:pPr>
      <w:pStyle w:val="Header"/>
      <w:bidi/>
      <w:jc w:val="right"/>
      <w:rPr>
        <w:rFonts w:ascii="Arabic Typesetting" w:hAnsi="Arabic Typesetting" w:cs="Arabic Typesetting" w:hint="cs"/>
        <w:sz w:val="36"/>
        <w:szCs w:val="36"/>
        <w:rtl/>
      </w:rPr>
    </w:pPr>
    <w:r w:rsidRPr="003D6E68">
      <w:rPr>
        <w:rFonts w:ascii="Arabic Typesetting" w:hAnsi="Arabic Typesetting" w:cs="Arabic Typesetting"/>
        <w:sz w:val="36"/>
        <w:szCs w:val="36"/>
        <w:rtl/>
      </w:rPr>
      <w:t>المرفق</w:t>
    </w:r>
    <w:r>
      <w:rPr>
        <w:rFonts w:ascii="Arabic Typesetting" w:hAnsi="Arabic Typesetting" w:cs="Arabic Typesetting" w:hint="cs"/>
        <w:sz w:val="36"/>
        <w:szCs w:val="36"/>
        <w:rtl/>
      </w:rPr>
      <w:t xml:space="preserve"> السادس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E68" w:rsidRDefault="003D6E68" w:rsidP="003D6E68">
    <w:r>
      <w:rPr>
        <w:lang w:val="fr-CH"/>
      </w:rPr>
      <w:t>CDIP</w:t>
    </w:r>
    <w:r>
      <w:t>/13/11</w:t>
    </w:r>
  </w:p>
  <w:p w:rsidR="003D6E68" w:rsidRDefault="003D6E68" w:rsidP="00D61541">
    <w:r>
      <w:t>Annex I</w:t>
    </w:r>
  </w:p>
  <w:p w:rsidR="003D6E68" w:rsidRDefault="003D6E68" w:rsidP="00D61541">
    <w:r>
      <w:fldChar w:fldCharType="begin"/>
    </w:r>
    <w:r>
      <w:instrText xml:space="preserve"> PAGE   \* MERGEFORMAT </w:instrText>
    </w:r>
    <w:r>
      <w:fldChar w:fldCharType="separate"/>
    </w:r>
    <w:r w:rsidR="00312EDA">
      <w:rPr>
        <w:noProof/>
      </w:rPr>
      <w:t>2</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E68" w:rsidRDefault="003D6E68" w:rsidP="003D6E68">
    <w:pPr>
      <w:pStyle w:val="Header"/>
    </w:pPr>
    <w:r w:rsidRPr="003D6E68">
      <w:t>CDIP/13/11</w:t>
    </w:r>
  </w:p>
  <w:p w:rsidR="003D6E68" w:rsidRDefault="003D6E68" w:rsidP="003D6E68">
    <w:pPr>
      <w:pStyle w:val="Header"/>
    </w:pPr>
    <w:r w:rsidRPr="003D6E68">
      <w:t>ANNEX</w:t>
    </w:r>
    <w:r>
      <w:t xml:space="preserve"> I</w:t>
    </w:r>
  </w:p>
  <w:p w:rsidR="003D6E68" w:rsidRPr="003D6E68" w:rsidRDefault="003D6E68" w:rsidP="003D6E68">
    <w:pPr>
      <w:pStyle w:val="Header"/>
      <w:bidi/>
      <w:jc w:val="right"/>
      <w:rPr>
        <w:rFonts w:ascii="Arabic Typesetting" w:hAnsi="Arabic Typesetting" w:cs="Arabic Typesetting" w:hint="cs"/>
        <w:sz w:val="36"/>
        <w:szCs w:val="36"/>
        <w:rtl/>
      </w:rPr>
    </w:pPr>
    <w:r w:rsidRPr="003D6E68">
      <w:rPr>
        <w:rFonts w:ascii="Arabic Typesetting" w:hAnsi="Arabic Typesetting" w:cs="Arabic Typesetting"/>
        <w:sz w:val="36"/>
        <w:szCs w:val="36"/>
        <w:rtl/>
      </w:rPr>
      <w:t>المرفق</w:t>
    </w:r>
    <w:r>
      <w:rPr>
        <w:rFonts w:ascii="Arabic Typesetting" w:hAnsi="Arabic Typesetting" w:cs="Arabic Typesetting" w:hint="cs"/>
        <w:sz w:val="36"/>
        <w:szCs w:val="36"/>
        <w:rtl/>
      </w:rPr>
      <w:t xml:space="preserve"> الأول</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E95" w:rsidRDefault="00906E95" w:rsidP="003D6E68">
    <w:r>
      <w:rPr>
        <w:lang w:val="fr-CH"/>
      </w:rPr>
      <w:t>CDIP</w:t>
    </w:r>
    <w:r>
      <w:t>/13/11</w:t>
    </w:r>
  </w:p>
  <w:p w:rsidR="00906E95" w:rsidRDefault="00906E95" w:rsidP="00D61541">
    <w:r>
      <w:t>Annex II</w:t>
    </w:r>
  </w:p>
  <w:p w:rsidR="00906E95" w:rsidRDefault="00906E95" w:rsidP="00D61541">
    <w:r>
      <w:fldChar w:fldCharType="begin"/>
    </w:r>
    <w:r>
      <w:instrText xml:space="preserve"> PAGE   \* MERGEFORMAT </w:instrText>
    </w:r>
    <w:r>
      <w:fldChar w:fldCharType="separate"/>
    </w:r>
    <w:r w:rsidR="00312EDA">
      <w:rPr>
        <w:noProof/>
      </w:rPr>
      <w:t>2</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E95" w:rsidRDefault="00906E95" w:rsidP="003D6E68">
    <w:pPr>
      <w:pStyle w:val="Header"/>
    </w:pPr>
    <w:r w:rsidRPr="003D6E68">
      <w:t>CDIP/13/11</w:t>
    </w:r>
  </w:p>
  <w:p w:rsidR="00906E95" w:rsidRDefault="00906E95" w:rsidP="003D6E68">
    <w:pPr>
      <w:pStyle w:val="Header"/>
    </w:pPr>
    <w:r w:rsidRPr="003D6E68">
      <w:t>ANNEX</w:t>
    </w:r>
    <w:r>
      <w:t xml:space="preserve"> II</w:t>
    </w:r>
  </w:p>
  <w:p w:rsidR="00906E95" w:rsidRPr="003D6E68" w:rsidRDefault="00906E95" w:rsidP="00906E95">
    <w:pPr>
      <w:pStyle w:val="Header"/>
      <w:bidi/>
      <w:jc w:val="right"/>
      <w:rPr>
        <w:rFonts w:ascii="Arabic Typesetting" w:hAnsi="Arabic Typesetting" w:cs="Arabic Typesetting" w:hint="cs"/>
        <w:sz w:val="36"/>
        <w:szCs w:val="36"/>
        <w:rtl/>
      </w:rPr>
    </w:pPr>
    <w:r w:rsidRPr="003D6E68">
      <w:rPr>
        <w:rFonts w:ascii="Arabic Typesetting" w:hAnsi="Arabic Typesetting" w:cs="Arabic Typesetting"/>
        <w:sz w:val="36"/>
        <w:szCs w:val="36"/>
        <w:rtl/>
      </w:rPr>
      <w:t>المرفق</w:t>
    </w:r>
    <w:r>
      <w:rPr>
        <w:rFonts w:ascii="Arabic Typesetting" w:hAnsi="Arabic Typesetting" w:cs="Arabic Typesetting" w:hint="cs"/>
        <w:sz w:val="36"/>
        <w:szCs w:val="36"/>
        <w:rtl/>
      </w:rPr>
      <w:t xml:space="preserve"> الثاني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801" w:rsidRDefault="00E55801" w:rsidP="003D6E68">
    <w:r>
      <w:rPr>
        <w:lang w:val="fr-CH"/>
      </w:rPr>
      <w:t>CDIP</w:t>
    </w:r>
    <w:r>
      <w:t>/13/11</w:t>
    </w:r>
  </w:p>
  <w:p w:rsidR="00E55801" w:rsidRDefault="00E55801" w:rsidP="00D61541">
    <w:r>
      <w:t>Annex III</w:t>
    </w:r>
  </w:p>
  <w:p w:rsidR="00E55801" w:rsidRDefault="00E55801" w:rsidP="00D61541">
    <w:r>
      <w:fldChar w:fldCharType="begin"/>
    </w:r>
    <w:r>
      <w:instrText xml:space="preserve"> PAGE   \* MERGEFORMAT </w:instrText>
    </w:r>
    <w:r>
      <w:fldChar w:fldCharType="separate"/>
    </w:r>
    <w:r w:rsidR="00312EDA">
      <w:rPr>
        <w:noProof/>
      </w:rPr>
      <w:t>2</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BF9" w:rsidRDefault="003B4BF9" w:rsidP="003D6E68">
    <w:pPr>
      <w:pStyle w:val="Header"/>
    </w:pPr>
    <w:r w:rsidRPr="003D6E68">
      <w:t>CDIP/13/11</w:t>
    </w:r>
  </w:p>
  <w:p w:rsidR="003B4BF9" w:rsidRDefault="003B4BF9" w:rsidP="003D6E68">
    <w:pPr>
      <w:pStyle w:val="Header"/>
    </w:pPr>
    <w:r w:rsidRPr="003D6E68">
      <w:t>ANNEX</w:t>
    </w:r>
    <w:r>
      <w:t xml:space="preserve"> III</w:t>
    </w:r>
  </w:p>
  <w:p w:rsidR="003B4BF9" w:rsidRPr="003D6E68" w:rsidRDefault="003B4BF9" w:rsidP="003B4BF9">
    <w:pPr>
      <w:pStyle w:val="Header"/>
      <w:bidi/>
      <w:jc w:val="right"/>
      <w:rPr>
        <w:rFonts w:ascii="Arabic Typesetting" w:hAnsi="Arabic Typesetting" w:cs="Arabic Typesetting" w:hint="cs"/>
        <w:sz w:val="36"/>
        <w:szCs w:val="36"/>
        <w:rtl/>
      </w:rPr>
    </w:pPr>
    <w:r w:rsidRPr="003D6E68">
      <w:rPr>
        <w:rFonts w:ascii="Arabic Typesetting" w:hAnsi="Arabic Typesetting" w:cs="Arabic Typesetting"/>
        <w:sz w:val="36"/>
        <w:szCs w:val="36"/>
        <w:rtl/>
      </w:rPr>
      <w:t>المرفق</w:t>
    </w:r>
    <w:r>
      <w:rPr>
        <w:rFonts w:ascii="Arabic Typesetting" w:hAnsi="Arabic Typesetting" w:cs="Arabic Typesetting" w:hint="cs"/>
        <w:sz w:val="36"/>
        <w:szCs w:val="36"/>
        <w:rtl/>
      </w:rPr>
      <w:t xml:space="preserve"> الثالث</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9BA" w:rsidRDefault="001249BA" w:rsidP="003D6E68">
    <w:r>
      <w:rPr>
        <w:lang w:val="fr-CH"/>
      </w:rPr>
      <w:t>CDIP</w:t>
    </w:r>
    <w:r>
      <w:t>/13/11</w:t>
    </w:r>
  </w:p>
  <w:p w:rsidR="001249BA" w:rsidRDefault="001249BA" w:rsidP="001249BA">
    <w:r>
      <w:t>Annex IV</w:t>
    </w:r>
  </w:p>
  <w:p w:rsidR="001249BA" w:rsidRDefault="001249BA" w:rsidP="00D61541">
    <w:r>
      <w:fldChar w:fldCharType="begin"/>
    </w:r>
    <w:r>
      <w:instrText xml:space="preserve"> PAGE   \* MERGEFORMAT </w:instrText>
    </w:r>
    <w:r>
      <w:fldChar w:fldCharType="separate"/>
    </w:r>
    <w:r w:rsidR="00312EDA">
      <w:rPr>
        <w:noProof/>
      </w:rPr>
      <w:t>2</w:t>
    </w:r>
    <w:r>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9BA" w:rsidRDefault="001249BA" w:rsidP="003D6E68">
    <w:pPr>
      <w:pStyle w:val="Header"/>
    </w:pPr>
    <w:r w:rsidRPr="003D6E68">
      <w:t>CDIP/13/11</w:t>
    </w:r>
  </w:p>
  <w:p w:rsidR="001249BA" w:rsidRDefault="001249BA" w:rsidP="001249BA">
    <w:pPr>
      <w:pStyle w:val="Header"/>
    </w:pPr>
    <w:r w:rsidRPr="003D6E68">
      <w:t>ANNEX</w:t>
    </w:r>
    <w:r>
      <w:t xml:space="preserve"> IV</w:t>
    </w:r>
  </w:p>
  <w:p w:rsidR="001249BA" w:rsidRPr="003D6E68" w:rsidRDefault="001249BA" w:rsidP="001249BA">
    <w:pPr>
      <w:pStyle w:val="Header"/>
      <w:bidi/>
      <w:jc w:val="right"/>
      <w:rPr>
        <w:rFonts w:ascii="Arabic Typesetting" w:hAnsi="Arabic Typesetting" w:cs="Arabic Typesetting" w:hint="cs"/>
        <w:sz w:val="36"/>
        <w:szCs w:val="36"/>
        <w:rtl/>
      </w:rPr>
    </w:pPr>
    <w:r w:rsidRPr="003D6E68">
      <w:rPr>
        <w:rFonts w:ascii="Arabic Typesetting" w:hAnsi="Arabic Typesetting" w:cs="Arabic Typesetting"/>
        <w:sz w:val="36"/>
        <w:szCs w:val="36"/>
        <w:rtl/>
      </w:rPr>
      <w:t>المرفق</w:t>
    </w:r>
    <w:r>
      <w:rPr>
        <w:rFonts w:ascii="Arabic Typesetting" w:hAnsi="Arabic Typesetting" w:cs="Arabic Typesetting" w:hint="cs"/>
        <w:sz w:val="36"/>
        <w:szCs w:val="36"/>
        <w:rtl/>
      </w:rPr>
      <w:t xml:space="preserve"> الرابع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FD17EE2"/>
    <w:multiLevelType w:val="hybridMultilevel"/>
    <w:tmpl w:val="E7961BAC"/>
    <w:lvl w:ilvl="0" w:tplc="87F8D71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FFD2B7E"/>
    <w:multiLevelType w:val="hybridMultilevel"/>
    <w:tmpl w:val="5E72B5AC"/>
    <w:lvl w:ilvl="0" w:tplc="87F8D71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7AE2222"/>
    <w:multiLevelType w:val="hybridMultilevel"/>
    <w:tmpl w:val="4C748CFE"/>
    <w:lvl w:ilvl="0" w:tplc="87F8D714">
      <w:start w:val="1"/>
      <w:numFmt w:val="arabicAbjad"/>
      <w:lvlText w:val="(%1)"/>
      <w:lvlJc w:val="left"/>
      <w:pPr>
        <w:tabs>
          <w:tab w:val="num" w:pos="567"/>
        </w:tabs>
        <w:ind w:left="0" w:firstLine="0"/>
      </w:pPr>
      <w:rPr>
        <w:rFonts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7662363"/>
    <w:multiLevelType w:val="hybridMultilevel"/>
    <w:tmpl w:val="7688DCB4"/>
    <w:lvl w:ilvl="0" w:tplc="85241774">
      <w:start w:val="1"/>
      <w:numFmt w:val="decimal"/>
      <w:lvlText w:val="&quot;%1&quot;"/>
      <w:lvlJc w:val="left"/>
      <w:pPr>
        <w:ind w:left="720" w:hanging="360"/>
      </w:pPr>
      <w:rPr>
        <w:rFonts w:ascii="Arabic Typesetting" w:hAnsi="Arabic Typesetting" w:cs="Arabic Typesetting" w:hint="default"/>
        <w:sz w:val="36"/>
        <w:szCs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DF66987"/>
    <w:multiLevelType w:val="hybridMultilevel"/>
    <w:tmpl w:val="4508D59E"/>
    <w:lvl w:ilvl="0" w:tplc="87F8D71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837F6E"/>
    <w:multiLevelType w:val="hybridMultilevel"/>
    <w:tmpl w:val="EF6E0AD4"/>
    <w:lvl w:ilvl="0" w:tplc="87F8D71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214F7E"/>
    <w:multiLevelType w:val="hybridMultilevel"/>
    <w:tmpl w:val="D6202BB4"/>
    <w:lvl w:ilvl="0" w:tplc="87F8D71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5">
    <w:nsid w:val="791B4699"/>
    <w:multiLevelType w:val="hybridMultilevel"/>
    <w:tmpl w:val="39DE619A"/>
    <w:lvl w:ilvl="0" w:tplc="6FDA887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ECE6E71"/>
    <w:multiLevelType w:val="hybridMultilevel"/>
    <w:tmpl w:val="8196DD66"/>
    <w:lvl w:ilvl="0" w:tplc="87F8D71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6"/>
  </w:num>
  <w:num w:numId="3">
    <w:abstractNumId w:val="11"/>
  </w:num>
  <w:num w:numId="4">
    <w:abstractNumId w:val="24"/>
  </w:num>
  <w:num w:numId="5">
    <w:abstractNumId w:val="8"/>
  </w:num>
  <w:num w:numId="6">
    <w:abstractNumId w:val="26"/>
  </w:num>
  <w:num w:numId="7">
    <w:abstractNumId w:val="14"/>
  </w:num>
  <w:num w:numId="8">
    <w:abstractNumId w:val="23"/>
  </w:num>
  <w:num w:numId="9">
    <w:abstractNumId w:val="19"/>
  </w:num>
  <w:num w:numId="10">
    <w:abstractNumId w:val="27"/>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7"/>
  </w:num>
  <w:num w:numId="22">
    <w:abstractNumId w:val="13"/>
  </w:num>
  <w:num w:numId="23">
    <w:abstractNumId w:val="22"/>
  </w:num>
  <w:num w:numId="24">
    <w:abstractNumId w:val="18"/>
  </w:num>
  <w:num w:numId="25">
    <w:abstractNumId w:val="20"/>
  </w:num>
  <w:num w:numId="26">
    <w:abstractNumId w:val="21"/>
  </w:num>
  <w:num w:numId="27">
    <w:abstractNumId w:val="10"/>
  </w:num>
  <w:num w:numId="28">
    <w:abstractNumId w:val="28"/>
  </w:num>
  <w:num w:numId="29">
    <w:abstractNumId w:val="25"/>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018"/>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0C7"/>
    <w:rsid w:val="00017A43"/>
    <w:rsid w:val="0002157B"/>
    <w:rsid w:val="00023101"/>
    <w:rsid w:val="00023B7A"/>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A6ACF"/>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49BA"/>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30D"/>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36F5"/>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2922"/>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3DF6"/>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3EA6"/>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2EDA"/>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67"/>
    <w:rsid w:val="00390FC0"/>
    <w:rsid w:val="003911B2"/>
    <w:rsid w:val="00391AFE"/>
    <w:rsid w:val="00392705"/>
    <w:rsid w:val="0039283A"/>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4BF9"/>
    <w:rsid w:val="003B5C96"/>
    <w:rsid w:val="003B65FB"/>
    <w:rsid w:val="003B6A26"/>
    <w:rsid w:val="003C218D"/>
    <w:rsid w:val="003C3D89"/>
    <w:rsid w:val="003C3EE2"/>
    <w:rsid w:val="003C4224"/>
    <w:rsid w:val="003C426D"/>
    <w:rsid w:val="003C4877"/>
    <w:rsid w:val="003C4B42"/>
    <w:rsid w:val="003C4E91"/>
    <w:rsid w:val="003C6D76"/>
    <w:rsid w:val="003C6F7B"/>
    <w:rsid w:val="003C72F6"/>
    <w:rsid w:val="003D073C"/>
    <w:rsid w:val="003D0791"/>
    <w:rsid w:val="003D1130"/>
    <w:rsid w:val="003D37D4"/>
    <w:rsid w:val="003D47A7"/>
    <w:rsid w:val="003D56B5"/>
    <w:rsid w:val="003D5DCC"/>
    <w:rsid w:val="003D6B84"/>
    <w:rsid w:val="003D6E68"/>
    <w:rsid w:val="003E1A49"/>
    <w:rsid w:val="003E2D01"/>
    <w:rsid w:val="003E330E"/>
    <w:rsid w:val="003E3AE3"/>
    <w:rsid w:val="003E5733"/>
    <w:rsid w:val="003E5E27"/>
    <w:rsid w:val="003E6FD2"/>
    <w:rsid w:val="003E788F"/>
    <w:rsid w:val="003E7A97"/>
    <w:rsid w:val="003E7D3A"/>
    <w:rsid w:val="003F0950"/>
    <w:rsid w:val="003F09C9"/>
    <w:rsid w:val="003F0AFE"/>
    <w:rsid w:val="003F4C37"/>
    <w:rsid w:val="003F67AE"/>
    <w:rsid w:val="003F6BBB"/>
    <w:rsid w:val="003F719F"/>
    <w:rsid w:val="0040033D"/>
    <w:rsid w:val="004007E1"/>
    <w:rsid w:val="00400B1F"/>
    <w:rsid w:val="00402086"/>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5A8"/>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0628"/>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0B8"/>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04FC"/>
    <w:rsid w:val="00581FF0"/>
    <w:rsid w:val="005825FC"/>
    <w:rsid w:val="00582A90"/>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A2A"/>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50B"/>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62C9"/>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361B"/>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0BF9"/>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074C"/>
    <w:rsid w:val="00801329"/>
    <w:rsid w:val="00801424"/>
    <w:rsid w:val="00801AA4"/>
    <w:rsid w:val="00801B7E"/>
    <w:rsid w:val="008021B9"/>
    <w:rsid w:val="00806E68"/>
    <w:rsid w:val="00807766"/>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3AD"/>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4E5B"/>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6E09"/>
    <w:rsid w:val="0087762E"/>
    <w:rsid w:val="00877823"/>
    <w:rsid w:val="008803F5"/>
    <w:rsid w:val="008812BF"/>
    <w:rsid w:val="00881341"/>
    <w:rsid w:val="00882931"/>
    <w:rsid w:val="00884939"/>
    <w:rsid w:val="008853E0"/>
    <w:rsid w:val="00885BE2"/>
    <w:rsid w:val="008861A7"/>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6CD"/>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06E95"/>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80"/>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4A57"/>
    <w:rsid w:val="00A26FFF"/>
    <w:rsid w:val="00A316EC"/>
    <w:rsid w:val="00A31804"/>
    <w:rsid w:val="00A318AE"/>
    <w:rsid w:val="00A318C5"/>
    <w:rsid w:val="00A320BA"/>
    <w:rsid w:val="00A32283"/>
    <w:rsid w:val="00A32342"/>
    <w:rsid w:val="00A325EC"/>
    <w:rsid w:val="00A32B81"/>
    <w:rsid w:val="00A337E5"/>
    <w:rsid w:val="00A34533"/>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67631"/>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1F4"/>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588"/>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C6E09"/>
    <w:rsid w:val="00AC70D7"/>
    <w:rsid w:val="00AD03D8"/>
    <w:rsid w:val="00AD0D5F"/>
    <w:rsid w:val="00AD2B0D"/>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5E50"/>
    <w:rsid w:val="00BD6F5B"/>
    <w:rsid w:val="00BD7662"/>
    <w:rsid w:val="00BE05ED"/>
    <w:rsid w:val="00BE258F"/>
    <w:rsid w:val="00BE350E"/>
    <w:rsid w:val="00BE3801"/>
    <w:rsid w:val="00BE38CF"/>
    <w:rsid w:val="00BE394B"/>
    <w:rsid w:val="00BE48A8"/>
    <w:rsid w:val="00BE528F"/>
    <w:rsid w:val="00BE5850"/>
    <w:rsid w:val="00BE58D6"/>
    <w:rsid w:val="00BE5CA6"/>
    <w:rsid w:val="00BE707F"/>
    <w:rsid w:val="00BE7F5D"/>
    <w:rsid w:val="00BF0707"/>
    <w:rsid w:val="00BF0F34"/>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1087"/>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9BD"/>
    <w:rsid w:val="00C35B2A"/>
    <w:rsid w:val="00C36742"/>
    <w:rsid w:val="00C374AD"/>
    <w:rsid w:val="00C40DE4"/>
    <w:rsid w:val="00C40E63"/>
    <w:rsid w:val="00C41A06"/>
    <w:rsid w:val="00C4261B"/>
    <w:rsid w:val="00C42BFB"/>
    <w:rsid w:val="00C44DDC"/>
    <w:rsid w:val="00C45A67"/>
    <w:rsid w:val="00C5128B"/>
    <w:rsid w:val="00C51423"/>
    <w:rsid w:val="00C5294D"/>
    <w:rsid w:val="00C52F83"/>
    <w:rsid w:val="00C53830"/>
    <w:rsid w:val="00C54C1B"/>
    <w:rsid w:val="00C54DBA"/>
    <w:rsid w:val="00C55C1D"/>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2710"/>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161C"/>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53EA"/>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204"/>
    <w:rsid w:val="00DB7B0F"/>
    <w:rsid w:val="00DB7CB3"/>
    <w:rsid w:val="00DC0D57"/>
    <w:rsid w:val="00DC16F7"/>
    <w:rsid w:val="00DC1CA3"/>
    <w:rsid w:val="00DC2641"/>
    <w:rsid w:val="00DC2B1E"/>
    <w:rsid w:val="00DC7481"/>
    <w:rsid w:val="00DC7591"/>
    <w:rsid w:val="00DD0839"/>
    <w:rsid w:val="00DD26D0"/>
    <w:rsid w:val="00DD47D5"/>
    <w:rsid w:val="00DD6729"/>
    <w:rsid w:val="00DD7530"/>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80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018"/>
    <w:rsid w:val="00E7245E"/>
    <w:rsid w:val="00E73831"/>
    <w:rsid w:val="00E73B66"/>
    <w:rsid w:val="00E7498E"/>
    <w:rsid w:val="00E74BB9"/>
    <w:rsid w:val="00E74FF5"/>
    <w:rsid w:val="00E7584A"/>
    <w:rsid w:val="00E760D0"/>
    <w:rsid w:val="00E76D85"/>
    <w:rsid w:val="00E77C2E"/>
    <w:rsid w:val="00E80821"/>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1F40"/>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5B1"/>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A67"/>
    <w:rsid w:val="00F57EEB"/>
    <w:rsid w:val="00F57F67"/>
    <w:rsid w:val="00F608CE"/>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731"/>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aliases w:val="fn,f,Geneva 9,Font: Geneva 9,Boston 10,Footnote text,Footnote,FOOTNOTES,single space,single space Char,FOOTNOTES Char,fn Char,footnote text Char Char,footnote text Char Char Char,Footnote ak,footnote text,Footnotes,Texto nota pie Car"/>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16 Point,Superscript 6 Point,Ref,de nota al pi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FootnoteTextChar">
    <w:name w:val="Footnote Text Char"/>
    <w:aliases w:val="fn Char1,f Char,Geneva 9 Char,Font: Geneva 9 Char,Boston 10 Char,Footnote text Char,Footnote Char,FOOTNOTES Char1,single space Char1,single space Char Char,FOOTNOTES Char Char,fn Char Char,footnote text Char Char Char1,Footnotes Char"/>
    <w:link w:val="FootnoteText"/>
    <w:semiHidden/>
    <w:rsid w:val="00C92710"/>
    <w:rPr>
      <w:rFonts w:ascii="Arabic Typesetting" w:hAnsi="Arabic Typesetting" w:cs="Arabic Typesetting"/>
      <w:sz w:val="28"/>
      <w:szCs w:val="28"/>
    </w:rPr>
  </w:style>
  <w:style w:type="character" w:customStyle="1" w:styleId="HeaderChar">
    <w:name w:val="Header Char"/>
    <w:basedOn w:val="DefaultParagraphFont"/>
    <w:link w:val="Header"/>
    <w:uiPriority w:val="99"/>
    <w:rsid w:val="003D6E68"/>
    <w:rPr>
      <w:rFonts w:ascii="Arial" w:hAnsi="Arial" w:cs="Arial"/>
      <w:sz w:val="22"/>
    </w:rPr>
  </w:style>
  <w:style w:type="paragraph" w:styleId="ListParagraph">
    <w:name w:val="List Paragraph"/>
    <w:basedOn w:val="Normal"/>
    <w:uiPriority w:val="34"/>
    <w:qFormat/>
    <w:rsid w:val="00906E95"/>
    <w:pPr>
      <w:ind w:left="720"/>
      <w:contextualSpacing/>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aliases w:val="fn,f,Geneva 9,Font: Geneva 9,Boston 10,Footnote text,Footnote,FOOTNOTES,single space,single space Char,FOOTNOTES Char,fn Char,footnote text Char Char,footnote text Char Char Char,Footnote ak,footnote text,Footnotes,Texto nota pie Car"/>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16 Point,Superscript 6 Point,Ref,de nota al pi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FootnoteTextChar">
    <w:name w:val="Footnote Text Char"/>
    <w:aliases w:val="fn Char1,f Char,Geneva 9 Char,Font: Geneva 9 Char,Boston 10 Char,Footnote text Char,Footnote Char,FOOTNOTES Char1,single space Char1,single space Char Char,FOOTNOTES Char Char,fn Char Char,footnote text Char Char Char1,Footnotes Char"/>
    <w:link w:val="FootnoteText"/>
    <w:semiHidden/>
    <w:rsid w:val="00C92710"/>
    <w:rPr>
      <w:rFonts w:ascii="Arabic Typesetting" w:hAnsi="Arabic Typesetting" w:cs="Arabic Typesetting"/>
      <w:sz w:val="28"/>
      <w:szCs w:val="28"/>
    </w:rPr>
  </w:style>
  <w:style w:type="character" w:customStyle="1" w:styleId="HeaderChar">
    <w:name w:val="Header Char"/>
    <w:basedOn w:val="DefaultParagraphFont"/>
    <w:link w:val="Header"/>
    <w:uiPriority w:val="99"/>
    <w:rsid w:val="003D6E68"/>
    <w:rPr>
      <w:rFonts w:ascii="Arial" w:hAnsi="Arial" w:cs="Arial"/>
      <w:sz w:val="22"/>
    </w:rPr>
  </w:style>
  <w:style w:type="paragraph" w:styleId="ListParagraph">
    <w:name w:val="List Paragraph"/>
    <w:basedOn w:val="Normal"/>
    <w:uiPriority w:val="34"/>
    <w:qFormat/>
    <w:rsid w:val="00906E95"/>
    <w:pPr>
      <w:ind w:left="720"/>
      <w:contextualSpacing/>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DIP_13_AR%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E2BCC-9C24-46D2-84B2-15BE8C0BF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CDIP_13_AR .dotx</Template>
  <TotalTime>303</TotalTime>
  <Pages>14</Pages>
  <Words>2696</Words>
  <Characters>15364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CDIP/13/11 (Arabic)</vt:lpstr>
    </vt:vector>
  </TitlesOfParts>
  <Company>World Intellectual Property Organization</Company>
  <LinksUpToDate>false</LinksUpToDate>
  <CharactersWithSpaces>18024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CDIP/13/11 (Arabic)</dc:title>
  <dc:creator>من إعداد الأمانة</dc:creator>
  <cp:lastModifiedBy>MERZOUK Fawzi</cp:lastModifiedBy>
  <cp:revision>31</cp:revision>
  <cp:lastPrinted>2014-04-30T16:56:00Z</cp:lastPrinted>
  <dcterms:created xsi:type="dcterms:W3CDTF">2014-04-30T07:36:00Z</dcterms:created>
  <dcterms:modified xsi:type="dcterms:W3CDTF">2014-04-30T16:57:00Z</dcterms:modified>
</cp:coreProperties>
</file>