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005A37" w:rsidRPr="00005A37" w:rsidTr="006A5F89">
        <w:tc>
          <w:tcPr>
            <w:tcW w:w="4513" w:type="dxa"/>
            <w:tcBorders>
              <w:bottom w:val="single" w:sz="4" w:space="0" w:color="auto"/>
            </w:tcBorders>
            <w:tcMar>
              <w:bottom w:w="170" w:type="dxa"/>
            </w:tcMar>
          </w:tcPr>
          <w:p w:rsidR="007D2958" w:rsidRPr="00005A37" w:rsidRDefault="007D2958" w:rsidP="006A5F89">
            <w:bookmarkStart w:id="0" w:name="TitleOfDoc"/>
            <w:bookmarkStart w:id="1" w:name="_GoBack"/>
            <w:bookmarkEnd w:id="0"/>
            <w:bookmarkEnd w:id="1"/>
          </w:p>
        </w:tc>
        <w:tc>
          <w:tcPr>
            <w:tcW w:w="4337" w:type="dxa"/>
            <w:tcBorders>
              <w:bottom w:val="single" w:sz="4" w:space="0" w:color="auto"/>
            </w:tcBorders>
            <w:tcMar>
              <w:left w:w="0" w:type="dxa"/>
              <w:right w:w="0" w:type="dxa"/>
            </w:tcMar>
          </w:tcPr>
          <w:p w:rsidR="007D2958" w:rsidRPr="00005A37" w:rsidRDefault="007D2958" w:rsidP="006A5F89">
            <w:r w:rsidRPr="00005A37">
              <w:rPr>
                <w:noProof/>
                <w:lang w:eastAsia="en-US"/>
              </w:rPr>
              <w:drawing>
                <wp:inline distT="0" distB="0" distL="0" distR="0" wp14:anchorId="400D0007" wp14:editId="4DC6D1A0">
                  <wp:extent cx="1856740" cy="1323975"/>
                  <wp:effectExtent l="0" t="0" r="0" b="0"/>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6740"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7D2958" w:rsidRPr="00005A37" w:rsidRDefault="007D2958" w:rsidP="006A5F89">
            <w:pPr>
              <w:jc w:val="right"/>
            </w:pPr>
            <w:r w:rsidRPr="00005A37">
              <w:rPr>
                <w:b/>
                <w:sz w:val="40"/>
                <w:szCs w:val="40"/>
              </w:rPr>
              <w:t>F</w:t>
            </w:r>
          </w:p>
        </w:tc>
      </w:tr>
      <w:tr w:rsidR="00005A37" w:rsidRPr="00005A37" w:rsidTr="006A5F89">
        <w:trPr>
          <w:trHeight w:hRule="exact" w:val="357"/>
        </w:trPr>
        <w:tc>
          <w:tcPr>
            <w:tcW w:w="9356" w:type="dxa"/>
            <w:gridSpan w:val="3"/>
            <w:tcBorders>
              <w:top w:val="single" w:sz="4" w:space="0" w:color="auto"/>
            </w:tcBorders>
            <w:tcMar>
              <w:top w:w="170" w:type="dxa"/>
              <w:left w:w="0" w:type="dxa"/>
              <w:right w:w="0" w:type="dxa"/>
            </w:tcMar>
            <w:vAlign w:val="bottom"/>
          </w:tcPr>
          <w:p w:rsidR="007D2958" w:rsidRPr="00005A37" w:rsidRDefault="007D2958" w:rsidP="006A5F89">
            <w:pPr>
              <w:jc w:val="right"/>
              <w:rPr>
                <w:rFonts w:ascii="Arial Black" w:hAnsi="Arial Black"/>
                <w:caps/>
                <w:sz w:val="15"/>
              </w:rPr>
            </w:pPr>
            <w:r w:rsidRPr="00005A37">
              <w:rPr>
                <w:rFonts w:ascii="Arial Black" w:hAnsi="Arial Black"/>
                <w:caps/>
                <w:sz w:val="15"/>
              </w:rPr>
              <w:t>mm/Ld/wg/16/</w:t>
            </w:r>
            <w:bookmarkStart w:id="2" w:name="Code"/>
            <w:bookmarkEnd w:id="2"/>
            <w:r w:rsidRPr="00005A37">
              <w:rPr>
                <w:rFonts w:ascii="Arial Black" w:hAnsi="Arial Black"/>
                <w:caps/>
                <w:sz w:val="15"/>
              </w:rPr>
              <w:t>INF/2</w:t>
            </w:r>
            <w:r w:rsidR="00984A7D">
              <w:rPr>
                <w:rFonts w:ascii="Arial Black" w:hAnsi="Arial Black"/>
                <w:caps/>
                <w:sz w:val="15"/>
              </w:rPr>
              <w:t xml:space="preserve"> Rev.</w:t>
            </w:r>
          </w:p>
        </w:tc>
      </w:tr>
      <w:tr w:rsidR="00005A37" w:rsidRPr="00005A37" w:rsidTr="006A5F89">
        <w:trPr>
          <w:trHeight w:hRule="exact" w:val="170"/>
        </w:trPr>
        <w:tc>
          <w:tcPr>
            <w:tcW w:w="9356" w:type="dxa"/>
            <w:gridSpan w:val="3"/>
            <w:noWrap/>
            <w:tcMar>
              <w:left w:w="0" w:type="dxa"/>
              <w:right w:w="0" w:type="dxa"/>
            </w:tcMar>
            <w:vAlign w:val="bottom"/>
          </w:tcPr>
          <w:p w:rsidR="007D2958" w:rsidRPr="00005A37" w:rsidRDefault="007D2958" w:rsidP="006A5F89">
            <w:pPr>
              <w:jc w:val="right"/>
              <w:rPr>
                <w:rFonts w:ascii="Arial Black" w:hAnsi="Arial Black"/>
                <w:caps/>
                <w:sz w:val="15"/>
              </w:rPr>
            </w:pPr>
            <w:r w:rsidRPr="00005A37">
              <w:rPr>
                <w:rFonts w:ascii="Arial Black" w:hAnsi="Arial Black"/>
                <w:caps/>
                <w:sz w:val="15"/>
              </w:rPr>
              <w:t>ORIGINAL :</w:t>
            </w:r>
            <w:bookmarkStart w:id="3" w:name="Original"/>
            <w:bookmarkEnd w:id="3"/>
            <w:r w:rsidR="00BD53B0">
              <w:rPr>
                <w:rFonts w:ascii="Arial Black" w:hAnsi="Arial Black"/>
                <w:caps/>
                <w:sz w:val="15"/>
              </w:rPr>
              <w:t xml:space="preserve"> </w:t>
            </w:r>
            <w:r w:rsidRPr="00005A37">
              <w:rPr>
                <w:rFonts w:ascii="Arial Black" w:hAnsi="Arial Black"/>
                <w:caps/>
                <w:sz w:val="15"/>
              </w:rPr>
              <w:t xml:space="preserve">anglais </w:t>
            </w:r>
          </w:p>
        </w:tc>
      </w:tr>
      <w:tr w:rsidR="007D2958" w:rsidRPr="00005A37" w:rsidTr="006A5F89">
        <w:trPr>
          <w:trHeight w:hRule="exact" w:val="198"/>
        </w:trPr>
        <w:tc>
          <w:tcPr>
            <w:tcW w:w="9356" w:type="dxa"/>
            <w:gridSpan w:val="3"/>
            <w:tcMar>
              <w:left w:w="0" w:type="dxa"/>
              <w:right w:w="0" w:type="dxa"/>
            </w:tcMar>
            <w:vAlign w:val="bottom"/>
          </w:tcPr>
          <w:p w:rsidR="007D2958" w:rsidRPr="00005A37" w:rsidRDefault="007D2958" w:rsidP="00984A7D">
            <w:pPr>
              <w:jc w:val="right"/>
              <w:rPr>
                <w:rFonts w:ascii="Arial Black" w:hAnsi="Arial Black"/>
                <w:caps/>
                <w:sz w:val="15"/>
              </w:rPr>
            </w:pPr>
            <w:r w:rsidRPr="00005A37">
              <w:rPr>
                <w:rFonts w:ascii="Arial Black" w:hAnsi="Arial Black"/>
                <w:caps/>
                <w:sz w:val="15"/>
              </w:rPr>
              <w:t>DATE :</w:t>
            </w:r>
            <w:bookmarkStart w:id="4" w:name="Date"/>
            <w:bookmarkEnd w:id="4"/>
            <w:r w:rsidR="00BD53B0">
              <w:rPr>
                <w:rFonts w:ascii="Arial Black" w:hAnsi="Arial Black"/>
                <w:caps/>
                <w:sz w:val="15"/>
              </w:rPr>
              <w:t xml:space="preserve"> 2</w:t>
            </w:r>
            <w:r w:rsidRPr="00005A37">
              <w:rPr>
                <w:rFonts w:ascii="Arial Black" w:hAnsi="Arial Black"/>
                <w:caps/>
                <w:sz w:val="15"/>
              </w:rPr>
              <w:t xml:space="preserve"> jui</w:t>
            </w:r>
            <w:r w:rsidR="00984A7D">
              <w:rPr>
                <w:rFonts w:ascii="Arial Black" w:hAnsi="Arial Black"/>
                <w:caps/>
                <w:sz w:val="15"/>
              </w:rPr>
              <w:t>llet</w:t>
            </w:r>
            <w:r w:rsidRPr="00005A37">
              <w:rPr>
                <w:rFonts w:ascii="Arial Black" w:hAnsi="Arial Black"/>
                <w:caps/>
                <w:sz w:val="15"/>
              </w:rPr>
              <w:t xml:space="preserve"> 2018 </w:t>
            </w:r>
          </w:p>
        </w:tc>
      </w:tr>
    </w:tbl>
    <w:p w:rsidR="007D2958" w:rsidRPr="00005A37" w:rsidRDefault="007D2958" w:rsidP="007D2958"/>
    <w:p w:rsidR="007D2958" w:rsidRPr="00005A37" w:rsidRDefault="007D2958" w:rsidP="007D2958"/>
    <w:p w:rsidR="007D2958" w:rsidRPr="00005A37" w:rsidRDefault="007D2958" w:rsidP="007D2958"/>
    <w:p w:rsidR="007D2958" w:rsidRPr="00005A37" w:rsidRDefault="007D2958" w:rsidP="007D2958"/>
    <w:p w:rsidR="007D2958" w:rsidRPr="00005A37" w:rsidRDefault="007D2958" w:rsidP="007D2958"/>
    <w:p w:rsidR="007D2958" w:rsidRPr="00005A37" w:rsidRDefault="007D2958" w:rsidP="007D2958">
      <w:pPr>
        <w:rPr>
          <w:b/>
          <w:sz w:val="28"/>
          <w:szCs w:val="28"/>
          <w:lang w:val="fr-FR"/>
        </w:rPr>
      </w:pPr>
      <w:r w:rsidRPr="00005A37">
        <w:rPr>
          <w:b/>
          <w:sz w:val="28"/>
          <w:szCs w:val="28"/>
          <w:lang w:val="fr-FR"/>
        </w:rPr>
        <w:t>Groupe de travail sur le développement juridique du système de Madrid concernant l’enregistrement international des marques</w:t>
      </w:r>
    </w:p>
    <w:p w:rsidR="007D2958" w:rsidRPr="00005A37" w:rsidRDefault="007D2958" w:rsidP="007D2958">
      <w:pPr>
        <w:rPr>
          <w:lang w:val="fr-FR"/>
        </w:rPr>
      </w:pPr>
    </w:p>
    <w:p w:rsidR="007D2958" w:rsidRPr="00005A37" w:rsidRDefault="007D2958" w:rsidP="007D2958">
      <w:pPr>
        <w:rPr>
          <w:lang w:val="fr-FR"/>
        </w:rPr>
      </w:pPr>
    </w:p>
    <w:p w:rsidR="007D2958" w:rsidRPr="00005A37" w:rsidRDefault="007D2958" w:rsidP="007D2958">
      <w:pPr>
        <w:rPr>
          <w:b/>
          <w:sz w:val="24"/>
          <w:szCs w:val="24"/>
          <w:lang w:val="fr-FR"/>
        </w:rPr>
      </w:pPr>
      <w:r w:rsidRPr="00005A37">
        <w:rPr>
          <w:b/>
          <w:sz w:val="24"/>
          <w:szCs w:val="24"/>
          <w:lang w:val="fr-FR"/>
        </w:rPr>
        <w:t>Seizième session</w:t>
      </w:r>
    </w:p>
    <w:p w:rsidR="007D2958" w:rsidRPr="00005A37" w:rsidRDefault="007D2958" w:rsidP="007D2958">
      <w:pPr>
        <w:rPr>
          <w:b/>
          <w:sz w:val="24"/>
          <w:szCs w:val="24"/>
          <w:lang w:val="fr-FR"/>
        </w:rPr>
      </w:pPr>
      <w:r w:rsidRPr="00005A37">
        <w:rPr>
          <w:b/>
          <w:sz w:val="24"/>
          <w:szCs w:val="24"/>
          <w:lang w:val="fr-FR"/>
        </w:rPr>
        <w:t>Genève, 2 – 6 juillet 2018</w:t>
      </w:r>
    </w:p>
    <w:p w:rsidR="007D2958" w:rsidRPr="00BD53B0" w:rsidRDefault="007D2958" w:rsidP="007D2958">
      <w:pPr>
        <w:rPr>
          <w:lang w:val="fr-CH"/>
        </w:rPr>
      </w:pPr>
    </w:p>
    <w:p w:rsidR="007D2958" w:rsidRPr="00BD53B0" w:rsidRDefault="007D2958" w:rsidP="007D2958">
      <w:pPr>
        <w:rPr>
          <w:lang w:val="fr-CH"/>
        </w:rPr>
      </w:pPr>
    </w:p>
    <w:p w:rsidR="007D2958" w:rsidRPr="00BD53B0" w:rsidRDefault="007D2958" w:rsidP="007D2958">
      <w:pPr>
        <w:rPr>
          <w:lang w:val="fr-CH"/>
        </w:rPr>
      </w:pPr>
    </w:p>
    <w:p w:rsidR="00E3651D" w:rsidRPr="0090260A" w:rsidRDefault="0090260A" w:rsidP="0090260A">
      <w:pPr>
        <w:rPr>
          <w:sz w:val="24"/>
          <w:szCs w:val="24"/>
          <w:lang w:val="fr-FR"/>
        </w:rPr>
      </w:pPr>
      <w:r w:rsidRPr="0090260A">
        <w:rPr>
          <w:sz w:val="24"/>
          <w:szCs w:val="24"/>
          <w:lang w:val="fr-FR"/>
        </w:rPr>
        <w:t>RÉGIME LINGUISTIQUE DU SYSTÈME DE MADRID</w:t>
      </w:r>
    </w:p>
    <w:p w:rsidR="00E3651D" w:rsidRPr="00005A37" w:rsidRDefault="00E3651D" w:rsidP="008B2CC1">
      <w:pPr>
        <w:rPr>
          <w:lang w:val="fr-FR"/>
        </w:rPr>
      </w:pPr>
    </w:p>
    <w:p w:rsidR="00E3651D" w:rsidRPr="00005A37" w:rsidRDefault="003E51AF" w:rsidP="003E51AF">
      <w:pPr>
        <w:rPr>
          <w:i/>
          <w:lang w:val="fr-FR"/>
        </w:rPr>
      </w:pPr>
      <w:bookmarkStart w:id="5" w:name="Prepared"/>
      <w:bookmarkEnd w:id="5"/>
      <w:r w:rsidRPr="00005A37">
        <w:rPr>
          <w:i/>
          <w:lang w:val="fr-FR"/>
        </w:rPr>
        <w:t>Document établi par le Bureau international</w:t>
      </w:r>
    </w:p>
    <w:p w:rsidR="00E3651D" w:rsidRPr="00005A37" w:rsidRDefault="00E3651D">
      <w:pPr>
        <w:rPr>
          <w:lang w:val="fr-FR"/>
        </w:rPr>
      </w:pPr>
    </w:p>
    <w:p w:rsidR="00E3651D" w:rsidRPr="00005A37" w:rsidRDefault="00E3651D">
      <w:pPr>
        <w:rPr>
          <w:lang w:val="fr-FR"/>
        </w:rPr>
      </w:pPr>
    </w:p>
    <w:p w:rsidR="00E3651D" w:rsidRPr="00005A37" w:rsidRDefault="00E3651D" w:rsidP="0053057A">
      <w:pPr>
        <w:rPr>
          <w:lang w:val="fr-FR"/>
        </w:rPr>
      </w:pPr>
    </w:p>
    <w:p w:rsidR="00E3651D" w:rsidRPr="00005A37" w:rsidRDefault="00414715" w:rsidP="00414715">
      <w:pPr>
        <w:pStyle w:val="Heading1"/>
        <w:rPr>
          <w:lang w:val="fr-FR"/>
        </w:rPr>
      </w:pPr>
      <w:r w:rsidRPr="00005A37">
        <w:rPr>
          <w:lang w:val="fr-FR"/>
        </w:rPr>
        <w:t>Introduction</w:t>
      </w:r>
    </w:p>
    <w:p w:rsidR="00E3651D" w:rsidRPr="00005A37" w:rsidRDefault="003E51AF" w:rsidP="00005A37">
      <w:pPr>
        <w:pStyle w:val="ONUMFS"/>
        <w:rPr>
          <w:lang w:val="fr-FR"/>
        </w:rPr>
      </w:pPr>
      <w:r w:rsidRPr="00005A37">
        <w:rPr>
          <w:lang w:val="fr-FR"/>
        </w:rPr>
        <w:t>En vue de la seiz</w:t>
      </w:r>
      <w:r w:rsidR="007D2958" w:rsidRPr="00005A37">
        <w:rPr>
          <w:lang w:val="fr-FR"/>
        </w:rPr>
        <w:t>ième session</w:t>
      </w:r>
      <w:r w:rsidRPr="00005A37">
        <w:rPr>
          <w:lang w:val="fr-FR"/>
        </w:rPr>
        <w:t xml:space="preserve"> du Groupe de travail sur le développement juridique du système de Madrid concernant l</w:t>
      </w:r>
      <w:r w:rsidR="007D2958" w:rsidRPr="00005A37">
        <w:rPr>
          <w:lang w:val="fr-FR"/>
        </w:rPr>
        <w:t>’</w:t>
      </w:r>
      <w:r w:rsidRPr="00005A37">
        <w:rPr>
          <w:lang w:val="fr-FR"/>
        </w:rPr>
        <w:t>enregistrement international des marques (ci</w:t>
      </w:r>
      <w:r w:rsidR="00191E3C" w:rsidRPr="00005A37">
        <w:rPr>
          <w:lang w:val="fr-FR"/>
        </w:rPr>
        <w:noBreakHyphen/>
      </w:r>
      <w:r w:rsidRPr="00005A37">
        <w:rPr>
          <w:lang w:val="fr-FR"/>
        </w:rPr>
        <w:t xml:space="preserve">après dénommé </w:t>
      </w:r>
      <w:r w:rsidR="0079455A" w:rsidRPr="00005A37">
        <w:rPr>
          <w:lang w:val="fr-FR"/>
        </w:rPr>
        <w:t>“</w:t>
      </w:r>
      <w:r w:rsidRPr="00005A37">
        <w:rPr>
          <w:lang w:val="fr-FR"/>
        </w:rPr>
        <w:t>groupe de travail</w:t>
      </w:r>
      <w:r w:rsidR="0079455A" w:rsidRPr="00005A37">
        <w:rPr>
          <w:lang w:val="fr-FR"/>
        </w:rPr>
        <w:t>”</w:t>
      </w:r>
      <w:r w:rsidRPr="00005A37">
        <w:rPr>
          <w:lang w:val="fr-FR"/>
        </w:rPr>
        <w:t xml:space="preserve">), qui aura lieu à Genève du 2 au </w:t>
      </w:r>
      <w:r w:rsidR="007D2958" w:rsidRPr="00005A37">
        <w:rPr>
          <w:lang w:val="fr-FR"/>
        </w:rPr>
        <w:t>6 juillet 20</w:t>
      </w:r>
      <w:r w:rsidRPr="00005A37">
        <w:rPr>
          <w:lang w:val="fr-FR"/>
        </w:rPr>
        <w:t xml:space="preserve">18, le Bureau international a reçu </w:t>
      </w:r>
      <w:r w:rsidR="00984A7D">
        <w:rPr>
          <w:lang w:val="fr-FR"/>
        </w:rPr>
        <w:t>deux</w:t>
      </w:r>
      <w:r w:rsidR="001D766F" w:rsidRPr="00005A37">
        <w:rPr>
          <w:lang w:val="fr-FR"/>
        </w:rPr>
        <w:t> </w:t>
      </w:r>
      <w:r w:rsidRPr="00005A37">
        <w:rPr>
          <w:lang w:val="fr-FR"/>
        </w:rPr>
        <w:t>propositions concernant l</w:t>
      </w:r>
      <w:r w:rsidR="007D2958" w:rsidRPr="00005A37">
        <w:rPr>
          <w:lang w:val="fr-FR"/>
        </w:rPr>
        <w:t>’</w:t>
      </w:r>
      <w:r w:rsidRPr="00005A37">
        <w:rPr>
          <w:lang w:val="fr-FR"/>
        </w:rPr>
        <w:t xml:space="preserve">ajout de langues supplémentaires dans le système de Madrid, </w:t>
      </w:r>
      <w:r w:rsidR="007D2958" w:rsidRPr="00005A37">
        <w:rPr>
          <w:lang w:val="fr-FR"/>
        </w:rPr>
        <w:t>à savoir</w:t>
      </w:r>
      <w:r w:rsidRPr="00005A37">
        <w:rPr>
          <w:lang w:val="fr-FR"/>
        </w:rPr>
        <w:t xml:space="preserve"> le chinois</w:t>
      </w:r>
      <w:r w:rsidRPr="00005A37">
        <w:rPr>
          <w:rStyle w:val="FootnoteReference"/>
          <w:lang w:val="fr-FR"/>
        </w:rPr>
        <w:footnoteReference w:id="2"/>
      </w:r>
      <w:r w:rsidRPr="00005A37">
        <w:rPr>
          <w:lang w:val="fr-FR"/>
        </w:rPr>
        <w:t xml:space="preserve"> et le russe</w:t>
      </w:r>
      <w:r w:rsidRPr="00005A37">
        <w:rPr>
          <w:rStyle w:val="FootnoteReference"/>
          <w:lang w:val="fr-FR"/>
        </w:rPr>
        <w:footnoteReference w:id="3"/>
      </w:r>
      <w:r w:rsidRPr="00005A37">
        <w:rPr>
          <w:lang w:val="fr-FR"/>
        </w:rPr>
        <w:t>.</w:t>
      </w:r>
    </w:p>
    <w:p w:rsidR="00E3651D" w:rsidRPr="00005A37" w:rsidRDefault="00E06A37" w:rsidP="00005A37">
      <w:pPr>
        <w:pStyle w:val="ONUMFS"/>
        <w:rPr>
          <w:lang w:val="fr-FR"/>
        </w:rPr>
      </w:pPr>
      <w:r w:rsidRPr="00005A37">
        <w:rPr>
          <w:lang w:val="fr-FR"/>
        </w:rPr>
        <w:t>Le présent document contient des informations générales sur le régime linguistique actuel de trois</w:t>
      </w:r>
      <w:r w:rsidR="001D766F" w:rsidRPr="00005A37">
        <w:rPr>
          <w:lang w:val="fr-FR"/>
        </w:rPr>
        <w:t> </w:t>
      </w:r>
      <w:r w:rsidRPr="00005A37">
        <w:rPr>
          <w:lang w:val="fr-FR"/>
        </w:rPr>
        <w:t>des systèmes mondiaux de protection de la propriété intellectuelle administrés par l</w:t>
      </w:r>
      <w:r w:rsidR="007D2958" w:rsidRPr="00005A37">
        <w:rPr>
          <w:lang w:val="fr-FR"/>
        </w:rPr>
        <w:t>’</w:t>
      </w:r>
      <w:r w:rsidRPr="00005A37">
        <w:rPr>
          <w:lang w:val="fr-FR"/>
        </w:rPr>
        <w:t xml:space="preserve">OMPI, </w:t>
      </w:r>
      <w:r w:rsidR="007D2958" w:rsidRPr="00005A37">
        <w:rPr>
          <w:lang w:val="fr-FR"/>
        </w:rPr>
        <w:t>à savoir</w:t>
      </w:r>
      <w:r w:rsidRPr="00005A37">
        <w:rPr>
          <w:lang w:val="fr-FR"/>
        </w:rPr>
        <w:t xml:space="preserve"> le système de Madrid, le système de </w:t>
      </w:r>
      <w:r w:rsidR="007D2958" w:rsidRPr="00005A37">
        <w:rPr>
          <w:lang w:val="fr-FR"/>
        </w:rPr>
        <w:t>La Haye</w:t>
      </w:r>
      <w:r w:rsidRPr="00005A37">
        <w:rPr>
          <w:lang w:val="fr-FR"/>
        </w:rPr>
        <w:t xml:space="preserve"> et le système du Traité de coopération en matière de brevets (PCT), ainsi que des considérations d</w:t>
      </w:r>
      <w:r w:rsidR="007D2958" w:rsidRPr="00005A37">
        <w:rPr>
          <w:lang w:val="fr-FR"/>
        </w:rPr>
        <w:t>’</w:t>
      </w:r>
      <w:r w:rsidRPr="00005A37">
        <w:rPr>
          <w:lang w:val="fr-FR"/>
        </w:rPr>
        <w:t xml:space="preserve">ordre général sur les ressources requises pour exploiter un régime multilingue et les avantages potentiels </w:t>
      </w:r>
      <w:r w:rsidR="00DE1B3C" w:rsidRPr="00005A37">
        <w:rPr>
          <w:lang w:val="fr-FR"/>
        </w:rPr>
        <w:t>d</w:t>
      </w:r>
      <w:r w:rsidR="007D2958" w:rsidRPr="00005A37">
        <w:rPr>
          <w:lang w:val="fr-FR"/>
        </w:rPr>
        <w:t>’</w:t>
      </w:r>
      <w:r w:rsidRPr="00005A37">
        <w:rPr>
          <w:lang w:val="fr-FR"/>
        </w:rPr>
        <w:t xml:space="preserve">un tel régime </w:t>
      </w:r>
      <w:r w:rsidR="00DE1B3C" w:rsidRPr="00005A37">
        <w:rPr>
          <w:lang w:val="fr-FR"/>
        </w:rPr>
        <w:t>pour les</w:t>
      </w:r>
      <w:r w:rsidRPr="00005A37">
        <w:rPr>
          <w:lang w:val="fr-FR"/>
        </w:rPr>
        <w:t xml:space="preserve"> utilisateurs.</w:t>
      </w:r>
    </w:p>
    <w:p w:rsidR="00E3651D" w:rsidRPr="00005A37" w:rsidRDefault="008C7A78" w:rsidP="00051C89">
      <w:pPr>
        <w:pStyle w:val="Heading1"/>
        <w:rPr>
          <w:lang w:val="fr-FR"/>
        </w:rPr>
      </w:pPr>
      <w:r w:rsidRPr="00005A37">
        <w:rPr>
          <w:lang w:val="fr-FR"/>
        </w:rPr>
        <w:br w:type="page"/>
      </w:r>
    </w:p>
    <w:p w:rsidR="00E3651D" w:rsidRPr="00005A37" w:rsidRDefault="00E06A37" w:rsidP="0090260A">
      <w:pPr>
        <w:pStyle w:val="Heading1"/>
        <w:rPr>
          <w:lang w:val="fr-FR"/>
        </w:rPr>
      </w:pPr>
      <w:r w:rsidRPr="00005A37">
        <w:rPr>
          <w:lang w:val="fr-FR"/>
        </w:rPr>
        <w:lastRenderedPageBreak/>
        <w:t xml:space="preserve">Les systèmes mondiaux et leurs régimes linguistiques </w:t>
      </w:r>
      <w:r w:rsidR="0090260A" w:rsidRPr="00005A37">
        <w:rPr>
          <w:lang w:val="fr-FR"/>
        </w:rPr>
        <w:t>respectifs</w:t>
      </w:r>
    </w:p>
    <w:p w:rsidR="00E3651D" w:rsidRPr="00005A37" w:rsidRDefault="0090260A" w:rsidP="004F4DEC">
      <w:pPr>
        <w:pStyle w:val="Heading2"/>
        <w:rPr>
          <w:lang w:val="fr-FR"/>
        </w:rPr>
      </w:pPr>
      <w:r>
        <w:rPr>
          <w:lang w:val="fr-FR"/>
        </w:rPr>
        <w:t>Le régime</w:t>
      </w:r>
      <w:r w:rsidR="00E06A37" w:rsidRPr="00005A37">
        <w:rPr>
          <w:lang w:val="fr-FR"/>
        </w:rPr>
        <w:t xml:space="preserve"> trilingue du système de Madrid</w:t>
      </w:r>
    </w:p>
    <w:p w:rsidR="00E3651D" w:rsidRPr="00005A37" w:rsidRDefault="00DE1B3C" w:rsidP="00005A37">
      <w:pPr>
        <w:pStyle w:val="ONUMFS"/>
        <w:rPr>
          <w:lang w:val="fr-FR"/>
        </w:rPr>
      </w:pPr>
      <w:r w:rsidRPr="00005A37">
        <w:rPr>
          <w:lang w:val="fr-FR"/>
        </w:rPr>
        <w:t xml:space="preserve">Lors de la mise en </w:t>
      </w:r>
      <w:r w:rsidR="00991754" w:rsidRPr="00005A37">
        <w:rPr>
          <w:lang w:val="fr-FR"/>
        </w:rPr>
        <w:t>œuvre</w:t>
      </w:r>
      <w:r w:rsidRPr="00005A37">
        <w:rPr>
          <w:lang w:val="fr-FR"/>
        </w:rPr>
        <w:t xml:space="preserve"> du Protocole relatif à l</w:t>
      </w:r>
      <w:r w:rsidR="007D2958" w:rsidRPr="00005A37">
        <w:rPr>
          <w:lang w:val="fr-FR"/>
        </w:rPr>
        <w:t>’</w:t>
      </w:r>
      <w:r w:rsidRPr="00005A37">
        <w:rPr>
          <w:lang w:val="fr-FR"/>
        </w:rPr>
        <w:t>Arrangement de Madrid concernant l</w:t>
      </w:r>
      <w:r w:rsidR="007D2958" w:rsidRPr="00005A37">
        <w:rPr>
          <w:lang w:val="fr-FR"/>
        </w:rPr>
        <w:t>’</w:t>
      </w:r>
      <w:r w:rsidRPr="00005A37">
        <w:rPr>
          <w:lang w:val="fr-FR"/>
        </w:rPr>
        <w:t xml:space="preserve">enregistrement international des marques </w:t>
      </w:r>
      <w:r w:rsidR="007D2958" w:rsidRPr="00005A37">
        <w:rPr>
          <w:lang w:val="fr-FR"/>
        </w:rPr>
        <w:t>en 1996</w:t>
      </w:r>
      <w:r w:rsidRPr="00005A37">
        <w:rPr>
          <w:lang w:val="fr-FR"/>
        </w:rPr>
        <w:t>, l</w:t>
      </w:r>
      <w:r w:rsidR="007D2958" w:rsidRPr="00005A37">
        <w:rPr>
          <w:lang w:val="fr-FR"/>
        </w:rPr>
        <w:t>’</w:t>
      </w:r>
      <w:r w:rsidRPr="00005A37">
        <w:rPr>
          <w:lang w:val="fr-FR"/>
        </w:rPr>
        <w:t>anglais a été ajouté aux langues du système de Madrid qui opérait jusqu</w:t>
      </w:r>
      <w:r w:rsidR="007D2958" w:rsidRPr="00005A37">
        <w:rPr>
          <w:lang w:val="fr-FR"/>
        </w:rPr>
        <w:t>’</w:t>
      </w:r>
      <w:r w:rsidRPr="00005A37">
        <w:rPr>
          <w:lang w:val="fr-FR"/>
        </w:rPr>
        <w:t>alors exclusivement en frança</w:t>
      </w:r>
      <w:r w:rsidR="001C7ABF" w:rsidRPr="00005A37">
        <w:rPr>
          <w:lang w:val="fr-FR"/>
        </w:rPr>
        <w:t>is.  En</w:t>
      </w:r>
      <w:r w:rsidR="00CC6A3A" w:rsidRPr="00005A37">
        <w:rPr>
          <w:lang w:val="fr-FR"/>
        </w:rPr>
        <w:t xml:space="preserve"> outre</w:t>
      </w:r>
      <w:r w:rsidRPr="00005A37">
        <w:rPr>
          <w:lang w:val="fr-FR"/>
        </w:rPr>
        <w:t>, l</w:t>
      </w:r>
      <w:r w:rsidR="007D2958" w:rsidRPr="00005A37">
        <w:rPr>
          <w:lang w:val="fr-FR"/>
        </w:rPr>
        <w:t>’</w:t>
      </w:r>
      <w:r w:rsidRPr="00005A37">
        <w:rPr>
          <w:lang w:val="fr-FR"/>
        </w:rPr>
        <w:t xml:space="preserve">espagnol a été ajouté </w:t>
      </w:r>
      <w:r w:rsidR="007D2958" w:rsidRPr="00005A37">
        <w:rPr>
          <w:lang w:val="fr-FR"/>
        </w:rPr>
        <w:t>en 2004</w:t>
      </w:r>
      <w:r w:rsidRPr="00005A37">
        <w:rPr>
          <w:rStyle w:val="FootnoteReference"/>
          <w:lang w:val="fr-FR"/>
        </w:rPr>
        <w:footnoteReference w:id="4"/>
      </w:r>
      <w:r w:rsidRPr="00005A37">
        <w:rPr>
          <w:lang w:val="fr-FR"/>
        </w:rPr>
        <w:t>.</w:t>
      </w:r>
    </w:p>
    <w:p w:rsidR="00E3651D" w:rsidRPr="00005A37" w:rsidRDefault="007D2958" w:rsidP="00005A37">
      <w:pPr>
        <w:pStyle w:val="ONUMFS"/>
        <w:rPr>
          <w:lang w:val="fr-FR"/>
        </w:rPr>
      </w:pPr>
      <w:r w:rsidRPr="00005A37">
        <w:rPr>
          <w:lang w:val="fr-FR"/>
        </w:rPr>
        <w:t>Depuis 2004</w:t>
      </w:r>
      <w:r w:rsidR="00DE1B3C" w:rsidRPr="00005A37">
        <w:rPr>
          <w:lang w:val="fr-FR"/>
        </w:rPr>
        <w:t>, le système de Madrid fonctionne donc sur la base d</w:t>
      </w:r>
      <w:r w:rsidRPr="00005A37">
        <w:rPr>
          <w:lang w:val="fr-FR"/>
        </w:rPr>
        <w:t>’</w:t>
      </w:r>
      <w:r w:rsidR="00E66CC4" w:rsidRPr="00005A37">
        <w:rPr>
          <w:lang w:val="fr-FR"/>
        </w:rPr>
        <w:t>un régime triling</w:t>
      </w:r>
      <w:r w:rsidR="001C7ABF" w:rsidRPr="00005A37">
        <w:rPr>
          <w:lang w:val="fr-FR"/>
        </w:rPr>
        <w:t>ue.  Ce</w:t>
      </w:r>
      <w:r w:rsidR="00DE1B3C" w:rsidRPr="00005A37">
        <w:rPr>
          <w:lang w:val="fr-FR"/>
        </w:rPr>
        <w:t>la signifie que le système de Madrid utilise trois</w:t>
      </w:r>
      <w:r w:rsidR="001D766F" w:rsidRPr="00005A37">
        <w:rPr>
          <w:lang w:val="fr-FR"/>
        </w:rPr>
        <w:t> </w:t>
      </w:r>
      <w:r w:rsidR="00DE1B3C" w:rsidRPr="00005A37">
        <w:rPr>
          <w:lang w:val="fr-FR"/>
        </w:rPr>
        <w:t>langues pour les demandes internationales et les enregistrements internationaux, en particulier dans le cadre des procédures de dépôt, d</w:t>
      </w:r>
      <w:r w:rsidRPr="00005A37">
        <w:rPr>
          <w:lang w:val="fr-FR"/>
        </w:rPr>
        <w:t>’</w:t>
      </w:r>
      <w:r w:rsidR="00DE1B3C" w:rsidRPr="00005A37">
        <w:rPr>
          <w:lang w:val="fr-FR"/>
        </w:rPr>
        <w:t>enregistrement, d</w:t>
      </w:r>
      <w:r w:rsidRPr="00005A37">
        <w:rPr>
          <w:lang w:val="fr-FR"/>
        </w:rPr>
        <w:t>’</w:t>
      </w:r>
      <w:r w:rsidR="00DE1B3C" w:rsidRPr="00005A37">
        <w:rPr>
          <w:lang w:val="fr-FR"/>
        </w:rPr>
        <w:t>inscription, de publication, de communication et de notification.</w:t>
      </w:r>
    </w:p>
    <w:p w:rsidR="00E3651D" w:rsidRPr="00005A37" w:rsidRDefault="00DE1B3C" w:rsidP="00005A37">
      <w:pPr>
        <w:pStyle w:val="ONUMFS"/>
        <w:rPr>
          <w:lang w:val="fr-FR"/>
        </w:rPr>
      </w:pPr>
      <w:r w:rsidRPr="00005A37">
        <w:rPr>
          <w:lang w:val="fr-FR"/>
        </w:rPr>
        <w:t xml:space="preserve">Les dispositions concernant le régime </w:t>
      </w:r>
      <w:r w:rsidR="0079455A" w:rsidRPr="00005A37">
        <w:rPr>
          <w:lang w:val="fr-FR"/>
        </w:rPr>
        <w:t>linguistique</w:t>
      </w:r>
      <w:r w:rsidRPr="00005A37">
        <w:rPr>
          <w:lang w:val="fr-FR"/>
        </w:rPr>
        <w:t xml:space="preserve"> sont énoncées à la </w:t>
      </w:r>
      <w:r w:rsidR="007D2958" w:rsidRPr="00005A37">
        <w:rPr>
          <w:lang w:val="fr-FR"/>
        </w:rPr>
        <w:t>règle 6</w:t>
      </w:r>
      <w:r w:rsidRPr="00005A37">
        <w:rPr>
          <w:lang w:val="fr-FR"/>
        </w:rPr>
        <w:t xml:space="preserve"> du règlement d</w:t>
      </w:r>
      <w:r w:rsidR="007D2958" w:rsidRPr="00005A37">
        <w:rPr>
          <w:lang w:val="fr-FR"/>
        </w:rPr>
        <w:t>’</w:t>
      </w:r>
      <w:r w:rsidRPr="00005A37">
        <w:rPr>
          <w:lang w:val="fr-FR"/>
        </w:rPr>
        <w:t>exécution commun à l</w:t>
      </w:r>
      <w:r w:rsidR="007D2958" w:rsidRPr="00005A37">
        <w:rPr>
          <w:lang w:val="fr-FR"/>
        </w:rPr>
        <w:t>’</w:t>
      </w:r>
      <w:r w:rsidRPr="00005A37">
        <w:rPr>
          <w:lang w:val="fr-FR"/>
        </w:rPr>
        <w:t>Arrangement de Madrid concernant l</w:t>
      </w:r>
      <w:r w:rsidR="007D2958" w:rsidRPr="00005A37">
        <w:rPr>
          <w:lang w:val="fr-FR"/>
        </w:rPr>
        <w:t>’</w:t>
      </w:r>
      <w:r w:rsidRPr="00005A37">
        <w:rPr>
          <w:lang w:val="fr-FR"/>
        </w:rPr>
        <w:t>enregistrement international des marques et au Protocole relatif à cet Arrangement (ci</w:t>
      </w:r>
      <w:r w:rsidR="00191E3C" w:rsidRPr="00005A37">
        <w:rPr>
          <w:lang w:val="fr-FR"/>
        </w:rPr>
        <w:noBreakHyphen/>
      </w:r>
      <w:r w:rsidRPr="00005A37">
        <w:rPr>
          <w:lang w:val="fr-FR"/>
        </w:rPr>
        <w:t xml:space="preserve">après dénommés respectivement </w:t>
      </w:r>
      <w:r w:rsidR="0079455A" w:rsidRPr="00005A37">
        <w:rPr>
          <w:lang w:val="fr-FR"/>
        </w:rPr>
        <w:t>“</w:t>
      </w:r>
      <w:r w:rsidRPr="00005A37">
        <w:rPr>
          <w:lang w:val="fr-FR"/>
        </w:rPr>
        <w:t>règlement d</w:t>
      </w:r>
      <w:r w:rsidR="007D2958" w:rsidRPr="00005A37">
        <w:rPr>
          <w:lang w:val="fr-FR"/>
        </w:rPr>
        <w:t>’</w:t>
      </w:r>
      <w:r w:rsidRPr="00005A37">
        <w:rPr>
          <w:lang w:val="fr-FR"/>
        </w:rPr>
        <w:t>exécution commun</w:t>
      </w:r>
      <w:r w:rsidR="0079455A" w:rsidRPr="00005A37">
        <w:rPr>
          <w:lang w:val="fr-FR"/>
        </w:rPr>
        <w:t>”</w:t>
      </w:r>
      <w:r w:rsidRPr="00005A37">
        <w:rPr>
          <w:lang w:val="fr-FR"/>
        </w:rPr>
        <w:t xml:space="preserve"> et </w:t>
      </w:r>
      <w:r w:rsidR="0079455A" w:rsidRPr="00005A37">
        <w:rPr>
          <w:lang w:val="fr-FR"/>
        </w:rPr>
        <w:t>“</w:t>
      </w:r>
      <w:r w:rsidRPr="00005A37">
        <w:rPr>
          <w:lang w:val="fr-FR"/>
        </w:rPr>
        <w:t>Protocole</w:t>
      </w:r>
      <w:r w:rsidR="0079455A" w:rsidRPr="00005A37">
        <w:rPr>
          <w:lang w:val="fr-FR"/>
        </w:rPr>
        <w:t>”</w:t>
      </w:r>
      <w:r w:rsidRPr="00005A37">
        <w:rPr>
          <w:lang w:val="fr-FR"/>
        </w:rPr>
        <w:t>).</w:t>
      </w:r>
    </w:p>
    <w:p w:rsidR="00E3651D" w:rsidRPr="00005A37" w:rsidRDefault="00E3651D" w:rsidP="00005A37">
      <w:pPr>
        <w:pStyle w:val="ONUMFS"/>
        <w:rPr>
          <w:lang w:val="fr-FR"/>
        </w:rPr>
      </w:pPr>
      <w:r w:rsidRPr="00005A37">
        <w:rPr>
          <w:lang w:val="fr-FR"/>
        </w:rPr>
        <w:t>En vertu de la règle 6 du règlement d</w:t>
      </w:r>
      <w:r w:rsidR="007D2958" w:rsidRPr="00005A37">
        <w:rPr>
          <w:lang w:val="fr-FR"/>
        </w:rPr>
        <w:t>’</w:t>
      </w:r>
      <w:r w:rsidRPr="00005A37">
        <w:rPr>
          <w:lang w:val="fr-FR"/>
        </w:rPr>
        <w:t>exécution commun, la demande internationale doit être rédigée en anglais, en français ou en espagnol, selon ce qui est prescrit par l</w:t>
      </w:r>
      <w:r w:rsidR="007D2958" w:rsidRPr="00005A37">
        <w:rPr>
          <w:lang w:val="fr-FR"/>
        </w:rPr>
        <w:t>’</w:t>
      </w:r>
      <w:r w:rsidRPr="00005A37">
        <w:rPr>
          <w:lang w:val="fr-FR"/>
        </w:rPr>
        <w:t>office d</w:t>
      </w:r>
      <w:r w:rsidR="007D2958" w:rsidRPr="00005A37">
        <w:rPr>
          <w:lang w:val="fr-FR"/>
        </w:rPr>
        <w:t>’</w:t>
      </w:r>
      <w:r w:rsidRPr="00005A37">
        <w:rPr>
          <w:lang w:val="fr-FR"/>
        </w:rPr>
        <w:t>origine, ce qui peut permettre aux déposants d</w:t>
      </w:r>
      <w:r w:rsidR="007D2958" w:rsidRPr="00005A37">
        <w:rPr>
          <w:lang w:val="fr-FR"/>
        </w:rPr>
        <w:t>’</w:t>
      </w:r>
      <w:r w:rsidRPr="00005A37">
        <w:rPr>
          <w:lang w:val="fr-FR"/>
        </w:rPr>
        <w:t>utiliser une seule de ces trois</w:t>
      </w:r>
      <w:r w:rsidR="001D766F" w:rsidRPr="00005A37">
        <w:rPr>
          <w:lang w:val="fr-FR"/>
        </w:rPr>
        <w:t> </w:t>
      </w:r>
      <w:r w:rsidRPr="00005A37">
        <w:rPr>
          <w:lang w:val="fr-FR"/>
        </w:rPr>
        <w:t>langues, ou deux</w:t>
      </w:r>
      <w:r w:rsidR="001D766F" w:rsidRPr="00005A37">
        <w:rPr>
          <w:lang w:val="fr-FR"/>
        </w:rPr>
        <w:t> </w:t>
      </w:r>
      <w:r w:rsidRPr="00005A37">
        <w:rPr>
          <w:lang w:val="fr-FR"/>
        </w:rPr>
        <w:t>de ces trois</w:t>
      </w:r>
      <w:r w:rsidR="001D766F" w:rsidRPr="00005A37">
        <w:rPr>
          <w:lang w:val="fr-FR"/>
        </w:rPr>
        <w:t> </w:t>
      </w:r>
      <w:r w:rsidRPr="00005A37">
        <w:rPr>
          <w:lang w:val="fr-FR"/>
        </w:rPr>
        <w:t>langues, ou encore de choisir entre l</w:t>
      </w:r>
      <w:r w:rsidR="007D2958" w:rsidRPr="00005A37">
        <w:rPr>
          <w:lang w:val="fr-FR"/>
        </w:rPr>
        <w:t>’</w:t>
      </w:r>
      <w:r w:rsidRPr="00005A37">
        <w:rPr>
          <w:lang w:val="fr-FR"/>
        </w:rPr>
        <w:t>une quel</w:t>
      </w:r>
      <w:r w:rsidR="0079455A" w:rsidRPr="00005A37">
        <w:rPr>
          <w:lang w:val="fr-FR"/>
        </w:rPr>
        <w:t>conque de ces langu</w:t>
      </w:r>
      <w:r w:rsidR="001C7ABF" w:rsidRPr="00005A37">
        <w:rPr>
          <w:lang w:val="fr-FR"/>
        </w:rPr>
        <w:t>es.  To</w:t>
      </w:r>
      <w:r w:rsidRPr="00005A37">
        <w:rPr>
          <w:lang w:val="fr-FR"/>
        </w:rPr>
        <w:t>ute communication adressée au Bureau international doit être rédigée en anglais, en français ou en espagnol, selon le choix de la partie qui envoie la communicati</w:t>
      </w:r>
      <w:r w:rsidR="001C7ABF" w:rsidRPr="00005A37">
        <w:rPr>
          <w:lang w:val="fr-FR"/>
        </w:rPr>
        <w:t>on.  En</w:t>
      </w:r>
      <w:r w:rsidRPr="00005A37">
        <w:rPr>
          <w:lang w:val="fr-FR"/>
        </w:rPr>
        <w:t>fin, les offices, les déposants et les titulaires peuvent choisir de recevoir des communications du Bureau international dans l</w:t>
      </w:r>
      <w:r w:rsidR="007D2958" w:rsidRPr="00005A37">
        <w:rPr>
          <w:lang w:val="fr-FR"/>
        </w:rPr>
        <w:t>’</w:t>
      </w:r>
      <w:r w:rsidRPr="00005A37">
        <w:rPr>
          <w:lang w:val="fr-FR"/>
        </w:rPr>
        <w:t>une quelconque des langues susmentionnées.</w:t>
      </w:r>
    </w:p>
    <w:p w:rsidR="00E3651D" w:rsidRPr="00005A37" w:rsidRDefault="00E3651D" w:rsidP="00005A37">
      <w:pPr>
        <w:pStyle w:val="ONUMFS"/>
        <w:rPr>
          <w:lang w:val="fr-FR"/>
        </w:rPr>
      </w:pPr>
      <w:r w:rsidRPr="00005A37">
        <w:rPr>
          <w:lang w:val="fr-FR"/>
        </w:rPr>
        <w:t>Si la règle 6 du règlement d</w:t>
      </w:r>
      <w:r w:rsidR="007D2958" w:rsidRPr="00005A37">
        <w:rPr>
          <w:lang w:val="fr-FR"/>
        </w:rPr>
        <w:t>’</w:t>
      </w:r>
      <w:r w:rsidRPr="00005A37">
        <w:rPr>
          <w:lang w:val="fr-FR"/>
        </w:rPr>
        <w:t xml:space="preserve">exécution commun ne contient pas les expressions </w:t>
      </w:r>
      <w:r w:rsidR="0079455A" w:rsidRPr="00005A37">
        <w:rPr>
          <w:lang w:val="fr-FR"/>
        </w:rPr>
        <w:t>“</w:t>
      </w:r>
      <w:r w:rsidRPr="00005A37">
        <w:rPr>
          <w:lang w:val="fr-FR"/>
        </w:rPr>
        <w:t>langue de travail</w:t>
      </w:r>
      <w:r w:rsidR="0079455A" w:rsidRPr="00005A37">
        <w:rPr>
          <w:lang w:val="fr-FR"/>
        </w:rPr>
        <w:t>”</w:t>
      </w:r>
      <w:r w:rsidRPr="00005A37">
        <w:rPr>
          <w:lang w:val="fr-FR"/>
        </w:rPr>
        <w:t xml:space="preserve"> ou </w:t>
      </w:r>
      <w:r w:rsidR="0079455A" w:rsidRPr="00005A37">
        <w:rPr>
          <w:lang w:val="fr-FR"/>
        </w:rPr>
        <w:t>“</w:t>
      </w:r>
      <w:r w:rsidRPr="00005A37">
        <w:rPr>
          <w:lang w:val="fr-FR"/>
        </w:rPr>
        <w:t>langue officielle</w:t>
      </w:r>
      <w:r w:rsidR="0079455A" w:rsidRPr="00005A37">
        <w:rPr>
          <w:lang w:val="fr-FR"/>
        </w:rPr>
        <w:t>”</w:t>
      </w:r>
      <w:r w:rsidRPr="00005A37">
        <w:rPr>
          <w:lang w:val="fr-FR"/>
        </w:rPr>
        <w:t>, les trois</w:t>
      </w:r>
      <w:r w:rsidR="001D766F" w:rsidRPr="00005A37">
        <w:rPr>
          <w:lang w:val="fr-FR"/>
        </w:rPr>
        <w:t> </w:t>
      </w:r>
      <w:r w:rsidRPr="00005A37">
        <w:rPr>
          <w:lang w:val="fr-FR"/>
        </w:rPr>
        <w:t>langues acceptées dans le système de Madrid sont officieusement considérées comme langues de travail.</w:t>
      </w:r>
    </w:p>
    <w:p w:rsidR="00E3651D" w:rsidRPr="00005A37" w:rsidRDefault="00E3651D" w:rsidP="0090260A">
      <w:pPr>
        <w:pStyle w:val="Heading3"/>
        <w:spacing w:before="0" w:after="120"/>
        <w:rPr>
          <w:lang w:val="fr-FR"/>
        </w:rPr>
      </w:pPr>
      <w:r w:rsidRPr="00005A37">
        <w:rPr>
          <w:lang w:val="fr-FR"/>
        </w:rPr>
        <w:t>Volume de travail</w:t>
      </w:r>
      <w:r w:rsidR="007D2958" w:rsidRPr="00005A37">
        <w:rPr>
          <w:lang w:val="fr-FR"/>
        </w:rPr>
        <w:t> :</w:t>
      </w:r>
      <w:r w:rsidRPr="00005A37">
        <w:rPr>
          <w:lang w:val="fr-FR"/>
        </w:rPr>
        <w:t xml:space="preserve"> statistiques et traduction</w:t>
      </w:r>
    </w:p>
    <w:p w:rsidR="00E3651D" w:rsidRPr="00005A37" w:rsidRDefault="00C80DDA" w:rsidP="00005A37">
      <w:pPr>
        <w:pStyle w:val="ONUMFS"/>
        <w:rPr>
          <w:lang w:val="fr-FR"/>
        </w:rPr>
      </w:pPr>
      <w:r w:rsidRPr="00005A37">
        <w:rPr>
          <w:lang w:val="fr-FR"/>
        </w:rPr>
        <w:t xml:space="preserve">Une </w:t>
      </w:r>
      <w:r w:rsidR="00CC6A3A" w:rsidRPr="00005A37">
        <w:rPr>
          <w:lang w:val="fr-FR"/>
        </w:rPr>
        <w:t>opération effectu</w:t>
      </w:r>
      <w:r w:rsidRPr="00005A37">
        <w:rPr>
          <w:lang w:val="fr-FR"/>
        </w:rPr>
        <w:t>ée dans le système de Madrid peut être traitée dans l</w:t>
      </w:r>
      <w:r w:rsidR="007D2958" w:rsidRPr="00005A37">
        <w:rPr>
          <w:lang w:val="fr-FR"/>
        </w:rPr>
        <w:t>’</w:t>
      </w:r>
      <w:r w:rsidRPr="00005A37">
        <w:rPr>
          <w:lang w:val="fr-FR"/>
        </w:rPr>
        <w:t>une quelconque de ses trois</w:t>
      </w:r>
      <w:r w:rsidR="001D766F" w:rsidRPr="00005A37">
        <w:rPr>
          <w:lang w:val="fr-FR"/>
        </w:rPr>
        <w:t> </w:t>
      </w:r>
      <w:r w:rsidRPr="00005A37">
        <w:rPr>
          <w:lang w:val="fr-FR"/>
        </w:rPr>
        <w:t xml:space="preserve">langues de travail, au choix des </w:t>
      </w:r>
      <w:r w:rsidR="00510097" w:rsidRPr="00005A37">
        <w:rPr>
          <w:lang w:val="fr-FR"/>
        </w:rPr>
        <w:t>o</w:t>
      </w:r>
      <w:r w:rsidRPr="00005A37">
        <w:rPr>
          <w:lang w:val="fr-FR"/>
        </w:rPr>
        <w:t xml:space="preserve">ffices, des déposants ou des titulaires;  la traduction des éléments de chaque </w:t>
      </w:r>
      <w:r w:rsidR="001F355F" w:rsidRPr="00005A37">
        <w:rPr>
          <w:lang w:val="fr-FR"/>
        </w:rPr>
        <w:t xml:space="preserve">opération </w:t>
      </w:r>
      <w:r w:rsidRPr="00005A37">
        <w:rPr>
          <w:lang w:val="fr-FR"/>
        </w:rPr>
        <w:t>dans les deux</w:t>
      </w:r>
      <w:r w:rsidR="001D766F" w:rsidRPr="00005A37">
        <w:rPr>
          <w:lang w:val="fr-FR"/>
        </w:rPr>
        <w:t> </w:t>
      </w:r>
      <w:r w:rsidRPr="00005A37">
        <w:rPr>
          <w:lang w:val="fr-FR"/>
        </w:rPr>
        <w:t>autres langues doit être effectuée par le Bureau international.</w:t>
      </w:r>
    </w:p>
    <w:p w:rsidR="00E3651D" w:rsidRPr="00005A37" w:rsidRDefault="00C15707" w:rsidP="00005A37">
      <w:pPr>
        <w:pStyle w:val="ONUMFS"/>
        <w:rPr>
          <w:lang w:val="fr-FR"/>
        </w:rPr>
      </w:pPr>
      <w:r w:rsidRPr="00005A37">
        <w:rPr>
          <w:lang w:val="fr-FR"/>
        </w:rPr>
        <w:t>La majeure partie du travail de traduction effectué par le Bureau international concerne la traduction des listes de produits et de services d</w:t>
      </w:r>
      <w:r w:rsidR="007D2958" w:rsidRPr="00005A37">
        <w:rPr>
          <w:lang w:val="fr-FR"/>
        </w:rPr>
        <w:t>’</w:t>
      </w:r>
      <w:r w:rsidRPr="00005A37">
        <w:rPr>
          <w:lang w:val="fr-FR"/>
        </w:rPr>
        <w:t>une langue de travail dans les deux</w:t>
      </w:r>
      <w:r w:rsidR="001D766F" w:rsidRPr="00005A37">
        <w:rPr>
          <w:lang w:val="fr-FR"/>
        </w:rPr>
        <w:t> </w:t>
      </w:r>
      <w:r w:rsidRPr="00005A37">
        <w:rPr>
          <w:lang w:val="fr-FR"/>
        </w:rPr>
        <w:t>autres.</w:t>
      </w:r>
    </w:p>
    <w:p w:rsidR="00E3651D" w:rsidRPr="00005A37" w:rsidRDefault="007D2958" w:rsidP="00005A37">
      <w:pPr>
        <w:pStyle w:val="ONUMFS"/>
        <w:rPr>
          <w:lang w:val="fr-FR"/>
        </w:rPr>
      </w:pPr>
      <w:r w:rsidRPr="00005A37">
        <w:rPr>
          <w:lang w:val="fr-FR"/>
        </w:rPr>
        <w:t>En 2017</w:t>
      </w:r>
      <w:r w:rsidR="00C15707" w:rsidRPr="00005A37">
        <w:rPr>
          <w:lang w:val="fr-FR"/>
        </w:rPr>
        <w:t>, le Bureau international a reçu 56</w:t>
      </w:r>
      <w:r w:rsidR="001D766F" w:rsidRPr="00005A37">
        <w:rPr>
          <w:lang w:val="fr-FR"/>
        </w:rPr>
        <w:t> </w:t>
      </w:r>
      <w:r w:rsidR="00C15707" w:rsidRPr="00005A37">
        <w:rPr>
          <w:lang w:val="fr-FR"/>
        </w:rPr>
        <w:t>200</w:t>
      </w:r>
      <w:r w:rsidR="00191E3C" w:rsidRPr="00005A37">
        <w:rPr>
          <w:lang w:val="fr-FR"/>
        </w:rPr>
        <w:t> </w:t>
      </w:r>
      <w:r w:rsidR="00C15707" w:rsidRPr="00005A37">
        <w:rPr>
          <w:lang w:val="fr-FR"/>
        </w:rPr>
        <w:t xml:space="preserve">demandes internationales, dont 3% </w:t>
      </w:r>
      <w:r w:rsidR="00991754" w:rsidRPr="00005A37">
        <w:rPr>
          <w:lang w:val="fr-FR"/>
        </w:rPr>
        <w:t>étaient rédigées</w:t>
      </w:r>
      <w:r w:rsidR="00C15707" w:rsidRPr="00005A37">
        <w:rPr>
          <w:lang w:val="fr-FR"/>
        </w:rPr>
        <w:t xml:space="preserve"> en anglais, 14% en français et </w:t>
      </w:r>
      <w:r w:rsidR="006F4522">
        <w:rPr>
          <w:lang w:val="fr-FR"/>
        </w:rPr>
        <w:t>8</w:t>
      </w:r>
      <w:r w:rsidR="00C15707" w:rsidRPr="00005A37">
        <w:rPr>
          <w:lang w:val="fr-FR"/>
        </w:rPr>
        <w:t>3% en espagn</w:t>
      </w:r>
      <w:r w:rsidR="001C7ABF" w:rsidRPr="00005A37">
        <w:rPr>
          <w:lang w:val="fr-FR"/>
        </w:rPr>
        <w:t>ol.  Un</w:t>
      </w:r>
      <w:r w:rsidR="00C15707" w:rsidRPr="00005A37">
        <w:rPr>
          <w:lang w:val="fr-FR"/>
        </w:rPr>
        <w:t xml:space="preserve">e </w:t>
      </w:r>
      <w:r w:rsidR="00E66CC4" w:rsidRPr="00005A37">
        <w:rPr>
          <w:lang w:val="fr-FR"/>
        </w:rPr>
        <w:t>répartition</w:t>
      </w:r>
      <w:r w:rsidR="00C15707" w:rsidRPr="00005A37">
        <w:rPr>
          <w:lang w:val="fr-FR"/>
        </w:rPr>
        <w:t xml:space="preserve"> similaire est également applicable aux autres </w:t>
      </w:r>
      <w:r w:rsidR="001F355F" w:rsidRPr="00005A37">
        <w:rPr>
          <w:lang w:val="fr-FR"/>
        </w:rPr>
        <w:t>opération</w:t>
      </w:r>
      <w:r w:rsidR="00C15707" w:rsidRPr="00005A37">
        <w:rPr>
          <w:lang w:val="fr-FR"/>
        </w:rPr>
        <w:t xml:space="preserve">s, comme les désignations postérieures et les </w:t>
      </w:r>
      <w:r w:rsidR="001F355F" w:rsidRPr="00005A37">
        <w:rPr>
          <w:lang w:val="fr-FR"/>
        </w:rPr>
        <w:t>demandes d</w:t>
      </w:r>
      <w:r w:rsidRPr="00005A37">
        <w:rPr>
          <w:lang w:val="fr-FR"/>
        </w:rPr>
        <w:t>’</w:t>
      </w:r>
      <w:r w:rsidR="00C15707" w:rsidRPr="00005A37">
        <w:rPr>
          <w:lang w:val="fr-FR"/>
        </w:rPr>
        <w:t>inscription déposées par les titulaires</w:t>
      </w:r>
      <w:r w:rsidR="00991754" w:rsidRPr="00005A37">
        <w:rPr>
          <w:lang w:val="fr-FR"/>
        </w:rPr>
        <w:t>,</w:t>
      </w:r>
      <w:r w:rsidR="00C15707" w:rsidRPr="00005A37">
        <w:rPr>
          <w:lang w:val="fr-FR"/>
        </w:rPr>
        <w:t xml:space="preserve"> ainsi que les décisions concernant l</w:t>
      </w:r>
      <w:r w:rsidRPr="00005A37">
        <w:rPr>
          <w:lang w:val="fr-FR"/>
        </w:rPr>
        <w:t>’</w:t>
      </w:r>
      <w:r w:rsidR="00C15707" w:rsidRPr="00005A37">
        <w:rPr>
          <w:lang w:val="fr-FR"/>
        </w:rPr>
        <w:t>étendue de la protection envoyées par les offices.</w:t>
      </w:r>
    </w:p>
    <w:p w:rsidR="00E3651D" w:rsidRPr="00005A37" w:rsidRDefault="00C15707" w:rsidP="00005A37">
      <w:pPr>
        <w:pStyle w:val="ONUMFS"/>
        <w:rPr>
          <w:lang w:val="fr-FR"/>
        </w:rPr>
      </w:pPr>
      <w:r w:rsidRPr="00005A37">
        <w:rPr>
          <w:lang w:val="fr-FR"/>
        </w:rPr>
        <w:t>Au cours de la même période, le Bureau international a traduit 37</w:t>
      </w:r>
      <w:r w:rsidR="001D766F" w:rsidRPr="00005A37">
        <w:rPr>
          <w:lang w:val="fr-FR"/>
        </w:rPr>
        <w:t> </w:t>
      </w:r>
      <w:r w:rsidRPr="00005A37">
        <w:rPr>
          <w:lang w:val="fr-FR"/>
        </w:rPr>
        <w:t>410</w:t>
      </w:r>
      <w:r w:rsidR="001D766F" w:rsidRPr="00005A37">
        <w:rPr>
          <w:lang w:val="fr-FR"/>
        </w:rPr>
        <w:t> </w:t>
      </w:r>
      <w:r w:rsidRPr="00005A37">
        <w:rPr>
          <w:lang w:val="fr-FR"/>
        </w:rPr>
        <w:t>427</w:t>
      </w:r>
      <w:r w:rsidR="00191E3C" w:rsidRPr="00005A37">
        <w:rPr>
          <w:lang w:val="fr-FR"/>
        </w:rPr>
        <w:t> </w:t>
      </w:r>
      <w:r w:rsidRPr="00005A37">
        <w:rPr>
          <w:lang w:val="fr-FR"/>
        </w:rPr>
        <w:t>mots, dont 70% ont été traduits à l</w:t>
      </w:r>
      <w:r w:rsidR="007D2958" w:rsidRPr="00005A37">
        <w:rPr>
          <w:lang w:val="fr-FR"/>
        </w:rPr>
        <w:t>’</w:t>
      </w:r>
      <w:r w:rsidRPr="00005A37">
        <w:rPr>
          <w:lang w:val="fr-FR"/>
        </w:rPr>
        <w:t>aide d</w:t>
      </w:r>
      <w:r w:rsidR="007D2958" w:rsidRPr="00005A37">
        <w:rPr>
          <w:lang w:val="fr-FR"/>
        </w:rPr>
        <w:t>’</w:t>
      </w:r>
      <w:r w:rsidRPr="00005A37">
        <w:rPr>
          <w:lang w:val="fr-FR"/>
        </w:rPr>
        <w:t xml:space="preserve">outils de traduction </w:t>
      </w:r>
      <w:r w:rsidR="00E66CC4" w:rsidRPr="00005A37">
        <w:rPr>
          <w:lang w:val="fr-FR"/>
        </w:rPr>
        <w:t>automatiq</w:t>
      </w:r>
      <w:r w:rsidR="001C7ABF" w:rsidRPr="00005A37">
        <w:rPr>
          <w:lang w:val="fr-FR"/>
        </w:rPr>
        <w:t>ue.  La</w:t>
      </w:r>
      <w:r w:rsidR="004D25D9" w:rsidRPr="00005A37">
        <w:rPr>
          <w:lang w:val="fr-FR"/>
        </w:rPr>
        <w:t xml:space="preserve"> quantité restante a été traduite par des ressources humain</w:t>
      </w:r>
      <w:r w:rsidR="001C7ABF" w:rsidRPr="00005A37">
        <w:rPr>
          <w:lang w:val="fr-FR"/>
        </w:rPr>
        <w:t>es.  Le</w:t>
      </w:r>
      <w:r w:rsidR="00510097" w:rsidRPr="00005A37">
        <w:rPr>
          <w:lang w:val="fr-FR"/>
        </w:rPr>
        <w:t xml:space="preserve"> pourcentage de mots traduits à l</w:t>
      </w:r>
      <w:r w:rsidR="007D2958" w:rsidRPr="00005A37">
        <w:rPr>
          <w:lang w:val="fr-FR"/>
        </w:rPr>
        <w:t>’</w:t>
      </w:r>
      <w:r w:rsidR="00510097" w:rsidRPr="00005A37">
        <w:rPr>
          <w:lang w:val="fr-FR"/>
        </w:rPr>
        <w:t>aide d</w:t>
      </w:r>
      <w:r w:rsidR="007D2958" w:rsidRPr="00005A37">
        <w:rPr>
          <w:lang w:val="fr-FR"/>
        </w:rPr>
        <w:t>’</w:t>
      </w:r>
      <w:r w:rsidR="00510097" w:rsidRPr="00005A37">
        <w:rPr>
          <w:lang w:val="fr-FR"/>
        </w:rPr>
        <w:t xml:space="preserve">outils </w:t>
      </w:r>
      <w:r w:rsidR="00E66CC4" w:rsidRPr="00005A37">
        <w:rPr>
          <w:lang w:val="fr-FR"/>
        </w:rPr>
        <w:t xml:space="preserve">de traduction automatique </w:t>
      </w:r>
      <w:r w:rsidR="00510097" w:rsidRPr="00005A37">
        <w:rPr>
          <w:lang w:val="fr-FR"/>
        </w:rPr>
        <w:t>résulte d</w:t>
      </w:r>
      <w:r w:rsidR="007D2958" w:rsidRPr="00005A37">
        <w:rPr>
          <w:lang w:val="fr-FR"/>
        </w:rPr>
        <w:t>’</w:t>
      </w:r>
      <w:r w:rsidR="00510097" w:rsidRPr="00005A37">
        <w:rPr>
          <w:lang w:val="fr-FR"/>
        </w:rPr>
        <w:t xml:space="preserve">un processus </w:t>
      </w:r>
      <w:r w:rsidR="00991754" w:rsidRPr="00005A37">
        <w:rPr>
          <w:lang w:val="fr-FR"/>
        </w:rPr>
        <w:t>évolutif</w:t>
      </w:r>
      <w:r w:rsidR="00510097" w:rsidRPr="00005A37">
        <w:rPr>
          <w:lang w:val="fr-FR"/>
        </w:rPr>
        <w:t xml:space="preserve"> mis en place au fil du tem</w:t>
      </w:r>
      <w:r w:rsidR="001C7ABF" w:rsidRPr="00005A37">
        <w:rPr>
          <w:lang w:val="fr-FR"/>
        </w:rPr>
        <w:t>ps.  On</w:t>
      </w:r>
      <w:r w:rsidR="00510097" w:rsidRPr="00005A37">
        <w:rPr>
          <w:lang w:val="fr-FR"/>
        </w:rPr>
        <w:t xml:space="preserve"> ne peut </w:t>
      </w:r>
      <w:proofErr w:type="gramStart"/>
      <w:r w:rsidR="00991754" w:rsidRPr="00005A37">
        <w:rPr>
          <w:lang w:val="fr-FR"/>
        </w:rPr>
        <w:t xml:space="preserve">donc </w:t>
      </w:r>
      <w:r w:rsidR="00510097" w:rsidRPr="00005A37">
        <w:rPr>
          <w:lang w:val="fr-FR"/>
        </w:rPr>
        <w:t>pas</w:t>
      </w:r>
      <w:proofErr w:type="gramEnd"/>
      <w:r w:rsidR="00510097" w:rsidRPr="00005A37">
        <w:rPr>
          <w:lang w:val="fr-FR"/>
        </w:rPr>
        <w:t xml:space="preserve"> </w:t>
      </w:r>
      <w:r w:rsidR="00991754" w:rsidRPr="00005A37">
        <w:rPr>
          <w:lang w:val="fr-FR"/>
        </w:rPr>
        <w:t>escompter</w:t>
      </w:r>
      <w:r w:rsidR="00510097" w:rsidRPr="00005A37">
        <w:rPr>
          <w:lang w:val="fr-FR"/>
        </w:rPr>
        <w:t xml:space="preserve"> qu</w:t>
      </w:r>
      <w:r w:rsidR="007D2958" w:rsidRPr="00005A37">
        <w:rPr>
          <w:lang w:val="fr-FR"/>
        </w:rPr>
        <w:t>’</w:t>
      </w:r>
      <w:r w:rsidR="00510097" w:rsidRPr="00005A37">
        <w:rPr>
          <w:lang w:val="fr-FR"/>
        </w:rPr>
        <w:t xml:space="preserve">un taux </w:t>
      </w:r>
      <w:r w:rsidR="001F355F" w:rsidRPr="00005A37">
        <w:rPr>
          <w:lang w:val="fr-FR"/>
        </w:rPr>
        <w:t xml:space="preserve">similaire </w:t>
      </w:r>
      <w:r w:rsidR="00510097" w:rsidRPr="00005A37">
        <w:rPr>
          <w:lang w:val="fr-FR"/>
        </w:rPr>
        <w:t xml:space="preserve">de traduction automatique </w:t>
      </w:r>
      <w:r w:rsidR="001F355F" w:rsidRPr="00005A37">
        <w:rPr>
          <w:lang w:val="fr-FR"/>
        </w:rPr>
        <w:t>soit</w:t>
      </w:r>
      <w:r w:rsidR="00510097" w:rsidRPr="00005A37">
        <w:rPr>
          <w:lang w:val="fr-FR"/>
        </w:rPr>
        <w:t xml:space="preserve"> </w:t>
      </w:r>
      <w:r w:rsidR="00991754" w:rsidRPr="00005A37">
        <w:rPr>
          <w:lang w:val="fr-FR"/>
        </w:rPr>
        <w:t xml:space="preserve">immédiatement </w:t>
      </w:r>
      <w:r w:rsidR="00510097" w:rsidRPr="00005A37">
        <w:rPr>
          <w:lang w:val="fr-FR"/>
        </w:rPr>
        <w:t>atteint pour des langues supplémentaires, car</w:t>
      </w:r>
      <w:r w:rsidR="00991754" w:rsidRPr="00005A37">
        <w:rPr>
          <w:lang w:val="fr-FR"/>
        </w:rPr>
        <w:t xml:space="preserve"> le</w:t>
      </w:r>
      <w:r w:rsidR="00510097" w:rsidRPr="00005A37">
        <w:rPr>
          <w:lang w:val="fr-FR"/>
        </w:rPr>
        <w:t xml:space="preserve"> développement des outils de traduction automati</w:t>
      </w:r>
      <w:r w:rsidR="00E66CC4" w:rsidRPr="00005A37">
        <w:rPr>
          <w:lang w:val="fr-FR"/>
        </w:rPr>
        <w:t>qu</w:t>
      </w:r>
      <w:r w:rsidR="00510097" w:rsidRPr="00005A37">
        <w:rPr>
          <w:lang w:val="fr-FR"/>
        </w:rPr>
        <w:t xml:space="preserve">e prend </w:t>
      </w:r>
      <w:r w:rsidR="001F355F" w:rsidRPr="00005A37">
        <w:rPr>
          <w:lang w:val="fr-FR"/>
        </w:rPr>
        <w:t>beaucoup de</w:t>
      </w:r>
      <w:r w:rsidR="00510097" w:rsidRPr="00005A37">
        <w:rPr>
          <w:lang w:val="fr-FR"/>
        </w:rPr>
        <w:t xml:space="preserve"> temps.</w:t>
      </w:r>
    </w:p>
    <w:p w:rsidR="00E3651D" w:rsidRPr="00005A37" w:rsidRDefault="00510097" w:rsidP="00005A37">
      <w:pPr>
        <w:pStyle w:val="ONUMFS"/>
        <w:rPr>
          <w:lang w:val="fr-FR"/>
        </w:rPr>
      </w:pPr>
      <w:r w:rsidRPr="00005A37">
        <w:rPr>
          <w:lang w:val="fr-FR"/>
        </w:rPr>
        <w:lastRenderedPageBreak/>
        <w:t>Le système de Madrid met à disposition le gestionnaire des produits et services de Madrid, un outil mis au point pour aider les déposants à compiler des listes de produits et services aux fins d</w:t>
      </w:r>
      <w:r w:rsidR="007D2958" w:rsidRPr="00005A37">
        <w:rPr>
          <w:lang w:val="fr-FR"/>
        </w:rPr>
        <w:t>’</w:t>
      </w:r>
      <w:r w:rsidRPr="00005A37">
        <w:rPr>
          <w:lang w:val="fr-FR"/>
        </w:rPr>
        <w:t>une demande d</w:t>
      </w:r>
      <w:r w:rsidR="007D2958" w:rsidRPr="00005A37">
        <w:rPr>
          <w:lang w:val="fr-FR"/>
        </w:rPr>
        <w:t>’</w:t>
      </w:r>
      <w:r w:rsidRPr="00005A37">
        <w:rPr>
          <w:lang w:val="fr-FR"/>
        </w:rPr>
        <w:t>enregistrement internation</w:t>
      </w:r>
      <w:r w:rsidR="001C7ABF" w:rsidRPr="00005A37">
        <w:rPr>
          <w:lang w:val="fr-FR"/>
        </w:rPr>
        <w:t>al.  Il</w:t>
      </w:r>
      <w:r w:rsidR="00991754" w:rsidRPr="00005A37">
        <w:rPr>
          <w:lang w:val="fr-FR"/>
        </w:rPr>
        <w:t xml:space="preserve"> contient actuellement 94</w:t>
      </w:r>
      <w:r w:rsidR="001D766F" w:rsidRPr="00005A37">
        <w:rPr>
          <w:lang w:val="fr-FR"/>
        </w:rPr>
        <w:t> </w:t>
      </w:r>
      <w:r w:rsidRPr="00005A37">
        <w:rPr>
          <w:lang w:val="fr-FR"/>
        </w:rPr>
        <w:t>743</w:t>
      </w:r>
      <w:r w:rsidR="00191E3C" w:rsidRPr="00005A37">
        <w:rPr>
          <w:lang w:val="fr-FR"/>
        </w:rPr>
        <w:t> </w:t>
      </w:r>
      <w:r w:rsidRPr="00005A37">
        <w:rPr>
          <w:lang w:val="fr-FR"/>
        </w:rPr>
        <w:t>termes en anglais, 59</w:t>
      </w:r>
      <w:r w:rsidR="001D766F" w:rsidRPr="00005A37">
        <w:rPr>
          <w:lang w:val="fr-FR"/>
        </w:rPr>
        <w:t> </w:t>
      </w:r>
      <w:r w:rsidRPr="00005A37">
        <w:rPr>
          <w:lang w:val="fr-FR"/>
        </w:rPr>
        <w:t>722</w:t>
      </w:r>
      <w:r w:rsidR="00191E3C" w:rsidRPr="00005A37">
        <w:rPr>
          <w:lang w:val="fr-FR"/>
        </w:rPr>
        <w:t> </w:t>
      </w:r>
      <w:r w:rsidRPr="00005A37">
        <w:rPr>
          <w:lang w:val="fr-FR"/>
        </w:rPr>
        <w:t>termes en français et 56</w:t>
      </w:r>
      <w:r w:rsidR="001D766F" w:rsidRPr="00005A37">
        <w:rPr>
          <w:lang w:val="fr-FR"/>
        </w:rPr>
        <w:t> </w:t>
      </w:r>
      <w:r w:rsidRPr="00005A37">
        <w:rPr>
          <w:lang w:val="fr-FR"/>
        </w:rPr>
        <w:t>155</w:t>
      </w:r>
      <w:r w:rsidR="00191E3C" w:rsidRPr="00005A37">
        <w:rPr>
          <w:lang w:val="fr-FR"/>
        </w:rPr>
        <w:t> </w:t>
      </w:r>
      <w:r w:rsidRPr="00005A37">
        <w:rPr>
          <w:lang w:val="fr-FR"/>
        </w:rPr>
        <w:t>termes en espagn</w:t>
      </w:r>
      <w:r w:rsidR="001C7ABF" w:rsidRPr="00005A37">
        <w:rPr>
          <w:lang w:val="fr-FR"/>
        </w:rPr>
        <w:t>ol.  Il</w:t>
      </w:r>
      <w:r w:rsidRPr="00005A37">
        <w:rPr>
          <w:lang w:val="fr-FR"/>
        </w:rPr>
        <w:t xml:space="preserve"> contient </w:t>
      </w:r>
      <w:r w:rsidR="00991754" w:rsidRPr="00005A37">
        <w:rPr>
          <w:lang w:val="fr-FR"/>
        </w:rPr>
        <w:t>également</w:t>
      </w:r>
      <w:r w:rsidRPr="00005A37">
        <w:rPr>
          <w:lang w:val="fr-FR"/>
        </w:rPr>
        <w:t xml:space="preserve"> des termes dans les 15</w:t>
      </w:r>
      <w:r w:rsidR="00191E3C" w:rsidRPr="00005A37">
        <w:rPr>
          <w:lang w:val="fr-FR"/>
        </w:rPr>
        <w:t> </w:t>
      </w:r>
      <w:r w:rsidRPr="00005A37">
        <w:rPr>
          <w:lang w:val="fr-FR"/>
        </w:rPr>
        <w:t>langues suivantes, le nombre de termes ét</w:t>
      </w:r>
      <w:r w:rsidR="001F355F" w:rsidRPr="00005A37">
        <w:rPr>
          <w:lang w:val="fr-FR"/>
        </w:rPr>
        <w:t>ant indiqué entre parenthèses</w:t>
      </w:r>
      <w:r w:rsidR="007D2958" w:rsidRPr="00005A37">
        <w:rPr>
          <w:lang w:val="fr-FR"/>
        </w:rPr>
        <w:t> :</w:t>
      </w:r>
      <w:r w:rsidR="001F355F" w:rsidRPr="00005A37">
        <w:rPr>
          <w:lang w:val="fr-FR"/>
        </w:rPr>
        <w:t> </w:t>
      </w:r>
      <w:r w:rsidRPr="00005A37">
        <w:rPr>
          <w:lang w:val="fr-FR"/>
        </w:rPr>
        <w:t>arabe (25</w:t>
      </w:r>
      <w:r w:rsidR="001D766F" w:rsidRPr="00005A37">
        <w:rPr>
          <w:lang w:val="fr-FR"/>
        </w:rPr>
        <w:t> </w:t>
      </w:r>
      <w:r w:rsidRPr="00005A37">
        <w:rPr>
          <w:lang w:val="fr-FR"/>
        </w:rPr>
        <w:t>184);  chinois (33</w:t>
      </w:r>
      <w:r w:rsidR="001D766F" w:rsidRPr="00005A37">
        <w:rPr>
          <w:lang w:val="fr-FR"/>
        </w:rPr>
        <w:t> </w:t>
      </w:r>
      <w:r w:rsidRPr="00005A37">
        <w:rPr>
          <w:lang w:val="fr-FR"/>
        </w:rPr>
        <w:t>571);  néerlandais (40</w:t>
      </w:r>
      <w:r w:rsidR="001D766F" w:rsidRPr="00005A37">
        <w:rPr>
          <w:lang w:val="fr-FR"/>
        </w:rPr>
        <w:t> </w:t>
      </w:r>
      <w:r w:rsidRPr="00005A37">
        <w:rPr>
          <w:lang w:val="fr-FR"/>
        </w:rPr>
        <w:t>783);  allemand (27</w:t>
      </w:r>
      <w:r w:rsidR="001D766F" w:rsidRPr="00005A37">
        <w:rPr>
          <w:lang w:val="fr-FR"/>
        </w:rPr>
        <w:t> </w:t>
      </w:r>
      <w:r w:rsidRPr="00005A37">
        <w:rPr>
          <w:lang w:val="fr-FR"/>
        </w:rPr>
        <w:t>126);  hébreu (44</w:t>
      </w:r>
      <w:r w:rsidR="001D766F" w:rsidRPr="00005A37">
        <w:rPr>
          <w:lang w:val="fr-FR"/>
        </w:rPr>
        <w:t> </w:t>
      </w:r>
      <w:r w:rsidRPr="00005A37">
        <w:rPr>
          <w:lang w:val="fr-FR"/>
        </w:rPr>
        <w:t>586);  italien (31</w:t>
      </w:r>
      <w:r w:rsidR="001D766F" w:rsidRPr="00005A37">
        <w:rPr>
          <w:lang w:val="fr-FR"/>
        </w:rPr>
        <w:t> </w:t>
      </w:r>
      <w:r w:rsidRPr="00005A37">
        <w:rPr>
          <w:lang w:val="fr-FR"/>
        </w:rPr>
        <w:t>241);  japonais (38</w:t>
      </w:r>
      <w:r w:rsidR="001D766F" w:rsidRPr="00005A37">
        <w:rPr>
          <w:lang w:val="fr-FR"/>
        </w:rPr>
        <w:t> </w:t>
      </w:r>
      <w:r w:rsidRPr="00005A37">
        <w:rPr>
          <w:lang w:val="fr-FR"/>
        </w:rPr>
        <w:t>772);  coréen (36</w:t>
      </w:r>
      <w:r w:rsidR="001D766F" w:rsidRPr="00005A37">
        <w:rPr>
          <w:lang w:val="fr-FR"/>
        </w:rPr>
        <w:t> </w:t>
      </w:r>
      <w:r w:rsidRPr="00005A37">
        <w:rPr>
          <w:lang w:val="fr-FR"/>
        </w:rPr>
        <w:t>084);  mongolien (</w:t>
      </w:r>
      <w:r w:rsidR="001D766F" w:rsidRPr="00005A37">
        <w:rPr>
          <w:lang w:val="fr-FR"/>
        </w:rPr>
        <w:t>9363</w:t>
      </w:r>
      <w:r w:rsidRPr="00005A37">
        <w:rPr>
          <w:lang w:val="fr-FR"/>
        </w:rPr>
        <w:t>)</w:t>
      </w:r>
      <w:r w:rsidR="001D766F" w:rsidRPr="00005A37">
        <w:rPr>
          <w:lang w:val="fr-FR"/>
        </w:rPr>
        <w:t xml:space="preserve">; </w:t>
      </w:r>
      <w:r w:rsidRPr="00005A37">
        <w:rPr>
          <w:lang w:val="fr-FR"/>
        </w:rPr>
        <w:t xml:space="preserve"> norvégien (32</w:t>
      </w:r>
      <w:r w:rsidR="001D766F" w:rsidRPr="00005A37">
        <w:rPr>
          <w:lang w:val="fr-FR"/>
        </w:rPr>
        <w:t> </w:t>
      </w:r>
      <w:r w:rsidRPr="00005A37">
        <w:rPr>
          <w:lang w:val="fr-FR"/>
        </w:rPr>
        <w:t>393);  portugais (44</w:t>
      </w:r>
      <w:r w:rsidR="001D766F" w:rsidRPr="00005A37">
        <w:rPr>
          <w:lang w:val="fr-FR"/>
        </w:rPr>
        <w:t> </w:t>
      </w:r>
      <w:r w:rsidRPr="00005A37">
        <w:rPr>
          <w:lang w:val="fr-FR"/>
        </w:rPr>
        <w:t>477);  russe (32</w:t>
      </w:r>
      <w:r w:rsidR="001D766F" w:rsidRPr="00005A37">
        <w:rPr>
          <w:lang w:val="fr-FR"/>
        </w:rPr>
        <w:t> </w:t>
      </w:r>
      <w:r w:rsidRPr="00005A37">
        <w:rPr>
          <w:lang w:val="fr-FR"/>
        </w:rPr>
        <w:t>656);  serbe (28</w:t>
      </w:r>
      <w:r w:rsidR="001D766F" w:rsidRPr="00005A37">
        <w:rPr>
          <w:lang w:val="fr-FR"/>
        </w:rPr>
        <w:t> </w:t>
      </w:r>
      <w:r w:rsidRPr="00005A37">
        <w:rPr>
          <w:lang w:val="fr-FR"/>
        </w:rPr>
        <w:t>264);  turc (10</w:t>
      </w:r>
      <w:r w:rsidR="001D766F" w:rsidRPr="00005A37">
        <w:rPr>
          <w:lang w:val="fr-FR"/>
        </w:rPr>
        <w:t> </w:t>
      </w:r>
      <w:r w:rsidRPr="00005A37">
        <w:rPr>
          <w:lang w:val="fr-FR"/>
        </w:rPr>
        <w:t>352);  et ukrainien (</w:t>
      </w:r>
      <w:r w:rsidR="001D766F" w:rsidRPr="00005A37">
        <w:rPr>
          <w:lang w:val="fr-FR"/>
        </w:rPr>
        <w:t>9353</w:t>
      </w:r>
      <w:r w:rsidRPr="00005A37">
        <w:rPr>
          <w:lang w:val="fr-FR"/>
        </w:rPr>
        <w:t>).</w:t>
      </w:r>
    </w:p>
    <w:p w:rsidR="00E3651D" w:rsidRPr="00005A37" w:rsidRDefault="00510097" w:rsidP="00005A37">
      <w:pPr>
        <w:pStyle w:val="ONUMFS"/>
        <w:rPr>
          <w:lang w:val="fr-FR"/>
        </w:rPr>
      </w:pPr>
      <w:r w:rsidRPr="00005A37">
        <w:rPr>
          <w:lang w:val="fr-FR"/>
        </w:rPr>
        <w:t>Davantage de termes, dans les langues actuelles et dans d</w:t>
      </w:r>
      <w:r w:rsidR="007D2958" w:rsidRPr="00005A37">
        <w:rPr>
          <w:lang w:val="fr-FR"/>
        </w:rPr>
        <w:t>’</w:t>
      </w:r>
      <w:r w:rsidRPr="00005A37">
        <w:rPr>
          <w:lang w:val="fr-FR"/>
        </w:rPr>
        <w:t xml:space="preserve">autres langues, pourraient être ajoutés </w:t>
      </w:r>
      <w:r w:rsidR="001F355F" w:rsidRPr="00005A37">
        <w:rPr>
          <w:lang w:val="fr-FR"/>
        </w:rPr>
        <w:t>moyennant</w:t>
      </w:r>
      <w:r w:rsidRPr="00005A37">
        <w:rPr>
          <w:lang w:val="fr-FR"/>
        </w:rPr>
        <w:t xml:space="preserve"> l</w:t>
      </w:r>
      <w:r w:rsidR="007D2958" w:rsidRPr="00005A37">
        <w:rPr>
          <w:lang w:val="fr-FR"/>
        </w:rPr>
        <w:t>’</w:t>
      </w:r>
      <w:r w:rsidRPr="00005A37">
        <w:rPr>
          <w:lang w:val="fr-FR"/>
        </w:rPr>
        <w:t>investissement nécessaire et en collaboration avec les offices des parties contractantes concerné</w:t>
      </w:r>
      <w:r w:rsidR="001C7ABF" w:rsidRPr="00005A37">
        <w:rPr>
          <w:lang w:val="fr-FR"/>
        </w:rPr>
        <w:t xml:space="preserve">es.  À </w:t>
      </w:r>
      <w:r w:rsidRPr="00005A37">
        <w:rPr>
          <w:lang w:val="fr-FR"/>
        </w:rPr>
        <w:t>ce jour, le Bureau international a reçu des demande</w:t>
      </w:r>
      <w:r w:rsidR="00991754" w:rsidRPr="00005A37">
        <w:rPr>
          <w:lang w:val="fr-FR"/>
        </w:rPr>
        <w:t>s</w:t>
      </w:r>
      <w:r w:rsidRPr="00005A37">
        <w:rPr>
          <w:lang w:val="fr-FR"/>
        </w:rPr>
        <w:t xml:space="preserve"> d</w:t>
      </w:r>
      <w:r w:rsidR="007D2958" w:rsidRPr="00005A37">
        <w:rPr>
          <w:lang w:val="fr-FR"/>
        </w:rPr>
        <w:t>’</w:t>
      </w:r>
      <w:r w:rsidRPr="00005A37">
        <w:rPr>
          <w:lang w:val="fr-FR"/>
        </w:rPr>
        <w:t>ajout de langues supplémentaires de la part du Cambodge, de la Géorgie, de l</w:t>
      </w:r>
      <w:r w:rsidR="007D2958" w:rsidRPr="00005A37">
        <w:rPr>
          <w:lang w:val="fr-FR"/>
        </w:rPr>
        <w:t>’</w:t>
      </w:r>
      <w:r w:rsidRPr="00005A37">
        <w:rPr>
          <w:lang w:val="fr-FR"/>
        </w:rPr>
        <w:t>Indonésie et de la Thaïlande.</w:t>
      </w:r>
    </w:p>
    <w:p w:rsidR="00E3651D" w:rsidRPr="00005A37" w:rsidRDefault="0090260A" w:rsidP="0090260A">
      <w:pPr>
        <w:pStyle w:val="Heading2"/>
        <w:rPr>
          <w:lang w:val="fr-FR"/>
        </w:rPr>
      </w:pPr>
      <w:r w:rsidRPr="00005A37">
        <w:rPr>
          <w:lang w:val="fr-FR"/>
        </w:rPr>
        <w:t xml:space="preserve">Régime </w:t>
      </w:r>
      <w:r w:rsidR="00991754" w:rsidRPr="00005A37">
        <w:rPr>
          <w:lang w:val="fr-FR"/>
        </w:rPr>
        <w:t xml:space="preserve">linguistique du système de </w:t>
      </w:r>
      <w:r w:rsidR="007D2958" w:rsidRPr="00005A37">
        <w:rPr>
          <w:lang w:val="fr-FR"/>
        </w:rPr>
        <w:t>La Haye</w:t>
      </w:r>
    </w:p>
    <w:p w:rsidR="00E3651D" w:rsidRPr="00005A37" w:rsidRDefault="00991754" w:rsidP="00005A37">
      <w:pPr>
        <w:pStyle w:val="ONUMFS"/>
        <w:rPr>
          <w:lang w:val="fr-FR"/>
        </w:rPr>
      </w:pPr>
      <w:r w:rsidRPr="00005A37">
        <w:rPr>
          <w:lang w:val="fr-FR"/>
        </w:rPr>
        <w:t xml:space="preserve">Le système de </w:t>
      </w:r>
      <w:r w:rsidR="007D2958" w:rsidRPr="00005A37">
        <w:rPr>
          <w:lang w:val="fr-FR"/>
        </w:rPr>
        <w:t>La Haye</w:t>
      </w:r>
      <w:r w:rsidRPr="00005A37">
        <w:rPr>
          <w:lang w:val="fr-FR"/>
        </w:rPr>
        <w:t xml:space="preserve"> fonctionne également sur la base d</w:t>
      </w:r>
      <w:r w:rsidR="007D2958" w:rsidRPr="00005A37">
        <w:rPr>
          <w:lang w:val="fr-FR"/>
        </w:rPr>
        <w:t>’</w:t>
      </w:r>
      <w:r w:rsidRPr="00005A37">
        <w:rPr>
          <w:lang w:val="fr-FR"/>
        </w:rPr>
        <w:t>un régime trilingue, avec les mêmes langues que celles du système de Madrid pour les procédures de dépôt, d</w:t>
      </w:r>
      <w:r w:rsidR="007D2958" w:rsidRPr="00005A37">
        <w:rPr>
          <w:lang w:val="fr-FR"/>
        </w:rPr>
        <w:t>’</w:t>
      </w:r>
      <w:r w:rsidRPr="00005A37">
        <w:rPr>
          <w:lang w:val="fr-FR"/>
        </w:rPr>
        <w:t>enregistrement, d</w:t>
      </w:r>
      <w:r w:rsidR="007D2958" w:rsidRPr="00005A37">
        <w:rPr>
          <w:lang w:val="fr-FR"/>
        </w:rPr>
        <w:t>’</w:t>
      </w:r>
      <w:r w:rsidRPr="00005A37">
        <w:rPr>
          <w:lang w:val="fr-FR"/>
        </w:rPr>
        <w:t>inscription, de publication, de communication et de notification.</w:t>
      </w:r>
    </w:p>
    <w:p w:rsidR="00E3651D" w:rsidRPr="00005A37" w:rsidRDefault="00991754" w:rsidP="00005A37">
      <w:pPr>
        <w:pStyle w:val="ONUMFS"/>
        <w:rPr>
          <w:lang w:val="fr-FR"/>
        </w:rPr>
      </w:pPr>
      <w:r w:rsidRPr="00005A37">
        <w:rPr>
          <w:lang w:val="fr-FR"/>
        </w:rPr>
        <w:t>Avec 54</w:t>
      </w:r>
      <w:r w:rsidR="00191E3C" w:rsidRPr="00005A37">
        <w:rPr>
          <w:lang w:val="fr-FR"/>
        </w:rPr>
        <w:t> </w:t>
      </w:r>
      <w:r w:rsidRPr="00005A37">
        <w:rPr>
          <w:lang w:val="fr-FR"/>
        </w:rPr>
        <w:t>parties contractantes à l</w:t>
      </w:r>
      <w:r w:rsidR="007D2958" w:rsidRPr="00005A37">
        <w:rPr>
          <w:lang w:val="fr-FR"/>
        </w:rPr>
        <w:t>’</w:t>
      </w:r>
      <w:r w:rsidRPr="00005A37">
        <w:rPr>
          <w:lang w:val="fr-FR"/>
        </w:rPr>
        <w:t>Acte de Genève (1999) de l</w:t>
      </w:r>
      <w:r w:rsidR="007D2958" w:rsidRPr="00005A37">
        <w:rPr>
          <w:lang w:val="fr-FR"/>
        </w:rPr>
        <w:t>’</w:t>
      </w:r>
      <w:r w:rsidRPr="00005A37">
        <w:rPr>
          <w:lang w:val="fr-FR"/>
        </w:rPr>
        <w:t xml:space="preserve">Arrangement de </w:t>
      </w:r>
      <w:r w:rsidR="007D2958" w:rsidRPr="00005A37">
        <w:rPr>
          <w:lang w:val="fr-FR"/>
        </w:rPr>
        <w:t>La Haye</w:t>
      </w:r>
      <w:r w:rsidRPr="00005A37">
        <w:rPr>
          <w:lang w:val="fr-FR"/>
        </w:rPr>
        <w:t xml:space="preserve"> concernant l</w:t>
      </w:r>
      <w:r w:rsidR="007D2958" w:rsidRPr="00005A37">
        <w:rPr>
          <w:lang w:val="fr-FR"/>
        </w:rPr>
        <w:t>’</w:t>
      </w:r>
      <w:r w:rsidRPr="00005A37">
        <w:rPr>
          <w:lang w:val="fr-FR"/>
        </w:rPr>
        <w:t xml:space="preserve">enregistrement international des dessins et modèles industriels et </w:t>
      </w:r>
      <w:r w:rsidR="001D766F" w:rsidRPr="00005A37">
        <w:rPr>
          <w:lang w:val="fr-FR"/>
        </w:rPr>
        <w:t>5213</w:t>
      </w:r>
      <w:r w:rsidR="00191E3C" w:rsidRPr="00005A37">
        <w:rPr>
          <w:lang w:val="fr-FR"/>
        </w:rPr>
        <w:t> </w:t>
      </w:r>
      <w:r w:rsidRPr="00005A37">
        <w:rPr>
          <w:lang w:val="fr-FR"/>
        </w:rPr>
        <w:t xml:space="preserve">demandes internationales déposées </w:t>
      </w:r>
      <w:r w:rsidR="007D2958" w:rsidRPr="00005A37">
        <w:rPr>
          <w:lang w:val="fr-FR"/>
        </w:rPr>
        <w:t>en 2017</w:t>
      </w:r>
      <w:r w:rsidRPr="00005A37">
        <w:rPr>
          <w:lang w:val="fr-FR"/>
        </w:rPr>
        <w:t xml:space="preserve">, le système de </w:t>
      </w:r>
      <w:r w:rsidR="007D2958" w:rsidRPr="00005A37">
        <w:rPr>
          <w:lang w:val="fr-FR"/>
        </w:rPr>
        <w:t>La Haye</w:t>
      </w:r>
      <w:r w:rsidRPr="00005A37">
        <w:rPr>
          <w:lang w:val="fr-FR"/>
        </w:rPr>
        <w:t xml:space="preserve"> traite des quantités bien inférieures à celles traitées par le système de Madr</w:t>
      </w:r>
      <w:r w:rsidR="001C7ABF" w:rsidRPr="00005A37">
        <w:rPr>
          <w:lang w:val="fr-FR"/>
        </w:rPr>
        <w:t>id.  Le</w:t>
      </w:r>
      <w:r w:rsidRPr="00005A37">
        <w:rPr>
          <w:lang w:val="fr-FR"/>
        </w:rPr>
        <w:t>s deux</w:t>
      </w:r>
      <w:r w:rsidR="001D766F" w:rsidRPr="00005A37">
        <w:rPr>
          <w:lang w:val="fr-FR"/>
        </w:rPr>
        <w:t> </w:t>
      </w:r>
      <w:r w:rsidRPr="00005A37">
        <w:rPr>
          <w:lang w:val="fr-FR"/>
        </w:rPr>
        <w:t xml:space="preserve">systèmes diffèrent également en ce sens que, par exemple, le système de </w:t>
      </w:r>
      <w:r w:rsidR="007D2958" w:rsidRPr="00005A37">
        <w:rPr>
          <w:lang w:val="fr-FR"/>
        </w:rPr>
        <w:t>La Haye</w:t>
      </w:r>
      <w:r w:rsidRPr="00005A37">
        <w:rPr>
          <w:lang w:val="fr-FR"/>
        </w:rPr>
        <w:t xml:space="preserve"> permet le dépôt direct, n</w:t>
      </w:r>
      <w:r w:rsidR="00E66CC4" w:rsidRPr="00005A37">
        <w:rPr>
          <w:lang w:val="fr-FR"/>
        </w:rPr>
        <w:t xml:space="preserve">e </w:t>
      </w:r>
      <w:r w:rsidR="008B2F1F" w:rsidRPr="00005A37">
        <w:rPr>
          <w:lang w:val="fr-FR"/>
        </w:rPr>
        <w:t>prévoit</w:t>
      </w:r>
      <w:r w:rsidRPr="00005A37">
        <w:rPr>
          <w:lang w:val="fr-FR"/>
        </w:rPr>
        <w:t xml:space="preserve"> pas</w:t>
      </w:r>
      <w:r w:rsidR="008B2F1F" w:rsidRPr="00005A37">
        <w:rPr>
          <w:lang w:val="fr-FR"/>
        </w:rPr>
        <w:t xml:space="preserve"> la possibilité</w:t>
      </w:r>
      <w:r w:rsidRPr="00005A37">
        <w:rPr>
          <w:lang w:val="fr-FR"/>
        </w:rPr>
        <w:t xml:space="preserve"> </w:t>
      </w:r>
      <w:r w:rsidR="00E66CC4" w:rsidRPr="00005A37">
        <w:rPr>
          <w:lang w:val="fr-FR"/>
        </w:rPr>
        <w:t>d</w:t>
      </w:r>
      <w:r w:rsidR="007D2958" w:rsidRPr="00005A37">
        <w:rPr>
          <w:lang w:val="fr-FR"/>
        </w:rPr>
        <w:t>’</w:t>
      </w:r>
      <w:r w:rsidR="008B2F1F" w:rsidRPr="00005A37">
        <w:rPr>
          <w:lang w:val="fr-FR"/>
        </w:rPr>
        <w:t>un</w:t>
      </w:r>
      <w:r w:rsidR="00E66CC4" w:rsidRPr="00005A37">
        <w:rPr>
          <w:lang w:val="fr-FR"/>
        </w:rPr>
        <w:t>e</w:t>
      </w:r>
      <w:r w:rsidRPr="00005A37">
        <w:rPr>
          <w:lang w:val="fr-FR"/>
        </w:rPr>
        <w:t xml:space="preserve"> désignation postérieure dans un enregistrement international et prévoit </w:t>
      </w:r>
      <w:r w:rsidR="00C022EC" w:rsidRPr="00005A37">
        <w:rPr>
          <w:lang w:val="fr-FR"/>
        </w:rPr>
        <w:t>l</w:t>
      </w:r>
      <w:r w:rsidR="007D2958" w:rsidRPr="00005A37">
        <w:rPr>
          <w:lang w:val="fr-FR"/>
        </w:rPr>
        <w:t>’</w:t>
      </w:r>
      <w:r w:rsidR="00C022EC" w:rsidRPr="00005A37">
        <w:rPr>
          <w:lang w:val="fr-FR"/>
        </w:rPr>
        <w:t>inscription au registre international d</w:t>
      </w:r>
      <w:r w:rsidR="007D2958" w:rsidRPr="00005A37">
        <w:rPr>
          <w:lang w:val="fr-FR"/>
        </w:rPr>
        <w:t>’</w:t>
      </w:r>
      <w:r w:rsidR="00C022EC" w:rsidRPr="00005A37">
        <w:rPr>
          <w:lang w:val="fr-FR"/>
        </w:rPr>
        <w:t xml:space="preserve">un nombre moins élevé </w:t>
      </w:r>
      <w:r w:rsidR="001F355F" w:rsidRPr="00005A37">
        <w:rPr>
          <w:lang w:val="fr-FR"/>
        </w:rPr>
        <w:t>d</w:t>
      </w:r>
      <w:r w:rsidR="007D2958" w:rsidRPr="00005A37">
        <w:rPr>
          <w:lang w:val="fr-FR"/>
        </w:rPr>
        <w:t>’</w:t>
      </w:r>
      <w:r w:rsidR="001F355F" w:rsidRPr="00005A37">
        <w:rPr>
          <w:lang w:val="fr-FR"/>
        </w:rPr>
        <w:t>opérations</w:t>
      </w:r>
      <w:r w:rsidRPr="00005A37">
        <w:rPr>
          <w:lang w:val="fr-FR"/>
        </w:rPr>
        <w:t xml:space="preserve"> postérieures à l</w:t>
      </w:r>
      <w:r w:rsidR="007D2958" w:rsidRPr="00005A37">
        <w:rPr>
          <w:lang w:val="fr-FR"/>
        </w:rPr>
        <w:t>’</w:t>
      </w:r>
      <w:r w:rsidRPr="00005A37">
        <w:rPr>
          <w:lang w:val="fr-FR"/>
        </w:rPr>
        <w:t>enregistrement compte tenu de la durée limitée de la protection.</w:t>
      </w:r>
    </w:p>
    <w:p w:rsidR="00E3651D" w:rsidRPr="00005A37" w:rsidRDefault="00991754" w:rsidP="00005A37">
      <w:pPr>
        <w:pStyle w:val="ONUMFS"/>
        <w:rPr>
          <w:lang w:val="fr-FR"/>
        </w:rPr>
      </w:pPr>
      <w:r w:rsidRPr="00005A37">
        <w:rPr>
          <w:lang w:val="fr-FR"/>
        </w:rPr>
        <w:t>Le Bureau international a reçu une proposition concernant l</w:t>
      </w:r>
      <w:r w:rsidR="007D2958" w:rsidRPr="00005A37">
        <w:rPr>
          <w:lang w:val="fr-FR"/>
        </w:rPr>
        <w:t>’</w:t>
      </w:r>
      <w:r w:rsidRPr="00005A37">
        <w:rPr>
          <w:lang w:val="fr-FR"/>
        </w:rPr>
        <w:t xml:space="preserve">ajout du russe dans le système de </w:t>
      </w:r>
      <w:r w:rsidR="007D2958" w:rsidRPr="00005A37">
        <w:rPr>
          <w:lang w:val="fr-FR"/>
        </w:rPr>
        <w:t>La Haye</w:t>
      </w:r>
      <w:r w:rsidRPr="00005A37">
        <w:rPr>
          <w:lang w:val="fr-FR"/>
        </w:rPr>
        <w:t>, ainsi qu</w:t>
      </w:r>
      <w:r w:rsidR="007D2958" w:rsidRPr="00005A37">
        <w:rPr>
          <w:lang w:val="fr-FR"/>
        </w:rPr>
        <w:t>’</w:t>
      </w:r>
      <w:r w:rsidRPr="00005A37">
        <w:rPr>
          <w:lang w:val="fr-FR"/>
        </w:rPr>
        <w:t xml:space="preserve">une demande visant </w:t>
      </w:r>
      <w:r w:rsidR="001F355F" w:rsidRPr="00005A37">
        <w:rPr>
          <w:lang w:val="fr-FR"/>
        </w:rPr>
        <w:t>l</w:t>
      </w:r>
      <w:r w:rsidR="007D2958" w:rsidRPr="00005A37">
        <w:rPr>
          <w:lang w:val="fr-FR"/>
        </w:rPr>
        <w:t>’</w:t>
      </w:r>
      <w:r w:rsidR="001F355F" w:rsidRPr="00005A37">
        <w:rPr>
          <w:lang w:val="fr-FR"/>
        </w:rPr>
        <w:t>introduction</w:t>
      </w:r>
      <w:r w:rsidRPr="00005A37">
        <w:rPr>
          <w:lang w:val="fr-FR"/>
        </w:rPr>
        <w:t xml:space="preserve"> du chino</w:t>
      </w:r>
      <w:r w:rsidR="001C7ABF" w:rsidRPr="00005A37">
        <w:rPr>
          <w:lang w:val="fr-FR"/>
        </w:rPr>
        <w:t>is.  Ce</w:t>
      </w:r>
      <w:r w:rsidR="003971CB" w:rsidRPr="00005A37">
        <w:rPr>
          <w:lang w:val="fr-FR"/>
        </w:rPr>
        <w:t xml:space="preserve">s questions seront examinées durant la prochaine session du Groupe de travail sur le développement juridique du système de </w:t>
      </w:r>
      <w:r w:rsidR="007D2958" w:rsidRPr="00005A37">
        <w:rPr>
          <w:lang w:val="fr-FR"/>
        </w:rPr>
        <w:t>La Haye</w:t>
      </w:r>
      <w:r w:rsidR="003971CB" w:rsidRPr="00005A37">
        <w:rPr>
          <w:lang w:val="fr-FR"/>
        </w:rPr>
        <w:t xml:space="preserve"> concernant l</w:t>
      </w:r>
      <w:r w:rsidR="007D2958" w:rsidRPr="00005A37">
        <w:rPr>
          <w:lang w:val="fr-FR"/>
        </w:rPr>
        <w:t>’</w:t>
      </w:r>
      <w:r w:rsidR="003971CB" w:rsidRPr="00005A37">
        <w:rPr>
          <w:lang w:val="fr-FR"/>
        </w:rPr>
        <w:t xml:space="preserve">enregistrement international des dessins et modèles industriels, qui se </w:t>
      </w:r>
      <w:proofErr w:type="gramStart"/>
      <w:r w:rsidR="003971CB" w:rsidRPr="00005A37">
        <w:rPr>
          <w:lang w:val="fr-FR"/>
        </w:rPr>
        <w:t>tiendra</w:t>
      </w:r>
      <w:proofErr w:type="gramEnd"/>
      <w:r w:rsidR="003971CB" w:rsidRPr="00005A37">
        <w:rPr>
          <w:lang w:val="fr-FR"/>
        </w:rPr>
        <w:t xml:space="preserve"> à Genève du 16 au 18 juillet 2018.</w:t>
      </w:r>
    </w:p>
    <w:p w:rsidR="007D2958" w:rsidRPr="00005A37" w:rsidRDefault="0090260A" w:rsidP="00FE03B1">
      <w:pPr>
        <w:pStyle w:val="Heading2"/>
        <w:rPr>
          <w:lang w:val="fr-FR"/>
        </w:rPr>
      </w:pPr>
      <w:r w:rsidRPr="00005A37">
        <w:rPr>
          <w:lang w:val="fr-FR"/>
        </w:rPr>
        <w:t xml:space="preserve">Régime </w:t>
      </w:r>
      <w:r w:rsidR="0094219F" w:rsidRPr="00005A37">
        <w:rPr>
          <w:lang w:val="fr-FR"/>
        </w:rPr>
        <w:t>linguistique du système du Traité de coopération en matière de brevets (PCT)</w:t>
      </w:r>
    </w:p>
    <w:p w:rsidR="00E3651D" w:rsidRPr="00005A37" w:rsidRDefault="0094219F" w:rsidP="00005A37">
      <w:pPr>
        <w:pStyle w:val="ONUMFS"/>
        <w:rPr>
          <w:lang w:val="fr-FR"/>
        </w:rPr>
      </w:pPr>
      <w:r w:rsidRPr="00005A37">
        <w:rPr>
          <w:lang w:val="fr-FR"/>
        </w:rPr>
        <w:t>Le système</w:t>
      </w:r>
      <w:r w:rsidR="007D2958" w:rsidRPr="00005A37">
        <w:rPr>
          <w:lang w:val="fr-FR"/>
        </w:rPr>
        <w:t xml:space="preserve"> du PCT</w:t>
      </w:r>
      <w:r w:rsidRPr="00005A37">
        <w:rPr>
          <w:lang w:val="fr-FR"/>
        </w:rPr>
        <w:t xml:space="preserve"> est le plu</w:t>
      </w:r>
      <w:r w:rsidR="004661F6" w:rsidRPr="00005A37">
        <w:rPr>
          <w:lang w:val="fr-FR"/>
        </w:rPr>
        <w:t>s étendu de tous les systèmes mondiaux de l</w:t>
      </w:r>
      <w:r w:rsidR="007D2958" w:rsidRPr="00005A37">
        <w:rPr>
          <w:lang w:val="fr-FR"/>
        </w:rPr>
        <w:t>’</w:t>
      </w:r>
      <w:r w:rsidR="004661F6" w:rsidRPr="00005A37">
        <w:rPr>
          <w:lang w:val="fr-FR"/>
        </w:rPr>
        <w:t>OMPI, avec </w:t>
      </w:r>
      <w:r w:rsidRPr="00005A37">
        <w:rPr>
          <w:lang w:val="fr-FR"/>
        </w:rPr>
        <w:t>152</w:t>
      </w:r>
      <w:r w:rsidR="00191E3C" w:rsidRPr="00005A37">
        <w:rPr>
          <w:lang w:val="fr-FR"/>
        </w:rPr>
        <w:t> </w:t>
      </w:r>
      <w:r w:rsidRPr="00005A37">
        <w:rPr>
          <w:lang w:val="fr-FR"/>
        </w:rPr>
        <w:t>parties contractantes et plus de 243</w:t>
      </w:r>
      <w:r w:rsidR="001D766F" w:rsidRPr="00005A37">
        <w:rPr>
          <w:lang w:val="fr-FR"/>
        </w:rPr>
        <w:t> </w:t>
      </w:r>
      <w:r w:rsidRPr="00005A37">
        <w:rPr>
          <w:lang w:val="fr-FR"/>
        </w:rPr>
        <w:t>000</w:t>
      </w:r>
      <w:r w:rsidR="00191E3C" w:rsidRPr="00005A37">
        <w:rPr>
          <w:lang w:val="fr-FR"/>
        </w:rPr>
        <w:t> </w:t>
      </w:r>
      <w:r w:rsidRPr="00005A37">
        <w:rPr>
          <w:lang w:val="fr-FR"/>
        </w:rPr>
        <w:t>demandes internationales (</w:t>
      </w:r>
      <w:r w:rsidR="007D2958" w:rsidRPr="00005A37">
        <w:rPr>
          <w:lang w:val="fr-FR"/>
        </w:rPr>
        <w:t>en 2017</w:t>
      </w:r>
      <w:r w:rsidRPr="00005A37">
        <w:rPr>
          <w:lang w:val="fr-FR"/>
        </w:rPr>
        <w:t>).</w:t>
      </w:r>
    </w:p>
    <w:p w:rsidR="00E3651D" w:rsidRPr="00005A37" w:rsidRDefault="0094219F" w:rsidP="00005A37">
      <w:pPr>
        <w:pStyle w:val="ONUMFS"/>
        <w:rPr>
          <w:lang w:val="fr-FR"/>
        </w:rPr>
      </w:pPr>
      <w:r w:rsidRPr="00005A37">
        <w:rPr>
          <w:lang w:val="fr-FR"/>
        </w:rPr>
        <w:t>Le système</w:t>
      </w:r>
      <w:r w:rsidR="007D2958" w:rsidRPr="00005A37">
        <w:rPr>
          <w:lang w:val="fr-FR"/>
        </w:rPr>
        <w:t xml:space="preserve"> du PCT</w:t>
      </w:r>
      <w:r w:rsidRPr="00005A37">
        <w:rPr>
          <w:lang w:val="fr-FR"/>
        </w:rPr>
        <w:t xml:space="preserve"> prévoit actuellement 10</w:t>
      </w:r>
      <w:r w:rsidR="00191E3C" w:rsidRPr="00005A37">
        <w:rPr>
          <w:lang w:val="fr-FR"/>
        </w:rPr>
        <w:t> </w:t>
      </w:r>
      <w:r w:rsidRPr="00005A37">
        <w:rPr>
          <w:lang w:val="fr-FR"/>
        </w:rPr>
        <w:t xml:space="preserve">langues de publication, </w:t>
      </w:r>
      <w:r w:rsidR="007D2958" w:rsidRPr="00005A37">
        <w:rPr>
          <w:lang w:val="fr-FR"/>
        </w:rPr>
        <w:t>à savoir</w:t>
      </w:r>
      <w:r w:rsidRPr="00005A37">
        <w:rPr>
          <w:lang w:val="fr-FR"/>
        </w:rPr>
        <w:t xml:space="preserve"> l</w:t>
      </w:r>
      <w:r w:rsidR="007D2958" w:rsidRPr="00005A37">
        <w:rPr>
          <w:lang w:val="fr-FR"/>
        </w:rPr>
        <w:t>’</w:t>
      </w:r>
      <w:r w:rsidRPr="00005A37">
        <w:rPr>
          <w:lang w:val="fr-FR"/>
        </w:rPr>
        <w:t>allemand, l</w:t>
      </w:r>
      <w:r w:rsidR="007D2958" w:rsidRPr="00005A37">
        <w:rPr>
          <w:lang w:val="fr-FR"/>
        </w:rPr>
        <w:t>’</w:t>
      </w:r>
      <w:r w:rsidRPr="00005A37">
        <w:rPr>
          <w:lang w:val="fr-FR"/>
        </w:rPr>
        <w:t>anglais, l</w:t>
      </w:r>
      <w:r w:rsidR="007D2958" w:rsidRPr="00005A37">
        <w:rPr>
          <w:lang w:val="fr-FR"/>
        </w:rPr>
        <w:t>’</w:t>
      </w:r>
      <w:r w:rsidRPr="00005A37">
        <w:rPr>
          <w:lang w:val="fr-FR"/>
        </w:rPr>
        <w:t>arabe, le chinois, le coréen, l</w:t>
      </w:r>
      <w:r w:rsidR="007D2958" w:rsidRPr="00005A37">
        <w:rPr>
          <w:lang w:val="fr-FR"/>
        </w:rPr>
        <w:t>’</w:t>
      </w:r>
      <w:r w:rsidRPr="00005A37">
        <w:rPr>
          <w:lang w:val="fr-FR"/>
        </w:rPr>
        <w:t xml:space="preserve">espagnol, le français, </w:t>
      </w:r>
      <w:r w:rsidR="001F355F" w:rsidRPr="00005A37">
        <w:rPr>
          <w:lang w:val="fr-FR"/>
        </w:rPr>
        <w:t>le japonais, le portugais et le </w:t>
      </w:r>
      <w:r w:rsidRPr="00005A37">
        <w:rPr>
          <w:lang w:val="fr-FR"/>
        </w:rPr>
        <w:t>rus</w:t>
      </w:r>
      <w:r w:rsidR="001C7ABF" w:rsidRPr="00005A37">
        <w:rPr>
          <w:lang w:val="fr-FR"/>
        </w:rPr>
        <w:t>se.  En</w:t>
      </w:r>
      <w:r w:rsidRPr="00005A37">
        <w:rPr>
          <w:lang w:val="fr-FR"/>
        </w:rPr>
        <w:t xml:space="preserve"> bref, une demande internationale selon</w:t>
      </w:r>
      <w:r w:rsidR="007D2958" w:rsidRPr="00005A37">
        <w:rPr>
          <w:lang w:val="fr-FR"/>
        </w:rPr>
        <w:t xml:space="preserve"> le PCT</w:t>
      </w:r>
      <w:r w:rsidRPr="00005A37">
        <w:rPr>
          <w:lang w:val="fr-FR"/>
        </w:rPr>
        <w:t xml:space="preserve"> peut être déposée dans toute langue acceptée par l</w:t>
      </w:r>
      <w:r w:rsidR="007D2958" w:rsidRPr="00005A37">
        <w:rPr>
          <w:lang w:val="fr-FR"/>
        </w:rPr>
        <w:t>’</w:t>
      </w:r>
      <w:r w:rsidRPr="00005A37">
        <w:rPr>
          <w:lang w:val="fr-FR"/>
        </w:rPr>
        <w:t>office récepte</w:t>
      </w:r>
      <w:r w:rsidR="001C7ABF" w:rsidRPr="00005A37">
        <w:rPr>
          <w:lang w:val="fr-FR"/>
        </w:rPr>
        <w:t>ur.  Si</w:t>
      </w:r>
      <w:r w:rsidRPr="00005A37">
        <w:rPr>
          <w:lang w:val="fr-FR"/>
        </w:rPr>
        <w:t xml:space="preserve"> la demande internationale est déposée auprès de l</w:t>
      </w:r>
      <w:r w:rsidR="007D2958" w:rsidRPr="00005A37">
        <w:rPr>
          <w:lang w:val="fr-FR"/>
        </w:rPr>
        <w:t>’</w:t>
      </w:r>
      <w:r w:rsidRPr="00005A37">
        <w:rPr>
          <w:lang w:val="fr-FR"/>
        </w:rPr>
        <w:t>office récepteur dans une langue qui ne figure pas parmi les 10</w:t>
      </w:r>
      <w:r w:rsidR="00191E3C" w:rsidRPr="00005A37">
        <w:rPr>
          <w:lang w:val="fr-FR"/>
        </w:rPr>
        <w:t> </w:t>
      </w:r>
      <w:r w:rsidRPr="00005A37">
        <w:rPr>
          <w:lang w:val="fr-FR"/>
        </w:rPr>
        <w:t>langues susmentionnées, le déposant doit fournir une traduction de la demande dans l</w:t>
      </w:r>
      <w:r w:rsidR="007D2958" w:rsidRPr="00005A37">
        <w:rPr>
          <w:lang w:val="fr-FR"/>
        </w:rPr>
        <w:t>’</w:t>
      </w:r>
      <w:r w:rsidRPr="00005A37">
        <w:rPr>
          <w:lang w:val="fr-FR"/>
        </w:rPr>
        <w:t>une de ces langues de publicati</w:t>
      </w:r>
      <w:r w:rsidR="001C7ABF" w:rsidRPr="00005A37">
        <w:rPr>
          <w:lang w:val="fr-FR"/>
        </w:rPr>
        <w:t>on.  Le</w:t>
      </w:r>
      <w:r w:rsidRPr="00005A37">
        <w:rPr>
          <w:lang w:val="fr-FR"/>
        </w:rPr>
        <w:t xml:space="preserve"> déposant devra également fournir une traduction, si l</w:t>
      </w:r>
      <w:r w:rsidR="007D2958" w:rsidRPr="00005A37">
        <w:rPr>
          <w:lang w:val="fr-FR"/>
        </w:rPr>
        <w:t>’</w:t>
      </w:r>
      <w:r w:rsidRPr="00005A37">
        <w:rPr>
          <w:lang w:val="fr-FR"/>
        </w:rPr>
        <w:t>administration chargée de la recherche internationale</w:t>
      </w:r>
      <w:r w:rsidR="001F355F" w:rsidRPr="00005A37">
        <w:rPr>
          <w:lang w:val="fr-FR"/>
        </w:rPr>
        <w:t xml:space="preserve"> compétente</w:t>
      </w:r>
      <w:r w:rsidRPr="00005A37">
        <w:rPr>
          <w:lang w:val="fr-FR"/>
        </w:rPr>
        <w:t xml:space="preserve"> l</w:t>
      </w:r>
      <w:r w:rsidR="007D2958" w:rsidRPr="00005A37">
        <w:rPr>
          <w:lang w:val="fr-FR"/>
        </w:rPr>
        <w:t>’</w:t>
      </w:r>
      <w:r w:rsidRPr="00005A37">
        <w:rPr>
          <w:lang w:val="fr-FR"/>
        </w:rPr>
        <w:t>exige, pour qu</w:t>
      </w:r>
      <w:r w:rsidR="007D2958" w:rsidRPr="00005A37">
        <w:rPr>
          <w:lang w:val="fr-FR"/>
        </w:rPr>
        <w:t>’</w:t>
      </w:r>
      <w:r w:rsidRPr="00005A37">
        <w:rPr>
          <w:lang w:val="fr-FR"/>
        </w:rPr>
        <w:t>une recherche internationale puisse être effectuée dans une langue acceptée par l</w:t>
      </w:r>
      <w:r w:rsidR="007D2958" w:rsidRPr="00005A37">
        <w:rPr>
          <w:lang w:val="fr-FR"/>
        </w:rPr>
        <w:t>’</w:t>
      </w:r>
      <w:r w:rsidRPr="00005A37">
        <w:rPr>
          <w:lang w:val="fr-FR"/>
        </w:rPr>
        <w:t>administration chargée de la recherche internationa</w:t>
      </w:r>
      <w:r w:rsidR="001C7ABF" w:rsidRPr="00005A37">
        <w:rPr>
          <w:lang w:val="fr-FR"/>
        </w:rPr>
        <w:t>le.  Si</w:t>
      </w:r>
      <w:r w:rsidRPr="00005A37">
        <w:rPr>
          <w:lang w:val="fr-FR"/>
        </w:rPr>
        <w:t xml:space="preserve"> la demande est en caractères non latins, le déposant doit fournir une translittération en caractères latins.</w:t>
      </w:r>
    </w:p>
    <w:p w:rsidR="00E3651D" w:rsidRPr="00005A37" w:rsidRDefault="0094219F" w:rsidP="004F4DEC">
      <w:pPr>
        <w:pStyle w:val="ONUMFS"/>
        <w:keepNext/>
        <w:keepLines/>
        <w:rPr>
          <w:lang w:val="fr-FR"/>
        </w:rPr>
      </w:pPr>
      <w:r w:rsidRPr="00005A37">
        <w:rPr>
          <w:lang w:val="fr-FR"/>
        </w:rPr>
        <w:t>La demande sera alors publiée dans l</w:t>
      </w:r>
      <w:r w:rsidR="007D2958" w:rsidRPr="00005A37">
        <w:rPr>
          <w:lang w:val="fr-FR"/>
        </w:rPr>
        <w:t>’</w:t>
      </w:r>
      <w:r w:rsidRPr="00005A37">
        <w:rPr>
          <w:lang w:val="fr-FR"/>
        </w:rPr>
        <w:t>une des 10</w:t>
      </w:r>
      <w:r w:rsidR="00191E3C" w:rsidRPr="00005A37">
        <w:rPr>
          <w:lang w:val="fr-FR"/>
        </w:rPr>
        <w:t> </w:t>
      </w:r>
      <w:r w:rsidRPr="00005A37">
        <w:rPr>
          <w:lang w:val="fr-FR"/>
        </w:rPr>
        <w:t>langues indiqué</w:t>
      </w:r>
      <w:r w:rsidR="001C7ABF" w:rsidRPr="00005A37">
        <w:rPr>
          <w:lang w:val="fr-FR"/>
        </w:rPr>
        <w:t>es.  Le</w:t>
      </w:r>
      <w:r w:rsidRPr="00005A37">
        <w:rPr>
          <w:lang w:val="fr-FR"/>
        </w:rPr>
        <w:t xml:space="preserve"> Bureau international traduira le titre et l</w:t>
      </w:r>
      <w:r w:rsidR="007D2958" w:rsidRPr="00005A37">
        <w:rPr>
          <w:lang w:val="fr-FR"/>
        </w:rPr>
        <w:t>’</w:t>
      </w:r>
      <w:r w:rsidRPr="00005A37">
        <w:rPr>
          <w:lang w:val="fr-FR"/>
        </w:rPr>
        <w:t xml:space="preserve">abrégé en </w:t>
      </w:r>
      <w:r w:rsidR="001F355F" w:rsidRPr="00005A37">
        <w:rPr>
          <w:lang w:val="fr-FR"/>
        </w:rPr>
        <w:t xml:space="preserve">français et en </w:t>
      </w:r>
      <w:r w:rsidRPr="00005A37">
        <w:rPr>
          <w:lang w:val="fr-FR"/>
        </w:rPr>
        <w:t>angla</w:t>
      </w:r>
      <w:r w:rsidR="001C7ABF" w:rsidRPr="00005A37">
        <w:rPr>
          <w:lang w:val="fr-FR"/>
        </w:rPr>
        <w:t>is.  Le</w:t>
      </w:r>
      <w:r w:rsidR="004661F6" w:rsidRPr="00005A37">
        <w:rPr>
          <w:lang w:val="fr-FR"/>
        </w:rPr>
        <w:t xml:space="preserve"> Bureau international traduira également en anglais le rapport de recherche internationale et le rapport préliminaire international sur la brevetabili</w:t>
      </w:r>
      <w:r w:rsidR="001C7ABF" w:rsidRPr="00005A37">
        <w:rPr>
          <w:lang w:val="fr-FR"/>
        </w:rPr>
        <w:t>té.  Au</w:t>
      </w:r>
      <w:r w:rsidR="004661F6" w:rsidRPr="00005A37">
        <w:rPr>
          <w:lang w:val="fr-FR"/>
        </w:rPr>
        <w:t>cune autre traduction n</w:t>
      </w:r>
      <w:r w:rsidR="007D2958" w:rsidRPr="00005A37">
        <w:rPr>
          <w:lang w:val="fr-FR"/>
        </w:rPr>
        <w:t>’</w:t>
      </w:r>
      <w:r w:rsidR="004661F6" w:rsidRPr="00005A37">
        <w:rPr>
          <w:lang w:val="fr-FR"/>
        </w:rPr>
        <w:t>est nécessaire.</w:t>
      </w:r>
    </w:p>
    <w:p w:rsidR="00E3651D" w:rsidRPr="00005A37" w:rsidRDefault="004661F6" w:rsidP="00005A37">
      <w:pPr>
        <w:pStyle w:val="ONUMFS"/>
        <w:rPr>
          <w:lang w:val="fr-FR"/>
        </w:rPr>
      </w:pPr>
      <w:r w:rsidRPr="00005A37">
        <w:rPr>
          <w:lang w:val="fr-FR"/>
        </w:rPr>
        <w:t>Si l</w:t>
      </w:r>
      <w:r w:rsidR="007D2958" w:rsidRPr="00005A37">
        <w:rPr>
          <w:lang w:val="fr-FR"/>
        </w:rPr>
        <w:t>’</w:t>
      </w:r>
      <w:r w:rsidRPr="00005A37">
        <w:rPr>
          <w:lang w:val="fr-FR"/>
        </w:rPr>
        <w:t>anglais est la langue de communication entre le Bureau international et les déposants et offices, la Division des opérations</w:t>
      </w:r>
      <w:r w:rsidR="007D2958" w:rsidRPr="00005A37">
        <w:rPr>
          <w:lang w:val="fr-FR"/>
        </w:rPr>
        <w:t xml:space="preserve"> du PCT</w:t>
      </w:r>
      <w:r w:rsidRPr="00005A37">
        <w:rPr>
          <w:lang w:val="fr-FR"/>
        </w:rPr>
        <w:t xml:space="preserve"> compte des équipes capables de communiquer dans les 10</w:t>
      </w:r>
      <w:r w:rsidR="00191E3C" w:rsidRPr="00005A37">
        <w:rPr>
          <w:lang w:val="fr-FR"/>
        </w:rPr>
        <w:t> </w:t>
      </w:r>
      <w:r w:rsidRPr="00005A37">
        <w:rPr>
          <w:lang w:val="fr-FR"/>
        </w:rPr>
        <w:t>langues susmentionnées.</w:t>
      </w:r>
    </w:p>
    <w:p w:rsidR="00E3651D" w:rsidRPr="00005A37" w:rsidRDefault="0090260A" w:rsidP="00FE03B1">
      <w:pPr>
        <w:pStyle w:val="Heading1"/>
        <w:rPr>
          <w:lang w:val="fr-FR"/>
        </w:rPr>
      </w:pPr>
      <w:r w:rsidRPr="00005A37">
        <w:rPr>
          <w:lang w:val="fr-FR"/>
        </w:rPr>
        <w:t>Ajout de langues dans le système de Madrid et incidences possibles</w:t>
      </w:r>
    </w:p>
    <w:p w:rsidR="00E3651D" w:rsidRPr="00005A37" w:rsidRDefault="00CA4886" w:rsidP="00005A37">
      <w:pPr>
        <w:pStyle w:val="ONUMFS"/>
        <w:rPr>
          <w:lang w:val="fr-FR"/>
        </w:rPr>
      </w:pPr>
      <w:r w:rsidRPr="00005A37">
        <w:rPr>
          <w:lang w:val="fr-FR"/>
        </w:rPr>
        <w:t>D</w:t>
      </w:r>
      <w:r w:rsidR="007D2958" w:rsidRPr="00005A37">
        <w:rPr>
          <w:lang w:val="fr-FR"/>
        </w:rPr>
        <w:t>’</w:t>
      </w:r>
      <w:r w:rsidRPr="00005A37">
        <w:rPr>
          <w:lang w:val="fr-FR"/>
        </w:rPr>
        <w:t>un point de vue strictement juridique, l</w:t>
      </w:r>
      <w:r w:rsidR="007D2958" w:rsidRPr="00005A37">
        <w:rPr>
          <w:lang w:val="fr-FR"/>
        </w:rPr>
        <w:t>’</w:t>
      </w:r>
      <w:r w:rsidRPr="00005A37">
        <w:rPr>
          <w:lang w:val="fr-FR"/>
        </w:rPr>
        <w:t xml:space="preserve">ajout de langues dans le système de Madrid nécessiterait une modification de la </w:t>
      </w:r>
      <w:r w:rsidR="007D2958" w:rsidRPr="00005A37">
        <w:rPr>
          <w:lang w:val="fr-FR"/>
        </w:rPr>
        <w:t>règle 6</w:t>
      </w:r>
      <w:r w:rsidRPr="00005A37">
        <w:rPr>
          <w:lang w:val="fr-FR"/>
        </w:rPr>
        <w:t xml:space="preserve"> du règlement d</w:t>
      </w:r>
      <w:r w:rsidR="007D2958" w:rsidRPr="00005A37">
        <w:rPr>
          <w:lang w:val="fr-FR"/>
        </w:rPr>
        <w:t>’</w:t>
      </w:r>
      <w:r w:rsidRPr="00005A37">
        <w:rPr>
          <w:lang w:val="fr-FR"/>
        </w:rPr>
        <w:t>exécution comm</w:t>
      </w:r>
      <w:r w:rsidR="001C7ABF" w:rsidRPr="00005A37">
        <w:rPr>
          <w:lang w:val="fr-FR"/>
        </w:rPr>
        <w:t>un.  Si</w:t>
      </w:r>
      <w:r w:rsidRPr="00005A37">
        <w:rPr>
          <w:lang w:val="fr-FR"/>
        </w:rPr>
        <w:t xml:space="preserve"> cette démarche ne suppose qu</w:t>
      </w:r>
      <w:r w:rsidR="007D2958" w:rsidRPr="00005A37">
        <w:rPr>
          <w:lang w:val="fr-FR"/>
        </w:rPr>
        <w:t>’</w:t>
      </w:r>
      <w:r w:rsidRPr="00005A37">
        <w:rPr>
          <w:lang w:val="fr-FR"/>
        </w:rPr>
        <w:t>une</w:t>
      </w:r>
      <w:r w:rsidR="00CD7F22" w:rsidRPr="00005A37">
        <w:rPr>
          <w:lang w:val="fr-FR"/>
        </w:rPr>
        <w:t xml:space="preserve"> d</w:t>
      </w:r>
      <w:r w:rsidRPr="00005A37">
        <w:rPr>
          <w:lang w:val="fr-FR"/>
        </w:rPr>
        <w:t>é</w:t>
      </w:r>
      <w:r w:rsidR="00CD7F22" w:rsidRPr="00005A37">
        <w:rPr>
          <w:lang w:val="fr-FR"/>
        </w:rPr>
        <w:t xml:space="preserve">cision </w:t>
      </w:r>
      <w:r w:rsidRPr="00005A37">
        <w:rPr>
          <w:lang w:val="fr-FR"/>
        </w:rPr>
        <w:t>de l</w:t>
      </w:r>
      <w:r w:rsidR="007D2958" w:rsidRPr="00005A37">
        <w:rPr>
          <w:lang w:val="fr-FR"/>
        </w:rPr>
        <w:t>’</w:t>
      </w:r>
      <w:r w:rsidRPr="00005A37">
        <w:rPr>
          <w:lang w:val="fr-FR"/>
        </w:rPr>
        <w:t>Assemblée de l</w:t>
      </w:r>
      <w:r w:rsidR="007D2958" w:rsidRPr="00005A37">
        <w:rPr>
          <w:lang w:val="fr-FR"/>
        </w:rPr>
        <w:t>’</w:t>
      </w:r>
      <w:r w:rsidRPr="00005A37">
        <w:rPr>
          <w:lang w:val="fr-FR"/>
        </w:rPr>
        <w:t>Union de Madrid</w:t>
      </w:r>
      <w:r w:rsidR="00CB6995" w:rsidRPr="00005A37">
        <w:rPr>
          <w:lang w:val="fr-FR"/>
        </w:rPr>
        <w:t>,</w:t>
      </w:r>
      <w:r w:rsidR="00CD7F22" w:rsidRPr="00005A37">
        <w:rPr>
          <w:lang w:val="fr-FR"/>
        </w:rPr>
        <w:t xml:space="preserve"> </w:t>
      </w:r>
      <w:r w:rsidRPr="00005A37">
        <w:rPr>
          <w:lang w:val="fr-FR"/>
        </w:rPr>
        <w:t>sans qu</w:t>
      </w:r>
      <w:r w:rsidR="007D2958" w:rsidRPr="00005A37">
        <w:rPr>
          <w:lang w:val="fr-FR"/>
        </w:rPr>
        <w:t>’</w:t>
      </w:r>
      <w:r w:rsidRPr="00005A37">
        <w:rPr>
          <w:lang w:val="fr-FR"/>
        </w:rPr>
        <w:t>il soit nécessaire de modifier le</w:t>
      </w:r>
      <w:r w:rsidR="00551313" w:rsidRPr="00005A37">
        <w:rPr>
          <w:lang w:val="fr-FR"/>
        </w:rPr>
        <w:t xml:space="preserve"> </w:t>
      </w:r>
      <w:r w:rsidR="00CD7F22" w:rsidRPr="00005A37">
        <w:rPr>
          <w:lang w:val="fr-FR"/>
        </w:rPr>
        <w:t>Protocol</w:t>
      </w:r>
      <w:r w:rsidRPr="00005A37">
        <w:rPr>
          <w:lang w:val="fr-FR"/>
        </w:rPr>
        <w:t>e</w:t>
      </w:r>
      <w:r w:rsidR="00CD7F22" w:rsidRPr="00005A37">
        <w:rPr>
          <w:lang w:val="fr-FR"/>
        </w:rPr>
        <w:t xml:space="preserve">, </w:t>
      </w:r>
      <w:r w:rsidRPr="00005A37">
        <w:rPr>
          <w:lang w:val="fr-FR"/>
        </w:rPr>
        <w:t>une telle</w:t>
      </w:r>
      <w:r w:rsidR="00CD7F22" w:rsidRPr="00005A37">
        <w:rPr>
          <w:lang w:val="fr-FR"/>
        </w:rPr>
        <w:t xml:space="preserve"> </w:t>
      </w:r>
      <w:r w:rsidRPr="00005A37">
        <w:rPr>
          <w:lang w:val="fr-FR"/>
        </w:rPr>
        <w:t>modification serait lourde de conséquences.</w:t>
      </w:r>
    </w:p>
    <w:p w:rsidR="00E3651D" w:rsidRPr="00005A37" w:rsidRDefault="00CA4886" w:rsidP="00005A37">
      <w:pPr>
        <w:pStyle w:val="ONUMFS"/>
        <w:rPr>
          <w:lang w:val="fr-FR"/>
        </w:rPr>
      </w:pPr>
      <w:r w:rsidRPr="00005A37">
        <w:rPr>
          <w:lang w:val="fr-FR"/>
        </w:rPr>
        <w:t xml:space="preserve">Une étude approfondie serait nécessaire pour analyser pleinement toutes les </w:t>
      </w:r>
      <w:r w:rsidR="001F355F" w:rsidRPr="00005A37">
        <w:rPr>
          <w:lang w:val="fr-FR"/>
        </w:rPr>
        <w:t>incidence</w:t>
      </w:r>
      <w:r w:rsidRPr="00005A37">
        <w:rPr>
          <w:lang w:val="fr-FR"/>
        </w:rPr>
        <w:t>s que pourrait avoir l</w:t>
      </w:r>
      <w:r w:rsidR="007D2958" w:rsidRPr="00005A37">
        <w:rPr>
          <w:lang w:val="fr-FR"/>
        </w:rPr>
        <w:t>’</w:t>
      </w:r>
      <w:r w:rsidRPr="00005A37">
        <w:rPr>
          <w:lang w:val="fr-FR"/>
        </w:rPr>
        <w:t>ajout de langues dans le système de Madr</w:t>
      </w:r>
      <w:r w:rsidR="001C7ABF" w:rsidRPr="00005A37">
        <w:rPr>
          <w:lang w:val="fr-FR"/>
        </w:rPr>
        <w:t>id.  Ce</w:t>
      </w:r>
      <w:r w:rsidRPr="00005A37">
        <w:rPr>
          <w:lang w:val="fr-FR"/>
        </w:rPr>
        <w:t>tte étude devrait s</w:t>
      </w:r>
      <w:r w:rsidR="007D2958" w:rsidRPr="00005A37">
        <w:rPr>
          <w:lang w:val="fr-FR"/>
        </w:rPr>
        <w:t>’</w:t>
      </w:r>
      <w:r w:rsidRPr="00005A37">
        <w:rPr>
          <w:lang w:val="fr-FR"/>
        </w:rPr>
        <w:t>intéresser aux conséquences pratiques, opérationnelles et financières d</w:t>
      </w:r>
      <w:r w:rsidR="007D2958" w:rsidRPr="00005A37">
        <w:rPr>
          <w:lang w:val="fr-FR"/>
        </w:rPr>
        <w:t>’</w:t>
      </w:r>
      <w:r w:rsidRPr="00005A37">
        <w:rPr>
          <w:lang w:val="fr-FR"/>
        </w:rPr>
        <w:t>une telle décision, ainsi qu</w:t>
      </w:r>
      <w:r w:rsidR="007D2958" w:rsidRPr="00005A37">
        <w:rPr>
          <w:lang w:val="fr-FR"/>
        </w:rPr>
        <w:t>’</w:t>
      </w:r>
      <w:r w:rsidRPr="00005A37">
        <w:rPr>
          <w:lang w:val="fr-FR"/>
        </w:rPr>
        <w:t>aux répercussions relatives aux effectifs et aux technologies de l</w:t>
      </w:r>
      <w:r w:rsidR="007D2958" w:rsidRPr="00005A37">
        <w:rPr>
          <w:lang w:val="fr-FR"/>
        </w:rPr>
        <w:t>’</w:t>
      </w:r>
      <w:r w:rsidRPr="00005A37">
        <w:rPr>
          <w:lang w:val="fr-FR"/>
        </w:rPr>
        <w:t>information.</w:t>
      </w:r>
    </w:p>
    <w:p w:rsidR="00E3651D" w:rsidRPr="00005A37" w:rsidRDefault="0090260A" w:rsidP="0090260A">
      <w:pPr>
        <w:pStyle w:val="Heading2"/>
        <w:rPr>
          <w:lang w:val="fr-FR"/>
        </w:rPr>
      </w:pPr>
      <w:r w:rsidRPr="00005A37">
        <w:rPr>
          <w:lang w:val="fr-FR"/>
        </w:rPr>
        <w:t>Modèles envisageables pour l’introduction de nouvelles langues</w:t>
      </w:r>
    </w:p>
    <w:p w:rsidR="00E3651D" w:rsidRPr="00005A37" w:rsidRDefault="003166A5" w:rsidP="00005A37">
      <w:pPr>
        <w:pStyle w:val="ONUMFS"/>
        <w:rPr>
          <w:lang w:val="fr-FR"/>
        </w:rPr>
      </w:pPr>
      <w:r w:rsidRPr="00005A37">
        <w:rPr>
          <w:lang w:val="fr-FR"/>
        </w:rPr>
        <w:t>L</w:t>
      </w:r>
      <w:r w:rsidR="007D2958" w:rsidRPr="00005A37">
        <w:rPr>
          <w:lang w:val="fr-FR"/>
        </w:rPr>
        <w:t>’</w:t>
      </w:r>
      <w:r w:rsidRPr="00005A37">
        <w:rPr>
          <w:lang w:val="fr-FR"/>
        </w:rPr>
        <w:t>étude pourrait recenser</w:t>
      </w:r>
      <w:r w:rsidR="006405DD" w:rsidRPr="00005A37">
        <w:rPr>
          <w:lang w:val="fr-FR"/>
        </w:rPr>
        <w:t xml:space="preserve"> les</w:t>
      </w:r>
      <w:r w:rsidRPr="00005A37">
        <w:rPr>
          <w:lang w:val="fr-FR"/>
        </w:rPr>
        <w:t xml:space="preserve"> différents modèles envisageables pour l</w:t>
      </w:r>
      <w:r w:rsidR="007D2958" w:rsidRPr="00005A37">
        <w:rPr>
          <w:lang w:val="fr-FR"/>
        </w:rPr>
        <w:t>’</w:t>
      </w:r>
      <w:r w:rsidRPr="00005A37">
        <w:rPr>
          <w:lang w:val="fr-FR"/>
        </w:rPr>
        <w:t>introduction de nouvelles langues dans le système de Madrid, et indiquer quelles en seraien</w:t>
      </w:r>
      <w:r w:rsidR="003F3F15" w:rsidRPr="00005A37">
        <w:rPr>
          <w:lang w:val="fr-FR"/>
        </w:rPr>
        <w:t>t les conséquenc</w:t>
      </w:r>
      <w:r w:rsidR="001C7ABF" w:rsidRPr="00005A37">
        <w:rPr>
          <w:lang w:val="fr-FR"/>
        </w:rPr>
        <w:t xml:space="preserve">es.  À </w:t>
      </w:r>
      <w:r w:rsidRPr="00005A37">
        <w:rPr>
          <w:lang w:val="fr-FR"/>
        </w:rPr>
        <w:t xml:space="preserve">priori, ces modèles </w:t>
      </w:r>
      <w:r w:rsidR="006405DD" w:rsidRPr="00005A37">
        <w:rPr>
          <w:lang w:val="fr-FR"/>
        </w:rPr>
        <w:t>iraient de l</w:t>
      </w:r>
      <w:r w:rsidR="007D2958" w:rsidRPr="00005A37">
        <w:rPr>
          <w:lang w:val="fr-FR"/>
        </w:rPr>
        <w:t>’</w:t>
      </w:r>
      <w:r w:rsidR="006405DD" w:rsidRPr="00005A37">
        <w:rPr>
          <w:lang w:val="fr-FR"/>
        </w:rPr>
        <w:t xml:space="preserve">introduction partielle </w:t>
      </w:r>
      <w:r w:rsidR="003F3F15" w:rsidRPr="00005A37">
        <w:rPr>
          <w:lang w:val="fr-FR"/>
        </w:rPr>
        <w:t>de langues supplémentaires</w:t>
      </w:r>
      <w:r w:rsidR="006405DD" w:rsidRPr="00005A37">
        <w:rPr>
          <w:lang w:val="fr-FR"/>
        </w:rPr>
        <w:t xml:space="preserve"> à</w:t>
      </w:r>
      <w:r w:rsidRPr="00005A37">
        <w:rPr>
          <w:lang w:val="fr-FR"/>
        </w:rPr>
        <w:t xml:space="preserve"> </w:t>
      </w:r>
      <w:r w:rsidR="006405DD" w:rsidRPr="00005A37">
        <w:rPr>
          <w:lang w:val="fr-FR"/>
        </w:rPr>
        <w:t>l</w:t>
      </w:r>
      <w:r w:rsidR="007D2958" w:rsidRPr="00005A37">
        <w:rPr>
          <w:lang w:val="fr-FR"/>
        </w:rPr>
        <w:t>’</w:t>
      </w:r>
      <w:r w:rsidR="006405DD" w:rsidRPr="00005A37">
        <w:rPr>
          <w:lang w:val="fr-FR"/>
        </w:rPr>
        <w:t>introduction complète de ces langues</w:t>
      </w:r>
      <w:r w:rsidRPr="00005A37">
        <w:rPr>
          <w:lang w:val="fr-FR"/>
        </w:rPr>
        <w:t>.</w:t>
      </w:r>
    </w:p>
    <w:p w:rsidR="00E3651D" w:rsidRPr="00005A37" w:rsidRDefault="003F3F15" w:rsidP="00005A37">
      <w:pPr>
        <w:pStyle w:val="ONUMFS"/>
        <w:rPr>
          <w:lang w:val="fr-FR"/>
        </w:rPr>
      </w:pPr>
      <w:r w:rsidRPr="00005A37">
        <w:rPr>
          <w:lang w:val="fr-FR"/>
        </w:rPr>
        <w:t>L</w:t>
      </w:r>
      <w:r w:rsidR="007D2958" w:rsidRPr="00005A37">
        <w:rPr>
          <w:lang w:val="fr-FR"/>
        </w:rPr>
        <w:t>’</w:t>
      </w:r>
      <w:r w:rsidRPr="00005A37">
        <w:rPr>
          <w:lang w:val="fr-FR"/>
        </w:rPr>
        <w:t xml:space="preserve">introduction partielle de nouvelles langues pourrait par exemple signifier </w:t>
      </w:r>
      <w:r w:rsidR="006405DD" w:rsidRPr="00005A37">
        <w:rPr>
          <w:lang w:val="fr-FR"/>
        </w:rPr>
        <w:t>qu</w:t>
      </w:r>
      <w:r w:rsidRPr="00005A37">
        <w:rPr>
          <w:lang w:val="fr-FR"/>
        </w:rPr>
        <w:t xml:space="preserve">e plusieurs langues </w:t>
      </w:r>
      <w:r w:rsidR="006405DD" w:rsidRPr="00005A37">
        <w:rPr>
          <w:lang w:val="fr-FR"/>
        </w:rPr>
        <w:t xml:space="preserve">seraient introduites </w:t>
      </w:r>
      <w:r w:rsidRPr="00005A37">
        <w:rPr>
          <w:lang w:val="fr-FR"/>
        </w:rPr>
        <w:t>aux fins de dépôt d</w:t>
      </w:r>
      <w:r w:rsidR="007D2958" w:rsidRPr="00005A37">
        <w:rPr>
          <w:lang w:val="fr-FR"/>
        </w:rPr>
        <w:t>’</w:t>
      </w:r>
      <w:r w:rsidRPr="00005A37">
        <w:rPr>
          <w:lang w:val="fr-FR"/>
        </w:rPr>
        <w:t>une</w:t>
      </w:r>
      <w:r w:rsidR="006405DD" w:rsidRPr="00005A37">
        <w:rPr>
          <w:lang w:val="fr-FR"/>
        </w:rPr>
        <w:t xml:space="preserve"> demande internationale, alors que le régime trilingue actuel serait maintenu </w:t>
      </w:r>
      <w:r w:rsidRPr="00005A37">
        <w:rPr>
          <w:lang w:val="fr-FR"/>
        </w:rPr>
        <w:t>aux fins d</w:t>
      </w:r>
      <w:r w:rsidR="007D2958" w:rsidRPr="00005A37">
        <w:rPr>
          <w:lang w:val="fr-FR"/>
        </w:rPr>
        <w:t>’</w:t>
      </w:r>
      <w:r w:rsidRPr="00005A37">
        <w:rPr>
          <w:lang w:val="fr-FR"/>
        </w:rPr>
        <w:t>inscription, de communication et de publicati</w:t>
      </w:r>
      <w:r w:rsidR="001C7ABF" w:rsidRPr="00005A37">
        <w:rPr>
          <w:lang w:val="fr-FR"/>
        </w:rPr>
        <w:t>on.  En</w:t>
      </w:r>
      <w:r w:rsidRPr="00005A37">
        <w:rPr>
          <w:lang w:val="fr-FR"/>
        </w:rPr>
        <w:t xml:space="preserve"> d</w:t>
      </w:r>
      <w:r w:rsidR="007D2958" w:rsidRPr="00005A37">
        <w:rPr>
          <w:lang w:val="fr-FR"/>
        </w:rPr>
        <w:t>’</w:t>
      </w:r>
      <w:r w:rsidRPr="00005A37">
        <w:rPr>
          <w:lang w:val="fr-FR"/>
        </w:rPr>
        <w:t>autres termes, une demande internationale déposée dans l</w:t>
      </w:r>
      <w:r w:rsidR="007D2958" w:rsidRPr="00005A37">
        <w:rPr>
          <w:lang w:val="fr-FR"/>
        </w:rPr>
        <w:t>’</w:t>
      </w:r>
      <w:r w:rsidRPr="00005A37">
        <w:rPr>
          <w:lang w:val="fr-FR"/>
        </w:rPr>
        <w:t>une des nouvelles langues de dépôt serait traduite dans les langues</w:t>
      </w:r>
      <w:r w:rsidR="006405DD" w:rsidRPr="00005A37">
        <w:rPr>
          <w:lang w:val="fr-FR"/>
        </w:rPr>
        <w:t xml:space="preserve"> de travail actuelles aux fins </w:t>
      </w:r>
      <w:r w:rsidR="001175E2" w:rsidRPr="00005A37">
        <w:rPr>
          <w:lang w:val="fr-FR"/>
        </w:rPr>
        <w:t>d</w:t>
      </w:r>
      <w:r w:rsidR="007D2958" w:rsidRPr="00005A37">
        <w:rPr>
          <w:lang w:val="fr-FR"/>
        </w:rPr>
        <w:t>’</w:t>
      </w:r>
      <w:r w:rsidR="001175E2" w:rsidRPr="00005A37">
        <w:rPr>
          <w:lang w:val="fr-FR"/>
        </w:rPr>
        <w:t xml:space="preserve">inscription </w:t>
      </w:r>
      <w:r w:rsidRPr="00005A37">
        <w:rPr>
          <w:lang w:val="fr-FR"/>
        </w:rPr>
        <w:t>et de publication.</w:t>
      </w:r>
    </w:p>
    <w:p w:rsidR="00E3651D" w:rsidRPr="00005A37" w:rsidRDefault="003F3F15" w:rsidP="00005A37">
      <w:pPr>
        <w:pStyle w:val="ONUMFS"/>
        <w:rPr>
          <w:lang w:val="fr-FR"/>
        </w:rPr>
      </w:pPr>
      <w:r w:rsidRPr="00005A37">
        <w:rPr>
          <w:lang w:val="fr-FR"/>
        </w:rPr>
        <w:t>Un autre modèle envisageable consister</w:t>
      </w:r>
      <w:r w:rsidR="001175E2" w:rsidRPr="00005A37">
        <w:rPr>
          <w:lang w:val="fr-FR"/>
        </w:rPr>
        <w:t>ait</w:t>
      </w:r>
      <w:r w:rsidRPr="00005A37">
        <w:rPr>
          <w:lang w:val="fr-FR"/>
        </w:rPr>
        <w:t xml:space="preserve"> à introduire pleinement </w:t>
      </w:r>
      <w:r w:rsidR="00DA1059" w:rsidRPr="00005A37">
        <w:rPr>
          <w:lang w:val="fr-FR"/>
        </w:rPr>
        <w:t>l</w:t>
      </w:r>
      <w:r w:rsidRPr="00005A37">
        <w:rPr>
          <w:lang w:val="fr-FR"/>
        </w:rPr>
        <w:t xml:space="preserve">es langues de travail supplémentaires, en application du régime linguistique </w:t>
      </w:r>
      <w:r w:rsidR="001175E2" w:rsidRPr="00005A37">
        <w:rPr>
          <w:lang w:val="fr-FR"/>
        </w:rPr>
        <w:t>actuel établi par</w:t>
      </w:r>
      <w:r w:rsidRPr="00005A37">
        <w:rPr>
          <w:lang w:val="fr-FR"/>
        </w:rPr>
        <w:t xml:space="preserve"> la </w:t>
      </w:r>
      <w:r w:rsidR="007D2958" w:rsidRPr="00005A37">
        <w:rPr>
          <w:lang w:val="fr-FR"/>
        </w:rPr>
        <w:t>règle 6</w:t>
      </w:r>
      <w:r w:rsidRPr="00005A37">
        <w:rPr>
          <w:lang w:val="fr-FR"/>
        </w:rPr>
        <w:t xml:space="preserve"> du règlement d</w:t>
      </w:r>
      <w:r w:rsidR="007D2958" w:rsidRPr="00005A37">
        <w:rPr>
          <w:lang w:val="fr-FR"/>
        </w:rPr>
        <w:t>’</w:t>
      </w:r>
      <w:r w:rsidRPr="00005A37">
        <w:rPr>
          <w:lang w:val="fr-FR"/>
        </w:rPr>
        <w:t>exécution comm</w:t>
      </w:r>
      <w:r w:rsidR="001C7ABF" w:rsidRPr="00005A37">
        <w:rPr>
          <w:lang w:val="fr-FR"/>
        </w:rPr>
        <w:t>un.  Ce</w:t>
      </w:r>
      <w:r w:rsidR="006405DD" w:rsidRPr="00005A37">
        <w:rPr>
          <w:lang w:val="fr-FR"/>
        </w:rPr>
        <w:t>la aboutirait à l</w:t>
      </w:r>
      <w:r w:rsidR="007D2958" w:rsidRPr="00005A37">
        <w:rPr>
          <w:lang w:val="fr-FR"/>
        </w:rPr>
        <w:t>’</w:t>
      </w:r>
      <w:r w:rsidR="006405DD" w:rsidRPr="00005A37">
        <w:rPr>
          <w:lang w:val="fr-FR"/>
        </w:rPr>
        <w:t>introduction de plusieurs langues aux fins non seulement de dépôt, mais aussi d</w:t>
      </w:r>
      <w:r w:rsidR="007D2958" w:rsidRPr="00005A37">
        <w:rPr>
          <w:lang w:val="fr-FR"/>
        </w:rPr>
        <w:t>’</w:t>
      </w:r>
      <w:r w:rsidR="006405DD" w:rsidRPr="00005A37">
        <w:rPr>
          <w:lang w:val="fr-FR"/>
        </w:rPr>
        <w:t>enregistrement, d</w:t>
      </w:r>
      <w:r w:rsidR="007D2958" w:rsidRPr="00005A37">
        <w:rPr>
          <w:lang w:val="fr-FR"/>
        </w:rPr>
        <w:t>’</w:t>
      </w:r>
      <w:r w:rsidR="006405DD" w:rsidRPr="00005A37">
        <w:rPr>
          <w:lang w:val="fr-FR"/>
        </w:rPr>
        <w:t>inscription, de communication et de publicati</w:t>
      </w:r>
      <w:r w:rsidR="001C7ABF" w:rsidRPr="00005A37">
        <w:rPr>
          <w:lang w:val="fr-FR"/>
        </w:rPr>
        <w:t>on.  Le</w:t>
      </w:r>
      <w:r w:rsidR="006405DD" w:rsidRPr="00005A37">
        <w:rPr>
          <w:lang w:val="fr-FR"/>
        </w:rPr>
        <w:t xml:space="preserve"> volume de traductions qui résulterait de cette approche serait de loin le plus élevé de tous les modèles envisageables et augmenterait de façon exponentielle à chaque fois qu</w:t>
      </w:r>
      <w:r w:rsidR="007D2958" w:rsidRPr="00005A37">
        <w:rPr>
          <w:lang w:val="fr-FR"/>
        </w:rPr>
        <w:t>’</w:t>
      </w:r>
      <w:r w:rsidR="006405DD" w:rsidRPr="00005A37">
        <w:rPr>
          <w:lang w:val="fr-FR"/>
        </w:rPr>
        <w:t>une nouvelle langue serait ajoutée.</w:t>
      </w:r>
    </w:p>
    <w:p w:rsidR="00E3651D" w:rsidRPr="00005A37" w:rsidRDefault="0090260A" w:rsidP="0090260A">
      <w:pPr>
        <w:pStyle w:val="Heading2"/>
        <w:rPr>
          <w:lang w:val="fr-FR"/>
        </w:rPr>
      </w:pPr>
      <w:r w:rsidRPr="00005A37">
        <w:rPr>
          <w:rFonts w:eastAsia="Arial Unicode MS"/>
          <w:lang w:eastAsia="en-US"/>
        </w:rPr>
        <w:t xml:space="preserve">Incidences </w:t>
      </w:r>
      <w:r w:rsidR="001175E2" w:rsidRPr="00005A37">
        <w:rPr>
          <w:lang w:val="fr-FR"/>
        </w:rPr>
        <w:t>au niveau des opérations</w:t>
      </w:r>
    </w:p>
    <w:p w:rsidR="00E3651D" w:rsidRPr="00005A37" w:rsidRDefault="001175E2" w:rsidP="00005A37">
      <w:pPr>
        <w:pStyle w:val="ONUMFS"/>
        <w:rPr>
          <w:lang w:val="fr-FR"/>
        </w:rPr>
      </w:pPr>
      <w:r w:rsidRPr="00005A37">
        <w:rPr>
          <w:lang w:val="fr-FR"/>
        </w:rPr>
        <w:t>La décision d</w:t>
      </w:r>
      <w:r w:rsidR="007D2958" w:rsidRPr="00005A37">
        <w:rPr>
          <w:lang w:val="fr-FR"/>
        </w:rPr>
        <w:t>’</w:t>
      </w:r>
      <w:r w:rsidRPr="00005A37">
        <w:rPr>
          <w:lang w:val="fr-FR"/>
        </w:rPr>
        <w:t xml:space="preserve">ajouter une ou plusieurs langues </w:t>
      </w:r>
      <w:r w:rsidR="00FF1A00" w:rsidRPr="00005A37">
        <w:rPr>
          <w:lang w:val="fr-FR"/>
        </w:rPr>
        <w:t>au</w:t>
      </w:r>
      <w:r w:rsidRPr="00005A37">
        <w:rPr>
          <w:lang w:val="fr-FR"/>
        </w:rPr>
        <w:t xml:space="preserve"> régime linguistique actuel serait lourde de conséquences pour les opérations du système de Madrid, indépendamment du modèle choisi pour leur introducti</w:t>
      </w:r>
      <w:r w:rsidR="001C7ABF" w:rsidRPr="00005A37">
        <w:rPr>
          <w:lang w:val="fr-FR"/>
        </w:rPr>
        <w:t xml:space="preserve">on.  À </w:t>
      </w:r>
      <w:r w:rsidRPr="00005A37">
        <w:rPr>
          <w:lang w:val="fr-FR"/>
        </w:rPr>
        <w:t>la suite d</w:t>
      </w:r>
      <w:r w:rsidR="007D2958" w:rsidRPr="00005A37">
        <w:rPr>
          <w:lang w:val="fr-FR"/>
        </w:rPr>
        <w:t>’</w:t>
      </w:r>
      <w:r w:rsidRPr="00005A37">
        <w:rPr>
          <w:lang w:val="fr-FR"/>
        </w:rPr>
        <w:t xml:space="preserve">une telle décision et en fonction du modèle retenu, </w:t>
      </w:r>
      <w:r w:rsidR="00DA1059" w:rsidRPr="00005A37">
        <w:rPr>
          <w:lang w:val="fr-FR"/>
        </w:rPr>
        <w:t xml:space="preserve">il est possible que </w:t>
      </w:r>
      <w:r w:rsidRPr="00005A37">
        <w:rPr>
          <w:lang w:val="fr-FR"/>
        </w:rPr>
        <w:t>l</w:t>
      </w:r>
      <w:r w:rsidR="007D2958" w:rsidRPr="00005A37">
        <w:rPr>
          <w:lang w:val="fr-FR"/>
        </w:rPr>
        <w:t>’</w:t>
      </w:r>
      <w:r w:rsidRPr="00005A37">
        <w:rPr>
          <w:lang w:val="fr-FR"/>
        </w:rPr>
        <w:t>enregistrement, l</w:t>
      </w:r>
      <w:r w:rsidR="007D2958" w:rsidRPr="00005A37">
        <w:rPr>
          <w:lang w:val="fr-FR"/>
        </w:rPr>
        <w:t>’</w:t>
      </w:r>
      <w:r w:rsidRPr="00005A37">
        <w:rPr>
          <w:lang w:val="fr-FR"/>
        </w:rPr>
        <w:t xml:space="preserve">inscription, la communication et la publication </w:t>
      </w:r>
      <w:r w:rsidR="00DA1059" w:rsidRPr="00005A37">
        <w:rPr>
          <w:lang w:val="fr-FR"/>
        </w:rPr>
        <w:t>doivent être</w:t>
      </w:r>
      <w:r w:rsidRPr="00005A37">
        <w:rPr>
          <w:lang w:val="fr-FR"/>
        </w:rPr>
        <w:t xml:space="preserve"> effectués dans toutes les langues.</w:t>
      </w:r>
    </w:p>
    <w:p w:rsidR="00E3651D" w:rsidRPr="00005A37" w:rsidRDefault="001175E2" w:rsidP="00005A37">
      <w:pPr>
        <w:pStyle w:val="ONUMFS"/>
        <w:rPr>
          <w:lang w:val="fr-FR"/>
        </w:rPr>
      </w:pPr>
      <w:r w:rsidRPr="00005A37">
        <w:rPr>
          <w:lang w:val="fr-FR"/>
        </w:rPr>
        <w:t>L</w:t>
      </w:r>
      <w:r w:rsidR="007D2958" w:rsidRPr="00005A37">
        <w:rPr>
          <w:lang w:val="fr-FR"/>
        </w:rPr>
        <w:t>’</w:t>
      </w:r>
      <w:r w:rsidRPr="00005A37">
        <w:rPr>
          <w:lang w:val="fr-FR"/>
        </w:rPr>
        <w:t>ajout de nouvelles langues signifie que les demandes internationales seraient au moins déposées dans l</w:t>
      </w:r>
      <w:r w:rsidR="007D2958" w:rsidRPr="00005A37">
        <w:rPr>
          <w:lang w:val="fr-FR"/>
        </w:rPr>
        <w:t>’</w:t>
      </w:r>
      <w:r w:rsidRPr="00005A37">
        <w:rPr>
          <w:lang w:val="fr-FR"/>
        </w:rPr>
        <w:t xml:space="preserve">une quelconque de ces langues;  selon la voie choisie pour la mise en œuvre de la décision, il pourrait être nécessaire que </w:t>
      </w:r>
      <w:r w:rsidR="00926859" w:rsidRPr="00005A37">
        <w:rPr>
          <w:lang w:val="fr-FR"/>
        </w:rPr>
        <w:t>l</w:t>
      </w:r>
      <w:r w:rsidRPr="00005A37">
        <w:rPr>
          <w:lang w:val="fr-FR"/>
        </w:rPr>
        <w:t>es demandes soient examinées par le Bureau international dans leur langue de dépôt</w:t>
      </w:r>
      <w:r w:rsidR="00926859" w:rsidRPr="00005A37">
        <w:rPr>
          <w:lang w:val="fr-FR"/>
        </w:rPr>
        <w:t>,</w:t>
      </w:r>
      <w:r w:rsidRPr="00005A37">
        <w:rPr>
          <w:lang w:val="fr-FR"/>
        </w:rPr>
        <w:t xml:space="preserve"> puis traduites aux fins d</w:t>
      </w:r>
      <w:r w:rsidR="007D2958" w:rsidRPr="00005A37">
        <w:rPr>
          <w:lang w:val="fr-FR"/>
        </w:rPr>
        <w:t>’</w:t>
      </w:r>
      <w:r w:rsidRPr="00005A37">
        <w:rPr>
          <w:lang w:val="fr-FR"/>
        </w:rPr>
        <w:t>enregistrement, de p</w:t>
      </w:r>
      <w:r w:rsidR="00926859" w:rsidRPr="00005A37">
        <w:rPr>
          <w:lang w:val="fr-FR"/>
        </w:rPr>
        <w:t>ublication et de notification.</w:t>
      </w:r>
    </w:p>
    <w:p w:rsidR="00E3651D" w:rsidRPr="00005A37" w:rsidRDefault="00926859" w:rsidP="00005A37">
      <w:pPr>
        <w:pStyle w:val="ONUMFS"/>
        <w:rPr>
          <w:lang w:val="fr-FR"/>
        </w:rPr>
      </w:pPr>
      <w:r w:rsidRPr="00005A37">
        <w:rPr>
          <w:lang w:val="fr-FR"/>
        </w:rPr>
        <w:t>Les fonctionnaires de l</w:t>
      </w:r>
      <w:r w:rsidR="007D2958" w:rsidRPr="00005A37">
        <w:rPr>
          <w:lang w:val="fr-FR"/>
        </w:rPr>
        <w:t>’</w:t>
      </w:r>
      <w:r w:rsidRPr="00005A37">
        <w:rPr>
          <w:lang w:val="fr-FR"/>
        </w:rPr>
        <w:t>OMPI chargés de l</w:t>
      </w:r>
      <w:r w:rsidR="007D2958" w:rsidRPr="00005A37">
        <w:rPr>
          <w:lang w:val="fr-FR"/>
        </w:rPr>
        <w:t>’</w:t>
      </w:r>
      <w:r w:rsidRPr="00005A37">
        <w:rPr>
          <w:lang w:val="fr-FR"/>
        </w:rPr>
        <w:t>examen et de l</w:t>
      </w:r>
      <w:r w:rsidR="007D2958" w:rsidRPr="00005A37">
        <w:rPr>
          <w:lang w:val="fr-FR"/>
        </w:rPr>
        <w:t>’</w:t>
      </w:r>
      <w:r w:rsidRPr="00005A37">
        <w:rPr>
          <w:lang w:val="fr-FR"/>
        </w:rPr>
        <w:t>appui aux utilisateurs devraient être capables de travailler dans toutes les langues, indépendamment du modèle choisi, ce qui aurait une incidence directe sur les dotations en effectifs et le profil recherché pour les membres du personnel.</w:t>
      </w:r>
    </w:p>
    <w:p w:rsidR="00E3651D" w:rsidRPr="00005A37" w:rsidRDefault="00DA1059" w:rsidP="00005A37">
      <w:pPr>
        <w:pStyle w:val="ONUMFS"/>
        <w:rPr>
          <w:lang w:val="fr-FR"/>
        </w:rPr>
      </w:pPr>
      <w:r w:rsidRPr="00005A37">
        <w:rPr>
          <w:lang w:val="fr-FR"/>
        </w:rPr>
        <w:t>Des ressources supplémentaires deviendraient nécessaires pour la traduction, lesquelles, dans une certaine mesure et au fil du temps, pourraient être absorbées par l</w:t>
      </w:r>
      <w:r w:rsidR="007D2958" w:rsidRPr="00005A37">
        <w:rPr>
          <w:lang w:val="fr-FR"/>
        </w:rPr>
        <w:t>’</w:t>
      </w:r>
      <w:r w:rsidRPr="00005A37">
        <w:rPr>
          <w:lang w:val="fr-FR"/>
        </w:rPr>
        <w:t>utilisation d</w:t>
      </w:r>
      <w:r w:rsidR="007D2958" w:rsidRPr="00005A37">
        <w:rPr>
          <w:lang w:val="fr-FR"/>
        </w:rPr>
        <w:t>’</w:t>
      </w:r>
      <w:r w:rsidRPr="00005A37">
        <w:rPr>
          <w:lang w:val="fr-FR"/>
        </w:rPr>
        <w:t>outils améliorés de traduction automatiq</w:t>
      </w:r>
      <w:r w:rsidR="001C7ABF" w:rsidRPr="00005A37">
        <w:rPr>
          <w:lang w:val="fr-FR"/>
        </w:rPr>
        <w:t>ue.  Ce</w:t>
      </w:r>
      <w:r w:rsidRPr="00005A37">
        <w:rPr>
          <w:lang w:val="fr-FR"/>
        </w:rPr>
        <w:t>la étant, l</w:t>
      </w:r>
      <w:r w:rsidR="007D2958" w:rsidRPr="00005A37">
        <w:rPr>
          <w:lang w:val="fr-FR"/>
        </w:rPr>
        <w:t>’</w:t>
      </w:r>
      <w:r w:rsidRPr="00005A37">
        <w:rPr>
          <w:lang w:val="fr-FR"/>
        </w:rPr>
        <w:t>ajout d</w:t>
      </w:r>
      <w:r w:rsidR="007D2958" w:rsidRPr="00005A37">
        <w:rPr>
          <w:lang w:val="fr-FR"/>
        </w:rPr>
        <w:t>’</w:t>
      </w:r>
      <w:r w:rsidRPr="00005A37">
        <w:rPr>
          <w:lang w:val="fr-FR"/>
        </w:rPr>
        <w:t xml:space="preserve">une ou plusieurs langues </w:t>
      </w:r>
      <w:r w:rsidR="00FF1A00" w:rsidRPr="00005A37">
        <w:rPr>
          <w:lang w:val="fr-FR"/>
        </w:rPr>
        <w:t>au</w:t>
      </w:r>
      <w:r w:rsidRPr="00005A37">
        <w:rPr>
          <w:lang w:val="fr-FR"/>
        </w:rPr>
        <w:t xml:space="preserve"> régime actuel, indépendamment du modèle choisi pour leur introduction, augmenterait considérablement le volume des travaux de traduction,</w:t>
      </w:r>
      <w:r w:rsidR="00F24EB5" w:rsidRPr="00005A37">
        <w:rPr>
          <w:lang w:val="fr-FR"/>
        </w:rPr>
        <w:t xml:space="preserve"> </w:t>
      </w:r>
      <w:r w:rsidRPr="00005A37">
        <w:rPr>
          <w:lang w:val="fr-FR"/>
        </w:rPr>
        <w:t>ce qui pourrait nuire aux délais de traitement.</w:t>
      </w:r>
    </w:p>
    <w:p w:rsidR="00E3651D" w:rsidRPr="00005A37" w:rsidRDefault="00DA1059" w:rsidP="00005A37">
      <w:pPr>
        <w:pStyle w:val="ONUMFS"/>
        <w:rPr>
          <w:lang w:val="fr-FR"/>
        </w:rPr>
      </w:pPr>
      <w:r w:rsidRPr="00005A37">
        <w:rPr>
          <w:lang w:val="fr-FR"/>
        </w:rPr>
        <w:t>L</w:t>
      </w:r>
      <w:r w:rsidR="007D2958" w:rsidRPr="00005A37">
        <w:rPr>
          <w:lang w:val="fr-FR"/>
        </w:rPr>
        <w:t>’</w:t>
      </w:r>
      <w:r w:rsidRPr="00005A37">
        <w:rPr>
          <w:lang w:val="fr-FR"/>
        </w:rPr>
        <w:t xml:space="preserve">ajout de nouvelles langues pourrait également avoir </w:t>
      </w:r>
      <w:r w:rsidR="003279BD" w:rsidRPr="00005A37">
        <w:rPr>
          <w:lang w:val="fr-FR"/>
        </w:rPr>
        <w:t>des</w:t>
      </w:r>
      <w:r w:rsidRPr="00005A37">
        <w:rPr>
          <w:lang w:val="fr-FR"/>
        </w:rPr>
        <w:t xml:space="preserve"> incidence</w:t>
      </w:r>
      <w:r w:rsidR="003279BD" w:rsidRPr="00005A37">
        <w:rPr>
          <w:lang w:val="fr-FR"/>
        </w:rPr>
        <w:t>s</w:t>
      </w:r>
      <w:r w:rsidRPr="00005A37">
        <w:rPr>
          <w:lang w:val="fr-FR"/>
        </w:rPr>
        <w:t xml:space="preserve"> sur les utilisateurs, qui pourraient recevoir des décisions concernant l</w:t>
      </w:r>
      <w:r w:rsidR="007D2958" w:rsidRPr="00005A37">
        <w:rPr>
          <w:lang w:val="fr-FR"/>
        </w:rPr>
        <w:t>’</w:t>
      </w:r>
      <w:r w:rsidRPr="00005A37">
        <w:rPr>
          <w:lang w:val="fr-FR"/>
        </w:rPr>
        <w:t>étendue de la protection de</w:t>
      </w:r>
      <w:r w:rsidR="003279BD" w:rsidRPr="00005A37">
        <w:rPr>
          <w:lang w:val="fr-FR"/>
        </w:rPr>
        <w:t xml:space="preserve"> la part des</w:t>
      </w:r>
      <w:r w:rsidRPr="00005A37">
        <w:rPr>
          <w:lang w:val="fr-FR"/>
        </w:rPr>
        <w:t xml:space="preserve"> offices des parties contractantes désignées, </w:t>
      </w:r>
      <w:r w:rsidR="007D2958" w:rsidRPr="00005A37">
        <w:rPr>
          <w:lang w:val="fr-FR"/>
        </w:rPr>
        <w:t>y compris</w:t>
      </w:r>
      <w:r w:rsidRPr="00005A37">
        <w:rPr>
          <w:lang w:val="fr-FR"/>
        </w:rPr>
        <w:t xml:space="preserve"> des notifications de refus provisoire, pas </w:t>
      </w:r>
      <w:r w:rsidR="003279BD" w:rsidRPr="00005A37">
        <w:rPr>
          <w:lang w:val="fr-FR"/>
        </w:rPr>
        <w:t>unique</w:t>
      </w:r>
      <w:r w:rsidRPr="00005A37">
        <w:rPr>
          <w:lang w:val="fr-FR"/>
        </w:rPr>
        <w:t>ment en français, en anglais ou en espagnol</w:t>
      </w:r>
      <w:r w:rsidR="003279BD" w:rsidRPr="00005A37">
        <w:rPr>
          <w:lang w:val="fr-FR"/>
        </w:rPr>
        <w:t>,</w:t>
      </w:r>
      <w:r w:rsidRPr="00005A37">
        <w:rPr>
          <w:lang w:val="fr-FR"/>
        </w:rPr>
        <w:t xml:space="preserve"> mais dans l</w:t>
      </w:r>
      <w:r w:rsidR="007D2958" w:rsidRPr="00005A37">
        <w:rPr>
          <w:lang w:val="fr-FR"/>
        </w:rPr>
        <w:t>’</w:t>
      </w:r>
      <w:r w:rsidRPr="00005A37">
        <w:rPr>
          <w:lang w:val="fr-FR"/>
        </w:rPr>
        <w:t xml:space="preserve">une quelconque des nouvelles langues, </w:t>
      </w:r>
      <w:r w:rsidR="00FF1A00" w:rsidRPr="00005A37">
        <w:rPr>
          <w:lang w:val="fr-FR"/>
        </w:rPr>
        <w:t>selon</w:t>
      </w:r>
      <w:r w:rsidRPr="00005A37">
        <w:rPr>
          <w:lang w:val="fr-FR"/>
        </w:rPr>
        <w:t xml:space="preserve"> la manière dont ces langues s</w:t>
      </w:r>
      <w:r w:rsidR="00FF1A00" w:rsidRPr="00005A37">
        <w:rPr>
          <w:lang w:val="fr-FR"/>
        </w:rPr>
        <w:t>er</w:t>
      </w:r>
      <w:r w:rsidRPr="00005A37">
        <w:rPr>
          <w:lang w:val="fr-FR"/>
        </w:rPr>
        <w:t>ont introduites.</w:t>
      </w:r>
    </w:p>
    <w:p w:rsidR="00E3651D" w:rsidRPr="00005A37" w:rsidRDefault="0090260A" w:rsidP="0090260A">
      <w:pPr>
        <w:pStyle w:val="Heading2"/>
        <w:rPr>
          <w:lang w:val="fr-FR"/>
        </w:rPr>
      </w:pPr>
      <w:r w:rsidRPr="00005A37">
        <w:rPr>
          <w:lang w:val="fr-FR"/>
        </w:rPr>
        <w:t>Incidences dans le domaine informatique</w:t>
      </w:r>
    </w:p>
    <w:p w:rsidR="00E3651D" w:rsidRPr="00005A37" w:rsidRDefault="003279BD" w:rsidP="00005A37">
      <w:pPr>
        <w:pStyle w:val="ONUMFS"/>
        <w:rPr>
          <w:lang w:val="fr-FR"/>
        </w:rPr>
      </w:pPr>
      <w:r w:rsidRPr="00005A37">
        <w:rPr>
          <w:lang w:val="fr-FR"/>
        </w:rPr>
        <w:t>L</w:t>
      </w:r>
      <w:r w:rsidR="007D2958" w:rsidRPr="00005A37">
        <w:rPr>
          <w:lang w:val="fr-FR"/>
        </w:rPr>
        <w:t>’</w:t>
      </w:r>
      <w:r w:rsidRPr="00005A37">
        <w:rPr>
          <w:lang w:val="fr-FR"/>
        </w:rPr>
        <w:t xml:space="preserve">introduction de nouvelles langues dans le système de Madrid aurait </w:t>
      </w:r>
      <w:r w:rsidR="00FF1A00" w:rsidRPr="00005A37">
        <w:rPr>
          <w:lang w:val="fr-FR"/>
        </w:rPr>
        <w:t>des</w:t>
      </w:r>
      <w:r w:rsidRPr="00005A37">
        <w:rPr>
          <w:lang w:val="fr-FR"/>
        </w:rPr>
        <w:t xml:space="preserve"> incidences importantes dans le domaine informatiq</w:t>
      </w:r>
      <w:r w:rsidR="001C7ABF" w:rsidRPr="00005A37">
        <w:rPr>
          <w:lang w:val="fr-FR"/>
        </w:rPr>
        <w:t>ue.  Ai</w:t>
      </w:r>
      <w:r w:rsidRPr="00005A37">
        <w:rPr>
          <w:lang w:val="fr-FR"/>
        </w:rPr>
        <w:t>nsi, tous les outils informatiques externes et internes relevant du système de Madrid fonctionnent actuellement dans les trois</w:t>
      </w:r>
      <w:r w:rsidR="001D766F" w:rsidRPr="00005A37">
        <w:rPr>
          <w:lang w:val="fr-FR"/>
        </w:rPr>
        <w:t> </w:t>
      </w:r>
      <w:r w:rsidRPr="00005A37">
        <w:rPr>
          <w:lang w:val="fr-FR"/>
        </w:rPr>
        <w:t>langu</w:t>
      </w:r>
      <w:r w:rsidR="001C7ABF" w:rsidRPr="00005A37">
        <w:rPr>
          <w:lang w:val="fr-FR"/>
        </w:rPr>
        <w:t>es.  Il</w:t>
      </w:r>
      <w:r w:rsidR="00FF1A00" w:rsidRPr="00005A37">
        <w:rPr>
          <w:lang w:val="fr-FR"/>
        </w:rPr>
        <w:t xml:space="preserve"> pourrait être nécessaire d</w:t>
      </w:r>
      <w:r w:rsidR="007D2958" w:rsidRPr="00005A37">
        <w:rPr>
          <w:lang w:val="fr-FR"/>
        </w:rPr>
        <w:t>’</w:t>
      </w:r>
      <w:r w:rsidR="00FF1A00" w:rsidRPr="00005A37">
        <w:rPr>
          <w:lang w:val="fr-FR"/>
        </w:rPr>
        <w:t>améliorer et de mettre à jour c</w:t>
      </w:r>
      <w:r w:rsidRPr="00005A37">
        <w:rPr>
          <w:lang w:val="fr-FR"/>
        </w:rPr>
        <w:t>es outils informatiques aux fins d</w:t>
      </w:r>
      <w:r w:rsidR="007D2958" w:rsidRPr="00005A37">
        <w:rPr>
          <w:lang w:val="fr-FR"/>
        </w:rPr>
        <w:t>’</w:t>
      </w:r>
      <w:r w:rsidRPr="00005A37">
        <w:rPr>
          <w:lang w:val="fr-FR"/>
        </w:rPr>
        <w:t xml:space="preserve">inscription, de publication, de notification et, </w:t>
      </w:r>
      <w:r w:rsidR="00FF1A00" w:rsidRPr="00005A37">
        <w:rPr>
          <w:lang w:val="fr-FR"/>
        </w:rPr>
        <w:t>à tout le moins</w:t>
      </w:r>
      <w:r w:rsidRPr="00005A37">
        <w:rPr>
          <w:lang w:val="fr-FR"/>
        </w:rPr>
        <w:t>, de diffusion de l</w:t>
      </w:r>
      <w:r w:rsidR="007D2958" w:rsidRPr="00005A37">
        <w:rPr>
          <w:lang w:val="fr-FR"/>
        </w:rPr>
        <w:t>’</w:t>
      </w:r>
      <w:r w:rsidRPr="00005A37">
        <w:rPr>
          <w:lang w:val="fr-FR"/>
        </w:rPr>
        <w:t xml:space="preserve">information dans toutes les langues concernées, </w:t>
      </w:r>
      <w:r w:rsidR="007D2958" w:rsidRPr="00005A37">
        <w:rPr>
          <w:lang w:val="fr-FR"/>
        </w:rPr>
        <w:t>y compris</w:t>
      </w:r>
      <w:r w:rsidRPr="00005A37">
        <w:rPr>
          <w:lang w:val="fr-FR"/>
        </w:rPr>
        <w:t xml:space="preserve"> celles utilisant des caractères non latins.</w:t>
      </w:r>
    </w:p>
    <w:p w:rsidR="00E3651D" w:rsidRPr="00005A37" w:rsidRDefault="0090260A" w:rsidP="0090260A">
      <w:pPr>
        <w:pStyle w:val="Heading2"/>
        <w:rPr>
          <w:lang w:val="fr-FR"/>
        </w:rPr>
      </w:pPr>
      <w:r w:rsidRPr="00005A37">
        <w:rPr>
          <w:lang w:val="fr-FR"/>
        </w:rPr>
        <w:t>Incidences financières</w:t>
      </w:r>
    </w:p>
    <w:p w:rsidR="00E3651D" w:rsidRPr="00005A37" w:rsidRDefault="003279BD" w:rsidP="00005A37">
      <w:pPr>
        <w:pStyle w:val="ONUMFS"/>
        <w:rPr>
          <w:lang w:val="fr-FR"/>
        </w:rPr>
      </w:pPr>
      <w:r w:rsidRPr="00005A37">
        <w:rPr>
          <w:lang w:val="fr-FR"/>
        </w:rPr>
        <w:t>Il est réaliste de penser que les travaux à effectuer en vue de l</w:t>
      </w:r>
      <w:r w:rsidR="007D2958" w:rsidRPr="00005A37">
        <w:rPr>
          <w:lang w:val="fr-FR"/>
        </w:rPr>
        <w:t>’</w:t>
      </w:r>
      <w:r w:rsidRPr="00005A37">
        <w:rPr>
          <w:lang w:val="fr-FR"/>
        </w:rPr>
        <w:t>ajout d</w:t>
      </w:r>
      <w:r w:rsidR="007D2958" w:rsidRPr="00005A37">
        <w:rPr>
          <w:lang w:val="fr-FR"/>
        </w:rPr>
        <w:t>’</w:t>
      </w:r>
      <w:r w:rsidRPr="00005A37">
        <w:rPr>
          <w:lang w:val="fr-FR"/>
        </w:rPr>
        <w:t>une ou plusieurs langues, en plus des langues actuelles, auront des répercussions financières.</w:t>
      </w:r>
    </w:p>
    <w:p w:rsidR="00E3651D" w:rsidRPr="00005A37" w:rsidRDefault="003723BB" w:rsidP="00005A37">
      <w:pPr>
        <w:pStyle w:val="ONUMFS"/>
        <w:rPr>
          <w:lang w:val="fr-FR"/>
        </w:rPr>
      </w:pPr>
      <w:r w:rsidRPr="00005A37">
        <w:rPr>
          <w:lang w:val="fr-FR"/>
        </w:rPr>
        <w:t>Ces répercussions portent notamment sur les coûts associés au développement informatique, aux nouvelles ressources en matière de traduction et, éventuellement, à l</w:t>
      </w:r>
      <w:r w:rsidR="007D2958" w:rsidRPr="00005A37">
        <w:rPr>
          <w:lang w:val="fr-FR"/>
        </w:rPr>
        <w:t>’</w:t>
      </w:r>
      <w:r w:rsidRPr="00005A37">
        <w:rPr>
          <w:lang w:val="fr-FR"/>
        </w:rPr>
        <w:t>augmentation du nombre de membres du personnel capables de travailler dans la ou les nouvelles langu</w:t>
      </w:r>
      <w:r w:rsidR="001C7ABF" w:rsidRPr="00005A37">
        <w:rPr>
          <w:lang w:val="fr-FR"/>
        </w:rPr>
        <w:t xml:space="preserve">es.  À </w:t>
      </w:r>
      <w:r w:rsidRPr="00005A37">
        <w:rPr>
          <w:lang w:val="fr-FR"/>
        </w:rPr>
        <w:t>court terme, ces coûts ne seront pas nécessairement contrebalancés par une augmentation des recett</w:t>
      </w:r>
      <w:r w:rsidR="001C7ABF" w:rsidRPr="00005A37">
        <w:rPr>
          <w:lang w:val="fr-FR"/>
        </w:rPr>
        <w:t xml:space="preserve">es.  À </w:t>
      </w:r>
      <w:r w:rsidRPr="00005A37">
        <w:rPr>
          <w:lang w:val="fr-FR"/>
        </w:rPr>
        <w:t>titre d</w:t>
      </w:r>
      <w:r w:rsidR="007D2958" w:rsidRPr="00005A37">
        <w:rPr>
          <w:lang w:val="fr-FR"/>
        </w:rPr>
        <w:t>’</w:t>
      </w:r>
      <w:r w:rsidRPr="00005A37">
        <w:rPr>
          <w:lang w:val="fr-FR"/>
        </w:rPr>
        <w:t>exemple, l</w:t>
      </w:r>
      <w:r w:rsidR="007D2958" w:rsidRPr="00005A37">
        <w:rPr>
          <w:lang w:val="fr-FR"/>
        </w:rPr>
        <w:t>’</w:t>
      </w:r>
      <w:r w:rsidRPr="00005A37">
        <w:rPr>
          <w:lang w:val="fr-FR"/>
        </w:rPr>
        <w:t xml:space="preserve">expérience relative à la dernière langue ajoutée dans le système de Madrid, </w:t>
      </w:r>
      <w:r w:rsidR="007D2958" w:rsidRPr="00005A37">
        <w:rPr>
          <w:lang w:val="fr-FR"/>
        </w:rPr>
        <w:t>à savoir</w:t>
      </w:r>
      <w:r w:rsidRPr="00005A37">
        <w:rPr>
          <w:lang w:val="fr-FR"/>
        </w:rPr>
        <w:t xml:space="preserve"> l</w:t>
      </w:r>
      <w:r w:rsidR="007D2958" w:rsidRPr="00005A37">
        <w:rPr>
          <w:lang w:val="fr-FR"/>
        </w:rPr>
        <w:t>’</w:t>
      </w:r>
      <w:r w:rsidRPr="00005A37">
        <w:rPr>
          <w:lang w:val="fr-FR"/>
        </w:rPr>
        <w:t>espagnol, montre qu</w:t>
      </w:r>
      <w:r w:rsidR="007D2958" w:rsidRPr="00005A37">
        <w:rPr>
          <w:lang w:val="fr-FR"/>
        </w:rPr>
        <w:t>’</w:t>
      </w:r>
      <w:r w:rsidRPr="00005A37">
        <w:rPr>
          <w:lang w:val="fr-FR"/>
        </w:rPr>
        <w:t>à l</w:t>
      </w:r>
      <w:r w:rsidR="007D2958" w:rsidRPr="00005A37">
        <w:rPr>
          <w:lang w:val="fr-FR"/>
        </w:rPr>
        <w:t>’</w:t>
      </w:r>
      <w:r w:rsidRPr="00005A37">
        <w:rPr>
          <w:lang w:val="fr-FR"/>
        </w:rPr>
        <w:t>heure actuelle, si 50% des coûts de traduction dans le système de Madrid concernent l</w:t>
      </w:r>
      <w:r w:rsidR="007D2958" w:rsidRPr="00005A37">
        <w:rPr>
          <w:lang w:val="fr-FR"/>
        </w:rPr>
        <w:t>’</w:t>
      </w:r>
      <w:r w:rsidRPr="00005A37">
        <w:rPr>
          <w:lang w:val="fr-FR"/>
        </w:rPr>
        <w:t>espagnol, seules 3% de toutes les demandes internationales sont déposées dans cette langue.</w:t>
      </w:r>
    </w:p>
    <w:p w:rsidR="00E3651D" w:rsidRPr="00005A37" w:rsidRDefault="003723BB" w:rsidP="00005A37">
      <w:pPr>
        <w:pStyle w:val="ONUMFS"/>
        <w:rPr>
          <w:rFonts w:eastAsiaTheme="minorHAnsi"/>
          <w:szCs w:val="22"/>
          <w:lang w:val="fr-FR"/>
        </w:rPr>
      </w:pPr>
      <w:r w:rsidRPr="00005A37">
        <w:rPr>
          <w:lang w:val="fr-FR"/>
        </w:rPr>
        <w:t>Bien que l</w:t>
      </w:r>
      <w:r w:rsidR="007D2958" w:rsidRPr="00005A37">
        <w:rPr>
          <w:lang w:val="fr-FR"/>
        </w:rPr>
        <w:t>’</w:t>
      </w:r>
      <w:r w:rsidRPr="00005A37">
        <w:rPr>
          <w:lang w:val="fr-FR"/>
        </w:rPr>
        <w:t>ajout de nouvelles langues dans le système de Madrid ait un</w:t>
      </w:r>
      <w:r w:rsidR="00CC574D" w:rsidRPr="00005A37">
        <w:rPr>
          <w:lang w:val="fr-FR"/>
        </w:rPr>
        <w:t xml:space="preserve"> véritable</w:t>
      </w:r>
      <w:r w:rsidRPr="00005A37">
        <w:rPr>
          <w:lang w:val="fr-FR"/>
        </w:rPr>
        <w:t xml:space="preserve"> coût, nous ne devons pas oublier que, compte tenu </w:t>
      </w:r>
      <w:r w:rsidR="00CC574D" w:rsidRPr="00005A37">
        <w:rPr>
          <w:lang w:val="fr-FR"/>
        </w:rPr>
        <w:t>d</w:t>
      </w:r>
      <w:r w:rsidR="00FF1A00" w:rsidRPr="00005A37">
        <w:rPr>
          <w:lang w:val="fr-FR"/>
        </w:rPr>
        <w:t>e leur</w:t>
      </w:r>
      <w:r w:rsidRPr="00005A37">
        <w:rPr>
          <w:lang w:val="fr-FR"/>
        </w:rPr>
        <w:t xml:space="preserve"> caractère international </w:t>
      </w:r>
      <w:r w:rsidR="00FF1A00" w:rsidRPr="00005A37">
        <w:rPr>
          <w:lang w:val="fr-FR"/>
        </w:rPr>
        <w:t>inhérent</w:t>
      </w:r>
      <w:r w:rsidRPr="00005A37">
        <w:rPr>
          <w:lang w:val="fr-FR"/>
        </w:rPr>
        <w:t>, les systèmes mondiaux de protection de la propriété intellectuelle administrés par l</w:t>
      </w:r>
      <w:r w:rsidR="007D2958" w:rsidRPr="00005A37">
        <w:rPr>
          <w:lang w:val="fr-FR"/>
        </w:rPr>
        <w:t>’</w:t>
      </w:r>
      <w:r w:rsidRPr="00005A37">
        <w:rPr>
          <w:lang w:val="fr-FR"/>
        </w:rPr>
        <w:t>OMPI sont propices à des régimes multilingues, comme on le voit par exemple avec</w:t>
      </w:r>
      <w:r w:rsidR="007D2958" w:rsidRPr="00005A37">
        <w:rPr>
          <w:lang w:val="fr-FR"/>
        </w:rPr>
        <w:t xml:space="preserve"> le PCT</w:t>
      </w:r>
      <w:r w:rsidR="00CC574D" w:rsidRPr="00005A37">
        <w:rPr>
          <w:lang w:val="fr-FR"/>
        </w:rPr>
        <w:t>.</w:t>
      </w:r>
    </w:p>
    <w:p w:rsidR="00E3651D" w:rsidRPr="00005A37" w:rsidRDefault="00CC574D" w:rsidP="00005A37">
      <w:pPr>
        <w:pStyle w:val="ONUMFS"/>
        <w:rPr>
          <w:rFonts w:eastAsiaTheme="minorHAnsi"/>
          <w:szCs w:val="22"/>
          <w:lang w:val="fr-FR"/>
        </w:rPr>
      </w:pPr>
      <w:r w:rsidRPr="00005A37">
        <w:rPr>
          <w:lang w:val="fr-FR"/>
        </w:rPr>
        <w:t>Dans ce contexte, il peut être fait référence à la politique linguistique générale de l</w:t>
      </w:r>
      <w:r w:rsidR="007D2958" w:rsidRPr="00005A37">
        <w:rPr>
          <w:lang w:val="fr-FR"/>
        </w:rPr>
        <w:t>’</w:t>
      </w:r>
      <w:r w:rsidRPr="00005A37">
        <w:rPr>
          <w:lang w:val="fr-FR"/>
        </w:rPr>
        <w:t>OMPI concernant les documents de réunion des principaux organes, comités et groupes de travail de l</w:t>
      </w:r>
      <w:r w:rsidR="007D2958" w:rsidRPr="00005A37">
        <w:rPr>
          <w:lang w:val="fr-FR"/>
        </w:rPr>
        <w:t>’</w:t>
      </w:r>
      <w:r w:rsidRPr="00005A37">
        <w:rPr>
          <w:lang w:val="fr-FR"/>
        </w:rPr>
        <w:t>OMPI, ainsi que les publications essentielles et les nouvelles publications, qui étend la couverture linguistique aux six</w:t>
      </w:r>
      <w:r w:rsidR="001D766F" w:rsidRPr="00005A37">
        <w:rPr>
          <w:lang w:val="fr-FR"/>
        </w:rPr>
        <w:t> </w:t>
      </w:r>
      <w:r w:rsidRPr="00005A37">
        <w:rPr>
          <w:lang w:val="fr-FR"/>
        </w:rPr>
        <w:t>langues officielles de l</w:t>
      </w:r>
      <w:r w:rsidR="007D2958" w:rsidRPr="00005A37">
        <w:rPr>
          <w:lang w:val="fr-FR"/>
        </w:rPr>
        <w:t>’</w:t>
      </w:r>
      <w:r w:rsidR="001C7ABF" w:rsidRPr="00005A37">
        <w:rPr>
          <w:lang w:val="fr-FR"/>
        </w:rPr>
        <w:t>ONU.  Il</w:t>
      </w:r>
      <w:r w:rsidRPr="00005A37">
        <w:rPr>
          <w:lang w:val="fr-FR"/>
        </w:rPr>
        <w:t xml:space="preserve"> convient également de noter que les États membres de l</w:t>
      </w:r>
      <w:r w:rsidR="007D2958" w:rsidRPr="00005A37">
        <w:rPr>
          <w:lang w:val="fr-FR"/>
        </w:rPr>
        <w:t>’</w:t>
      </w:r>
      <w:r w:rsidRPr="00005A37">
        <w:rPr>
          <w:lang w:val="fr-FR"/>
        </w:rPr>
        <w:t xml:space="preserve">OMPI ont recommandé à cet égard que soit introduite progressivement, </w:t>
      </w:r>
      <w:r w:rsidR="00FF1A00" w:rsidRPr="00005A37">
        <w:rPr>
          <w:lang w:val="fr-FR"/>
        </w:rPr>
        <w:t xml:space="preserve">et </w:t>
      </w:r>
      <w:r w:rsidRPr="00005A37">
        <w:rPr>
          <w:lang w:val="fr-FR"/>
        </w:rPr>
        <w:t>dans un souci d</w:t>
      </w:r>
      <w:r w:rsidR="007D2958" w:rsidRPr="00005A37">
        <w:rPr>
          <w:lang w:val="fr-FR"/>
        </w:rPr>
        <w:t>’</w:t>
      </w:r>
      <w:r w:rsidRPr="00005A37">
        <w:rPr>
          <w:lang w:val="fr-FR"/>
        </w:rPr>
        <w:t>efficacité par rapport au coût, la couverture en six</w:t>
      </w:r>
      <w:r w:rsidR="001D766F" w:rsidRPr="00005A37">
        <w:rPr>
          <w:lang w:val="fr-FR"/>
        </w:rPr>
        <w:t> </w:t>
      </w:r>
      <w:r w:rsidRPr="00005A37">
        <w:rPr>
          <w:lang w:val="fr-FR"/>
        </w:rPr>
        <w:t>langues, dans le cadre de mesures de rationalisation et de contrôle</w:t>
      </w:r>
      <w:r w:rsidRPr="00005A37">
        <w:rPr>
          <w:rStyle w:val="FootnoteReference"/>
          <w:lang w:val="fr-FR"/>
        </w:rPr>
        <w:footnoteReference w:id="5"/>
      </w:r>
      <w:r w:rsidRPr="00005A37">
        <w:rPr>
          <w:lang w:val="fr-FR"/>
        </w:rPr>
        <w:t>.</w:t>
      </w:r>
    </w:p>
    <w:p w:rsidR="00E3651D" w:rsidRPr="00005A37" w:rsidRDefault="00CC574D" w:rsidP="00005A37">
      <w:pPr>
        <w:pStyle w:val="ONUMFS"/>
        <w:rPr>
          <w:lang w:val="fr-FR"/>
        </w:rPr>
      </w:pPr>
      <w:r w:rsidRPr="00005A37">
        <w:rPr>
          <w:lang w:val="fr-FR"/>
        </w:rPr>
        <w:t>L</w:t>
      </w:r>
      <w:r w:rsidR="007D2958" w:rsidRPr="00005A37">
        <w:rPr>
          <w:lang w:val="fr-FR"/>
        </w:rPr>
        <w:t>’</w:t>
      </w:r>
      <w:r w:rsidRPr="00005A37">
        <w:rPr>
          <w:lang w:val="fr-FR"/>
        </w:rPr>
        <w:t>augmentation du nombre de langues utilisées dans le système mondial de la propriété intellectuelle peut entraîner une amélioration de l</w:t>
      </w:r>
      <w:r w:rsidR="007D2958" w:rsidRPr="00005A37">
        <w:rPr>
          <w:lang w:val="fr-FR"/>
        </w:rPr>
        <w:t>’</w:t>
      </w:r>
      <w:r w:rsidRPr="00005A37">
        <w:rPr>
          <w:lang w:val="fr-FR"/>
        </w:rPr>
        <w:t>expérience et de la satisfaction des clients, ainsi qu</w:t>
      </w:r>
      <w:r w:rsidR="007D2958" w:rsidRPr="00005A37">
        <w:rPr>
          <w:lang w:val="fr-FR"/>
        </w:rPr>
        <w:t>’</w:t>
      </w:r>
      <w:r w:rsidRPr="00005A37">
        <w:rPr>
          <w:lang w:val="fr-FR"/>
        </w:rPr>
        <w:t>une utilisation plus large de ce systè</w:t>
      </w:r>
      <w:r w:rsidR="001C7ABF" w:rsidRPr="00005A37">
        <w:rPr>
          <w:lang w:val="fr-FR"/>
        </w:rPr>
        <w:t>me.  L’u</w:t>
      </w:r>
      <w:r w:rsidRPr="00005A37">
        <w:rPr>
          <w:lang w:val="fr-FR"/>
        </w:rPr>
        <w:t>tilisation accrue du système de Madrid constituerait un avantage pour les propriétaires de marques et les parties contractantes pour lesquelles la protection est recherchée.</w:t>
      </w:r>
    </w:p>
    <w:p w:rsidR="00E3651D" w:rsidRPr="00005A37" w:rsidRDefault="0074505A" w:rsidP="00005A37">
      <w:pPr>
        <w:pStyle w:val="ONUMFS"/>
        <w:rPr>
          <w:lang w:val="fr-FR"/>
        </w:rPr>
      </w:pPr>
      <w:r w:rsidRPr="00005A37">
        <w:rPr>
          <w:lang w:val="fr-FR"/>
        </w:rPr>
        <w:t>L</w:t>
      </w:r>
      <w:r w:rsidR="007D2958" w:rsidRPr="00005A37">
        <w:rPr>
          <w:lang w:val="fr-FR"/>
        </w:rPr>
        <w:t>’</w:t>
      </w:r>
      <w:r w:rsidRPr="00005A37">
        <w:rPr>
          <w:lang w:val="fr-FR"/>
        </w:rPr>
        <w:t>ajout d</w:t>
      </w:r>
      <w:r w:rsidR="007D2958" w:rsidRPr="00005A37">
        <w:rPr>
          <w:lang w:val="fr-FR"/>
        </w:rPr>
        <w:t>’</w:t>
      </w:r>
      <w:r w:rsidRPr="00005A37">
        <w:rPr>
          <w:lang w:val="fr-FR"/>
        </w:rPr>
        <w:t xml:space="preserve">une ou plusieurs langues dans le système de Madrid doit être considéré sous tous ses aspects, notamment la définition des principaux objectifs visés par une extension du régime linguistique, et se faire de manière à tirer pleinement parti des évolutions récentes </w:t>
      </w:r>
      <w:r w:rsidR="00FF1A00" w:rsidRPr="00005A37">
        <w:rPr>
          <w:lang w:val="fr-FR"/>
        </w:rPr>
        <w:t>des</w:t>
      </w:r>
      <w:r w:rsidRPr="00005A37">
        <w:rPr>
          <w:lang w:val="fr-FR"/>
        </w:rPr>
        <w:t xml:space="preserve"> </w:t>
      </w:r>
      <w:r w:rsidR="00FF1A00" w:rsidRPr="00005A37">
        <w:rPr>
          <w:lang w:val="fr-FR"/>
        </w:rPr>
        <w:t>technologies de traducti</w:t>
      </w:r>
      <w:r w:rsidR="001C7ABF" w:rsidRPr="00005A37">
        <w:rPr>
          <w:lang w:val="fr-FR"/>
        </w:rPr>
        <w:t>on.  Pa</w:t>
      </w:r>
      <w:r w:rsidRPr="00005A37">
        <w:rPr>
          <w:lang w:val="fr-FR"/>
        </w:rPr>
        <w:t>r ailleurs, une telle démarche doit s</w:t>
      </w:r>
      <w:r w:rsidR="007D2958" w:rsidRPr="00005A37">
        <w:rPr>
          <w:lang w:val="fr-FR"/>
        </w:rPr>
        <w:t>’</w:t>
      </w:r>
      <w:r w:rsidRPr="00005A37">
        <w:rPr>
          <w:lang w:val="fr-FR"/>
        </w:rPr>
        <w:t>inspirer de la politique linguistique générale de l</w:t>
      </w:r>
      <w:r w:rsidR="007D2958" w:rsidRPr="00005A37">
        <w:rPr>
          <w:lang w:val="fr-FR"/>
        </w:rPr>
        <w:t>’</w:t>
      </w:r>
      <w:r w:rsidRPr="00005A37">
        <w:rPr>
          <w:lang w:val="fr-FR"/>
        </w:rPr>
        <w:t>OMPI (en particulier en ce qui concerne l</w:t>
      </w:r>
      <w:r w:rsidR="007D2958" w:rsidRPr="00005A37">
        <w:rPr>
          <w:lang w:val="fr-FR"/>
        </w:rPr>
        <w:t>’</w:t>
      </w:r>
      <w:r w:rsidRPr="00005A37">
        <w:rPr>
          <w:lang w:val="fr-FR"/>
        </w:rPr>
        <w:t xml:space="preserve">introduction progressive et </w:t>
      </w:r>
      <w:r w:rsidR="009C6797" w:rsidRPr="00005A37">
        <w:rPr>
          <w:lang w:val="fr-FR"/>
        </w:rPr>
        <w:t>le</w:t>
      </w:r>
      <w:r w:rsidRPr="00005A37">
        <w:rPr>
          <w:lang w:val="fr-FR"/>
        </w:rPr>
        <w:t xml:space="preserve"> souci d</w:t>
      </w:r>
      <w:r w:rsidR="007D2958" w:rsidRPr="00005A37">
        <w:rPr>
          <w:lang w:val="fr-FR"/>
        </w:rPr>
        <w:t>’</w:t>
      </w:r>
      <w:r w:rsidRPr="00005A37">
        <w:rPr>
          <w:lang w:val="fr-FR"/>
        </w:rPr>
        <w:t>efficacité par rapport au coût) et tirer des enseignements de l</w:t>
      </w:r>
      <w:r w:rsidR="007D2958" w:rsidRPr="00005A37">
        <w:rPr>
          <w:lang w:val="fr-FR"/>
        </w:rPr>
        <w:t>’</w:t>
      </w:r>
      <w:r w:rsidRPr="00005A37">
        <w:rPr>
          <w:lang w:val="fr-FR"/>
        </w:rPr>
        <w:t>expérience</w:t>
      </w:r>
      <w:r w:rsidR="007D2958" w:rsidRPr="00005A37">
        <w:rPr>
          <w:lang w:val="fr-FR"/>
        </w:rPr>
        <w:t xml:space="preserve"> du PCT</w:t>
      </w:r>
      <w:r w:rsidRPr="00005A37">
        <w:rPr>
          <w:lang w:val="fr-FR"/>
        </w:rPr>
        <w:t xml:space="preserve"> dans ce domai</w:t>
      </w:r>
      <w:r w:rsidR="001C7ABF" w:rsidRPr="00005A37">
        <w:rPr>
          <w:lang w:val="fr-FR"/>
        </w:rPr>
        <w:t>ne.  En</w:t>
      </w:r>
      <w:r w:rsidRPr="00005A37">
        <w:rPr>
          <w:lang w:val="fr-FR"/>
        </w:rPr>
        <w:t xml:space="preserve">fin, il convient de tenir compte des besoins et prérogatives de tous les utilisateurs du système, notamment de leurs attentes </w:t>
      </w:r>
      <w:r w:rsidR="007D2958" w:rsidRPr="00005A37">
        <w:rPr>
          <w:lang w:val="fr-FR"/>
        </w:rPr>
        <w:t>à l’égard</w:t>
      </w:r>
      <w:r w:rsidRPr="00005A37">
        <w:rPr>
          <w:lang w:val="fr-FR"/>
        </w:rPr>
        <w:t xml:space="preserve"> d</w:t>
      </w:r>
      <w:r w:rsidR="007D2958" w:rsidRPr="00005A37">
        <w:rPr>
          <w:lang w:val="fr-FR"/>
        </w:rPr>
        <w:t>’</w:t>
      </w:r>
      <w:r w:rsidRPr="00005A37">
        <w:rPr>
          <w:lang w:val="fr-FR"/>
        </w:rPr>
        <w:t>un système international d</w:t>
      </w:r>
      <w:r w:rsidR="007D2958" w:rsidRPr="00005A37">
        <w:rPr>
          <w:lang w:val="fr-FR"/>
        </w:rPr>
        <w:t>’</w:t>
      </w:r>
      <w:r w:rsidRPr="00005A37">
        <w:rPr>
          <w:lang w:val="fr-FR"/>
        </w:rPr>
        <w:t>enregistrement des marques qui soit efficace, réactif et capable de fournir des services de qualité.</w:t>
      </w:r>
    </w:p>
    <w:p w:rsidR="00E3651D" w:rsidRPr="00005A37" w:rsidRDefault="0074505A" w:rsidP="00CC400B">
      <w:pPr>
        <w:pStyle w:val="Endofdocument-Annex"/>
        <w:spacing w:before="600"/>
        <w:rPr>
          <w:lang w:val="fr-FR"/>
        </w:rPr>
      </w:pPr>
      <w:r w:rsidRPr="00005A37">
        <w:rPr>
          <w:lang w:val="fr-FR"/>
        </w:rPr>
        <w:t>[Fin du document]</w:t>
      </w:r>
    </w:p>
    <w:sectPr w:rsidR="00E3651D" w:rsidRPr="00005A37" w:rsidSect="00213334">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567" w:right="1134" w:bottom="1276"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B03" w:rsidRDefault="00740B03">
      <w:r>
        <w:separator/>
      </w:r>
    </w:p>
  </w:endnote>
  <w:endnote w:type="continuationSeparator" w:id="0">
    <w:p w:rsidR="00740B03" w:rsidRDefault="00740B03" w:rsidP="003B38C1">
      <w:r>
        <w:separator/>
      </w:r>
    </w:p>
    <w:p w:rsidR="00740B03" w:rsidRPr="003B38C1" w:rsidRDefault="00740B03" w:rsidP="003B38C1">
      <w:pPr>
        <w:spacing w:after="60"/>
        <w:rPr>
          <w:sz w:val="17"/>
        </w:rPr>
      </w:pPr>
      <w:r>
        <w:rPr>
          <w:sz w:val="17"/>
        </w:rPr>
        <w:t>[Endnote continued from previous page]</w:t>
      </w:r>
    </w:p>
  </w:endnote>
  <w:endnote w:type="continuationNotice" w:id="1">
    <w:p w:rsidR="00740B03" w:rsidRPr="003B38C1" w:rsidRDefault="00740B0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A7D" w:rsidRDefault="00984A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A7D" w:rsidRDefault="00984A7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A7D" w:rsidRDefault="00984A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B03" w:rsidRDefault="00740B03">
      <w:r>
        <w:separator/>
      </w:r>
    </w:p>
  </w:footnote>
  <w:footnote w:type="continuationSeparator" w:id="0">
    <w:p w:rsidR="00740B03" w:rsidRDefault="00740B03" w:rsidP="008B60B2">
      <w:r>
        <w:separator/>
      </w:r>
    </w:p>
    <w:p w:rsidR="00740B03" w:rsidRPr="00ED77FB" w:rsidRDefault="00740B03" w:rsidP="008B60B2">
      <w:pPr>
        <w:spacing w:after="60"/>
        <w:rPr>
          <w:sz w:val="17"/>
          <w:szCs w:val="17"/>
        </w:rPr>
      </w:pPr>
      <w:r w:rsidRPr="00ED77FB">
        <w:rPr>
          <w:sz w:val="17"/>
          <w:szCs w:val="17"/>
        </w:rPr>
        <w:t>[Footnote continued from previous page]</w:t>
      </w:r>
    </w:p>
  </w:footnote>
  <w:footnote w:type="continuationNotice" w:id="1">
    <w:p w:rsidR="00740B03" w:rsidRPr="00ED77FB" w:rsidRDefault="00740B03" w:rsidP="008B60B2">
      <w:pPr>
        <w:spacing w:before="60"/>
        <w:jc w:val="right"/>
        <w:rPr>
          <w:sz w:val="17"/>
          <w:szCs w:val="17"/>
        </w:rPr>
      </w:pPr>
      <w:r w:rsidRPr="00ED77FB">
        <w:rPr>
          <w:sz w:val="17"/>
          <w:szCs w:val="17"/>
        </w:rPr>
        <w:t>[Footnote continued on next page]</w:t>
      </w:r>
    </w:p>
  </w:footnote>
  <w:footnote w:id="2">
    <w:p w:rsidR="003E51AF" w:rsidRPr="0090260A" w:rsidRDefault="003E51AF" w:rsidP="003E51AF">
      <w:pPr>
        <w:pStyle w:val="FootnoteText"/>
        <w:rPr>
          <w:lang w:val="fr-CH"/>
        </w:rPr>
      </w:pPr>
      <w:r>
        <w:rPr>
          <w:rStyle w:val="FootnoteReference"/>
        </w:rPr>
        <w:footnoteRef/>
      </w:r>
      <w:r w:rsidRPr="00BD53B0">
        <w:rPr>
          <w:lang w:val="fr-CH"/>
        </w:rPr>
        <w:t xml:space="preserve"> </w:t>
      </w:r>
      <w:r>
        <w:rPr>
          <w:lang w:val="fr-CH"/>
        </w:rPr>
        <w:tab/>
      </w:r>
      <w:r w:rsidRPr="0090260A">
        <w:rPr>
          <w:lang w:val="fr-CH"/>
        </w:rPr>
        <w:t>Voir le document</w:t>
      </w:r>
      <w:r w:rsidR="00191E3C" w:rsidRPr="0090260A">
        <w:rPr>
          <w:lang w:val="fr-CH"/>
        </w:rPr>
        <w:t> </w:t>
      </w:r>
      <w:r w:rsidRPr="0090260A">
        <w:rPr>
          <w:lang w:val="fr-CH"/>
        </w:rPr>
        <w:t>MM/LD/WG/16/7 “Proposition de la délégation de la Chine”.</w:t>
      </w:r>
    </w:p>
  </w:footnote>
  <w:footnote w:id="3">
    <w:p w:rsidR="003E51AF" w:rsidRPr="0090260A" w:rsidRDefault="003E51AF" w:rsidP="003E51AF">
      <w:pPr>
        <w:pStyle w:val="FootnoteText"/>
        <w:rPr>
          <w:lang w:val="fr-CH"/>
        </w:rPr>
      </w:pPr>
      <w:r w:rsidRPr="0090260A">
        <w:rPr>
          <w:rStyle w:val="FootnoteReference"/>
        </w:rPr>
        <w:footnoteRef/>
      </w:r>
      <w:r w:rsidRPr="00BD53B0">
        <w:rPr>
          <w:lang w:val="fr-CH"/>
        </w:rPr>
        <w:t xml:space="preserve"> </w:t>
      </w:r>
      <w:r w:rsidRPr="0090260A">
        <w:rPr>
          <w:lang w:val="fr-CH"/>
        </w:rPr>
        <w:tab/>
        <w:t>Voir le document</w:t>
      </w:r>
      <w:r w:rsidR="00191E3C" w:rsidRPr="0090260A">
        <w:rPr>
          <w:lang w:val="fr-CH"/>
        </w:rPr>
        <w:t> </w:t>
      </w:r>
      <w:r w:rsidRPr="0090260A">
        <w:rPr>
          <w:lang w:val="fr-CH"/>
        </w:rPr>
        <w:t>MM/LD/WG/16/9 “Proposition de la délégation de la Fédération de Russie”.</w:t>
      </w:r>
    </w:p>
  </w:footnote>
  <w:footnote w:id="4">
    <w:p w:rsidR="00DE1B3C" w:rsidRPr="00DE1B3C" w:rsidRDefault="00DE1B3C" w:rsidP="00DE1B3C">
      <w:pPr>
        <w:pStyle w:val="FootnoteText"/>
        <w:rPr>
          <w:lang w:val="fr-CH"/>
        </w:rPr>
      </w:pPr>
      <w:r>
        <w:rPr>
          <w:rStyle w:val="FootnoteReference"/>
        </w:rPr>
        <w:footnoteRef/>
      </w:r>
      <w:r w:rsidRPr="00BD53B0">
        <w:rPr>
          <w:lang w:val="fr-CH"/>
        </w:rPr>
        <w:t xml:space="preserve"> </w:t>
      </w:r>
      <w:r>
        <w:rPr>
          <w:lang w:val="fr-CH"/>
        </w:rPr>
        <w:tab/>
      </w:r>
      <w:r w:rsidRPr="00DE1B3C">
        <w:rPr>
          <w:color w:val="000000"/>
          <w:lang w:val="fr-CH"/>
        </w:rPr>
        <w:t>Voir les documents</w:t>
      </w:r>
      <w:r w:rsidR="00191E3C">
        <w:rPr>
          <w:color w:val="000000"/>
          <w:lang w:val="fr-CH"/>
        </w:rPr>
        <w:t> </w:t>
      </w:r>
      <w:r w:rsidRPr="00DE1B3C">
        <w:rPr>
          <w:color w:val="000000"/>
          <w:lang w:val="fr-CH"/>
        </w:rPr>
        <w:t>MM/A/34/1 et MM/A/35/1.</w:t>
      </w:r>
      <w:r w:rsidRPr="00191E3C">
        <w:rPr>
          <w:color w:val="000000"/>
          <w:lang w:val="fr-CH"/>
        </w:rPr>
        <w:t xml:space="preserve">  </w:t>
      </w:r>
    </w:p>
  </w:footnote>
  <w:footnote w:id="5">
    <w:p w:rsidR="00CC574D" w:rsidRPr="00CC400B" w:rsidRDefault="00CC574D" w:rsidP="00CC574D">
      <w:pPr>
        <w:pStyle w:val="FootnoteText"/>
        <w:rPr>
          <w:lang w:val="fr-CH"/>
        </w:rPr>
      </w:pPr>
      <w:r>
        <w:rPr>
          <w:rStyle w:val="FootnoteReference"/>
        </w:rPr>
        <w:footnoteRef/>
      </w:r>
      <w:r w:rsidRPr="00BD53B0">
        <w:rPr>
          <w:lang w:val="fr-CH"/>
        </w:rPr>
        <w:t xml:space="preserve"> </w:t>
      </w:r>
      <w:r>
        <w:rPr>
          <w:lang w:val="fr-CH"/>
        </w:rPr>
        <w:tab/>
      </w:r>
      <w:r w:rsidRPr="00CC400B">
        <w:rPr>
          <w:lang w:val="fr-CH"/>
        </w:rPr>
        <w:t>Voir les documents</w:t>
      </w:r>
      <w:r w:rsidR="00191E3C" w:rsidRPr="00CC400B">
        <w:rPr>
          <w:lang w:val="fr-CH"/>
        </w:rPr>
        <w:t> </w:t>
      </w:r>
      <w:r w:rsidRPr="00CC400B">
        <w:rPr>
          <w:lang w:val="fr-CH"/>
        </w:rPr>
        <w:t xml:space="preserve">WO/PBC/21/21, WO/PBC/21/22 et A/51/14.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6C9" w:rsidRDefault="00EF56C9" w:rsidP="00477D6B">
    <w:pPr>
      <w:jc w:val="right"/>
    </w:pPr>
    <w:r>
      <w:t>MM/LD/WG/16/INF/2</w:t>
    </w:r>
    <w:r w:rsidR="00984A7D">
      <w:t xml:space="preserve"> Rev.</w:t>
    </w:r>
  </w:p>
  <w:p w:rsidR="00EF56C9" w:rsidRDefault="00EF56C9" w:rsidP="00477D6B">
    <w:pPr>
      <w:jc w:val="right"/>
    </w:pPr>
    <w:proofErr w:type="gramStart"/>
    <w:r>
      <w:t>page</w:t>
    </w:r>
    <w:proofErr w:type="gramEnd"/>
    <w:r>
      <w:t xml:space="preserve"> </w:t>
    </w:r>
    <w:r>
      <w:fldChar w:fldCharType="begin"/>
    </w:r>
    <w:r>
      <w:instrText xml:space="preserve"> PAGE  \* MERGEFORMAT </w:instrText>
    </w:r>
    <w:r>
      <w:fldChar w:fldCharType="separate"/>
    </w:r>
    <w:r w:rsidR="004C40C0">
      <w:rPr>
        <w:noProof/>
      </w:rPr>
      <w:t>6</w:t>
    </w:r>
    <w:r>
      <w:fldChar w:fldCharType="end"/>
    </w:r>
  </w:p>
  <w:p w:rsidR="00EF56C9" w:rsidRDefault="00EF56C9" w:rsidP="00B83AD5">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0C3895" w:rsidP="00477D6B">
    <w:pPr>
      <w:jc w:val="right"/>
    </w:pPr>
    <w:bookmarkStart w:id="6" w:name="Code2"/>
    <w:bookmarkEnd w:id="6"/>
    <w:r>
      <w:t>MM/LD/WG/1</w:t>
    </w:r>
    <w:r w:rsidR="00DC0174">
      <w:t>6</w:t>
    </w:r>
    <w:r>
      <w:t>/</w:t>
    </w:r>
    <w:r w:rsidR="00414715">
      <w:t>INF/</w:t>
    </w:r>
    <w:r w:rsidR="00E80B06">
      <w:t>2</w:t>
    </w:r>
    <w:r w:rsidR="00984A7D">
      <w:t xml:space="preserve"> Rev.</w:t>
    </w:r>
  </w:p>
  <w:p w:rsidR="00EC4E49" w:rsidRDefault="00EC4E49" w:rsidP="00477D6B">
    <w:pPr>
      <w:jc w:val="right"/>
    </w:pPr>
    <w:proofErr w:type="gramStart"/>
    <w:r>
      <w:t>page</w:t>
    </w:r>
    <w:proofErr w:type="gramEnd"/>
    <w:r w:rsidR="00191E3C">
      <w:t> </w:t>
    </w:r>
    <w:r>
      <w:fldChar w:fldCharType="begin"/>
    </w:r>
    <w:r>
      <w:instrText xml:space="preserve"> PAGE  \* MERGEFORMAT </w:instrText>
    </w:r>
    <w:r>
      <w:fldChar w:fldCharType="separate"/>
    </w:r>
    <w:r w:rsidR="00A66100">
      <w:rPr>
        <w:noProof/>
      </w:rPr>
      <w:t>5</w:t>
    </w:r>
    <w:r>
      <w:fldChar w:fldCharType="end"/>
    </w:r>
  </w:p>
  <w:p w:rsidR="00EC4E49" w:rsidRDefault="00EC4E49"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A7D" w:rsidRDefault="00984A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rawingGridHorizontalSpacing w:val="110"/>
  <w:displayHorizontalDrawingGridEvery w:val="0"/>
  <w:displayVerticalDrawingGridEvery w:val="0"/>
  <w:noPunctuationKerning/>
  <w:characterSpacingControl w:val="doNotCompress"/>
  <w:hdrShapeDefaults>
    <o:shapedefaults v:ext="edit" spidmax="2457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WIPOLDTERM|FR_TermBase"/>
    <w:docVar w:name="TermBaseURL" w:val="empty"/>
    <w:docVar w:name="TextBases" w:val="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
    <w:docVar w:name="TextBaseURL" w:val="empty"/>
    <w:docVar w:name="UILng" w:val="en"/>
  </w:docVars>
  <w:rsids>
    <w:rsidRoot w:val="000C3895"/>
    <w:rsid w:val="00005A37"/>
    <w:rsid w:val="00012CBA"/>
    <w:rsid w:val="00021B88"/>
    <w:rsid w:val="00022728"/>
    <w:rsid w:val="000334C4"/>
    <w:rsid w:val="00043CAA"/>
    <w:rsid w:val="0004676B"/>
    <w:rsid w:val="00046F15"/>
    <w:rsid w:val="00051C89"/>
    <w:rsid w:val="000546B8"/>
    <w:rsid w:val="00075432"/>
    <w:rsid w:val="000968ED"/>
    <w:rsid w:val="000A4CAE"/>
    <w:rsid w:val="000B7B53"/>
    <w:rsid w:val="000C2240"/>
    <w:rsid w:val="000C3895"/>
    <w:rsid w:val="000D6D65"/>
    <w:rsid w:val="000F1EBB"/>
    <w:rsid w:val="000F5E56"/>
    <w:rsid w:val="001002F9"/>
    <w:rsid w:val="001175E2"/>
    <w:rsid w:val="00117964"/>
    <w:rsid w:val="001362EE"/>
    <w:rsid w:val="0013794D"/>
    <w:rsid w:val="00143CA9"/>
    <w:rsid w:val="00145C7B"/>
    <w:rsid w:val="0015155C"/>
    <w:rsid w:val="001651F4"/>
    <w:rsid w:val="001671F7"/>
    <w:rsid w:val="0017033F"/>
    <w:rsid w:val="00180B57"/>
    <w:rsid w:val="001832A6"/>
    <w:rsid w:val="001861FF"/>
    <w:rsid w:val="00191E3C"/>
    <w:rsid w:val="001A0DCD"/>
    <w:rsid w:val="001A771B"/>
    <w:rsid w:val="001B6437"/>
    <w:rsid w:val="001B6D77"/>
    <w:rsid w:val="001C7ABF"/>
    <w:rsid w:val="001D5374"/>
    <w:rsid w:val="001D766F"/>
    <w:rsid w:val="001E0841"/>
    <w:rsid w:val="001E6B70"/>
    <w:rsid w:val="001F355F"/>
    <w:rsid w:val="001F6A84"/>
    <w:rsid w:val="0021277E"/>
    <w:rsid w:val="00213334"/>
    <w:rsid w:val="00213F4B"/>
    <w:rsid w:val="002157FC"/>
    <w:rsid w:val="00215BAC"/>
    <w:rsid w:val="00220B0E"/>
    <w:rsid w:val="00232E14"/>
    <w:rsid w:val="00240AC7"/>
    <w:rsid w:val="00243B94"/>
    <w:rsid w:val="0024626D"/>
    <w:rsid w:val="0025375F"/>
    <w:rsid w:val="002602E3"/>
    <w:rsid w:val="002634C4"/>
    <w:rsid w:val="002709D8"/>
    <w:rsid w:val="0028651D"/>
    <w:rsid w:val="0028752D"/>
    <w:rsid w:val="002928D3"/>
    <w:rsid w:val="002945BA"/>
    <w:rsid w:val="00297EB0"/>
    <w:rsid w:val="002D324E"/>
    <w:rsid w:val="002E6FB9"/>
    <w:rsid w:val="002F01A7"/>
    <w:rsid w:val="002F1FE6"/>
    <w:rsid w:val="002F4E68"/>
    <w:rsid w:val="00310CB4"/>
    <w:rsid w:val="0031222D"/>
    <w:rsid w:val="00312F7F"/>
    <w:rsid w:val="003166A5"/>
    <w:rsid w:val="00321503"/>
    <w:rsid w:val="00324732"/>
    <w:rsid w:val="003279BD"/>
    <w:rsid w:val="00361450"/>
    <w:rsid w:val="00362E32"/>
    <w:rsid w:val="003673CF"/>
    <w:rsid w:val="003705FB"/>
    <w:rsid w:val="003723BB"/>
    <w:rsid w:val="003845C1"/>
    <w:rsid w:val="00397196"/>
    <w:rsid w:val="003971CB"/>
    <w:rsid w:val="003A3102"/>
    <w:rsid w:val="003A6F89"/>
    <w:rsid w:val="003A7C3F"/>
    <w:rsid w:val="003B38C1"/>
    <w:rsid w:val="003B61BA"/>
    <w:rsid w:val="003C5432"/>
    <w:rsid w:val="003D6B21"/>
    <w:rsid w:val="003E2CED"/>
    <w:rsid w:val="003E51AF"/>
    <w:rsid w:val="003E6804"/>
    <w:rsid w:val="003F3F15"/>
    <w:rsid w:val="00414715"/>
    <w:rsid w:val="00414DE5"/>
    <w:rsid w:val="00423E3E"/>
    <w:rsid w:val="00427AF4"/>
    <w:rsid w:val="00455A5A"/>
    <w:rsid w:val="004647DA"/>
    <w:rsid w:val="004661F6"/>
    <w:rsid w:val="00474062"/>
    <w:rsid w:val="0047469B"/>
    <w:rsid w:val="00477D6B"/>
    <w:rsid w:val="00481054"/>
    <w:rsid w:val="004967BF"/>
    <w:rsid w:val="004C322B"/>
    <w:rsid w:val="004C40C0"/>
    <w:rsid w:val="004D25D9"/>
    <w:rsid w:val="004E29AC"/>
    <w:rsid w:val="004E5A5F"/>
    <w:rsid w:val="004F4DEC"/>
    <w:rsid w:val="005019FF"/>
    <w:rsid w:val="005059F9"/>
    <w:rsid w:val="00510097"/>
    <w:rsid w:val="0051249C"/>
    <w:rsid w:val="0052291D"/>
    <w:rsid w:val="00527026"/>
    <w:rsid w:val="0053057A"/>
    <w:rsid w:val="00532BAC"/>
    <w:rsid w:val="00536882"/>
    <w:rsid w:val="0054150D"/>
    <w:rsid w:val="00544CDC"/>
    <w:rsid w:val="00551313"/>
    <w:rsid w:val="00557993"/>
    <w:rsid w:val="00560A29"/>
    <w:rsid w:val="00571C42"/>
    <w:rsid w:val="00574923"/>
    <w:rsid w:val="00585ABC"/>
    <w:rsid w:val="005860FE"/>
    <w:rsid w:val="00590310"/>
    <w:rsid w:val="005949BA"/>
    <w:rsid w:val="00595C80"/>
    <w:rsid w:val="00597066"/>
    <w:rsid w:val="00597B20"/>
    <w:rsid w:val="005A142B"/>
    <w:rsid w:val="005A27BC"/>
    <w:rsid w:val="005B05D8"/>
    <w:rsid w:val="005B6B85"/>
    <w:rsid w:val="005C2E38"/>
    <w:rsid w:val="005C306B"/>
    <w:rsid w:val="005C479F"/>
    <w:rsid w:val="005C6649"/>
    <w:rsid w:val="005D09FB"/>
    <w:rsid w:val="005D58C7"/>
    <w:rsid w:val="005F1C7E"/>
    <w:rsid w:val="005F2005"/>
    <w:rsid w:val="005F5081"/>
    <w:rsid w:val="006041E7"/>
    <w:rsid w:val="00605827"/>
    <w:rsid w:val="006200D7"/>
    <w:rsid w:val="006405DD"/>
    <w:rsid w:val="00646050"/>
    <w:rsid w:val="00651A50"/>
    <w:rsid w:val="00653500"/>
    <w:rsid w:val="006713CA"/>
    <w:rsid w:val="00672FA8"/>
    <w:rsid w:val="00676C5C"/>
    <w:rsid w:val="00681884"/>
    <w:rsid w:val="00682871"/>
    <w:rsid w:val="006A44A0"/>
    <w:rsid w:val="006A5E54"/>
    <w:rsid w:val="006A6546"/>
    <w:rsid w:val="006B14F4"/>
    <w:rsid w:val="006B1F56"/>
    <w:rsid w:val="006B7780"/>
    <w:rsid w:val="006E68AF"/>
    <w:rsid w:val="006F4522"/>
    <w:rsid w:val="00712622"/>
    <w:rsid w:val="0072069E"/>
    <w:rsid w:val="00735D69"/>
    <w:rsid w:val="00740B03"/>
    <w:rsid w:val="00743D2F"/>
    <w:rsid w:val="0074505A"/>
    <w:rsid w:val="007502D8"/>
    <w:rsid w:val="007711ED"/>
    <w:rsid w:val="00771328"/>
    <w:rsid w:val="00774FDE"/>
    <w:rsid w:val="0079455A"/>
    <w:rsid w:val="007B5D69"/>
    <w:rsid w:val="007C2149"/>
    <w:rsid w:val="007D1613"/>
    <w:rsid w:val="007D2958"/>
    <w:rsid w:val="007E04E2"/>
    <w:rsid w:val="007F27A9"/>
    <w:rsid w:val="008148AA"/>
    <w:rsid w:val="00820F90"/>
    <w:rsid w:val="00822ACC"/>
    <w:rsid w:val="008256E7"/>
    <w:rsid w:val="00827BFE"/>
    <w:rsid w:val="00842850"/>
    <w:rsid w:val="008556EB"/>
    <w:rsid w:val="0086299D"/>
    <w:rsid w:val="00885D00"/>
    <w:rsid w:val="00886B6C"/>
    <w:rsid w:val="008A3878"/>
    <w:rsid w:val="008B2CC1"/>
    <w:rsid w:val="008B2F1F"/>
    <w:rsid w:val="008B60B2"/>
    <w:rsid w:val="008C7A78"/>
    <w:rsid w:val="008C7D5E"/>
    <w:rsid w:val="008D1E52"/>
    <w:rsid w:val="008F3415"/>
    <w:rsid w:val="0090260A"/>
    <w:rsid w:val="0090731E"/>
    <w:rsid w:val="00916EE2"/>
    <w:rsid w:val="00917B17"/>
    <w:rsid w:val="00923A92"/>
    <w:rsid w:val="009248C8"/>
    <w:rsid w:val="00924B0E"/>
    <w:rsid w:val="00925612"/>
    <w:rsid w:val="00926859"/>
    <w:rsid w:val="00932C36"/>
    <w:rsid w:val="0094219F"/>
    <w:rsid w:val="0094479D"/>
    <w:rsid w:val="00945AD8"/>
    <w:rsid w:val="0095291F"/>
    <w:rsid w:val="00964A2D"/>
    <w:rsid w:val="00966A22"/>
    <w:rsid w:val="0096722F"/>
    <w:rsid w:val="00980843"/>
    <w:rsid w:val="00984A7D"/>
    <w:rsid w:val="00991754"/>
    <w:rsid w:val="0099674C"/>
    <w:rsid w:val="009A6E26"/>
    <w:rsid w:val="009B6AAB"/>
    <w:rsid w:val="009C6797"/>
    <w:rsid w:val="009C7515"/>
    <w:rsid w:val="009E2791"/>
    <w:rsid w:val="009E3F6F"/>
    <w:rsid w:val="009F499F"/>
    <w:rsid w:val="00A01348"/>
    <w:rsid w:val="00A060A0"/>
    <w:rsid w:val="00A23A09"/>
    <w:rsid w:val="00A32CD7"/>
    <w:rsid w:val="00A3325A"/>
    <w:rsid w:val="00A42DAF"/>
    <w:rsid w:val="00A45BD8"/>
    <w:rsid w:val="00A6558D"/>
    <w:rsid w:val="00A66100"/>
    <w:rsid w:val="00A6673C"/>
    <w:rsid w:val="00A81C2C"/>
    <w:rsid w:val="00A869B7"/>
    <w:rsid w:val="00A87E84"/>
    <w:rsid w:val="00A9139E"/>
    <w:rsid w:val="00AC205C"/>
    <w:rsid w:val="00AC54CE"/>
    <w:rsid w:val="00AD5F99"/>
    <w:rsid w:val="00AE3FEB"/>
    <w:rsid w:val="00AF0A6B"/>
    <w:rsid w:val="00AF394F"/>
    <w:rsid w:val="00B004E1"/>
    <w:rsid w:val="00B05A69"/>
    <w:rsid w:val="00B21B27"/>
    <w:rsid w:val="00B55CFB"/>
    <w:rsid w:val="00B70B9F"/>
    <w:rsid w:val="00B7115A"/>
    <w:rsid w:val="00B71C4B"/>
    <w:rsid w:val="00B8384B"/>
    <w:rsid w:val="00B83AD5"/>
    <w:rsid w:val="00B9734B"/>
    <w:rsid w:val="00BD3EEA"/>
    <w:rsid w:val="00BD53B0"/>
    <w:rsid w:val="00BD61F7"/>
    <w:rsid w:val="00C001D0"/>
    <w:rsid w:val="00C022EC"/>
    <w:rsid w:val="00C03030"/>
    <w:rsid w:val="00C0598E"/>
    <w:rsid w:val="00C11BFE"/>
    <w:rsid w:val="00C13DF7"/>
    <w:rsid w:val="00C13E1B"/>
    <w:rsid w:val="00C15707"/>
    <w:rsid w:val="00C44901"/>
    <w:rsid w:val="00C51317"/>
    <w:rsid w:val="00C6022B"/>
    <w:rsid w:val="00C761D3"/>
    <w:rsid w:val="00C80DDA"/>
    <w:rsid w:val="00C9763F"/>
    <w:rsid w:val="00CA0891"/>
    <w:rsid w:val="00CA4886"/>
    <w:rsid w:val="00CA67EB"/>
    <w:rsid w:val="00CB6995"/>
    <w:rsid w:val="00CC0472"/>
    <w:rsid w:val="00CC400B"/>
    <w:rsid w:val="00CC574D"/>
    <w:rsid w:val="00CC6A3A"/>
    <w:rsid w:val="00CD7F22"/>
    <w:rsid w:val="00CE4D7B"/>
    <w:rsid w:val="00CF0D3B"/>
    <w:rsid w:val="00CF7FF6"/>
    <w:rsid w:val="00D177A6"/>
    <w:rsid w:val="00D1792B"/>
    <w:rsid w:val="00D31CCE"/>
    <w:rsid w:val="00D34D6F"/>
    <w:rsid w:val="00D45252"/>
    <w:rsid w:val="00D45DFD"/>
    <w:rsid w:val="00D62433"/>
    <w:rsid w:val="00D64DC8"/>
    <w:rsid w:val="00D71B4D"/>
    <w:rsid w:val="00D802DE"/>
    <w:rsid w:val="00D85DB6"/>
    <w:rsid w:val="00D87324"/>
    <w:rsid w:val="00D91016"/>
    <w:rsid w:val="00D93D55"/>
    <w:rsid w:val="00DA1059"/>
    <w:rsid w:val="00DC0174"/>
    <w:rsid w:val="00DC2080"/>
    <w:rsid w:val="00DC4268"/>
    <w:rsid w:val="00DC59A4"/>
    <w:rsid w:val="00DE1B3C"/>
    <w:rsid w:val="00DE21FD"/>
    <w:rsid w:val="00E06A37"/>
    <w:rsid w:val="00E245CF"/>
    <w:rsid w:val="00E327AF"/>
    <w:rsid w:val="00E335FE"/>
    <w:rsid w:val="00E3651D"/>
    <w:rsid w:val="00E5238C"/>
    <w:rsid w:val="00E523D7"/>
    <w:rsid w:val="00E52760"/>
    <w:rsid w:val="00E65576"/>
    <w:rsid w:val="00E66CC4"/>
    <w:rsid w:val="00E747F3"/>
    <w:rsid w:val="00E80B06"/>
    <w:rsid w:val="00E84E33"/>
    <w:rsid w:val="00E86FA5"/>
    <w:rsid w:val="00EA59DE"/>
    <w:rsid w:val="00EB00AE"/>
    <w:rsid w:val="00EB117B"/>
    <w:rsid w:val="00EB2D9E"/>
    <w:rsid w:val="00EC4E49"/>
    <w:rsid w:val="00ED77FB"/>
    <w:rsid w:val="00ED7ED8"/>
    <w:rsid w:val="00EE1CE7"/>
    <w:rsid w:val="00EE45FA"/>
    <w:rsid w:val="00EF0C36"/>
    <w:rsid w:val="00EF56C9"/>
    <w:rsid w:val="00F00BAF"/>
    <w:rsid w:val="00F13C15"/>
    <w:rsid w:val="00F23F46"/>
    <w:rsid w:val="00F24EB5"/>
    <w:rsid w:val="00F25FAD"/>
    <w:rsid w:val="00F64F97"/>
    <w:rsid w:val="00F66152"/>
    <w:rsid w:val="00F7372C"/>
    <w:rsid w:val="00F84C62"/>
    <w:rsid w:val="00F86062"/>
    <w:rsid w:val="00F9581E"/>
    <w:rsid w:val="00FA2488"/>
    <w:rsid w:val="00FA76CD"/>
    <w:rsid w:val="00FC4354"/>
    <w:rsid w:val="00FE03B1"/>
    <w:rsid w:val="00FF1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90260A"/>
    <w:pPr>
      <w:keepNext/>
      <w:spacing w:before="220" w:after="180"/>
      <w:outlineLvl w:val="0"/>
    </w:pPr>
    <w:rPr>
      <w:b/>
      <w:bCs/>
      <w:caps/>
      <w:kern w:val="32"/>
      <w:szCs w:val="32"/>
    </w:rPr>
  </w:style>
  <w:style w:type="paragraph" w:styleId="Heading2">
    <w:name w:val="heading 2"/>
    <w:basedOn w:val="Normal"/>
    <w:next w:val="Normal"/>
    <w:qFormat/>
    <w:rsid w:val="004F4DEC"/>
    <w:pPr>
      <w:keepNext/>
      <w:spacing w:before="220" w:after="18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basedOn w:val="DefaultParagraphFont"/>
    <w:uiPriority w:val="99"/>
    <w:rsid w:val="0028752D"/>
    <w:rPr>
      <w:vertAlign w:val="superscript"/>
    </w:rPr>
  </w:style>
  <w:style w:type="paragraph" w:styleId="BalloonText">
    <w:name w:val="Balloon Text"/>
    <w:basedOn w:val="Normal"/>
    <w:link w:val="BalloonTextChar"/>
    <w:rsid w:val="00AC54CE"/>
    <w:rPr>
      <w:rFonts w:ascii="Tahoma" w:hAnsi="Tahoma" w:cs="Tahoma"/>
      <w:sz w:val="16"/>
      <w:szCs w:val="16"/>
    </w:rPr>
  </w:style>
  <w:style w:type="character" w:customStyle="1" w:styleId="BalloonTextChar">
    <w:name w:val="Balloon Text Char"/>
    <w:basedOn w:val="DefaultParagraphFont"/>
    <w:link w:val="BalloonText"/>
    <w:rsid w:val="00AC54CE"/>
    <w:rPr>
      <w:rFonts w:ascii="Tahoma" w:eastAsia="SimSun" w:hAnsi="Tahoma" w:cs="Tahoma"/>
      <w:sz w:val="16"/>
      <w:szCs w:val="16"/>
      <w:lang w:eastAsia="zh-CN"/>
    </w:rPr>
  </w:style>
  <w:style w:type="character" w:customStyle="1" w:styleId="FootnoteTextChar">
    <w:name w:val="Footnote Text Char"/>
    <w:basedOn w:val="DefaultParagraphFont"/>
    <w:link w:val="FootnoteText"/>
    <w:uiPriority w:val="99"/>
    <w:semiHidden/>
    <w:rsid w:val="00051C89"/>
    <w:rPr>
      <w:rFonts w:ascii="Arial" w:eastAsia="SimSun" w:hAnsi="Arial" w:cs="Arial"/>
      <w:sz w:val="18"/>
      <w:lang w:eastAsia="zh-CN"/>
    </w:rPr>
  </w:style>
  <w:style w:type="character" w:styleId="Hyperlink">
    <w:name w:val="Hyperlink"/>
    <w:basedOn w:val="DefaultParagraphFont"/>
    <w:rsid w:val="001C7AB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90260A"/>
    <w:pPr>
      <w:keepNext/>
      <w:spacing w:before="220" w:after="180"/>
      <w:outlineLvl w:val="0"/>
    </w:pPr>
    <w:rPr>
      <w:b/>
      <w:bCs/>
      <w:caps/>
      <w:kern w:val="32"/>
      <w:szCs w:val="32"/>
    </w:rPr>
  </w:style>
  <w:style w:type="paragraph" w:styleId="Heading2">
    <w:name w:val="heading 2"/>
    <w:basedOn w:val="Normal"/>
    <w:next w:val="Normal"/>
    <w:qFormat/>
    <w:rsid w:val="004F4DEC"/>
    <w:pPr>
      <w:keepNext/>
      <w:spacing w:before="220" w:after="18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basedOn w:val="DefaultParagraphFont"/>
    <w:uiPriority w:val="99"/>
    <w:rsid w:val="0028752D"/>
    <w:rPr>
      <w:vertAlign w:val="superscript"/>
    </w:rPr>
  </w:style>
  <w:style w:type="paragraph" w:styleId="BalloonText">
    <w:name w:val="Balloon Text"/>
    <w:basedOn w:val="Normal"/>
    <w:link w:val="BalloonTextChar"/>
    <w:rsid w:val="00AC54CE"/>
    <w:rPr>
      <w:rFonts w:ascii="Tahoma" w:hAnsi="Tahoma" w:cs="Tahoma"/>
      <w:sz w:val="16"/>
      <w:szCs w:val="16"/>
    </w:rPr>
  </w:style>
  <w:style w:type="character" w:customStyle="1" w:styleId="BalloonTextChar">
    <w:name w:val="Balloon Text Char"/>
    <w:basedOn w:val="DefaultParagraphFont"/>
    <w:link w:val="BalloonText"/>
    <w:rsid w:val="00AC54CE"/>
    <w:rPr>
      <w:rFonts w:ascii="Tahoma" w:eastAsia="SimSun" w:hAnsi="Tahoma" w:cs="Tahoma"/>
      <w:sz w:val="16"/>
      <w:szCs w:val="16"/>
      <w:lang w:eastAsia="zh-CN"/>
    </w:rPr>
  </w:style>
  <w:style w:type="character" w:customStyle="1" w:styleId="FootnoteTextChar">
    <w:name w:val="Footnote Text Char"/>
    <w:basedOn w:val="DefaultParagraphFont"/>
    <w:link w:val="FootnoteText"/>
    <w:uiPriority w:val="99"/>
    <w:semiHidden/>
    <w:rsid w:val="00051C89"/>
    <w:rPr>
      <w:rFonts w:ascii="Arial" w:eastAsia="SimSun" w:hAnsi="Arial" w:cs="Arial"/>
      <w:sz w:val="18"/>
      <w:lang w:eastAsia="zh-CN"/>
    </w:rPr>
  </w:style>
  <w:style w:type="character" w:styleId="Hyperlink">
    <w:name w:val="Hyperlink"/>
    <w:basedOn w:val="DefaultParagraphFont"/>
    <w:rsid w:val="001C7A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1449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0827B-DB17-4C96-A7B5-AED5D6267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2538</Words>
  <Characters>14459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16964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DiazN</dc:creator>
  <cp:lastModifiedBy>Madrid Registry</cp:lastModifiedBy>
  <cp:revision>5</cp:revision>
  <cp:lastPrinted>2018-06-25T12:55:00Z</cp:lastPrinted>
  <dcterms:created xsi:type="dcterms:W3CDTF">2018-07-02T06:07:00Z</dcterms:created>
  <dcterms:modified xsi:type="dcterms:W3CDTF">2018-07-02T06:25:00Z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db1b2c87-f1cf-4173-a3fb-f8dc716c717d</vt:lpwstr>
  </property>
  <property fmtid="{D5CDD505-2E9C-101B-9397-08002B2CF9AE}" pid="3" name="Classification">
    <vt:lpwstr>FOUO</vt:lpwstr>
  </property>
  <property fmtid="{D5CDD505-2E9C-101B-9397-08002B2CF9AE}" pid="4" name="VisualMarkings">
    <vt:lpwstr>Footer</vt:lpwstr>
  </property>
</Properties>
</file>