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C6EA0" w:rsidRPr="008C6EA0" w:rsidTr="0046613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94D07" w:rsidRPr="008C6EA0" w:rsidRDefault="00594D07" w:rsidP="00466137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94D07" w:rsidRPr="008C6EA0" w:rsidRDefault="00594D07" w:rsidP="00466137">
            <w:pPr>
              <w:rPr>
                <w:lang w:val="fr-FR"/>
              </w:rPr>
            </w:pPr>
            <w:r w:rsidRPr="008C6EA0">
              <w:rPr>
                <w:noProof/>
                <w:lang w:eastAsia="en-US"/>
              </w:rPr>
              <w:drawing>
                <wp:inline distT="0" distB="0" distL="0" distR="0" wp14:anchorId="4354BA00" wp14:editId="24706625">
                  <wp:extent cx="1856740" cy="132397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94D07" w:rsidRPr="008C6EA0" w:rsidRDefault="00594D07" w:rsidP="00466137">
            <w:pPr>
              <w:jc w:val="right"/>
              <w:rPr>
                <w:lang w:val="fr-FR"/>
              </w:rPr>
            </w:pPr>
            <w:r w:rsidRPr="008C6EA0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C6EA0" w:rsidRPr="008C6EA0" w:rsidTr="00466137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94D07" w:rsidRPr="008C6EA0" w:rsidRDefault="00594D07" w:rsidP="0046613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C6EA0">
              <w:rPr>
                <w:rFonts w:ascii="Arial Black" w:hAnsi="Arial Black"/>
                <w:caps/>
                <w:sz w:val="15"/>
                <w:lang w:val="fr-FR"/>
              </w:rPr>
              <w:t>mm/Ld/wg/15/</w:t>
            </w:r>
            <w:bookmarkStart w:id="1" w:name="Code"/>
            <w:bookmarkEnd w:id="1"/>
            <w:r w:rsidRPr="008C6EA0">
              <w:rPr>
                <w:rFonts w:ascii="Arial Black" w:hAnsi="Arial Black"/>
                <w:caps/>
                <w:sz w:val="15"/>
                <w:lang w:val="fr-FR"/>
              </w:rPr>
              <w:t>4</w:t>
            </w:r>
          </w:p>
        </w:tc>
      </w:tr>
      <w:tr w:rsidR="008C6EA0" w:rsidRPr="008C6EA0" w:rsidTr="0046613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94D07" w:rsidRPr="008C6EA0" w:rsidRDefault="00594D07" w:rsidP="0046613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C6EA0">
              <w:rPr>
                <w:rFonts w:ascii="Arial Black" w:hAnsi="Arial Black"/>
                <w:caps/>
                <w:sz w:val="15"/>
                <w:lang w:val="fr-FR"/>
              </w:rPr>
              <w:t>ORIGINAL </w:t>
            </w:r>
            <w:proofErr w:type="gramStart"/>
            <w:r w:rsidRPr="008C6EA0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bookmarkStart w:id="2" w:name="Original"/>
            <w:bookmarkEnd w:id="2"/>
            <w:r w:rsidRPr="008C6EA0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  <w:proofErr w:type="gramEnd"/>
            <w:r w:rsidRPr="008C6EA0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594D07" w:rsidRPr="008C6EA0" w:rsidTr="0046613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94D07" w:rsidRPr="008C6EA0" w:rsidRDefault="00594D07" w:rsidP="0046613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C6EA0">
              <w:rPr>
                <w:rFonts w:ascii="Arial Black" w:hAnsi="Arial Black"/>
                <w:caps/>
                <w:sz w:val="15"/>
                <w:lang w:val="fr-FR"/>
              </w:rPr>
              <w:t>DATE :</w:t>
            </w:r>
            <w:bookmarkStart w:id="3" w:name="Date"/>
            <w:bookmarkEnd w:id="3"/>
            <w:r w:rsidR="00940637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Pr="008C6EA0">
              <w:rPr>
                <w:rFonts w:ascii="Arial Black" w:hAnsi="Arial Black"/>
                <w:caps/>
                <w:sz w:val="15"/>
                <w:lang w:val="fr-FR"/>
              </w:rPr>
              <w:t xml:space="preserve">9 juin 2017 </w:t>
            </w:r>
          </w:p>
        </w:tc>
      </w:tr>
    </w:tbl>
    <w:p w:rsidR="00594D07" w:rsidRPr="008C6EA0" w:rsidRDefault="00594D07" w:rsidP="00594D07">
      <w:pPr>
        <w:rPr>
          <w:lang w:val="fr-FR"/>
        </w:rPr>
      </w:pPr>
    </w:p>
    <w:p w:rsidR="00594D07" w:rsidRPr="008C6EA0" w:rsidRDefault="00594D07" w:rsidP="00594D07">
      <w:pPr>
        <w:rPr>
          <w:lang w:val="fr-FR"/>
        </w:rPr>
      </w:pPr>
    </w:p>
    <w:p w:rsidR="00594D07" w:rsidRPr="008C6EA0" w:rsidRDefault="00594D07" w:rsidP="00594D07">
      <w:pPr>
        <w:rPr>
          <w:lang w:val="fr-FR"/>
        </w:rPr>
      </w:pPr>
    </w:p>
    <w:p w:rsidR="00594D07" w:rsidRPr="008C6EA0" w:rsidRDefault="00594D07" w:rsidP="00594D07">
      <w:pPr>
        <w:rPr>
          <w:lang w:val="fr-FR"/>
        </w:rPr>
      </w:pPr>
    </w:p>
    <w:p w:rsidR="00594D07" w:rsidRPr="008C6EA0" w:rsidRDefault="00594D07" w:rsidP="00594D07">
      <w:pPr>
        <w:rPr>
          <w:lang w:val="fr-FR"/>
        </w:rPr>
      </w:pPr>
    </w:p>
    <w:p w:rsidR="00594D07" w:rsidRPr="008C6EA0" w:rsidRDefault="00594D07" w:rsidP="00594D07">
      <w:pPr>
        <w:rPr>
          <w:b/>
          <w:sz w:val="28"/>
          <w:szCs w:val="28"/>
          <w:lang w:val="fr-FR"/>
        </w:rPr>
      </w:pPr>
      <w:r w:rsidRPr="008C6EA0">
        <w:rPr>
          <w:b/>
          <w:sz w:val="28"/>
          <w:szCs w:val="28"/>
          <w:lang w:val="fr-FR"/>
        </w:rPr>
        <w:t>Groupe de travail sur le développement juridique du système de Madrid concernant l’enregistrement international des marques</w:t>
      </w:r>
    </w:p>
    <w:p w:rsidR="00594D07" w:rsidRPr="008C6EA0" w:rsidRDefault="00594D07" w:rsidP="00594D07">
      <w:pPr>
        <w:rPr>
          <w:lang w:val="fr-FR"/>
        </w:rPr>
      </w:pPr>
    </w:p>
    <w:p w:rsidR="00594D07" w:rsidRPr="008C6EA0" w:rsidRDefault="00594D07" w:rsidP="00594D07">
      <w:pPr>
        <w:rPr>
          <w:lang w:val="fr-FR"/>
        </w:rPr>
      </w:pPr>
    </w:p>
    <w:p w:rsidR="00594D07" w:rsidRPr="008C6EA0" w:rsidRDefault="00594D07" w:rsidP="00594D07">
      <w:pPr>
        <w:rPr>
          <w:b/>
          <w:sz w:val="24"/>
          <w:szCs w:val="24"/>
          <w:lang w:val="fr-FR"/>
        </w:rPr>
      </w:pPr>
      <w:r w:rsidRPr="008C6EA0">
        <w:rPr>
          <w:b/>
          <w:sz w:val="24"/>
          <w:szCs w:val="24"/>
          <w:lang w:val="fr-FR"/>
        </w:rPr>
        <w:t>Quinzième session</w:t>
      </w:r>
    </w:p>
    <w:p w:rsidR="00594D07" w:rsidRPr="008C6EA0" w:rsidRDefault="00594D07" w:rsidP="00594D07">
      <w:pPr>
        <w:rPr>
          <w:b/>
          <w:sz w:val="24"/>
          <w:szCs w:val="24"/>
          <w:lang w:val="fr-FR"/>
        </w:rPr>
      </w:pPr>
      <w:r w:rsidRPr="008C6EA0">
        <w:rPr>
          <w:b/>
          <w:sz w:val="24"/>
          <w:szCs w:val="24"/>
          <w:lang w:val="fr-FR"/>
        </w:rPr>
        <w:t>Genève, 19 – 22 juin 2017</w:t>
      </w:r>
    </w:p>
    <w:p w:rsidR="00594D07" w:rsidRPr="008C6EA0" w:rsidRDefault="00594D07" w:rsidP="00594D07">
      <w:pPr>
        <w:rPr>
          <w:lang w:val="fr-FR"/>
        </w:rPr>
      </w:pPr>
    </w:p>
    <w:p w:rsidR="00594D07" w:rsidRPr="008C6EA0" w:rsidRDefault="00594D07" w:rsidP="00594D07">
      <w:pPr>
        <w:rPr>
          <w:lang w:val="fr-FR"/>
        </w:rPr>
      </w:pPr>
    </w:p>
    <w:p w:rsidR="00594D07" w:rsidRPr="008C6EA0" w:rsidRDefault="00594D07" w:rsidP="00594D07">
      <w:pPr>
        <w:rPr>
          <w:lang w:val="fr-FR"/>
        </w:rPr>
      </w:pPr>
    </w:p>
    <w:p w:rsidR="003C0DD4" w:rsidRPr="008C6EA0" w:rsidRDefault="008C6EA0" w:rsidP="008C6EA0">
      <w:pPr>
        <w:rPr>
          <w:caps/>
          <w:sz w:val="24"/>
          <w:lang w:val="fr-FR"/>
        </w:rPr>
      </w:pPr>
      <w:r w:rsidRPr="008C6EA0">
        <w:rPr>
          <w:caps/>
          <w:sz w:val="24"/>
          <w:lang w:val="fr-FR"/>
        </w:rPr>
        <w:t>Note d’information soumise par la délégation du Royaume-Uni</w:t>
      </w:r>
    </w:p>
    <w:p w:rsidR="003C0DD4" w:rsidRPr="008C6EA0" w:rsidRDefault="003C0DD4" w:rsidP="008B2CC1">
      <w:pPr>
        <w:rPr>
          <w:lang w:val="fr-FR"/>
        </w:rPr>
      </w:pPr>
    </w:p>
    <w:p w:rsidR="003C0DD4" w:rsidRPr="008C6EA0" w:rsidRDefault="00E563E0" w:rsidP="00E563E0">
      <w:pPr>
        <w:rPr>
          <w:i/>
          <w:lang w:val="fr-FR"/>
        </w:rPr>
      </w:pPr>
      <w:bookmarkStart w:id="4" w:name="Prepared"/>
      <w:bookmarkEnd w:id="4"/>
      <w:r w:rsidRPr="008C6EA0">
        <w:rPr>
          <w:i/>
          <w:lang w:val="fr-FR"/>
        </w:rPr>
        <w:t>Document établi par le Bureau international</w:t>
      </w:r>
    </w:p>
    <w:p w:rsidR="003C0DD4" w:rsidRPr="008C6EA0" w:rsidRDefault="003C0DD4">
      <w:pPr>
        <w:rPr>
          <w:lang w:val="fr-FR"/>
        </w:rPr>
      </w:pPr>
    </w:p>
    <w:p w:rsidR="003C0DD4" w:rsidRPr="008C6EA0" w:rsidRDefault="003C0DD4">
      <w:pPr>
        <w:rPr>
          <w:lang w:val="fr-FR"/>
        </w:rPr>
      </w:pPr>
    </w:p>
    <w:p w:rsidR="003C0DD4" w:rsidRPr="008C6EA0" w:rsidRDefault="003C0DD4" w:rsidP="0053057A">
      <w:pPr>
        <w:rPr>
          <w:lang w:val="fr-FR"/>
        </w:rPr>
      </w:pPr>
    </w:p>
    <w:p w:rsidR="003C0DD4" w:rsidRPr="008C6EA0" w:rsidRDefault="003C0DD4" w:rsidP="0053057A">
      <w:pPr>
        <w:rPr>
          <w:lang w:val="fr-FR"/>
        </w:rPr>
      </w:pPr>
    </w:p>
    <w:p w:rsidR="00594D07" w:rsidRPr="008C6EA0" w:rsidRDefault="00E563E0" w:rsidP="008C6EA0">
      <w:pPr>
        <w:pStyle w:val="ONUMFS"/>
        <w:rPr>
          <w:lang w:val="fr-FR"/>
        </w:rPr>
      </w:pPr>
      <w:r w:rsidRPr="008C6EA0">
        <w:rPr>
          <w:lang w:val="fr-FR"/>
        </w:rPr>
        <w:t>Dans une communication datée du 1</w:t>
      </w:r>
      <w:r w:rsidR="00594D07" w:rsidRPr="008C6EA0">
        <w:rPr>
          <w:lang w:val="fr-FR"/>
        </w:rPr>
        <w:t>9 mai 20</w:t>
      </w:r>
      <w:r w:rsidRPr="008C6EA0">
        <w:rPr>
          <w:lang w:val="fr-FR"/>
        </w:rPr>
        <w:t>17, le Bureau international a reçu un</w:t>
      </w:r>
      <w:r w:rsidR="000E5E86" w:rsidRPr="008C6EA0">
        <w:rPr>
          <w:lang w:val="fr-FR"/>
        </w:rPr>
        <w:t>e</w:t>
      </w:r>
      <w:r w:rsidRPr="008C6EA0">
        <w:rPr>
          <w:lang w:val="fr-FR"/>
        </w:rPr>
        <w:t xml:space="preserve"> </w:t>
      </w:r>
      <w:r w:rsidR="000E5E86" w:rsidRPr="008C6EA0">
        <w:rPr>
          <w:lang w:val="fr-FR"/>
        </w:rPr>
        <w:t>note</w:t>
      </w:r>
      <w:r w:rsidRPr="008C6EA0">
        <w:rPr>
          <w:lang w:val="fr-FR"/>
        </w:rPr>
        <w:t xml:space="preserve"> d</w:t>
      </w:r>
      <w:r w:rsidR="00594D07" w:rsidRPr="008C6EA0">
        <w:rPr>
          <w:lang w:val="fr-FR"/>
        </w:rPr>
        <w:t>’</w:t>
      </w:r>
      <w:r w:rsidRPr="008C6EA0">
        <w:rPr>
          <w:lang w:val="fr-FR"/>
        </w:rPr>
        <w:t>information de la délégation du Royaume</w:t>
      </w:r>
      <w:r w:rsidR="008C6EA0" w:rsidRPr="008C6EA0">
        <w:rPr>
          <w:lang w:val="fr-FR"/>
        </w:rPr>
        <w:noBreakHyphen/>
      </w:r>
      <w:r w:rsidRPr="008C6EA0">
        <w:rPr>
          <w:lang w:val="fr-FR"/>
        </w:rPr>
        <w:t>Uni, accompagné</w:t>
      </w:r>
      <w:r w:rsidR="000E5E86" w:rsidRPr="008C6EA0">
        <w:rPr>
          <w:lang w:val="fr-FR"/>
        </w:rPr>
        <w:t>e</w:t>
      </w:r>
      <w:r w:rsidRPr="008C6EA0">
        <w:rPr>
          <w:lang w:val="fr-FR"/>
        </w:rPr>
        <w:t xml:space="preserve"> d</w:t>
      </w:r>
      <w:r w:rsidR="00594D07" w:rsidRPr="008C6EA0">
        <w:rPr>
          <w:lang w:val="fr-FR"/>
        </w:rPr>
        <w:t>’</w:t>
      </w:r>
      <w:r w:rsidRPr="008C6EA0">
        <w:rPr>
          <w:lang w:val="fr-FR"/>
        </w:rPr>
        <w:t>une demande visant à ce que le document soit porté à l</w:t>
      </w:r>
      <w:r w:rsidR="00594D07" w:rsidRPr="008C6EA0">
        <w:rPr>
          <w:lang w:val="fr-FR"/>
        </w:rPr>
        <w:t>’</w:t>
      </w:r>
      <w:r w:rsidRPr="008C6EA0">
        <w:rPr>
          <w:lang w:val="fr-FR"/>
        </w:rPr>
        <w:t>attention du Groupe de travail sur le développement juridique du système de Madrid concernant l</w:t>
      </w:r>
      <w:r w:rsidR="00594D07" w:rsidRPr="008C6EA0">
        <w:rPr>
          <w:lang w:val="fr-FR"/>
        </w:rPr>
        <w:t>’</w:t>
      </w:r>
      <w:r w:rsidRPr="008C6EA0">
        <w:rPr>
          <w:lang w:val="fr-FR"/>
        </w:rPr>
        <w:t>enregistrement international des marques.</w:t>
      </w:r>
    </w:p>
    <w:p w:rsidR="00594D07" w:rsidRPr="008C6EA0" w:rsidRDefault="00E563E0" w:rsidP="008C6EA0">
      <w:pPr>
        <w:pStyle w:val="ONUMFS"/>
        <w:rPr>
          <w:lang w:val="fr-FR"/>
        </w:rPr>
      </w:pPr>
      <w:r w:rsidRPr="008C6EA0">
        <w:rPr>
          <w:lang w:val="fr-FR"/>
        </w:rPr>
        <w:t>L</w:t>
      </w:r>
      <w:r w:rsidR="000E5E86" w:rsidRPr="008C6EA0">
        <w:rPr>
          <w:lang w:val="fr-FR"/>
        </w:rPr>
        <w:t>a</w:t>
      </w:r>
      <w:r w:rsidRPr="008C6EA0">
        <w:rPr>
          <w:lang w:val="fr-FR"/>
        </w:rPr>
        <w:t>dit</w:t>
      </w:r>
      <w:r w:rsidR="000E5E86" w:rsidRPr="008C6EA0">
        <w:rPr>
          <w:lang w:val="fr-FR"/>
        </w:rPr>
        <w:t>e</w:t>
      </w:r>
      <w:r w:rsidRPr="008C6EA0">
        <w:rPr>
          <w:lang w:val="fr-FR"/>
        </w:rPr>
        <w:t xml:space="preserve"> </w:t>
      </w:r>
      <w:r w:rsidR="000E5E86" w:rsidRPr="008C6EA0">
        <w:rPr>
          <w:lang w:val="fr-FR"/>
        </w:rPr>
        <w:t>note d</w:t>
      </w:r>
      <w:r w:rsidR="00594D07" w:rsidRPr="008C6EA0">
        <w:rPr>
          <w:lang w:val="fr-FR"/>
        </w:rPr>
        <w:t>’</w:t>
      </w:r>
      <w:r w:rsidR="000E5E86" w:rsidRPr="008C6EA0">
        <w:rPr>
          <w:lang w:val="fr-FR"/>
        </w:rPr>
        <w:t xml:space="preserve">information </w:t>
      </w:r>
      <w:r w:rsidRPr="008C6EA0">
        <w:rPr>
          <w:lang w:val="fr-FR"/>
        </w:rPr>
        <w:t>fait l</w:t>
      </w:r>
      <w:r w:rsidR="00594D07" w:rsidRPr="008C6EA0">
        <w:rPr>
          <w:lang w:val="fr-FR"/>
        </w:rPr>
        <w:t>’</w:t>
      </w:r>
      <w:r w:rsidRPr="008C6EA0">
        <w:rPr>
          <w:lang w:val="fr-FR"/>
        </w:rPr>
        <w:t>objet de l</w:t>
      </w:r>
      <w:r w:rsidR="00594D07" w:rsidRPr="008C6EA0">
        <w:rPr>
          <w:lang w:val="fr-FR"/>
        </w:rPr>
        <w:t>’</w:t>
      </w:r>
      <w:r w:rsidRPr="008C6EA0">
        <w:rPr>
          <w:lang w:val="fr-FR"/>
        </w:rPr>
        <w:t>annexe du présent document.</w:t>
      </w:r>
    </w:p>
    <w:p w:rsidR="003C0DD4" w:rsidRPr="008C6EA0" w:rsidRDefault="003C0DD4" w:rsidP="005B6B85">
      <w:pPr>
        <w:rPr>
          <w:lang w:val="fr-FR"/>
        </w:rPr>
      </w:pPr>
    </w:p>
    <w:p w:rsidR="003C0DD4" w:rsidRPr="008C6EA0" w:rsidRDefault="003C0DD4" w:rsidP="005B6B85">
      <w:pPr>
        <w:rPr>
          <w:lang w:val="fr-FR"/>
        </w:rPr>
      </w:pPr>
    </w:p>
    <w:p w:rsidR="003C0DD4" w:rsidRPr="008C6EA0" w:rsidRDefault="00E563E0" w:rsidP="00E563E0">
      <w:pPr>
        <w:pStyle w:val="Endofdocument-Annex"/>
        <w:rPr>
          <w:lang w:val="fr-FR"/>
        </w:rPr>
      </w:pPr>
      <w:r w:rsidRPr="008C6EA0">
        <w:rPr>
          <w:lang w:val="fr-FR"/>
        </w:rPr>
        <w:t>[L</w:t>
      </w:r>
      <w:r w:rsidR="00594D07" w:rsidRPr="008C6EA0">
        <w:rPr>
          <w:lang w:val="fr-FR"/>
        </w:rPr>
        <w:t>’</w:t>
      </w:r>
      <w:r w:rsidRPr="008C6EA0">
        <w:rPr>
          <w:lang w:val="fr-FR"/>
        </w:rPr>
        <w:t>annexe suit]</w:t>
      </w:r>
    </w:p>
    <w:p w:rsidR="00D606FD" w:rsidRDefault="00D606FD" w:rsidP="008C6EA0">
      <w:pPr>
        <w:pStyle w:val="Endofdocument-Annex"/>
        <w:ind w:left="0"/>
        <w:rPr>
          <w:lang w:val="fr-FR"/>
        </w:rPr>
      </w:pPr>
    </w:p>
    <w:p w:rsidR="00940637" w:rsidRDefault="00940637" w:rsidP="00E563E0">
      <w:pPr>
        <w:spacing w:line="276" w:lineRule="auto"/>
        <w:rPr>
          <w:b/>
          <w:lang w:val="fr-FR"/>
        </w:rPr>
        <w:sectPr w:rsidR="00940637" w:rsidSect="008C6EA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1907" w:h="16840" w:code="9"/>
          <w:pgMar w:top="567" w:right="1134" w:bottom="1418" w:left="1418" w:header="510" w:footer="1021" w:gutter="0"/>
          <w:pgNumType w:start="2"/>
          <w:cols w:space="708"/>
          <w:docGrid w:linePitch="360"/>
        </w:sectPr>
      </w:pPr>
    </w:p>
    <w:p w:rsidR="00594D07" w:rsidRPr="00940637" w:rsidRDefault="00E563E0" w:rsidP="00E563E0">
      <w:pPr>
        <w:spacing w:line="276" w:lineRule="auto"/>
        <w:rPr>
          <w:b/>
          <w:szCs w:val="22"/>
          <w:lang w:val="fr-FR"/>
        </w:rPr>
      </w:pPr>
      <w:r w:rsidRPr="00940637">
        <w:rPr>
          <w:b/>
          <w:szCs w:val="22"/>
          <w:lang w:val="fr-FR"/>
        </w:rPr>
        <w:lastRenderedPageBreak/>
        <w:t>Système de Madrid</w:t>
      </w:r>
      <w:r w:rsidR="00594D07" w:rsidRPr="00940637">
        <w:rPr>
          <w:b/>
          <w:szCs w:val="22"/>
          <w:lang w:val="fr-FR"/>
        </w:rPr>
        <w:t xml:space="preserve"> – </w:t>
      </w:r>
      <w:r w:rsidR="000E5E86" w:rsidRPr="00940637">
        <w:rPr>
          <w:b/>
          <w:szCs w:val="22"/>
          <w:lang w:val="fr-FR"/>
        </w:rPr>
        <w:t>note</w:t>
      </w:r>
      <w:r w:rsidRPr="00940637">
        <w:rPr>
          <w:b/>
          <w:szCs w:val="22"/>
          <w:lang w:val="fr-FR"/>
        </w:rPr>
        <w:t xml:space="preserve"> d</w:t>
      </w:r>
      <w:r w:rsidR="00594D07" w:rsidRPr="00940637">
        <w:rPr>
          <w:b/>
          <w:szCs w:val="22"/>
          <w:lang w:val="fr-FR"/>
        </w:rPr>
        <w:t>’</w:t>
      </w:r>
      <w:r w:rsidRPr="00940637">
        <w:rPr>
          <w:b/>
          <w:szCs w:val="22"/>
          <w:lang w:val="fr-FR"/>
        </w:rPr>
        <w:t>information de la délégation du Royaume</w:t>
      </w:r>
      <w:r w:rsidR="008C6EA0" w:rsidRPr="00940637">
        <w:rPr>
          <w:b/>
          <w:szCs w:val="22"/>
          <w:lang w:val="fr-FR"/>
        </w:rPr>
        <w:noBreakHyphen/>
      </w:r>
      <w:r w:rsidRPr="00940637">
        <w:rPr>
          <w:b/>
          <w:szCs w:val="22"/>
          <w:lang w:val="fr-FR"/>
        </w:rPr>
        <w:t>Uni</w:t>
      </w:r>
    </w:p>
    <w:p w:rsidR="003C0DD4" w:rsidRPr="00940637" w:rsidRDefault="003C0DD4" w:rsidP="00D606FD">
      <w:pPr>
        <w:spacing w:line="276" w:lineRule="auto"/>
        <w:rPr>
          <w:szCs w:val="22"/>
          <w:lang w:val="fr-FR"/>
        </w:rPr>
      </w:pPr>
    </w:p>
    <w:p w:rsidR="003C0DD4" w:rsidRPr="00940637" w:rsidRDefault="003C0DD4" w:rsidP="00D606FD">
      <w:pPr>
        <w:spacing w:line="276" w:lineRule="auto"/>
        <w:rPr>
          <w:szCs w:val="22"/>
          <w:lang w:val="fr-FR"/>
        </w:rPr>
      </w:pPr>
    </w:p>
    <w:p w:rsidR="00594D07" w:rsidRPr="001C5372" w:rsidRDefault="00E563E0" w:rsidP="00E563E0">
      <w:pPr>
        <w:spacing w:line="276" w:lineRule="auto"/>
        <w:rPr>
          <w:b/>
          <w:sz w:val="28"/>
          <w:szCs w:val="28"/>
          <w:lang w:val="fr-FR"/>
        </w:rPr>
      </w:pPr>
      <w:r w:rsidRPr="001C5372">
        <w:rPr>
          <w:b/>
          <w:sz w:val="28"/>
          <w:szCs w:val="28"/>
          <w:lang w:val="fr-FR"/>
        </w:rPr>
        <w:t>Généralités</w:t>
      </w:r>
    </w:p>
    <w:p w:rsidR="003C0DD4" w:rsidRPr="001C5372" w:rsidRDefault="003C0DD4" w:rsidP="00D606FD">
      <w:pPr>
        <w:spacing w:line="276" w:lineRule="auto"/>
        <w:rPr>
          <w:sz w:val="24"/>
          <w:szCs w:val="24"/>
          <w:lang w:val="fr-FR"/>
        </w:rPr>
      </w:pPr>
    </w:p>
    <w:p w:rsidR="003C0DD4" w:rsidRPr="001C5372" w:rsidRDefault="00E563E0" w:rsidP="001C5372">
      <w:pPr>
        <w:pStyle w:val="ListParagraph"/>
        <w:numPr>
          <w:ilvl w:val="0"/>
          <w:numId w:val="7"/>
        </w:numPr>
        <w:spacing w:line="276" w:lineRule="auto"/>
        <w:ind w:left="709" w:hanging="283"/>
        <w:rPr>
          <w:rFonts w:cs="Arial"/>
          <w:lang w:val="fr-FR"/>
        </w:rPr>
      </w:pPr>
      <w:r w:rsidRPr="001C5372">
        <w:rPr>
          <w:rFonts w:cs="Arial"/>
          <w:lang w:val="fr-FR"/>
        </w:rPr>
        <w:t xml:space="preserve">Depuis son introduction, le système de Madrid connaît un succès </w:t>
      </w:r>
      <w:r w:rsidR="005A1398" w:rsidRPr="001C5372">
        <w:rPr>
          <w:rFonts w:cs="Arial"/>
          <w:lang w:val="fr-FR"/>
        </w:rPr>
        <w:t>co</w:t>
      </w:r>
      <w:r w:rsidR="00411032" w:rsidRPr="001C5372">
        <w:rPr>
          <w:rFonts w:cs="Arial"/>
          <w:lang w:val="fr-FR"/>
        </w:rPr>
        <w:t>n</w:t>
      </w:r>
      <w:r w:rsidR="005A1398" w:rsidRPr="001C5372">
        <w:rPr>
          <w:rFonts w:cs="Arial"/>
          <w:lang w:val="fr-FR"/>
        </w:rPr>
        <w:t xml:space="preserve">sidérable </w:t>
      </w:r>
      <w:r w:rsidRPr="001C5372">
        <w:rPr>
          <w:rFonts w:cs="Arial"/>
          <w:lang w:val="fr-FR"/>
        </w:rPr>
        <w:t>auprès des déposants et des offices nationa</w:t>
      </w:r>
      <w:r w:rsidR="00A17254" w:rsidRPr="001C5372">
        <w:rPr>
          <w:rFonts w:cs="Arial"/>
          <w:lang w:val="fr-FR"/>
        </w:rPr>
        <w:t>ux.  Ce</w:t>
      </w:r>
      <w:r w:rsidRPr="001C5372">
        <w:rPr>
          <w:rFonts w:cs="Arial"/>
          <w:lang w:val="fr-FR"/>
        </w:rPr>
        <w:t xml:space="preserve"> système offre</w:t>
      </w:r>
      <w:r w:rsidR="000E5E86" w:rsidRPr="001C5372">
        <w:rPr>
          <w:rFonts w:cs="Arial"/>
          <w:lang w:val="fr-FR"/>
        </w:rPr>
        <w:t xml:space="preserve"> aux déposants</w:t>
      </w:r>
      <w:r w:rsidRPr="001C5372">
        <w:rPr>
          <w:rFonts w:cs="Arial"/>
          <w:lang w:val="fr-FR"/>
        </w:rPr>
        <w:t xml:space="preserve"> un moyen </w:t>
      </w:r>
      <w:r w:rsidR="00CC67FE" w:rsidRPr="001C5372">
        <w:rPr>
          <w:rFonts w:cs="Arial"/>
          <w:lang w:val="fr-FR"/>
        </w:rPr>
        <w:t xml:space="preserve">rapide et </w:t>
      </w:r>
      <w:r w:rsidRPr="001C5372">
        <w:rPr>
          <w:rFonts w:cs="Arial"/>
          <w:lang w:val="fr-FR"/>
        </w:rPr>
        <w:t>simple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 xml:space="preserve">enregistrer </w:t>
      </w:r>
      <w:r w:rsidR="000E5E86" w:rsidRPr="001C5372">
        <w:rPr>
          <w:rFonts w:cs="Arial"/>
          <w:lang w:val="fr-FR"/>
        </w:rPr>
        <w:t>des</w:t>
      </w:r>
      <w:r w:rsidRPr="001C5372">
        <w:rPr>
          <w:rFonts w:cs="Arial"/>
          <w:lang w:val="fr-FR"/>
        </w:rPr>
        <w:t xml:space="preserve"> marque</w:t>
      </w:r>
      <w:r w:rsidR="000E5E86" w:rsidRPr="001C5372">
        <w:rPr>
          <w:rFonts w:cs="Arial"/>
          <w:lang w:val="fr-FR"/>
        </w:rPr>
        <w:t>s</w:t>
      </w:r>
      <w:r w:rsidRPr="001C5372">
        <w:rPr>
          <w:rFonts w:cs="Arial"/>
          <w:lang w:val="fr-FR"/>
        </w:rPr>
        <w:t xml:space="preserve"> sur </w:t>
      </w:r>
      <w:r w:rsidR="000E5E86" w:rsidRPr="001C5372">
        <w:rPr>
          <w:rFonts w:cs="Arial"/>
          <w:lang w:val="fr-FR"/>
        </w:rPr>
        <w:t>leurs</w:t>
      </w:r>
      <w:r w:rsidRPr="001C5372">
        <w:rPr>
          <w:rFonts w:cs="Arial"/>
          <w:lang w:val="fr-FR"/>
        </w:rPr>
        <w:t xml:space="preserve"> marchés cl</w:t>
      </w:r>
      <w:r w:rsidR="00A17254" w:rsidRPr="001C5372">
        <w:rPr>
          <w:rFonts w:cs="Arial"/>
          <w:lang w:val="fr-FR"/>
        </w:rPr>
        <w:t xml:space="preserve">és.  À </w:t>
      </w:r>
      <w:r w:rsidRPr="001C5372">
        <w:rPr>
          <w:rFonts w:cs="Arial"/>
          <w:lang w:val="fr-FR"/>
        </w:rPr>
        <w:t xml:space="preserve">mesure </w:t>
      </w:r>
      <w:r w:rsidR="00CC67FE" w:rsidRPr="001C5372">
        <w:rPr>
          <w:rFonts w:cs="Arial"/>
          <w:lang w:val="fr-FR"/>
        </w:rPr>
        <w:t>qu</w:t>
      </w:r>
      <w:r w:rsidR="000E5E86" w:rsidRPr="001C5372">
        <w:rPr>
          <w:rFonts w:cs="Arial"/>
          <w:lang w:val="fr-FR"/>
        </w:rPr>
        <w:t>e</w:t>
      </w:r>
      <w:r w:rsidR="00CC67FE" w:rsidRPr="001C5372">
        <w:rPr>
          <w:rFonts w:cs="Arial"/>
          <w:lang w:val="fr-FR"/>
        </w:rPr>
        <w:t xml:space="preserve"> </w:t>
      </w:r>
      <w:r w:rsidR="000E5E86" w:rsidRPr="001C5372">
        <w:rPr>
          <w:rFonts w:cs="Arial"/>
          <w:lang w:val="fr-FR"/>
        </w:rPr>
        <w:t>les activités</w:t>
      </w:r>
      <w:r w:rsidR="00CC67FE" w:rsidRPr="001C5372">
        <w:rPr>
          <w:rFonts w:cs="Arial"/>
          <w:lang w:val="fr-FR"/>
        </w:rPr>
        <w:t xml:space="preserve"> </w:t>
      </w:r>
      <w:r w:rsidRPr="001C5372">
        <w:rPr>
          <w:rFonts w:cs="Arial"/>
          <w:lang w:val="fr-FR"/>
        </w:rPr>
        <w:t>se développ</w:t>
      </w:r>
      <w:r w:rsidR="00CC67FE" w:rsidRPr="001C5372">
        <w:rPr>
          <w:rFonts w:cs="Arial"/>
          <w:lang w:val="fr-FR"/>
        </w:rPr>
        <w:t>e</w:t>
      </w:r>
      <w:r w:rsidR="000E5E86" w:rsidRPr="001C5372">
        <w:rPr>
          <w:rFonts w:cs="Arial"/>
          <w:lang w:val="fr-FR"/>
        </w:rPr>
        <w:t>nt</w:t>
      </w:r>
      <w:r w:rsidRPr="001C5372">
        <w:rPr>
          <w:rFonts w:cs="Arial"/>
          <w:lang w:val="fr-FR"/>
        </w:rPr>
        <w:t xml:space="preserve"> ou évolue</w:t>
      </w:r>
      <w:r w:rsidR="000E5E86" w:rsidRPr="001C5372">
        <w:rPr>
          <w:rFonts w:cs="Arial"/>
          <w:lang w:val="fr-FR"/>
        </w:rPr>
        <w:t>nt</w:t>
      </w:r>
      <w:r w:rsidRPr="001C5372">
        <w:rPr>
          <w:rFonts w:cs="Arial"/>
          <w:lang w:val="fr-FR"/>
        </w:rPr>
        <w:t>, le système peut être utilisé pour étendre la protection à de nouveaux marchés</w:t>
      </w:r>
      <w:r w:rsidR="000575BE" w:rsidRPr="001C5372">
        <w:rPr>
          <w:rFonts w:cs="Arial"/>
          <w:lang w:val="fr-FR"/>
        </w:rPr>
        <w:t>,</w:t>
      </w:r>
      <w:r w:rsidRPr="001C5372">
        <w:rPr>
          <w:rFonts w:cs="Arial"/>
          <w:lang w:val="fr-FR"/>
        </w:rPr>
        <w:t xml:space="preserve"> et </w:t>
      </w:r>
      <w:r w:rsidR="00CC67FE" w:rsidRPr="001C5372">
        <w:rPr>
          <w:rFonts w:cs="Arial"/>
          <w:lang w:val="fr-FR"/>
        </w:rPr>
        <w:t>le</w:t>
      </w:r>
      <w:r w:rsidRPr="001C5372">
        <w:rPr>
          <w:rFonts w:cs="Arial"/>
          <w:lang w:val="fr-FR"/>
        </w:rPr>
        <w:t xml:space="preserve"> portefeuille de marques </w:t>
      </w:r>
      <w:r w:rsidR="00CC67FE" w:rsidRPr="001C5372">
        <w:rPr>
          <w:rFonts w:cs="Arial"/>
          <w:lang w:val="fr-FR"/>
        </w:rPr>
        <w:t xml:space="preserve">du propriétaire </w:t>
      </w:r>
      <w:r w:rsidRPr="001C5372">
        <w:rPr>
          <w:rFonts w:cs="Arial"/>
          <w:lang w:val="fr-FR"/>
        </w:rPr>
        <w:t xml:space="preserve">peut être géré efficacement </w:t>
      </w:r>
      <w:r w:rsidR="00CC67FE" w:rsidRPr="001C5372">
        <w:rPr>
          <w:rFonts w:cs="Arial"/>
          <w:lang w:val="fr-FR"/>
        </w:rPr>
        <w:t>au moyen</w:t>
      </w:r>
      <w:r w:rsidRPr="001C5372">
        <w:rPr>
          <w:rFonts w:cs="Arial"/>
          <w:lang w:val="fr-FR"/>
        </w:rPr>
        <w:t xml:space="preserve">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un système centralisé</w:t>
      </w:r>
      <w:r w:rsidR="000E5E86" w:rsidRPr="001C5372">
        <w:rPr>
          <w:rFonts w:cs="Arial"/>
          <w:lang w:val="fr-FR"/>
        </w:rPr>
        <w:t xml:space="preserve"> uniq</w:t>
      </w:r>
      <w:r w:rsidR="00A17254" w:rsidRPr="001C5372">
        <w:rPr>
          <w:rFonts w:cs="Arial"/>
          <w:lang w:val="fr-FR"/>
        </w:rPr>
        <w:t>ue.  Po</w:t>
      </w:r>
      <w:r w:rsidRPr="001C5372">
        <w:rPr>
          <w:rFonts w:cs="Arial"/>
          <w:lang w:val="fr-FR"/>
        </w:rPr>
        <w:t xml:space="preserve">ur les offices contractants, </w:t>
      </w:r>
      <w:r w:rsidR="00CC67FE" w:rsidRPr="001C5372">
        <w:rPr>
          <w:rFonts w:cs="Arial"/>
          <w:lang w:val="fr-FR"/>
        </w:rPr>
        <w:t>il s</w:t>
      </w:r>
      <w:r w:rsidR="00594D07" w:rsidRPr="001C5372">
        <w:rPr>
          <w:rFonts w:cs="Arial"/>
          <w:lang w:val="fr-FR"/>
        </w:rPr>
        <w:t>’</w:t>
      </w:r>
      <w:r w:rsidR="00CC67FE" w:rsidRPr="001C5372">
        <w:rPr>
          <w:rFonts w:cs="Arial"/>
          <w:lang w:val="fr-FR"/>
        </w:rPr>
        <w:t>agit du</w:t>
      </w:r>
      <w:r w:rsidRPr="001C5372">
        <w:rPr>
          <w:rFonts w:cs="Arial"/>
          <w:lang w:val="fr-FR"/>
        </w:rPr>
        <w:t xml:space="preserve"> plus grand </w:t>
      </w:r>
      <w:r w:rsidR="00CC67FE" w:rsidRPr="001C5372">
        <w:rPr>
          <w:rFonts w:cs="Arial"/>
          <w:lang w:val="fr-FR"/>
        </w:rPr>
        <w:t xml:space="preserve">système </w:t>
      </w:r>
      <w:r w:rsidRPr="001C5372">
        <w:rPr>
          <w:rFonts w:cs="Arial"/>
          <w:lang w:val="fr-FR"/>
        </w:rPr>
        <w:t>international de partage des tâches.</w:t>
      </w:r>
      <w:r w:rsidR="00CC67FE" w:rsidRPr="001C5372">
        <w:rPr>
          <w:rFonts w:cs="Arial"/>
          <w:lang w:val="fr-FR"/>
        </w:rPr>
        <w:t xml:space="preserve">  L</w:t>
      </w:r>
      <w:r w:rsidR="00594D07" w:rsidRPr="001C5372">
        <w:rPr>
          <w:rFonts w:cs="Arial"/>
          <w:lang w:val="fr-FR"/>
        </w:rPr>
        <w:t>’</w:t>
      </w:r>
      <w:r w:rsidR="00CC67FE" w:rsidRPr="001C5372">
        <w:rPr>
          <w:rFonts w:cs="Arial"/>
          <w:lang w:val="fr-FR"/>
        </w:rPr>
        <w:t xml:space="preserve">Office de la propriété intellectuelle et les parties prenantes </w:t>
      </w:r>
      <w:r w:rsidR="00411032" w:rsidRPr="001C5372">
        <w:rPr>
          <w:rFonts w:cs="Arial"/>
          <w:lang w:val="fr-FR"/>
        </w:rPr>
        <w:t>du Royaume</w:t>
      </w:r>
      <w:r w:rsidR="008C6EA0" w:rsidRPr="001C5372">
        <w:rPr>
          <w:rFonts w:cs="Arial"/>
          <w:lang w:val="fr-FR"/>
        </w:rPr>
        <w:noBreakHyphen/>
      </w:r>
      <w:r w:rsidR="00411032" w:rsidRPr="001C5372">
        <w:rPr>
          <w:rFonts w:cs="Arial"/>
          <w:lang w:val="fr-FR"/>
        </w:rPr>
        <w:t xml:space="preserve">Uni </w:t>
      </w:r>
      <w:r w:rsidR="000E5E86" w:rsidRPr="001C5372">
        <w:rPr>
          <w:rFonts w:cs="Arial"/>
          <w:lang w:val="fr-FR"/>
        </w:rPr>
        <w:t>apprécient c</w:t>
      </w:r>
      <w:r w:rsidR="00CC67FE" w:rsidRPr="001C5372">
        <w:rPr>
          <w:rFonts w:cs="Arial"/>
          <w:lang w:val="fr-FR"/>
        </w:rPr>
        <w:t>e système et estiment qu</w:t>
      </w:r>
      <w:r w:rsidR="00594D07" w:rsidRPr="001C5372">
        <w:rPr>
          <w:rFonts w:cs="Arial"/>
          <w:lang w:val="fr-FR"/>
        </w:rPr>
        <w:t>’</w:t>
      </w:r>
      <w:r w:rsidR="00CC67FE" w:rsidRPr="001C5372">
        <w:rPr>
          <w:rFonts w:cs="Arial"/>
          <w:lang w:val="fr-FR"/>
        </w:rPr>
        <w:t xml:space="preserve">il joue un rôle important </w:t>
      </w:r>
      <w:r w:rsidR="000E5E86" w:rsidRPr="001C5372">
        <w:rPr>
          <w:rFonts w:cs="Arial"/>
          <w:lang w:val="fr-FR"/>
        </w:rPr>
        <w:t>puisqu</w:t>
      </w:r>
      <w:r w:rsidR="00594D07" w:rsidRPr="001C5372">
        <w:rPr>
          <w:rFonts w:cs="Arial"/>
          <w:lang w:val="fr-FR"/>
        </w:rPr>
        <w:t>’</w:t>
      </w:r>
      <w:r w:rsidR="000E5E86" w:rsidRPr="001C5372">
        <w:rPr>
          <w:rFonts w:cs="Arial"/>
          <w:lang w:val="fr-FR"/>
        </w:rPr>
        <w:t>il a</w:t>
      </w:r>
      <w:r w:rsidR="00CC67FE" w:rsidRPr="001C5372">
        <w:rPr>
          <w:rFonts w:cs="Arial"/>
          <w:lang w:val="fr-FR"/>
        </w:rPr>
        <w:t>ppui</w:t>
      </w:r>
      <w:r w:rsidR="000E5E86" w:rsidRPr="001C5372">
        <w:rPr>
          <w:rFonts w:cs="Arial"/>
          <w:lang w:val="fr-FR"/>
        </w:rPr>
        <w:t>e</w:t>
      </w:r>
      <w:r w:rsidR="00CC67FE" w:rsidRPr="001C5372">
        <w:rPr>
          <w:rFonts w:cs="Arial"/>
          <w:lang w:val="fr-FR"/>
        </w:rPr>
        <w:t xml:space="preserve"> et </w:t>
      </w:r>
      <w:r w:rsidR="000E5E86" w:rsidRPr="001C5372">
        <w:rPr>
          <w:rFonts w:cs="Arial"/>
          <w:lang w:val="fr-FR"/>
        </w:rPr>
        <w:t>e</w:t>
      </w:r>
      <w:r w:rsidR="00CC67FE" w:rsidRPr="001C5372">
        <w:rPr>
          <w:rFonts w:cs="Arial"/>
          <w:lang w:val="fr-FR"/>
        </w:rPr>
        <w:t>ncourage</w:t>
      </w:r>
      <w:r w:rsidR="000E5E86" w:rsidRPr="001C5372">
        <w:rPr>
          <w:rFonts w:cs="Arial"/>
          <w:lang w:val="fr-FR"/>
        </w:rPr>
        <w:t xml:space="preserve"> </w:t>
      </w:r>
      <w:r w:rsidR="00CC67FE" w:rsidRPr="001C5372">
        <w:rPr>
          <w:rFonts w:cs="Arial"/>
          <w:lang w:val="fr-FR"/>
        </w:rPr>
        <w:t>l</w:t>
      </w:r>
      <w:r w:rsidR="00594D07" w:rsidRPr="001C5372">
        <w:rPr>
          <w:rFonts w:cs="Arial"/>
          <w:lang w:val="fr-FR"/>
        </w:rPr>
        <w:t>’</w:t>
      </w:r>
      <w:r w:rsidR="00CC67FE" w:rsidRPr="001C5372">
        <w:rPr>
          <w:rFonts w:cs="Arial"/>
          <w:lang w:val="fr-FR"/>
        </w:rPr>
        <w:t xml:space="preserve">innovation, </w:t>
      </w:r>
      <w:r w:rsidR="000E5E86" w:rsidRPr="001C5372">
        <w:rPr>
          <w:rFonts w:cs="Arial"/>
          <w:lang w:val="fr-FR"/>
        </w:rPr>
        <w:t>ainsi qu</w:t>
      </w:r>
      <w:r w:rsidR="00CC67FE" w:rsidRPr="001C5372">
        <w:rPr>
          <w:rFonts w:cs="Arial"/>
          <w:lang w:val="fr-FR"/>
        </w:rPr>
        <w:t>e la croissance économique</w:t>
      </w:r>
      <w:r w:rsidR="000E5E86" w:rsidRPr="001C5372">
        <w:rPr>
          <w:rFonts w:cs="Arial"/>
          <w:lang w:val="fr-FR"/>
        </w:rPr>
        <w:t>,</w:t>
      </w:r>
      <w:r w:rsidR="00CC67FE" w:rsidRPr="001C5372">
        <w:rPr>
          <w:rFonts w:cs="Arial"/>
          <w:lang w:val="fr-FR"/>
        </w:rPr>
        <w:t xml:space="preserve"> dans les parties contractantes.</w:t>
      </w:r>
    </w:p>
    <w:p w:rsidR="003C0DD4" w:rsidRPr="001C5372" w:rsidRDefault="003C0DD4" w:rsidP="001C5372">
      <w:pPr>
        <w:pStyle w:val="ListParagraph"/>
        <w:spacing w:line="276" w:lineRule="auto"/>
        <w:ind w:left="709" w:hanging="283"/>
        <w:rPr>
          <w:rFonts w:cs="Arial"/>
          <w:lang w:val="fr-FR"/>
        </w:rPr>
      </w:pPr>
    </w:p>
    <w:p w:rsidR="00594D07" w:rsidRPr="001C5372" w:rsidRDefault="00CC67FE" w:rsidP="001C5372">
      <w:pPr>
        <w:pStyle w:val="ListParagraph"/>
        <w:numPr>
          <w:ilvl w:val="0"/>
          <w:numId w:val="7"/>
        </w:numPr>
        <w:spacing w:line="276" w:lineRule="auto"/>
        <w:ind w:left="709" w:hanging="283"/>
        <w:rPr>
          <w:rFonts w:cs="Arial"/>
          <w:lang w:val="fr-FR"/>
        </w:rPr>
      </w:pPr>
      <w:r w:rsidRPr="001C5372">
        <w:rPr>
          <w:rFonts w:cs="Arial"/>
          <w:lang w:val="fr-FR"/>
        </w:rPr>
        <w:t>L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efficacité du système de Madrid est liée à sa souplesse et à sa port</w:t>
      </w:r>
      <w:r w:rsidR="00A17254" w:rsidRPr="001C5372">
        <w:rPr>
          <w:rFonts w:cs="Arial"/>
          <w:lang w:val="fr-FR"/>
        </w:rPr>
        <w:t>ée.  Av</w:t>
      </w:r>
      <w:r w:rsidR="0042643E" w:rsidRPr="001C5372">
        <w:rPr>
          <w:rFonts w:cs="Arial"/>
          <w:lang w:val="fr-FR"/>
        </w:rPr>
        <w:t>ec ses 98</w:t>
      </w:r>
      <w:r w:rsidR="00F37104" w:rsidRPr="001C5372">
        <w:rPr>
          <w:rFonts w:cs="Arial"/>
          <w:lang w:val="fr-FR"/>
        </w:rPr>
        <w:t> </w:t>
      </w:r>
      <w:r w:rsidR="0042643E" w:rsidRPr="001C5372">
        <w:rPr>
          <w:rFonts w:cs="Arial"/>
          <w:lang w:val="fr-FR"/>
        </w:rPr>
        <w:t xml:space="preserve">membres, </w:t>
      </w:r>
      <w:r w:rsidR="000E5E86" w:rsidRPr="001C5372">
        <w:rPr>
          <w:rFonts w:cs="Arial"/>
          <w:lang w:val="fr-FR"/>
        </w:rPr>
        <w:t>le système offre</w:t>
      </w:r>
      <w:r w:rsidR="0042643E" w:rsidRPr="001C5372">
        <w:rPr>
          <w:rFonts w:cs="Arial"/>
          <w:lang w:val="fr-FR"/>
        </w:rPr>
        <w:t xml:space="preserve"> </w:t>
      </w:r>
      <w:r w:rsidR="000E5E86" w:rsidRPr="001C5372">
        <w:rPr>
          <w:rFonts w:cs="Arial"/>
          <w:lang w:val="fr-FR"/>
        </w:rPr>
        <w:t xml:space="preserve">actuellement des possibilités </w:t>
      </w:r>
      <w:r w:rsidR="0042643E" w:rsidRPr="001C5372">
        <w:rPr>
          <w:rFonts w:cs="Arial"/>
          <w:lang w:val="fr-FR"/>
        </w:rPr>
        <w:t>de protection dans 114</w:t>
      </w:r>
      <w:r w:rsidR="00F37104" w:rsidRPr="001C5372">
        <w:rPr>
          <w:rFonts w:cs="Arial"/>
          <w:lang w:val="fr-FR"/>
        </w:rPr>
        <w:t> </w:t>
      </w:r>
      <w:r w:rsidR="0042643E" w:rsidRPr="001C5372">
        <w:rPr>
          <w:rFonts w:cs="Arial"/>
          <w:lang w:val="fr-FR"/>
        </w:rPr>
        <w:t>territoir</w:t>
      </w:r>
      <w:r w:rsidR="00A17254" w:rsidRPr="001C5372">
        <w:rPr>
          <w:rFonts w:cs="Arial"/>
          <w:lang w:val="fr-FR"/>
        </w:rPr>
        <w:t>es.  Du</w:t>
      </w:r>
      <w:r w:rsidR="0042643E" w:rsidRPr="001C5372">
        <w:rPr>
          <w:rFonts w:cs="Arial"/>
          <w:lang w:val="fr-FR"/>
        </w:rPr>
        <w:t>rant l</w:t>
      </w:r>
      <w:r w:rsidR="00594D07" w:rsidRPr="001C5372">
        <w:rPr>
          <w:rFonts w:cs="Arial"/>
          <w:lang w:val="fr-FR"/>
        </w:rPr>
        <w:t>’</w:t>
      </w:r>
      <w:r w:rsidR="0042643E" w:rsidRPr="001C5372">
        <w:rPr>
          <w:rFonts w:cs="Arial"/>
          <w:lang w:val="fr-FR"/>
        </w:rPr>
        <w:t>année civile</w:t>
      </w:r>
      <w:r w:rsidR="00F37104" w:rsidRPr="001C5372">
        <w:rPr>
          <w:rFonts w:cs="Arial"/>
          <w:lang w:val="fr-FR"/>
        </w:rPr>
        <w:t> </w:t>
      </w:r>
      <w:r w:rsidR="0042643E" w:rsidRPr="001C5372">
        <w:rPr>
          <w:rFonts w:cs="Arial"/>
          <w:lang w:val="fr-FR"/>
        </w:rPr>
        <w:t xml:space="preserve">2016, le système a connu </w:t>
      </w:r>
      <w:r w:rsidR="000E5E86" w:rsidRPr="001C5372">
        <w:rPr>
          <w:rFonts w:cs="Arial"/>
          <w:lang w:val="fr-FR"/>
        </w:rPr>
        <w:t>le plus grand nombre de dépôts jamais enregistré</w:t>
      </w:r>
      <w:r w:rsidR="0042643E" w:rsidRPr="001C5372">
        <w:rPr>
          <w:rFonts w:cs="Arial"/>
          <w:lang w:val="fr-FR"/>
        </w:rPr>
        <w:t xml:space="preserve">, </w:t>
      </w:r>
      <w:r w:rsidR="000E5E86" w:rsidRPr="001C5372">
        <w:rPr>
          <w:rFonts w:cs="Arial"/>
          <w:lang w:val="fr-FR"/>
        </w:rPr>
        <w:t>avec</w:t>
      </w:r>
      <w:r w:rsidR="0042643E" w:rsidRPr="001C5372">
        <w:rPr>
          <w:rFonts w:cs="Arial"/>
          <w:lang w:val="fr-FR"/>
        </w:rPr>
        <w:t xml:space="preserve"> une augmentation de 7% par rapport à l</w:t>
      </w:r>
      <w:r w:rsidR="00594D07" w:rsidRPr="001C5372">
        <w:rPr>
          <w:rFonts w:cs="Arial"/>
          <w:lang w:val="fr-FR"/>
        </w:rPr>
        <w:t>’</w:t>
      </w:r>
      <w:r w:rsidR="0042643E" w:rsidRPr="001C5372">
        <w:rPr>
          <w:rFonts w:cs="Arial"/>
          <w:lang w:val="fr-FR"/>
        </w:rPr>
        <w:t>année précédente.</w:t>
      </w:r>
    </w:p>
    <w:p w:rsidR="003C0DD4" w:rsidRPr="001C5372" w:rsidRDefault="003C0DD4" w:rsidP="00940637">
      <w:pPr>
        <w:pStyle w:val="ListParagraph"/>
        <w:ind w:left="0"/>
        <w:rPr>
          <w:rFonts w:cs="Arial"/>
          <w:lang w:val="fr-FR"/>
        </w:rPr>
      </w:pPr>
    </w:p>
    <w:p w:rsidR="003C0DD4" w:rsidRPr="001C5372" w:rsidRDefault="003C0DD4" w:rsidP="00940637">
      <w:pPr>
        <w:spacing w:line="276" w:lineRule="auto"/>
        <w:rPr>
          <w:sz w:val="24"/>
          <w:szCs w:val="24"/>
          <w:lang w:val="fr-FR"/>
        </w:rPr>
      </w:pPr>
    </w:p>
    <w:p w:rsidR="003C0DD4" w:rsidRPr="001C5372" w:rsidRDefault="0042643E" w:rsidP="00940637">
      <w:pPr>
        <w:spacing w:line="276" w:lineRule="auto"/>
        <w:rPr>
          <w:b/>
          <w:sz w:val="28"/>
          <w:szCs w:val="28"/>
          <w:lang w:val="fr-FR"/>
        </w:rPr>
      </w:pPr>
      <w:r w:rsidRPr="001C5372">
        <w:rPr>
          <w:b/>
          <w:sz w:val="28"/>
          <w:szCs w:val="28"/>
          <w:lang w:val="fr-FR"/>
        </w:rPr>
        <w:t>Résumé</w:t>
      </w:r>
    </w:p>
    <w:p w:rsidR="003C0DD4" w:rsidRPr="001C5372" w:rsidRDefault="003C0DD4" w:rsidP="00940637">
      <w:pPr>
        <w:spacing w:line="276" w:lineRule="auto"/>
        <w:rPr>
          <w:sz w:val="24"/>
          <w:szCs w:val="24"/>
          <w:lang w:val="fr-FR"/>
        </w:rPr>
      </w:pPr>
    </w:p>
    <w:p w:rsidR="00594D07" w:rsidRPr="001C5372" w:rsidRDefault="0042643E" w:rsidP="001C5372">
      <w:pPr>
        <w:pStyle w:val="ListParagraph"/>
        <w:numPr>
          <w:ilvl w:val="0"/>
          <w:numId w:val="7"/>
        </w:numPr>
        <w:spacing w:line="276" w:lineRule="auto"/>
        <w:ind w:left="709" w:hanging="283"/>
        <w:rPr>
          <w:rFonts w:cs="Arial"/>
          <w:lang w:val="fr-FR"/>
        </w:rPr>
      </w:pPr>
      <w:r w:rsidRPr="001C5372">
        <w:rPr>
          <w:rFonts w:cs="Arial"/>
          <w:lang w:val="fr-FR"/>
        </w:rPr>
        <w:t>À la quatorz</w:t>
      </w:r>
      <w:r w:rsidR="00594D07" w:rsidRPr="001C5372">
        <w:rPr>
          <w:rFonts w:cs="Arial"/>
          <w:lang w:val="fr-FR"/>
        </w:rPr>
        <w:t>ième session</w:t>
      </w:r>
      <w:r w:rsidRPr="001C5372">
        <w:rPr>
          <w:rFonts w:cs="Arial"/>
          <w:lang w:val="fr-FR"/>
        </w:rPr>
        <w:t xml:space="preserve"> du groupe de travail, le Secrétariat a présenté </w:t>
      </w:r>
      <w:r w:rsidR="000E5E86" w:rsidRPr="001C5372">
        <w:rPr>
          <w:rFonts w:cs="Arial"/>
          <w:lang w:val="fr-FR"/>
        </w:rPr>
        <w:t>l</w:t>
      </w:r>
      <w:r w:rsidRPr="001C5372">
        <w:rPr>
          <w:rFonts w:cs="Arial"/>
          <w:lang w:val="fr-FR"/>
        </w:rPr>
        <w:t xml:space="preserve">e document </w:t>
      </w:r>
      <w:r w:rsidR="00F600A6" w:rsidRPr="001C5372">
        <w:rPr>
          <w:rFonts w:cs="Arial"/>
          <w:lang w:val="fr-FR"/>
        </w:rPr>
        <w:t>“</w:t>
      </w:r>
      <w:r w:rsidRPr="001C5372">
        <w:rPr>
          <w:rFonts w:cs="Arial"/>
          <w:lang w:val="fr-FR"/>
        </w:rPr>
        <w:t>Développement futur du système de Madrid concernant l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enregistrement international des marques</w:t>
      </w:r>
      <w:r w:rsidR="00F600A6" w:rsidRPr="001C5372">
        <w:rPr>
          <w:rFonts w:cs="Arial"/>
          <w:lang w:val="fr-FR"/>
        </w:rPr>
        <w:t>”</w:t>
      </w:r>
      <w:r w:rsidRPr="001C5372">
        <w:rPr>
          <w:rStyle w:val="FootnoteReference"/>
          <w:rFonts w:cs="Arial"/>
          <w:lang w:val="fr-FR"/>
        </w:rPr>
        <w:footnoteReference w:id="2"/>
      </w:r>
      <w:r w:rsidRPr="001C5372">
        <w:rPr>
          <w:rFonts w:cs="Arial"/>
          <w:lang w:val="fr-FR"/>
        </w:rPr>
        <w:t xml:space="preserve"> (ci</w:t>
      </w:r>
      <w:r w:rsidR="008C6EA0" w:rsidRPr="001C5372">
        <w:rPr>
          <w:rFonts w:cs="Arial"/>
          <w:lang w:val="fr-FR"/>
        </w:rPr>
        <w:noBreakHyphen/>
      </w:r>
      <w:r w:rsidRPr="001C5372">
        <w:rPr>
          <w:rFonts w:cs="Arial"/>
          <w:lang w:val="fr-FR"/>
        </w:rPr>
        <w:t xml:space="preserve">après dénommé </w:t>
      </w:r>
      <w:r w:rsidR="00F600A6" w:rsidRPr="001C5372">
        <w:rPr>
          <w:rFonts w:cs="Arial"/>
          <w:lang w:val="fr-FR"/>
        </w:rPr>
        <w:t>“</w:t>
      </w:r>
      <w:r w:rsidRPr="001C5372">
        <w:rPr>
          <w:rFonts w:cs="Arial"/>
          <w:lang w:val="fr-FR"/>
        </w:rPr>
        <w:t>document sur le développement futur</w:t>
      </w:r>
      <w:r w:rsidR="005A3212" w:rsidRPr="001C5372">
        <w:rPr>
          <w:rFonts w:cs="Arial"/>
          <w:lang w:val="fr-FR"/>
        </w:rPr>
        <w:t xml:space="preserve"> du système</w:t>
      </w:r>
      <w:r w:rsidR="00F600A6" w:rsidRPr="001C5372">
        <w:rPr>
          <w:rFonts w:cs="Arial"/>
          <w:lang w:val="fr-FR"/>
        </w:rPr>
        <w:t>”</w:t>
      </w:r>
      <w:r w:rsidRPr="001C5372">
        <w:rPr>
          <w:rFonts w:cs="Arial"/>
          <w:lang w:val="fr-FR"/>
        </w:rPr>
        <w:t>)</w:t>
      </w:r>
      <w:r w:rsidR="00F600A6" w:rsidRPr="001C5372">
        <w:rPr>
          <w:rFonts w:cs="Arial"/>
          <w:lang w:val="fr-FR"/>
        </w:rPr>
        <w:t>.</w:t>
      </w:r>
      <w:r w:rsidRPr="001C5372">
        <w:rPr>
          <w:rFonts w:cs="Arial"/>
          <w:lang w:val="fr-FR"/>
        </w:rPr>
        <w:t xml:space="preserve">  La délégation du Royaume</w:t>
      </w:r>
      <w:r w:rsidR="008C6EA0" w:rsidRPr="001C5372">
        <w:rPr>
          <w:rFonts w:cs="Arial"/>
          <w:lang w:val="fr-FR"/>
        </w:rPr>
        <w:noBreakHyphen/>
      </w:r>
      <w:r w:rsidRPr="001C5372">
        <w:rPr>
          <w:rFonts w:cs="Arial"/>
          <w:lang w:val="fr-FR"/>
        </w:rPr>
        <w:t>Uni s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 xml:space="preserve">est félicitée de ce document, qui présente un grand intérêt et </w:t>
      </w:r>
      <w:r w:rsidR="005A1398" w:rsidRPr="001C5372">
        <w:rPr>
          <w:rFonts w:cs="Arial"/>
          <w:lang w:val="fr-FR"/>
        </w:rPr>
        <w:t>contient</w:t>
      </w:r>
      <w:r w:rsidRPr="001C5372">
        <w:rPr>
          <w:rFonts w:cs="Arial"/>
          <w:lang w:val="fr-FR"/>
        </w:rPr>
        <w:t xml:space="preserve"> de nombreuses propositions qu</w:t>
      </w:r>
      <w:r w:rsidR="00594D07" w:rsidRPr="001C5372">
        <w:rPr>
          <w:rFonts w:cs="Arial"/>
          <w:lang w:val="fr-FR"/>
        </w:rPr>
        <w:t>’</w:t>
      </w:r>
      <w:r w:rsidR="000E5E86" w:rsidRPr="001C5372">
        <w:rPr>
          <w:rFonts w:cs="Arial"/>
          <w:lang w:val="fr-FR"/>
        </w:rPr>
        <w:t>elle peut appuy</w:t>
      </w:r>
      <w:r w:rsidR="00A17254" w:rsidRPr="001C5372">
        <w:rPr>
          <w:rFonts w:cs="Arial"/>
          <w:lang w:val="fr-FR"/>
        </w:rPr>
        <w:t>er.  En</w:t>
      </w:r>
      <w:r w:rsidR="00411032" w:rsidRPr="001C5372">
        <w:rPr>
          <w:rFonts w:cs="Arial"/>
          <w:lang w:val="fr-FR"/>
        </w:rPr>
        <w:t xml:space="preserve"> outre, l</w:t>
      </w:r>
      <w:r w:rsidR="000E5E86" w:rsidRPr="001C5372">
        <w:rPr>
          <w:rFonts w:cs="Arial"/>
          <w:lang w:val="fr-FR"/>
        </w:rPr>
        <w:t>es</w:t>
      </w:r>
      <w:r w:rsidRPr="001C5372">
        <w:rPr>
          <w:rFonts w:cs="Arial"/>
          <w:lang w:val="fr-FR"/>
        </w:rPr>
        <w:t xml:space="preserve"> groupes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 xml:space="preserve">utilisateurs </w:t>
      </w:r>
      <w:r w:rsidR="000E5E86" w:rsidRPr="001C5372">
        <w:rPr>
          <w:rFonts w:cs="Arial"/>
          <w:lang w:val="fr-FR"/>
        </w:rPr>
        <w:t xml:space="preserve">du système </w:t>
      </w:r>
      <w:r w:rsidR="00411032" w:rsidRPr="001C5372">
        <w:rPr>
          <w:rFonts w:cs="Arial"/>
          <w:lang w:val="fr-FR"/>
        </w:rPr>
        <w:t xml:space="preserve">consultés </w:t>
      </w:r>
      <w:r w:rsidR="000E5E86" w:rsidRPr="001C5372">
        <w:rPr>
          <w:rFonts w:cs="Arial"/>
          <w:lang w:val="fr-FR"/>
        </w:rPr>
        <w:t>au Royaume</w:t>
      </w:r>
      <w:r w:rsidR="008C6EA0" w:rsidRPr="001C5372">
        <w:rPr>
          <w:rFonts w:cs="Arial"/>
          <w:lang w:val="fr-FR"/>
        </w:rPr>
        <w:noBreakHyphen/>
      </w:r>
      <w:r w:rsidR="000E5E86" w:rsidRPr="001C5372">
        <w:rPr>
          <w:rFonts w:cs="Arial"/>
          <w:lang w:val="fr-FR"/>
        </w:rPr>
        <w:t xml:space="preserve">Uni </w:t>
      </w:r>
      <w:r w:rsidR="00411032" w:rsidRPr="001C5372">
        <w:rPr>
          <w:rFonts w:cs="Arial"/>
          <w:lang w:val="fr-FR"/>
        </w:rPr>
        <w:t>app</w:t>
      </w:r>
      <w:r w:rsidRPr="001C5372">
        <w:rPr>
          <w:rFonts w:cs="Arial"/>
          <w:lang w:val="fr-FR"/>
        </w:rPr>
        <w:t>u</w:t>
      </w:r>
      <w:r w:rsidR="00411032" w:rsidRPr="001C5372">
        <w:rPr>
          <w:rFonts w:cs="Arial"/>
          <w:lang w:val="fr-FR"/>
        </w:rPr>
        <w:t>i</w:t>
      </w:r>
      <w:r w:rsidRPr="001C5372">
        <w:rPr>
          <w:rFonts w:cs="Arial"/>
          <w:lang w:val="fr-FR"/>
        </w:rPr>
        <w:t xml:space="preserve">ent </w:t>
      </w:r>
      <w:r w:rsidR="005A1398" w:rsidRPr="001C5372">
        <w:rPr>
          <w:rFonts w:cs="Arial"/>
          <w:lang w:val="fr-FR"/>
        </w:rPr>
        <w:t xml:space="preserve">également </w:t>
      </w:r>
      <w:r w:rsidR="000E5E86" w:rsidRPr="001C5372">
        <w:rPr>
          <w:rFonts w:cs="Arial"/>
          <w:lang w:val="fr-FR"/>
        </w:rPr>
        <w:t>un grand</w:t>
      </w:r>
      <w:r w:rsidRPr="001C5372">
        <w:rPr>
          <w:rFonts w:cs="Arial"/>
          <w:lang w:val="fr-FR"/>
        </w:rPr>
        <w:t xml:space="preserve"> nombre des propositions formulées.</w:t>
      </w:r>
    </w:p>
    <w:p w:rsidR="003C0DD4" w:rsidRPr="001C5372" w:rsidRDefault="003C0DD4" w:rsidP="001C5372">
      <w:pPr>
        <w:pStyle w:val="ListParagraph"/>
        <w:spacing w:line="276" w:lineRule="auto"/>
        <w:ind w:left="709" w:hanging="283"/>
        <w:rPr>
          <w:rFonts w:cs="Arial"/>
          <w:lang w:val="fr-FR"/>
        </w:rPr>
      </w:pPr>
    </w:p>
    <w:p w:rsidR="001C5372" w:rsidRDefault="005A3212" w:rsidP="001C5372">
      <w:pPr>
        <w:pStyle w:val="ListParagraph"/>
        <w:numPr>
          <w:ilvl w:val="0"/>
          <w:numId w:val="7"/>
        </w:numPr>
        <w:spacing w:line="276" w:lineRule="auto"/>
        <w:ind w:left="709" w:hanging="283"/>
        <w:rPr>
          <w:rFonts w:cs="Arial"/>
          <w:lang w:val="fr-FR"/>
        </w:rPr>
      </w:pPr>
      <w:r w:rsidRPr="001C5372">
        <w:rPr>
          <w:rFonts w:cs="Arial"/>
          <w:lang w:val="fr-FR"/>
        </w:rPr>
        <w:t xml:space="preserve">Le système de Madrid fonctionne bien, mais nous </w:t>
      </w:r>
      <w:r w:rsidR="005A1398" w:rsidRPr="001C5372">
        <w:rPr>
          <w:rFonts w:cs="Arial"/>
          <w:lang w:val="fr-FR"/>
        </w:rPr>
        <w:t>estimons qu</w:t>
      </w:r>
      <w:r w:rsidR="00594D07" w:rsidRPr="001C5372">
        <w:rPr>
          <w:rFonts w:cs="Arial"/>
          <w:lang w:val="fr-FR"/>
        </w:rPr>
        <w:t>’</w:t>
      </w:r>
      <w:r w:rsidR="005A1398" w:rsidRPr="001C5372">
        <w:rPr>
          <w:rFonts w:cs="Arial"/>
          <w:lang w:val="fr-FR"/>
        </w:rPr>
        <w:t>il</w:t>
      </w:r>
      <w:r w:rsidRPr="001C5372">
        <w:rPr>
          <w:rFonts w:cs="Arial"/>
          <w:lang w:val="fr-FR"/>
        </w:rPr>
        <w:t xml:space="preserve"> </w:t>
      </w:r>
      <w:r w:rsidR="005A1398" w:rsidRPr="001C5372">
        <w:rPr>
          <w:rFonts w:cs="Arial"/>
          <w:lang w:val="fr-FR"/>
        </w:rPr>
        <w:t xml:space="preserve">pourrait être encore amélioré, ainsi que le </w:t>
      </w:r>
      <w:r w:rsidRPr="001C5372">
        <w:rPr>
          <w:rFonts w:cs="Arial"/>
          <w:lang w:val="fr-FR"/>
        </w:rPr>
        <w:t>sugg</w:t>
      </w:r>
      <w:r w:rsidR="005A1398" w:rsidRPr="001C5372">
        <w:rPr>
          <w:rFonts w:cs="Arial"/>
          <w:lang w:val="fr-FR"/>
        </w:rPr>
        <w:t xml:space="preserve">ère </w:t>
      </w:r>
      <w:r w:rsidRPr="001C5372">
        <w:rPr>
          <w:rFonts w:cs="Arial"/>
          <w:lang w:val="fr-FR"/>
        </w:rPr>
        <w:t xml:space="preserve">le </w:t>
      </w:r>
      <w:r w:rsidR="005A1398" w:rsidRPr="001C5372">
        <w:rPr>
          <w:rFonts w:cs="Arial"/>
          <w:lang w:val="fr-FR"/>
        </w:rPr>
        <w:t>docume</w:t>
      </w:r>
      <w:r w:rsidR="00A17254" w:rsidRPr="001C5372">
        <w:rPr>
          <w:rFonts w:cs="Arial"/>
          <w:lang w:val="fr-FR"/>
        </w:rPr>
        <w:t>nt.  La</w:t>
      </w:r>
      <w:r w:rsidRPr="001C5372">
        <w:rPr>
          <w:rFonts w:cs="Arial"/>
          <w:lang w:val="fr-FR"/>
        </w:rPr>
        <w:t xml:space="preserve"> délégation du Royaume</w:t>
      </w:r>
      <w:r w:rsidR="008C6EA0" w:rsidRPr="001C5372">
        <w:rPr>
          <w:rFonts w:cs="Arial"/>
          <w:lang w:val="fr-FR"/>
        </w:rPr>
        <w:noBreakHyphen/>
      </w:r>
      <w:r w:rsidRPr="001C5372">
        <w:rPr>
          <w:rFonts w:cs="Arial"/>
          <w:lang w:val="fr-FR"/>
        </w:rPr>
        <w:t>Uni est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avis qu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une plus grande harmonisation permettra de simplifier le système et de renforcer la confiance des utilisateurs</w:t>
      </w:r>
      <w:r w:rsidR="000E5E86" w:rsidRPr="001C5372">
        <w:rPr>
          <w:rFonts w:cs="Arial"/>
          <w:lang w:val="fr-FR"/>
        </w:rPr>
        <w:t xml:space="preserve"> à </w:t>
      </w:r>
      <w:r w:rsidR="00411032" w:rsidRPr="001C5372">
        <w:rPr>
          <w:rFonts w:cs="Arial"/>
          <w:lang w:val="fr-FR"/>
        </w:rPr>
        <w:t>son</w:t>
      </w:r>
      <w:r w:rsidR="000E5E86" w:rsidRPr="001C5372">
        <w:rPr>
          <w:rFonts w:cs="Arial"/>
          <w:lang w:val="fr-FR"/>
        </w:rPr>
        <w:t xml:space="preserve"> éga</w:t>
      </w:r>
      <w:r w:rsidR="00A17254" w:rsidRPr="001C5372">
        <w:rPr>
          <w:rFonts w:cs="Arial"/>
          <w:lang w:val="fr-FR"/>
        </w:rPr>
        <w:t>rd.  La</w:t>
      </w:r>
      <w:r w:rsidRPr="001C5372">
        <w:rPr>
          <w:rFonts w:cs="Arial"/>
          <w:lang w:val="fr-FR"/>
        </w:rPr>
        <w:t xml:space="preserve"> suppression des </w:t>
      </w:r>
      <w:r w:rsidR="000E5E86" w:rsidRPr="001C5372">
        <w:rPr>
          <w:rFonts w:cs="Arial"/>
          <w:lang w:val="fr-FR"/>
        </w:rPr>
        <w:t>disparités</w:t>
      </w:r>
      <w:r w:rsidRPr="001C5372">
        <w:rPr>
          <w:rFonts w:cs="Arial"/>
          <w:lang w:val="fr-FR"/>
        </w:rPr>
        <w:t xml:space="preserve"> pourrait également permettre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attirer de nouveaux membres.</w:t>
      </w:r>
      <w:r w:rsidR="001C5372">
        <w:rPr>
          <w:rFonts w:cs="Arial"/>
          <w:lang w:val="fr-FR"/>
        </w:rPr>
        <w:t xml:space="preserve">  </w:t>
      </w:r>
      <w:r w:rsidR="001C5372">
        <w:rPr>
          <w:rFonts w:cs="Arial"/>
          <w:lang w:val="fr-FR"/>
        </w:rPr>
        <w:br w:type="page"/>
      </w:r>
    </w:p>
    <w:p w:rsidR="001C5372" w:rsidRDefault="005A3212" w:rsidP="001C5372">
      <w:pPr>
        <w:pStyle w:val="ListParagraph"/>
        <w:numPr>
          <w:ilvl w:val="0"/>
          <w:numId w:val="7"/>
        </w:numPr>
        <w:spacing w:line="276" w:lineRule="auto"/>
        <w:ind w:left="709" w:hanging="283"/>
        <w:rPr>
          <w:rFonts w:cs="Arial"/>
          <w:lang w:val="fr-FR"/>
        </w:rPr>
      </w:pPr>
      <w:r w:rsidRPr="001C5372">
        <w:rPr>
          <w:rFonts w:cs="Arial"/>
          <w:lang w:val="fr-FR"/>
        </w:rPr>
        <w:t xml:space="preserve">Le document sur le développement futur du système a </w:t>
      </w:r>
      <w:r w:rsidR="000E5E86" w:rsidRPr="001C5372">
        <w:rPr>
          <w:rFonts w:cs="Arial"/>
          <w:lang w:val="fr-FR"/>
        </w:rPr>
        <w:t>été un bon moyen de présenter et d</w:t>
      </w:r>
      <w:r w:rsidR="00594D07" w:rsidRPr="001C5372">
        <w:rPr>
          <w:rFonts w:cs="Arial"/>
          <w:lang w:val="fr-FR"/>
        </w:rPr>
        <w:t>’</w:t>
      </w:r>
      <w:r w:rsidR="000E5E86" w:rsidRPr="001C5372">
        <w:rPr>
          <w:rFonts w:cs="Arial"/>
          <w:lang w:val="fr-FR"/>
        </w:rPr>
        <w:t>examiner</w:t>
      </w:r>
      <w:r w:rsidRPr="001C5372">
        <w:rPr>
          <w:rFonts w:cs="Arial"/>
          <w:lang w:val="fr-FR"/>
        </w:rPr>
        <w:t xml:space="preserve"> les</w:t>
      </w:r>
      <w:r w:rsidR="00411032" w:rsidRPr="001C5372">
        <w:rPr>
          <w:rFonts w:cs="Arial"/>
          <w:lang w:val="fr-FR"/>
        </w:rPr>
        <w:t xml:space="preserve"> possibilités d</w:t>
      </w:r>
      <w:r w:rsidR="00594D07" w:rsidRPr="001C5372">
        <w:rPr>
          <w:rFonts w:cs="Arial"/>
          <w:lang w:val="fr-FR"/>
        </w:rPr>
        <w:t>’</w:t>
      </w:r>
      <w:r w:rsidR="00411032" w:rsidRPr="001C5372">
        <w:rPr>
          <w:rFonts w:cs="Arial"/>
          <w:lang w:val="fr-FR"/>
        </w:rPr>
        <w:t>amélioration du</w:t>
      </w:r>
      <w:r w:rsidRPr="001C5372">
        <w:rPr>
          <w:rFonts w:cs="Arial"/>
          <w:lang w:val="fr-FR"/>
        </w:rPr>
        <w:t xml:space="preserve"> système</w:t>
      </w:r>
      <w:r w:rsidR="006D6AAF" w:rsidRPr="001C5372">
        <w:rPr>
          <w:rFonts w:cs="Arial"/>
          <w:lang w:val="fr-FR"/>
        </w:rPr>
        <w:t xml:space="preserve">, </w:t>
      </w:r>
      <w:r w:rsidR="00411032" w:rsidRPr="001C5372">
        <w:rPr>
          <w:rFonts w:cs="Arial"/>
          <w:lang w:val="fr-FR"/>
        </w:rPr>
        <w:t>à l</w:t>
      </w:r>
      <w:r w:rsidR="00594D07" w:rsidRPr="001C5372">
        <w:rPr>
          <w:rFonts w:cs="Arial"/>
          <w:lang w:val="fr-FR"/>
        </w:rPr>
        <w:t>’</w:t>
      </w:r>
      <w:r w:rsidR="00411032" w:rsidRPr="001C5372">
        <w:rPr>
          <w:rFonts w:cs="Arial"/>
          <w:lang w:val="fr-FR"/>
        </w:rPr>
        <w:t>intention d</w:t>
      </w:r>
      <w:r w:rsidRPr="001C5372">
        <w:rPr>
          <w:rFonts w:cs="Arial"/>
          <w:lang w:val="fr-FR"/>
        </w:rPr>
        <w:t>es parties</w:t>
      </w:r>
      <w:r w:rsidR="006D6AAF" w:rsidRPr="001C5372">
        <w:rPr>
          <w:rFonts w:cs="Arial"/>
          <w:lang w:val="fr-FR"/>
        </w:rPr>
        <w:t xml:space="preserve"> </w:t>
      </w:r>
      <w:r w:rsidR="00411032" w:rsidRPr="001C5372">
        <w:rPr>
          <w:rFonts w:cs="Arial"/>
          <w:lang w:val="fr-FR"/>
        </w:rPr>
        <w:t>contractant</w:t>
      </w:r>
      <w:r w:rsidR="00A17254" w:rsidRPr="001C5372">
        <w:rPr>
          <w:rFonts w:cs="Arial"/>
          <w:lang w:val="fr-FR"/>
        </w:rPr>
        <w:t>es.  La</w:t>
      </w:r>
      <w:r w:rsidRPr="001C5372">
        <w:rPr>
          <w:rFonts w:cs="Arial"/>
          <w:lang w:val="fr-FR"/>
        </w:rPr>
        <w:t xml:space="preserve"> </w:t>
      </w:r>
      <w:r w:rsidR="000E5E86" w:rsidRPr="001C5372">
        <w:rPr>
          <w:rFonts w:cs="Arial"/>
          <w:lang w:val="fr-FR"/>
        </w:rPr>
        <w:t>note</w:t>
      </w:r>
      <w:r w:rsidRPr="001C5372">
        <w:rPr>
          <w:rFonts w:cs="Arial"/>
          <w:lang w:val="fr-FR"/>
        </w:rPr>
        <w:t xml:space="preserve">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information de la délégation du Royaume</w:t>
      </w:r>
      <w:r w:rsidR="008C6EA0" w:rsidRPr="001C5372">
        <w:rPr>
          <w:rFonts w:cs="Arial"/>
          <w:lang w:val="fr-FR"/>
        </w:rPr>
        <w:noBreakHyphen/>
      </w:r>
      <w:r w:rsidRPr="001C5372">
        <w:rPr>
          <w:rFonts w:cs="Arial"/>
          <w:lang w:val="fr-FR"/>
        </w:rPr>
        <w:t xml:space="preserve">Uni </w:t>
      </w:r>
      <w:r w:rsidR="00411032" w:rsidRPr="001C5372">
        <w:rPr>
          <w:rFonts w:cs="Arial"/>
          <w:lang w:val="fr-FR"/>
        </w:rPr>
        <w:t>fait</w:t>
      </w:r>
      <w:r w:rsidRPr="001C5372">
        <w:rPr>
          <w:rFonts w:cs="Arial"/>
          <w:lang w:val="fr-FR"/>
        </w:rPr>
        <w:t xml:space="preserve"> suite </w:t>
      </w:r>
      <w:r w:rsidR="00411032" w:rsidRPr="001C5372">
        <w:rPr>
          <w:rFonts w:cs="Arial"/>
          <w:lang w:val="fr-FR"/>
        </w:rPr>
        <w:t>à</w:t>
      </w:r>
      <w:r w:rsidR="000E5E86" w:rsidRPr="001C5372">
        <w:rPr>
          <w:rFonts w:cs="Arial"/>
          <w:lang w:val="fr-FR"/>
        </w:rPr>
        <w:t xml:space="preserve"> ce</w:t>
      </w:r>
      <w:r w:rsidRPr="001C5372">
        <w:rPr>
          <w:rFonts w:cs="Arial"/>
          <w:lang w:val="fr-FR"/>
        </w:rPr>
        <w:t xml:space="preserve"> docume</w:t>
      </w:r>
      <w:r w:rsidR="00A17254" w:rsidRPr="001C5372">
        <w:rPr>
          <w:rFonts w:cs="Arial"/>
          <w:lang w:val="fr-FR"/>
        </w:rPr>
        <w:t>nt.  El</w:t>
      </w:r>
      <w:r w:rsidR="000E5E86" w:rsidRPr="001C5372">
        <w:rPr>
          <w:rFonts w:cs="Arial"/>
          <w:lang w:val="fr-FR"/>
        </w:rPr>
        <w:t>le</w:t>
      </w:r>
      <w:r w:rsidRPr="001C5372">
        <w:rPr>
          <w:rFonts w:cs="Arial"/>
          <w:lang w:val="fr-FR"/>
        </w:rPr>
        <w:t xml:space="preserve"> </w:t>
      </w:r>
      <w:r w:rsidR="006D6AAF" w:rsidRPr="001C5372">
        <w:rPr>
          <w:rFonts w:cs="Arial"/>
          <w:lang w:val="fr-FR"/>
        </w:rPr>
        <w:t>recense</w:t>
      </w:r>
      <w:r w:rsidRPr="001C5372">
        <w:rPr>
          <w:rFonts w:cs="Arial"/>
          <w:lang w:val="fr-FR"/>
        </w:rPr>
        <w:t xml:space="preserve"> nos priorités et nos vues sur les améliorations que nous estimons envisageables à relativement courte échéance</w:t>
      </w:r>
      <w:r w:rsidR="006D6AAF" w:rsidRPr="001C5372">
        <w:rPr>
          <w:rFonts w:cs="Arial"/>
          <w:lang w:val="fr-FR"/>
        </w:rPr>
        <w:t>,</w:t>
      </w:r>
      <w:r w:rsidRPr="001C5372">
        <w:rPr>
          <w:rFonts w:cs="Arial"/>
          <w:lang w:val="fr-FR"/>
        </w:rPr>
        <w:t xml:space="preserve"> </w:t>
      </w:r>
      <w:r w:rsidR="000E5E86" w:rsidRPr="001C5372">
        <w:rPr>
          <w:rFonts w:cs="Arial"/>
          <w:lang w:val="fr-FR"/>
        </w:rPr>
        <w:t>au bénéfice des</w:t>
      </w:r>
      <w:r w:rsidRPr="001C5372">
        <w:rPr>
          <w:rFonts w:cs="Arial"/>
          <w:lang w:val="fr-FR"/>
        </w:rPr>
        <w:t xml:space="preserve"> utilisateurs du système, </w:t>
      </w:r>
      <w:r w:rsidR="000E5E86" w:rsidRPr="001C5372">
        <w:rPr>
          <w:rFonts w:cs="Arial"/>
          <w:lang w:val="fr-FR"/>
        </w:rPr>
        <w:t>d</w:t>
      </w:r>
      <w:r w:rsidRPr="001C5372">
        <w:rPr>
          <w:rFonts w:cs="Arial"/>
          <w:lang w:val="fr-FR"/>
        </w:rPr>
        <w:t xml:space="preserve">u Bureau international et </w:t>
      </w:r>
      <w:r w:rsidR="000E5E86" w:rsidRPr="001C5372">
        <w:rPr>
          <w:rFonts w:cs="Arial"/>
          <w:lang w:val="fr-FR"/>
        </w:rPr>
        <w:t>des</w:t>
      </w:r>
      <w:r w:rsidRPr="001C5372">
        <w:rPr>
          <w:rFonts w:cs="Arial"/>
          <w:lang w:val="fr-FR"/>
        </w:rPr>
        <w:t xml:space="preserve"> offices nationa</w:t>
      </w:r>
      <w:r w:rsidR="00A17254" w:rsidRPr="001C5372">
        <w:rPr>
          <w:rFonts w:cs="Arial"/>
          <w:lang w:val="fr-FR"/>
        </w:rPr>
        <w:t>ux.  No</w:t>
      </w:r>
      <w:r w:rsidR="00F763FB" w:rsidRPr="001C5372">
        <w:rPr>
          <w:rFonts w:cs="Arial"/>
          <w:lang w:val="fr-FR"/>
        </w:rPr>
        <w:t>us serions ravis d</w:t>
      </w:r>
      <w:r w:rsidR="00594D07" w:rsidRPr="001C5372">
        <w:rPr>
          <w:rFonts w:cs="Arial"/>
          <w:lang w:val="fr-FR"/>
        </w:rPr>
        <w:t>’</w:t>
      </w:r>
      <w:r w:rsidR="00F763FB" w:rsidRPr="001C5372">
        <w:rPr>
          <w:rFonts w:cs="Arial"/>
          <w:lang w:val="fr-FR"/>
        </w:rPr>
        <w:t xml:space="preserve">examiner </w:t>
      </w:r>
      <w:r w:rsidR="006D6AAF" w:rsidRPr="001C5372">
        <w:rPr>
          <w:rFonts w:cs="Arial"/>
          <w:lang w:val="fr-FR"/>
        </w:rPr>
        <w:t>ces propositions plus en détail</w:t>
      </w:r>
      <w:r w:rsidR="00F763FB" w:rsidRPr="001C5372">
        <w:rPr>
          <w:rFonts w:cs="Arial"/>
          <w:lang w:val="fr-FR"/>
        </w:rPr>
        <w:t xml:space="preserve"> avant la prochaine session du groupe de travail </w:t>
      </w:r>
      <w:r w:rsidR="000E5E86" w:rsidRPr="001C5372">
        <w:rPr>
          <w:rFonts w:cs="Arial"/>
          <w:lang w:val="fr-FR"/>
        </w:rPr>
        <w:t>ou</w:t>
      </w:r>
      <w:r w:rsidR="00F763FB" w:rsidRPr="001C5372">
        <w:rPr>
          <w:rFonts w:cs="Arial"/>
          <w:lang w:val="fr-FR"/>
        </w:rPr>
        <w:t xml:space="preserve"> pendant cette session.</w:t>
      </w:r>
    </w:p>
    <w:p w:rsidR="00075B66" w:rsidRDefault="00075B66" w:rsidP="001C5372">
      <w:pPr>
        <w:pStyle w:val="ListParagraph"/>
        <w:spacing w:line="276" w:lineRule="auto"/>
        <w:ind w:left="709"/>
        <w:rPr>
          <w:rFonts w:cs="Arial"/>
          <w:lang w:val="fr-FR"/>
        </w:rPr>
      </w:pPr>
    </w:p>
    <w:p w:rsidR="001C5372" w:rsidRPr="001C5372" w:rsidRDefault="001C5372" w:rsidP="001C5372">
      <w:pPr>
        <w:pStyle w:val="ListParagraph"/>
        <w:spacing w:line="276" w:lineRule="auto"/>
        <w:ind w:left="709"/>
        <w:rPr>
          <w:rFonts w:cs="Arial"/>
          <w:lang w:val="fr-FR"/>
        </w:rPr>
      </w:pPr>
    </w:p>
    <w:p w:rsidR="00594D07" w:rsidRPr="001C5372" w:rsidRDefault="00F763FB" w:rsidP="00940637">
      <w:pPr>
        <w:spacing w:line="276" w:lineRule="auto"/>
        <w:rPr>
          <w:b/>
          <w:sz w:val="28"/>
          <w:szCs w:val="28"/>
          <w:u w:val="single"/>
          <w:lang w:val="fr-FR"/>
        </w:rPr>
      </w:pPr>
      <w:r w:rsidRPr="001C5372">
        <w:rPr>
          <w:b/>
          <w:sz w:val="28"/>
          <w:szCs w:val="28"/>
          <w:u w:val="single"/>
          <w:lang w:val="fr-FR"/>
        </w:rPr>
        <w:t>Propositions</w:t>
      </w:r>
    </w:p>
    <w:p w:rsidR="003C0DD4" w:rsidRPr="001C5372" w:rsidRDefault="003C0DD4" w:rsidP="00940637">
      <w:pPr>
        <w:spacing w:line="276" w:lineRule="auto"/>
        <w:rPr>
          <w:b/>
          <w:i/>
          <w:sz w:val="24"/>
          <w:szCs w:val="24"/>
          <w:lang w:val="fr-FR"/>
        </w:rPr>
      </w:pPr>
    </w:p>
    <w:p w:rsidR="00594D07" w:rsidRPr="001C5372" w:rsidRDefault="003A31DE" w:rsidP="00940637">
      <w:pPr>
        <w:spacing w:line="276" w:lineRule="auto"/>
        <w:rPr>
          <w:b/>
          <w:i/>
          <w:szCs w:val="22"/>
          <w:lang w:val="fr-FR"/>
        </w:rPr>
      </w:pPr>
      <w:r w:rsidRPr="001C5372">
        <w:rPr>
          <w:b/>
          <w:i/>
          <w:szCs w:val="22"/>
          <w:lang w:val="fr-FR"/>
        </w:rPr>
        <w:t>Établissement de délais de réponse précis en ce qui concerne les notifications de l</w:t>
      </w:r>
      <w:r w:rsidR="00594D07" w:rsidRPr="001C5372">
        <w:rPr>
          <w:b/>
          <w:i/>
          <w:szCs w:val="22"/>
          <w:lang w:val="fr-FR"/>
        </w:rPr>
        <w:t>’</w:t>
      </w:r>
      <w:r w:rsidRPr="001C5372">
        <w:rPr>
          <w:b/>
          <w:i/>
          <w:szCs w:val="22"/>
          <w:lang w:val="fr-FR"/>
        </w:rPr>
        <w:t>OMPI, indiqués en page de couverture des communications</w:t>
      </w:r>
    </w:p>
    <w:p w:rsidR="003C0DD4" w:rsidRPr="001C5372" w:rsidRDefault="003C0DD4" w:rsidP="00940637">
      <w:pPr>
        <w:spacing w:line="276" w:lineRule="auto"/>
        <w:rPr>
          <w:sz w:val="24"/>
          <w:szCs w:val="24"/>
          <w:lang w:val="fr-FR"/>
        </w:rPr>
      </w:pPr>
    </w:p>
    <w:p w:rsidR="003C0DD4" w:rsidRPr="001C5372" w:rsidRDefault="003A31DE" w:rsidP="001C5372">
      <w:pPr>
        <w:pStyle w:val="ListParagraph"/>
        <w:numPr>
          <w:ilvl w:val="0"/>
          <w:numId w:val="7"/>
        </w:numPr>
        <w:spacing w:line="276" w:lineRule="auto"/>
        <w:ind w:left="709" w:hanging="283"/>
        <w:rPr>
          <w:rFonts w:cs="Arial"/>
          <w:lang w:val="fr-FR"/>
        </w:rPr>
      </w:pPr>
      <w:r w:rsidRPr="001C5372">
        <w:rPr>
          <w:rFonts w:cs="Arial"/>
          <w:lang w:val="fr-FR"/>
        </w:rPr>
        <w:t>Ainsi qu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il est indiqué dans le document sur le développement futur du système, les délais de réponse aux refus provisoires varient considérablement entre les parties contractantes</w:t>
      </w:r>
      <w:r w:rsidR="008A208B" w:rsidRPr="001C5372">
        <w:rPr>
          <w:rFonts w:cs="Arial"/>
          <w:lang w:val="fr-FR"/>
        </w:rPr>
        <w:t>,</w:t>
      </w:r>
      <w:r w:rsidRPr="001C5372">
        <w:rPr>
          <w:rFonts w:cs="Arial"/>
          <w:lang w:val="fr-FR"/>
        </w:rPr>
        <w:t xml:space="preserve"> puisqu</w:t>
      </w:r>
      <w:r w:rsidR="00594D07" w:rsidRPr="001C5372">
        <w:rPr>
          <w:rFonts w:cs="Arial"/>
          <w:lang w:val="fr-FR"/>
        </w:rPr>
        <w:t>’</w:t>
      </w:r>
      <w:r w:rsidR="008A208B" w:rsidRPr="001C5372">
        <w:rPr>
          <w:rFonts w:cs="Arial"/>
          <w:lang w:val="fr-FR"/>
        </w:rPr>
        <w:t>il</w:t>
      </w:r>
      <w:r w:rsidRPr="001C5372">
        <w:rPr>
          <w:rFonts w:cs="Arial"/>
          <w:lang w:val="fr-FR"/>
        </w:rPr>
        <w:t>s s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étendent de 15</w:t>
      </w:r>
      <w:r w:rsidR="00F37104" w:rsidRPr="001C5372">
        <w:rPr>
          <w:rFonts w:cs="Arial"/>
          <w:lang w:val="fr-FR"/>
        </w:rPr>
        <w:t> </w:t>
      </w:r>
      <w:r w:rsidR="008A208B" w:rsidRPr="001C5372">
        <w:rPr>
          <w:rFonts w:cs="Arial"/>
          <w:lang w:val="fr-FR"/>
        </w:rPr>
        <w:t>j</w:t>
      </w:r>
      <w:r w:rsidRPr="001C5372">
        <w:rPr>
          <w:rFonts w:cs="Arial"/>
          <w:lang w:val="fr-FR"/>
        </w:rPr>
        <w:t>ours à 15</w:t>
      </w:r>
      <w:r w:rsidR="00F37104" w:rsidRPr="001C5372">
        <w:rPr>
          <w:rFonts w:cs="Arial"/>
          <w:lang w:val="fr-FR"/>
        </w:rPr>
        <w:t> </w:t>
      </w:r>
      <w:r w:rsidRPr="001C5372">
        <w:rPr>
          <w:rFonts w:cs="Arial"/>
          <w:lang w:val="fr-FR"/>
        </w:rPr>
        <w:t>mo</w:t>
      </w:r>
      <w:r w:rsidR="00A17254" w:rsidRPr="001C5372">
        <w:rPr>
          <w:rFonts w:cs="Arial"/>
          <w:lang w:val="fr-FR"/>
        </w:rPr>
        <w:t>is.  No</w:t>
      </w:r>
      <w:r w:rsidRPr="001C5372">
        <w:rPr>
          <w:rFonts w:cs="Arial"/>
          <w:lang w:val="fr-FR"/>
        </w:rPr>
        <w:t xml:space="preserve">us avons reçu les </w:t>
      </w:r>
      <w:r w:rsidR="000E5E86" w:rsidRPr="001C5372">
        <w:rPr>
          <w:rFonts w:cs="Arial"/>
          <w:lang w:val="fr-FR"/>
        </w:rPr>
        <w:t>commentaires</w:t>
      </w:r>
      <w:r w:rsidRPr="001C5372">
        <w:rPr>
          <w:rFonts w:cs="Arial"/>
          <w:lang w:val="fr-FR"/>
        </w:rPr>
        <w:t xml:space="preserve"> de certains utilisateurs du Royaume</w:t>
      </w:r>
      <w:r w:rsidR="008C6EA0" w:rsidRPr="001C5372">
        <w:rPr>
          <w:rFonts w:cs="Arial"/>
          <w:lang w:val="fr-FR"/>
        </w:rPr>
        <w:noBreakHyphen/>
      </w:r>
      <w:r w:rsidRPr="001C5372">
        <w:rPr>
          <w:rFonts w:cs="Arial"/>
          <w:lang w:val="fr-FR"/>
        </w:rPr>
        <w:t>Uni, qui indiquent qu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 xml:space="preserve">il est également difficile de </w:t>
      </w:r>
      <w:r w:rsidR="00411032" w:rsidRPr="001C5372">
        <w:rPr>
          <w:rFonts w:cs="Arial"/>
          <w:lang w:val="fr-FR"/>
        </w:rPr>
        <w:t>savoir</w:t>
      </w:r>
      <w:r w:rsidRPr="001C5372">
        <w:rPr>
          <w:rFonts w:cs="Arial"/>
          <w:lang w:val="fr-FR"/>
        </w:rPr>
        <w:t xml:space="preserve"> si les dates sont fixées par l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OMPI ou</w:t>
      </w:r>
      <w:r w:rsidR="005A1398" w:rsidRPr="001C5372">
        <w:rPr>
          <w:rFonts w:cs="Arial"/>
          <w:lang w:val="fr-FR"/>
        </w:rPr>
        <w:t xml:space="preserve"> par</w:t>
      </w:r>
      <w:r w:rsidRPr="001C5372">
        <w:rPr>
          <w:rFonts w:cs="Arial"/>
          <w:lang w:val="fr-FR"/>
        </w:rPr>
        <w:t xml:space="preserve"> les offices nationa</w:t>
      </w:r>
      <w:r w:rsidR="00A17254" w:rsidRPr="001C5372">
        <w:rPr>
          <w:rFonts w:cs="Arial"/>
          <w:lang w:val="fr-FR"/>
        </w:rPr>
        <w:t>ux.  Co</w:t>
      </w:r>
      <w:r w:rsidR="000E5E86" w:rsidRPr="001C5372">
        <w:rPr>
          <w:rFonts w:cs="Arial"/>
          <w:lang w:val="fr-FR"/>
        </w:rPr>
        <w:t>mpte tenu de</w:t>
      </w:r>
      <w:r w:rsidR="008A208B" w:rsidRPr="001C5372">
        <w:rPr>
          <w:rFonts w:cs="Arial"/>
          <w:lang w:val="fr-FR"/>
        </w:rPr>
        <w:t xml:space="preserve"> ces deux</w:t>
      </w:r>
      <w:r w:rsidR="00F600A6" w:rsidRPr="001C5372">
        <w:rPr>
          <w:rFonts w:cs="Arial"/>
          <w:lang w:val="fr-FR"/>
        </w:rPr>
        <w:t> </w:t>
      </w:r>
      <w:r w:rsidR="000E5E86" w:rsidRPr="001C5372">
        <w:rPr>
          <w:rFonts w:cs="Arial"/>
          <w:lang w:val="fr-FR"/>
        </w:rPr>
        <w:t>facteurs</w:t>
      </w:r>
      <w:r w:rsidR="008A208B" w:rsidRPr="001C5372">
        <w:rPr>
          <w:rFonts w:cs="Arial"/>
          <w:lang w:val="fr-FR"/>
        </w:rPr>
        <w:t xml:space="preserve">, </w:t>
      </w:r>
      <w:r w:rsidR="000575BE" w:rsidRPr="001C5372">
        <w:rPr>
          <w:rFonts w:cs="Arial"/>
          <w:lang w:val="fr-FR"/>
        </w:rPr>
        <w:t>les utilisateurs ont des</w:t>
      </w:r>
      <w:r w:rsidR="000E5E86" w:rsidRPr="001C5372">
        <w:rPr>
          <w:rFonts w:cs="Arial"/>
          <w:lang w:val="fr-FR"/>
        </w:rPr>
        <w:t xml:space="preserve"> </w:t>
      </w:r>
      <w:r w:rsidR="000575BE" w:rsidRPr="001C5372">
        <w:rPr>
          <w:rFonts w:cs="Arial"/>
          <w:lang w:val="fr-FR"/>
        </w:rPr>
        <w:t>difficultés à</w:t>
      </w:r>
      <w:r w:rsidR="008A208B" w:rsidRPr="001C5372">
        <w:rPr>
          <w:rFonts w:cs="Arial"/>
          <w:lang w:val="fr-FR"/>
        </w:rPr>
        <w:t xml:space="preserve"> </w:t>
      </w:r>
      <w:r w:rsidR="000575BE" w:rsidRPr="001C5372">
        <w:rPr>
          <w:rFonts w:cs="Arial"/>
          <w:lang w:val="fr-FR"/>
        </w:rPr>
        <w:t>déterminer</w:t>
      </w:r>
      <w:r w:rsidR="008A208B" w:rsidRPr="001C5372">
        <w:rPr>
          <w:rFonts w:cs="Arial"/>
          <w:lang w:val="fr-FR"/>
        </w:rPr>
        <w:t xml:space="preserve"> </w:t>
      </w:r>
      <w:r w:rsidR="000E5E86" w:rsidRPr="001C5372">
        <w:rPr>
          <w:rFonts w:cs="Arial"/>
          <w:lang w:val="fr-FR"/>
        </w:rPr>
        <w:t>leurs</w:t>
      </w:r>
      <w:r w:rsidR="008A208B" w:rsidRPr="001C5372">
        <w:rPr>
          <w:rFonts w:cs="Arial"/>
          <w:lang w:val="fr-FR"/>
        </w:rPr>
        <w:t xml:space="preserve"> date</w:t>
      </w:r>
      <w:r w:rsidR="000E5E86" w:rsidRPr="001C5372">
        <w:rPr>
          <w:rFonts w:cs="Arial"/>
          <w:lang w:val="fr-FR"/>
        </w:rPr>
        <w:t>s</w:t>
      </w:r>
      <w:r w:rsidR="008A208B" w:rsidRPr="001C5372">
        <w:rPr>
          <w:rFonts w:cs="Arial"/>
          <w:lang w:val="fr-FR"/>
        </w:rPr>
        <w:t xml:space="preserve"> de répon</w:t>
      </w:r>
      <w:r w:rsidR="00A17254" w:rsidRPr="001C5372">
        <w:rPr>
          <w:rFonts w:cs="Arial"/>
          <w:lang w:val="fr-FR"/>
        </w:rPr>
        <w:t>se.  Ce</w:t>
      </w:r>
      <w:r w:rsidR="000575BE" w:rsidRPr="001C5372">
        <w:rPr>
          <w:rFonts w:cs="Arial"/>
          <w:lang w:val="fr-FR"/>
        </w:rPr>
        <w:t>tte ambiguïté explique aussi qu</w:t>
      </w:r>
      <w:r w:rsidR="00594D07" w:rsidRPr="001C5372">
        <w:rPr>
          <w:rFonts w:cs="Arial"/>
          <w:lang w:val="fr-FR"/>
        </w:rPr>
        <w:t>’</w:t>
      </w:r>
      <w:r w:rsidR="000575BE" w:rsidRPr="001C5372">
        <w:rPr>
          <w:rFonts w:cs="Arial"/>
          <w:lang w:val="fr-FR"/>
        </w:rPr>
        <w:t>il leur arrive d</w:t>
      </w:r>
      <w:r w:rsidR="00594D07" w:rsidRPr="001C5372">
        <w:rPr>
          <w:rFonts w:cs="Arial"/>
          <w:lang w:val="fr-FR"/>
        </w:rPr>
        <w:t>’</w:t>
      </w:r>
      <w:r w:rsidR="005A1398" w:rsidRPr="001C5372">
        <w:rPr>
          <w:rFonts w:cs="Arial"/>
          <w:lang w:val="fr-FR"/>
        </w:rPr>
        <w:t>omett</w:t>
      </w:r>
      <w:r w:rsidR="000575BE" w:rsidRPr="001C5372">
        <w:rPr>
          <w:rFonts w:cs="Arial"/>
          <w:lang w:val="fr-FR"/>
        </w:rPr>
        <w:t>re</w:t>
      </w:r>
      <w:r w:rsidR="008A208B" w:rsidRPr="001C5372">
        <w:rPr>
          <w:rFonts w:cs="Arial"/>
          <w:lang w:val="fr-FR"/>
        </w:rPr>
        <w:t xml:space="preserve"> de répondre, ce qui peut aboutir à une radiation inutile des marqu</w:t>
      </w:r>
      <w:r w:rsidR="00A17254" w:rsidRPr="001C5372">
        <w:rPr>
          <w:rFonts w:cs="Arial"/>
          <w:lang w:val="fr-FR"/>
        </w:rPr>
        <w:t>es.  En</w:t>
      </w:r>
      <w:r w:rsidR="008A208B" w:rsidRPr="001C5372">
        <w:rPr>
          <w:rFonts w:cs="Arial"/>
          <w:lang w:val="fr-FR"/>
        </w:rPr>
        <w:t xml:space="preserve"> outre, la confusion relative aux délais de réponse peut, à son tour, donner lieu à des tâches supplémentaires pour le Bureau international et les offices nationaux si les droits doivent être rétablis.</w:t>
      </w:r>
    </w:p>
    <w:p w:rsidR="003C0DD4" w:rsidRPr="001C5372" w:rsidRDefault="003C0DD4" w:rsidP="00940637">
      <w:pPr>
        <w:pStyle w:val="ListParagraph"/>
        <w:spacing w:line="276" w:lineRule="auto"/>
        <w:ind w:left="0"/>
        <w:rPr>
          <w:rFonts w:cs="Arial"/>
          <w:lang w:val="fr-FR"/>
        </w:rPr>
      </w:pPr>
    </w:p>
    <w:p w:rsidR="003C0DD4" w:rsidRPr="001C5372" w:rsidRDefault="003C0DD4" w:rsidP="001C5372">
      <w:pPr>
        <w:pStyle w:val="ListParagraph"/>
        <w:numPr>
          <w:ilvl w:val="0"/>
          <w:numId w:val="7"/>
        </w:numPr>
        <w:spacing w:line="276" w:lineRule="auto"/>
        <w:ind w:left="851" w:hanging="425"/>
        <w:rPr>
          <w:rFonts w:cs="Arial"/>
          <w:lang w:val="fr-FR"/>
        </w:rPr>
      </w:pPr>
      <w:r w:rsidRPr="001C5372">
        <w:rPr>
          <w:rFonts w:cs="Arial"/>
          <w:lang w:val="fr-FR"/>
        </w:rPr>
        <w:t>Nous félicitons le Bureau international pour le travail qu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 xml:space="preserve">il a effectué afin de rassembler et de mettre à disposition des informations relatives aux procédures suivies par les différentes parties contractantes pour les </w:t>
      </w:r>
      <w:r w:rsidR="005A1398" w:rsidRPr="001C5372">
        <w:rPr>
          <w:rFonts w:cs="Arial"/>
          <w:lang w:val="fr-FR"/>
        </w:rPr>
        <w:t xml:space="preserve">demandes et les </w:t>
      </w:r>
      <w:r w:rsidRPr="001C5372">
        <w:rPr>
          <w:rFonts w:cs="Arial"/>
          <w:lang w:val="fr-FR"/>
        </w:rPr>
        <w:t xml:space="preserve">enregistrements, notamment </w:t>
      </w:r>
      <w:r w:rsidR="00411032" w:rsidRPr="001C5372">
        <w:rPr>
          <w:rFonts w:cs="Arial"/>
          <w:lang w:val="fr-FR"/>
        </w:rPr>
        <w:t xml:space="preserve">en ce qui </w:t>
      </w:r>
      <w:r w:rsidRPr="001C5372">
        <w:rPr>
          <w:rFonts w:cs="Arial"/>
          <w:lang w:val="fr-FR"/>
        </w:rPr>
        <w:t>concern</w:t>
      </w:r>
      <w:r w:rsidR="00411032" w:rsidRPr="001C5372">
        <w:rPr>
          <w:rFonts w:cs="Arial"/>
          <w:lang w:val="fr-FR"/>
        </w:rPr>
        <w:t>e</w:t>
      </w:r>
      <w:r w:rsidRPr="001C5372">
        <w:rPr>
          <w:rFonts w:cs="Arial"/>
          <w:lang w:val="fr-FR"/>
        </w:rPr>
        <w:t xml:space="preserve"> les délais de réponse aux refus provisoire</w:t>
      </w:r>
      <w:r w:rsidR="005A1398" w:rsidRPr="001C5372">
        <w:rPr>
          <w:rFonts w:cs="Arial"/>
          <w:lang w:val="fr-FR"/>
        </w:rPr>
        <w:t>s</w:t>
      </w:r>
      <w:r w:rsidRPr="001C5372">
        <w:rPr>
          <w:rStyle w:val="FootnoteReference"/>
          <w:rFonts w:cs="Arial"/>
          <w:lang w:val="fr-FR"/>
        </w:rPr>
        <w:footnoteReference w:id="3"/>
      </w:r>
      <w:r w:rsidRPr="001C5372">
        <w:rPr>
          <w:rFonts w:cs="Arial"/>
          <w:lang w:val="fr-FR"/>
        </w:rPr>
        <w:t>.</w:t>
      </w:r>
      <w:r w:rsidR="00D606FD" w:rsidRPr="001C5372">
        <w:rPr>
          <w:rFonts w:cs="Arial"/>
          <w:lang w:val="fr-FR"/>
        </w:rPr>
        <w:t xml:space="preserve"> </w:t>
      </w:r>
      <w:r w:rsidR="00F600A6" w:rsidRPr="001C5372">
        <w:rPr>
          <w:rFonts w:cs="Arial"/>
          <w:lang w:val="fr-FR"/>
        </w:rPr>
        <w:t xml:space="preserve"> </w:t>
      </w:r>
      <w:r w:rsidRPr="001C5372">
        <w:rPr>
          <w:rFonts w:cs="Arial"/>
          <w:lang w:val="fr-FR"/>
        </w:rPr>
        <w:t xml:space="preserve">Nous saluons également les efforts déployés par le Bureau </w:t>
      </w:r>
      <w:r w:rsidR="00F37104" w:rsidRPr="001C5372">
        <w:rPr>
          <w:rFonts w:cs="Arial"/>
          <w:lang w:val="fr-FR"/>
        </w:rPr>
        <w:t>i</w:t>
      </w:r>
      <w:r w:rsidRPr="001C5372">
        <w:rPr>
          <w:rFonts w:cs="Arial"/>
          <w:lang w:val="fr-FR"/>
        </w:rPr>
        <w:t>nternational et les membres afin de faire de l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harmonisation de ces délais une priorité du groupe de travail</w:t>
      </w:r>
      <w:r w:rsidR="005A1398" w:rsidRPr="001C5372">
        <w:rPr>
          <w:rFonts w:cs="Arial"/>
          <w:lang w:val="fr-FR"/>
        </w:rPr>
        <w:t xml:space="preserve"> à moyen terme</w:t>
      </w:r>
      <w:r w:rsidRPr="001C5372">
        <w:rPr>
          <w:rFonts w:cs="Arial"/>
          <w:lang w:val="fr-FR"/>
        </w:rPr>
        <w:t>, ainsi qu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il est indiqué dans le document sur le développement futur du système et la feuille de route connexe</w:t>
      </w:r>
      <w:r w:rsidRPr="001C5372">
        <w:rPr>
          <w:rStyle w:val="FootnoteReference"/>
          <w:rFonts w:cs="Arial"/>
          <w:lang w:val="fr-FR"/>
        </w:rPr>
        <w:footnoteReference w:id="4"/>
      </w:r>
      <w:r w:rsidRPr="001C5372">
        <w:rPr>
          <w:rFonts w:cs="Arial"/>
          <w:lang w:val="fr-FR"/>
        </w:rPr>
        <w:t>.</w:t>
      </w:r>
      <w:r w:rsidR="00D606FD" w:rsidRPr="001C5372">
        <w:rPr>
          <w:rFonts w:cs="Arial"/>
          <w:lang w:val="fr-FR"/>
        </w:rPr>
        <w:t xml:space="preserve"> </w:t>
      </w:r>
      <w:r w:rsidR="00F600A6" w:rsidRPr="001C5372">
        <w:rPr>
          <w:rFonts w:cs="Arial"/>
          <w:lang w:val="fr-FR"/>
        </w:rPr>
        <w:t xml:space="preserve"> </w:t>
      </w:r>
      <w:r w:rsidRPr="001C5372">
        <w:rPr>
          <w:rFonts w:cs="Arial"/>
          <w:lang w:val="fr-FR"/>
        </w:rPr>
        <w:t>Les utilisateurs du Royaume</w:t>
      </w:r>
      <w:r w:rsidR="008C6EA0" w:rsidRPr="001C5372">
        <w:rPr>
          <w:rFonts w:cs="Arial"/>
          <w:lang w:val="fr-FR"/>
        </w:rPr>
        <w:noBreakHyphen/>
      </w:r>
      <w:r w:rsidRPr="001C5372">
        <w:rPr>
          <w:rFonts w:cs="Arial"/>
          <w:lang w:val="fr-FR"/>
        </w:rPr>
        <w:t>Uni ont demandé si le Bureau international pouvait calculer les délais de réponse et donner une date de réponse clair</w:t>
      </w:r>
      <w:r w:rsidR="005A1398" w:rsidRPr="001C5372">
        <w:rPr>
          <w:rFonts w:cs="Arial"/>
          <w:lang w:val="fr-FR"/>
        </w:rPr>
        <w:t>e</w:t>
      </w:r>
      <w:r w:rsidRPr="001C5372">
        <w:rPr>
          <w:rFonts w:cs="Arial"/>
          <w:lang w:val="fr-FR"/>
        </w:rPr>
        <w:t xml:space="preserve"> sur la page de couverture de toutes les communications.</w:t>
      </w:r>
    </w:p>
    <w:p w:rsidR="003C0DD4" w:rsidRPr="001C5372" w:rsidRDefault="003C0DD4" w:rsidP="001C5372">
      <w:pPr>
        <w:pStyle w:val="ListParagraph"/>
        <w:spacing w:line="276" w:lineRule="auto"/>
        <w:ind w:left="851" w:hanging="425"/>
        <w:rPr>
          <w:rFonts w:cs="Arial"/>
          <w:lang w:val="fr-FR"/>
        </w:rPr>
      </w:pPr>
    </w:p>
    <w:p w:rsidR="00594D07" w:rsidRPr="001C5372" w:rsidRDefault="003C0DD4" w:rsidP="001C5372">
      <w:pPr>
        <w:pStyle w:val="ListParagraph"/>
        <w:keepLines/>
        <w:numPr>
          <w:ilvl w:val="0"/>
          <w:numId w:val="7"/>
        </w:numPr>
        <w:spacing w:line="276" w:lineRule="auto"/>
        <w:ind w:left="851" w:hanging="425"/>
        <w:rPr>
          <w:rFonts w:cs="Arial"/>
          <w:lang w:val="fr-FR"/>
        </w:rPr>
      </w:pPr>
      <w:r w:rsidRPr="001C5372">
        <w:rPr>
          <w:rFonts w:cs="Arial"/>
          <w:lang w:val="fr-FR"/>
        </w:rPr>
        <w:t xml:space="preserve">À plus long terme, nous </w:t>
      </w:r>
      <w:r w:rsidR="00411032" w:rsidRPr="001C5372">
        <w:rPr>
          <w:rFonts w:cs="Arial"/>
          <w:lang w:val="fr-FR"/>
        </w:rPr>
        <w:t>pens</w:t>
      </w:r>
      <w:r w:rsidRPr="001C5372">
        <w:rPr>
          <w:rFonts w:cs="Arial"/>
          <w:lang w:val="fr-FR"/>
        </w:rPr>
        <w:t xml:space="preserve">ons que les propositions </w:t>
      </w:r>
      <w:r w:rsidR="005A1398" w:rsidRPr="001C5372">
        <w:rPr>
          <w:rFonts w:cs="Arial"/>
          <w:lang w:val="fr-FR"/>
        </w:rPr>
        <w:t>contenues</w:t>
      </w:r>
      <w:r w:rsidRPr="001C5372">
        <w:rPr>
          <w:rFonts w:cs="Arial"/>
          <w:lang w:val="fr-FR"/>
        </w:rPr>
        <w:t xml:space="preserve"> dans le document sur le développement futur du système sont util</w:t>
      </w:r>
      <w:r w:rsidR="00A17254" w:rsidRPr="001C5372">
        <w:rPr>
          <w:rFonts w:cs="Arial"/>
          <w:lang w:val="fr-FR"/>
        </w:rPr>
        <w:t>es.  No</w:t>
      </w:r>
      <w:r w:rsidR="005A1398" w:rsidRPr="001C5372">
        <w:rPr>
          <w:rFonts w:cs="Arial"/>
          <w:lang w:val="fr-FR"/>
        </w:rPr>
        <w:t xml:space="preserve">us </w:t>
      </w:r>
      <w:r w:rsidR="00411032" w:rsidRPr="001C5372">
        <w:rPr>
          <w:rFonts w:cs="Arial"/>
          <w:lang w:val="fr-FR"/>
        </w:rPr>
        <w:t>espér</w:t>
      </w:r>
      <w:r w:rsidRPr="001C5372">
        <w:rPr>
          <w:rFonts w:cs="Arial"/>
          <w:lang w:val="fr-FR"/>
        </w:rPr>
        <w:t xml:space="preserve">ons </w:t>
      </w:r>
      <w:r w:rsidR="005A1398" w:rsidRPr="001C5372">
        <w:rPr>
          <w:rFonts w:cs="Arial"/>
          <w:lang w:val="fr-FR"/>
        </w:rPr>
        <w:t>que le</w:t>
      </w:r>
      <w:r w:rsidRPr="001C5372">
        <w:rPr>
          <w:rFonts w:cs="Arial"/>
          <w:lang w:val="fr-FR"/>
        </w:rPr>
        <w:t xml:space="preserve"> </w:t>
      </w:r>
      <w:r w:rsidR="005A1398" w:rsidRPr="001C5372">
        <w:rPr>
          <w:rFonts w:cs="Arial"/>
          <w:lang w:val="fr-FR"/>
        </w:rPr>
        <w:t>groupe de travail examine</w:t>
      </w:r>
      <w:r w:rsidR="00411032" w:rsidRPr="001C5372">
        <w:rPr>
          <w:rFonts w:cs="Arial"/>
          <w:lang w:val="fr-FR"/>
        </w:rPr>
        <w:t>ra la question de</w:t>
      </w:r>
      <w:r w:rsidRPr="001C5372">
        <w:rPr>
          <w:rFonts w:cs="Arial"/>
          <w:lang w:val="fr-FR"/>
        </w:rPr>
        <w:t xml:space="preserve"> l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harmonisation des délais entre les membres du système de Madrid, en vue de renforcer la sécurité pour les utilisateurs, les offices et le Bureau international.</w:t>
      </w:r>
    </w:p>
    <w:p w:rsidR="003C0DD4" w:rsidRPr="001C5372" w:rsidRDefault="003C0DD4" w:rsidP="00940637">
      <w:pPr>
        <w:pStyle w:val="ListParagraph"/>
        <w:ind w:left="0"/>
        <w:rPr>
          <w:rFonts w:cs="Arial"/>
          <w:lang w:val="fr-FR"/>
        </w:rPr>
      </w:pPr>
    </w:p>
    <w:p w:rsidR="003C0DD4" w:rsidRPr="001C5372" w:rsidRDefault="003C0DD4" w:rsidP="00940637">
      <w:pPr>
        <w:pStyle w:val="ListParagraph"/>
        <w:spacing w:line="276" w:lineRule="auto"/>
        <w:ind w:left="0"/>
        <w:rPr>
          <w:rFonts w:cs="Arial"/>
          <w:lang w:val="fr-FR"/>
        </w:rPr>
      </w:pPr>
    </w:p>
    <w:p w:rsidR="003C0DD4" w:rsidRPr="001C5372" w:rsidRDefault="003832A5" w:rsidP="00940637">
      <w:pPr>
        <w:spacing w:line="276" w:lineRule="auto"/>
        <w:rPr>
          <w:b/>
          <w:i/>
          <w:szCs w:val="22"/>
          <w:lang w:val="fr-FR"/>
        </w:rPr>
      </w:pPr>
      <w:r w:rsidRPr="001C5372">
        <w:rPr>
          <w:b/>
          <w:i/>
          <w:szCs w:val="22"/>
          <w:lang w:val="fr-FR"/>
        </w:rPr>
        <w:t xml:space="preserve">Prélèvement automatique de la deuxième partie de la taxe </w:t>
      </w:r>
      <w:r w:rsidR="005A1398" w:rsidRPr="001C5372">
        <w:rPr>
          <w:b/>
          <w:i/>
          <w:szCs w:val="22"/>
          <w:lang w:val="fr-FR"/>
        </w:rPr>
        <w:t>en cas</w:t>
      </w:r>
      <w:r w:rsidRPr="001C5372">
        <w:rPr>
          <w:b/>
          <w:i/>
          <w:szCs w:val="22"/>
          <w:lang w:val="fr-FR"/>
        </w:rPr>
        <w:t xml:space="preserve"> de désignation de pays dotés de cette exigence</w:t>
      </w:r>
    </w:p>
    <w:p w:rsidR="003C0DD4" w:rsidRPr="001C5372" w:rsidRDefault="003C0DD4" w:rsidP="00940637">
      <w:pPr>
        <w:pStyle w:val="ListParagraph"/>
        <w:spacing w:line="276" w:lineRule="auto"/>
        <w:ind w:left="0"/>
        <w:rPr>
          <w:rFonts w:cs="Arial"/>
          <w:b/>
          <w:i/>
          <w:lang w:val="fr-FR"/>
        </w:rPr>
      </w:pPr>
    </w:p>
    <w:p w:rsidR="003C0DD4" w:rsidRPr="001C5372" w:rsidRDefault="003C0DD4" w:rsidP="001C5372">
      <w:pPr>
        <w:pStyle w:val="ListParagraph"/>
        <w:numPr>
          <w:ilvl w:val="0"/>
          <w:numId w:val="7"/>
        </w:numPr>
        <w:spacing w:line="276" w:lineRule="auto"/>
        <w:ind w:left="851" w:hanging="425"/>
        <w:rPr>
          <w:rFonts w:cs="Arial"/>
          <w:lang w:val="fr-FR"/>
        </w:rPr>
      </w:pPr>
      <w:r w:rsidRPr="001C5372">
        <w:rPr>
          <w:rFonts w:cs="Arial"/>
          <w:lang w:val="fr-FR"/>
        </w:rPr>
        <w:t>Le document sur le développement futur du système indique que 20</w:t>
      </w:r>
      <w:r w:rsidR="00F37104" w:rsidRPr="001C5372">
        <w:rPr>
          <w:rFonts w:cs="Arial"/>
          <w:lang w:val="fr-FR"/>
        </w:rPr>
        <w:t> </w:t>
      </w:r>
      <w:r w:rsidRPr="001C5372">
        <w:rPr>
          <w:rFonts w:cs="Arial"/>
          <w:lang w:val="fr-FR"/>
        </w:rPr>
        <w:t>ans se sont écoulés depuis le dernier examen du barème des émoluments et tax</w:t>
      </w:r>
      <w:r w:rsidR="00A17254" w:rsidRPr="001C5372">
        <w:rPr>
          <w:rFonts w:cs="Arial"/>
          <w:lang w:val="fr-FR"/>
        </w:rPr>
        <w:t>es.  Il</w:t>
      </w:r>
      <w:r w:rsidRPr="001C5372">
        <w:rPr>
          <w:rFonts w:cs="Arial"/>
          <w:lang w:val="fr-FR"/>
        </w:rPr>
        <w:t xml:space="preserve"> précise qu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 xml:space="preserve">il est temps </w:t>
      </w:r>
      <w:r w:rsidR="003832A5" w:rsidRPr="001C5372">
        <w:rPr>
          <w:rFonts w:cs="Arial"/>
          <w:lang w:val="fr-FR"/>
        </w:rPr>
        <w:t>d</w:t>
      </w:r>
      <w:r w:rsidR="00594D07" w:rsidRPr="001C5372">
        <w:rPr>
          <w:rFonts w:cs="Arial"/>
          <w:lang w:val="fr-FR"/>
        </w:rPr>
        <w:t>’</w:t>
      </w:r>
      <w:r w:rsidR="003832A5" w:rsidRPr="001C5372">
        <w:rPr>
          <w:rFonts w:cs="Arial"/>
          <w:lang w:val="fr-FR"/>
        </w:rPr>
        <w:t>effectuer</w:t>
      </w:r>
      <w:r w:rsidRPr="001C5372">
        <w:rPr>
          <w:rFonts w:cs="Arial"/>
          <w:lang w:val="fr-FR"/>
        </w:rPr>
        <w:t xml:space="preserve"> un nouvel examen, axé sur de nouvelles options en matière de paiement, notamment pour les services automatis</w:t>
      </w:r>
      <w:r w:rsidR="00A17254" w:rsidRPr="001C5372">
        <w:rPr>
          <w:rFonts w:cs="Arial"/>
          <w:lang w:val="fr-FR"/>
        </w:rPr>
        <w:t>és.  No</w:t>
      </w:r>
      <w:r w:rsidRPr="001C5372">
        <w:rPr>
          <w:rFonts w:cs="Arial"/>
          <w:lang w:val="fr-FR"/>
        </w:rPr>
        <w:t>us appuyons sans réserve ces propositions et l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inclusion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une révision du barème des émoluments et taxes, ainsi que de nouvelles options en matière de paiement, dans la feuille de route établ</w:t>
      </w:r>
      <w:r w:rsidR="00A17254" w:rsidRPr="001C5372">
        <w:rPr>
          <w:rFonts w:cs="Arial"/>
          <w:lang w:val="fr-FR"/>
        </w:rPr>
        <w:t>ie.  No</w:t>
      </w:r>
      <w:r w:rsidRPr="001C5372">
        <w:rPr>
          <w:rFonts w:cs="Arial"/>
          <w:lang w:val="fr-FR"/>
        </w:rPr>
        <w:t>us estimons que grâce à une révision du barème des émoluments et taxes, la procédure de paiement au sein du système de Madrid restera à jour et continuera de soutenir</w:t>
      </w:r>
      <w:r w:rsidR="003832A5" w:rsidRPr="001C5372">
        <w:rPr>
          <w:rFonts w:cs="Arial"/>
          <w:lang w:val="fr-FR"/>
        </w:rPr>
        <w:t xml:space="preserve"> au mieux</w:t>
      </w:r>
      <w:r w:rsidRPr="001C5372">
        <w:rPr>
          <w:rFonts w:cs="Arial"/>
          <w:lang w:val="fr-FR"/>
        </w:rPr>
        <w:t xml:space="preserve"> les intérêts des utilisateurs, des offices nationaux et du Bureau international.</w:t>
      </w:r>
    </w:p>
    <w:p w:rsidR="003C0DD4" w:rsidRPr="001C5372" w:rsidRDefault="003C0DD4" w:rsidP="001C5372">
      <w:pPr>
        <w:pStyle w:val="ListParagraph"/>
        <w:spacing w:line="276" w:lineRule="auto"/>
        <w:ind w:left="851" w:hanging="425"/>
        <w:rPr>
          <w:rFonts w:cs="Arial"/>
          <w:lang w:val="fr-FR"/>
        </w:rPr>
      </w:pPr>
    </w:p>
    <w:p w:rsidR="00594D07" w:rsidRPr="001C5372" w:rsidRDefault="003C0DD4" w:rsidP="001C5372">
      <w:pPr>
        <w:pStyle w:val="ListParagraph"/>
        <w:numPr>
          <w:ilvl w:val="0"/>
          <w:numId w:val="7"/>
        </w:numPr>
        <w:spacing w:line="276" w:lineRule="auto"/>
        <w:ind w:left="851" w:hanging="425"/>
        <w:rPr>
          <w:rFonts w:cs="Arial"/>
          <w:lang w:val="fr-FR"/>
        </w:rPr>
      </w:pPr>
      <w:r w:rsidRPr="001C5372">
        <w:rPr>
          <w:rFonts w:cs="Arial"/>
          <w:lang w:val="fr-FR"/>
        </w:rPr>
        <w:t>L</w:t>
      </w:r>
      <w:r w:rsidR="003832A5" w:rsidRPr="001C5372">
        <w:rPr>
          <w:rFonts w:cs="Arial"/>
          <w:lang w:val="fr-FR"/>
        </w:rPr>
        <w:t>a question du</w:t>
      </w:r>
      <w:r w:rsidRPr="001C5372">
        <w:rPr>
          <w:rFonts w:cs="Arial"/>
          <w:lang w:val="fr-FR"/>
        </w:rPr>
        <w:t xml:space="preserve"> paiement </w:t>
      </w:r>
      <w:r w:rsidR="003832A5" w:rsidRPr="001C5372">
        <w:rPr>
          <w:rFonts w:cs="Arial"/>
          <w:lang w:val="fr-FR"/>
        </w:rPr>
        <w:t>d</w:t>
      </w:r>
      <w:r w:rsidRPr="001C5372">
        <w:rPr>
          <w:rFonts w:cs="Arial"/>
          <w:lang w:val="fr-FR"/>
        </w:rPr>
        <w:t>e la deuxième partie</w:t>
      </w:r>
      <w:r w:rsidR="003832A5" w:rsidRPr="001C5372">
        <w:rPr>
          <w:rFonts w:cs="Arial"/>
          <w:lang w:val="fr-FR"/>
        </w:rPr>
        <w:t xml:space="preserve"> de la taxe</w:t>
      </w:r>
      <w:r w:rsidRPr="001C5372">
        <w:rPr>
          <w:rFonts w:cs="Arial"/>
          <w:lang w:val="fr-FR"/>
        </w:rPr>
        <w:t xml:space="preserve"> a également </w:t>
      </w:r>
      <w:r w:rsidR="003832A5" w:rsidRPr="001C5372">
        <w:rPr>
          <w:rFonts w:cs="Arial"/>
          <w:lang w:val="fr-FR"/>
        </w:rPr>
        <w:t>été examinée</w:t>
      </w:r>
      <w:r w:rsidRPr="001C5372">
        <w:rPr>
          <w:rFonts w:cs="Arial"/>
          <w:lang w:val="fr-FR"/>
        </w:rPr>
        <w:t xml:space="preserve"> </w:t>
      </w:r>
      <w:r w:rsidR="003832A5" w:rsidRPr="001C5372">
        <w:rPr>
          <w:rFonts w:cs="Arial"/>
          <w:lang w:val="fr-FR"/>
        </w:rPr>
        <w:t>par</w:t>
      </w:r>
      <w:r w:rsidRPr="001C5372">
        <w:rPr>
          <w:rFonts w:cs="Arial"/>
          <w:lang w:val="fr-FR"/>
        </w:rPr>
        <w:t xml:space="preserve"> l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 xml:space="preserve">Office de la propriété intellectuelle et les parties prenantes </w:t>
      </w:r>
      <w:r w:rsidR="00411032" w:rsidRPr="001C5372">
        <w:rPr>
          <w:rFonts w:cs="Arial"/>
          <w:lang w:val="fr-FR"/>
        </w:rPr>
        <w:t>du Royaume</w:t>
      </w:r>
      <w:r w:rsidR="008C6EA0" w:rsidRPr="001C5372">
        <w:rPr>
          <w:rFonts w:cs="Arial"/>
          <w:lang w:val="fr-FR"/>
        </w:rPr>
        <w:noBreakHyphen/>
      </w:r>
      <w:r w:rsidR="00411032" w:rsidRPr="001C5372">
        <w:rPr>
          <w:rFonts w:cs="Arial"/>
          <w:lang w:val="fr-FR"/>
        </w:rPr>
        <w:t>U</w:t>
      </w:r>
      <w:r w:rsidR="00A17254" w:rsidRPr="001C5372">
        <w:rPr>
          <w:rFonts w:cs="Arial"/>
          <w:lang w:val="fr-FR"/>
        </w:rPr>
        <w:t>ni.  No</w:t>
      </w:r>
      <w:r w:rsidRPr="001C5372">
        <w:rPr>
          <w:rFonts w:cs="Arial"/>
          <w:lang w:val="fr-FR"/>
        </w:rPr>
        <w:t xml:space="preserve">us comprenons que le paiement </w:t>
      </w:r>
      <w:r w:rsidR="003832A5" w:rsidRPr="001C5372">
        <w:rPr>
          <w:rFonts w:cs="Arial"/>
          <w:lang w:val="fr-FR"/>
        </w:rPr>
        <w:t xml:space="preserve">de la deuxième partie de la taxe </w:t>
      </w:r>
      <w:r w:rsidRPr="001C5372">
        <w:rPr>
          <w:rFonts w:cs="Arial"/>
          <w:lang w:val="fr-FR"/>
        </w:rPr>
        <w:t xml:space="preserve">peut facilement être </w:t>
      </w:r>
      <w:r w:rsidR="003832A5" w:rsidRPr="001C5372">
        <w:rPr>
          <w:rFonts w:cs="Arial"/>
          <w:lang w:val="fr-FR"/>
        </w:rPr>
        <w:t>omis</w:t>
      </w:r>
      <w:r w:rsidRPr="001C5372">
        <w:rPr>
          <w:rFonts w:cs="Arial"/>
          <w:lang w:val="fr-FR"/>
        </w:rPr>
        <w:t xml:space="preserve"> et que certains utilisateurs </w:t>
      </w:r>
      <w:r w:rsidR="003832A5" w:rsidRPr="001C5372">
        <w:rPr>
          <w:rFonts w:cs="Arial"/>
          <w:lang w:val="fr-FR"/>
        </w:rPr>
        <w:t>ne connaissent pas</w:t>
      </w:r>
      <w:r w:rsidRPr="001C5372">
        <w:rPr>
          <w:rFonts w:cs="Arial"/>
          <w:lang w:val="fr-FR"/>
        </w:rPr>
        <w:t xml:space="preserve"> cette exigen</w:t>
      </w:r>
      <w:r w:rsidR="00A17254" w:rsidRPr="001C5372">
        <w:rPr>
          <w:rFonts w:cs="Arial"/>
          <w:lang w:val="fr-FR"/>
        </w:rPr>
        <w:t>ce.  Af</w:t>
      </w:r>
      <w:r w:rsidRPr="001C5372">
        <w:rPr>
          <w:rFonts w:cs="Arial"/>
          <w:lang w:val="fr-FR"/>
        </w:rPr>
        <w:t>in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 xml:space="preserve">atténuer </w:t>
      </w:r>
      <w:r w:rsidR="000575BE" w:rsidRPr="001C5372">
        <w:rPr>
          <w:rFonts w:cs="Arial"/>
          <w:lang w:val="fr-FR"/>
        </w:rPr>
        <w:t>ce problème</w:t>
      </w:r>
      <w:r w:rsidRPr="001C5372">
        <w:rPr>
          <w:rFonts w:cs="Arial"/>
          <w:lang w:val="fr-FR"/>
        </w:rPr>
        <w:t>, un</w:t>
      </w:r>
      <w:r w:rsidR="000575BE" w:rsidRPr="001C5372">
        <w:rPr>
          <w:rFonts w:cs="Arial"/>
          <w:lang w:val="fr-FR"/>
        </w:rPr>
        <w:t>e</w:t>
      </w:r>
      <w:r w:rsidRPr="001C5372">
        <w:rPr>
          <w:rFonts w:cs="Arial"/>
          <w:lang w:val="fr-FR"/>
        </w:rPr>
        <w:t xml:space="preserve"> nouvel</w:t>
      </w:r>
      <w:r w:rsidR="000575BE" w:rsidRPr="001C5372">
        <w:rPr>
          <w:rFonts w:cs="Arial"/>
          <w:lang w:val="fr-FR"/>
        </w:rPr>
        <w:t>le</w:t>
      </w:r>
      <w:r w:rsidRPr="001C5372">
        <w:rPr>
          <w:rFonts w:cs="Arial"/>
          <w:lang w:val="fr-FR"/>
        </w:rPr>
        <w:t xml:space="preserve"> </w:t>
      </w:r>
      <w:r w:rsidR="000575BE" w:rsidRPr="001C5372">
        <w:rPr>
          <w:rFonts w:cs="Arial"/>
          <w:lang w:val="fr-FR"/>
        </w:rPr>
        <w:t>case</w:t>
      </w:r>
      <w:r w:rsidRPr="001C5372">
        <w:rPr>
          <w:rFonts w:cs="Arial"/>
          <w:lang w:val="fr-FR"/>
        </w:rPr>
        <w:t xml:space="preserve"> pourrait être </w:t>
      </w:r>
      <w:r w:rsidR="000575BE" w:rsidRPr="001C5372">
        <w:rPr>
          <w:rFonts w:cs="Arial"/>
          <w:lang w:val="fr-FR"/>
        </w:rPr>
        <w:t>insérée dans le</w:t>
      </w:r>
      <w:r w:rsidRPr="001C5372">
        <w:rPr>
          <w:rFonts w:cs="Arial"/>
          <w:lang w:val="fr-FR"/>
        </w:rPr>
        <w:t xml:space="preserve"> formulaire MM2, </w:t>
      </w:r>
      <w:r w:rsidR="003832A5" w:rsidRPr="001C5372">
        <w:rPr>
          <w:rFonts w:cs="Arial"/>
          <w:lang w:val="fr-FR"/>
        </w:rPr>
        <w:t>qui permettrait à</w:t>
      </w:r>
      <w:r w:rsidRPr="001C5372">
        <w:rPr>
          <w:rFonts w:cs="Arial"/>
          <w:lang w:val="fr-FR"/>
        </w:rPr>
        <w:t xml:space="preserve"> l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 xml:space="preserve">OMPI </w:t>
      </w:r>
      <w:r w:rsidR="003832A5" w:rsidRPr="001C5372">
        <w:rPr>
          <w:rFonts w:cs="Arial"/>
          <w:lang w:val="fr-FR"/>
        </w:rPr>
        <w:t>de</w:t>
      </w:r>
      <w:r w:rsidRPr="001C5372">
        <w:rPr>
          <w:rFonts w:cs="Arial"/>
          <w:lang w:val="fr-FR"/>
        </w:rPr>
        <w:t xml:space="preserve"> </w:t>
      </w:r>
      <w:r w:rsidR="005A1398" w:rsidRPr="001C5372">
        <w:rPr>
          <w:rFonts w:cs="Arial"/>
          <w:lang w:val="fr-FR"/>
        </w:rPr>
        <w:t>prélever</w:t>
      </w:r>
      <w:r w:rsidRPr="001C5372">
        <w:rPr>
          <w:rFonts w:cs="Arial"/>
          <w:lang w:val="fr-FR"/>
        </w:rPr>
        <w:t xml:space="preserve"> automatiquement</w:t>
      </w:r>
      <w:r w:rsidR="003832A5" w:rsidRPr="001C5372">
        <w:rPr>
          <w:rFonts w:cs="Arial"/>
          <w:lang w:val="fr-FR"/>
        </w:rPr>
        <w:t xml:space="preserve"> la deuxième partie de la taxe</w:t>
      </w:r>
      <w:r w:rsidRPr="001C5372">
        <w:rPr>
          <w:rFonts w:cs="Arial"/>
          <w:lang w:val="fr-FR"/>
        </w:rPr>
        <w:t xml:space="preserve"> </w:t>
      </w:r>
      <w:r w:rsidR="003832A5" w:rsidRPr="001C5372">
        <w:rPr>
          <w:rFonts w:cs="Arial"/>
          <w:lang w:val="fr-FR"/>
        </w:rPr>
        <w:t>sur le</w:t>
      </w:r>
      <w:r w:rsidRPr="001C5372">
        <w:rPr>
          <w:rFonts w:cs="Arial"/>
          <w:lang w:val="fr-FR"/>
        </w:rPr>
        <w:t xml:space="preserve"> compte du déposa</w:t>
      </w:r>
      <w:r w:rsidR="00A17254" w:rsidRPr="001C5372">
        <w:rPr>
          <w:rFonts w:cs="Arial"/>
          <w:lang w:val="fr-FR"/>
        </w:rPr>
        <w:t>nt.  No</w:t>
      </w:r>
      <w:r w:rsidRPr="001C5372">
        <w:rPr>
          <w:rFonts w:cs="Arial"/>
          <w:lang w:val="fr-FR"/>
        </w:rPr>
        <w:t>us souhaiterions également proposer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 xml:space="preserve">ajouter la référence de paiement </w:t>
      </w:r>
      <w:r w:rsidR="005A1398" w:rsidRPr="001C5372">
        <w:rPr>
          <w:rFonts w:cs="Arial"/>
          <w:lang w:val="fr-FR"/>
        </w:rPr>
        <w:t>au système</w:t>
      </w:r>
      <w:r w:rsidRPr="001C5372">
        <w:rPr>
          <w:rFonts w:cs="Arial"/>
          <w:lang w:val="fr-FR"/>
        </w:rPr>
        <w:t xml:space="preserve"> Romarin ou </w:t>
      </w:r>
      <w:r w:rsidR="005A1398" w:rsidRPr="001C5372">
        <w:rPr>
          <w:rFonts w:cs="Arial"/>
          <w:lang w:val="fr-FR"/>
        </w:rPr>
        <w:t xml:space="preserve">à </w:t>
      </w:r>
      <w:r w:rsidRPr="001C5372">
        <w:rPr>
          <w:rFonts w:cs="Arial"/>
          <w:lang w:val="fr-FR"/>
        </w:rPr>
        <w:t>son successeur, Madrid Monitor, de sorte que l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utilisateur n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ait pas à attendre de recevoir la demande sur papi</w:t>
      </w:r>
      <w:r w:rsidR="00A17254" w:rsidRPr="001C5372">
        <w:rPr>
          <w:rFonts w:cs="Arial"/>
          <w:lang w:val="fr-FR"/>
        </w:rPr>
        <w:t>er.  No</w:t>
      </w:r>
      <w:r w:rsidRPr="001C5372">
        <w:rPr>
          <w:rFonts w:cs="Arial"/>
          <w:lang w:val="fr-FR"/>
        </w:rPr>
        <w:t xml:space="preserve">us pensons que cela contribuerait </w:t>
      </w:r>
      <w:r w:rsidR="003832A5" w:rsidRPr="001C5372">
        <w:rPr>
          <w:rFonts w:cs="Arial"/>
          <w:lang w:val="fr-FR"/>
        </w:rPr>
        <w:t>aussi</w:t>
      </w:r>
      <w:r w:rsidRPr="001C5372">
        <w:rPr>
          <w:rFonts w:cs="Arial"/>
          <w:lang w:val="fr-FR"/>
        </w:rPr>
        <w:t xml:space="preserve"> à réduire la charge de travail du Bureau international et des offices nationaux, </w:t>
      </w:r>
      <w:r w:rsidR="003832A5" w:rsidRPr="001C5372">
        <w:rPr>
          <w:rFonts w:cs="Arial"/>
          <w:lang w:val="fr-FR"/>
        </w:rPr>
        <w:t>puis</w:t>
      </w:r>
      <w:r w:rsidRPr="001C5372">
        <w:rPr>
          <w:rFonts w:cs="Arial"/>
          <w:lang w:val="fr-FR"/>
        </w:rPr>
        <w:t>que les informations concernant le paiement seront aisément accessibles</w:t>
      </w:r>
      <w:r w:rsidR="003832A5" w:rsidRPr="001C5372">
        <w:rPr>
          <w:rFonts w:cs="Arial"/>
          <w:lang w:val="fr-FR"/>
        </w:rPr>
        <w:t xml:space="preserve"> et</w:t>
      </w:r>
      <w:r w:rsidRPr="001C5372">
        <w:rPr>
          <w:rFonts w:cs="Arial"/>
          <w:lang w:val="fr-FR"/>
        </w:rPr>
        <w:t xml:space="preserve"> </w:t>
      </w:r>
      <w:r w:rsidR="003832A5" w:rsidRPr="001C5372">
        <w:rPr>
          <w:rFonts w:cs="Arial"/>
          <w:lang w:val="fr-FR"/>
        </w:rPr>
        <w:t>qu</w:t>
      </w:r>
      <w:r w:rsidR="00594D07" w:rsidRPr="001C5372">
        <w:rPr>
          <w:rFonts w:cs="Arial"/>
          <w:lang w:val="fr-FR"/>
        </w:rPr>
        <w:t>’</w:t>
      </w:r>
      <w:r w:rsidR="003832A5" w:rsidRPr="001C5372">
        <w:rPr>
          <w:rFonts w:cs="Arial"/>
          <w:lang w:val="fr-FR"/>
        </w:rPr>
        <w:t>aucune</w:t>
      </w:r>
      <w:r w:rsidRPr="001C5372">
        <w:rPr>
          <w:rFonts w:cs="Arial"/>
          <w:lang w:val="fr-FR"/>
        </w:rPr>
        <w:t xml:space="preserve"> correspondance supplémentaire</w:t>
      </w:r>
      <w:r w:rsidR="003832A5" w:rsidRPr="001C5372">
        <w:rPr>
          <w:rFonts w:cs="Arial"/>
          <w:lang w:val="fr-FR"/>
        </w:rPr>
        <w:t xml:space="preserve"> ne sera </w:t>
      </w:r>
      <w:r w:rsidR="00411032" w:rsidRPr="001C5372">
        <w:rPr>
          <w:rFonts w:cs="Arial"/>
          <w:lang w:val="fr-FR"/>
        </w:rPr>
        <w:t xml:space="preserve">donc </w:t>
      </w:r>
      <w:r w:rsidR="003832A5" w:rsidRPr="001C5372">
        <w:rPr>
          <w:rFonts w:cs="Arial"/>
          <w:lang w:val="fr-FR"/>
        </w:rPr>
        <w:t>nécessaire</w:t>
      </w:r>
      <w:r w:rsidRPr="001C5372">
        <w:rPr>
          <w:rFonts w:cs="Arial"/>
          <w:lang w:val="fr-FR"/>
        </w:rPr>
        <w:t xml:space="preserve"> avec le déposant.</w:t>
      </w:r>
    </w:p>
    <w:p w:rsidR="003C0DD4" w:rsidRPr="001C5372" w:rsidRDefault="003C0DD4" w:rsidP="001C5372">
      <w:pPr>
        <w:spacing w:line="276" w:lineRule="auto"/>
        <w:ind w:left="851" w:hanging="425"/>
        <w:rPr>
          <w:sz w:val="24"/>
          <w:szCs w:val="24"/>
          <w:lang w:val="fr-FR"/>
        </w:rPr>
      </w:pPr>
    </w:p>
    <w:p w:rsidR="00594D07" w:rsidRPr="001C5372" w:rsidRDefault="003832A5" w:rsidP="001C5372">
      <w:pPr>
        <w:pStyle w:val="ListParagraph"/>
        <w:numPr>
          <w:ilvl w:val="0"/>
          <w:numId w:val="7"/>
        </w:numPr>
        <w:spacing w:line="276" w:lineRule="auto"/>
        <w:ind w:left="851" w:hanging="425"/>
        <w:rPr>
          <w:rFonts w:cs="Arial"/>
          <w:lang w:val="fr-FR"/>
        </w:rPr>
      </w:pPr>
      <w:r w:rsidRPr="001C5372">
        <w:rPr>
          <w:rFonts w:cs="Arial"/>
          <w:lang w:val="fr-FR"/>
        </w:rPr>
        <w:t>À plus long terme, nous souhaiterions que les discussions portant sur l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 xml:space="preserve">exigence relative à la deuxième partie de la taxe, et son rôle dans </w:t>
      </w:r>
      <w:r w:rsidR="000575BE" w:rsidRPr="001C5372">
        <w:rPr>
          <w:rFonts w:cs="Arial"/>
          <w:lang w:val="fr-FR"/>
        </w:rPr>
        <w:t>la procédure</w:t>
      </w:r>
      <w:r w:rsidR="00411032" w:rsidRPr="001C5372">
        <w:rPr>
          <w:rFonts w:cs="Arial"/>
          <w:lang w:val="fr-FR"/>
        </w:rPr>
        <w:t xml:space="preserve"> de </w:t>
      </w:r>
      <w:r w:rsidRPr="001C5372">
        <w:rPr>
          <w:rFonts w:cs="Arial"/>
          <w:lang w:val="fr-FR"/>
        </w:rPr>
        <w:t>demande, fasse</w:t>
      </w:r>
      <w:r w:rsidR="000575BE" w:rsidRPr="001C5372">
        <w:rPr>
          <w:rFonts w:cs="Arial"/>
          <w:lang w:val="fr-FR"/>
        </w:rPr>
        <w:t>nt</w:t>
      </w:r>
      <w:r w:rsidRPr="001C5372">
        <w:rPr>
          <w:rFonts w:cs="Arial"/>
          <w:lang w:val="fr-FR"/>
        </w:rPr>
        <w:t xml:space="preserve"> partie intégrante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un examen plus large des émoluments et tax</w:t>
      </w:r>
      <w:r w:rsidR="00A17254" w:rsidRPr="001C5372">
        <w:rPr>
          <w:rFonts w:cs="Arial"/>
          <w:lang w:val="fr-FR"/>
        </w:rPr>
        <w:t>es.  No</w:t>
      </w:r>
      <w:r w:rsidRPr="001C5372">
        <w:rPr>
          <w:rFonts w:cs="Arial"/>
          <w:lang w:val="fr-FR"/>
        </w:rPr>
        <w:t>us espérons pouvoir examiner ce sujet plus avant et recueillir les vues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autres parties contractantes et du Secrétariat de l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OMPI à ce sujet.</w:t>
      </w:r>
    </w:p>
    <w:p w:rsidR="003C0DD4" w:rsidRPr="001C5372" w:rsidRDefault="003C0DD4" w:rsidP="00940637">
      <w:pPr>
        <w:pStyle w:val="ListParagraph"/>
        <w:ind w:left="0"/>
        <w:rPr>
          <w:rFonts w:cs="Arial"/>
          <w:lang w:val="fr-FR"/>
        </w:rPr>
      </w:pPr>
    </w:p>
    <w:p w:rsidR="003C0DD4" w:rsidRPr="001C5372" w:rsidRDefault="003C0DD4" w:rsidP="00940637">
      <w:pPr>
        <w:spacing w:line="276" w:lineRule="auto"/>
        <w:rPr>
          <w:b/>
          <w:i/>
          <w:sz w:val="24"/>
          <w:szCs w:val="24"/>
          <w:lang w:val="fr-FR"/>
        </w:rPr>
      </w:pPr>
    </w:p>
    <w:p w:rsidR="00594D07" w:rsidRPr="001C5372" w:rsidRDefault="003832A5" w:rsidP="001C5372">
      <w:pPr>
        <w:keepNext/>
        <w:keepLines/>
        <w:spacing w:line="276" w:lineRule="auto"/>
        <w:rPr>
          <w:b/>
          <w:i/>
          <w:szCs w:val="22"/>
          <w:lang w:val="fr-FR"/>
        </w:rPr>
      </w:pPr>
      <w:r w:rsidRPr="001C5372">
        <w:rPr>
          <w:b/>
          <w:i/>
          <w:szCs w:val="22"/>
          <w:lang w:val="fr-FR"/>
        </w:rPr>
        <w:t>Pratiques divergentes concernant la spécification des produits et services</w:t>
      </w:r>
      <w:r w:rsidR="00594D07" w:rsidRPr="001C5372">
        <w:rPr>
          <w:b/>
          <w:i/>
          <w:szCs w:val="22"/>
          <w:lang w:val="fr-FR"/>
        </w:rPr>
        <w:t xml:space="preserve"> – </w:t>
      </w:r>
      <w:r w:rsidRPr="001C5372">
        <w:rPr>
          <w:b/>
          <w:i/>
          <w:szCs w:val="22"/>
          <w:lang w:val="fr-FR"/>
        </w:rPr>
        <w:t>possibilité de renforcement de la collaboration entre l</w:t>
      </w:r>
      <w:r w:rsidR="00594D07" w:rsidRPr="001C5372">
        <w:rPr>
          <w:b/>
          <w:i/>
          <w:szCs w:val="22"/>
          <w:lang w:val="fr-FR"/>
        </w:rPr>
        <w:t>’</w:t>
      </w:r>
      <w:r w:rsidRPr="001C5372">
        <w:rPr>
          <w:b/>
          <w:i/>
          <w:szCs w:val="22"/>
          <w:lang w:val="fr-FR"/>
        </w:rPr>
        <w:t>OMPI et les offices désignés</w:t>
      </w:r>
    </w:p>
    <w:p w:rsidR="003C0DD4" w:rsidRPr="001C5372" w:rsidRDefault="003C0DD4" w:rsidP="001C5372">
      <w:pPr>
        <w:keepNext/>
        <w:keepLines/>
        <w:spacing w:line="276" w:lineRule="auto"/>
        <w:rPr>
          <w:b/>
          <w:i/>
          <w:sz w:val="24"/>
          <w:szCs w:val="24"/>
          <w:lang w:val="fr-FR"/>
        </w:rPr>
      </w:pPr>
    </w:p>
    <w:p w:rsidR="00594D07" w:rsidRPr="001C5372" w:rsidRDefault="003832A5" w:rsidP="001C5372">
      <w:pPr>
        <w:pStyle w:val="ListParagraph"/>
        <w:keepNext/>
        <w:keepLines/>
        <w:numPr>
          <w:ilvl w:val="0"/>
          <w:numId w:val="7"/>
        </w:numPr>
        <w:spacing w:line="276" w:lineRule="auto"/>
        <w:ind w:left="851" w:hanging="425"/>
        <w:rPr>
          <w:rFonts w:cs="Arial"/>
          <w:lang w:val="fr-FR"/>
        </w:rPr>
      </w:pPr>
      <w:r w:rsidRPr="001C5372">
        <w:rPr>
          <w:rFonts w:cs="Arial"/>
          <w:lang w:val="fr-FR"/>
        </w:rPr>
        <w:t>Le document sur le développement futur du système évoque les défis liés à l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harmonisation des spécifications compte tenu des pratiques divergentes dans le mon</w:t>
      </w:r>
      <w:r w:rsidR="00A17254" w:rsidRPr="001C5372">
        <w:rPr>
          <w:rFonts w:cs="Arial"/>
          <w:lang w:val="fr-FR"/>
        </w:rPr>
        <w:t>de.  No</w:t>
      </w:r>
      <w:r w:rsidRPr="001C5372">
        <w:rPr>
          <w:rFonts w:cs="Arial"/>
          <w:lang w:val="fr-FR"/>
        </w:rPr>
        <w:t>us félicitons le Bureau international pour son précieux travail concernant le Gestionnaire de</w:t>
      </w:r>
      <w:r w:rsidR="005A1398" w:rsidRPr="001C5372">
        <w:rPr>
          <w:rFonts w:cs="Arial"/>
          <w:lang w:val="fr-FR"/>
        </w:rPr>
        <w:t xml:space="preserve"> produits et services de Madrid, et nous saluons le</w:t>
      </w:r>
      <w:r w:rsidR="00D606FD" w:rsidRPr="001C5372">
        <w:rPr>
          <w:rFonts w:cs="Arial"/>
          <w:lang w:val="fr-FR"/>
        </w:rPr>
        <w:t xml:space="preserve"> </w:t>
      </w:r>
      <w:r w:rsidR="005A1398" w:rsidRPr="001C5372">
        <w:rPr>
          <w:rFonts w:cs="Arial"/>
          <w:lang w:val="fr-FR"/>
        </w:rPr>
        <w:t>partage d</w:t>
      </w:r>
      <w:r w:rsidRPr="001C5372">
        <w:rPr>
          <w:rFonts w:cs="Arial"/>
          <w:lang w:val="fr-FR"/>
        </w:rPr>
        <w:t xml:space="preserve">es </w:t>
      </w:r>
      <w:r w:rsidR="00F600A6" w:rsidRPr="001C5372">
        <w:rPr>
          <w:rFonts w:cs="Arial"/>
          <w:lang w:val="fr-FR"/>
        </w:rPr>
        <w:t>“</w:t>
      </w:r>
      <w:r w:rsidRPr="001C5372">
        <w:rPr>
          <w:rFonts w:cs="Arial"/>
          <w:lang w:val="fr-FR"/>
        </w:rPr>
        <w:t>Directives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examen concernant le classement des produits et des services dans les demandes internationales</w:t>
      </w:r>
      <w:r w:rsidR="00F600A6" w:rsidRPr="001C5372">
        <w:rPr>
          <w:rFonts w:cs="Arial"/>
          <w:lang w:val="fr-FR"/>
        </w:rPr>
        <w:t>”</w:t>
      </w:r>
      <w:r w:rsidRPr="001C5372">
        <w:rPr>
          <w:rStyle w:val="FootnoteReference"/>
          <w:rFonts w:cs="Arial"/>
          <w:lang w:val="fr-FR"/>
        </w:rPr>
        <w:footnoteReference w:id="5"/>
      </w:r>
      <w:r w:rsidRPr="001C5372">
        <w:rPr>
          <w:rFonts w:cs="Arial"/>
          <w:lang w:val="fr-FR"/>
        </w:rPr>
        <w:t xml:space="preserve"> pour informer les utilisateurs et les parties contractantes sur les principes appliqués par les examinateurs de l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O</w:t>
      </w:r>
      <w:r w:rsidR="00A17254" w:rsidRPr="001C5372">
        <w:rPr>
          <w:rFonts w:cs="Arial"/>
          <w:lang w:val="fr-FR"/>
        </w:rPr>
        <w:t>MPI.  Po</w:t>
      </w:r>
      <w:r w:rsidRPr="001C5372">
        <w:rPr>
          <w:rFonts w:cs="Arial"/>
          <w:lang w:val="fr-FR"/>
        </w:rPr>
        <w:t>ur compléter ces travaux, nous souhaitons souligner l</w:t>
      </w:r>
      <w:r w:rsidR="000575BE" w:rsidRPr="001C5372">
        <w:rPr>
          <w:rFonts w:cs="Arial"/>
          <w:lang w:val="fr-FR"/>
        </w:rPr>
        <w:t>a</w:t>
      </w:r>
      <w:r w:rsidRPr="001C5372">
        <w:rPr>
          <w:rFonts w:cs="Arial"/>
          <w:lang w:val="fr-FR"/>
        </w:rPr>
        <w:t xml:space="preserve"> </w:t>
      </w:r>
      <w:r w:rsidR="000575BE" w:rsidRPr="001C5372">
        <w:rPr>
          <w:rFonts w:cs="Arial"/>
          <w:lang w:val="fr-FR"/>
        </w:rPr>
        <w:t>possibilité</w:t>
      </w:r>
      <w:r w:rsidRPr="001C5372">
        <w:rPr>
          <w:rFonts w:cs="Arial"/>
          <w:lang w:val="fr-FR"/>
        </w:rPr>
        <w:t xml:space="preserve"> d</w:t>
      </w:r>
      <w:r w:rsidR="00594D07" w:rsidRPr="001C5372">
        <w:rPr>
          <w:rFonts w:cs="Arial"/>
          <w:lang w:val="fr-FR"/>
        </w:rPr>
        <w:t>’</w:t>
      </w:r>
      <w:r w:rsidR="000575BE" w:rsidRPr="001C5372">
        <w:rPr>
          <w:rFonts w:cs="Arial"/>
          <w:lang w:val="fr-FR"/>
        </w:rPr>
        <w:t xml:space="preserve">une </w:t>
      </w:r>
      <w:r w:rsidRPr="001C5372">
        <w:rPr>
          <w:rFonts w:cs="Arial"/>
          <w:lang w:val="fr-FR"/>
        </w:rPr>
        <w:t>collaboration</w:t>
      </w:r>
      <w:r w:rsidR="000575BE" w:rsidRPr="001C5372">
        <w:rPr>
          <w:rFonts w:cs="Arial"/>
          <w:lang w:val="fr-FR"/>
        </w:rPr>
        <w:t xml:space="preserve"> accrue</w:t>
      </w:r>
      <w:r w:rsidRPr="001C5372">
        <w:rPr>
          <w:rFonts w:cs="Arial"/>
          <w:lang w:val="fr-FR"/>
        </w:rPr>
        <w:t xml:space="preserve"> entre l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 xml:space="preserve">OMPI et les offices désignés </w:t>
      </w:r>
      <w:r w:rsidR="005A1398" w:rsidRPr="001C5372">
        <w:rPr>
          <w:rFonts w:cs="Arial"/>
          <w:lang w:val="fr-FR"/>
        </w:rPr>
        <w:t>pour</w:t>
      </w:r>
      <w:r w:rsidRPr="001C5372">
        <w:rPr>
          <w:rFonts w:cs="Arial"/>
          <w:lang w:val="fr-FR"/>
        </w:rPr>
        <w:t xml:space="preserve"> l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évaluation des spécificatio</w:t>
      </w:r>
      <w:r w:rsidR="00A17254" w:rsidRPr="001C5372">
        <w:rPr>
          <w:rFonts w:cs="Arial"/>
          <w:lang w:val="fr-FR"/>
        </w:rPr>
        <w:t>ns.  Pa</w:t>
      </w:r>
      <w:r w:rsidRPr="001C5372">
        <w:rPr>
          <w:rFonts w:cs="Arial"/>
          <w:lang w:val="fr-FR"/>
        </w:rPr>
        <w:t>r exemple, nous souhaiterions savoir s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il serait possible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 xml:space="preserve">introduire un mécanisme qui permettrait au Bureau international de collaborer avec </w:t>
      </w:r>
      <w:r w:rsidR="000575BE" w:rsidRPr="001C5372">
        <w:rPr>
          <w:rFonts w:cs="Arial"/>
          <w:lang w:val="fr-FR"/>
        </w:rPr>
        <w:t>l</w:t>
      </w:r>
      <w:r w:rsidRPr="001C5372">
        <w:rPr>
          <w:rFonts w:cs="Arial"/>
          <w:lang w:val="fr-FR"/>
        </w:rPr>
        <w:t xml:space="preserve">es offices désignés et </w:t>
      </w:r>
      <w:r w:rsidR="000575BE" w:rsidRPr="001C5372">
        <w:rPr>
          <w:rFonts w:cs="Arial"/>
          <w:lang w:val="fr-FR"/>
        </w:rPr>
        <w:t>l</w:t>
      </w:r>
      <w:r w:rsidRPr="001C5372">
        <w:rPr>
          <w:rFonts w:cs="Arial"/>
          <w:lang w:val="fr-FR"/>
        </w:rPr>
        <w:t xml:space="preserve">es déposants, avant </w:t>
      </w:r>
      <w:r w:rsidR="00411032" w:rsidRPr="001C5372">
        <w:rPr>
          <w:rFonts w:cs="Arial"/>
          <w:lang w:val="fr-FR"/>
        </w:rPr>
        <w:t xml:space="preserve">de déterminer si </w:t>
      </w:r>
      <w:r w:rsidR="000575BE" w:rsidRPr="001C5372">
        <w:rPr>
          <w:rFonts w:cs="Arial"/>
          <w:lang w:val="fr-FR"/>
        </w:rPr>
        <w:t>une</w:t>
      </w:r>
      <w:r w:rsidRPr="001C5372">
        <w:rPr>
          <w:rFonts w:cs="Arial"/>
          <w:lang w:val="fr-FR"/>
        </w:rPr>
        <w:t xml:space="preserve"> taxe additionnelle</w:t>
      </w:r>
      <w:r w:rsidR="005A1398" w:rsidRPr="001C5372">
        <w:rPr>
          <w:rFonts w:cs="Arial"/>
          <w:lang w:val="fr-FR"/>
        </w:rPr>
        <w:t xml:space="preserve"> </w:t>
      </w:r>
      <w:r w:rsidR="000575BE" w:rsidRPr="001C5372">
        <w:rPr>
          <w:rFonts w:cs="Arial"/>
          <w:lang w:val="fr-FR"/>
        </w:rPr>
        <w:t>es</w:t>
      </w:r>
      <w:r w:rsidR="00411032" w:rsidRPr="001C5372">
        <w:rPr>
          <w:rFonts w:cs="Arial"/>
          <w:lang w:val="fr-FR"/>
        </w:rPr>
        <w:t>t nécessaire</w:t>
      </w:r>
      <w:r w:rsidRPr="001C5372">
        <w:rPr>
          <w:rFonts w:cs="Arial"/>
          <w:lang w:val="fr-FR"/>
        </w:rPr>
        <w:t xml:space="preserve"> pour les classes de produits et services additionnelles.</w:t>
      </w:r>
    </w:p>
    <w:p w:rsidR="003C0DD4" w:rsidRPr="001C5372" w:rsidRDefault="003C0DD4" w:rsidP="001C5372">
      <w:pPr>
        <w:pStyle w:val="ListParagraph"/>
        <w:spacing w:line="276" w:lineRule="auto"/>
        <w:ind w:left="851" w:hanging="425"/>
        <w:rPr>
          <w:rFonts w:cs="Arial"/>
          <w:lang w:val="fr-FR"/>
        </w:rPr>
      </w:pPr>
    </w:p>
    <w:p w:rsidR="00594D07" w:rsidRPr="001C5372" w:rsidRDefault="00411032" w:rsidP="001C5372">
      <w:pPr>
        <w:pStyle w:val="ListParagraph"/>
        <w:numPr>
          <w:ilvl w:val="0"/>
          <w:numId w:val="7"/>
        </w:numPr>
        <w:spacing w:line="276" w:lineRule="auto"/>
        <w:ind w:left="851" w:hanging="425"/>
        <w:rPr>
          <w:rFonts w:cs="Arial"/>
          <w:lang w:val="fr-FR"/>
        </w:rPr>
      </w:pPr>
      <w:r w:rsidRPr="001C5372">
        <w:rPr>
          <w:rFonts w:cs="Arial"/>
          <w:lang w:val="fr-FR"/>
        </w:rPr>
        <w:t>Nous pensons qu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un tel renforcement de la</w:t>
      </w:r>
      <w:r w:rsidR="00E72BFD" w:rsidRPr="001C5372">
        <w:rPr>
          <w:rFonts w:cs="Arial"/>
          <w:lang w:val="fr-FR"/>
        </w:rPr>
        <w:t xml:space="preserve"> collaboration permettrait aux utilisateurs d</w:t>
      </w:r>
      <w:r w:rsidR="00594D07" w:rsidRPr="001C5372">
        <w:rPr>
          <w:rFonts w:cs="Arial"/>
          <w:lang w:val="fr-FR"/>
        </w:rPr>
        <w:t>’</w:t>
      </w:r>
      <w:r w:rsidR="00E72BFD" w:rsidRPr="001C5372">
        <w:rPr>
          <w:rFonts w:cs="Arial"/>
          <w:lang w:val="fr-FR"/>
        </w:rPr>
        <w:t>organiser leurs fonds avant de procéder aux paiemen</w:t>
      </w:r>
      <w:r w:rsidR="00A17254" w:rsidRPr="001C5372">
        <w:rPr>
          <w:rFonts w:cs="Arial"/>
          <w:lang w:val="fr-FR"/>
        </w:rPr>
        <w:t>ts.  En</w:t>
      </w:r>
      <w:r w:rsidRPr="001C5372">
        <w:rPr>
          <w:rFonts w:cs="Arial"/>
          <w:lang w:val="fr-FR"/>
        </w:rPr>
        <w:t xml:space="preserve"> outre, c</w:t>
      </w:r>
      <w:r w:rsidR="00E72BFD" w:rsidRPr="001C5372">
        <w:rPr>
          <w:rFonts w:cs="Arial"/>
          <w:lang w:val="fr-FR"/>
        </w:rPr>
        <w:t>ela pourrait se traduire par des gains d</w:t>
      </w:r>
      <w:r w:rsidR="00594D07" w:rsidRPr="001C5372">
        <w:rPr>
          <w:rFonts w:cs="Arial"/>
          <w:lang w:val="fr-FR"/>
        </w:rPr>
        <w:t>’</w:t>
      </w:r>
      <w:r w:rsidR="00E72BFD" w:rsidRPr="001C5372">
        <w:rPr>
          <w:rFonts w:cs="Arial"/>
          <w:lang w:val="fr-FR"/>
        </w:rPr>
        <w:t>efficacité pour les services financiers des offices désignés, de même que pour le Bureau international, puisque les paiements seraient gérés plus efficace</w:t>
      </w:r>
      <w:r w:rsidR="005A1398" w:rsidRPr="001C5372">
        <w:rPr>
          <w:rFonts w:cs="Arial"/>
          <w:lang w:val="fr-FR"/>
        </w:rPr>
        <w:t>ment</w:t>
      </w:r>
      <w:r w:rsidR="00E72BFD" w:rsidRPr="001C5372">
        <w:rPr>
          <w:rFonts w:cs="Arial"/>
          <w:lang w:val="fr-FR"/>
        </w:rPr>
        <w:t xml:space="preserve">, ce qui permettrait de réduire les </w:t>
      </w:r>
      <w:r w:rsidR="005A1398" w:rsidRPr="001C5372">
        <w:rPr>
          <w:rFonts w:cs="Arial"/>
          <w:lang w:val="fr-FR"/>
        </w:rPr>
        <w:t>étapes superflues</w:t>
      </w:r>
      <w:r w:rsidR="00E72BFD" w:rsidRPr="001C5372">
        <w:rPr>
          <w:rFonts w:cs="Arial"/>
          <w:lang w:val="fr-FR"/>
        </w:rPr>
        <w:t>.</w:t>
      </w:r>
    </w:p>
    <w:p w:rsidR="003C0DD4" w:rsidRPr="001C5372" w:rsidRDefault="003C0DD4" w:rsidP="00940637">
      <w:pPr>
        <w:spacing w:line="276" w:lineRule="auto"/>
        <w:rPr>
          <w:sz w:val="24"/>
          <w:szCs w:val="24"/>
          <w:lang w:val="fr-FR"/>
        </w:rPr>
      </w:pPr>
    </w:p>
    <w:p w:rsidR="00594D07" w:rsidRPr="001C5372" w:rsidRDefault="00E72BFD" w:rsidP="001C5372">
      <w:pPr>
        <w:spacing w:line="276" w:lineRule="auto"/>
        <w:rPr>
          <w:b/>
          <w:i/>
          <w:szCs w:val="22"/>
          <w:lang w:val="fr-FR"/>
        </w:rPr>
      </w:pPr>
      <w:r w:rsidRPr="001C5372">
        <w:rPr>
          <w:b/>
          <w:i/>
          <w:szCs w:val="22"/>
          <w:lang w:val="fr-FR"/>
        </w:rPr>
        <w:t>Mise à disposition généralisée de déclarations complètes d</w:t>
      </w:r>
      <w:r w:rsidR="00594D07" w:rsidRPr="001C5372">
        <w:rPr>
          <w:b/>
          <w:i/>
          <w:szCs w:val="22"/>
          <w:lang w:val="fr-FR"/>
        </w:rPr>
        <w:t>’</w:t>
      </w:r>
      <w:r w:rsidRPr="001C5372">
        <w:rPr>
          <w:b/>
          <w:i/>
          <w:szCs w:val="22"/>
          <w:lang w:val="fr-FR"/>
        </w:rPr>
        <w:t>octroi de la protection par toutes les parties contractantes</w:t>
      </w:r>
    </w:p>
    <w:p w:rsidR="003C0DD4" w:rsidRPr="001C5372" w:rsidRDefault="003C0DD4" w:rsidP="001C5372">
      <w:pPr>
        <w:spacing w:line="276" w:lineRule="auto"/>
        <w:rPr>
          <w:b/>
          <w:i/>
          <w:sz w:val="24"/>
          <w:szCs w:val="24"/>
          <w:lang w:val="fr-FR"/>
        </w:rPr>
      </w:pPr>
    </w:p>
    <w:p w:rsidR="007A1C02" w:rsidRDefault="00E72BFD" w:rsidP="001C5372">
      <w:pPr>
        <w:pStyle w:val="ListParagraph"/>
        <w:numPr>
          <w:ilvl w:val="0"/>
          <w:numId w:val="7"/>
        </w:numPr>
        <w:spacing w:line="276" w:lineRule="auto"/>
        <w:ind w:left="851" w:hanging="425"/>
        <w:rPr>
          <w:rFonts w:cs="Arial"/>
          <w:lang w:val="fr-FR"/>
        </w:rPr>
      </w:pPr>
      <w:r w:rsidRPr="001C5372">
        <w:rPr>
          <w:rFonts w:cs="Arial"/>
          <w:lang w:val="fr-FR"/>
        </w:rPr>
        <w:t>Nous saluons les propositions contenues dans le document sur le développement futur du système pour ce qui concerne la possibilité de remettre aux utilisateurs, sur demande, des certificats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enregistrement international reflétant la situation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une marque dans chaque partie contractan</w:t>
      </w:r>
      <w:r w:rsidR="00A17254" w:rsidRPr="001C5372">
        <w:rPr>
          <w:rFonts w:cs="Arial"/>
          <w:lang w:val="fr-FR"/>
        </w:rPr>
        <w:t>te.  No</w:t>
      </w:r>
      <w:r w:rsidRPr="001C5372">
        <w:rPr>
          <w:rFonts w:cs="Arial"/>
          <w:lang w:val="fr-FR"/>
        </w:rPr>
        <w:t>us souhaitons aussi souligner que les déclarations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octroi de la protection peuvent être très utiles aux utilisateurs qui tentent de faire appliquer leurs droits sur des marchés étrange</w:t>
      </w:r>
      <w:r w:rsidR="00A17254" w:rsidRPr="001C5372">
        <w:rPr>
          <w:rFonts w:cs="Arial"/>
          <w:lang w:val="fr-FR"/>
        </w:rPr>
        <w:t>rs.  Si</w:t>
      </w:r>
      <w:r w:rsidRPr="001C5372">
        <w:rPr>
          <w:rFonts w:cs="Arial"/>
          <w:lang w:val="fr-FR"/>
        </w:rPr>
        <w:t xml:space="preserve"> les pays n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émettent pas de déclaration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octroi de la protection, les utilisateurs doivent s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 xml:space="preserve">appuyer sur les informations contenues dans les bases de données Romarin ou Madrid Monitor, lesquelles, nous en sommes conscients, ne </w:t>
      </w:r>
      <w:r w:rsidR="005A1398" w:rsidRPr="001C5372">
        <w:rPr>
          <w:rFonts w:cs="Arial"/>
          <w:lang w:val="fr-FR"/>
        </w:rPr>
        <w:t>constituent</w:t>
      </w:r>
      <w:r w:rsidRPr="001C5372">
        <w:rPr>
          <w:rFonts w:cs="Arial"/>
          <w:lang w:val="fr-FR"/>
        </w:rPr>
        <w:t xml:space="preserve"> pas des éléments de preuve suffisants dans certains c</w:t>
      </w:r>
      <w:r w:rsidR="00A17254" w:rsidRPr="001C5372">
        <w:rPr>
          <w:rFonts w:cs="Arial"/>
          <w:lang w:val="fr-FR"/>
        </w:rPr>
        <w:t>as.  Le</w:t>
      </w:r>
      <w:r w:rsidRPr="001C5372">
        <w:rPr>
          <w:rFonts w:cs="Arial"/>
          <w:lang w:val="fr-FR"/>
        </w:rPr>
        <w:t xml:space="preserve"> document sur le développement futur du système indique que des problèmes existent avec la reconnaissance et l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 xml:space="preserve">application des marques </w:t>
      </w:r>
      <w:r w:rsidR="007A1C02">
        <w:rPr>
          <w:rFonts w:cs="Arial"/>
          <w:lang w:val="fr-FR"/>
        </w:rPr>
        <w:br w:type="page"/>
      </w:r>
    </w:p>
    <w:p w:rsidR="00594D07" w:rsidRPr="001C5372" w:rsidRDefault="00E72BFD" w:rsidP="007A1C02">
      <w:pPr>
        <w:pStyle w:val="ListParagraph"/>
        <w:spacing w:line="276" w:lineRule="auto"/>
        <w:ind w:left="851"/>
        <w:rPr>
          <w:rFonts w:cs="Arial"/>
          <w:lang w:val="fr-FR"/>
        </w:rPr>
      </w:pPr>
      <w:bookmarkStart w:id="5" w:name="_GoBack"/>
      <w:bookmarkEnd w:id="5"/>
      <w:proofErr w:type="gramStart"/>
      <w:r w:rsidRPr="001C5372">
        <w:rPr>
          <w:rFonts w:cs="Arial"/>
          <w:lang w:val="fr-FR"/>
        </w:rPr>
        <w:t>protégées</w:t>
      </w:r>
      <w:proofErr w:type="gramEnd"/>
      <w:r w:rsidRPr="001C5372">
        <w:rPr>
          <w:rFonts w:cs="Arial"/>
          <w:lang w:val="fr-FR"/>
        </w:rPr>
        <w:t xml:space="preserve"> par le système de Madrid dans certaines parties contractantes</w:t>
      </w:r>
      <w:r w:rsidR="000575BE" w:rsidRPr="001C5372">
        <w:rPr>
          <w:rFonts w:cs="Arial"/>
          <w:lang w:val="fr-FR"/>
        </w:rPr>
        <w:t>,</w:t>
      </w:r>
      <w:r w:rsidRPr="001C5372">
        <w:rPr>
          <w:rFonts w:cs="Arial"/>
          <w:lang w:val="fr-FR"/>
        </w:rPr>
        <w:t xml:space="preserve"> et nous avons reçu des informations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utilisateurs du Royaume</w:t>
      </w:r>
      <w:r w:rsidR="008C6EA0" w:rsidRPr="001C5372">
        <w:rPr>
          <w:rFonts w:cs="Arial"/>
          <w:lang w:val="fr-FR"/>
        </w:rPr>
        <w:noBreakHyphen/>
      </w:r>
      <w:r w:rsidRPr="001C5372">
        <w:rPr>
          <w:rFonts w:cs="Arial"/>
          <w:lang w:val="fr-FR"/>
        </w:rPr>
        <w:t>Uni qui confirment avoir rencontré des difficultés sur certains marchés.</w:t>
      </w:r>
    </w:p>
    <w:p w:rsidR="003C0DD4" w:rsidRPr="001C5372" w:rsidRDefault="003C0DD4" w:rsidP="001C5372">
      <w:pPr>
        <w:pStyle w:val="ListParagraph"/>
        <w:spacing w:line="276" w:lineRule="auto"/>
        <w:ind w:left="851" w:hanging="425"/>
        <w:rPr>
          <w:rFonts w:cs="Arial"/>
          <w:lang w:val="fr-FR"/>
        </w:rPr>
      </w:pPr>
    </w:p>
    <w:p w:rsidR="00594D07" w:rsidRPr="001C5372" w:rsidRDefault="00E72BFD" w:rsidP="001C5372">
      <w:pPr>
        <w:pStyle w:val="ListParagraph"/>
        <w:numPr>
          <w:ilvl w:val="0"/>
          <w:numId w:val="7"/>
        </w:numPr>
        <w:spacing w:line="276" w:lineRule="auto"/>
        <w:ind w:left="851" w:hanging="425"/>
        <w:rPr>
          <w:rFonts w:cs="Arial"/>
          <w:lang w:val="fr-FR"/>
        </w:rPr>
      </w:pPr>
      <w:r w:rsidRPr="001C5372">
        <w:rPr>
          <w:rFonts w:cs="Arial"/>
          <w:lang w:val="fr-FR"/>
        </w:rPr>
        <w:t>En conséquence, nous estimons que les États membres devraient examiner la possibilité, pour les membres, de s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engager à fournir une déclaration complète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octroi de la protection qui soit propre à chacune des marques concerné</w:t>
      </w:r>
      <w:r w:rsidR="00A17254" w:rsidRPr="001C5372">
        <w:rPr>
          <w:rFonts w:cs="Arial"/>
          <w:lang w:val="fr-FR"/>
        </w:rPr>
        <w:t>es.  Ce</w:t>
      </w:r>
      <w:r w:rsidRPr="001C5372">
        <w:rPr>
          <w:rFonts w:cs="Arial"/>
          <w:lang w:val="fr-FR"/>
        </w:rPr>
        <w:t>la pourrait remplacer la liste des numéros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enregistrement émise par certains membr</w:t>
      </w:r>
      <w:r w:rsidR="00A17254" w:rsidRPr="001C5372">
        <w:rPr>
          <w:rFonts w:cs="Arial"/>
          <w:lang w:val="fr-FR"/>
        </w:rPr>
        <w:t>es.  La</w:t>
      </w:r>
      <w:r w:rsidRPr="001C5372">
        <w:rPr>
          <w:rFonts w:cs="Arial"/>
          <w:lang w:val="fr-FR"/>
        </w:rPr>
        <w:t xml:space="preserve"> déclaration complète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octroi de la protection pourrait contenir toutes les données essentielles, notamment les coordonnées du déposant ou titulaire, la marque faisant l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objet de la demande, la spécification et les dates de la protecti</w:t>
      </w:r>
      <w:r w:rsidR="00A17254" w:rsidRPr="001C5372">
        <w:rPr>
          <w:rFonts w:cs="Arial"/>
          <w:lang w:val="fr-FR"/>
        </w:rPr>
        <w:t>on.  No</w:t>
      </w:r>
      <w:r w:rsidRPr="001C5372">
        <w:rPr>
          <w:rFonts w:cs="Arial"/>
          <w:lang w:val="fr-FR"/>
        </w:rPr>
        <w:t>us pensons qu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il serait utile que la déclaration soit établie dans les trois</w:t>
      </w:r>
      <w:r w:rsidR="00F600A6" w:rsidRPr="001C5372">
        <w:rPr>
          <w:rFonts w:cs="Arial"/>
          <w:lang w:val="fr-FR"/>
        </w:rPr>
        <w:t> </w:t>
      </w:r>
      <w:r w:rsidRPr="001C5372">
        <w:rPr>
          <w:rFonts w:cs="Arial"/>
          <w:lang w:val="fr-FR"/>
        </w:rPr>
        <w:t>langues principales (français, anglais et espagnol) et dans la langue locale, pour une utilisation par des tiers ou devant les tribunaux, les douanes et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autres administrations dans des litiges au niveau local.</w:t>
      </w:r>
    </w:p>
    <w:p w:rsidR="00E72BFD" w:rsidRPr="001C5372" w:rsidRDefault="00E72BFD" w:rsidP="001C5372">
      <w:pPr>
        <w:pStyle w:val="ListParagraph"/>
        <w:spacing w:line="276" w:lineRule="auto"/>
        <w:ind w:left="851" w:hanging="425"/>
        <w:rPr>
          <w:rFonts w:cs="Arial"/>
          <w:lang w:val="fr-FR"/>
        </w:rPr>
      </w:pPr>
    </w:p>
    <w:p w:rsidR="00594D07" w:rsidRPr="001C5372" w:rsidRDefault="00E72BFD" w:rsidP="001C5372">
      <w:pPr>
        <w:pStyle w:val="ListParagraph"/>
        <w:numPr>
          <w:ilvl w:val="0"/>
          <w:numId w:val="7"/>
        </w:numPr>
        <w:ind w:left="851" w:hanging="425"/>
        <w:rPr>
          <w:rFonts w:cs="Arial"/>
          <w:lang w:val="fr-FR"/>
        </w:rPr>
      </w:pPr>
      <w:r w:rsidRPr="001C5372">
        <w:rPr>
          <w:rFonts w:cs="Arial"/>
          <w:lang w:val="fr-FR"/>
        </w:rPr>
        <w:t>Nous sommes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avis que la mise à disposition généralisée de déclarations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octroi de la protection renforcera le système de Madrid et aidera les utilisateurs à tirer le meilleur parti de leurs droi</w:t>
      </w:r>
      <w:r w:rsidR="00A17254" w:rsidRPr="001C5372">
        <w:rPr>
          <w:rFonts w:cs="Arial"/>
          <w:lang w:val="fr-FR"/>
        </w:rPr>
        <w:t>ts.  No</w:t>
      </w:r>
      <w:r w:rsidRPr="001C5372">
        <w:rPr>
          <w:rFonts w:cs="Arial"/>
          <w:lang w:val="fr-FR"/>
        </w:rPr>
        <w:t xml:space="preserve">us </w:t>
      </w:r>
      <w:r w:rsidR="000575BE" w:rsidRPr="001C5372">
        <w:rPr>
          <w:rFonts w:cs="Arial"/>
          <w:lang w:val="fr-FR"/>
        </w:rPr>
        <w:t xml:space="preserve">pensons donc que </w:t>
      </w:r>
      <w:r w:rsidRPr="001C5372">
        <w:rPr>
          <w:rFonts w:cs="Arial"/>
          <w:lang w:val="fr-FR"/>
        </w:rPr>
        <w:t>l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 xml:space="preserve">utilisation du système continuera de </w:t>
      </w:r>
      <w:r w:rsidR="000575BE" w:rsidRPr="001C5372">
        <w:rPr>
          <w:rFonts w:cs="Arial"/>
          <w:lang w:val="fr-FR"/>
        </w:rPr>
        <w:t>croître</w:t>
      </w:r>
      <w:r w:rsidRPr="001C5372">
        <w:rPr>
          <w:rFonts w:cs="Arial"/>
          <w:lang w:val="fr-FR"/>
        </w:rPr>
        <w:t xml:space="preserve"> à mesure que</w:t>
      </w:r>
      <w:r w:rsidR="000575BE" w:rsidRPr="001C5372">
        <w:rPr>
          <w:rFonts w:cs="Arial"/>
          <w:lang w:val="fr-FR"/>
        </w:rPr>
        <w:t xml:space="preserve"> se développe</w:t>
      </w:r>
      <w:r w:rsidRPr="001C5372">
        <w:rPr>
          <w:rFonts w:cs="Arial"/>
          <w:lang w:val="fr-FR"/>
        </w:rPr>
        <w:t xml:space="preserve"> l</w:t>
      </w:r>
      <w:r w:rsidR="000575BE" w:rsidRPr="001C5372">
        <w:rPr>
          <w:rFonts w:cs="Arial"/>
          <w:lang w:val="fr-FR"/>
        </w:rPr>
        <w:t>a confiance des</w:t>
      </w:r>
      <w:r w:rsidRPr="001C5372">
        <w:rPr>
          <w:rFonts w:cs="Arial"/>
          <w:lang w:val="fr-FR"/>
        </w:rPr>
        <w:t xml:space="preserve"> déposants </w:t>
      </w:r>
      <w:r w:rsidR="000575BE" w:rsidRPr="001C5372">
        <w:rPr>
          <w:rFonts w:cs="Arial"/>
          <w:lang w:val="fr-FR"/>
        </w:rPr>
        <w:t xml:space="preserve">dans </w:t>
      </w:r>
      <w:r w:rsidRPr="001C5372">
        <w:rPr>
          <w:rFonts w:cs="Arial"/>
          <w:lang w:val="fr-FR"/>
        </w:rPr>
        <w:t>leurs droits internationaux.</w:t>
      </w:r>
    </w:p>
    <w:p w:rsidR="003C0DD4" w:rsidRPr="001C5372" w:rsidRDefault="003C0DD4" w:rsidP="00940637">
      <w:pPr>
        <w:pStyle w:val="ListParagraph"/>
        <w:spacing w:line="276" w:lineRule="auto"/>
        <w:ind w:left="0"/>
        <w:rPr>
          <w:rFonts w:cs="Arial"/>
          <w:lang w:val="fr-FR"/>
        </w:rPr>
      </w:pPr>
    </w:p>
    <w:p w:rsidR="003C0DD4" w:rsidRPr="001C5372" w:rsidRDefault="003C0DD4" w:rsidP="00940637">
      <w:pPr>
        <w:pStyle w:val="ListParagraph"/>
        <w:ind w:left="0"/>
        <w:rPr>
          <w:rFonts w:cs="Arial"/>
          <w:lang w:val="fr-FR"/>
        </w:rPr>
      </w:pPr>
    </w:p>
    <w:p w:rsidR="00594D07" w:rsidRPr="001C5372" w:rsidRDefault="005A1398" w:rsidP="00940637">
      <w:pPr>
        <w:spacing w:line="276" w:lineRule="auto"/>
        <w:rPr>
          <w:b/>
          <w:i/>
          <w:szCs w:val="22"/>
          <w:lang w:val="fr-FR"/>
        </w:rPr>
      </w:pPr>
      <w:r w:rsidRPr="001C5372">
        <w:rPr>
          <w:b/>
          <w:i/>
          <w:szCs w:val="22"/>
          <w:lang w:val="fr-FR"/>
        </w:rPr>
        <w:t xml:space="preserve">Option visant </w:t>
      </w:r>
      <w:r w:rsidR="000575BE" w:rsidRPr="001C5372">
        <w:rPr>
          <w:b/>
          <w:i/>
          <w:szCs w:val="22"/>
          <w:lang w:val="fr-FR"/>
        </w:rPr>
        <w:t xml:space="preserve">la possibilité de faire une </w:t>
      </w:r>
      <w:r w:rsidRPr="001C5372">
        <w:rPr>
          <w:b/>
          <w:i/>
          <w:szCs w:val="22"/>
          <w:lang w:val="fr-FR"/>
        </w:rPr>
        <w:t>demande</w:t>
      </w:r>
      <w:r w:rsidR="000575BE" w:rsidRPr="001C5372">
        <w:rPr>
          <w:b/>
          <w:i/>
          <w:szCs w:val="22"/>
          <w:lang w:val="fr-FR"/>
        </w:rPr>
        <w:t xml:space="preserve"> de</w:t>
      </w:r>
      <w:r w:rsidR="00E72BFD" w:rsidRPr="001C5372">
        <w:rPr>
          <w:b/>
          <w:i/>
          <w:szCs w:val="22"/>
          <w:lang w:val="fr-FR"/>
        </w:rPr>
        <w:t xml:space="preserve"> recherche</w:t>
      </w:r>
      <w:r w:rsidRPr="001C5372">
        <w:rPr>
          <w:b/>
          <w:i/>
          <w:szCs w:val="22"/>
          <w:lang w:val="fr-FR"/>
        </w:rPr>
        <w:t xml:space="preserve"> </w:t>
      </w:r>
      <w:r w:rsidR="00E72BFD" w:rsidRPr="001C5372">
        <w:rPr>
          <w:b/>
          <w:i/>
          <w:szCs w:val="22"/>
          <w:lang w:val="fr-FR"/>
        </w:rPr>
        <w:t>en cas de désignation de l</w:t>
      </w:r>
      <w:r w:rsidR="00594D07" w:rsidRPr="001C5372">
        <w:rPr>
          <w:b/>
          <w:i/>
          <w:szCs w:val="22"/>
          <w:lang w:val="fr-FR"/>
        </w:rPr>
        <w:t>’</w:t>
      </w:r>
      <w:r w:rsidR="00E72BFD" w:rsidRPr="001C5372">
        <w:rPr>
          <w:b/>
          <w:i/>
          <w:szCs w:val="22"/>
          <w:lang w:val="fr-FR"/>
        </w:rPr>
        <w:t>Union européenne</w:t>
      </w:r>
    </w:p>
    <w:p w:rsidR="003C0DD4" w:rsidRPr="001C5372" w:rsidRDefault="003C0DD4" w:rsidP="00940637">
      <w:pPr>
        <w:spacing w:line="276" w:lineRule="auto"/>
        <w:rPr>
          <w:sz w:val="24"/>
          <w:szCs w:val="24"/>
          <w:lang w:val="fr-FR"/>
        </w:rPr>
      </w:pPr>
    </w:p>
    <w:p w:rsidR="00594D07" w:rsidRPr="001C5372" w:rsidRDefault="00E72BFD" w:rsidP="001C5372">
      <w:pPr>
        <w:pStyle w:val="ListParagraph"/>
        <w:numPr>
          <w:ilvl w:val="0"/>
          <w:numId w:val="7"/>
        </w:numPr>
        <w:spacing w:line="276" w:lineRule="auto"/>
        <w:ind w:left="851" w:hanging="425"/>
        <w:rPr>
          <w:rFonts w:cs="Arial"/>
          <w:lang w:val="fr-FR"/>
        </w:rPr>
      </w:pPr>
      <w:r w:rsidRPr="001C5372">
        <w:rPr>
          <w:rFonts w:cs="Arial"/>
          <w:lang w:val="fr-FR"/>
        </w:rPr>
        <w:t>Nous souhaiterions qu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 xml:space="preserve">il devienne possible de </w:t>
      </w:r>
      <w:r w:rsidR="005A1398" w:rsidRPr="001C5372">
        <w:rPr>
          <w:rFonts w:cs="Arial"/>
          <w:lang w:val="fr-FR"/>
        </w:rPr>
        <w:t xml:space="preserve">faire une </w:t>
      </w:r>
      <w:r w:rsidRPr="001C5372">
        <w:rPr>
          <w:rFonts w:cs="Arial"/>
          <w:lang w:val="fr-FR"/>
        </w:rPr>
        <w:t xml:space="preserve">demande </w:t>
      </w:r>
      <w:r w:rsidR="005A1398" w:rsidRPr="001C5372">
        <w:rPr>
          <w:rFonts w:cs="Arial"/>
          <w:lang w:val="fr-FR"/>
        </w:rPr>
        <w:t>de</w:t>
      </w:r>
      <w:r w:rsidRPr="001C5372">
        <w:rPr>
          <w:rFonts w:cs="Arial"/>
          <w:lang w:val="fr-FR"/>
        </w:rPr>
        <w:t xml:space="preserve"> recherche en cas de désignation de l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Union européen</w:t>
      </w:r>
      <w:r w:rsidR="00A17254" w:rsidRPr="001C5372">
        <w:rPr>
          <w:rFonts w:cs="Arial"/>
          <w:lang w:val="fr-FR"/>
        </w:rPr>
        <w:t>ne.  Il</w:t>
      </w:r>
      <w:r w:rsidRPr="001C5372">
        <w:rPr>
          <w:rFonts w:cs="Arial"/>
          <w:lang w:val="fr-FR"/>
        </w:rPr>
        <w:t xml:space="preserve"> pourrait par exemple s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agir de prévoir cette possibilité en insérant une case à cocher sur les formul</w:t>
      </w:r>
      <w:r w:rsidR="005A1398" w:rsidRPr="001C5372">
        <w:rPr>
          <w:rFonts w:cs="Arial"/>
          <w:lang w:val="fr-FR"/>
        </w:rPr>
        <w:t>air</w:t>
      </w:r>
      <w:r w:rsidR="00940637" w:rsidRPr="001C5372">
        <w:rPr>
          <w:rFonts w:cs="Arial"/>
          <w:lang w:val="fr-FR"/>
        </w:rPr>
        <w:t>es MM2 et </w:t>
      </w:r>
      <w:r w:rsidRPr="001C5372">
        <w:rPr>
          <w:rFonts w:cs="Arial"/>
          <w:lang w:val="fr-FR"/>
        </w:rPr>
        <w:t xml:space="preserve">MM4, </w:t>
      </w:r>
      <w:r w:rsidR="005A1398" w:rsidRPr="001C5372">
        <w:rPr>
          <w:rFonts w:cs="Arial"/>
          <w:lang w:val="fr-FR"/>
        </w:rPr>
        <w:t>afin que les</w:t>
      </w:r>
      <w:r w:rsidRPr="001C5372">
        <w:rPr>
          <w:rFonts w:cs="Arial"/>
          <w:lang w:val="fr-FR"/>
        </w:rPr>
        <w:t xml:space="preserve"> utilisateurs </w:t>
      </w:r>
      <w:r w:rsidR="005A1398" w:rsidRPr="001C5372">
        <w:rPr>
          <w:rFonts w:cs="Arial"/>
          <w:lang w:val="fr-FR"/>
        </w:rPr>
        <w:t>puissent</w:t>
      </w:r>
      <w:r w:rsidRPr="001C5372">
        <w:rPr>
          <w:rFonts w:cs="Arial"/>
          <w:lang w:val="fr-FR"/>
        </w:rPr>
        <w:t xml:space="preserve"> signaler qu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il</w:t>
      </w:r>
      <w:r w:rsidR="005A1398" w:rsidRPr="001C5372">
        <w:rPr>
          <w:rFonts w:cs="Arial"/>
          <w:lang w:val="fr-FR"/>
        </w:rPr>
        <w:t>s</w:t>
      </w:r>
      <w:r w:rsidRPr="001C5372">
        <w:rPr>
          <w:rFonts w:cs="Arial"/>
          <w:lang w:val="fr-FR"/>
        </w:rPr>
        <w:t xml:space="preserve"> souhaitent qu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une recherche soit effectuée (en indiquant les territoires).</w:t>
      </w:r>
    </w:p>
    <w:p w:rsidR="003C0DD4" w:rsidRPr="001C5372" w:rsidRDefault="003C0DD4" w:rsidP="001C5372">
      <w:pPr>
        <w:pStyle w:val="ListParagraph"/>
        <w:spacing w:line="276" w:lineRule="auto"/>
        <w:ind w:left="851" w:hanging="425"/>
        <w:rPr>
          <w:rFonts w:cs="Arial"/>
          <w:lang w:val="fr-FR"/>
        </w:rPr>
      </w:pPr>
    </w:p>
    <w:p w:rsidR="00594D07" w:rsidRPr="001C5372" w:rsidRDefault="005A1398" w:rsidP="001C5372">
      <w:pPr>
        <w:pStyle w:val="ListParagraph"/>
        <w:numPr>
          <w:ilvl w:val="0"/>
          <w:numId w:val="7"/>
        </w:numPr>
        <w:spacing w:line="276" w:lineRule="auto"/>
        <w:ind w:left="851" w:hanging="425"/>
        <w:rPr>
          <w:rFonts w:cs="Arial"/>
          <w:lang w:val="fr-FR"/>
        </w:rPr>
      </w:pPr>
      <w:r w:rsidRPr="001C5372">
        <w:rPr>
          <w:rFonts w:cs="Arial"/>
          <w:lang w:val="fr-FR"/>
        </w:rPr>
        <w:t>L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ajout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une case pourrait permettre de calculer la taxe de recherche avec les taxes et émoluments applicables à la deman</w:t>
      </w:r>
      <w:r w:rsidR="00A17254" w:rsidRPr="001C5372">
        <w:rPr>
          <w:rFonts w:cs="Arial"/>
          <w:lang w:val="fr-FR"/>
        </w:rPr>
        <w:t>de.  No</w:t>
      </w:r>
      <w:r w:rsidRPr="001C5372">
        <w:rPr>
          <w:rFonts w:cs="Arial"/>
          <w:lang w:val="fr-FR"/>
        </w:rPr>
        <w:t>us pensons que cela pourrait simplifier la procédure actuelle, en économisant du temps au Bureau international et aux offices nationaux et en évitant au déposant ou à son mandataire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être confronté à une demande de taxes additionnelles au moment de l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examen.</w:t>
      </w:r>
    </w:p>
    <w:p w:rsidR="003C0DD4" w:rsidRPr="001C5372" w:rsidRDefault="003C0DD4" w:rsidP="00940637">
      <w:pPr>
        <w:pStyle w:val="ListParagraph"/>
        <w:spacing w:line="276" w:lineRule="auto"/>
        <w:ind w:left="0"/>
        <w:rPr>
          <w:rFonts w:cs="Arial"/>
          <w:lang w:val="fr-FR"/>
        </w:rPr>
      </w:pPr>
    </w:p>
    <w:p w:rsidR="003C0DD4" w:rsidRPr="001C5372" w:rsidRDefault="003C0DD4" w:rsidP="00940637">
      <w:pPr>
        <w:pStyle w:val="ListParagraph"/>
        <w:spacing w:line="276" w:lineRule="auto"/>
        <w:ind w:left="0"/>
        <w:rPr>
          <w:rFonts w:cs="Arial"/>
          <w:lang w:val="fr-FR"/>
        </w:rPr>
      </w:pPr>
    </w:p>
    <w:p w:rsidR="003C0DD4" w:rsidRPr="001C5372" w:rsidRDefault="00D606FD" w:rsidP="00940637">
      <w:pPr>
        <w:pStyle w:val="ListParagraph"/>
        <w:keepNext/>
        <w:keepLines/>
        <w:spacing w:line="276" w:lineRule="auto"/>
        <w:ind w:left="0"/>
        <w:rPr>
          <w:rFonts w:cs="Arial"/>
          <w:b/>
          <w:lang w:val="fr-FR"/>
        </w:rPr>
      </w:pPr>
      <w:r w:rsidRPr="001C5372">
        <w:rPr>
          <w:rFonts w:cs="Arial"/>
          <w:b/>
          <w:lang w:val="fr-FR"/>
        </w:rPr>
        <w:t>Conclusions</w:t>
      </w:r>
    </w:p>
    <w:p w:rsidR="003C0DD4" w:rsidRPr="001C5372" w:rsidRDefault="003C0DD4" w:rsidP="00940637">
      <w:pPr>
        <w:pStyle w:val="ListParagraph"/>
        <w:keepNext/>
        <w:keepLines/>
        <w:spacing w:line="276" w:lineRule="auto"/>
        <w:ind w:left="0"/>
        <w:rPr>
          <w:rFonts w:cs="Arial"/>
          <w:b/>
          <w:lang w:val="fr-FR"/>
        </w:rPr>
      </w:pPr>
    </w:p>
    <w:p w:rsidR="00594D07" w:rsidRPr="001C5372" w:rsidRDefault="005A1398" w:rsidP="00940637">
      <w:pPr>
        <w:pStyle w:val="ListParagraph"/>
        <w:keepNext/>
        <w:keepLines/>
        <w:spacing w:line="276" w:lineRule="auto"/>
        <w:ind w:left="0"/>
        <w:rPr>
          <w:rFonts w:cs="Arial"/>
          <w:lang w:val="fr-FR"/>
        </w:rPr>
      </w:pPr>
      <w:r w:rsidRPr="001C5372">
        <w:rPr>
          <w:rFonts w:cs="Arial"/>
          <w:lang w:val="fr-FR"/>
        </w:rPr>
        <w:t>La délégation du Royaume</w:t>
      </w:r>
      <w:r w:rsidR="008C6EA0" w:rsidRPr="001C5372">
        <w:rPr>
          <w:rFonts w:cs="Arial"/>
          <w:lang w:val="fr-FR"/>
        </w:rPr>
        <w:noBreakHyphen/>
      </w:r>
      <w:r w:rsidRPr="001C5372">
        <w:rPr>
          <w:rFonts w:cs="Arial"/>
          <w:lang w:val="fr-FR"/>
        </w:rPr>
        <w:t>Uni souhaiterait remercier le Secrétariat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avoir établi un document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une telle pertinen</w:t>
      </w:r>
      <w:r w:rsidR="00A17254" w:rsidRPr="001C5372">
        <w:rPr>
          <w:rFonts w:cs="Arial"/>
          <w:lang w:val="fr-FR"/>
        </w:rPr>
        <w:t>ce.  Le</w:t>
      </w:r>
      <w:r w:rsidRPr="001C5372">
        <w:rPr>
          <w:rFonts w:cs="Arial"/>
          <w:lang w:val="fr-FR"/>
        </w:rPr>
        <w:t xml:space="preserve"> système de Madrid connaît depuis toujours un succès considérab</w:t>
      </w:r>
      <w:r w:rsidR="00A17254" w:rsidRPr="001C5372">
        <w:rPr>
          <w:rFonts w:cs="Arial"/>
          <w:lang w:val="fr-FR"/>
        </w:rPr>
        <w:t>le.  La</w:t>
      </w:r>
      <w:r w:rsidRPr="001C5372">
        <w:rPr>
          <w:rFonts w:cs="Arial"/>
          <w:lang w:val="fr-FR"/>
        </w:rPr>
        <w:t xml:space="preserve"> délégation du Royaume</w:t>
      </w:r>
      <w:r w:rsidR="008C6EA0" w:rsidRPr="001C5372">
        <w:rPr>
          <w:rFonts w:cs="Arial"/>
          <w:lang w:val="fr-FR"/>
        </w:rPr>
        <w:noBreakHyphen/>
      </w:r>
      <w:r w:rsidRPr="001C5372">
        <w:rPr>
          <w:rFonts w:cs="Arial"/>
          <w:lang w:val="fr-FR"/>
        </w:rPr>
        <w:t>Uni attend avec intérêt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examiner, avec le Bureau international et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autres États membres et utilisateurs du système, la manière dont le système commercial international peut encore être amélio</w:t>
      </w:r>
      <w:r w:rsidR="00A17254" w:rsidRPr="001C5372">
        <w:rPr>
          <w:rFonts w:cs="Arial"/>
          <w:lang w:val="fr-FR"/>
        </w:rPr>
        <w:t>ré.  Ce</w:t>
      </w:r>
      <w:r w:rsidRPr="001C5372">
        <w:rPr>
          <w:rFonts w:cs="Arial"/>
          <w:lang w:val="fr-FR"/>
        </w:rPr>
        <w:t xml:space="preserve"> document présente certaines options ainsi que nos réflexions préliminaires à leur sujet, mais la délégation du Royaume</w:t>
      </w:r>
      <w:r w:rsidR="008C6EA0" w:rsidRPr="001C5372">
        <w:rPr>
          <w:rFonts w:cs="Arial"/>
          <w:lang w:val="fr-FR"/>
        </w:rPr>
        <w:noBreakHyphen/>
      </w:r>
      <w:r w:rsidRPr="001C5372">
        <w:rPr>
          <w:rFonts w:cs="Arial"/>
          <w:lang w:val="fr-FR"/>
        </w:rPr>
        <w:t>Uni est bien entendu ouverte à l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examen d</w:t>
      </w:r>
      <w:r w:rsidR="00594D07" w:rsidRPr="001C5372">
        <w:rPr>
          <w:rFonts w:cs="Arial"/>
          <w:lang w:val="fr-FR"/>
        </w:rPr>
        <w:t>’</w:t>
      </w:r>
      <w:r w:rsidRPr="001C5372">
        <w:rPr>
          <w:rFonts w:cs="Arial"/>
          <w:lang w:val="fr-FR"/>
        </w:rPr>
        <w:t>autre</w:t>
      </w:r>
      <w:r w:rsidR="00F37104" w:rsidRPr="001C5372">
        <w:rPr>
          <w:rFonts w:cs="Arial"/>
          <w:lang w:val="fr-FR"/>
        </w:rPr>
        <w:t xml:space="preserve">s </w:t>
      </w:r>
      <w:r w:rsidRPr="001C5372">
        <w:rPr>
          <w:rFonts w:cs="Arial"/>
          <w:lang w:val="fr-FR"/>
        </w:rPr>
        <w:t>options et priorités.</w:t>
      </w:r>
    </w:p>
    <w:p w:rsidR="003C0DD4" w:rsidRPr="001C5372" w:rsidRDefault="003C0DD4" w:rsidP="00940637">
      <w:pPr>
        <w:spacing w:line="276" w:lineRule="auto"/>
        <w:rPr>
          <w:sz w:val="24"/>
          <w:szCs w:val="24"/>
          <w:lang w:val="fr-FR"/>
        </w:rPr>
      </w:pPr>
    </w:p>
    <w:p w:rsidR="003C0DD4" w:rsidRPr="001C5372" w:rsidRDefault="003C0DD4" w:rsidP="00940637">
      <w:pPr>
        <w:spacing w:line="276" w:lineRule="auto"/>
        <w:rPr>
          <w:sz w:val="24"/>
          <w:szCs w:val="24"/>
          <w:lang w:val="fr-FR"/>
        </w:rPr>
      </w:pPr>
    </w:p>
    <w:p w:rsidR="003C0DD4" w:rsidRPr="001C5372" w:rsidRDefault="003C0DD4" w:rsidP="00940637">
      <w:pPr>
        <w:spacing w:line="276" w:lineRule="auto"/>
        <w:rPr>
          <w:sz w:val="24"/>
          <w:szCs w:val="24"/>
          <w:lang w:val="fr-FR"/>
        </w:rPr>
      </w:pPr>
    </w:p>
    <w:p w:rsidR="00594D07" w:rsidRPr="001C5372" w:rsidRDefault="005A1398" w:rsidP="00940637">
      <w:pPr>
        <w:spacing w:line="276" w:lineRule="auto"/>
        <w:rPr>
          <w:szCs w:val="22"/>
          <w:lang w:val="fr-FR"/>
        </w:rPr>
      </w:pPr>
      <w:r w:rsidRPr="001C5372">
        <w:rPr>
          <w:szCs w:val="22"/>
          <w:lang w:val="fr-FR"/>
        </w:rPr>
        <w:t xml:space="preserve">Document soumis en </w:t>
      </w:r>
      <w:r w:rsidR="00594D07" w:rsidRPr="001C5372">
        <w:rPr>
          <w:szCs w:val="22"/>
          <w:lang w:val="fr-FR"/>
        </w:rPr>
        <w:t>mai 20</w:t>
      </w:r>
      <w:r w:rsidRPr="001C5372">
        <w:rPr>
          <w:szCs w:val="22"/>
          <w:lang w:val="fr-FR"/>
        </w:rPr>
        <w:t>17</w:t>
      </w:r>
    </w:p>
    <w:p w:rsidR="003C0DD4" w:rsidRPr="00940637" w:rsidRDefault="003C0DD4" w:rsidP="00940637">
      <w:pPr>
        <w:pStyle w:val="Endofdocument-Annex"/>
        <w:rPr>
          <w:lang w:val="fr-FR"/>
        </w:rPr>
      </w:pPr>
    </w:p>
    <w:p w:rsidR="003C0DD4" w:rsidRPr="00940637" w:rsidRDefault="003C0DD4" w:rsidP="00940637">
      <w:pPr>
        <w:pStyle w:val="Endofdocument-Annex"/>
        <w:rPr>
          <w:lang w:val="fr-FR"/>
        </w:rPr>
      </w:pPr>
    </w:p>
    <w:p w:rsidR="003C0DD4" w:rsidRPr="00940637" w:rsidRDefault="003C0DD4" w:rsidP="00940637">
      <w:pPr>
        <w:pStyle w:val="Endofdocument-Annex"/>
        <w:rPr>
          <w:lang w:val="fr-FR"/>
        </w:rPr>
      </w:pPr>
    </w:p>
    <w:p w:rsidR="00D978B4" w:rsidRPr="00940637" w:rsidRDefault="005A1398" w:rsidP="00940637">
      <w:pPr>
        <w:pStyle w:val="Endofdocument-Annex"/>
        <w:rPr>
          <w:lang w:val="fr-FR"/>
        </w:rPr>
      </w:pPr>
      <w:r w:rsidRPr="00940637">
        <w:rPr>
          <w:lang w:val="fr-FR"/>
        </w:rPr>
        <w:t>[Fin de l</w:t>
      </w:r>
      <w:r w:rsidR="00594D07" w:rsidRPr="00940637">
        <w:rPr>
          <w:lang w:val="fr-FR"/>
        </w:rPr>
        <w:t>’</w:t>
      </w:r>
      <w:r w:rsidRPr="00940637">
        <w:rPr>
          <w:lang w:val="fr-FR"/>
        </w:rPr>
        <w:t>annexe et du document]</w:t>
      </w:r>
    </w:p>
    <w:sectPr w:rsidR="00D978B4" w:rsidRPr="00940637" w:rsidSect="007A1C02">
      <w:headerReference w:type="default" r:id="rId16"/>
      <w:headerReference w:type="first" r:id="rId17"/>
      <w:pgSz w:w="11907" w:h="16840" w:code="9"/>
      <w:pgMar w:top="567" w:right="1134" w:bottom="993" w:left="1418" w:header="510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AC" w:rsidRDefault="00215BAC">
      <w:r>
        <w:separator/>
      </w:r>
    </w:p>
  </w:endnote>
  <w:endnote w:type="continuationSeparator" w:id="0">
    <w:p w:rsidR="00215BAC" w:rsidRDefault="00215BAC" w:rsidP="003B38C1">
      <w:r>
        <w:separator/>
      </w:r>
    </w:p>
    <w:p w:rsidR="00215BAC" w:rsidRPr="003B38C1" w:rsidRDefault="00215BA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15BAC" w:rsidRPr="003B38C1" w:rsidRDefault="00215BA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637" w:rsidRDefault="009406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637" w:rsidRDefault="009406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637" w:rsidRDefault="00940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AC" w:rsidRDefault="00215BAC">
      <w:r>
        <w:separator/>
      </w:r>
    </w:p>
  </w:footnote>
  <w:footnote w:type="continuationSeparator" w:id="0">
    <w:p w:rsidR="00215BAC" w:rsidRDefault="00215BAC" w:rsidP="008B60B2">
      <w:r>
        <w:separator/>
      </w:r>
    </w:p>
    <w:p w:rsidR="00215BAC" w:rsidRPr="00ED77FB" w:rsidRDefault="00215BA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15BAC" w:rsidRPr="00ED77FB" w:rsidRDefault="00215BA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2643E" w:rsidRPr="0042643E" w:rsidRDefault="0042643E" w:rsidP="0042643E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42643E">
        <w:rPr>
          <w:lang w:val="fr-CH"/>
        </w:rPr>
        <w:t xml:space="preserve"> </w:t>
      </w:r>
      <w:r w:rsidR="00940637">
        <w:rPr>
          <w:lang w:val="fr-CH"/>
        </w:rPr>
        <w:tab/>
      </w:r>
      <w:r w:rsidRPr="0042643E">
        <w:rPr>
          <w:color w:val="000000"/>
          <w:lang w:val="fr-CH"/>
        </w:rPr>
        <w:t>Document MM/LD/WG/14/4 disponible à l</w:t>
      </w:r>
      <w:r w:rsidR="00994138">
        <w:rPr>
          <w:color w:val="000000"/>
          <w:lang w:val="fr-CH"/>
        </w:rPr>
        <w:t>’</w:t>
      </w:r>
      <w:r w:rsidRPr="0042643E">
        <w:rPr>
          <w:color w:val="000000"/>
          <w:lang w:val="fr-CH"/>
        </w:rPr>
        <w:t xml:space="preserve">adresse </w:t>
      </w:r>
      <w:hyperlink r:id="rId1" w:history="1">
        <w:r w:rsidR="00940637" w:rsidRPr="00940637">
          <w:rPr>
            <w:rStyle w:val="Hyperlink"/>
            <w:lang w:val="fr-CH"/>
          </w:rPr>
          <w:t>http://www.wipo.int/edocs/mdocs/madrid/fr/mm_ld_wg_14/mm_ld_wg_14_4.pdf</w:t>
        </w:r>
      </w:hyperlink>
      <w:r w:rsidR="00940637">
        <w:rPr>
          <w:lang w:val="fr-CH"/>
        </w:rPr>
        <w:t>.</w:t>
      </w:r>
    </w:p>
  </w:footnote>
  <w:footnote w:id="3">
    <w:p w:rsidR="003C0DD4" w:rsidRPr="003C0DD4" w:rsidRDefault="003C0DD4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3C0DD4">
        <w:rPr>
          <w:lang w:val="fr-CH"/>
        </w:rPr>
        <w:t xml:space="preserve"> </w:t>
      </w:r>
      <w:r w:rsidR="00940637">
        <w:rPr>
          <w:lang w:val="fr-CH"/>
        </w:rPr>
        <w:tab/>
      </w:r>
      <w:hyperlink r:id="rId2" w:history="1">
        <w:r w:rsidR="00940637" w:rsidRPr="00940637">
          <w:rPr>
            <w:rStyle w:val="Hyperlink"/>
            <w:lang w:val="fr-CH"/>
          </w:rPr>
          <w:t>http://www.wipo.int/madrid/fr/members/ipoffices_info.html</w:t>
        </w:r>
      </w:hyperlink>
      <w:r w:rsidR="00940637">
        <w:rPr>
          <w:lang w:val="fr-CH"/>
        </w:rPr>
        <w:t>.</w:t>
      </w:r>
    </w:p>
  </w:footnote>
  <w:footnote w:id="4">
    <w:p w:rsidR="003C0DD4" w:rsidRPr="003C0DD4" w:rsidRDefault="003C0DD4" w:rsidP="003C0DD4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3C0DD4">
        <w:rPr>
          <w:lang w:val="fr-CH"/>
        </w:rPr>
        <w:t xml:space="preserve"> </w:t>
      </w:r>
      <w:r w:rsidR="00940637">
        <w:rPr>
          <w:lang w:val="fr-CH"/>
        </w:rPr>
        <w:tab/>
      </w:r>
      <w:r w:rsidR="00994138" w:rsidRPr="003C0DD4">
        <w:rPr>
          <w:color w:val="000000"/>
          <w:lang w:val="fr-CH"/>
        </w:rPr>
        <w:t>Annexe</w:t>
      </w:r>
      <w:r w:rsidR="00994138">
        <w:rPr>
          <w:color w:val="000000"/>
          <w:lang w:val="fr-CH"/>
        </w:rPr>
        <w:t> </w:t>
      </w:r>
      <w:r w:rsidR="00994138" w:rsidRPr="003C0DD4">
        <w:rPr>
          <w:color w:val="000000"/>
          <w:lang w:val="fr-CH"/>
        </w:rPr>
        <w:t>I</w:t>
      </w:r>
      <w:r w:rsidRPr="003C0DD4">
        <w:rPr>
          <w:color w:val="000000"/>
          <w:lang w:val="fr-CH"/>
        </w:rPr>
        <w:t>V du document MM/LD/WG/14/6, “Résumé présenté par le président” disponible à l</w:t>
      </w:r>
      <w:r w:rsidR="00994138">
        <w:rPr>
          <w:color w:val="000000"/>
          <w:lang w:val="fr-CH"/>
        </w:rPr>
        <w:t>’</w:t>
      </w:r>
      <w:r w:rsidRPr="003C0DD4">
        <w:rPr>
          <w:color w:val="000000"/>
          <w:lang w:val="fr-CH"/>
        </w:rPr>
        <w:t>adresse </w:t>
      </w:r>
      <w:hyperlink r:id="rId3" w:history="1">
        <w:r w:rsidR="00940637" w:rsidRPr="00940637">
          <w:rPr>
            <w:rStyle w:val="Hyperlink"/>
            <w:lang w:val="fr-CH"/>
          </w:rPr>
          <w:t>http://www.wipo.int/edocs/mdocs/madrid/fr/mm_ld_wg_14/mm_ld_wg_14_6.pdf</w:t>
        </w:r>
      </w:hyperlink>
      <w:r w:rsidR="00940637">
        <w:rPr>
          <w:lang w:val="fr-CH"/>
        </w:rPr>
        <w:t>.</w:t>
      </w:r>
    </w:p>
  </w:footnote>
  <w:footnote w:id="5">
    <w:p w:rsidR="003832A5" w:rsidRPr="003832A5" w:rsidRDefault="003832A5" w:rsidP="003832A5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3832A5">
        <w:rPr>
          <w:lang w:val="fr-CH"/>
        </w:rPr>
        <w:t xml:space="preserve"> </w:t>
      </w:r>
      <w:r w:rsidR="00940637">
        <w:rPr>
          <w:lang w:val="fr-CH"/>
        </w:rPr>
        <w:tab/>
      </w:r>
      <w:r w:rsidRPr="003832A5">
        <w:rPr>
          <w:color w:val="000000"/>
          <w:lang w:val="fr-CH"/>
        </w:rPr>
        <w:t>Disponible à l</w:t>
      </w:r>
      <w:r w:rsidR="00994138">
        <w:rPr>
          <w:color w:val="000000"/>
          <w:lang w:val="fr-CH"/>
        </w:rPr>
        <w:t>’</w:t>
      </w:r>
      <w:r w:rsidRPr="003832A5">
        <w:rPr>
          <w:color w:val="000000"/>
          <w:lang w:val="fr-CH"/>
        </w:rPr>
        <w:t xml:space="preserve">adresse </w:t>
      </w:r>
      <w:hyperlink r:id="rId4" w:history="1">
        <w:r w:rsidR="00940637" w:rsidRPr="00940637">
          <w:rPr>
            <w:rStyle w:val="Hyperlink"/>
            <w:lang w:val="fr-CH"/>
          </w:rPr>
          <w:t>http://www.wipo.int/edocs/mdocs/madrid/fr/mm_ld_wg_15_rt/mm_ld_wg_15_rt_classification_guidelines_ib.pdf</w:t>
        </w:r>
      </w:hyperlink>
      <w:r w:rsidR="00940637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637" w:rsidRDefault="009406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6FD" w:rsidRPr="00940637" w:rsidRDefault="00D606FD" w:rsidP="009406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637" w:rsidRPr="001C5372" w:rsidRDefault="00940637" w:rsidP="00940637">
    <w:pPr>
      <w:pStyle w:val="Header"/>
      <w:jc w:val="right"/>
      <w:rPr>
        <w:lang w:val="fr-CH"/>
      </w:rPr>
    </w:pPr>
    <w:r w:rsidRPr="001C5372">
      <w:rPr>
        <w:lang w:val="fr-CH"/>
      </w:rPr>
      <w:t>MM/LD/WG/15/4</w:t>
    </w:r>
  </w:p>
  <w:p w:rsidR="00940637" w:rsidRPr="001C5372" w:rsidRDefault="00940637" w:rsidP="00940637">
    <w:pPr>
      <w:pStyle w:val="Header"/>
      <w:jc w:val="right"/>
      <w:rPr>
        <w:noProof/>
        <w:lang w:val="fr-CH"/>
      </w:rPr>
    </w:pPr>
    <w:r w:rsidRPr="001C5372">
      <w:rPr>
        <w:lang w:val="fr-CH"/>
      </w:rPr>
      <w:t xml:space="preserve">Annexe, page </w:t>
    </w:r>
    <w:r>
      <w:fldChar w:fldCharType="begin"/>
    </w:r>
    <w:r w:rsidRPr="001C5372">
      <w:rPr>
        <w:lang w:val="fr-CH"/>
      </w:rPr>
      <w:instrText xml:space="preserve"> PAGE   \* MERGEFORMAT </w:instrText>
    </w:r>
    <w:r>
      <w:fldChar w:fldCharType="separate"/>
    </w:r>
    <w:r w:rsidRPr="001C5372">
      <w:rPr>
        <w:noProof/>
        <w:lang w:val="fr-CH"/>
      </w:rPr>
      <w:t>2</w:t>
    </w:r>
    <w:r>
      <w:rPr>
        <w:noProof/>
      </w:rPr>
      <w:fldChar w:fldCharType="end"/>
    </w:r>
  </w:p>
  <w:p w:rsidR="00940637" w:rsidRPr="001C5372" w:rsidRDefault="00940637" w:rsidP="00940637">
    <w:pPr>
      <w:pStyle w:val="Header"/>
      <w:jc w:val="right"/>
      <w:rPr>
        <w:lang w:val="fr-CH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637" w:rsidRPr="001C5372" w:rsidRDefault="00940637" w:rsidP="00D606FD">
    <w:pPr>
      <w:pStyle w:val="Header"/>
      <w:jc w:val="right"/>
      <w:rPr>
        <w:lang w:val="fr-CH"/>
      </w:rPr>
    </w:pPr>
    <w:r w:rsidRPr="001C5372">
      <w:rPr>
        <w:lang w:val="fr-CH"/>
      </w:rPr>
      <w:t>MM/LD/WG/15/4</w:t>
    </w:r>
  </w:p>
  <w:p w:rsidR="00940637" w:rsidRPr="001C5372" w:rsidRDefault="00940637" w:rsidP="00D606FD">
    <w:pPr>
      <w:pStyle w:val="Header"/>
      <w:jc w:val="right"/>
      <w:rPr>
        <w:noProof/>
        <w:lang w:val="fr-CH"/>
      </w:rPr>
    </w:pPr>
    <w:r w:rsidRPr="001C5372">
      <w:rPr>
        <w:lang w:val="fr-CH"/>
      </w:rPr>
      <w:t>Annexe, page </w:t>
    </w:r>
    <w:r>
      <w:fldChar w:fldCharType="begin"/>
    </w:r>
    <w:r w:rsidRPr="001C5372">
      <w:rPr>
        <w:lang w:val="fr-CH"/>
      </w:rPr>
      <w:instrText xml:space="preserve"> PAGE   \* MERGEFORMAT </w:instrText>
    </w:r>
    <w:r>
      <w:fldChar w:fldCharType="separate"/>
    </w:r>
    <w:r w:rsidR="007A1C02">
      <w:rPr>
        <w:noProof/>
        <w:lang w:val="fr-CH"/>
      </w:rPr>
      <w:t>6</w:t>
    </w:r>
    <w:r>
      <w:rPr>
        <w:noProof/>
      </w:rPr>
      <w:fldChar w:fldCharType="end"/>
    </w:r>
  </w:p>
  <w:p w:rsidR="00940637" w:rsidRPr="001C5372" w:rsidRDefault="00940637" w:rsidP="00D606FD">
    <w:pPr>
      <w:pStyle w:val="Header"/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637" w:rsidRDefault="00940637" w:rsidP="00940637">
    <w:pPr>
      <w:pStyle w:val="Header"/>
      <w:jc w:val="right"/>
    </w:pPr>
    <w:r>
      <w:t>MM/LD/WG/15/4</w:t>
    </w:r>
  </w:p>
  <w:p w:rsidR="00940637" w:rsidRDefault="00940637" w:rsidP="00940637">
    <w:pPr>
      <w:pStyle w:val="Header"/>
      <w:jc w:val="right"/>
      <w:rPr>
        <w:noProof/>
      </w:rPr>
    </w:pPr>
    <w:r>
      <w:t>ANNEXE</w:t>
    </w:r>
  </w:p>
  <w:p w:rsidR="00940637" w:rsidRDefault="00940637" w:rsidP="0094063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7053EEB"/>
    <w:multiLevelType w:val="hybridMultilevel"/>
    <w:tmpl w:val="BB52CE50"/>
    <w:lvl w:ilvl="0" w:tplc="19A644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11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0C3895"/>
    <w:rsid w:val="00043CAA"/>
    <w:rsid w:val="00046F15"/>
    <w:rsid w:val="000575BE"/>
    <w:rsid w:val="00075432"/>
    <w:rsid w:val="00075B66"/>
    <w:rsid w:val="000968ED"/>
    <w:rsid w:val="000C3895"/>
    <w:rsid w:val="000E5E86"/>
    <w:rsid w:val="000F1EBB"/>
    <w:rsid w:val="000F5E56"/>
    <w:rsid w:val="00117964"/>
    <w:rsid w:val="001362EE"/>
    <w:rsid w:val="00145C7B"/>
    <w:rsid w:val="00146165"/>
    <w:rsid w:val="00180B57"/>
    <w:rsid w:val="001832A6"/>
    <w:rsid w:val="001C5372"/>
    <w:rsid w:val="001D5374"/>
    <w:rsid w:val="00215BAC"/>
    <w:rsid w:val="00232E14"/>
    <w:rsid w:val="00243B94"/>
    <w:rsid w:val="0024626D"/>
    <w:rsid w:val="002602E3"/>
    <w:rsid w:val="002634C4"/>
    <w:rsid w:val="0026741B"/>
    <w:rsid w:val="0028752D"/>
    <w:rsid w:val="002928D3"/>
    <w:rsid w:val="002945BA"/>
    <w:rsid w:val="002F1FE6"/>
    <w:rsid w:val="002F4E68"/>
    <w:rsid w:val="00312F7F"/>
    <w:rsid w:val="0032020A"/>
    <w:rsid w:val="00361450"/>
    <w:rsid w:val="003673CF"/>
    <w:rsid w:val="003832A5"/>
    <w:rsid w:val="003845C1"/>
    <w:rsid w:val="003A31DE"/>
    <w:rsid w:val="003A6F89"/>
    <w:rsid w:val="003B38C1"/>
    <w:rsid w:val="003C0DD4"/>
    <w:rsid w:val="003C5432"/>
    <w:rsid w:val="003E2CED"/>
    <w:rsid w:val="00411032"/>
    <w:rsid w:val="00414DE5"/>
    <w:rsid w:val="00423E3E"/>
    <w:rsid w:val="0042643E"/>
    <w:rsid w:val="00427AF4"/>
    <w:rsid w:val="004647DA"/>
    <w:rsid w:val="00474062"/>
    <w:rsid w:val="00477D6B"/>
    <w:rsid w:val="004803E8"/>
    <w:rsid w:val="004C276F"/>
    <w:rsid w:val="005019FF"/>
    <w:rsid w:val="0053057A"/>
    <w:rsid w:val="00536882"/>
    <w:rsid w:val="0054150D"/>
    <w:rsid w:val="00560A29"/>
    <w:rsid w:val="00574923"/>
    <w:rsid w:val="00594D07"/>
    <w:rsid w:val="00597066"/>
    <w:rsid w:val="005A1398"/>
    <w:rsid w:val="005A142B"/>
    <w:rsid w:val="005A3212"/>
    <w:rsid w:val="005B05D8"/>
    <w:rsid w:val="005B6B85"/>
    <w:rsid w:val="005C2E38"/>
    <w:rsid w:val="005C306B"/>
    <w:rsid w:val="005C479F"/>
    <w:rsid w:val="005C6649"/>
    <w:rsid w:val="006041E7"/>
    <w:rsid w:val="00605827"/>
    <w:rsid w:val="00644D9F"/>
    <w:rsid w:val="00646050"/>
    <w:rsid w:val="00653500"/>
    <w:rsid w:val="006549B3"/>
    <w:rsid w:val="006713CA"/>
    <w:rsid w:val="00676C5C"/>
    <w:rsid w:val="00681884"/>
    <w:rsid w:val="00682871"/>
    <w:rsid w:val="006A6546"/>
    <w:rsid w:val="006D6AAF"/>
    <w:rsid w:val="00735D69"/>
    <w:rsid w:val="00743D2F"/>
    <w:rsid w:val="007A1C02"/>
    <w:rsid w:val="007B5D69"/>
    <w:rsid w:val="007D1613"/>
    <w:rsid w:val="00842850"/>
    <w:rsid w:val="0086299D"/>
    <w:rsid w:val="008A208B"/>
    <w:rsid w:val="008A3878"/>
    <w:rsid w:val="008B2CC1"/>
    <w:rsid w:val="008B60B2"/>
    <w:rsid w:val="008C6EA0"/>
    <w:rsid w:val="008F3415"/>
    <w:rsid w:val="0090731E"/>
    <w:rsid w:val="00916EE2"/>
    <w:rsid w:val="00923A92"/>
    <w:rsid w:val="009248C8"/>
    <w:rsid w:val="00932C36"/>
    <w:rsid w:val="00940637"/>
    <w:rsid w:val="00966A22"/>
    <w:rsid w:val="0096722F"/>
    <w:rsid w:val="00980843"/>
    <w:rsid w:val="00994138"/>
    <w:rsid w:val="0099674C"/>
    <w:rsid w:val="009A6E26"/>
    <w:rsid w:val="009B6AAB"/>
    <w:rsid w:val="009E2791"/>
    <w:rsid w:val="009E3F6F"/>
    <w:rsid w:val="009F499F"/>
    <w:rsid w:val="00A17254"/>
    <w:rsid w:val="00A42DAF"/>
    <w:rsid w:val="00A45BD8"/>
    <w:rsid w:val="00A6673C"/>
    <w:rsid w:val="00A869B7"/>
    <w:rsid w:val="00A9139E"/>
    <w:rsid w:val="00AC205C"/>
    <w:rsid w:val="00AC54CE"/>
    <w:rsid w:val="00AD5F99"/>
    <w:rsid w:val="00AF0A6B"/>
    <w:rsid w:val="00AF394F"/>
    <w:rsid w:val="00B004E1"/>
    <w:rsid w:val="00B05A69"/>
    <w:rsid w:val="00B70B9F"/>
    <w:rsid w:val="00B7115A"/>
    <w:rsid w:val="00B71C4B"/>
    <w:rsid w:val="00B8384B"/>
    <w:rsid w:val="00B9734B"/>
    <w:rsid w:val="00C03030"/>
    <w:rsid w:val="00C11BFE"/>
    <w:rsid w:val="00C51317"/>
    <w:rsid w:val="00C6022B"/>
    <w:rsid w:val="00CC0472"/>
    <w:rsid w:val="00CC67FE"/>
    <w:rsid w:val="00CE4D7B"/>
    <w:rsid w:val="00CF0D3B"/>
    <w:rsid w:val="00D177A6"/>
    <w:rsid w:val="00D1792B"/>
    <w:rsid w:val="00D45252"/>
    <w:rsid w:val="00D606FD"/>
    <w:rsid w:val="00D62433"/>
    <w:rsid w:val="00D64DC8"/>
    <w:rsid w:val="00D71B4D"/>
    <w:rsid w:val="00D85DB6"/>
    <w:rsid w:val="00D93D55"/>
    <w:rsid w:val="00D978B4"/>
    <w:rsid w:val="00DC4268"/>
    <w:rsid w:val="00DE21FD"/>
    <w:rsid w:val="00E245CF"/>
    <w:rsid w:val="00E335FE"/>
    <w:rsid w:val="00E5238C"/>
    <w:rsid w:val="00E563E0"/>
    <w:rsid w:val="00E72BFD"/>
    <w:rsid w:val="00E7626D"/>
    <w:rsid w:val="00E84E33"/>
    <w:rsid w:val="00E86FA5"/>
    <w:rsid w:val="00EB117B"/>
    <w:rsid w:val="00EB2D9E"/>
    <w:rsid w:val="00EC4E49"/>
    <w:rsid w:val="00ED77FB"/>
    <w:rsid w:val="00EE1CE7"/>
    <w:rsid w:val="00EE45FA"/>
    <w:rsid w:val="00F00BAF"/>
    <w:rsid w:val="00F23F46"/>
    <w:rsid w:val="00F25FAD"/>
    <w:rsid w:val="00F37104"/>
    <w:rsid w:val="00F600A6"/>
    <w:rsid w:val="00F66152"/>
    <w:rsid w:val="00F763FB"/>
    <w:rsid w:val="00F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606FD"/>
    <w:pPr>
      <w:ind w:left="720"/>
      <w:contextualSpacing/>
    </w:pPr>
    <w:rPr>
      <w:rFonts w:eastAsia="Arial" w:cs="Times New Roman"/>
      <w:sz w:val="24"/>
      <w:szCs w:val="24"/>
      <w:lang w:val="en-GB" w:eastAsia="en-US"/>
    </w:rPr>
  </w:style>
  <w:style w:type="character" w:customStyle="1" w:styleId="HeaderChar">
    <w:name w:val="Header Char"/>
    <w:link w:val="Header"/>
    <w:uiPriority w:val="99"/>
    <w:rsid w:val="00D606FD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D606FD"/>
    <w:rPr>
      <w:rFonts w:ascii="Arial" w:eastAsia="SimSun" w:hAnsi="Arial" w:cs="Arial"/>
      <w:sz w:val="22"/>
      <w:lang w:eastAsia="zh-CN"/>
    </w:rPr>
  </w:style>
  <w:style w:type="character" w:styleId="Hyperlink">
    <w:name w:val="Hyperlink"/>
    <w:uiPriority w:val="99"/>
    <w:unhideWhenUsed/>
    <w:rsid w:val="00D606FD"/>
    <w:rPr>
      <w:color w:val="0563C1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D606FD"/>
    <w:rPr>
      <w:rFonts w:ascii="Arial" w:eastAsia="SimSun" w:hAnsi="Arial" w:cs="Arial"/>
      <w:sz w:val="18"/>
      <w:lang w:eastAsia="zh-CN"/>
    </w:rPr>
  </w:style>
  <w:style w:type="character" w:styleId="FollowedHyperlink">
    <w:name w:val="FollowedHyperlink"/>
    <w:basedOn w:val="DefaultParagraphFont"/>
    <w:rsid w:val="009406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606FD"/>
    <w:pPr>
      <w:ind w:left="720"/>
      <w:contextualSpacing/>
    </w:pPr>
    <w:rPr>
      <w:rFonts w:eastAsia="Arial" w:cs="Times New Roman"/>
      <w:sz w:val="24"/>
      <w:szCs w:val="24"/>
      <w:lang w:val="en-GB" w:eastAsia="en-US"/>
    </w:rPr>
  </w:style>
  <w:style w:type="character" w:customStyle="1" w:styleId="HeaderChar">
    <w:name w:val="Header Char"/>
    <w:link w:val="Header"/>
    <w:uiPriority w:val="99"/>
    <w:rsid w:val="00D606FD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D606FD"/>
    <w:rPr>
      <w:rFonts w:ascii="Arial" w:eastAsia="SimSun" w:hAnsi="Arial" w:cs="Arial"/>
      <w:sz w:val="22"/>
      <w:lang w:eastAsia="zh-CN"/>
    </w:rPr>
  </w:style>
  <w:style w:type="character" w:styleId="Hyperlink">
    <w:name w:val="Hyperlink"/>
    <w:uiPriority w:val="99"/>
    <w:unhideWhenUsed/>
    <w:rsid w:val="00D606FD"/>
    <w:rPr>
      <w:color w:val="0563C1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D606FD"/>
    <w:rPr>
      <w:rFonts w:ascii="Arial" w:eastAsia="SimSun" w:hAnsi="Arial" w:cs="Arial"/>
      <w:sz w:val="18"/>
      <w:lang w:eastAsia="zh-CN"/>
    </w:rPr>
  </w:style>
  <w:style w:type="character" w:styleId="FollowedHyperlink">
    <w:name w:val="FollowedHyperlink"/>
    <w:basedOn w:val="DefaultParagraphFont"/>
    <w:rsid w:val="009406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po.int/edocs/mdocs/madrid/fr/mm_ld_wg_14/mm_ld_wg_14_6.pdf" TargetMode="External"/><Relationship Id="rId2" Type="http://schemas.openxmlformats.org/officeDocument/2006/relationships/hyperlink" Target="http://www.wipo.int/madrid/fr/members/ipoffices_info.html" TargetMode="External"/><Relationship Id="rId1" Type="http://schemas.openxmlformats.org/officeDocument/2006/relationships/hyperlink" Target="http://www.wipo.int/edocs/mdocs/madrid/fr/mm_ld_wg_14/mm_ld_wg_14_4.pdf" TargetMode="External"/><Relationship Id="rId4" Type="http://schemas.openxmlformats.org/officeDocument/2006/relationships/hyperlink" Target="http://www.wipo.int/edocs/mdocs/madrid/fr/mm_ld_wg_15_rt/mm_ld_wg_15_rt_classification_guidelines_i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D1692-2117-47BF-A679-0B7D2207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2051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7</cp:revision>
  <cp:lastPrinted>2017-06-13T08:17:00Z</cp:lastPrinted>
  <dcterms:created xsi:type="dcterms:W3CDTF">2017-06-13T10:48:00Z</dcterms:created>
  <dcterms:modified xsi:type="dcterms:W3CDTF">2017-06-13T16:14:00Z</dcterms:modified>
</cp:coreProperties>
</file>