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BE3F76" w:rsidTr="0088395E">
        <w:tc>
          <w:tcPr>
            <w:tcW w:w="4513" w:type="dxa"/>
            <w:tcBorders>
              <w:bottom w:val="single" w:sz="4" w:space="0" w:color="auto"/>
            </w:tcBorders>
            <w:tcMar>
              <w:bottom w:w="170" w:type="dxa"/>
            </w:tcMar>
          </w:tcPr>
          <w:p w:rsidR="00E504E5" w:rsidRPr="00BE3F76" w:rsidRDefault="00E504E5" w:rsidP="00AB613D">
            <w:pPr>
              <w:rPr>
                <w:lang w:val="es-ES_tradnl"/>
              </w:rPr>
            </w:pPr>
          </w:p>
        </w:tc>
        <w:tc>
          <w:tcPr>
            <w:tcW w:w="4337" w:type="dxa"/>
            <w:tcBorders>
              <w:bottom w:val="single" w:sz="4" w:space="0" w:color="auto"/>
            </w:tcBorders>
            <w:tcMar>
              <w:left w:w="0" w:type="dxa"/>
              <w:right w:w="0" w:type="dxa"/>
            </w:tcMar>
          </w:tcPr>
          <w:p w:rsidR="00E504E5" w:rsidRPr="00BE3F76" w:rsidRDefault="003B3D85" w:rsidP="00AB613D">
            <w:pPr>
              <w:rPr>
                <w:lang w:val="es-ES_tradnl"/>
              </w:rPr>
            </w:pPr>
            <w:r w:rsidRPr="00BE3F76">
              <w:rPr>
                <w:noProof/>
                <w:lang w:val="en-US" w:eastAsia="en-US"/>
              </w:rPr>
              <w:drawing>
                <wp:inline distT="0" distB="0" distL="0" distR="0" wp14:anchorId="745E3C77" wp14:editId="5E429897">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E3F76" w:rsidRDefault="00E504E5" w:rsidP="00AB613D">
            <w:pPr>
              <w:jc w:val="right"/>
              <w:rPr>
                <w:lang w:val="es-ES_tradnl"/>
              </w:rPr>
            </w:pPr>
            <w:r w:rsidRPr="00BE3F76">
              <w:rPr>
                <w:b/>
                <w:sz w:val="40"/>
                <w:szCs w:val="40"/>
                <w:lang w:val="es-ES_tradnl"/>
              </w:rPr>
              <w:t>S</w:t>
            </w:r>
          </w:p>
        </w:tc>
      </w:tr>
      <w:tr w:rsidR="008B2CC1" w:rsidRPr="00BE3F7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BE3F76" w:rsidRDefault="000A550C" w:rsidP="003B3D85">
            <w:pPr>
              <w:jc w:val="right"/>
              <w:rPr>
                <w:rFonts w:ascii="Arial Black" w:hAnsi="Arial Black"/>
                <w:caps/>
                <w:sz w:val="15"/>
                <w:lang w:val="es-ES_tradnl"/>
              </w:rPr>
            </w:pPr>
            <w:r w:rsidRPr="00BE3F76">
              <w:rPr>
                <w:rFonts w:ascii="Arial Black" w:hAnsi="Arial Black"/>
                <w:caps/>
                <w:sz w:val="15"/>
                <w:lang w:val="es-ES_tradnl"/>
              </w:rPr>
              <w:t>mm/ld/wg/16</w:t>
            </w:r>
            <w:r w:rsidR="003B3D85" w:rsidRPr="00BE3F76">
              <w:rPr>
                <w:rFonts w:ascii="Arial Black" w:hAnsi="Arial Black"/>
                <w:caps/>
                <w:sz w:val="15"/>
                <w:lang w:val="es-ES_tradnl"/>
              </w:rPr>
              <w:t>/</w:t>
            </w:r>
            <w:bookmarkStart w:id="0" w:name="Code"/>
            <w:bookmarkEnd w:id="0"/>
            <w:r w:rsidR="00F17C6F" w:rsidRPr="00BE3F76">
              <w:rPr>
                <w:rFonts w:ascii="Arial Black" w:hAnsi="Arial Black"/>
                <w:caps/>
                <w:sz w:val="15"/>
                <w:lang w:val="es-ES_tradnl"/>
              </w:rPr>
              <w:t>5</w:t>
            </w:r>
          </w:p>
        </w:tc>
      </w:tr>
      <w:tr w:rsidR="008B2CC1" w:rsidRPr="00BE3F76" w:rsidTr="00AB613D">
        <w:trPr>
          <w:trHeight w:hRule="exact" w:val="170"/>
        </w:trPr>
        <w:tc>
          <w:tcPr>
            <w:tcW w:w="9356" w:type="dxa"/>
            <w:gridSpan w:val="3"/>
            <w:noWrap/>
            <w:tcMar>
              <w:left w:w="0" w:type="dxa"/>
              <w:right w:w="0" w:type="dxa"/>
            </w:tcMar>
            <w:vAlign w:val="bottom"/>
          </w:tcPr>
          <w:p w:rsidR="008B2CC1" w:rsidRPr="00BE3F76" w:rsidRDefault="008B2CC1" w:rsidP="003A7B55">
            <w:pPr>
              <w:jc w:val="right"/>
              <w:rPr>
                <w:rFonts w:ascii="Arial Black" w:hAnsi="Arial Black"/>
                <w:caps/>
                <w:sz w:val="15"/>
                <w:lang w:val="es-ES_tradnl"/>
              </w:rPr>
            </w:pPr>
            <w:r w:rsidRPr="00BE3F76">
              <w:rPr>
                <w:rFonts w:ascii="Arial Black" w:hAnsi="Arial Black"/>
                <w:caps/>
                <w:sz w:val="15"/>
                <w:lang w:val="es-ES_tradnl"/>
              </w:rPr>
              <w:t>ORIGINAL:</w:t>
            </w:r>
            <w:r w:rsidR="00724128">
              <w:rPr>
                <w:rFonts w:ascii="Arial Black" w:hAnsi="Arial Black"/>
                <w:caps/>
                <w:sz w:val="15"/>
                <w:lang w:val="es-ES_tradnl"/>
              </w:rPr>
              <w:t xml:space="preserve"> </w:t>
            </w:r>
            <w:r w:rsidR="009A20CD" w:rsidRPr="00BE3F76">
              <w:rPr>
                <w:rFonts w:ascii="Arial Black" w:hAnsi="Arial Black"/>
                <w:caps/>
                <w:sz w:val="15"/>
                <w:lang w:val="es-ES_tradnl"/>
              </w:rPr>
              <w:t xml:space="preserve"> </w:t>
            </w:r>
            <w:bookmarkStart w:id="1" w:name="Original"/>
            <w:bookmarkEnd w:id="1"/>
            <w:r w:rsidR="00F17C6F" w:rsidRPr="00BE3F76">
              <w:rPr>
                <w:rFonts w:ascii="Arial Black" w:hAnsi="Arial Black"/>
                <w:caps/>
                <w:sz w:val="15"/>
                <w:lang w:val="es-ES_tradnl"/>
              </w:rPr>
              <w:t>INGLÉS</w:t>
            </w:r>
            <w:r w:rsidRPr="00BE3F76">
              <w:rPr>
                <w:rFonts w:ascii="Arial Black" w:hAnsi="Arial Black"/>
                <w:caps/>
                <w:sz w:val="15"/>
                <w:lang w:val="es-ES_tradnl"/>
              </w:rPr>
              <w:t xml:space="preserve"> </w:t>
            </w:r>
          </w:p>
        </w:tc>
      </w:tr>
      <w:tr w:rsidR="008B2CC1" w:rsidRPr="00BE3F76" w:rsidTr="00AB613D">
        <w:trPr>
          <w:trHeight w:hRule="exact" w:val="198"/>
        </w:trPr>
        <w:tc>
          <w:tcPr>
            <w:tcW w:w="9356" w:type="dxa"/>
            <w:gridSpan w:val="3"/>
            <w:tcMar>
              <w:left w:w="0" w:type="dxa"/>
              <w:right w:w="0" w:type="dxa"/>
            </w:tcMar>
            <w:vAlign w:val="bottom"/>
          </w:tcPr>
          <w:p w:rsidR="008B2CC1" w:rsidRPr="00BE3F76" w:rsidRDefault="00675021" w:rsidP="00FD44AB">
            <w:pPr>
              <w:jc w:val="right"/>
              <w:rPr>
                <w:rFonts w:ascii="Arial Black" w:hAnsi="Arial Black"/>
                <w:caps/>
                <w:sz w:val="15"/>
                <w:lang w:val="es-ES_tradnl"/>
              </w:rPr>
            </w:pPr>
            <w:r w:rsidRPr="00BE3F76">
              <w:rPr>
                <w:rFonts w:ascii="Arial Black" w:hAnsi="Arial Black"/>
                <w:caps/>
                <w:sz w:val="15"/>
                <w:lang w:val="es-ES_tradnl"/>
              </w:rPr>
              <w:t>fecha</w:t>
            </w:r>
            <w:r w:rsidR="008B2CC1" w:rsidRPr="00BE3F76">
              <w:rPr>
                <w:rFonts w:ascii="Arial Black" w:hAnsi="Arial Black"/>
                <w:caps/>
                <w:sz w:val="15"/>
                <w:lang w:val="es-ES_tradnl"/>
              </w:rPr>
              <w:t>:</w:t>
            </w:r>
            <w:r w:rsidR="009A20CD" w:rsidRPr="00BE3F76">
              <w:rPr>
                <w:rFonts w:ascii="Arial Black" w:hAnsi="Arial Black"/>
                <w:caps/>
                <w:sz w:val="15"/>
                <w:lang w:val="es-ES_tradnl"/>
              </w:rPr>
              <w:t xml:space="preserve"> </w:t>
            </w:r>
            <w:bookmarkStart w:id="2" w:name="Date"/>
            <w:bookmarkEnd w:id="2"/>
            <w:r w:rsidR="00724128">
              <w:rPr>
                <w:rFonts w:ascii="Arial Black" w:hAnsi="Arial Black"/>
                <w:caps/>
                <w:sz w:val="15"/>
                <w:lang w:val="es-ES_tradnl"/>
              </w:rPr>
              <w:t xml:space="preserve"> </w:t>
            </w:r>
            <w:r w:rsidR="00FD44AB" w:rsidRPr="00BE3F76">
              <w:rPr>
                <w:rFonts w:ascii="Arial Black" w:hAnsi="Arial Black"/>
                <w:caps/>
                <w:sz w:val="15"/>
                <w:lang w:val="es-ES_tradnl"/>
              </w:rPr>
              <w:t>4</w:t>
            </w:r>
            <w:r w:rsidR="00F17C6F" w:rsidRPr="00BE3F76">
              <w:rPr>
                <w:rFonts w:ascii="Arial Black" w:hAnsi="Arial Black"/>
                <w:caps/>
                <w:sz w:val="15"/>
                <w:lang w:val="es-ES_tradnl"/>
              </w:rPr>
              <w:t xml:space="preserve"> DE </w:t>
            </w:r>
            <w:r w:rsidR="00FD44AB" w:rsidRPr="00BE3F76">
              <w:rPr>
                <w:rFonts w:ascii="Arial Black" w:hAnsi="Arial Black"/>
                <w:caps/>
                <w:sz w:val="15"/>
                <w:lang w:val="es-ES_tradnl"/>
              </w:rPr>
              <w:t>JUNIO</w:t>
            </w:r>
            <w:r w:rsidR="00F17C6F" w:rsidRPr="00BE3F76">
              <w:rPr>
                <w:rFonts w:ascii="Arial Black" w:hAnsi="Arial Black"/>
                <w:caps/>
                <w:sz w:val="15"/>
                <w:lang w:val="es-ES_tradnl"/>
              </w:rPr>
              <w:t xml:space="preserve"> DE 2018</w:t>
            </w:r>
            <w:r w:rsidR="008B2CC1" w:rsidRPr="00BE3F76">
              <w:rPr>
                <w:rFonts w:ascii="Arial Black" w:hAnsi="Arial Black"/>
                <w:caps/>
                <w:sz w:val="15"/>
                <w:lang w:val="es-ES_tradnl"/>
              </w:rPr>
              <w:t xml:space="preserve"> </w:t>
            </w:r>
          </w:p>
        </w:tc>
      </w:tr>
    </w:tbl>
    <w:p w:rsidR="0082376C" w:rsidRPr="00BE3F76" w:rsidRDefault="0082376C" w:rsidP="008B2CC1">
      <w:pPr>
        <w:rPr>
          <w:lang w:val="es-ES_tradnl"/>
        </w:rPr>
      </w:pPr>
    </w:p>
    <w:p w:rsidR="0082376C" w:rsidRPr="00BE3F76" w:rsidRDefault="0082376C" w:rsidP="008B2CC1">
      <w:pPr>
        <w:rPr>
          <w:lang w:val="es-ES_tradnl"/>
        </w:rPr>
      </w:pPr>
    </w:p>
    <w:p w:rsidR="0082376C" w:rsidRPr="00BE3F76" w:rsidRDefault="0082376C" w:rsidP="008B2CC1">
      <w:pPr>
        <w:rPr>
          <w:lang w:val="es-ES_tradnl"/>
        </w:rPr>
      </w:pPr>
    </w:p>
    <w:p w:rsidR="0082376C" w:rsidRPr="00BE3F76" w:rsidRDefault="0082376C" w:rsidP="008B2CC1">
      <w:pPr>
        <w:rPr>
          <w:lang w:val="es-ES_tradnl"/>
        </w:rPr>
      </w:pPr>
    </w:p>
    <w:p w:rsidR="0082376C" w:rsidRPr="00BE3F76" w:rsidRDefault="0082376C" w:rsidP="008B2CC1">
      <w:pPr>
        <w:rPr>
          <w:lang w:val="es-ES_tradnl"/>
        </w:rPr>
      </w:pPr>
    </w:p>
    <w:p w:rsidR="0082376C" w:rsidRPr="00BE3F76" w:rsidRDefault="003B3D85" w:rsidP="00B67CDC">
      <w:pPr>
        <w:rPr>
          <w:b/>
          <w:sz w:val="28"/>
          <w:szCs w:val="28"/>
          <w:lang w:val="es-ES_tradnl"/>
        </w:rPr>
      </w:pPr>
      <w:r w:rsidRPr="00BE3F76">
        <w:rPr>
          <w:b/>
          <w:sz w:val="28"/>
          <w:szCs w:val="28"/>
          <w:lang w:val="es-ES_tradnl"/>
        </w:rPr>
        <w:t>Grupo de Trabajo sobre el Desarrollo Jurídico del Sistema de Madrid para el Registro Internacional de Marcas</w:t>
      </w:r>
    </w:p>
    <w:p w:rsidR="0082376C" w:rsidRPr="00BE3F76" w:rsidRDefault="0082376C" w:rsidP="003845C1">
      <w:pPr>
        <w:rPr>
          <w:lang w:val="es-ES_tradnl"/>
        </w:rPr>
      </w:pPr>
    </w:p>
    <w:p w:rsidR="0082376C" w:rsidRPr="00BE3F76" w:rsidRDefault="0082376C" w:rsidP="003845C1">
      <w:pPr>
        <w:rPr>
          <w:lang w:val="es-ES_tradnl"/>
        </w:rPr>
      </w:pPr>
    </w:p>
    <w:p w:rsidR="0082376C" w:rsidRPr="00BE3F76" w:rsidRDefault="000A550C" w:rsidP="003B3D85">
      <w:pPr>
        <w:rPr>
          <w:b/>
          <w:sz w:val="24"/>
          <w:szCs w:val="24"/>
          <w:lang w:val="es-ES_tradnl"/>
        </w:rPr>
      </w:pPr>
      <w:r w:rsidRPr="00BE3F76">
        <w:rPr>
          <w:b/>
          <w:sz w:val="24"/>
          <w:szCs w:val="24"/>
          <w:lang w:val="es-ES_tradnl"/>
        </w:rPr>
        <w:t>Decimosexta</w:t>
      </w:r>
      <w:r w:rsidR="003B3D85" w:rsidRPr="00BE3F76">
        <w:rPr>
          <w:b/>
          <w:sz w:val="24"/>
          <w:szCs w:val="24"/>
          <w:lang w:val="es-ES_tradnl"/>
        </w:rPr>
        <w:t xml:space="preserve"> reunión</w:t>
      </w:r>
    </w:p>
    <w:p w:rsidR="00CB5312" w:rsidRPr="00BE3F76" w:rsidRDefault="000A550C" w:rsidP="00CB5312">
      <w:pPr>
        <w:rPr>
          <w:b/>
          <w:sz w:val="24"/>
          <w:szCs w:val="24"/>
          <w:lang w:val="es-ES_tradnl"/>
        </w:rPr>
      </w:pPr>
      <w:r w:rsidRPr="00BE3F76">
        <w:rPr>
          <w:b/>
          <w:sz w:val="24"/>
          <w:szCs w:val="24"/>
          <w:lang w:val="es-ES_tradnl"/>
        </w:rPr>
        <w:t>Ginebra, 2 a 6 de julio de 2018</w:t>
      </w:r>
    </w:p>
    <w:p w:rsidR="00CB5312" w:rsidRPr="00BE3F76" w:rsidRDefault="00CB5312" w:rsidP="00CB5312">
      <w:pPr>
        <w:rPr>
          <w:lang w:val="es-ES_tradnl"/>
        </w:rPr>
      </w:pPr>
    </w:p>
    <w:p w:rsidR="00CB5312" w:rsidRPr="00BE3F76" w:rsidRDefault="00CB5312" w:rsidP="00CB5312">
      <w:pPr>
        <w:rPr>
          <w:lang w:val="es-ES_tradnl"/>
        </w:rPr>
      </w:pPr>
    </w:p>
    <w:p w:rsidR="00CB5312" w:rsidRPr="00BE3F76" w:rsidRDefault="00CB5312" w:rsidP="00CB5312">
      <w:pPr>
        <w:rPr>
          <w:lang w:val="es-ES_tradnl"/>
        </w:rPr>
      </w:pPr>
    </w:p>
    <w:p w:rsidR="00CB5312" w:rsidRPr="00BE3F76" w:rsidRDefault="00CB5312" w:rsidP="00CB5312">
      <w:pPr>
        <w:rPr>
          <w:caps/>
          <w:sz w:val="24"/>
          <w:lang w:val="es-ES_tradnl"/>
        </w:rPr>
      </w:pPr>
      <w:r w:rsidRPr="00BE3F76">
        <w:rPr>
          <w:caps/>
          <w:sz w:val="24"/>
          <w:lang w:val="es-ES_tradnl"/>
        </w:rPr>
        <w:t xml:space="preserve">RESULTADOS DEL CUESTIONARIO SOBRE LIMITACIONES </w:t>
      </w:r>
      <w:r w:rsidR="00A75F4A" w:rsidRPr="00BE3F76">
        <w:rPr>
          <w:caps/>
          <w:sz w:val="24"/>
          <w:lang w:val="es-ES_tradnl"/>
        </w:rPr>
        <w:t>EN REGISTROS INTERNACIONALES EN VIRTUD DEL SISTEMA DE MADRID</w:t>
      </w:r>
    </w:p>
    <w:p w:rsidR="00CB5312" w:rsidRPr="00BE3F76" w:rsidRDefault="00CB5312" w:rsidP="00CB5312">
      <w:pPr>
        <w:rPr>
          <w:lang w:val="es-ES_tradnl"/>
        </w:rPr>
      </w:pPr>
    </w:p>
    <w:p w:rsidR="00CB5312" w:rsidRPr="00BE3F76" w:rsidRDefault="00CB5312" w:rsidP="00CB5312">
      <w:pPr>
        <w:rPr>
          <w:i/>
          <w:lang w:val="es-ES_tradnl"/>
        </w:rPr>
      </w:pPr>
      <w:bookmarkStart w:id="3" w:name="Prepared"/>
      <w:bookmarkEnd w:id="3"/>
      <w:r w:rsidRPr="00BE3F76">
        <w:rPr>
          <w:i/>
          <w:lang w:val="es-ES_tradnl"/>
        </w:rPr>
        <w:t>Document</w:t>
      </w:r>
      <w:r w:rsidR="00A75F4A" w:rsidRPr="00BE3F76">
        <w:rPr>
          <w:i/>
          <w:lang w:val="es-ES_tradnl"/>
        </w:rPr>
        <w:t>o preparado por la Oficina Internacional</w:t>
      </w:r>
    </w:p>
    <w:p w:rsidR="00CB5312" w:rsidRPr="008862FE" w:rsidRDefault="00CB5312" w:rsidP="003B3D85">
      <w:pPr>
        <w:rPr>
          <w:sz w:val="24"/>
          <w:szCs w:val="24"/>
          <w:lang w:val="es-ES_tradnl"/>
        </w:rPr>
      </w:pPr>
      <w:bookmarkStart w:id="4" w:name="_GoBack"/>
      <w:bookmarkEnd w:id="4"/>
    </w:p>
    <w:p w:rsidR="0082376C" w:rsidRPr="00BE3F76" w:rsidRDefault="0082376C" w:rsidP="008B2CC1">
      <w:pPr>
        <w:rPr>
          <w:lang w:val="es-ES_tradnl"/>
        </w:rPr>
      </w:pPr>
    </w:p>
    <w:p w:rsidR="0082376C" w:rsidRPr="00BE3F76" w:rsidRDefault="0082376C" w:rsidP="008B2CC1">
      <w:pPr>
        <w:rPr>
          <w:lang w:val="es-ES_tradnl"/>
        </w:rPr>
      </w:pPr>
    </w:p>
    <w:p w:rsidR="0082376C" w:rsidRPr="00BE3F76" w:rsidRDefault="0082376C" w:rsidP="008B2CC1">
      <w:pPr>
        <w:rPr>
          <w:lang w:val="es-ES_tradnl"/>
        </w:rPr>
      </w:pPr>
    </w:p>
    <w:p w:rsidR="0082376C" w:rsidRPr="00BE3F76" w:rsidRDefault="00A219C2" w:rsidP="00A219C2">
      <w:pPr>
        <w:pStyle w:val="ONUME"/>
        <w:rPr>
          <w:lang w:val="es-ES_tradnl"/>
        </w:rPr>
      </w:pPr>
      <w:bookmarkStart w:id="5" w:name="TitleOfDoc"/>
      <w:bookmarkEnd w:id="5"/>
      <w:r w:rsidRPr="00BE3F76">
        <w:rPr>
          <w:lang w:val="es-ES_tradnl"/>
        </w:rPr>
        <w:t xml:space="preserve">Desde su duodécima reunión, celebrada en Ginebra del 20 al 24 de octubre de 2014, el Grupo de Trabajo sobre el Desarrollo Jurídico del Sistema de Madrid para el Registro Internacional de Marcas (en lo sucesivo, “el Grupo de Trabajo”) ha examinado las limitaciones </w:t>
      </w:r>
      <w:r w:rsidR="00A75F4A" w:rsidRPr="00BE3F76">
        <w:rPr>
          <w:lang w:val="es-ES_tradnl"/>
        </w:rPr>
        <w:t>en el</w:t>
      </w:r>
      <w:r w:rsidRPr="00BE3F76">
        <w:rPr>
          <w:lang w:val="es-ES_tradnl"/>
        </w:rPr>
        <w:t xml:space="preserve"> Sistema de Madrid con respecto a los productos y servicios, en particular, la función de las Oficinas de las Partes Contratantes y de la Oficina Internacional en relación con dichas limitaciones</w:t>
      </w:r>
      <w:r w:rsidR="004B697D" w:rsidRPr="00BE3F76">
        <w:rPr>
          <w:vertAlign w:val="superscript"/>
          <w:lang w:val="es-ES_tradnl"/>
        </w:rPr>
        <w:footnoteReference w:id="2"/>
      </w:r>
      <w:r w:rsidR="00E85A21">
        <w:rPr>
          <w:lang w:val="es-ES_tradnl"/>
        </w:rPr>
        <w:t>.</w:t>
      </w:r>
    </w:p>
    <w:p w:rsidR="0082376C" w:rsidRPr="00BE3F76" w:rsidRDefault="003A7B55" w:rsidP="004B697D">
      <w:pPr>
        <w:pStyle w:val="ONUME"/>
        <w:rPr>
          <w:szCs w:val="22"/>
          <w:lang w:val="es-ES_tradnl"/>
        </w:rPr>
      </w:pPr>
      <w:r w:rsidRPr="00BE3F76">
        <w:rPr>
          <w:szCs w:val="22"/>
          <w:lang w:val="es-ES_tradnl"/>
        </w:rPr>
        <w:t xml:space="preserve">En su decimoquinta </w:t>
      </w:r>
      <w:r w:rsidR="00A75F4A" w:rsidRPr="00BE3F76">
        <w:rPr>
          <w:szCs w:val="22"/>
          <w:lang w:val="es-ES_tradnl"/>
        </w:rPr>
        <w:t>reunión</w:t>
      </w:r>
      <w:r w:rsidRPr="00BE3F76">
        <w:rPr>
          <w:szCs w:val="22"/>
          <w:lang w:val="es-ES_tradnl"/>
        </w:rPr>
        <w:t>, celebrada en Ginebra del 19 al 22 de junio de 2017, el Grupo de Trabajo pidió a la Oficina Internacional que llevara a cabo una encuesta entr</w:t>
      </w:r>
      <w:r w:rsidR="00EF21A2" w:rsidRPr="00BE3F76">
        <w:rPr>
          <w:szCs w:val="22"/>
          <w:lang w:val="es-ES_tradnl"/>
        </w:rPr>
        <w:t>e</w:t>
      </w:r>
      <w:r w:rsidRPr="00BE3F76">
        <w:rPr>
          <w:szCs w:val="22"/>
          <w:lang w:val="es-ES_tradnl"/>
        </w:rPr>
        <w:t xml:space="preserve"> las Oficinas de las Partes Contratantes del Sistema de Madrid y organizaciones observadoras sobre la función de dichas Oficinas y de la Oficina Internacional con respecto a las limitaciones y que </w:t>
      </w:r>
      <w:r w:rsidR="00A75F4A" w:rsidRPr="00BE3F76">
        <w:rPr>
          <w:szCs w:val="22"/>
          <w:lang w:val="es-ES_tradnl"/>
        </w:rPr>
        <w:t xml:space="preserve">presentara un documento con los resultados de la encuesta </w:t>
      </w:r>
      <w:r w:rsidRPr="00BE3F76">
        <w:rPr>
          <w:szCs w:val="22"/>
          <w:lang w:val="es-ES_tradnl"/>
        </w:rPr>
        <w:t xml:space="preserve">en </w:t>
      </w:r>
      <w:r w:rsidR="00A75F4A" w:rsidRPr="00BE3F76">
        <w:rPr>
          <w:szCs w:val="22"/>
          <w:lang w:val="es-ES_tradnl"/>
        </w:rPr>
        <w:t>su</w:t>
      </w:r>
      <w:r w:rsidRPr="00BE3F76">
        <w:rPr>
          <w:szCs w:val="22"/>
          <w:lang w:val="es-ES_tradnl"/>
        </w:rPr>
        <w:t xml:space="preserve"> decimosexta </w:t>
      </w:r>
      <w:r w:rsidR="00A75F4A" w:rsidRPr="00BE3F76">
        <w:rPr>
          <w:szCs w:val="22"/>
          <w:lang w:val="es-ES_tradnl"/>
        </w:rPr>
        <w:t>reunión</w:t>
      </w:r>
      <w:r w:rsidRPr="00BE3F76">
        <w:rPr>
          <w:rStyle w:val="FootnoteReference"/>
          <w:lang w:val="es-ES_tradnl"/>
        </w:rPr>
        <w:footnoteReference w:id="3"/>
      </w:r>
      <w:r w:rsidR="00E85A21">
        <w:rPr>
          <w:szCs w:val="22"/>
          <w:lang w:val="es-ES_tradnl"/>
        </w:rPr>
        <w:t>.</w:t>
      </w:r>
    </w:p>
    <w:p w:rsidR="0082376C" w:rsidRPr="00BE3F76" w:rsidRDefault="003A7B55" w:rsidP="004B697D">
      <w:pPr>
        <w:pStyle w:val="ONUME"/>
        <w:rPr>
          <w:lang w:val="es-ES_tradnl"/>
        </w:rPr>
      </w:pPr>
      <w:r w:rsidRPr="00BE3F76">
        <w:rPr>
          <w:lang w:val="es-ES_tradnl"/>
        </w:rPr>
        <w:t xml:space="preserve">En respuesta a esa petición, el 22 de noviembre de 2017 la Oficina Internacional envió </w:t>
      </w:r>
      <w:r w:rsidR="006C1018" w:rsidRPr="00BE3F76">
        <w:rPr>
          <w:lang w:val="es-ES_tradnl"/>
        </w:rPr>
        <w:t xml:space="preserve">a las Oficinas de las Partes Contratantes del Sistema de Madrid y organizaciones observadoras un proyecto de cuestionario con respecto al cual se pedía que enviaran comentarios </w:t>
      </w:r>
      <w:r w:rsidR="00A75F4A" w:rsidRPr="00BE3F76">
        <w:rPr>
          <w:lang w:val="es-ES_tradnl"/>
        </w:rPr>
        <w:t>no más tarde</w:t>
      </w:r>
      <w:r w:rsidR="006C1018" w:rsidRPr="00BE3F76">
        <w:rPr>
          <w:lang w:val="es-ES_tradnl"/>
        </w:rPr>
        <w:t xml:space="preserve"> </w:t>
      </w:r>
      <w:r w:rsidR="00A75F4A" w:rsidRPr="00BE3F76">
        <w:rPr>
          <w:lang w:val="es-ES_tradnl"/>
        </w:rPr>
        <w:t>d</w:t>
      </w:r>
      <w:r w:rsidR="006C1018" w:rsidRPr="00BE3F76">
        <w:rPr>
          <w:lang w:val="es-ES_tradnl"/>
        </w:rPr>
        <w:t>el 22 de diciembre de 2017</w:t>
      </w:r>
      <w:r w:rsidR="00D631D7" w:rsidRPr="00BE3F76">
        <w:rPr>
          <w:lang w:val="es-ES_tradnl"/>
        </w:rPr>
        <w:t>.</w:t>
      </w:r>
    </w:p>
    <w:p w:rsidR="0082376C" w:rsidRPr="00BE3F76" w:rsidRDefault="006C1018" w:rsidP="006C1018">
      <w:pPr>
        <w:pStyle w:val="ONUME"/>
        <w:rPr>
          <w:lang w:val="es-ES_tradnl"/>
        </w:rPr>
      </w:pPr>
      <w:r w:rsidRPr="00BE3F76">
        <w:rPr>
          <w:lang w:val="es-ES_tradnl"/>
        </w:rPr>
        <w:lastRenderedPageBreak/>
        <w:t>En la versión final del cuestionario se tuvieron en cuenta las contribuciones de diversas Oficinas de Partes Contratantes del Sistema de Madrid y representantes de diversas organizaciones observador</w:t>
      </w:r>
      <w:r w:rsidR="00EF21A2" w:rsidRPr="00BE3F76">
        <w:rPr>
          <w:lang w:val="es-ES_tradnl"/>
        </w:rPr>
        <w:t>a</w:t>
      </w:r>
      <w:r w:rsidRPr="00BE3F76">
        <w:rPr>
          <w:lang w:val="es-ES_tradnl"/>
        </w:rPr>
        <w:t>s</w:t>
      </w:r>
      <w:r w:rsidR="004B697D" w:rsidRPr="00BE3F76">
        <w:rPr>
          <w:vertAlign w:val="superscript"/>
          <w:lang w:val="es-ES_tradnl"/>
        </w:rPr>
        <w:footnoteReference w:id="4"/>
      </w:r>
      <w:r w:rsidR="00E85A21">
        <w:rPr>
          <w:lang w:val="es-ES_tradnl"/>
        </w:rPr>
        <w:t>.</w:t>
      </w:r>
    </w:p>
    <w:p w:rsidR="0082376C" w:rsidRPr="00BE3F76" w:rsidRDefault="00907427" w:rsidP="004B697D">
      <w:pPr>
        <w:pStyle w:val="ONUME"/>
        <w:rPr>
          <w:lang w:val="es-ES_tradnl"/>
        </w:rPr>
      </w:pPr>
      <w:r w:rsidRPr="00BE3F76">
        <w:rPr>
          <w:lang w:val="es-ES_tradnl"/>
        </w:rPr>
        <w:t>El</w:t>
      </w:r>
      <w:r w:rsidR="004B697D" w:rsidRPr="00BE3F76">
        <w:rPr>
          <w:lang w:val="es-ES_tradnl"/>
        </w:rPr>
        <w:t> 15</w:t>
      </w:r>
      <w:r w:rsidRPr="00BE3F76">
        <w:rPr>
          <w:lang w:val="es-ES_tradnl"/>
        </w:rPr>
        <w:t xml:space="preserve"> de febrero de</w:t>
      </w:r>
      <w:r w:rsidR="004B697D" w:rsidRPr="00BE3F76">
        <w:rPr>
          <w:lang w:val="es-ES_tradnl"/>
        </w:rPr>
        <w:t xml:space="preserve"> 2018, </w:t>
      </w:r>
      <w:r w:rsidRPr="00BE3F76">
        <w:rPr>
          <w:lang w:val="es-ES_tradnl"/>
        </w:rPr>
        <w:t>la Oficina Internacional envió a las Oficinas de las Partes Contratantes del Sistema de Madrid y organizaciones observadores la Nota</w:t>
      </w:r>
      <w:r w:rsidR="004B697D" w:rsidRPr="00BE3F76">
        <w:rPr>
          <w:lang w:val="es-ES_tradnl"/>
        </w:rPr>
        <w:t xml:space="preserve"> C.M. 1463</w:t>
      </w:r>
      <w:r w:rsidR="00A75F4A" w:rsidRPr="00BE3F76">
        <w:rPr>
          <w:lang w:val="es-ES_tradnl"/>
        </w:rPr>
        <w:t>,</w:t>
      </w:r>
      <w:r w:rsidR="004B697D" w:rsidRPr="00BE3F76">
        <w:rPr>
          <w:lang w:val="es-ES_tradnl"/>
        </w:rPr>
        <w:t xml:space="preserve"> </w:t>
      </w:r>
      <w:r w:rsidR="00425959" w:rsidRPr="00BE3F76">
        <w:rPr>
          <w:lang w:val="es-ES_tradnl"/>
        </w:rPr>
        <w:t>en</w:t>
      </w:r>
      <w:r w:rsidR="00A75F4A" w:rsidRPr="00BE3F76">
        <w:rPr>
          <w:lang w:val="es-ES_tradnl"/>
        </w:rPr>
        <w:t xml:space="preserve"> la</w:t>
      </w:r>
      <w:r w:rsidR="00425959" w:rsidRPr="00BE3F76">
        <w:rPr>
          <w:lang w:val="es-ES_tradnl"/>
        </w:rPr>
        <w:t xml:space="preserve"> que se adjuntaba un</w:t>
      </w:r>
      <w:r w:rsidR="004B697D" w:rsidRPr="00BE3F76">
        <w:rPr>
          <w:lang w:val="es-ES_tradnl"/>
        </w:rPr>
        <w:t xml:space="preserve"> </w:t>
      </w:r>
      <w:r w:rsidR="00425959" w:rsidRPr="00724128">
        <w:rPr>
          <w:i/>
          <w:iCs/>
          <w:lang w:val="es-ES_tradnl"/>
        </w:rPr>
        <w:t xml:space="preserve">Cuestionario sobre limitaciones </w:t>
      </w:r>
      <w:r w:rsidR="00A75F4A" w:rsidRPr="00724128">
        <w:rPr>
          <w:i/>
          <w:iCs/>
          <w:lang w:val="es-ES_tradnl"/>
        </w:rPr>
        <w:t xml:space="preserve">en </w:t>
      </w:r>
      <w:r w:rsidR="00425959" w:rsidRPr="00724128">
        <w:rPr>
          <w:i/>
          <w:iCs/>
          <w:lang w:val="es-ES_tradnl"/>
        </w:rPr>
        <w:t>registros internacionales en virtud del Sistema de Madrid</w:t>
      </w:r>
      <w:r w:rsidR="004B697D" w:rsidRPr="00BE3F76">
        <w:rPr>
          <w:lang w:val="es-ES_tradnl"/>
        </w:rPr>
        <w:t xml:space="preserve"> </w:t>
      </w:r>
      <w:r w:rsidR="00425959" w:rsidRPr="00BE3F76">
        <w:rPr>
          <w:lang w:val="es-ES_tradnl"/>
        </w:rPr>
        <w:t xml:space="preserve">y se invitaba a las Oficinas y organizaciones a que contestaran al cuestionario </w:t>
      </w:r>
      <w:r w:rsidR="00A75F4A" w:rsidRPr="00BE3F76">
        <w:rPr>
          <w:lang w:val="es-ES_tradnl"/>
        </w:rPr>
        <w:t>no más tarde d</w:t>
      </w:r>
      <w:r w:rsidR="00425959" w:rsidRPr="00BE3F76">
        <w:rPr>
          <w:lang w:val="es-ES_tradnl"/>
        </w:rPr>
        <w:t xml:space="preserve">el 15 de marzo de </w:t>
      </w:r>
      <w:r w:rsidR="004B697D" w:rsidRPr="00BE3F76">
        <w:rPr>
          <w:lang w:val="es-ES_tradnl"/>
        </w:rPr>
        <w:t>2018.</w:t>
      </w:r>
    </w:p>
    <w:p w:rsidR="0082376C" w:rsidRPr="00BE3F76" w:rsidRDefault="00795451" w:rsidP="007F3239">
      <w:pPr>
        <w:pStyle w:val="ONUME"/>
        <w:rPr>
          <w:lang w:val="es-ES_tradnl"/>
        </w:rPr>
      </w:pPr>
      <w:r w:rsidRPr="00BE3F76">
        <w:rPr>
          <w:lang w:val="es-ES_tradnl"/>
        </w:rPr>
        <w:t>La Oficina Internacional recibió</w:t>
      </w:r>
      <w:r w:rsidR="004B697D" w:rsidRPr="00BE3F76">
        <w:rPr>
          <w:lang w:val="es-ES_tradnl"/>
        </w:rPr>
        <w:t xml:space="preserve"> 55 </w:t>
      </w:r>
      <w:r w:rsidRPr="00BE3F76">
        <w:rPr>
          <w:lang w:val="es-ES_tradnl"/>
        </w:rPr>
        <w:t>respuestas al</w:t>
      </w:r>
      <w:r w:rsidR="00EF21A2" w:rsidRPr="00BE3F76">
        <w:rPr>
          <w:lang w:val="es-ES_tradnl"/>
        </w:rPr>
        <w:t xml:space="preserve"> mencionado</w:t>
      </w:r>
      <w:r w:rsidRPr="00BE3F76">
        <w:rPr>
          <w:lang w:val="es-ES_tradnl"/>
        </w:rPr>
        <w:t xml:space="preserve"> cuestionario de</w:t>
      </w:r>
      <w:r w:rsidR="00EF21A2" w:rsidRPr="00BE3F76">
        <w:rPr>
          <w:lang w:val="es-ES_tradnl"/>
        </w:rPr>
        <w:t xml:space="preserve"> parte de</w:t>
      </w:r>
      <w:r w:rsidRPr="00BE3F76">
        <w:rPr>
          <w:lang w:val="es-ES_tradnl"/>
        </w:rPr>
        <w:t xml:space="preserve"> las Oficinas de los siguientes países</w:t>
      </w:r>
      <w:r w:rsidR="004B697D" w:rsidRPr="00BE3F76">
        <w:rPr>
          <w:lang w:val="es-ES_tradnl"/>
        </w:rPr>
        <w:t>:</w:t>
      </w:r>
      <w:r w:rsidR="00DA5E8C" w:rsidRPr="00BE3F76">
        <w:rPr>
          <w:lang w:val="es-ES_tradnl"/>
        </w:rPr>
        <w:t xml:space="preserve"> </w:t>
      </w:r>
      <w:r w:rsidR="00047C26" w:rsidRPr="00BE3F76">
        <w:rPr>
          <w:lang w:val="es-ES_tradnl"/>
        </w:rPr>
        <w:t xml:space="preserve">Alemania (DE), </w:t>
      </w:r>
      <w:r w:rsidR="007F3239" w:rsidRPr="00BE3F76">
        <w:rPr>
          <w:lang w:val="es-ES_tradnl"/>
        </w:rPr>
        <w:t>Argelia</w:t>
      </w:r>
      <w:r w:rsidR="004B697D" w:rsidRPr="00BE3F76">
        <w:rPr>
          <w:lang w:val="es-ES_tradnl"/>
        </w:rPr>
        <w:t xml:space="preserve"> (DZ), Australia (AU), Austria (AT), Azerbai</w:t>
      </w:r>
      <w:r w:rsidR="007F3239" w:rsidRPr="00BE3F76">
        <w:rPr>
          <w:lang w:val="es-ES_tradnl"/>
        </w:rPr>
        <w:t>yán</w:t>
      </w:r>
      <w:r w:rsidR="004B697D" w:rsidRPr="00BE3F76">
        <w:rPr>
          <w:lang w:val="es-ES_tradnl"/>
        </w:rPr>
        <w:t xml:space="preserve"> (AZ), Bahr</w:t>
      </w:r>
      <w:r w:rsidR="007F3239" w:rsidRPr="00BE3F76">
        <w:rPr>
          <w:lang w:val="es-ES_tradnl"/>
        </w:rPr>
        <w:t>e</w:t>
      </w:r>
      <w:r w:rsidR="004B697D" w:rsidRPr="00BE3F76">
        <w:rPr>
          <w:lang w:val="es-ES_tradnl"/>
        </w:rPr>
        <w:t>in (BH), Belar</w:t>
      </w:r>
      <w:r w:rsidR="007F3239" w:rsidRPr="00BE3F76">
        <w:rPr>
          <w:lang w:val="es-ES_tradnl"/>
        </w:rPr>
        <w:t>ú</w:t>
      </w:r>
      <w:r w:rsidR="004B697D" w:rsidRPr="00BE3F76">
        <w:rPr>
          <w:lang w:val="es-ES_tradnl"/>
        </w:rPr>
        <w:t xml:space="preserve">s (BY), Bosnia </w:t>
      </w:r>
      <w:r w:rsidR="007F3239" w:rsidRPr="00BE3F76">
        <w:rPr>
          <w:lang w:val="es-ES_tradnl"/>
        </w:rPr>
        <w:t>y</w:t>
      </w:r>
      <w:r w:rsidR="004B697D" w:rsidRPr="00BE3F76">
        <w:rPr>
          <w:lang w:val="es-ES_tradnl"/>
        </w:rPr>
        <w:t xml:space="preserve"> Herzegovina (BA), Bulgaria (BG), China (CN), Colombia (CO), Croa</w:t>
      </w:r>
      <w:r w:rsidR="007F3239" w:rsidRPr="00BE3F76">
        <w:rPr>
          <w:lang w:val="es-ES_tradnl"/>
        </w:rPr>
        <w:t>c</w:t>
      </w:r>
      <w:r w:rsidR="004B697D" w:rsidRPr="00BE3F76">
        <w:rPr>
          <w:lang w:val="es-ES_tradnl"/>
        </w:rPr>
        <w:t>ia (HR), D</w:t>
      </w:r>
      <w:r w:rsidR="007F3239" w:rsidRPr="00BE3F76">
        <w:rPr>
          <w:lang w:val="es-ES_tradnl"/>
        </w:rPr>
        <w:t>inamarca</w:t>
      </w:r>
      <w:r w:rsidR="004B697D" w:rsidRPr="00BE3F76">
        <w:rPr>
          <w:lang w:val="es-ES_tradnl"/>
        </w:rPr>
        <w:t xml:space="preserve"> (DK), </w:t>
      </w:r>
      <w:r w:rsidR="00047C26" w:rsidRPr="00BE3F76">
        <w:rPr>
          <w:lang w:val="es-ES_tradnl"/>
        </w:rPr>
        <w:t xml:space="preserve">Eslovaquia (SK), España (ES), Estados Unidos de América (US), Federación de Rusia (RU), Filipinas (PH), </w:t>
      </w:r>
      <w:r w:rsidR="004B697D" w:rsidRPr="00BE3F76">
        <w:rPr>
          <w:lang w:val="es-ES_tradnl"/>
        </w:rPr>
        <w:t>Finland</w:t>
      </w:r>
      <w:r w:rsidR="007F3239" w:rsidRPr="00BE3F76">
        <w:rPr>
          <w:lang w:val="es-ES_tradnl"/>
        </w:rPr>
        <w:t>ia</w:t>
      </w:r>
      <w:r w:rsidR="004B697D" w:rsidRPr="00BE3F76">
        <w:rPr>
          <w:lang w:val="es-ES_tradnl"/>
        </w:rPr>
        <w:t xml:space="preserve"> (FI), Franc</w:t>
      </w:r>
      <w:r w:rsidR="007F3239" w:rsidRPr="00BE3F76">
        <w:rPr>
          <w:lang w:val="es-ES_tradnl"/>
        </w:rPr>
        <w:t>ia</w:t>
      </w:r>
      <w:r w:rsidR="004B697D" w:rsidRPr="00BE3F76">
        <w:rPr>
          <w:lang w:val="es-ES_tradnl"/>
        </w:rPr>
        <w:t xml:space="preserve"> (FR), Georgia (GE), Gre</w:t>
      </w:r>
      <w:r w:rsidR="007F3239" w:rsidRPr="00BE3F76">
        <w:rPr>
          <w:lang w:val="es-ES_tradnl"/>
        </w:rPr>
        <w:t>cia</w:t>
      </w:r>
      <w:r w:rsidR="004B697D" w:rsidRPr="00BE3F76">
        <w:rPr>
          <w:lang w:val="es-ES_tradnl"/>
        </w:rPr>
        <w:t xml:space="preserve"> (GR), Hung</w:t>
      </w:r>
      <w:r w:rsidR="007F3239" w:rsidRPr="00BE3F76">
        <w:rPr>
          <w:lang w:val="es-ES_tradnl"/>
        </w:rPr>
        <w:t>ría</w:t>
      </w:r>
      <w:r w:rsidR="004B697D" w:rsidRPr="00BE3F76">
        <w:rPr>
          <w:lang w:val="es-ES_tradnl"/>
        </w:rPr>
        <w:t> (HU), I</w:t>
      </w:r>
      <w:r w:rsidR="007F3239" w:rsidRPr="00BE3F76">
        <w:rPr>
          <w:lang w:val="es-ES_tradnl"/>
        </w:rPr>
        <w:t>slandia</w:t>
      </w:r>
      <w:r w:rsidR="004B697D" w:rsidRPr="00BE3F76">
        <w:rPr>
          <w:lang w:val="es-ES_tradnl"/>
        </w:rPr>
        <w:t xml:space="preserve"> (IS), India (IN), Ir</w:t>
      </w:r>
      <w:r w:rsidR="007F3239" w:rsidRPr="00BE3F76">
        <w:rPr>
          <w:lang w:val="es-ES_tradnl"/>
        </w:rPr>
        <w:t>landa</w:t>
      </w:r>
      <w:r w:rsidR="004B697D" w:rsidRPr="00BE3F76">
        <w:rPr>
          <w:lang w:val="es-ES_tradnl"/>
        </w:rPr>
        <w:t xml:space="preserve"> (IE), Israel (IL), Jap</w:t>
      </w:r>
      <w:r w:rsidR="007F3239" w:rsidRPr="00BE3F76">
        <w:rPr>
          <w:lang w:val="es-ES_tradnl"/>
        </w:rPr>
        <w:t>ó</w:t>
      </w:r>
      <w:r w:rsidR="004B697D" w:rsidRPr="00BE3F76">
        <w:rPr>
          <w:lang w:val="es-ES_tradnl"/>
        </w:rPr>
        <w:t xml:space="preserve">n (JP), </w:t>
      </w:r>
      <w:r w:rsidR="007F3239" w:rsidRPr="00BE3F76">
        <w:rPr>
          <w:lang w:val="es-ES_tradnl"/>
        </w:rPr>
        <w:t>Kirguistán</w:t>
      </w:r>
      <w:r w:rsidR="004B697D" w:rsidRPr="00BE3F76">
        <w:rPr>
          <w:lang w:val="es-ES_tradnl"/>
        </w:rPr>
        <w:t xml:space="preserve"> (KG), </w:t>
      </w:r>
      <w:r w:rsidR="007F3239" w:rsidRPr="00BE3F76">
        <w:rPr>
          <w:lang w:val="es-ES_tradnl"/>
        </w:rPr>
        <w:t>Letonia</w:t>
      </w:r>
      <w:r w:rsidR="004B697D" w:rsidRPr="00BE3F76">
        <w:rPr>
          <w:lang w:val="es-ES_tradnl"/>
        </w:rPr>
        <w:t xml:space="preserve"> (LV), Lituania (LT), Madagascar (MG), </w:t>
      </w:r>
      <w:r w:rsidR="00047C26" w:rsidRPr="00BE3F76">
        <w:rPr>
          <w:lang w:val="es-ES_tradnl"/>
        </w:rPr>
        <w:t xml:space="preserve">Marruecos (MA), </w:t>
      </w:r>
      <w:r w:rsidR="004B697D" w:rsidRPr="00BE3F76">
        <w:rPr>
          <w:lang w:val="es-ES_tradnl"/>
        </w:rPr>
        <w:t>M</w:t>
      </w:r>
      <w:r w:rsidR="007F3239" w:rsidRPr="00BE3F76">
        <w:rPr>
          <w:lang w:val="es-ES_tradnl"/>
        </w:rPr>
        <w:t>é</w:t>
      </w:r>
      <w:r w:rsidR="004B697D" w:rsidRPr="00BE3F76">
        <w:rPr>
          <w:lang w:val="es-ES_tradnl"/>
        </w:rPr>
        <w:t xml:space="preserve">xico (MX), </w:t>
      </w:r>
      <w:r w:rsidR="00047C26" w:rsidRPr="00BE3F76">
        <w:rPr>
          <w:lang w:val="es-ES_tradnl"/>
        </w:rPr>
        <w:t xml:space="preserve">Noruega (NO), </w:t>
      </w:r>
      <w:r w:rsidR="004B697D" w:rsidRPr="00BE3F76">
        <w:rPr>
          <w:lang w:val="es-ES_tradnl"/>
        </w:rPr>
        <w:t>N</w:t>
      </w:r>
      <w:r w:rsidR="007F3239" w:rsidRPr="00BE3F76">
        <w:rPr>
          <w:lang w:val="es-ES_tradnl"/>
        </w:rPr>
        <w:t>ueva Zelandia</w:t>
      </w:r>
      <w:r w:rsidR="004B697D" w:rsidRPr="00BE3F76">
        <w:rPr>
          <w:lang w:val="es-ES_tradnl"/>
        </w:rPr>
        <w:t xml:space="preserve"> (NZ), Pol</w:t>
      </w:r>
      <w:r w:rsidR="007F3239" w:rsidRPr="00BE3F76">
        <w:rPr>
          <w:lang w:val="es-ES_tradnl"/>
        </w:rPr>
        <w:t>onia</w:t>
      </w:r>
      <w:r w:rsidR="004B697D" w:rsidRPr="00BE3F76">
        <w:rPr>
          <w:lang w:val="es-ES_tradnl"/>
        </w:rPr>
        <w:t xml:space="preserve"> (PL), Portugal (PT), </w:t>
      </w:r>
      <w:r w:rsidR="00047C26" w:rsidRPr="00BE3F76">
        <w:rPr>
          <w:lang w:val="es-ES_tradnl"/>
        </w:rPr>
        <w:t xml:space="preserve">Reino Unido (GB), República Árabe Siria (SY), República Checa (CZ), República de Moldova (MD), </w:t>
      </w:r>
      <w:r w:rsidR="004B697D" w:rsidRPr="00BE3F76">
        <w:rPr>
          <w:lang w:val="es-ES_tradnl"/>
        </w:rPr>
        <w:t>R</w:t>
      </w:r>
      <w:r w:rsidR="007F3239" w:rsidRPr="00BE3F76">
        <w:rPr>
          <w:lang w:val="es-ES_tradnl"/>
        </w:rPr>
        <w:t xml:space="preserve">umania (RO), </w:t>
      </w:r>
      <w:r w:rsidR="004B697D" w:rsidRPr="00BE3F76">
        <w:rPr>
          <w:lang w:val="es-ES_tradnl"/>
        </w:rPr>
        <w:t>Serbia (RS), Sa</w:t>
      </w:r>
      <w:r w:rsidR="007F3239" w:rsidRPr="00BE3F76">
        <w:rPr>
          <w:lang w:val="es-ES_tradnl"/>
        </w:rPr>
        <w:t>nto Tomé</w:t>
      </w:r>
      <w:r w:rsidR="004B697D" w:rsidRPr="00BE3F76">
        <w:rPr>
          <w:lang w:val="es-ES_tradnl"/>
        </w:rPr>
        <w:t> </w:t>
      </w:r>
      <w:r w:rsidR="007F3239" w:rsidRPr="00BE3F76">
        <w:rPr>
          <w:lang w:val="es-ES_tradnl"/>
        </w:rPr>
        <w:t xml:space="preserve">y </w:t>
      </w:r>
      <w:r w:rsidR="00047C26" w:rsidRPr="00BE3F76">
        <w:rPr>
          <w:lang w:val="es-ES_tradnl"/>
        </w:rPr>
        <w:t>Príncipe</w:t>
      </w:r>
      <w:r w:rsidR="004B697D" w:rsidRPr="00BE3F76">
        <w:rPr>
          <w:lang w:val="es-ES_tradnl"/>
        </w:rPr>
        <w:t xml:space="preserve"> (ST), Singap</w:t>
      </w:r>
      <w:r w:rsidR="007F3239" w:rsidRPr="00BE3F76">
        <w:rPr>
          <w:lang w:val="es-ES_tradnl"/>
        </w:rPr>
        <w:t>ur</w:t>
      </w:r>
      <w:r w:rsidR="004B697D" w:rsidRPr="00BE3F76">
        <w:rPr>
          <w:lang w:val="es-ES_tradnl"/>
        </w:rPr>
        <w:t> (SG), S</w:t>
      </w:r>
      <w:r w:rsidR="007F3239" w:rsidRPr="00BE3F76">
        <w:rPr>
          <w:lang w:val="es-ES_tradnl"/>
        </w:rPr>
        <w:t>uecia</w:t>
      </w:r>
      <w:r w:rsidR="004B697D" w:rsidRPr="00BE3F76">
        <w:rPr>
          <w:lang w:val="es-ES_tradnl"/>
        </w:rPr>
        <w:t xml:space="preserve"> (SE), S</w:t>
      </w:r>
      <w:r w:rsidR="007F3239" w:rsidRPr="00BE3F76">
        <w:rPr>
          <w:lang w:val="es-ES_tradnl"/>
        </w:rPr>
        <w:t>uiza</w:t>
      </w:r>
      <w:r w:rsidR="004B697D" w:rsidRPr="00BE3F76">
        <w:rPr>
          <w:lang w:val="es-ES_tradnl"/>
        </w:rPr>
        <w:t xml:space="preserve"> (CH), Tailand</w:t>
      </w:r>
      <w:r w:rsidR="007F3239" w:rsidRPr="00BE3F76">
        <w:rPr>
          <w:lang w:val="es-ES_tradnl"/>
        </w:rPr>
        <w:t>ia</w:t>
      </w:r>
      <w:r w:rsidR="004B697D" w:rsidRPr="00BE3F76">
        <w:rPr>
          <w:lang w:val="es-ES_tradnl"/>
        </w:rPr>
        <w:t xml:space="preserve"> (TH), Uzbekist</w:t>
      </w:r>
      <w:r w:rsidR="007F3239" w:rsidRPr="00BE3F76">
        <w:rPr>
          <w:lang w:val="es-ES_tradnl"/>
        </w:rPr>
        <w:t>á</w:t>
      </w:r>
      <w:r w:rsidR="004B697D" w:rsidRPr="00BE3F76">
        <w:rPr>
          <w:lang w:val="es-ES_tradnl"/>
        </w:rPr>
        <w:t xml:space="preserve">n (UZ) </w:t>
      </w:r>
      <w:r w:rsidR="007F3239" w:rsidRPr="00BE3F76">
        <w:rPr>
          <w:lang w:val="es-ES_tradnl"/>
        </w:rPr>
        <w:t xml:space="preserve">y </w:t>
      </w:r>
      <w:proofErr w:type="spellStart"/>
      <w:r w:rsidR="004B697D" w:rsidRPr="00BE3F76">
        <w:rPr>
          <w:lang w:val="es-ES_tradnl"/>
        </w:rPr>
        <w:t>Viet</w:t>
      </w:r>
      <w:proofErr w:type="spellEnd"/>
      <w:r w:rsidR="004B697D" w:rsidRPr="00BE3F76">
        <w:rPr>
          <w:lang w:val="es-ES_tradnl"/>
        </w:rPr>
        <w:t xml:space="preserve"> </w:t>
      </w:r>
      <w:proofErr w:type="spellStart"/>
      <w:r w:rsidR="004B697D" w:rsidRPr="00BE3F76">
        <w:rPr>
          <w:lang w:val="es-ES_tradnl"/>
        </w:rPr>
        <w:t>Na</w:t>
      </w:r>
      <w:r w:rsidR="007F3239" w:rsidRPr="00BE3F76">
        <w:rPr>
          <w:lang w:val="es-ES_tradnl"/>
        </w:rPr>
        <w:t>m</w:t>
      </w:r>
      <w:proofErr w:type="spellEnd"/>
      <w:r w:rsidR="007F3239" w:rsidRPr="00BE3F76">
        <w:rPr>
          <w:lang w:val="es-ES_tradnl"/>
        </w:rPr>
        <w:t xml:space="preserve"> (</w:t>
      </w:r>
      <w:r w:rsidR="00724128">
        <w:rPr>
          <w:lang w:val="es-ES_tradnl"/>
        </w:rPr>
        <w:t>VN</w:t>
      </w:r>
      <w:r w:rsidR="007F3239" w:rsidRPr="00BE3F76">
        <w:rPr>
          <w:lang w:val="es-ES_tradnl"/>
        </w:rPr>
        <w:t>).</w:t>
      </w:r>
      <w:r w:rsidR="00DA5E8C" w:rsidRPr="00BE3F76">
        <w:rPr>
          <w:lang w:val="es-ES_tradnl"/>
        </w:rPr>
        <w:t xml:space="preserve"> </w:t>
      </w:r>
      <w:r w:rsidR="00FD44AB" w:rsidRPr="00BE3F76">
        <w:rPr>
          <w:lang w:val="es-ES_tradnl"/>
        </w:rPr>
        <w:t xml:space="preserve"> </w:t>
      </w:r>
      <w:r w:rsidR="00DA5E8C" w:rsidRPr="00BE3F76">
        <w:rPr>
          <w:lang w:val="es-ES_tradnl"/>
        </w:rPr>
        <w:t>A</w:t>
      </w:r>
      <w:r w:rsidR="007F3239" w:rsidRPr="00BE3F76">
        <w:rPr>
          <w:lang w:val="es-ES_tradnl"/>
        </w:rPr>
        <w:t xml:space="preserve">demás, se recibieron respuestas de </w:t>
      </w:r>
      <w:proofErr w:type="spellStart"/>
      <w:r w:rsidR="00DB51D5" w:rsidRPr="00BE3F76">
        <w:rPr>
          <w:lang w:val="es-ES_tradnl"/>
        </w:rPr>
        <w:t>Curaçao</w:t>
      </w:r>
      <w:proofErr w:type="spellEnd"/>
      <w:r w:rsidR="00DB51D5" w:rsidRPr="00BE3F76">
        <w:rPr>
          <w:lang w:val="es-ES_tradnl"/>
        </w:rPr>
        <w:t xml:space="preserve"> (CW)</w:t>
      </w:r>
      <w:r w:rsidR="00DB51D5" w:rsidRPr="00BE3F76">
        <w:rPr>
          <w:rStyle w:val="FootnoteReference"/>
          <w:lang w:val="es-ES_tradnl"/>
        </w:rPr>
        <w:footnoteReference w:id="5"/>
      </w:r>
      <w:r w:rsidR="00DB51D5" w:rsidRPr="00BE3F76">
        <w:rPr>
          <w:lang w:val="es-ES_tradnl"/>
        </w:rPr>
        <w:t xml:space="preserve">, </w:t>
      </w:r>
      <w:r w:rsidR="007F3239" w:rsidRPr="00BE3F76">
        <w:rPr>
          <w:lang w:val="es-ES_tradnl"/>
        </w:rPr>
        <w:t>la Oficina de Propiedad Intelectual del Benelux (</w:t>
      </w:r>
      <w:r w:rsidR="00484B6D" w:rsidRPr="00BE3F76">
        <w:rPr>
          <w:lang w:val="es-ES_tradnl"/>
        </w:rPr>
        <w:t>BX</w:t>
      </w:r>
      <w:r w:rsidR="007F3239" w:rsidRPr="00BE3F76">
        <w:rPr>
          <w:lang w:val="es-ES_tradnl"/>
        </w:rPr>
        <w:t>)</w:t>
      </w:r>
      <w:r w:rsidR="004B697D" w:rsidRPr="00BE3F76">
        <w:rPr>
          <w:rStyle w:val="FootnoteReference"/>
          <w:lang w:val="es-ES_tradnl"/>
        </w:rPr>
        <w:footnoteReference w:id="6"/>
      </w:r>
      <w:r w:rsidR="007F3239" w:rsidRPr="00BE3F76">
        <w:rPr>
          <w:lang w:val="es-ES_tradnl"/>
        </w:rPr>
        <w:t xml:space="preserve">, </w:t>
      </w:r>
      <w:r w:rsidR="00DB51D5" w:rsidRPr="00BE3F76">
        <w:rPr>
          <w:lang w:val="es-ES_tradnl"/>
        </w:rPr>
        <w:t>la Organización Africana de la Propiedad Intelectual (OA)</w:t>
      </w:r>
      <w:r w:rsidR="007F3239" w:rsidRPr="00BE3F76">
        <w:rPr>
          <w:lang w:val="es-ES_tradnl"/>
        </w:rPr>
        <w:t xml:space="preserve"> </w:t>
      </w:r>
      <w:r w:rsidR="0044202E" w:rsidRPr="00BE3F76">
        <w:rPr>
          <w:lang w:val="es-ES_tradnl"/>
        </w:rPr>
        <w:t>y la Unión Europea</w:t>
      </w:r>
      <w:r w:rsidR="007F3239" w:rsidRPr="00BE3F76">
        <w:rPr>
          <w:lang w:val="es-ES_tradnl"/>
        </w:rPr>
        <w:t xml:space="preserve"> (</w:t>
      </w:r>
      <w:r w:rsidR="00D631D7" w:rsidRPr="00BE3F76">
        <w:rPr>
          <w:lang w:val="es-ES_tradnl"/>
        </w:rPr>
        <w:t>EM).</w:t>
      </w:r>
    </w:p>
    <w:p w:rsidR="0082376C" w:rsidRPr="00BE3F76" w:rsidRDefault="00484B6D" w:rsidP="004B697D">
      <w:pPr>
        <w:pStyle w:val="ONUME"/>
        <w:rPr>
          <w:lang w:val="es-ES_tradnl"/>
        </w:rPr>
      </w:pPr>
      <w:r w:rsidRPr="00BE3F76">
        <w:rPr>
          <w:lang w:val="es-ES_tradnl"/>
        </w:rPr>
        <w:t>L</w:t>
      </w:r>
      <w:r w:rsidR="00CA0283" w:rsidRPr="00BE3F76">
        <w:rPr>
          <w:lang w:val="es-ES_tradnl"/>
        </w:rPr>
        <w:t xml:space="preserve">a Oficina Internacional </w:t>
      </w:r>
      <w:r w:rsidRPr="00BE3F76">
        <w:rPr>
          <w:lang w:val="es-ES_tradnl"/>
        </w:rPr>
        <w:t>recibió asimismo</w:t>
      </w:r>
      <w:r w:rsidR="00CA0283" w:rsidRPr="00BE3F76">
        <w:rPr>
          <w:lang w:val="es-ES_tradnl"/>
        </w:rPr>
        <w:t xml:space="preserve"> respuestas o contribuciones de las siete organizaciones observadoras siguientes</w:t>
      </w:r>
      <w:r w:rsidR="004B697D" w:rsidRPr="00BE3F76">
        <w:rPr>
          <w:lang w:val="es-ES_tradnl"/>
        </w:rPr>
        <w:t>:</w:t>
      </w:r>
      <w:r w:rsidR="00DA5E8C" w:rsidRPr="00BE3F76">
        <w:rPr>
          <w:lang w:val="es-ES_tradnl"/>
        </w:rPr>
        <w:t xml:space="preserve"> </w:t>
      </w:r>
      <w:r w:rsidR="00CA0283" w:rsidRPr="00BE3F76">
        <w:rPr>
          <w:lang w:val="es-ES_tradnl"/>
        </w:rPr>
        <w:t>Asociación Asiática de Expertos Jurídicos en Patentes</w:t>
      </w:r>
      <w:r w:rsidR="004B697D" w:rsidRPr="00BE3F76">
        <w:rPr>
          <w:lang w:val="es-ES_tradnl"/>
        </w:rPr>
        <w:t xml:space="preserve"> (APAA), </w:t>
      </w:r>
      <w:r w:rsidR="00212EB8" w:rsidRPr="00BE3F76">
        <w:rPr>
          <w:lang w:val="es-ES_tradnl"/>
        </w:rPr>
        <w:t>Asociación de Marcas de las Comunidades Europeas</w:t>
      </w:r>
      <w:r w:rsidR="004B697D" w:rsidRPr="00BE3F76">
        <w:rPr>
          <w:lang w:val="es-ES_tradnl"/>
        </w:rPr>
        <w:t xml:space="preserve"> (ECTA), </w:t>
      </w:r>
      <w:r w:rsidR="00212EB8" w:rsidRPr="00BE3F76">
        <w:rPr>
          <w:lang w:val="es-ES_tradnl"/>
        </w:rPr>
        <w:t>Asociación Internacional de Marcas</w:t>
      </w:r>
      <w:r w:rsidR="004B697D" w:rsidRPr="00BE3F76">
        <w:rPr>
          <w:lang w:val="es-ES_tradnl"/>
        </w:rPr>
        <w:t xml:space="preserve"> (INTA), </w:t>
      </w:r>
      <w:proofErr w:type="spellStart"/>
      <w:r w:rsidR="00DB51D5" w:rsidRPr="00BE3F76">
        <w:rPr>
          <w:i/>
          <w:lang w:val="es-ES_tradnl"/>
        </w:rPr>
        <w:t>European</w:t>
      </w:r>
      <w:proofErr w:type="spellEnd"/>
      <w:r w:rsidR="00DB51D5" w:rsidRPr="00BE3F76">
        <w:rPr>
          <w:i/>
          <w:lang w:val="es-ES_tradnl"/>
        </w:rPr>
        <w:t xml:space="preserve"> </w:t>
      </w:r>
      <w:proofErr w:type="spellStart"/>
      <w:r w:rsidR="00DB51D5" w:rsidRPr="00BE3F76">
        <w:rPr>
          <w:i/>
          <w:lang w:val="es-ES_tradnl"/>
        </w:rPr>
        <w:t>Brands</w:t>
      </w:r>
      <w:proofErr w:type="spellEnd"/>
      <w:r w:rsidR="00DB51D5" w:rsidRPr="00BE3F76">
        <w:rPr>
          <w:i/>
          <w:lang w:val="es-ES_tradnl"/>
        </w:rPr>
        <w:t xml:space="preserve"> </w:t>
      </w:r>
      <w:proofErr w:type="spellStart"/>
      <w:r w:rsidR="00DB51D5" w:rsidRPr="00BE3F76">
        <w:rPr>
          <w:i/>
          <w:lang w:val="es-ES_tradnl"/>
        </w:rPr>
        <w:t>Association</w:t>
      </w:r>
      <w:proofErr w:type="spellEnd"/>
      <w:r w:rsidR="00DB51D5" w:rsidRPr="00BE3F76">
        <w:rPr>
          <w:lang w:val="es-ES_tradnl"/>
        </w:rPr>
        <w:t xml:space="preserve"> (AIM), </w:t>
      </w:r>
      <w:proofErr w:type="spellStart"/>
      <w:r w:rsidR="004B697D" w:rsidRPr="00BE3F76">
        <w:rPr>
          <w:i/>
          <w:lang w:val="es-ES_tradnl"/>
        </w:rPr>
        <w:t>Japan</w:t>
      </w:r>
      <w:proofErr w:type="spellEnd"/>
      <w:r w:rsidR="004B697D" w:rsidRPr="00BE3F76">
        <w:rPr>
          <w:i/>
          <w:lang w:val="es-ES_tradnl"/>
        </w:rPr>
        <w:t xml:space="preserve"> </w:t>
      </w:r>
      <w:proofErr w:type="spellStart"/>
      <w:r w:rsidR="004B697D" w:rsidRPr="00BE3F76">
        <w:rPr>
          <w:i/>
          <w:lang w:val="es-ES_tradnl"/>
        </w:rPr>
        <w:t>Patent</w:t>
      </w:r>
      <w:proofErr w:type="spellEnd"/>
      <w:r w:rsidR="004B697D" w:rsidRPr="00BE3F76">
        <w:rPr>
          <w:i/>
          <w:lang w:val="es-ES_tradnl"/>
        </w:rPr>
        <w:t xml:space="preserve"> </w:t>
      </w:r>
      <w:proofErr w:type="spellStart"/>
      <w:r w:rsidR="004B697D" w:rsidRPr="00BE3F76">
        <w:rPr>
          <w:i/>
          <w:lang w:val="es-ES_tradnl"/>
        </w:rPr>
        <w:t>Attorneys</w:t>
      </w:r>
      <w:proofErr w:type="spellEnd"/>
      <w:r w:rsidR="004B697D" w:rsidRPr="00BE3F76">
        <w:rPr>
          <w:i/>
          <w:lang w:val="es-ES_tradnl"/>
        </w:rPr>
        <w:t xml:space="preserve"> </w:t>
      </w:r>
      <w:proofErr w:type="spellStart"/>
      <w:r w:rsidR="004B697D" w:rsidRPr="00BE3F76">
        <w:rPr>
          <w:i/>
          <w:lang w:val="es-ES_tradnl"/>
        </w:rPr>
        <w:t>Association</w:t>
      </w:r>
      <w:proofErr w:type="spellEnd"/>
      <w:r w:rsidR="004B697D" w:rsidRPr="00BE3F76">
        <w:rPr>
          <w:lang w:val="es-ES_tradnl"/>
        </w:rPr>
        <w:t xml:space="preserve"> (JPAA), </w:t>
      </w:r>
      <w:r w:rsidR="004B697D" w:rsidRPr="00BE3F76">
        <w:rPr>
          <w:i/>
          <w:lang w:val="es-ES_tradnl"/>
        </w:rPr>
        <w:t>Japan Trademark Association</w:t>
      </w:r>
      <w:r w:rsidR="004B697D" w:rsidRPr="00BE3F76">
        <w:rPr>
          <w:lang w:val="es-ES_tradnl"/>
        </w:rPr>
        <w:t xml:space="preserve"> (JTA) </w:t>
      </w:r>
      <w:r w:rsidR="00212EB8" w:rsidRPr="00BE3F76">
        <w:rPr>
          <w:lang w:val="es-ES_tradnl"/>
        </w:rPr>
        <w:t>y</w:t>
      </w:r>
      <w:r w:rsidR="004B697D" w:rsidRPr="00BE3F76">
        <w:rPr>
          <w:lang w:val="es-ES_tradnl"/>
        </w:rPr>
        <w:t xml:space="preserve"> MARQUES – </w:t>
      </w:r>
      <w:r w:rsidR="00212EB8" w:rsidRPr="00BE3F76">
        <w:rPr>
          <w:lang w:val="es-ES_tradnl"/>
        </w:rPr>
        <w:t>Asociación de Titulares Europeos de Marcas</w:t>
      </w:r>
      <w:r w:rsidR="00D631D7" w:rsidRPr="00BE3F76">
        <w:rPr>
          <w:lang w:val="es-ES_tradnl"/>
        </w:rPr>
        <w:t>.</w:t>
      </w:r>
    </w:p>
    <w:p w:rsidR="0082376C" w:rsidRPr="00BE3F76" w:rsidRDefault="002B4029" w:rsidP="002B4029">
      <w:pPr>
        <w:pStyle w:val="ONUME"/>
        <w:rPr>
          <w:lang w:val="es-ES_tradnl"/>
        </w:rPr>
      </w:pPr>
      <w:r w:rsidRPr="00BE3F76">
        <w:rPr>
          <w:lang w:val="es-ES_tradnl"/>
        </w:rPr>
        <w:t xml:space="preserve">En el presente documento se </w:t>
      </w:r>
      <w:r w:rsidR="00EF21A2" w:rsidRPr="00BE3F76">
        <w:rPr>
          <w:lang w:val="es-ES_tradnl"/>
        </w:rPr>
        <w:t>exponen</w:t>
      </w:r>
      <w:r w:rsidRPr="00BE3F76">
        <w:rPr>
          <w:lang w:val="es-ES_tradnl"/>
        </w:rPr>
        <w:t xml:space="preserve"> los principales resultados del cuestionario sin tratar en ningún modo de extraer conclusiones.</w:t>
      </w:r>
      <w:r w:rsidR="00DA5E8C" w:rsidRPr="00BE3F76">
        <w:rPr>
          <w:lang w:val="es-ES_tradnl"/>
        </w:rPr>
        <w:t xml:space="preserve"> </w:t>
      </w:r>
      <w:r w:rsidRPr="00BE3F76">
        <w:rPr>
          <w:lang w:val="es-ES_tradnl"/>
        </w:rPr>
        <w:t>El cuestionario y todas las respuestas recibidas, incluidos los comentarios formulados por las Oficinas y las organizaciones observadoras participantes con respecto a preguntas específicas, están disponibles en</w:t>
      </w:r>
      <w:proofErr w:type="gramStart"/>
      <w:r w:rsidRPr="00BE3F76">
        <w:rPr>
          <w:lang w:val="es-ES_tradnl"/>
        </w:rPr>
        <w:t>:</w:t>
      </w:r>
      <w:r w:rsidR="00CC33A4" w:rsidRPr="00BE3F76">
        <w:rPr>
          <w:lang w:val="es-ES_tradnl"/>
        </w:rPr>
        <w:t xml:space="preserve"> </w:t>
      </w:r>
      <w:r w:rsidR="00724128">
        <w:rPr>
          <w:lang w:val="es-ES_tradnl"/>
        </w:rPr>
        <w:t xml:space="preserve"> </w:t>
      </w:r>
      <w:r w:rsidRPr="00BE3F76">
        <w:rPr>
          <w:lang w:val="es-ES_tradnl"/>
        </w:rPr>
        <w:t>http</w:t>
      </w:r>
      <w:proofErr w:type="gramEnd"/>
      <w:r w:rsidRPr="00BE3F76">
        <w:rPr>
          <w:lang w:val="es-ES_tradnl"/>
        </w:rPr>
        <w:t>://www.wipo.int/meetings/es/details.jsp?meeting_id=46431</w:t>
      </w:r>
      <w:r w:rsidR="00D631D7" w:rsidRPr="00BE3F76">
        <w:rPr>
          <w:lang w:val="es-ES_tradnl"/>
        </w:rPr>
        <w:t>.</w:t>
      </w:r>
    </w:p>
    <w:p w:rsidR="0082376C" w:rsidRPr="00BE3F76" w:rsidRDefault="002B4029" w:rsidP="004B697D">
      <w:pPr>
        <w:pStyle w:val="ONUME"/>
        <w:ind w:left="5533"/>
        <w:rPr>
          <w:i/>
          <w:lang w:val="es-ES_tradnl"/>
        </w:rPr>
      </w:pPr>
      <w:r w:rsidRPr="00BE3F76">
        <w:rPr>
          <w:i/>
          <w:lang w:val="es-ES_tradnl"/>
        </w:rPr>
        <w:t xml:space="preserve">Se invita al Grupo de Trabajo a </w:t>
      </w:r>
      <w:r w:rsidR="00DD6B96" w:rsidRPr="00BE3F76">
        <w:rPr>
          <w:i/>
          <w:lang w:val="es-ES_tradnl"/>
        </w:rPr>
        <w:t>examinar</w:t>
      </w:r>
      <w:r w:rsidRPr="00BE3F76">
        <w:rPr>
          <w:i/>
          <w:lang w:val="es-ES_tradnl"/>
        </w:rPr>
        <w:t xml:space="preserve"> el presente documento y a expresar sus puntos de vista sobre la futura labor en este tema</w:t>
      </w:r>
      <w:r w:rsidR="00D631D7" w:rsidRPr="00BE3F76">
        <w:rPr>
          <w:i/>
          <w:lang w:val="es-ES_tradnl"/>
        </w:rPr>
        <w:t>.</w:t>
      </w:r>
    </w:p>
    <w:p w:rsidR="0082376C" w:rsidRPr="00BE3F76" w:rsidRDefault="004B697D" w:rsidP="00D631D7">
      <w:pPr>
        <w:pStyle w:val="Endofdocument-Annex"/>
        <w:spacing w:before="600"/>
        <w:rPr>
          <w:lang w:val="es-ES_tradnl"/>
        </w:rPr>
      </w:pPr>
      <w:r w:rsidRPr="00BE3F76">
        <w:rPr>
          <w:lang w:val="es-ES_tradnl"/>
        </w:rPr>
        <w:t>[</w:t>
      </w:r>
      <w:r w:rsidR="0061384B" w:rsidRPr="00BE3F76">
        <w:rPr>
          <w:lang w:val="es-ES_tradnl"/>
        </w:rPr>
        <w:t>Sigue el Anexo</w:t>
      </w:r>
      <w:r w:rsidRPr="00BE3F76">
        <w:rPr>
          <w:lang w:val="es-ES_tradnl"/>
        </w:rPr>
        <w:t>]</w:t>
      </w:r>
    </w:p>
    <w:p w:rsidR="004B697D" w:rsidRPr="00BE3F76" w:rsidRDefault="004B697D" w:rsidP="004B697D">
      <w:pPr>
        <w:pStyle w:val="Endofdocument-Annex"/>
        <w:rPr>
          <w:lang w:val="es-ES_tradnl"/>
        </w:rPr>
        <w:sectPr w:rsidR="004B697D" w:rsidRPr="00BE3F76" w:rsidSect="0061384B">
          <w:headerReference w:type="default" r:id="rId9"/>
          <w:endnotePr>
            <w:numFmt w:val="decimal"/>
          </w:endnotePr>
          <w:pgSz w:w="11907" w:h="16840" w:code="9"/>
          <w:pgMar w:top="567" w:right="1134" w:bottom="1418" w:left="1418" w:header="510" w:footer="1021" w:gutter="0"/>
          <w:cols w:space="720"/>
          <w:titlePg/>
          <w:docGrid w:linePitch="299"/>
        </w:sectPr>
      </w:pPr>
    </w:p>
    <w:p w:rsidR="0082376C" w:rsidRPr="00BE3F76" w:rsidRDefault="0061384B" w:rsidP="004B697D">
      <w:pPr>
        <w:pStyle w:val="Heading1"/>
        <w:rPr>
          <w:szCs w:val="22"/>
          <w:lang w:val="es-ES_tradnl"/>
        </w:rPr>
      </w:pPr>
      <w:r w:rsidRPr="00BE3F76">
        <w:rPr>
          <w:szCs w:val="22"/>
          <w:lang w:val="es-ES_tradnl"/>
        </w:rPr>
        <w:lastRenderedPageBreak/>
        <w:t xml:space="preserve">COMPILACIÓN DE RESPUESTAS AL CUESTIONARIO SOBRE LIMITACIONES </w:t>
      </w:r>
      <w:r w:rsidR="00B435E6" w:rsidRPr="00BE3F76">
        <w:rPr>
          <w:szCs w:val="22"/>
          <w:lang w:val="es-ES_tradnl"/>
        </w:rPr>
        <w:t>EN</w:t>
      </w:r>
      <w:r w:rsidRPr="00BE3F76">
        <w:rPr>
          <w:szCs w:val="22"/>
          <w:lang w:val="es-ES_tradnl"/>
        </w:rPr>
        <w:t xml:space="preserve"> REGISTROS INTERNACIONALES EN VIRTUD DEL SISTEMA DE MADRID</w:t>
      </w:r>
    </w:p>
    <w:p w:rsidR="0082376C" w:rsidRPr="00BE3F76" w:rsidRDefault="0082376C" w:rsidP="004B697D">
      <w:pPr>
        <w:rPr>
          <w:lang w:val="es-ES_tradnl"/>
        </w:rPr>
      </w:pPr>
    </w:p>
    <w:p w:rsidR="0082376C" w:rsidRPr="00BE3F76" w:rsidRDefault="00BC541E" w:rsidP="004B697D">
      <w:pPr>
        <w:rPr>
          <w:lang w:val="es-ES_tradnl"/>
        </w:rPr>
      </w:pPr>
      <w:r w:rsidRPr="00BE3F76">
        <w:rPr>
          <w:lang w:val="es-ES_tradnl"/>
        </w:rPr>
        <w:t>Respondieron</w:t>
      </w:r>
      <w:r w:rsidR="0061384B" w:rsidRPr="00BE3F76">
        <w:rPr>
          <w:lang w:val="es-ES_tradnl"/>
        </w:rPr>
        <w:t xml:space="preserve"> al cuestionario</w:t>
      </w:r>
      <w:r w:rsidR="004B697D" w:rsidRPr="00BE3F76">
        <w:rPr>
          <w:lang w:val="es-ES_tradnl"/>
        </w:rPr>
        <w:t xml:space="preserve"> 55 </w:t>
      </w:r>
      <w:r w:rsidR="0056680F" w:rsidRPr="00BE3F76">
        <w:rPr>
          <w:lang w:val="es-ES_tradnl"/>
        </w:rPr>
        <w:t>Oficinas</w:t>
      </w:r>
      <w:r w:rsidR="004B697D" w:rsidRPr="00BE3F76">
        <w:rPr>
          <w:lang w:val="es-ES_tradnl"/>
        </w:rPr>
        <w:t>.</w:t>
      </w:r>
      <w:r w:rsidR="00DA5E8C" w:rsidRPr="00BE3F76">
        <w:rPr>
          <w:lang w:val="es-ES_tradnl"/>
        </w:rPr>
        <w:t xml:space="preserve"> </w:t>
      </w:r>
      <w:r w:rsidR="00DB51D5" w:rsidRPr="00BE3F76">
        <w:rPr>
          <w:lang w:val="es-ES_tradnl"/>
        </w:rPr>
        <w:t xml:space="preserve"> </w:t>
      </w:r>
      <w:r w:rsidR="0061384B" w:rsidRPr="00BE3F76">
        <w:rPr>
          <w:lang w:val="es-ES_tradnl"/>
        </w:rPr>
        <w:t xml:space="preserve">El número de respuestas </w:t>
      </w:r>
      <w:r w:rsidRPr="00BE3F76">
        <w:rPr>
          <w:lang w:val="es-ES_tradnl"/>
        </w:rPr>
        <w:t>en</w:t>
      </w:r>
      <w:r w:rsidR="0061384B" w:rsidRPr="00BE3F76">
        <w:rPr>
          <w:lang w:val="es-ES_tradnl"/>
        </w:rPr>
        <w:t xml:space="preserve"> la mayor parte de </w:t>
      </w:r>
      <w:r w:rsidR="00B435E6" w:rsidRPr="00BE3F76">
        <w:rPr>
          <w:lang w:val="es-ES_tradnl"/>
        </w:rPr>
        <w:t>las preguntas</w:t>
      </w:r>
      <w:r w:rsidR="0061384B" w:rsidRPr="00BE3F76">
        <w:rPr>
          <w:lang w:val="es-ES_tradnl"/>
        </w:rPr>
        <w:t xml:space="preserve"> es mayor que el núme</w:t>
      </w:r>
      <w:r w:rsidR="00B435E6" w:rsidRPr="00BE3F76">
        <w:rPr>
          <w:lang w:val="es-ES_tradnl"/>
        </w:rPr>
        <w:t>ro de Oficinas que respondieron</w:t>
      </w:r>
      <w:r w:rsidRPr="00BE3F76">
        <w:rPr>
          <w:lang w:val="es-ES_tradnl"/>
        </w:rPr>
        <w:t xml:space="preserve"> al cuestionario</w:t>
      </w:r>
      <w:r w:rsidR="00B435E6" w:rsidRPr="00BE3F76">
        <w:rPr>
          <w:lang w:val="es-ES_tradnl"/>
        </w:rPr>
        <w:t>, ya que</w:t>
      </w:r>
      <w:r w:rsidR="0061384B" w:rsidRPr="00BE3F76">
        <w:rPr>
          <w:lang w:val="es-ES_tradnl"/>
        </w:rPr>
        <w:t xml:space="preserve"> las Oficinas podían elegir más de una de las opciones disponibles por respuesta</w:t>
      </w:r>
      <w:r w:rsidR="00D631D7" w:rsidRPr="00BE3F76">
        <w:rPr>
          <w:lang w:val="es-ES_tradnl"/>
        </w:rPr>
        <w:t>.</w:t>
      </w:r>
    </w:p>
    <w:p w:rsidR="0082376C" w:rsidRPr="00BE3F76" w:rsidRDefault="0082376C" w:rsidP="004B697D">
      <w:pPr>
        <w:rPr>
          <w:lang w:val="es-ES_tradnl"/>
        </w:rPr>
      </w:pPr>
    </w:p>
    <w:p w:rsidR="0082376C" w:rsidRPr="00BE3F76" w:rsidRDefault="0061384B" w:rsidP="004B697D">
      <w:pPr>
        <w:rPr>
          <w:lang w:val="es-ES_tradnl"/>
        </w:rPr>
      </w:pPr>
      <w:r w:rsidRPr="00BE3F76">
        <w:rPr>
          <w:lang w:val="es-ES_tradnl"/>
        </w:rPr>
        <w:t>Las respuestas pueden consultarse en</w:t>
      </w:r>
      <w:r w:rsidR="004B697D" w:rsidRPr="00BE3F76">
        <w:rPr>
          <w:lang w:val="es-ES_tradnl"/>
        </w:rPr>
        <w:t>:</w:t>
      </w:r>
      <w:r w:rsidR="00D631D7" w:rsidRPr="00BE3F76">
        <w:rPr>
          <w:lang w:val="es-ES_tradnl"/>
        </w:rPr>
        <w:t xml:space="preserve"> </w:t>
      </w:r>
      <w:r w:rsidRPr="00BE3F76">
        <w:rPr>
          <w:lang w:val="es-ES_tradnl"/>
        </w:rPr>
        <w:t>http://www.wipo.int/meetings/es/details.jsp?meeting_id=46431</w:t>
      </w:r>
      <w:r w:rsidR="00D631D7" w:rsidRPr="00BE3F76">
        <w:rPr>
          <w:lang w:val="es-ES_tradnl"/>
        </w:rPr>
        <w:t>.</w:t>
      </w:r>
    </w:p>
    <w:p w:rsidR="0082376C" w:rsidRPr="00BE3F76" w:rsidRDefault="0082376C" w:rsidP="004B697D">
      <w:pPr>
        <w:rPr>
          <w:lang w:val="es-ES_tradnl"/>
        </w:rPr>
      </w:pPr>
    </w:p>
    <w:p w:rsidR="0082376C" w:rsidRPr="00BE3F76" w:rsidRDefault="004B697D" w:rsidP="004B697D">
      <w:pPr>
        <w:pStyle w:val="Heading1"/>
        <w:rPr>
          <w:szCs w:val="22"/>
          <w:lang w:val="es-ES_tradnl"/>
        </w:rPr>
      </w:pPr>
      <w:r w:rsidRPr="00BE3F76">
        <w:rPr>
          <w:szCs w:val="22"/>
          <w:lang w:val="es-ES_tradnl"/>
        </w:rPr>
        <w:t>I.</w:t>
      </w:r>
      <w:r w:rsidRPr="00BE3F76">
        <w:rPr>
          <w:szCs w:val="22"/>
          <w:lang w:val="es-ES_tradnl"/>
        </w:rPr>
        <w:tab/>
      </w:r>
      <w:r w:rsidR="0061384B" w:rsidRPr="00BE3F76">
        <w:rPr>
          <w:szCs w:val="22"/>
          <w:lang w:val="es-ES_tradnl"/>
        </w:rPr>
        <w:t>ÚNICAMENTE PARA LAS OFICINAS</w:t>
      </w:r>
    </w:p>
    <w:p w:rsidR="0082376C" w:rsidRPr="00BE3F76" w:rsidRDefault="004B697D" w:rsidP="004B697D">
      <w:pPr>
        <w:pStyle w:val="Heading1"/>
        <w:rPr>
          <w:lang w:val="es-ES_tradnl"/>
        </w:rPr>
      </w:pPr>
      <w:r w:rsidRPr="00BE3F76">
        <w:rPr>
          <w:lang w:val="es-ES_tradnl"/>
        </w:rPr>
        <w:t>A.</w:t>
      </w:r>
      <w:r w:rsidRPr="00BE3F76">
        <w:rPr>
          <w:lang w:val="es-ES_tradnl"/>
        </w:rPr>
        <w:tab/>
      </w:r>
      <w:r w:rsidR="0061384B" w:rsidRPr="00BE3F76">
        <w:rPr>
          <w:lang w:val="es-ES_tradnl"/>
        </w:rPr>
        <w:t>FUNCIÓN DE LA OFICINA DE ORIGEN</w:t>
      </w:r>
    </w:p>
    <w:p w:rsidR="0082376C" w:rsidRPr="00BE3F76" w:rsidRDefault="0061384B" w:rsidP="00D631D7">
      <w:pPr>
        <w:pStyle w:val="Heading4"/>
        <w:spacing w:after="240"/>
        <w:ind w:left="567"/>
        <w:rPr>
          <w:lang w:val="es-ES_tradnl"/>
        </w:rPr>
      </w:pPr>
      <w:r w:rsidRPr="00BE3F76">
        <w:rPr>
          <w:lang w:val="es-ES_tradnl"/>
        </w:rPr>
        <w:t>Limitaciones incluidas en las solicitudes internacionales</w:t>
      </w:r>
    </w:p>
    <w:tbl>
      <w:tblPr>
        <w:tblStyle w:val="TableGrid"/>
        <w:tblW w:w="0" w:type="auto"/>
        <w:tblInd w:w="108" w:type="dxa"/>
        <w:tblLook w:val="04A0" w:firstRow="1" w:lastRow="0" w:firstColumn="1" w:lastColumn="0" w:noHBand="0" w:noVBand="1"/>
      </w:tblPr>
      <w:tblGrid>
        <w:gridCol w:w="1134"/>
        <w:gridCol w:w="7371"/>
        <w:gridCol w:w="851"/>
      </w:tblGrid>
      <w:tr w:rsidR="004B697D" w:rsidRPr="00BE3F76" w:rsidTr="0061384B">
        <w:tc>
          <w:tcPr>
            <w:tcW w:w="8505" w:type="dxa"/>
            <w:gridSpan w:val="2"/>
          </w:tcPr>
          <w:p w:rsidR="004B697D" w:rsidRPr="00BE3F76" w:rsidRDefault="0061384B" w:rsidP="0061384B">
            <w:pPr>
              <w:rPr>
                <w:lang w:val="es-ES_tradnl"/>
              </w:rPr>
            </w:pPr>
            <w:r w:rsidRPr="00BE3F76">
              <w:rPr>
                <w:b/>
                <w:lang w:val="es-ES_tradnl"/>
              </w:rPr>
              <w:t>Pregunta</w:t>
            </w:r>
            <w:r w:rsidR="004B697D" w:rsidRPr="00BE3F76">
              <w:rPr>
                <w:b/>
                <w:lang w:val="es-ES_tradnl"/>
              </w:rPr>
              <w:t xml:space="preserve"> 1</w:t>
            </w:r>
            <w:proofErr w:type="gramStart"/>
            <w:r w:rsidR="004B697D" w:rsidRPr="00BE3F76">
              <w:rPr>
                <w:b/>
                <w:lang w:val="es-ES_tradnl"/>
              </w:rPr>
              <w:t>:</w:t>
            </w:r>
            <w:r w:rsidR="00DA5E8C" w:rsidRPr="00BE3F76">
              <w:rPr>
                <w:lang w:val="es-ES_tradnl"/>
              </w:rPr>
              <w:t xml:space="preserve"> </w:t>
            </w:r>
            <w:r w:rsidR="00724128">
              <w:rPr>
                <w:lang w:val="es-ES_tradnl"/>
              </w:rPr>
              <w:t xml:space="preserve"> </w:t>
            </w:r>
            <w:r w:rsidRPr="00BE3F76">
              <w:rPr>
                <w:lang w:val="es-ES_tradnl"/>
              </w:rPr>
              <w:t>¿</w:t>
            </w:r>
            <w:proofErr w:type="gramEnd"/>
            <w:r w:rsidRPr="00BE3F76">
              <w:rPr>
                <w:lang w:val="es-ES_tradnl"/>
              </w:rPr>
              <w:t>En calidad de Oficina de origen, ¿examina la Oficina las limitaciones incluidas en las solicitudes internacionales (formulario MM2)</w:t>
            </w:r>
            <w:r w:rsidR="004B697D" w:rsidRPr="00BE3F76">
              <w:rPr>
                <w:lang w:val="es-ES_tradnl"/>
              </w:rPr>
              <w:t>?</w:t>
            </w:r>
          </w:p>
        </w:tc>
        <w:tc>
          <w:tcPr>
            <w:tcW w:w="851" w:type="dxa"/>
          </w:tcPr>
          <w:p w:rsidR="004B697D" w:rsidRPr="00BE3F76" w:rsidRDefault="004B697D" w:rsidP="0061384B">
            <w:pPr>
              <w:rPr>
                <w:lang w:val="es-ES_tradnl"/>
              </w:rPr>
            </w:pPr>
            <w:r w:rsidRPr="00BE3F76">
              <w:rPr>
                <w:lang w:val="es-ES_tradnl"/>
              </w:rPr>
              <w:t>Total:</w:t>
            </w:r>
          </w:p>
        </w:tc>
      </w:tr>
      <w:tr w:rsidR="004B697D" w:rsidRPr="00BE3F76" w:rsidTr="0061384B">
        <w:tc>
          <w:tcPr>
            <w:tcW w:w="1134" w:type="dxa"/>
            <w:vMerge w:val="restart"/>
          </w:tcPr>
          <w:p w:rsidR="004B697D" w:rsidRPr="00BE3F76" w:rsidRDefault="006C7C6F" w:rsidP="0061384B">
            <w:pPr>
              <w:rPr>
                <w:b/>
                <w:lang w:val="es-ES_tradnl"/>
              </w:rPr>
            </w:pPr>
            <w:r w:rsidRPr="00BE3F76">
              <w:rPr>
                <w:b/>
                <w:lang w:val="es-ES_tradnl"/>
              </w:rPr>
              <w:t>Sí,</w:t>
            </w:r>
            <w:r w:rsidR="004B697D" w:rsidRPr="00BE3F76">
              <w:rPr>
                <w:b/>
                <w:lang w:val="es-ES_tradnl"/>
              </w:rPr>
              <w:t xml:space="preserve"> </w:t>
            </w:r>
          </w:p>
        </w:tc>
        <w:tc>
          <w:tcPr>
            <w:tcW w:w="8222" w:type="dxa"/>
            <w:gridSpan w:val="2"/>
          </w:tcPr>
          <w:p w:rsidR="004B697D" w:rsidRPr="00BE3F76" w:rsidRDefault="006C7C6F" w:rsidP="005F6822">
            <w:pPr>
              <w:rPr>
                <w:b/>
                <w:lang w:val="es-ES_tradnl"/>
              </w:rPr>
            </w:pPr>
            <w:r w:rsidRPr="00BE3F76">
              <w:rPr>
                <w:b/>
                <w:szCs w:val="22"/>
                <w:lang w:val="es-ES_tradnl"/>
              </w:rPr>
              <w:t>para determinar si las limitaciones en cuestión están incluidas en</w:t>
            </w:r>
            <w:r w:rsidR="004B697D" w:rsidRPr="00BE3F76">
              <w:rPr>
                <w:b/>
                <w:lang w:val="es-ES_tradnl"/>
              </w:rPr>
              <w:t>:</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6C7C6F" w:rsidP="0061384B">
            <w:pPr>
              <w:rPr>
                <w:lang w:val="es-ES_tradnl"/>
              </w:rPr>
            </w:pPr>
            <w:r w:rsidRPr="00BE3F76">
              <w:rPr>
                <w:lang w:val="es-ES_tradnl"/>
              </w:rPr>
              <w:t>la lista de base</w:t>
            </w:r>
            <w:r w:rsidR="004B697D"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11</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6C7C6F" w:rsidP="006D78D2">
            <w:pPr>
              <w:rPr>
                <w:lang w:val="es-ES_tradnl"/>
              </w:rPr>
            </w:pPr>
            <w:r w:rsidRPr="00BE3F76">
              <w:rPr>
                <w:lang w:val="es-ES_tradnl"/>
              </w:rPr>
              <w:t>la lista principal</w:t>
            </w:r>
            <w:r w:rsidR="004B697D"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3</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6C7C6F" w:rsidP="006D78D2">
            <w:pPr>
              <w:rPr>
                <w:lang w:val="es-ES_tradnl"/>
              </w:rPr>
            </w:pPr>
            <w:r w:rsidRPr="00BE3F76">
              <w:rPr>
                <w:lang w:val="es-ES_tradnl"/>
              </w:rPr>
              <w:t xml:space="preserve">la lista de base y la lista </w:t>
            </w:r>
            <w:r w:rsidR="00956C8C" w:rsidRPr="00BE3F76">
              <w:rPr>
                <w:lang w:val="es-ES_tradnl"/>
              </w:rPr>
              <w:t>principal</w:t>
            </w:r>
            <w:r w:rsidR="004B697D"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40</w:t>
            </w:r>
          </w:p>
        </w:tc>
      </w:tr>
      <w:tr w:rsidR="004B697D" w:rsidRPr="00BE3F76" w:rsidTr="0061384B">
        <w:tc>
          <w:tcPr>
            <w:tcW w:w="1134" w:type="dxa"/>
            <w:vMerge w:val="restart"/>
          </w:tcPr>
          <w:p w:rsidR="004B697D" w:rsidRPr="00BE3F76" w:rsidRDefault="004B697D" w:rsidP="0061384B">
            <w:pPr>
              <w:rPr>
                <w:b/>
                <w:lang w:val="es-ES_tradnl"/>
              </w:rPr>
            </w:pPr>
            <w:r w:rsidRPr="00BE3F76">
              <w:rPr>
                <w:b/>
                <w:lang w:val="es-ES_tradnl"/>
              </w:rPr>
              <w:t xml:space="preserve">No, </w:t>
            </w:r>
          </w:p>
        </w:tc>
        <w:tc>
          <w:tcPr>
            <w:tcW w:w="8222" w:type="dxa"/>
            <w:gridSpan w:val="2"/>
          </w:tcPr>
          <w:p w:rsidR="004B697D" w:rsidRPr="00BE3F76" w:rsidRDefault="006C7C6F" w:rsidP="006C7C6F">
            <w:pPr>
              <w:rPr>
                <w:b/>
                <w:lang w:val="es-ES_tradnl"/>
              </w:rPr>
            </w:pPr>
            <w:r w:rsidRPr="00BE3F76">
              <w:rPr>
                <w:b/>
                <w:szCs w:val="22"/>
                <w:lang w:val="es-ES_tradnl"/>
              </w:rPr>
              <w:t>porque la Oficina considera que</w:t>
            </w:r>
            <w:r w:rsidR="004B697D" w:rsidRPr="00BE3F76">
              <w:rPr>
                <w:b/>
                <w:szCs w:val="22"/>
                <w:lang w:val="es-ES_tradnl"/>
              </w:rPr>
              <w:t xml:space="preserve">:  </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956C8C" w:rsidP="006D78D2">
            <w:pPr>
              <w:ind w:left="34"/>
              <w:rPr>
                <w:szCs w:val="22"/>
                <w:lang w:val="es-ES_tradnl"/>
              </w:rPr>
            </w:pPr>
            <w:r w:rsidRPr="00BE3F76">
              <w:rPr>
                <w:szCs w:val="22"/>
                <w:lang w:val="es-ES_tradnl"/>
              </w:rPr>
              <w:t>el solicitante debe velar por que las limitaciones en cuestión estén incluidas en la lista de base, en la lista principal o en ambas</w:t>
            </w:r>
            <w:r w:rsidR="004B697D" w:rsidRPr="00BE3F76">
              <w:rPr>
                <w:szCs w:val="22"/>
                <w:lang w:val="es-ES_tradnl"/>
              </w:rPr>
              <w:t xml:space="preserve">. </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956C8C" w:rsidP="006D78D2">
            <w:pPr>
              <w:ind w:left="34"/>
              <w:rPr>
                <w:szCs w:val="22"/>
                <w:lang w:val="es-ES_tradnl"/>
              </w:rPr>
            </w:pPr>
            <w:r w:rsidRPr="00BE3F76">
              <w:rPr>
                <w:szCs w:val="22"/>
                <w:lang w:val="es-ES_tradnl"/>
              </w:rPr>
              <w:t>la Oficina Internacional debería determinar si las limitaciones en cuestión están incluidas en la lista principal</w:t>
            </w:r>
            <w:r w:rsidR="004B697D" w:rsidRPr="00BE3F76">
              <w:rPr>
                <w:szCs w:val="22"/>
                <w:lang w:val="es-ES_tradnl"/>
              </w:rPr>
              <w:t xml:space="preserve">. </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6D78D2" w:rsidP="006D78D2">
            <w:pPr>
              <w:ind w:left="34"/>
              <w:rPr>
                <w:szCs w:val="22"/>
                <w:lang w:val="es-ES_tradnl"/>
              </w:rPr>
            </w:pPr>
            <w:r w:rsidRPr="00BE3F76">
              <w:rPr>
                <w:szCs w:val="22"/>
                <w:lang w:val="es-ES_tradnl"/>
              </w:rPr>
              <w:t>la Oficina de la Parte Contratante designada debe determinar si las limitaciones están incluidas en la lista principal</w:t>
            </w:r>
            <w:r w:rsidR="004B697D" w:rsidRPr="00BE3F76">
              <w:rPr>
                <w:szCs w:val="22"/>
                <w:lang w:val="es-ES_tradnl"/>
              </w:rPr>
              <w:t xml:space="preserve">. </w:t>
            </w:r>
          </w:p>
        </w:tc>
        <w:tc>
          <w:tcPr>
            <w:tcW w:w="851" w:type="dxa"/>
          </w:tcPr>
          <w:p w:rsidR="004B697D" w:rsidRPr="00BE3F76" w:rsidRDefault="004B697D" w:rsidP="0061384B">
            <w:pPr>
              <w:jc w:val="right"/>
              <w:rPr>
                <w:lang w:val="es-ES_tradnl"/>
              </w:rPr>
            </w:pPr>
            <w:r w:rsidRPr="00BE3F76">
              <w:rPr>
                <w:lang w:val="es-ES_tradnl"/>
              </w:rPr>
              <w:t>2</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6D78D2" w:rsidP="006D78D2">
            <w:pPr>
              <w:ind w:left="34"/>
              <w:rPr>
                <w:szCs w:val="22"/>
                <w:lang w:val="es-ES_tradnl"/>
              </w:rPr>
            </w:pPr>
            <w:r w:rsidRPr="00BE3F76">
              <w:rPr>
                <w:szCs w:val="22"/>
                <w:lang w:val="es-ES_tradnl"/>
              </w:rPr>
              <w:t>carece de fundamento jurídico para hacerlo</w:t>
            </w:r>
            <w:r w:rsidR="004B697D" w:rsidRPr="00BE3F76">
              <w:rPr>
                <w:szCs w:val="22"/>
                <w:lang w:val="es-ES_tradnl"/>
              </w:rPr>
              <w:t xml:space="preserve">.  </w:t>
            </w:r>
          </w:p>
        </w:tc>
        <w:tc>
          <w:tcPr>
            <w:tcW w:w="851" w:type="dxa"/>
          </w:tcPr>
          <w:p w:rsidR="004B697D" w:rsidRPr="00BE3F76" w:rsidRDefault="004B697D" w:rsidP="0061384B">
            <w:pPr>
              <w:jc w:val="right"/>
              <w:rPr>
                <w:lang w:val="es-ES_tradnl"/>
              </w:rPr>
            </w:pPr>
            <w:r w:rsidRPr="00BE3F76">
              <w:rPr>
                <w:lang w:val="es-ES_tradnl"/>
              </w:rPr>
              <w:t>1</w:t>
            </w:r>
          </w:p>
        </w:tc>
      </w:tr>
    </w:tbl>
    <w:p w:rsidR="0082376C" w:rsidRPr="00BE3F76" w:rsidRDefault="004B697D">
      <w:pPr>
        <w:rPr>
          <w:b/>
          <w:bCs/>
          <w:caps/>
          <w:kern w:val="32"/>
          <w:szCs w:val="32"/>
          <w:lang w:val="es-ES_tradnl"/>
        </w:rPr>
      </w:pPr>
      <w:r w:rsidRPr="00BE3F76">
        <w:rPr>
          <w:lang w:val="es-ES_tradnl"/>
        </w:rPr>
        <w:br w:type="page"/>
      </w:r>
    </w:p>
    <w:p w:rsidR="0082376C" w:rsidRPr="00BE3F76" w:rsidRDefault="004B697D" w:rsidP="006D78D2">
      <w:pPr>
        <w:pStyle w:val="Heading1"/>
        <w:rPr>
          <w:lang w:val="es-ES_tradnl"/>
        </w:rPr>
      </w:pPr>
      <w:r w:rsidRPr="00BE3F76">
        <w:rPr>
          <w:lang w:val="es-ES_tradnl"/>
        </w:rPr>
        <w:t>B.</w:t>
      </w:r>
      <w:r w:rsidRPr="00BE3F76">
        <w:rPr>
          <w:lang w:val="es-ES_tradnl"/>
        </w:rPr>
        <w:tab/>
      </w:r>
      <w:r w:rsidR="006D78D2" w:rsidRPr="00BE3F76">
        <w:rPr>
          <w:lang w:val="es-ES_tradnl"/>
        </w:rPr>
        <w:t>FUNCIÓN DE LA OFICINA DE LA PARTE CONTRATANTE DEL TITULAR</w:t>
      </w:r>
    </w:p>
    <w:p w:rsidR="0082376C" w:rsidRPr="00BE3F76" w:rsidRDefault="008A295D" w:rsidP="00BE5E74">
      <w:pPr>
        <w:pStyle w:val="Heading4"/>
        <w:tabs>
          <w:tab w:val="left" w:pos="1134"/>
        </w:tabs>
        <w:spacing w:after="240"/>
        <w:ind w:left="567"/>
        <w:rPr>
          <w:lang w:val="es-ES_tradnl"/>
        </w:rPr>
      </w:pPr>
      <w:r w:rsidRPr="00BE3F76">
        <w:rPr>
          <w:lang w:val="es-ES_tradnl"/>
        </w:rPr>
        <w:t>Limitaciones incluidas en designaciones posteriores o solicitadas en forma de inscripción de una modificación en el registro internacional</w:t>
      </w:r>
    </w:p>
    <w:tbl>
      <w:tblPr>
        <w:tblStyle w:val="TableGrid"/>
        <w:tblW w:w="0" w:type="auto"/>
        <w:tblInd w:w="108" w:type="dxa"/>
        <w:tblLook w:val="04A0" w:firstRow="1" w:lastRow="0" w:firstColumn="1" w:lastColumn="0" w:noHBand="0" w:noVBand="1"/>
      </w:tblPr>
      <w:tblGrid>
        <w:gridCol w:w="1255"/>
        <w:gridCol w:w="7357"/>
        <w:gridCol w:w="851"/>
      </w:tblGrid>
      <w:tr w:rsidR="004B697D" w:rsidRPr="00BE3F76" w:rsidTr="00BE5E74">
        <w:tc>
          <w:tcPr>
            <w:tcW w:w="8612" w:type="dxa"/>
            <w:gridSpan w:val="2"/>
          </w:tcPr>
          <w:p w:rsidR="004B697D" w:rsidRPr="00BE3F76" w:rsidRDefault="008A295D" w:rsidP="008A295D">
            <w:pPr>
              <w:rPr>
                <w:lang w:val="es-ES_tradnl"/>
              </w:rPr>
            </w:pPr>
            <w:r w:rsidRPr="00BE3F76">
              <w:rPr>
                <w:b/>
                <w:lang w:val="es-ES_tradnl"/>
              </w:rPr>
              <w:t>Pregunta 2</w:t>
            </w:r>
            <w:proofErr w:type="gramStart"/>
            <w:r w:rsidRPr="00BE3F76">
              <w:rPr>
                <w:lang w:val="es-ES_tradnl"/>
              </w:rPr>
              <w:t>:</w:t>
            </w:r>
            <w:r w:rsidR="00DA5E8C" w:rsidRPr="00BE3F76">
              <w:rPr>
                <w:lang w:val="es-ES_tradnl"/>
              </w:rPr>
              <w:t xml:space="preserve"> </w:t>
            </w:r>
            <w:r w:rsidR="00DB51D5" w:rsidRPr="00BE3F76">
              <w:rPr>
                <w:lang w:val="es-ES_tradnl"/>
              </w:rPr>
              <w:t xml:space="preserve"> </w:t>
            </w:r>
            <w:r w:rsidRPr="00BE3F76">
              <w:rPr>
                <w:lang w:val="es-ES_tradnl"/>
              </w:rPr>
              <w:t>En</w:t>
            </w:r>
            <w:proofErr w:type="gramEnd"/>
            <w:r w:rsidRPr="00BE3F76">
              <w:rPr>
                <w:lang w:val="es-ES_tradnl"/>
              </w:rPr>
              <w:t xml:space="preserve"> calidad de Oficina de la Parte Contratante del titular, cuando la Oficina recibe designaciones posteriores que contienen limitaciones (formulario MM4), ¿examina la Oficina las limitaciones en cuestión?</w:t>
            </w:r>
          </w:p>
        </w:tc>
        <w:tc>
          <w:tcPr>
            <w:tcW w:w="851" w:type="dxa"/>
          </w:tcPr>
          <w:p w:rsidR="004B697D" w:rsidRPr="00BE3F76" w:rsidRDefault="008A295D" w:rsidP="008A295D">
            <w:pPr>
              <w:rPr>
                <w:lang w:val="es-ES_tradnl"/>
              </w:rPr>
            </w:pPr>
            <w:r w:rsidRPr="00BE3F76">
              <w:rPr>
                <w:lang w:val="es-ES_tradnl"/>
              </w:rPr>
              <w:t>Total</w:t>
            </w:r>
          </w:p>
        </w:tc>
      </w:tr>
      <w:tr w:rsidR="004B697D" w:rsidRPr="00BE3F76" w:rsidTr="00BE5E74">
        <w:tc>
          <w:tcPr>
            <w:tcW w:w="1255" w:type="dxa"/>
            <w:vMerge w:val="restart"/>
          </w:tcPr>
          <w:p w:rsidR="004B697D" w:rsidRPr="00BE3F76" w:rsidRDefault="006C7C6F" w:rsidP="0061384B">
            <w:pPr>
              <w:rPr>
                <w:b/>
                <w:lang w:val="es-ES_tradnl"/>
              </w:rPr>
            </w:pPr>
            <w:r w:rsidRPr="00BE3F76">
              <w:rPr>
                <w:b/>
                <w:lang w:val="es-ES_tradnl"/>
              </w:rPr>
              <w:t>Sí,</w:t>
            </w:r>
            <w:r w:rsidR="004B697D" w:rsidRPr="00BE3F76">
              <w:rPr>
                <w:b/>
                <w:lang w:val="es-ES_tradnl"/>
              </w:rPr>
              <w:t xml:space="preserve"> </w:t>
            </w:r>
          </w:p>
        </w:tc>
        <w:tc>
          <w:tcPr>
            <w:tcW w:w="8208" w:type="dxa"/>
            <w:gridSpan w:val="2"/>
          </w:tcPr>
          <w:p w:rsidR="004B697D" w:rsidRPr="00BE3F76" w:rsidRDefault="008A295D" w:rsidP="0061384B">
            <w:pPr>
              <w:rPr>
                <w:b/>
                <w:lang w:val="es-ES_tradnl"/>
              </w:rPr>
            </w:pPr>
            <w:r w:rsidRPr="00BE3F76">
              <w:rPr>
                <w:b/>
                <w:lang w:val="es-ES_tradnl"/>
              </w:rPr>
              <w:t>para determinar si las limitaciones</w:t>
            </w:r>
            <w:r w:rsidRPr="00BE3F76">
              <w:rPr>
                <w:b/>
                <w:szCs w:val="22"/>
                <w:lang w:val="es-ES_tradnl"/>
              </w:rPr>
              <w:t xml:space="preserve"> en cuestión están incluidas en</w:t>
            </w:r>
            <w:r w:rsidR="005F6822" w:rsidRPr="00BE3F76">
              <w:rPr>
                <w:b/>
                <w:szCs w:val="22"/>
                <w:lang w:val="es-ES_tradnl"/>
              </w:rPr>
              <w:t>:</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8A295D" w:rsidP="0061384B">
            <w:pPr>
              <w:rPr>
                <w:lang w:val="es-ES_tradnl"/>
              </w:rPr>
            </w:pPr>
            <w:r w:rsidRPr="00BE3F76">
              <w:rPr>
                <w:lang w:val="es-ES_tradnl"/>
              </w:rPr>
              <w:t>la lista principal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25</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8A295D" w:rsidP="008A295D">
            <w:pPr>
              <w:rPr>
                <w:lang w:val="es-ES_tradnl"/>
              </w:rPr>
            </w:pPr>
            <w:r w:rsidRPr="00BE3F76">
              <w:rPr>
                <w:lang w:val="es-ES_tradnl"/>
              </w:rPr>
              <w:t>la lista principal, pero únicamente cuando la Oficina es también la Oficina de origen</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14</w:t>
            </w:r>
          </w:p>
        </w:tc>
      </w:tr>
      <w:tr w:rsidR="004B697D" w:rsidRPr="00BE3F76" w:rsidTr="00BE5E74">
        <w:tc>
          <w:tcPr>
            <w:tcW w:w="1255" w:type="dxa"/>
            <w:vMerge w:val="restart"/>
          </w:tcPr>
          <w:p w:rsidR="004B697D" w:rsidRPr="00BE3F76" w:rsidRDefault="004B697D" w:rsidP="0061384B">
            <w:pPr>
              <w:rPr>
                <w:b/>
                <w:lang w:val="es-ES_tradnl"/>
              </w:rPr>
            </w:pPr>
            <w:r w:rsidRPr="00BE3F76">
              <w:rPr>
                <w:b/>
                <w:lang w:val="es-ES_tradnl"/>
              </w:rPr>
              <w:t xml:space="preserve">No, </w:t>
            </w:r>
          </w:p>
        </w:tc>
        <w:tc>
          <w:tcPr>
            <w:tcW w:w="8208" w:type="dxa"/>
            <w:gridSpan w:val="2"/>
          </w:tcPr>
          <w:p w:rsidR="004B697D" w:rsidRPr="00BE3F76" w:rsidRDefault="008A295D" w:rsidP="0061384B">
            <w:pPr>
              <w:rPr>
                <w:b/>
                <w:lang w:val="es-ES_tradnl"/>
              </w:rPr>
            </w:pPr>
            <w:r w:rsidRPr="00BE3F76">
              <w:rPr>
                <w:b/>
                <w:szCs w:val="22"/>
                <w:lang w:val="es-ES_tradnl"/>
              </w:rPr>
              <w:t>porque la Oficina considera que</w:t>
            </w:r>
            <w:r w:rsidR="00D631D7" w:rsidRPr="00BE3F76">
              <w:rPr>
                <w:b/>
                <w:szCs w:val="22"/>
                <w:lang w:val="es-ES_tradnl"/>
              </w:rPr>
              <w:t>:</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8A295D" w:rsidP="0061384B">
            <w:pPr>
              <w:ind w:left="34"/>
              <w:rPr>
                <w:szCs w:val="22"/>
                <w:lang w:val="es-ES_tradnl"/>
              </w:rPr>
            </w:pPr>
            <w:r w:rsidRPr="00BE3F76">
              <w:rPr>
                <w:szCs w:val="22"/>
                <w:lang w:val="es-ES_tradnl"/>
              </w:rPr>
              <w:t>el titular debe velar por que las limitaciones en cuestión estén incluidas en la lista principal</w:t>
            </w:r>
            <w:r w:rsidR="00D631D7" w:rsidRPr="00BE3F76">
              <w:rPr>
                <w:szCs w:val="22"/>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8A295D" w:rsidP="0061384B">
            <w:pPr>
              <w:tabs>
                <w:tab w:val="left" w:pos="2322"/>
              </w:tabs>
              <w:ind w:left="34"/>
              <w:rPr>
                <w:szCs w:val="22"/>
                <w:lang w:val="es-ES_tradnl"/>
              </w:rPr>
            </w:pPr>
            <w:r w:rsidRPr="00BE3F76">
              <w:rPr>
                <w:szCs w:val="22"/>
                <w:lang w:val="es-ES_tradnl"/>
              </w:rPr>
              <w:t>la Oficina Internacional debería determinar si las limitaciones en cuestión están incluidas en la lista principal</w:t>
            </w:r>
            <w:r w:rsidR="00D631D7" w:rsidRPr="00BE3F76">
              <w:rPr>
                <w:szCs w:val="22"/>
                <w:lang w:val="es-ES_tradnl"/>
              </w:rPr>
              <w:t>.</w:t>
            </w:r>
          </w:p>
        </w:tc>
        <w:tc>
          <w:tcPr>
            <w:tcW w:w="851" w:type="dxa"/>
          </w:tcPr>
          <w:p w:rsidR="004B697D" w:rsidRPr="00BE3F76" w:rsidRDefault="004B697D" w:rsidP="0061384B">
            <w:pPr>
              <w:jc w:val="right"/>
              <w:rPr>
                <w:lang w:val="es-ES_tradnl"/>
              </w:rPr>
            </w:pPr>
            <w:r w:rsidRPr="00BE3F76">
              <w:rPr>
                <w:lang w:val="es-ES_tradnl"/>
              </w:rPr>
              <w:t>7</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B664F6" w:rsidP="0061384B">
            <w:pPr>
              <w:ind w:left="34"/>
              <w:rPr>
                <w:szCs w:val="22"/>
                <w:lang w:val="es-ES_tradnl"/>
              </w:rPr>
            </w:pPr>
            <w:r w:rsidRPr="00BE3F76">
              <w:rPr>
                <w:szCs w:val="22"/>
                <w:lang w:val="es-ES_tradnl"/>
              </w:rPr>
              <w:t>la Oficina de la Parte o las Partes Contratantes designadas debería determinar si las limitaciones en cuestión están incluidas en la lista principal</w:t>
            </w:r>
            <w:r w:rsidR="00D631D7" w:rsidRPr="00BE3F76">
              <w:rPr>
                <w:szCs w:val="22"/>
                <w:lang w:val="es-ES_tradnl"/>
              </w:rPr>
              <w:t>.</w:t>
            </w:r>
          </w:p>
        </w:tc>
        <w:tc>
          <w:tcPr>
            <w:tcW w:w="851" w:type="dxa"/>
          </w:tcPr>
          <w:p w:rsidR="004B697D" w:rsidRPr="00BE3F76" w:rsidRDefault="004B697D" w:rsidP="0061384B">
            <w:pPr>
              <w:jc w:val="right"/>
              <w:rPr>
                <w:lang w:val="es-ES_tradnl"/>
              </w:rPr>
            </w:pPr>
            <w:r w:rsidRPr="00BE3F76">
              <w:rPr>
                <w:lang w:val="es-ES_tradnl"/>
              </w:rPr>
              <w:t>3</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B664F6" w:rsidP="0061384B">
            <w:pPr>
              <w:ind w:left="34"/>
              <w:rPr>
                <w:szCs w:val="22"/>
                <w:lang w:val="es-ES_tradnl"/>
              </w:rPr>
            </w:pPr>
            <w:r w:rsidRPr="00BE3F76">
              <w:rPr>
                <w:szCs w:val="22"/>
                <w:lang w:val="es-ES_tradnl"/>
              </w:rPr>
              <w:t>carece de fundamento jurídico para hacerlo</w:t>
            </w:r>
            <w:r w:rsidR="00D631D7" w:rsidRPr="00BE3F76">
              <w:rPr>
                <w:szCs w:val="22"/>
                <w:lang w:val="es-ES_tradnl"/>
              </w:rPr>
              <w:t>.</w:t>
            </w:r>
          </w:p>
        </w:tc>
        <w:tc>
          <w:tcPr>
            <w:tcW w:w="851" w:type="dxa"/>
          </w:tcPr>
          <w:p w:rsidR="004B697D" w:rsidRPr="00BE3F76" w:rsidRDefault="004B697D" w:rsidP="0061384B">
            <w:pPr>
              <w:jc w:val="right"/>
              <w:rPr>
                <w:lang w:val="es-ES_tradnl"/>
              </w:rPr>
            </w:pPr>
            <w:r w:rsidRPr="00BE3F76">
              <w:rPr>
                <w:lang w:val="es-ES_tradnl"/>
              </w:rPr>
              <w:t>4</w:t>
            </w:r>
          </w:p>
        </w:tc>
      </w:tr>
      <w:tr w:rsidR="004B697D" w:rsidRPr="00BE3F76" w:rsidTr="00BE5E74">
        <w:trPr>
          <w:trHeight w:val="189"/>
        </w:trPr>
        <w:tc>
          <w:tcPr>
            <w:tcW w:w="8612" w:type="dxa"/>
            <w:gridSpan w:val="2"/>
          </w:tcPr>
          <w:p w:rsidR="004B697D" w:rsidRPr="00BE3F76" w:rsidRDefault="004B697D" w:rsidP="00B664F6">
            <w:pPr>
              <w:rPr>
                <w:b/>
                <w:lang w:val="es-ES_tradnl"/>
              </w:rPr>
            </w:pPr>
            <w:r w:rsidRPr="00BE3F76">
              <w:rPr>
                <w:b/>
                <w:lang w:val="es-ES_tradnl"/>
              </w:rPr>
              <w:t>N/</w:t>
            </w:r>
            <w:r w:rsidR="00B664F6" w:rsidRPr="00BE3F76">
              <w:rPr>
                <w:b/>
                <w:lang w:val="es-ES_tradnl"/>
              </w:rPr>
              <w:t>D</w:t>
            </w:r>
            <w:r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7</w:t>
            </w:r>
          </w:p>
        </w:tc>
      </w:tr>
      <w:tr w:rsidR="004B697D" w:rsidRPr="00BE3F76" w:rsidTr="00BE5E74">
        <w:tc>
          <w:tcPr>
            <w:tcW w:w="1255" w:type="dxa"/>
            <w:vMerge w:val="restart"/>
            <w:tcBorders>
              <w:top w:val="nil"/>
              <w:left w:val="single" w:sz="4" w:space="0" w:color="auto"/>
              <w:right w:val="single" w:sz="4" w:space="0" w:color="auto"/>
            </w:tcBorders>
          </w:tcPr>
          <w:p w:rsidR="004B697D" w:rsidRPr="00BE3F76" w:rsidRDefault="00B664F6" w:rsidP="00D631D7">
            <w:pPr>
              <w:rPr>
                <w:lang w:val="es-ES_tradnl"/>
              </w:rPr>
            </w:pPr>
            <w:r w:rsidRPr="00BE3F76">
              <w:rPr>
                <w:b/>
                <w:lang w:val="es-ES_tradnl"/>
              </w:rPr>
              <w:t>Otras opciones</w:t>
            </w:r>
            <w:r w:rsidR="004B697D" w:rsidRPr="00BE3F76">
              <w:rPr>
                <w:b/>
                <w:lang w:val="es-ES_tradnl"/>
              </w:rPr>
              <w:t>:</w:t>
            </w:r>
          </w:p>
        </w:tc>
        <w:tc>
          <w:tcPr>
            <w:tcW w:w="7357" w:type="dxa"/>
            <w:tcBorders>
              <w:left w:val="single" w:sz="4" w:space="0" w:color="auto"/>
            </w:tcBorders>
          </w:tcPr>
          <w:p w:rsidR="004B697D" w:rsidRPr="00BE3F76" w:rsidRDefault="00B664F6" w:rsidP="00B61F2E">
            <w:pPr>
              <w:rPr>
                <w:lang w:val="es-ES_tradnl"/>
              </w:rPr>
            </w:pPr>
            <w:r w:rsidRPr="00BE3F76">
              <w:rPr>
                <w:lang w:val="es-ES_tradnl"/>
              </w:rPr>
              <w:t>en calidad de Oficina del titular</w:t>
            </w:r>
            <w:r w:rsidR="004B697D" w:rsidRPr="00BE3F76">
              <w:rPr>
                <w:lang w:val="es-ES_tradnl"/>
              </w:rPr>
              <w:t xml:space="preserve">, </w:t>
            </w:r>
            <w:r w:rsidRPr="00BE3F76">
              <w:rPr>
                <w:lang w:val="es-ES_tradnl"/>
              </w:rPr>
              <w:t>la Oficina no ha recibido todavía designaciones posteriores que contengan limitaciones</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BE5E74">
        <w:tc>
          <w:tcPr>
            <w:tcW w:w="1255" w:type="dxa"/>
            <w:vMerge/>
            <w:tcBorders>
              <w:left w:val="single" w:sz="4" w:space="0" w:color="auto"/>
              <w:bottom w:val="single" w:sz="4" w:space="0" w:color="auto"/>
              <w:right w:val="single" w:sz="4" w:space="0" w:color="auto"/>
            </w:tcBorders>
          </w:tcPr>
          <w:p w:rsidR="004B697D" w:rsidRPr="00BE3F76" w:rsidRDefault="004B697D" w:rsidP="0061384B">
            <w:pPr>
              <w:rPr>
                <w:lang w:val="es-ES_tradnl"/>
              </w:rPr>
            </w:pPr>
          </w:p>
        </w:tc>
        <w:tc>
          <w:tcPr>
            <w:tcW w:w="7357" w:type="dxa"/>
            <w:tcBorders>
              <w:left w:val="single" w:sz="4" w:space="0" w:color="auto"/>
            </w:tcBorders>
          </w:tcPr>
          <w:p w:rsidR="004B697D" w:rsidRPr="00BE3F76" w:rsidRDefault="002B4FBB" w:rsidP="00CD580D">
            <w:pPr>
              <w:rPr>
                <w:lang w:val="es-ES_tradnl"/>
              </w:rPr>
            </w:pPr>
            <w:r w:rsidRPr="00BE3F76">
              <w:rPr>
                <w:lang w:val="es-ES_tradnl"/>
              </w:rPr>
              <w:t xml:space="preserve">la Oficina examina las limitaciones </w:t>
            </w:r>
            <w:r w:rsidR="006A3518" w:rsidRPr="00BE3F76">
              <w:rPr>
                <w:lang w:val="es-ES_tradnl"/>
              </w:rPr>
              <w:t>entrantes</w:t>
            </w:r>
            <w:r w:rsidRPr="00BE3F76">
              <w:rPr>
                <w:lang w:val="es-ES_tradnl"/>
              </w:rPr>
              <w:t xml:space="preserve"> para determinar si están incluidas en la lista principal del registro internacional, pero no </w:t>
            </w:r>
            <w:r w:rsidR="00CD580D" w:rsidRPr="00BE3F76">
              <w:rPr>
                <w:lang w:val="es-ES_tradnl"/>
              </w:rPr>
              <w:t>lo hace con respecto a</w:t>
            </w:r>
            <w:r w:rsidRPr="00BE3F76">
              <w:rPr>
                <w:lang w:val="es-ES_tradnl"/>
              </w:rPr>
              <w:t xml:space="preserve"> las limitaciones </w:t>
            </w:r>
            <w:r w:rsidR="00CD580D" w:rsidRPr="00BE3F76">
              <w:rPr>
                <w:lang w:val="es-ES_tradnl"/>
              </w:rPr>
              <w:t>salientes</w:t>
            </w:r>
            <w:r w:rsidRPr="00BE3F76">
              <w:rPr>
                <w:lang w:val="es-ES_tradnl"/>
              </w:rPr>
              <w:t xml:space="preserve">, porque considera que esa tarea deberían efectuarla las Oficinas </w:t>
            </w:r>
            <w:r w:rsidR="00CD580D" w:rsidRPr="00BE3F76">
              <w:rPr>
                <w:lang w:val="es-ES_tradnl"/>
              </w:rPr>
              <w:t>a las que afectarán tales limitaciones</w:t>
            </w:r>
            <w:r w:rsidR="004B697D"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bl>
    <w:p w:rsidR="004B697D" w:rsidRPr="00BE3F76" w:rsidRDefault="004B697D" w:rsidP="004B697D">
      <w:pPr>
        <w:tabs>
          <w:tab w:val="left" w:pos="8505"/>
        </w:tabs>
        <w:rPr>
          <w:lang w:val="es-ES_tradnl"/>
        </w:rPr>
      </w:pPr>
      <w:r w:rsidRPr="00BE3F76">
        <w:rPr>
          <w:lang w:val="es-ES_tradnl"/>
        </w:rPr>
        <w:br w:type="page"/>
      </w:r>
    </w:p>
    <w:tbl>
      <w:tblPr>
        <w:tblStyle w:val="TableGrid"/>
        <w:tblW w:w="0" w:type="auto"/>
        <w:tblInd w:w="108" w:type="dxa"/>
        <w:tblLook w:val="04A0" w:firstRow="1" w:lastRow="0" w:firstColumn="1" w:lastColumn="0" w:noHBand="0" w:noVBand="1"/>
      </w:tblPr>
      <w:tblGrid>
        <w:gridCol w:w="1255"/>
        <w:gridCol w:w="7357"/>
        <w:gridCol w:w="851"/>
      </w:tblGrid>
      <w:tr w:rsidR="004B697D" w:rsidRPr="00BE3F76" w:rsidTr="0061384B">
        <w:tc>
          <w:tcPr>
            <w:tcW w:w="8505" w:type="dxa"/>
            <w:gridSpan w:val="2"/>
          </w:tcPr>
          <w:p w:rsidR="004B697D" w:rsidRPr="00BE3F76" w:rsidRDefault="002B4FBB" w:rsidP="002B4FBB">
            <w:pPr>
              <w:rPr>
                <w:lang w:val="es-ES_tradnl"/>
              </w:rPr>
            </w:pPr>
            <w:r w:rsidRPr="00BE3F76">
              <w:rPr>
                <w:b/>
                <w:lang w:val="es-ES_tradnl"/>
              </w:rPr>
              <w:t>Pregunta 3</w:t>
            </w:r>
            <w:proofErr w:type="gramStart"/>
            <w:r w:rsidRPr="00BE3F76">
              <w:rPr>
                <w:lang w:val="es-ES_tradnl"/>
              </w:rPr>
              <w:t>:</w:t>
            </w:r>
            <w:r w:rsidR="00DA5E8C" w:rsidRPr="00BE3F76">
              <w:rPr>
                <w:lang w:val="es-ES_tradnl"/>
              </w:rPr>
              <w:t xml:space="preserve"> </w:t>
            </w:r>
            <w:r w:rsidR="00DB51D5" w:rsidRPr="00BE3F76">
              <w:rPr>
                <w:lang w:val="es-ES_tradnl"/>
              </w:rPr>
              <w:t xml:space="preserve"> </w:t>
            </w:r>
            <w:r w:rsidRPr="00BE3F76">
              <w:rPr>
                <w:lang w:val="es-ES_tradnl"/>
              </w:rPr>
              <w:t>En</w:t>
            </w:r>
            <w:proofErr w:type="gramEnd"/>
            <w:r w:rsidRPr="00BE3F76">
              <w:rPr>
                <w:lang w:val="es-ES_tradnl"/>
              </w:rPr>
              <w:t xml:space="preserve"> calidad de Oficina de la Parte Contratante del titular, cuando la Oficina recibe una petición de inscripción de una limitación como modificación del registro internacional (formulario MM6), ¿examina la Oficina la limitación en cuestión?</w:t>
            </w:r>
          </w:p>
        </w:tc>
        <w:tc>
          <w:tcPr>
            <w:tcW w:w="851" w:type="dxa"/>
          </w:tcPr>
          <w:p w:rsidR="004B697D" w:rsidRPr="00BE3F76" w:rsidRDefault="002B4FBB" w:rsidP="002B4FBB">
            <w:pPr>
              <w:rPr>
                <w:lang w:val="es-ES_tradnl"/>
              </w:rPr>
            </w:pPr>
            <w:r w:rsidRPr="00724128">
              <w:rPr>
                <w:lang w:val="es-ES_tradnl"/>
              </w:rPr>
              <w:t>Total</w:t>
            </w:r>
          </w:p>
        </w:tc>
      </w:tr>
      <w:tr w:rsidR="004B697D" w:rsidRPr="00BE3F76" w:rsidTr="0061384B">
        <w:tc>
          <w:tcPr>
            <w:tcW w:w="1134" w:type="dxa"/>
            <w:vMerge w:val="restart"/>
          </w:tcPr>
          <w:p w:rsidR="004B697D" w:rsidRPr="00BE3F76" w:rsidRDefault="006C7C6F" w:rsidP="0061384B">
            <w:pPr>
              <w:rPr>
                <w:b/>
                <w:lang w:val="es-ES_tradnl"/>
              </w:rPr>
            </w:pPr>
            <w:r w:rsidRPr="00BE3F76">
              <w:rPr>
                <w:b/>
                <w:lang w:val="es-ES_tradnl"/>
              </w:rPr>
              <w:t>Sí,</w:t>
            </w:r>
          </w:p>
        </w:tc>
        <w:tc>
          <w:tcPr>
            <w:tcW w:w="8222" w:type="dxa"/>
            <w:gridSpan w:val="2"/>
          </w:tcPr>
          <w:p w:rsidR="004B697D" w:rsidRPr="00BE3F76" w:rsidRDefault="002B4FBB" w:rsidP="002B4FBB">
            <w:pPr>
              <w:rPr>
                <w:b/>
                <w:lang w:val="es-ES_tradnl"/>
              </w:rPr>
            </w:pPr>
            <w:r w:rsidRPr="00BE3F76">
              <w:rPr>
                <w:b/>
                <w:lang w:val="es-ES_tradnl"/>
              </w:rPr>
              <w:t>para determinar si la limitación en cuestión está incluida en</w:t>
            </w:r>
            <w:r w:rsidR="004B697D" w:rsidRPr="00BE3F76">
              <w:rPr>
                <w:b/>
                <w:szCs w:val="22"/>
                <w:lang w:val="es-ES_tradnl"/>
              </w:rPr>
              <w:t xml:space="preserve">:  </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2B4FBB" w:rsidP="002B4FBB">
            <w:pPr>
              <w:rPr>
                <w:lang w:val="es-ES_tradnl"/>
              </w:rPr>
            </w:pPr>
            <w:r w:rsidRPr="00BE3F76">
              <w:rPr>
                <w:lang w:val="es-ES_tradnl"/>
              </w:rPr>
              <w:t>la lista principal</w:t>
            </w:r>
            <w:r w:rsidR="004B697D" w:rsidRPr="00BE3F76">
              <w:rPr>
                <w:lang w:val="es-ES_tradnl"/>
              </w:rPr>
              <w:t xml:space="preserve">. </w:t>
            </w:r>
          </w:p>
        </w:tc>
        <w:tc>
          <w:tcPr>
            <w:tcW w:w="851" w:type="dxa"/>
          </w:tcPr>
          <w:p w:rsidR="004B697D" w:rsidRPr="00BE3F76" w:rsidRDefault="004B697D" w:rsidP="0061384B">
            <w:pPr>
              <w:jc w:val="right"/>
              <w:rPr>
                <w:lang w:val="es-ES_tradnl"/>
              </w:rPr>
            </w:pPr>
            <w:r w:rsidRPr="00BE3F76">
              <w:rPr>
                <w:lang w:val="es-ES_tradnl"/>
              </w:rPr>
              <w:t>23</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2B4FBB" w:rsidP="002B4FBB">
            <w:pPr>
              <w:rPr>
                <w:lang w:val="es-ES_tradnl"/>
              </w:rPr>
            </w:pPr>
            <w:r w:rsidRPr="00BE3F76">
              <w:rPr>
                <w:lang w:val="es-ES_tradnl"/>
              </w:rPr>
              <w:t>la lista principal, pero únicamente cuando la Ofi</w:t>
            </w:r>
            <w:r w:rsidR="00934580" w:rsidRPr="00BE3F76">
              <w:rPr>
                <w:lang w:val="es-ES_tradnl"/>
              </w:rPr>
              <w:t>c</w:t>
            </w:r>
            <w:r w:rsidRPr="00BE3F76">
              <w:rPr>
                <w:lang w:val="es-ES_tradnl"/>
              </w:rPr>
              <w:t>ina también es la Oficina de origen</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14</w:t>
            </w:r>
          </w:p>
        </w:tc>
      </w:tr>
      <w:tr w:rsidR="004B697D" w:rsidRPr="00BE3F76" w:rsidTr="0061384B">
        <w:tc>
          <w:tcPr>
            <w:tcW w:w="1134" w:type="dxa"/>
            <w:vMerge w:val="restart"/>
          </w:tcPr>
          <w:p w:rsidR="004B697D" w:rsidRPr="00BE3F76" w:rsidRDefault="004B697D" w:rsidP="0061384B">
            <w:pPr>
              <w:rPr>
                <w:b/>
                <w:lang w:val="es-ES_tradnl"/>
              </w:rPr>
            </w:pPr>
            <w:r w:rsidRPr="00BE3F76">
              <w:rPr>
                <w:b/>
                <w:lang w:val="es-ES_tradnl"/>
              </w:rPr>
              <w:t>No,</w:t>
            </w:r>
          </w:p>
        </w:tc>
        <w:tc>
          <w:tcPr>
            <w:tcW w:w="8222" w:type="dxa"/>
            <w:gridSpan w:val="2"/>
          </w:tcPr>
          <w:p w:rsidR="004B697D" w:rsidRPr="00BE3F76" w:rsidRDefault="00934580" w:rsidP="0061384B">
            <w:pPr>
              <w:rPr>
                <w:b/>
                <w:lang w:val="es-ES_tradnl"/>
              </w:rPr>
            </w:pPr>
            <w:r w:rsidRPr="00BE3F76">
              <w:rPr>
                <w:b/>
                <w:szCs w:val="22"/>
                <w:lang w:val="es-ES_tradnl"/>
              </w:rPr>
              <w:t>porque la Oficina considera que</w:t>
            </w:r>
            <w:r w:rsidR="004B697D" w:rsidRPr="00BE3F76">
              <w:rPr>
                <w:b/>
                <w:szCs w:val="22"/>
                <w:lang w:val="es-ES_tradnl"/>
              </w:rPr>
              <w:t xml:space="preserve">:  </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934580" w:rsidP="0061384B">
            <w:pPr>
              <w:rPr>
                <w:szCs w:val="22"/>
                <w:lang w:val="es-ES_tradnl"/>
              </w:rPr>
            </w:pPr>
            <w:r w:rsidRPr="00BE3F76">
              <w:rPr>
                <w:szCs w:val="22"/>
                <w:lang w:val="es-ES_tradnl"/>
              </w:rPr>
              <w:t>el titular debe velar por que la limitación en cuestión esté incluida en la lista principal</w:t>
            </w:r>
            <w:r w:rsidR="00D631D7" w:rsidRPr="00BE3F76">
              <w:rPr>
                <w:szCs w:val="22"/>
                <w:lang w:val="es-ES_tradnl"/>
              </w:rPr>
              <w:t>.</w:t>
            </w:r>
          </w:p>
        </w:tc>
        <w:tc>
          <w:tcPr>
            <w:tcW w:w="851" w:type="dxa"/>
          </w:tcPr>
          <w:p w:rsidR="004B697D" w:rsidRPr="00BE3F76" w:rsidRDefault="004B697D" w:rsidP="0061384B">
            <w:pPr>
              <w:jc w:val="right"/>
              <w:rPr>
                <w:lang w:val="es-ES_tradnl"/>
              </w:rPr>
            </w:pPr>
            <w:r w:rsidRPr="00BE3F76">
              <w:rPr>
                <w:lang w:val="es-ES_tradnl"/>
              </w:rPr>
              <w:t>2</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6B769B" w:rsidP="0061384B">
            <w:pPr>
              <w:rPr>
                <w:szCs w:val="22"/>
                <w:lang w:val="es-ES_tradnl"/>
              </w:rPr>
            </w:pPr>
            <w:r w:rsidRPr="00BE3F76">
              <w:rPr>
                <w:szCs w:val="22"/>
                <w:lang w:val="es-ES_tradnl"/>
              </w:rPr>
              <w:t>la Oficina Internacional debería determinar si la limitación en cuestión está incluida en la lista principal</w:t>
            </w:r>
            <w:r w:rsidR="00D631D7" w:rsidRPr="00BE3F76">
              <w:rPr>
                <w:szCs w:val="22"/>
                <w:lang w:val="es-ES_tradnl"/>
              </w:rPr>
              <w:t>.</w:t>
            </w:r>
          </w:p>
        </w:tc>
        <w:tc>
          <w:tcPr>
            <w:tcW w:w="851" w:type="dxa"/>
          </w:tcPr>
          <w:p w:rsidR="004B697D" w:rsidRPr="00BE3F76" w:rsidRDefault="004B697D" w:rsidP="0061384B">
            <w:pPr>
              <w:jc w:val="right"/>
              <w:rPr>
                <w:lang w:val="es-ES_tradnl"/>
              </w:rPr>
            </w:pPr>
            <w:r w:rsidRPr="00BE3F76">
              <w:rPr>
                <w:lang w:val="es-ES_tradnl"/>
              </w:rPr>
              <w:t>6</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6B769B" w:rsidP="0061384B">
            <w:pPr>
              <w:rPr>
                <w:szCs w:val="22"/>
                <w:lang w:val="es-ES_tradnl"/>
              </w:rPr>
            </w:pPr>
            <w:r w:rsidRPr="00BE3F76">
              <w:rPr>
                <w:szCs w:val="22"/>
                <w:lang w:val="es-ES_tradnl"/>
              </w:rPr>
              <w:t>la Oficina de la Parte o las Partes Contratantes designadas debería determinar si la limitación en cuestión está incluida en la lista principal</w:t>
            </w:r>
            <w:r w:rsidR="00D631D7" w:rsidRPr="00BE3F76">
              <w:rPr>
                <w:szCs w:val="22"/>
                <w:lang w:val="es-ES_tradnl"/>
              </w:rPr>
              <w:t>.</w:t>
            </w:r>
          </w:p>
        </w:tc>
        <w:tc>
          <w:tcPr>
            <w:tcW w:w="851" w:type="dxa"/>
          </w:tcPr>
          <w:p w:rsidR="004B697D" w:rsidRPr="00BE3F76" w:rsidRDefault="004B697D" w:rsidP="0061384B">
            <w:pPr>
              <w:jc w:val="right"/>
              <w:rPr>
                <w:lang w:val="es-ES_tradnl"/>
              </w:rPr>
            </w:pPr>
            <w:r w:rsidRPr="00BE3F76">
              <w:rPr>
                <w:lang w:val="es-ES_tradnl"/>
              </w:rPr>
              <w:t>4</w:t>
            </w:r>
          </w:p>
        </w:tc>
      </w:tr>
      <w:tr w:rsidR="004B697D" w:rsidRPr="00BE3F76" w:rsidTr="0061384B">
        <w:tc>
          <w:tcPr>
            <w:tcW w:w="1134" w:type="dxa"/>
            <w:vMerge/>
          </w:tcPr>
          <w:p w:rsidR="004B697D" w:rsidRPr="00BE3F76" w:rsidRDefault="004B697D" w:rsidP="0061384B">
            <w:pPr>
              <w:rPr>
                <w:lang w:val="es-ES_tradnl"/>
              </w:rPr>
            </w:pPr>
          </w:p>
        </w:tc>
        <w:tc>
          <w:tcPr>
            <w:tcW w:w="7371" w:type="dxa"/>
          </w:tcPr>
          <w:p w:rsidR="004B697D" w:rsidRPr="00BE3F76" w:rsidRDefault="006B769B" w:rsidP="0061384B">
            <w:pPr>
              <w:rPr>
                <w:szCs w:val="22"/>
                <w:lang w:val="es-ES_tradnl"/>
              </w:rPr>
            </w:pPr>
            <w:r w:rsidRPr="00BE3F76">
              <w:rPr>
                <w:szCs w:val="22"/>
                <w:lang w:val="es-ES_tradnl"/>
              </w:rPr>
              <w:t>carece de fundamento jurídico para hacerlo</w:t>
            </w:r>
            <w:r w:rsidR="004B697D" w:rsidRPr="00BE3F76">
              <w:rPr>
                <w:szCs w:val="22"/>
                <w:lang w:val="es-ES_tradnl"/>
              </w:rPr>
              <w:t>.</w:t>
            </w:r>
          </w:p>
        </w:tc>
        <w:tc>
          <w:tcPr>
            <w:tcW w:w="851" w:type="dxa"/>
          </w:tcPr>
          <w:p w:rsidR="004B697D" w:rsidRPr="00BE3F76" w:rsidRDefault="004B697D" w:rsidP="0061384B">
            <w:pPr>
              <w:jc w:val="right"/>
              <w:rPr>
                <w:lang w:val="es-ES_tradnl"/>
              </w:rPr>
            </w:pPr>
            <w:r w:rsidRPr="00BE3F76">
              <w:rPr>
                <w:lang w:val="es-ES_tradnl"/>
              </w:rPr>
              <w:t>4</w:t>
            </w:r>
          </w:p>
        </w:tc>
      </w:tr>
      <w:tr w:rsidR="004B697D" w:rsidRPr="00BE3F76" w:rsidTr="0061384B">
        <w:trPr>
          <w:trHeight w:val="184"/>
        </w:trPr>
        <w:tc>
          <w:tcPr>
            <w:tcW w:w="8505" w:type="dxa"/>
            <w:gridSpan w:val="2"/>
          </w:tcPr>
          <w:p w:rsidR="004B697D" w:rsidRPr="00BE3F76" w:rsidRDefault="004B697D" w:rsidP="006B769B">
            <w:pPr>
              <w:rPr>
                <w:b/>
                <w:lang w:val="es-ES_tradnl"/>
              </w:rPr>
            </w:pPr>
            <w:r w:rsidRPr="00BE3F76">
              <w:rPr>
                <w:b/>
                <w:lang w:val="es-ES_tradnl"/>
              </w:rPr>
              <w:t>N/</w:t>
            </w:r>
            <w:r w:rsidR="006B769B" w:rsidRPr="00BE3F76">
              <w:rPr>
                <w:b/>
                <w:lang w:val="es-ES_tradnl"/>
              </w:rPr>
              <w:t>D</w:t>
            </w:r>
            <w:r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8</w:t>
            </w:r>
          </w:p>
        </w:tc>
      </w:tr>
      <w:tr w:rsidR="004B697D" w:rsidRPr="00BE3F76" w:rsidTr="0061384B">
        <w:tc>
          <w:tcPr>
            <w:tcW w:w="1134" w:type="dxa"/>
            <w:vMerge w:val="restart"/>
            <w:tcBorders>
              <w:top w:val="nil"/>
              <w:left w:val="single" w:sz="4" w:space="0" w:color="auto"/>
              <w:right w:val="single" w:sz="4" w:space="0" w:color="auto"/>
            </w:tcBorders>
          </w:tcPr>
          <w:p w:rsidR="004B697D" w:rsidRPr="00BE3F76" w:rsidRDefault="006B769B" w:rsidP="00D631D7">
            <w:pPr>
              <w:rPr>
                <w:lang w:val="es-ES_tradnl"/>
              </w:rPr>
            </w:pPr>
            <w:r w:rsidRPr="00BE3F76">
              <w:rPr>
                <w:b/>
                <w:lang w:val="es-ES_tradnl"/>
              </w:rPr>
              <w:t>Otras opciones</w:t>
            </w:r>
            <w:r w:rsidR="004B697D" w:rsidRPr="00BE3F76">
              <w:rPr>
                <w:b/>
                <w:lang w:val="es-ES_tradnl"/>
              </w:rPr>
              <w:t>:</w:t>
            </w:r>
          </w:p>
        </w:tc>
        <w:tc>
          <w:tcPr>
            <w:tcW w:w="7371" w:type="dxa"/>
            <w:tcBorders>
              <w:left w:val="single" w:sz="4" w:space="0" w:color="auto"/>
            </w:tcBorders>
          </w:tcPr>
          <w:p w:rsidR="004B697D" w:rsidRPr="00BE3F76" w:rsidRDefault="006B769B" w:rsidP="00D631D7">
            <w:pPr>
              <w:rPr>
                <w:lang w:val="es-ES_tradnl"/>
              </w:rPr>
            </w:pPr>
            <w:r w:rsidRPr="00BE3F76">
              <w:rPr>
                <w:lang w:val="es-ES_tradnl"/>
              </w:rPr>
              <w:t xml:space="preserve">la Oficina examina las limitaciones para determinar si están incluidas en la lista de productos y servicios </w:t>
            </w:r>
            <w:r w:rsidR="002B4ECD" w:rsidRPr="00BE3F76">
              <w:rPr>
                <w:lang w:val="es-ES_tradnl"/>
              </w:rPr>
              <w:t>para los que</w:t>
            </w:r>
            <w:r w:rsidRPr="00BE3F76">
              <w:rPr>
                <w:lang w:val="es-ES_tradnl"/>
              </w:rPr>
              <w:t xml:space="preserve"> la marca surte efecto o está protegida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61384B">
        <w:tc>
          <w:tcPr>
            <w:tcW w:w="1134" w:type="dxa"/>
            <w:vMerge/>
            <w:tcBorders>
              <w:left w:val="single" w:sz="4" w:space="0" w:color="auto"/>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CD580D" w:rsidP="0061384B">
            <w:pPr>
              <w:rPr>
                <w:lang w:val="es-ES_tradnl"/>
              </w:rPr>
            </w:pPr>
            <w:r w:rsidRPr="00BE3F76">
              <w:rPr>
                <w:lang w:val="es-ES_tradnl"/>
              </w:rPr>
              <w:t>la Oficina examina las limitaciones entrantes para determinar si están incluidas en la lista principal del registro internacional, pero no lo hace con respecto a las limitaciones salientes, porque considera que esa tarea deberían efectuarla las Oficinas a las que afectarán tales limitaciones</w:t>
            </w:r>
            <w:r w:rsidR="004B697D"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61384B">
        <w:trPr>
          <w:trHeight w:val="409"/>
        </w:trPr>
        <w:tc>
          <w:tcPr>
            <w:tcW w:w="1134" w:type="dxa"/>
            <w:vMerge/>
            <w:tcBorders>
              <w:left w:val="single" w:sz="4" w:space="0" w:color="auto"/>
              <w:bottom w:val="single" w:sz="4" w:space="0" w:color="auto"/>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B61F2E" w:rsidP="00B61F2E">
            <w:pPr>
              <w:rPr>
                <w:lang w:val="es-ES_tradnl"/>
              </w:rPr>
            </w:pPr>
            <w:r w:rsidRPr="00BE3F76">
              <w:rPr>
                <w:lang w:val="es-ES_tradnl"/>
              </w:rPr>
              <w:t>en calidad de Oficina del titular, la Oficina no acepta peticiones de inscripción de una limitación</w:t>
            </w:r>
            <w:r w:rsidR="004B697D" w:rsidRPr="00BE3F76">
              <w:rPr>
                <w:lang w:val="es-ES_tradnl"/>
              </w:rPr>
              <w:t xml:space="preserve"> (Form</w:t>
            </w:r>
            <w:r w:rsidRPr="00BE3F76">
              <w:rPr>
                <w:lang w:val="es-ES_tradnl"/>
              </w:rPr>
              <w:t>ulario</w:t>
            </w:r>
            <w:r w:rsidR="004B697D" w:rsidRPr="00BE3F76">
              <w:rPr>
                <w:lang w:val="es-ES_tradnl"/>
              </w:rPr>
              <w:t xml:space="preserve"> MM6).</w:t>
            </w:r>
          </w:p>
        </w:tc>
        <w:tc>
          <w:tcPr>
            <w:tcW w:w="851" w:type="dxa"/>
          </w:tcPr>
          <w:p w:rsidR="004B697D" w:rsidRPr="00BE3F76" w:rsidRDefault="004B697D" w:rsidP="0061384B">
            <w:pPr>
              <w:jc w:val="right"/>
              <w:rPr>
                <w:lang w:val="es-ES_tradnl"/>
              </w:rPr>
            </w:pPr>
            <w:r w:rsidRPr="00BE3F76">
              <w:rPr>
                <w:lang w:val="es-ES_tradnl"/>
              </w:rPr>
              <w:t>1</w:t>
            </w:r>
          </w:p>
        </w:tc>
      </w:tr>
    </w:tbl>
    <w:p w:rsidR="00DB51D5" w:rsidRPr="00724128" w:rsidRDefault="00DB51D5" w:rsidP="00724128">
      <w:pPr>
        <w:pStyle w:val="Heading1"/>
        <w:keepNext w:val="0"/>
        <w:spacing w:before="0" w:after="0"/>
      </w:pPr>
    </w:p>
    <w:p w:rsidR="0082376C" w:rsidRPr="00BE3F76" w:rsidRDefault="004B697D" w:rsidP="00724128">
      <w:pPr>
        <w:pStyle w:val="Heading1"/>
        <w:rPr>
          <w:lang w:val="es-ES_tradnl"/>
        </w:rPr>
      </w:pPr>
      <w:r w:rsidRPr="00BE3F76">
        <w:rPr>
          <w:lang w:val="es-ES_tradnl"/>
        </w:rPr>
        <w:t>C.</w:t>
      </w:r>
      <w:r w:rsidRPr="00BE3F76">
        <w:rPr>
          <w:lang w:val="es-ES_tradnl"/>
        </w:rPr>
        <w:tab/>
      </w:r>
      <w:r w:rsidR="00B61F2E" w:rsidRPr="00BE3F76">
        <w:rPr>
          <w:lang w:val="es-ES_tradnl"/>
        </w:rPr>
        <w:t>función de la oficina de la parte contratante designada</w:t>
      </w:r>
    </w:p>
    <w:p w:rsidR="0082376C" w:rsidRPr="00BE3F76" w:rsidRDefault="00B61F2E" w:rsidP="00B61F2E">
      <w:pPr>
        <w:pStyle w:val="Heading4"/>
        <w:ind w:left="567"/>
        <w:rPr>
          <w:lang w:val="es-ES_tradnl"/>
        </w:rPr>
      </w:pPr>
      <w:r w:rsidRPr="00BE3F76">
        <w:rPr>
          <w:lang w:val="es-ES_tradnl"/>
        </w:rPr>
        <w:t>Limitaciones contenidas en los registros internacionales, incluidas en las designaciones posteriores o inscritas como modificación</w:t>
      </w:r>
    </w:p>
    <w:p w:rsidR="0082376C" w:rsidRPr="00BE3F76" w:rsidRDefault="004B697D" w:rsidP="00BE5E74">
      <w:pPr>
        <w:pStyle w:val="Heading3"/>
        <w:spacing w:after="240"/>
        <w:ind w:left="567"/>
        <w:rPr>
          <w:lang w:val="es-ES_tradnl"/>
        </w:rPr>
      </w:pPr>
      <w:r w:rsidRPr="00724128">
        <w:rPr>
          <w:u w:val="none"/>
          <w:lang w:val="es-ES_tradnl"/>
        </w:rPr>
        <w:fldChar w:fldCharType="begin"/>
      </w:r>
      <w:r w:rsidRPr="00BE3F76">
        <w:rPr>
          <w:u w:val="none"/>
          <w:lang w:val="es-ES_tradnl"/>
        </w:rPr>
        <w:instrText xml:space="preserve"> AUTONUM  </w:instrText>
      </w:r>
      <w:r w:rsidRPr="00724128">
        <w:rPr>
          <w:u w:val="none"/>
          <w:lang w:val="es-ES_tradnl"/>
        </w:rPr>
        <w:fldChar w:fldCharType="end"/>
      </w:r>
      <w:r w:rsidRPr="00BE3F76">
        <w:rPr>
          <w:u w:val="none"/>
          <w:lang w:val="es-ES_tradnl"/>
        </w:rPr>
        <w:tab/>
      </w:r>
      <w:r w:rsidRPr="00BE3F76">
        <w:rPr>
          <w:lang w:val="es-ES_tradnl"/>
        </w:rPr>
        <w:t>Limita</w:t>
      </w:r>
      <w:r w:rsidR="00A944AA" w:rsidRPr="00BE3F76">
        <w:rPr>
          <w:lang w:val="es-ES_tradnl"/>
        </w:rPr>
        <w:t>ciones incluidas en una solicitud internacional</w:t>
      </w:r>
    </w:p>
    <w:tbl>
      <w:tblPr>
        <w:tblStyle w:val="TableGrid"/>
        <w:tblW w:w="0" w:type="auto"/>
        <w:tblInd w:w="108" w:type="dxa"/>
        <w:tblLook w:val="04A0" w:firstRow="1" w:lastRow="0" w:firstColumn="1" w:lastColumn="0" w:noHBand="0" w:noVBand="1"/>
      </w:tblPr>
      <w:tblGrid>
        <w:gridCol w:w="1255"/>
        <w:gridCol w:w="7357"/>
        <w:gridCol w:w="851"/>
      </w:tblGrid>
      <w:tr w:rsidR="004B697D" w:rsidRPr="00BE3F76" w:rsidTr="00BE5E74">
        <w:tc>
          <w:tcPr>
            <w:tcW w:w="8612" w:type="dxa"/>
            <w:gridSpan w:val="2"/>
          </w:tcPr>
          <w:p w:rsidR="004B697D" w:rsidRPr="00BE3F76" w:rsidRDefault="005E7ED4" w:rsidP="005E7ED4">
            <w:pPr>
              <w:rPr>
                <w:lang w:val="es-ES_tradnl"/>
              </w:rPr>
            </w:pPr>
            <w:r w:rsidRPr="00BE3F76">
              <w:rPr>
                <w:b/>
                <w:lang w:val="es-ES_tradnl"/>
              </w:rPr>
              <w:t>Pregunta</w:t>
            </w:r>
            <w:r w:rsidR="004B697D" w:rsidRPr="00BE3F76">
              <w:rPr>
                <w:b/>
                <w:lang w:val="es-ES_tradnl"/>
              </w:rPr>
              <w:t xml:space="preserve"> 4</w:t>
            </w:r>
            <w:proofErr w:type="gramStart"/>
            <w:r w:rsidR="004B697D" w:rsidRPr="00BE3F76">
              <w:rPr>
                <w:b/>
                <w:lang w:val="es-ES_tradnl"/>
              </w:rPr>
              <w:t>:</w:t>
            </w:r>
            <w:r w:rsidR="00DA5E8C" w:rsidRPr="00BE3F76">
              <w:rPr>
                <w:lang w:val="es-ES_tradnl"/>
              </w:rPr>
              <w:t xml:space="preserve"> </w:t>
            </w:r>
            <w:r w:rsidR="00BE3F76" w:rsidRPr="00BE3F76">
              <w:rPr>
                <w:lang w:val="es-ES_tradnl"/>
              </w:rPr>
              <w:t xml:space="preserve"> </w:t>
            </w:r>
            <w:r w:rsidRPr="00BE3F76">
              <w:rPr>
                <w:lang w:val="es-ES_tradnl"/>
              </w:rPr>
              <w:t>En</w:t>
            </w:r>
            <w:proofErr w:type="gramEnd"/>
            <w:r w:rsidRPr="00BE3F76">
              <w:rPr>
                <w:lang w:val="es-ES_tradnl"/>
              </w:rPr>
              <w:t xml:space="preserve"> calidad de Oficina de una Parte Contratante designada en un registro internacional, ¿examina la Oficina una limitación incluida en la solicitud internacional (conforme a la Regla 9.4)a)xiii)) para determinar si la limitación en cuestión está incluida en la lista principal de ese registro?</w:t>
            </w:r>
          </w:p>
        </w:tc>
        <w:tc>
          <w:tcPr>
            <w:tcW w:w="851" w:type="dxa"/>
          </w:tcPr>
          <w:p w:rsidR="004B697D" w:rsidRPr="00BE3F76" w:rsidRDefault="005E7ED4" w:rsidP="005E7ED4">
            <w:pPr>
              <w:rPr>
                <w:lang w:val="es-ES_tradnl"/>
              </w:rPr>
            </w:pPr>
            <w:r w:rsidRPr="00724128">
              <w:rPr>
                <w:lang w:val="es-ES_tradnl"/>
              </w:rPr>
              <w:t>Total</w:t>
            </w:r>
          </w:p>
        </w:tc>
      </w:tr>
      <w:tr w:rsidR="004B697D" w:rsidRPr="00BE3F76" w:rsidTr="00BE5E74">
        <w:trPr>
          <w:trHeight w:val="114"/>
        </w:trPr>
        <w:tc>
          <w:tcPr>
            <w:tcW w:w="8612" w:type="dxa"/>
            <w:gridSpan w:val="2"/>
          </w:tcPr>
          <w:p w:rsidR="004B697D" w:rsidRPr="00BE3F76" w:rsidRDefault="00B619A1" w:rsidP="0061384B">
            <w:pPr>
              <w:rPr>
                <w:b/>
                <w:lang w:val="es-ES_tradnl"/>
              </w:rPr>
            </w:pPr>
            <w:r w:rsidRPr="00BE3F76">
              <w:rPr>
                <w:b/>
                <w:lang w:val="es-ES_tradnl"/>
              </w:rPr>
              <w:t>Sí</w:t>
            </w:r>
            <w:r w:rsidR="003F2E8C"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15</w:t>
            </w:r>
          </w:p>
        </w:tc>
      </w:tr>
      <w:tr w:rsidR="004B697D" w:rsidRPr="00BE3F76" w:rsidTr="00BE5E74">
        <w:tc>
          <w:tcPr>
            <w:tcW w:w="1255" w:type="dxa"/>
            <w:vMerge w:val="restart"/>
          </w:tcPr>
          <w:p w:rsidR="004B697D" w:rsidRPr="00BE3F76" w:rsidRDefault="004B697D" w:rsidP="0061384B">
            <w:pPr>
              <w:rPr>
                <w:b/>
                <w:lang w:val="es-ES_tradnl"/>
              </w:rPr>
            </w:pPr>
            <w:r w:rsidRPr="00BE3F76">
              <w:rPr>
                <w:b/>
                <w:lang w:val="es-ES_tradnl"/>
              </w:rPr>
              <w:t>No,</w:t>
            </w:r>
          </w:p>
        </w:tc>
        <w:tc>
          <w:tcPr>
            <w:tcW w:w="8208" w:type="dxa"/>
            <w:gridSpan w:val="2"/>
          </w:tcPr>
          <w:p w:rsidR="004B697D" w:rsidRPr="00BE3F76" w:rsidRDefault="00794EB1" w:rsidP="0061384B">
            <w:pPr>
              <w:rPr>
                <w:b/>
                <w:lang w:val="es-ES_tradnl"/>
              </w:rPr>
            </w:pPr>
            <w:r w:rsidRPr="00BE3F76">
              <w:rPr>
                <w:b/>
                <w:szCs w:val="22"/>
                <w:lang w:val="es-ES_tradnl"/>
              </w:rPr>
              <w:t>la Oficina únicamente tiene en cuenta la lista limitada porque</w:t>
            </w:r>
            <w:r w:rsidR="004B697D" w:rsidRPr="00BE3F76">
              <w:rPr>
                <w:b/>
                <w:szCs w:val="22"/>
                <w:lang w:val="es-ES_tradnl"/>
              </w:rPr>
              <w:t xml:space="preserve">:  </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794EB1" w:rsidP="0061384B">
            <w:pPr>
              <w:rPr>
                <w:szCs w:val="22"/>
                <w:lang w:val="es-ES_tradnl"/>
              </w:rPr>
            </w:pPr>
            <w:r w:rsidRPr="00BE3F76">
              <w:rPr>
                <w:szCs w:val="22"/>
                <w:lang w:val="es-ES_tradnl"/>
              </w:rPr>
              <w:t>considera que solo esa lista, y no la lista principal, surte efectos en la Parte Contratante</w:t>
            </w:r>
            <w:r w:rsidR="00D631D7" w:rsidRPr="00BE3F76">
              <w:rPr>
                <w:szCs w:val="22"/>
                <w:lang w:val="es-ES_tradnl"/>
              </w:rPr>
              <w:t>.</w:t>
            </w:r>
          </w:p>
        </w:tc>
        <w:tc>
          <w:tcPr>
            <w:tcW w:w="851" w:type="dxa"/>
          </w:tcPr>
          <w:p w:rsidR="004B697D" w:rsidRPr="00BE3F76" w:rsidRDefault="004B697D" w:rsidP="0061384B">
            <w:pPr>
              <w:jc w:val="right"/>
              <w:rPr>
                <w:lang w:val="es-ES_tradnl"/>
              </w:rPr>
            </w:pPr>
            <w:r w:rsidRPr="00BE3F76">
              <w:rPr>
                <w:lang w:val="es-ES_tradnl"/>
              </w:rPr>
              <w:t>17</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794EB1" w:rsidP="0061384B">
            <w:pPr>
              <w:rPr>
                <w:lang w:val="es-ES_tradnl"/>
              </w:rPr>
            </w:pPr>
            <w:r w:rsidRPr="00724128">
              <w:rPr>
                <w:szCs w:val="22"/>
                <w:lang w:val="es-ES_tradnl"/>
              </w:rPr>
              <w:t>entiende que el titular debe velar por que la limitación en cuestión esté incluida en la lista principal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4</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794EB1" w:rsidP="0061384B">
            <w:pPr>
              <w:rPr>
                <w:lang w:val="es-ES_tradnl"/>
              </w:rPr>
            </w:pPr>
            <w:r w:rsidRPr="00BE3F76">
              <w:rPr>
                <w:szCs w:val="22"/>
                <w:lang w:val="es-ES_tradnl"/>
              </w:rPr>
              <w:t>entiende que la Oficina de origen ha determinado previamente que la limitación en cuestión está incluida en la lista principal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15</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794EB1" w:rsidP="0061384B">
            <w:pPr>
              <w:rPr>
                <w:lang w:val="es-ES_tradnl"/>
              </w:rPr>
            </w:pPr>
            <w:r w:rsidRPr="00BE3F76">
              <w:rPr>
                <w:szCs w:val="22"/>
                <w:lang w:val="es-ES_tradnl"/>
              </w:rPr>
              <w:t>entiende que la Oficina Internacional ha determinado previamente que la limitación en cuestión está incluida en la lista principal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22</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794EB1" w:rsidP="0061384B">
            <w:pPr>
              <w:rPr>
                <w:lang w:val="es-ES_tradnl"/>
              </w:rPr>
            </w:pPr>
            <w:r w:rsidRPr="00BE3F76">
              <w:rPr>
                <w:szCs w:val="22"/>
                <w:lang w:val="es-ES_tradnl"/>
              </w:rPr>
              <w:t>carece de fundamento jurídico para examinarla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8</w:t>
            </w:r>
          </w:p>
        </w:tc>
      </w:tr>
      <w:tr w:rsidR="004B697D" w:rsidRPr="00BE3F76" w:rsidTr="00BE5E74">
        <w:tc>
          <w:tcPr>
            <w:tcW w:w="1255" w:type="dxa"/>
            <w:vMerge w:val="restart"/>
            <w:tcBorders>
              <w:top w:val="nil"/>
              <w:left w:val="single" w:sz="4" w:space="0" w:color="auto"/>
              <w:right w:val="single" w:sz="4" w:space="0" w:color="auto"/>
            </w:tcBorders>
          </w:tcPr>
          <w:p w:rsidR="004B697D" w:rsidRPr="00BE3F76" w:rsidRDefault="00794EB1" w:rsidP="00D631D7">
            <w:pPr>
              <w:rPr>
                <w:lang w:val="es-ES_tradnl"/>
              </w:rPr>
            </w:pPr>
            <w:r w:rsidRPr="00BE3F76">
              <w:rPr>
                <w:b/>
                <w:lang w:val="es-ES_tradnl"/>
              </w:rPr>
              <w:t>Otras opciones</w:t>
            </w:r>
            <w:r w:rsidR="004B697D" w:rsidRPr="00BE3F76">
              <w:rPr>
                <w:b/>
                <w:lang w:val="es-ES_tradnl"/>
              </w:rPr>
              <w:t>:</w:t>
            </w:r>
          </w:p>
        </w:tc>
        <w:tc>
          <w:tcPr>
            <w:tcW w:w="7357" w:type="dxa"/>
            <w:tcBorders>
              <w:left w:val="single" w:sz="4" w:space="0" w:color="auto"/>
            </w:tcBorders>
          </w:tcPr>
          <w:p w:rsidR="004B697D" w:rsidRPr="00BE3F76" w:rsidRDefault="00794EB1" w:rsidP="00794EB1">
            <w:pPr>
              <w:rPr>
                <w:lang w:val="es-ES_tradnl"/>
              </w:rPr>
            </w:pPr>
            <w:r w:rsidRPr="00BE3F76">
              <w:rPr>
                <w:lang w:val="es-ES_tradnl"/>
              </w:rPr>
              <w:t>la Oficina únicamente tiene en cuenta la lista limitada porque entiende que la Oficina de origen o la Oficina Internacional ha determinado previamente que la lista limitada está incluida en la lista principal</w:t>
            </w:r>
            <w:r w:rsidR="004B697D"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2</w:t>
            </w:r>
          </w:p>
        </w:tc>
      </w:tr>
      <w:tr w:rsidR="004B697D" w:rsidRPr="00BE3F76" w:rsidTr="00BE5E74">
        <w:trPr>
          <w:trHeight w:val="175"/>
        </w:trPr>
        <w:tc>
          <w:tcPr>
            <w:tcW w:w="1255" w:type="dxa"/>
            <w:vMerge/>
            <w:tcBorders>
              <w:left w:val="single" w:sz="4" w:space="0" w:color="auto"/>
              <w:bottom w:val="single" w:sz="4" w:space="0" w:color="auto"/>
              <w:right w:val="single" w:sz="4" w:space="0" w:color="auto"/>
            </w:tcBorders>
          </w:tcPr>
          <w:p w:rsidR="004B697D" w:rsidRPr="00BE3F76" w:rsidRDefault="004B697D" w:rsidP="0061384B">
            <w:pPr>
              <w:rPr>
                <w:lang w:val="es-ES_tradnl"/>
              </w:rPr>
            </w:pPr>
          </w:p>
        </w:tc>
        <w:tc>
          <w:tcPr>
            <w:tcW w:w="7357" w:type="dxa"/>
            <w:tcBorders>
              <w:left w:val="single" w:sz="4" w:space="0" w:color="auto"/>
            </w:tcBorders>
          </w:tcPr>
          <w:p w:rsidR="004B697D" w:rsidRPr="00BE3F76" w:rsidRDefault="00794EB1" w:rsidP="003F2E8C">
            <w:pPr>
              <w:rPr>
                <w:lang w:val="es-ES_tradnl"/>
              </w:rPr>
            </w:pPr>
            <w:r w:rsidRPr="00BE3F76">
              <w:rPr>
                <w:lang w:val="es-ES_tradnl"/>
              </w:rPr>
              <w:t>la Oficina no se ha encontrado con un caso de ese tipo</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bl>
    <w:p w:rsidR="0082376C" w:rsidRPr="00BE3F76" w:rsidRDefault="004B697D" w:rsidP="00BE5E74">
      <w:pPr>
        <w:pStyle w:val="Heading3"/>
        <w:spacing w:after="240"/>
        <w:ind w:left="567"/>
        <w:rPr>
          <w:lang w:val="es-ES_tradnl"/>
        </w:rPr>
      </w:pPr>
      <w:r w:rsidRPr="00724128">
        <w:rPr>
          <w:u w:val="none"/>
          <w:lang w:val="es-ES_tradnl"/>
        </w:rPr>
        <w:fldChar w:fldCharType="begin"/>
      </w:r>
      <w:r w:rsidRPr="00BE3F76">
        <w:rPr>
          <w:u w:val="none"/>
          <w:lang w:val="es-ES_tradnl"/>
        </w:rPr>
        <w:instrText xml:space="preserve"> AUTONUM  </w:instrText>
      </w:r>
      <w:r w:rsidRPr="00724128">
        <w:rPr>
          <w:u w:val="none"/>
          <w:lang w:val="es-ES_tradnl"/>
        </w:rPr>
        <w:fldChar w:fldCharType="end"/>
      </w:r>
      <w:r w:rsidRPr="00BE3F76">
        <w:rPr>
          <w:u w:val="none"/>
          <w:lang w:val="es-ES_tradnl"/>
        </w:rPr>
        <w:tab/>
      </w:r>
      <w:r w:rsidR="00794EB1" w:rsidRPr="00BE3F76">
        <w:rPr>
          <w:lang w:val="es-ES_tradnl"/>
        </w:rPr>
        <w:t>Limitaciones incluidas en una designación posterior</w:t>
      </w:r>
    </w:p>
    <w:tbl>
      <w:tblPr>
        <w:tblStyle w:val="TableGrid"/>
        <w:tblW w:w="0" w:type="auto"/>
        <w:tblInd w:w="108" w:type="dxa"/>
        <w:tblLook w:val="04A0" w:firstRow="1" w:lastRow="0" w:firstColumn="1" w:lastColumn="0" w:noHBand="0" w:noVBand="1"/>
      </w:tblPr>
      <w:tblGrid>
        <w:gridCol w:w="1255"/>
        <w:gridCol w:w="7357"/>
        <w:gridCol w:w="851"/>
      </w:tblGrid>
      <w:tr w:rsidR="004B697D" w:rsidRPr="00BE3F76" w:rsidTr="00BE5E74">
        <w:tc>
          <w:tcPr>
            <w:tcW w:w="8612" w:type="dxa"/>
            <w:gridSpan w:val="2"/>
          </w:tcPr>
          <w:p w:rsidR="004B697D" w:rsidRPr="00BE3F76" w:rsidRDefault="00794EB1" w:rsidP="0061384B">
            <w:pPr>
              <w:rPr>
                <w:lang w:val="es-ES_tradnl"/>
              </w:rPr>
            </w:pPr>
            <w:r w:rsidRPr="00BE3F76">
              <w:rPr>
                <w:b/>
                <w:lang w:val="es-ES_tradnl"/>
              </w:rPr>
              <w:t>Pregunta</w:t>
            </w:r>
            <w:r w:rsidR="004B697D" w:rsidRPr="00BE3F76">
              <w:rPr>
                <w:b/>
                <w:lang w:val="es-ES_tradnl"/>
              </w:rPr>
              <w:t xml:space="preserve"> 5</w:t>
            </w:r>
            <w:proofErr w:type="gramStart"/>
            <w:r w:rsidR="004B697D" w:rsidRPr="00BE3F76">
              <w:rPr>
                <w:b/>
                <w:lang w:val="es-ES_tradnl"/>
              </w:rPr>
              <w:t>:</w:t>
            </w:r>
            <w:r w:rsidR="00DA5E8C" w:rsidRPr="00BE3F76">
              <w:rPr>
                <w:lang w:val="es-ES_tradnl"/>
              </w:rPr>
              <w:t xml:space="preserve"> </w:t>
            </w:r>
            <w:r w:rsidR="00BE3F76">
              <w:rPr>
                <w:lang w:val="es-ES_tradnl"/>
              </w:rPr>
              <w:t xml:space="preserve"> </w:t>
            </w:r>
            <w:r w:rsidRPr="00BE3F76">
              <w:rPr>
                <w:szCs w:val="22"/>
                <w:lang w:val="es-ES_tradnl"/>
              </w:rPr>
              <w:t>En</w:t>
            </w:r>
            <w:proofErr w:type="gramEnd"/>
            <w:r w:rsidRPr="00BE3F76">
              <w:rPr>
                <w:szCs w:val="22"/>
                <w:lang w:val="es-ES_tradnl"/>
              </w:rPr>
              <w:t xml:space="preserve"> calidad de Oficina de una Parte Contratante designada en un registro internacional, ¿examina</w:t>
            </w:r>
            <w:r w:rsidRPr="00724128">
              <w:rPr>
                <w:szCs w:val="22"/>
                <w:lang w:val="es-ES_tradnl"/>
              </w:rPr>
              <w:t xml:space="preserve"> la Oficina una limitación incluida en una designación posterior (conforme a la Regla 24.3)a)iv)) para determinar si la limitación en cuestión está incluida en la li</w:t>
            </w:r>
            <w:r w:rsidR="00D631D7" w:rsidRPr="00BE3F76">
              <w:rPr>
                <w:szCs w:val="22"/>
                <w:lang w:val="es-ES_tradnl"/>
              </w:rPr>
              <w:t>sta principal de ese registro?</w:t>
            </w:r>
          </w:p>
        </w:tc>
        <w:tc>
          <w:tcPr>
            <w:tcW w:w="851" w:type="dxa"/>
          </w:tcPr>
          <w:p w:rsidR="004B697D" w:rsidRPr="00BE3F76" w:rsidRDefault="004B697D" w:rsidP="0061384B">
            <w:pPr>
              <w:rPr>
                <w:lang w:val="es-ES_tradnl"/>
              </w:rPr>
            </w:pPr>
            <w:r w:rsidRPr="00BE3F76">
              <w:rPr>
                <w:lang w:val="es-ES_tradnl"/>
              </w:rPr>
              <w:t>Total:</w:t>
            </w:r>
          </w:p>
        </w:tc>
      </w:tr>
      <w:tr w:rsidR="004B697D" w:rsidRPr="00BE3F76" w:rsidTr="00BE5E74">
        <w:trPr>
          <w:trHeight w:val="169"/>
        </w:trPr>
        <w:tc>
          <w:tcPr>
            <w:tcW w:w="8612" w:type="dxa"/>
            <w:gridSpan w:val="2"/>
          </w:tcPr>
          <w:p w:rsidR="004B697D" w:rsidRPr="00BE3F76" w:rsidRDefault="00794EB1" w:rsidP="0061384B">
            <w:pPr>
              <w:rPr>
                <w:b/>
                <w:lang w:val="es-ES_tradnl"/>
              </w:rPr>
            </w:pPr>
            <w:r w:rsidRPr="00BE3F76">
              <w:rPr>
                <w:b/>
                <w:lang w:val="es-ES_tradnl"/>
              </w:rPr>
              <w:t>Sí</w:t>
            </w:r>
            <w:r w:rsidR="004B697D"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15</w:t>
            </w:r>
          </w:p>
        </w:tc>
      </w:tr>
      <w:tr w:rsidR="004B697D" w:rsidRPr="00BE3F76" w:rsidTr="00BE5E74">
        <w:tc>
          <w:tcPr>
            <w:tcW w:w="1255" w:type="dxa"/>
            <w:vMerge w:val="restart"/>
          </w:tcPr>
          <w:p w:rsidR="004B697D" w:rsidRPr="00BE3F76" w:rsidRDefault="004B697D" w:rsidP="0061384B">
            <w:pPr>
              <w:rPr>
                <w:b/>
                <w:lang w:val="es-ES_tradnl"/>
              </w:rPr>
            </w:pPr>
            <w:r w:rsidRPr="00BE3F76">
              <w:rPr>
                <w:b/>
                <w:lang w:val="es-ES_tradnl"/>
              </w:rPr>
              <w:t xml:space="preserve">No, </w:t>
            </w:r>
          </w:p>
        </w:tc>
        <w:tc>
          <w:tcPr>
            <w:tcW w:w="8208" w:type="dxa"/>
            <w:gridSpan w:val="2"/>
          </w:tcPr>
          <w:p w:rsidR="004B697D" w:rsidRPr="00BE3F76" w:rsidRDefault="008F0BBB" w:rsidP="008F0BBB">
            <w:pPr>
              <w:rPr>
                <w:b/>
                <w:lang w:val="es-ES_tradnl"/>
              </w:rPr>
            </w:pPr>
            <w:r w:rsidRPr="00BE3F76">
              <w:rPr>
                <w:b/>
                <w:szCs w:val="22"/>
                <w:lang w:val="es-ES_tradnl"/>
              </w:rPr>
              <w:t>la Oficina únicamente tiene en cuenta la lista limitada porque</w:t>
            </w:r>
            <w:r w:rsidR="00D631D7" w:rsidRPr="00BE3F76">
              <w:rPr>
                <w:b/>
                <w:szCs w:val="22"/>
                <w:lang w:val="es-ES_tradnl"/>
              </w:rPr>
              <w:t>:</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8F0BBB" w:rsidP="0061384B">
            <w:pPr>
              <w:rPr>
                <w:lang w:val="es-ES_tradnl"/>
              </w:rPr>
            </w:pPr>
            <w:r w:rsidRPr="00BE3F76">
              <w:rPr>
                <w:szCs w:val="22"/>
                <w:lang w:val="es-ES_tradnl"/>
              </w:rPr>
              <w:t>considera que solo esa lista, y no la lista principal, surte efectos en la Parte Contratante</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17</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8A7479" w:rsidP="0061384B">
            <w:pPr>
              <w:rPr>
                <w:lang w:val="es-ES_tradnl"/>
              </w:rPr>
            </w:pPr>
            <w:r w:rsidRPr="00BE3F76">
              <w:rPr>
                <w:szCs w:val="22"/>
                <w:lang w:val="es-ES_tradnl"/>
              </w:rPr>
              <w:t>entiende que el titular debe velar por que la limitación en cuestión esté incluida en la lista principal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8A7479" w:rsidP="0061384B">
            <w:pPr>
              <w:rPr>
                <w:lang w:val="es-ES_tradnl"/>
              </w:rPr>
            </w:pPr>
            <w:r w:rsidRPr="00BE3F76">
              <w:rPr>
                <w:szCs w:val="22"/>
                <w:lang w:val="es-ES_tradnl"/>
              </w:rPr>
              <w:t>considera que la Oficina que presentó la designación posterior o la Oficina Internacional, cuando fue el titular quien la presentó directamente, ha determinado previamente que la limitación en cuestión está incluida en la lista principal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17</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8A7479" w:rsidP="0061384B">
            <w:pPr>
              <w:rPr>
                <w:lang w:val="es-ES_tradnl"/>
              </w:rPr>
            </w:pPr>
            <w:r w:rsidRPr="00BE3F76">
              <w:rPr>
                <w:szCs w:val="22"/>
                <w:lang w:val="es-ES_tradnl"/>
              </w:rPr>
              <w:t>considera que la Oficina Internacional, con independencia de quién presentó la designación posterior, ha determinado previamente que la limitación en cuestión está incluida en la lista principal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20</w:t>
            </w:r>
          </w:p>
        </w:tc>
      </w:tr>
      <w:tr w:rsidR="004B697D" w:rsidRPr="00BE3F76" w:rsidTr="00BE5E74">
        <w:tc>
          <w:tcPr>
            <w:tcW w:w="1255" w:type="dxa"/>
            <w:vMerge/>
            <w:tcBorders>
              <w:bottom w:val="single" w:sz="4" w:space="0" w:color="auto"/>
            </w:tcBorders>
          </w:tcPr>
          <w:p w:rsidR="004B697D" w:rsidRPr="00BE3F76" w:rsidRDefault="004B697D" w:rsidP="0061384B">
            <w:pPr>
              <w:rPr>
                <w:lang w:val="es-ES_tradnl"/>
              </w:rPr>
            </w:pPr>
          </w:p>
        </w:tc>
        <w:tc>
          <w:tcPr>
            <w:tcW w:w="7357" w:type="dxa"/>
          </w:tcPr>
          <w:p w:rsidR="004B697D" w:rsidRPr="00BE3F76" w:rsidRDefault="008A7479" w:rsidP="0061384B">
            <w:pPr>
              <w:rPr>
                <w:lang w:val="es-ES_tradnl"/>
              </w:rPr>
            </w:pPr>
            <w:r w:rsidRPr="00BE3F76">
              <w:rPr>
                <w:szCs w:val="22"/>
                <w:lang w:val="es-ES_tradnl"/>
              </w:rPr>
              <w:t>carece de fundamento jurídico para examinarla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9</w:t>
            </w:r>
          </w:p>
        </w:tc>
      </w:tr>
      <w:tr w:rsidR="004B697D" w:rsidRPr="00BE3F76" w:rsidTr="00BE5E74">
        <w:tc>
          <w:tcPr>
            <w:tcW w:w="1255" w:type="dxa"/>
            <w:vMerge w:val="restart"/>
            <w:tcBorders>
              <w:top w:val="single" w:sz="4" w:space="0" w:color="auto"/>
              <w:left w:val="single" w:sz="4" w:space="0" w:color="auto"/>
              <w:right w:val="single" w:sz="4" w:space="0" w:color="auto"/>
            </w:tcBorders>
          </w:tcPr>
          <w:p w:rsidR="004B697D" w:rsidRPr="00BE3F76" w:rsidRDefault="008A7479" w:rsidP="00D631D7">
            <w:pPr>
              <w:rPr>
                <w:lang w:val="es-ES_tradnl"/>
              </w:rPr>
            </w:pPr>
            <w:r w:rsidRPr="00BE3F76">
              <w:rPr>
                <w:b/>
                <w:lang w:val="es-ES_tradnl"/>
              </w:rPr>
              <w:t>Otras opciones</w:t>
            </w:r>
            <w:r w:rsidR="004B697D" w:rsidRPr="00BE3F76">
              <w:rPr>
                <w:b/>
                <w:lang w:val="es-ES_tradnl"/>
              </w:rPr>
              <w:t>:</w:t>
            </w:r>
          </w:p>
        </w:tc>
        <w:tc>
          <w:tcPr>
            <w:tcW w:w="7357" w:type="dxa"/>
            <w:tcBorders>
              <w:left w:val="single" w:sz="4" w:space="0" w:color="auto"/>
            </w:tcBorders>
          </w:tcPr>
          <w:p w:rsidR="004B697D" w:rsidRPr="00BE3F76" w:rsidRDefault="008A7479" w:rsidP="008A7479">
            <w:pPr>
              <w:rPr>
                <w:lang w:val="es-ES_tradnl"/>
              </w:rPr>
            </w:pPr>
            <w:r w:rsidRPr="00BE3F76">
              <w:rPr>
                <w:lang w:val="es-ES_tradnl"/>
              </w:rPr>
              <w:t>la Oficina entiende que la Oficina Internacional ya no examina las limitaciones incluidas en designaciones posteriores</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BE5E74">
        <w:tc>
          <w:tcPr>
            <w:tcW w:w="1255" w:type="dxa"/>
            <w:vMerge/>
            <w:tcBorders>
              <w:left w:val="single" w:sz="4" w:space="0" w:color="auto"/>
              <w:right w:val="single" w:sz="4" w:space="0" w:color="auto"/>
            </w:tcBorders>
          </w:tcPr>
          <w:p w:rsidR="004B697D" w:rsidRPr="00BE3F76" w:rsidRDefault="004B697D" w:rsidP="0061384B">
            <w:pPr>
              <w:rPr>
                <w:lang w:val="es-ES_tradnl"/>
              </w:rPr>
            </w:pPr>
          </w:p>
        </w:tc>
        <w:tc>
          <w:tcPr>
            <w:tcW w:w="7357" w:type="dxa"/>
            <w:tcBorders>
              <w:left w:val="single" w:sz="4" w:space="0" w:color="auto"/>
            </w:tcBorders>
          </w:tcPr>
          <w:p w:rsidR="004B697D" w:rsidRPr="00BE3F76" w:rsidRDefault="0082376C" w:rsidP="0082376C">
            <w:pPr>
              <w:rPr>
                <w:lang w:val="es-ES_tradnl"/>
              </w:rPr>
            </w:pPr>
            <w:r w:rsidRPr="00BE3F76">
              <w:rPr>
                <w:lang w:val="es-ES_tradnl"/>
              </w:rPr>
              <w:t>la Oficina examina las limitaciones contenidas en designaciones posteriores porque examina todas las comunicaciones posteriores a la designación original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BE5E74">
        <w:tc>
          <w:tcPr>
            <w:tcW w:w="1255" w:type="dxa"/>
            <w:vMerge/>
            <w:tcBorders>
              <w:left w:val="single" w:sz="4" w:space="0" w:color="auto"/>
              <w:right w:val="single" w:sz="4" w:space="0" w:color="auto"/>
            </w:tcBorders>
          </w:tcPr>
          <w:p w:rsidR="004B697D" w:rsidRPr="00BE3F76" w:rsidRDefault="004B697D" w:rsidP="0061384B">
            <w:pPr>
              <w:rPr>
                <w:lang w:val="es-ES_tradnl"/>
              </w:rPr>
            </w:pPr>
          </w:p>
        </w:tc>
        <w:tc>
          <w:tcPr>
            <w:tcW w:w="7357" w:type="dxa"/>
            <w:tcBorders>
              <w:left w:val="single" w:sz="4" w:space="0" w:color="auto"/>
            </w:tcBorders>
          </w:tcPr>
          <w:p w:rsidR="004B697D" w:rsidRPr="00BE3F76" w:rsidRDefault="0082376C" w:rsidP="002B4ECD">
            <w:pPr>
              <w:rPr>
                <w:lang w:val="es-ES_tradnl"/>
              </w:rPr>
            </w:pPr>
            <w:r w:rsidRPr="00BE3F76">
              <w:rPr>
                <w:lang w:val="es-ES_tradnl"/>
              </w:rPr>
              <w:t xml:space="preserve">la Oficina examina las limitaciones para determinar si están incluidas en la lista de productos y servicios </w:t>
            </w:r>
            <w:r w:rsidR="002B4ECD" w:rsidRPr="00BE3F76">
              <w:rPr>
                <w:lang w:val="es-ES_tradnl"/>
              </w:rPr>
              <w:t>para los que</w:t>
            </w:r>
            <w:r w:rsidRPr="00BE3F76">
              <w:rPr>
                <w:lang w:val="es-ES_tradnl"/>
              </w:rPr>
              <w:t xml:space="preserve"> la marca surte efecto o está protegida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BE5E74">
        <w:tc>
          <w:tcPr>
            <w:tcW w:w="1255" w:type="dxa"/>
            <w:vMerge/>
            <w:tcBorders>
              <w:left w:val="single" w:sz="4" w:space="0" w:color="auto"/>
              <w:bottom w:val="single" w:sz="4" w:space="0" w:color="auto"/>
              <w:right w:val="single" w:sz="4" w:space="0" w:color="auto"/>
            </w:tcBorders>
          </w:tcPr>
          <w:p w:rsidR="004B697D" w:rsidRPr="00BE3F76" w:rsidRDefault="004B697D" w:rsidP="0061384B">
            <w:pPr>
              <w:rPr>
                <w:lang w:val="es-ES_tradnl"/>
              </w:rPr>
            </w:pPr>
          </w:p>
        </w:tc>
        <w:tc>
          <w:tcPr>
            <w:tcW w:w="7357" w:type="dxa"/>
            <w:tcBorders>
              <w:left w:val="single" w:sz="4" w:space="0" w:color="auto"/>
            </w:tcBorders>
          </w:tcPr>
          <w:p w:rsidR="004B697D" w:rsidRPr="00BE3F76" w:rsidRDefault="0082376C" w:rsidP="003F2E8C">
            <w:pPr>
              <w:rPr>
                <w:lang w:val="es-ES_tradnl"/>
              </w:rPr>
            </w:pPr>
            <w:r w:rsidRPr="00BE3F76">
              <w:rPr>
                <w:lang w:val="es-ES_tradnl"/>
              </w:rPr>
              <w:t>la Oficina no se ha encontrado con un caso de ese tipo</w:t>
            </w:r>
            <w:r w:rsidR="004B697D"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bl>
    <w:p w:rsidR="004B697D" w:rsidRPr="00BE3F76" w:rsidRDefault="004B697D" w:rsidP="00724128">
      <w:pPr>
        <w:spacing w:before="220"/>
        <w:rPr>
          <w:lang w:val="es-ES_tradnl"/>
        </w:rPr>
      </w:pPr>
    </w:p>
    <w:tbl>
      <w:tblPr>
        <w:tblStyle w:val="TableGrid"/>
        <w:tblW w:w="0" w:type="auto"/>
        <w:tblInd w:w="108" w:type="dxa"/>
        <w:tblLook w:val="04A0" w:firstRow="1" w:lastRow="0" w:firstColumn="1" w:lastColumn="0" w:noHBand="0" w:noVBand="1"/>
      </w:tblPr>
      <w:tblGrid>
        <w:gridCol w:w="1255"/>
        <w:gridCol w:w="7357"/>
        <w:gridCol w:w="851"/>
      </w:tblGrid>
      <w:tr w:rsidR="004B697D" w:rsidRPr="00BE3F76" w:rsidTr="0061384B">
        <w:tc>
          <w:tcPr>
            <w:tcW w:w="8505" w:type="dxa"/>
            <w:gridSpan w:val="2"/>
          </w:tcPr>
          <w:p w:rsidR="0082376C" w:rsidRPr="00BE3F76" w:rsidRDefault="008A7479" w:rsidP="0061384B">
            <w:pPr>
              <w:rPr>
                <w:lang w:val="es-ES_tradnl"/>
              </w:rPr>
            </w:pPr>
            <w:r w:rsidRPr="00BE3F76">
              <w:rPr>
                <w:b/>
                <w:lang w:val="es-ES_tradnl"/>
              </w:rPr>
              <w:t>Pregunta</w:t>
            </w:r>
            <w:r w:rsidR="004B697D" w:rsidRPr="00BE3F76">
              <w:rPr>
                <w:b/>
                <w:lang w:val="es-ES_tradnl"/>
              </w:rPr>
              <w:t xml:space="preserve"> 6</w:t>
            </w:r>
            <w:proofErr w:type="gramStart"/>
            <w:r w:rsidR="004B697D" w:rsidRPr="00BE3F76">
              <w:rPr>
                <w:b/>
                <w:lang w:val="es-ES_tradnl"/>
              </w:rPr>
              <w:t>:</w:t>
            </w:r>
            <w:r w:rsidR="00DA5E8C" w:rsidRPr="00BE3F76">
              <w:rPr>
                <w:lang w:val="es-ES_tradnl"/>
              </w:rPr>
              <w:t xml:space="preserve"> </w:t>
            </w:r>
            <w:r w:rsidR="00BE3F76">
              <w:rPr>
                <w:lang w:val="es-ES_tradnl"/>
              </w:rPr>
              <w:t xml:space="preserve"> </w:t>
            </w:r>
            <w:r w:rsidR="0082376C" w:rsidRPr="00724128">
              <w:rPr>
                <w:szCs w:val="22"/>
                <w:lang w:val="es-ES_tradnl"/>
              </w:rPr>
              <w:t>¿</w:t>
            </w:r>
            <w:proofErr w:type="gramEnd"/>
            <w:r w:rsidR="0082376C" w:rsidRPr="00724128">
              <w:rPr>
                <w:szCs w:val="22"/>
                <w:lang w:val="es-ES_tradnl"/>
              </w:rPr>
              <w:t>Cómo procede la Oficina cuando determina que una limitación incluida en una solicitud internacional (conforme a la Regla 9.4)a)xiii)) o en una designación posterior (conforme a la Regla 24.3)a)iv)) no está incluida en la lista principal del registro internacional?</w:t>
            </w:r>
          </w:p>
          <w:p w:rsidR="0082376C" w:rsidRPr="00BE3F76" w:rsidRDefault="0082376C" w:rsidP="0061384B">
            <w:pPr>
              <w:rPr>
                <w:lang w:val="es-ES_tradnl"/>
              </w:rPr>
            </w:pPr>
          </w:p>
          <w:p w:rsidR="004B697D" w:rsidRPr="00BE3F76" w:rsidRDefault="0082376C" w:rsidP="00A90B06">
            <w:pPr>
              <w:rPr>
                <w:i/>
                <w:lang w:val="es-ES_tradnl"/>
              </w:rPr>
            </w:pPr>
            <w:r w:rsidRPr="00BE3F76">
              <w:rPr>
                <w:i/>
                <w:lang w:val="es-ES_tradnl"/>
              </w:rPr>
              <w:t>La pregunta</w:t>
            </w:r>
            <w:r w:rsidR="004B697D" w:rsidRPr="00BE3F76">
              <w:rPr>
                <w:i/>
                <w:lang w:val="es-ES_tradnl"/>
              </w:rPr>
              <w:t xml:space="preserve"> 6 </w:t>
            </w:r>
            <w:r w:rsidRPr="00BE3F76">
              <w:rPr>
                <w:i/>
                <w:lang w:val="es-ES_tradnl"/>
              </w:rPr>
              <w:t xml:space="preserve">solo atañía a las Oficinas que respondieron “si” a las preguntas 4 </w:t>
            </w:r>
            <w:r w:rsidR="00A90B06" w:rsidRPr="00BE3F76">
              <w:rPr>
                <w:i/>
                <w:lang w:val="es-ES_tradnl"/>
              </w:rPr>
              <w:t>o</w:t>
            </w:r>
            <w:r w:rsidRPr="00BE3F76">
              <w:rPr>
                <w:i/>
                <w:lang w:val="es-ES_tradnl"/>
              </w:rPr>
              <w:t xml:space="preserve"> 5</w:t>
            </w:r>
            <w:r w:rsidR="00D631D7" w:rsidRPr="00BE3F76">
              <w:rPr>
                <w:i/>
                <w:lang w:val="es-ES_tradnl"/>
              </w:rPr>
              <w:t>.</w:t>
            </w:r>
          </w:p>
        </w:tc>
        <w:tc>
          <w:tcPr>
            <w:tcW w:w="851" w:type="dxa"/>
          </w:tcPr>
          <w:p w:rsidR="004B697D" w:rsidRPr="00BE3F76" w:rsidRDefault="004B697D" w:rsidP="0061384B">
            <w:pPr>
              <w:rPr>
                <w:lang w:val="es-ES_tradnl"/>
              </w:rPr>
            </w:pPr>
            <w:r w:rsidRPr="00BE3F76">
              <w:rPr>
                <w:lang w:val="es-ES_tradnl"/>
              </w:rPr>
              <w:t>Total:</w:t>
            </w:r>
          </w:p>
        </w:tc>
      </w:tr>
      <w:tr w:rsidR="004B697D" w:rsidRPr="00BE3F76" w:rsidTr="0061384B">
        <w:trPr>
          <w:trHeight w:val="759"/>
        </w:trPr>
        <w:tc>
          <w:tcPr>
            <w:tcW w:w="8505" w:type="dxa"/>
            <w:gridSpan w:val="2"/>
          </w:tcPr>
          <w:p w:rsidR="004B697D" w:rsidRPr="00BE3F76" w:rsidRDefault="00A90B06" w:rsidP="00A90B06">
            <w:pPr>
              <w:rPr>
                <w:b/>
                <w:lang w:val="es-ES_tradnl"/>
              </w:rPr>
            </w:pPr>
            <w:r w:rsidRPr="00724128">
              <w:rPr>
                <w:b/>
                <w:szCs w:val="22"/>
                <w:lang w:val="es-ES_tradnl"/>
              </w:rPr>
              <w:t>La Oficina emite una notificación de denegación provisional en virtud de la Regla 17 del Reglamento Común en la que señala que la limitación no surte efectos porque no está incluida en la lista principal</w:t>
            </w:r>
            <w:r w:rsidR="00D631D7"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13</w:t>
            </w:r>
          </w:p>
        </w:tc>
      </w:tr>
      <w:tr w:rsidR="004B697D" w:rsidRPr="00BE3F76" w:rsidTr="0061384B">
        <w:tc>
          <w:tcPr>
            <w:tcW w:w="1134" w:type="dxa"/>
            <w:vMerge w:val="restart"/>
            <w:tcBorders>
              <w:top w:val="nil"/>
              <w:left w:val="single" w:sz="4" w:space="0" w:color="auto"/>
              <w:right w:val="single" w:sz="4" w:space="0" w:color="auto"/>
            </w:tcBorders>
          </w:tcPr>
          <w:p w:rsidR="004B697D" w:rsidRPr="00BE3F76" w:rsidRDefault="0061354F" w:rsidP="00D631D7">
            <w:pPr>
              <w:rPr>
                <w:lang w:val="es-ES_tradnl"/>
              </w:rPr>
            </w:pPr>
            <w:r w:rsidRPr="00BE3F76">
              <w:rPr>
                <w:b/>
                <w:lang w:val="es-ES_tradnl"/>
              </w:rPr>
              <w:t>Otras opciones</w:t>
            </w:r>
            <w:r w:rsidR="004B697D" w:rsidRPr="00BE3F76">
              <w:rPr>
                <w:b/>
                <w:lang w:val="es-ES_tradnl"/>
              </w:rPr>
              <w:t>:</w:t>
            </w:r>
          </w:p>
        </w:tc>
        <w:tc>
          <w:tcPr>
            <w:tcW w:w="7371" w:type="dxa"/>
            <w:tcBorders>
              <w:left w:val="single" w:sz="4" w:space="0" w:color="auto"/>
            </w:tcBorders>
          </w:tcPr>
          <w:p w:rsidR="004B697D" w:rsidRPr="00BE3F76" w:rsidRDefault="007F4451" w:rsidP="007F4451">
            <w:pPr>
              <w:rPr>
                <w:lang w:val="es-ES_tradnl"/>
              </w:rPr>
            </w:pPr>
            <w:r w:rsidRPr="00BE3F76">
              <w:rPr>
                <w:lang w:val="es-ES_tradnl"/>
              </w:rPr>
              <w:t xml:space="preserve">la Oficina enviará una declaración en virtud de la Regla </w:t>
            </w:r>
            <w:r w:rsidR="004B697D" w:rsidRPr="00BE3F76">
              <w:rPr>
                <w:lang w:val="es-ES_tradnl"/>
              </w:rPr>
              <w:t>27</w:t>
            </w:r>
            <w:r w:rsidRPr="00BE3F76">
              <w:rPr>
                <w:lang w:val="es-ES_tradnl"/>
              </w:rPr>
              <w:t>.</w:t>
            </w:r>
            <w:r w:rsidR="004B697D" w:rsidRPr="00BE3F76">
              <w:rPr>
                <w:lang w:val="es-ES_tradnl"/>
              </w:rPr>
              <w:t>5).</w:t>
            </w:r>
          </w:p>
        </w:tc>
        <w:tc>
          <w:tcPr>
            <w:tcW w:w="851" w:type="dxa"/>
          </w:tcPr>
          <w:p w:rsidR="004B697D" w:rsidRPr="00BE3F76" w:rsidRDefault="004B697D" w:rsidP="0061384B">
            <w:pPr>
              <w:jc w:val="right"/>
              <w:rPr>
                <w:lang w:val="es-ES_tradnl"/>
              </w:rPr>
            </w:pPr>
            <w:r w:rsidRPr="00BE3F76">
              <w:rPr>
                <w:lang w:val="es-ES_tradnl"/>
              </w:rPr>
              <w:t>2</w:t>
            </w:r>
          </w:p>
        </w:tc>
      </w:tr>
      <w:tr w:rsidR="004B697D" w:rsidRPr="00BE3F76" w:rsidTr="0061384B">
        <w:tc>
          <w:tcPr>
            <w:tcW w:w="1134" w:type="dxa"/>
            <w:vMerge/>
            <w:tcBorders>
              <w:left w:val="single" w:sz="4" w:space="0" w:color="auto"/>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7F4451" w:rsidP="007F4451">
            <w:pPr>
              <w:rPr>
                <w:lang w:val="es-ES_tradnl"/>
              </w:rPr>
            </w:pPr>
            <w:r w:rsidRPr="00BE3F76">
              <w:rPr>
                <w:lang w:val="es-ES_tradnl"/>
              </w:rPr>
              <w:t>la Oficina no toma ninguna medida porque no examina limitaciones</w:t>
            </w:r>
            <w:r w:rsidR="004B697D" w:rsidRPr="00BE3F76">
              <w:rPr>
                <w:lang w:val="es-ES_tradnl"/>
              </w:rPr>
              <w:t xml:space="preserve">. </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61384B">
        <w:tc>
          <w:tcPr>
            <w:tcW w:w="1134" w:type="dxa"/>
            <w:vMerge/>
            <w:tcBorders>
              <w:left w:val="single" w:sz="4" w:space="0" w:color="auto"/>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7F4451" w:rsidP="007F4451">
            <w:pPr>
              <w:rPr>
                <w:lang w:val="es-ES_tradnl"/>
              </w:rPr>
            </w:pPr>
            <w:r w:rsidRPr="00BE3F76">
              <w:rPr>
                <w:lang w:val="es-ES_tradnl"/>
              </w:rPr>
              <w:t>la Oficina toma nota de las limitaciones</w:t>
            </w:r>
            <w:r w:rsidR="004B697D"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61384B">
        <w:tc>
          <w:tcPr>
            <w:tcW w:w="1134" w:type="dxa"/>
            <w:vMerge/>
            <w:tcBorders>
              <w:left w:val="single" w:sz="4" w:space="0" w:color="auto"/>
              <w:bottom w:val="single" w:sz="4" w:space="0" w:color="auto"/>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7F4451" w:rsidP="007F4451">
            <w:pPr>
              <w:rPr>
                <w:lang w:val="es-ES_tradnl"/>
              </w:rPr>
            </w:pPr>
            <w:r w:rsidRPr="00BE3F76">
              <w:rPr>
                <w:lang w:val="es-ES_tradnl"/>
              </w:rPr>
              <w:t>la Oficina no se ha encontrado con un caso de ese tipo</w:t>
            </w:r>
            <w:r w:rsidR="00BC3014" w:rsidRPr="00BE3F76">
              <w:rPr>
                <w:lang w:val="es-ES_tradnl"/>
              </w:rPr>
              <w:t>,</w:t>
            </w:r>
            <w:r w:rsidRPr="00BE3F76">
              <w:rPr>
                <w:lang w:val="es-ES_tradnl"/>
              </w:rPr>
              <w:t xml:space="preserve"> pero enviará la notificación correspondiente</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bl>
    <w:p w:rsidR="004B697D" w:rsidRPr="00BE3F76" w:rsidRDefault="004B697D" w:rsidP="004B697D">
      <w:pPr>
        <w:rPr>
          <w:lang w:val="es-ES_tradnl"/>
        </w:rPr>
      </w:pPr>
      <w:r w:rsidRPr="00BE3F76">
        <w:rPr>
          <w:lang w:val="es-ES_tradnl"/>
        </w:rPr>
        <w:br w:type="page"/>
      </w:r>
    </w:p>
    <w:tbl>
      <w:tblPr>
        <w:tblStyle w:val="TableGrid"/>
        <w:tblW w:w="0" w:type="auto"/>
        <w:tblInd w:w="108" w:type="dxa"/>
        <w:tblLook w:val="04A0" w:firstRow="1" w:lastRow="0" w:firstColumn="1" w:lastColumn="0" w:noHBand="0" w:noVBand="1"/>
      </w:tblPr>
      <w:tblGrid>
        <w:gridCol w:w="1255"/>
        <w:gridCol w:w="7357"/>
        <w:gridCol w:w="851"/>
      </w:tblGrid>
      <w:tr w:rsidR="00BE3F76" w:rsidRPr="00BE3F76" w:rsidTr="00BE3F76">
        <w:tc>
          <w:tcPr>
            <w:tcW w:w="8612" w:type="dxa"/>
            <w:gridSpan w:val="2"/>
          </w:tcPr>
          <w:p w:rsidR="0082376C" w:rsidRPr="00BE3F76" w:rsidRDefault="00DD2F19" w:rsidP="0061384B">
            <w:pPr>
              <w:rPr>
                <w:lang w:val="es-ES_tradnl"/>
              </w:rPr>
            </w:pPr>
            <w:r w:rsidRPr="00BE3F76">
              <w:rPr>
                <w:b/>
                <w:lang w:val="es-ES_tradnl"/>
              </w:rPr>
              <w:t>Pregunta</w:t>
            </w:r>
            <w:r w:rsidR="004B697D" w:rsidRPr="00BE3F76">
              <w:rPr>
                <w:b/>
                <w:lang w:val="es-ES_tradnl"/>
              </w:rPr>
              <w:t xml:space="preserve"> 7:</w:t>
            </w:r>
            <w:r w:rsidR="00DA5E8C" w:rsidRPr="00BE3F76">
              <w:rPr>
                <w:lang w:val="es-ES_tradnl"/>
              </w:rPr>
              <w:t xml:space="preserve"> </w:t>
            </w:r>
            <w:r w:rsidR="00BE3F76">
              <w:rPr>
                <w:lang w:val="es-ES_tradnl"/>
              </w:rPr>
              <w:t xml:space="preserve"> </w:t>
            </w:r>
            <w:r w:rsidR="00D013AB" w:rsidRPr="00724128">
              <w:rPr>
                <w:szCs w:val="22"/>
                <w:lang w:val="es-ES_tradnl"/>
              </w:rPr>
              <w:t>Si el Reglamento Común previera la posibilidad de denegar los efectos de una limitación incluida en una solicitud internacional (conforme a la Regla 9.4)a)xiii)) o en una designación posterior (conforme a la Regla 24.3)a)iv)), bien en forma de denegación provisional, bien en forma de una declaración análoga a la dispuesta en la Regla 27.5), ¿aplicaría la Oficina la nueva disposición y emitiría una notificación o declaración de esa naturaleza?</w:t>
            </w:r>
          </w:p>
          <w:p w:rsidR="0082376C" w:rsidRPr="00BE3F76" w:rsidRDefault="0082376C" w:rsidP="0061384B">
            <w:pPr>
              <w:rPr>
                <w:lang w:val="es-ES_tradnl"/>
              </w:rPr>
            </w:pPr>
          </w:p>
          <w:p w:rsidR="004B697D" w:rsidRPr="00BE3F76" w:rsidRDefault="007F4451" w:rsidP="00D631D7">
            <w:pPr>
              <w:rPr>
                <w:i/>
                <w:lang w:val="es-ES_tradnl"/>
              </w:rPr>
            </w:pPr>
            <w:r w:rsidRPr="00BE3F76">
              <w:rPr>
                <w:i/>
                <w:lang w:val="es-ES_tradnl"/>
              </w:rPr>
              <w:t>La pregunta</w:t>
            </w:r>
            <w:r w:rsidR="004B697D" w:rsidRPr="00BE3F76">
              <w:rPr>
                <w:i/>
                <w:lang w:val="es-ES_tradnl"/>
              </w:rPr>
              <w:t xml:space="preserve"> 7 </w:t>
            </w:r>
            <w:r w:rsidRPr="00BE3F76">
              <w:rPr>
                <w:i/>
                <w:lang w:val="es-ES_tradnl"/>
              </w:rPr>
              <w:t>solo atañía a las Oficinas que respondieron “no” a las preguntas 4 o 5</w:t>
            </w:r>
            <w:r w:rsidR="004B697D" w:rsidRPr="00BE3F76">
              <w:rPr>
                <w:i/>
                <w:lang w:val="es-ES_tradnl"/>
              </w:rPr>
              <w:t>.</w:t>
            </w:r>
          </w:p>
        </w:tc>
        <w:tc>
          <w:tcPr>
            <w:tcW w:w="851" w:type="dxa"/>
          </w:tcPr>
          <w:p w:rsidR="004B697D" w:rsidRPr="00BE3F76" w:rsidRDefault="004B697D" w:rsidP="0061384B">
            <w:pPr>
              <w:rPr>
                <w:lang w:val="es-ES_tradnl"/>
              </w:rPr>
            </w:pPr>
            <w:r w:rsidRPr="00BE3F76">
              <w:rPr>
                <w:lang w:val="es-ES_tradnl"/>
              </w:rPr>
              <w:t>Total:</w:t>
            </w:r>
          </w:p>
        </w:tc>
      </w:tr>
      <w:tr w:rsidR="00BE3F76" w:rsidRPr="00BE3F76" w:rsidTr="00BE3F76">
        <w:tc>
          <w:tcPr>
            <w:tcW w:w="1255" w:type="dxa"/>
            <w:vMerge w:val="restart"/>
            <w:tcBorders>
              <w:top w:val="nil"/>
              <w:left w:val="single" w:sz="4" w:space="0" w:color="auto"/>
              <w:right w:val="single" w:sz="4" w:space="0" w:color="auto"/>
            </w:tcBorders>
          </w:tcPr>
          <w:p w:rsidR="004B697D" w:rsidRPr="00BE3F76" w:rsidRDefault="006C7C6F" w:rsidP="0061384B">
            <w:pPr>
              <w:rPr>
                <w:lang w:val="es-ES_tradnl"/>
              </w:rPr>
            </w:pPr>
            <w:r w:rsidRPr="00BE3F76">
              <w:rPr>
                <w:b/>
                <w:lang w:val="es-ES_tradnl"/>
              </w:rPr>
              <w:t>Sí,</w:t>
            </w:r>
          </w:p>
        </w:tc>
        <w:tc>
          <w:tcPr>
            <w:tcW w:w="7357" w:type="dxa"/>
            <w:tcBorders>
              <w:left w:val="single" w:sz="4" w:space="0" w:color="auto"/>
            </w:tcBorders>
          </w:tcPr>
          <w:p w:rsidR="004B697D" w:rsidRPr="00BE3F76" w:rsidRDefault="00D013AB" w:rsidP="0061384B">
            <w:pPr>
              <w:rPr>
                <w:lang w:val="es-ES_tradnl"/>
              </w:rPr>
            </w:pPr>
            <w:r w:rsidRPr="00724128">
              <w:rPr>
                <w:szCs w:val="22"/>
                <w:lang w:val="es-ES_tradnl"/>
              </w:rPr>
              <w:t>la Oficina aplicaría la nueva disposición y emitiría dicha denegación provisional o declaración de que la limitación no surte efectos</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8</w:t>
            </w:r>
          </w:p>
        </w:tc>
      </w:tr>
      <w:tr w:rsidR="00BE3F76" w:rsidRPr="00BE3F76" w:rsidTr="00BE3F76">
        <w:tc>
          <w:tcPr>
            <w:tcW w:w="1255" w:type="dxa"/>
            <w:vMerge/>
            <w:tcBorders>
              <w:left w:val="single" w:sz="4" w:space="0" w:color="auto"/>
              <w:bottom w:val="nil"/>
              <w:right w:val="single" w:sz="4" w:space="0" w:color="auto"/>
            </w:tcBorders>
          </w:tcPr>
          <w:p w:rsidR="004B697D" w:rsidRPr="00BE3F76" w:rsidRDefault="004B697D" w:rsidP="0061384B">
            <w:pPr>
              <w:rPr>
                <w:lang w:val="es-ES_tradnl"/>
              </w:rPr>
            </w:pPr>
          </w:p>
        </w:tc>
        <w:tc>
          <w:tcPr>
            <w:tcW w:w="7357" w:type="dxa"/>
            <w:tcBorders>
              <w:left w:val="single" w:sz="4" w:space="0" w:color="auto"/>
            </w:tcBorders>
          </w:tcPr>
          <w:p w:rsidR="004B697D" w:rsidRPr="00BE3F76" w:rsidRDefault="00D013AB" w:rsidP="0061384B">
            <w:pPr>
              <w:rPr>
                <w:lang w:val="es-ES_tradnl"/>
              </w:rPr>
            </w:pPr>
            <w:r w:rsidRPr="00BE3F76">
              <w:rPr>
                <w:szCs w:val="22"/>
                <w:lang w:val="es-ES_tradnl"/>
              </w:rPr>
              <w:t>pero sería preciso modificar el marco jurídico nacional o regional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BE3F76" w:rsidRPr="00BE3F76" w:rsidTr="00BE3F76">
        <w:trPr>
          <w:trHeight w:val="242"/>
        </w:trPr>
        <w:tc>
          <w:tcPr>
            <w:tcW w:w="8612" w:type="dxa"/>
            <w:gridSpan w:val="2"/>
          </w:tcPr>
          <w:p w:rsidR="004B697D" w:rsidRPr="00BE3F76" w:rsidRDefault="004B697D" w:rsidP="0061384B">
            <w:pPr>
              <w:rPr>
                <w:b/>
                <w:lang w:val="es-ES_tradnl"/>
              </w:rPr>
            </w:pPr>
            <w:r w:rsidRPr="00BE3F76">
              <w:rPr>
                <w:b/>
                <w:lang w:val="es-ES_tradnl"/>
              </w:rPr>
              <w:t>No.</w:t>
            </w:r>
          </w:p>
        </w:tc>
        <w:tc>
          <w:tcPr>
            <w:tcW w:w="851" w:type="dxa"/>
          </w:tcPr>
          <w:p w:rsidR="004B697D" w:rsidRPr="00BE3F76" w:rsidRDefault="004B697D" w:rsidP="0061384B">
            <w:pPr>
              <w:jc w:val="right"/>
              <w:rPr>
                <w:lang w:val="es-ES_tradnl"/>
              </w:rPr>
            </w:pPr>
            <w:r w:rsidRPr="00BE3F76">
              <w:rPr>
                <w:lang w:val="es-ES_tradnl"/>
              </w:rPr>
              <w:t>31</w:t>
            </w:r>
          </w:p>
        </w:tc>
      </w:tr>
      <w:tr w:rsidR="00BE3F76" w:rsidRPr="00BE3F76" w:rsidTr="00BE3F76">
        <w:tc>
          <w:tcPr>
            <w:tcW w:w="1255" w:type="dxa"/>
            <w:vMerge w:val="restart"/>
            <w:tcBorders>
              <w:top w:val="nil"/>
              <w:left w:val="single" w:sz="4" w:space="0" w:color="auto"/>
              <w:right w:val="single" w:sz="4" w:space="0" w:color="auto"/>
            </w:tcBorders>
          </w:tcPr>
          <w:p w:rsidR="004B697D" w:rsidRPr="00BE3F76" w:rsidRDefault="00D013AB" w:rsidP="0061384B">
            <w:pPr>
              <w:rPr>
                <w:lang w:val="es-ES_tradnl"/>
              </w:rPr>
            </w:pPr>
            <w:r w:rsidRPr="00BE3F76">
              <w:rPr>
                <w:b/>
                <w:lang w:val="es-ES_tradnl"/>
              </w:rPr>
              <w:t>Otras opciones</w:t>
            </w:r>
            <w:r w:rsidR="004B697D" w:rsidRPr="00BE3F76">
              <w:rPr>
                <w:b/>
                <w:lang w:val="es-ES_tradnl"/>
              </w:rPr>
              <w:t xml:space="preserve">:  </w:t>
            </w:r>
          </w:p>
        </w:tc>
        <w:tc>
          <w:tcPr>
            <w:tcW w:w="7357" w:type="dxa"/>
            <w:tcBorders>
              <w:left w:val="single" w:sz="4" w:space="0" w:color="auto"/>
            </w:tcBorders>
          </w:tcPr>
          <w:p w:rsidR="004B697D" w:rsidRPr="00BE3F76" w:rsidRDefault="00B619A1" w:rsidP="00B619A1">
            <w:pPr>
              <w:rPr>
                <w:lang w:val="es-ES_tradnl"/>
              </w:rPr>
            </w:pPr>
            <w:r w:rsidRPr="00BE3F76">
              <w:rPr>
                <w:lang w:val="es-ES_tradnl"/>
              </w:rPr>
              <w:t>la Oficina podría examinar las limitaciones, pero considera que resultará más eficaz que las examine la Oficina Internacional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BE3F76" w:rsidRPr="00BE3F76" w:rsidTr="00724128">
        <w:tc>
          <w:tcPr>
            <w:tcW w:w="1255" w:type="dxa"/>
            <w:vMerge/>
            <w:tcBorders>
              <w:left w:val="single" w:sz="4" w:space="0" w:color="auto"/>
              <w:right w:val="single" w:sz="4" w:space="0" w:color="auto"/>
            </w:tcBorders>
          </w:tcPr>
          <w:p w:rsidR="004B697D" w:rsidRPr="00BE3F76" w:rsidRDefault="004B697D" w:rsidP="0061384B">
            <w:pPr>
              <w:rPr>
                <w:lang w:val="es-ES_tradnl"/>
              </w:rPr>
            </w:pPr>
          </w:p>
        </w:tc>
        <w:tc>
          <w:tcPr>
            <w:tcW w:w="7357" w:type="dxa"/>
            <w:tcBorders>
              <w:left w:val="single" w:sz="4" w:space="0" w:color="auto"/>
            </w:tcBorders>
          </w:tcPr>
          <w:p w:rsidR="004B697D" w:rsidRPr="00BE3F76" w:rsidRDefault="00B619A1" w:rsidP="00B619A1">
            <w:pPr>
              <w:rPr>
                <w:lang w:val="es-ES_tradnl"/>
              </w:rPr>
            </w:pPr>
            <w:r w:rsidRPr="00BE3F76">
              <w:rPr>
                <w:lang w:val="es-ES_tradnl"/>
              </w:rPr>
              <w:t>su marco jurídico no permite a la Oficina examinar dichas limitaciones</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bl>
    <w:p w:rsidR="00BE3F76" w:rsidRDefault="00BE3F76" w:rsidP="00724128">
      <w:pPr>
        <w:pStyle w:val="Heading3"/>
        <w:keepNext w:val="0"/>
        <w:tabs>
          <w:tab w:val="left" w:pos="567"/>
        </w:tabs>
        <w:spacing w:before="0" w:after="0"/>
        <w:ind w:left="567"/>
        <w:rPr>
          <w:szCs w:val="22"/>
          <w:u w:val="none"/>
          <w:lang w:val="es-ES_tradnl"/>
        </w:rPr>
      </w:pPr>
    </w:p>
    <w:p w:rsidR="0082376C" w:rsidRPr="00BE3F76" w:rsidRDefault="004B697D" w:rsidP="00724128">
      <w:pPr>
        <w:pStyle w:val="Heading3"/>
        <w:tabs>
          <w:tab w:val="left" w:pos="567"/>
        </w:tabs>
        <w:spacing w:after="220"/>
        <w:ind w:left="567"/>
        <w:rPr>
          <w:bCs w:val="0"/>
          <w:szCs w:val="22"/>
          <w:lang w:val="es-ES_tradnl"/>
        </w:rPr>
      </w:pPr>
      <w:r w:rsidRPr="00BE3F76">
        <w:rPr>
          <w:szCs w:val="22"/>
          <w:u w:val="none"/>
          <w:lang w:val="es-ES_tradnl"/>
        </w:rPr>
        <w:fldChar w:fldCharType="begin"/>
      </w:r>
      <w:r w:rsidRPr="00BE3F76">
        <w:rPr>
          <w:szCs w:val="22"/>
          <w:u w:val="none"/>
          <w:lang w:val="es-ES_tradnl"/>
        </w:rPr>
        <w:instrText xml:space="preserve"> AUTONUM  </w:instrText>
      </w:r>
      <w:r w:rsidRPr="00BE3F76">
        <w:rPr>
          <w:szCs w:val="22"/>
          <w:u w:val="none"/>
          <w:lang w:val="es-ES_tradnl"/>
        </w:rPr>
        <w:fldChar w:fldCharType="end"/>
      </w:r>
      <w:r w:rsidRPr="00BE3F76">
        <w:rPr>
          <w:szCs w:val="22"/>
          <w:u w:val="none"/>
          <w:lang w:val="es-ES_tradnl"/>
        </w:rPr>
        <w:tab/>
      </w:r>
      <w:r w:rsidRPr="00BE3F76">
        <w:rPr>
          <w:szCs w:val="22"/>
          <w:lang w:val="es-ES_tradnl"/>
        </w:rPr>
        <w:t>Limita</w:t>
      </w:r>
      <w:r w:rsidR="00B619A1" w:rsidRPr="00BE3F76">
        <w:rPr>
          <w:szCs w:val="22"/>
          <w:lang w:val="es-ES_tradnl"/>
        </w:rPr>
        <w:t>ciones inscritas como modificación</w:t>
      </w:r>
    </w:p>
    <w:tbl>
      <w:tblPr>
        <w:tblStyle w:val="TableGrid"/>
        <w:tblW w:w="0" w:type="auto"/>
        <w:tblInd w:w="108" w:type="dxa"/>
        <w:tblLook w:val="04A0" w:firstRow="1" w:lastRow="0" w:firstColumn="1" w:lastColumn="0" w:noHBand="0" w:noVBand="1"/>
      </w:tblPr>
      <w:tblGrid>
        <w:gridCol w:w="1255"/>
        <w:gridCol w:w="7357"/>
        <w:gridCol w:w="851"/>
      </w:tblGrid>
      <w:tr w:rsidR="004B697D" w:rsidRPr="00BE3F76" w:rsidTr="00BE5E74">
        <w:tc>
          <w:tcPr>
            <w:tcW w:w="8612" w:type="dxa"/>
            <w:gridSpan w:val="2"/>
          </w:tcPr>
          <w:p w:rsidR="004B697D" w:rsidRPr="00BE3F76" w:rsidRDefault="00D013AB" w:rsidP="0061384B">
            <w:pPr>
              <w:rPr>
                <w:i/>
                <w:lang w:val="es-ES_tradnl"/>
              </w:rPr>
            </w:pPr>
            <w:r w:rsidRPr="00BE3F76">
              <w:rPr>
                <w:b/>
                <w:lang w:val="es-ES_tradnl"/>
              </w:rPr>
              <w:t>Pregunta</w:t>
            </w:r>
            <w:r w:rsidR="004B697D" w:rsidRPr="00BE3F76">
              <w:rPr>
                <w:b/>
                <w:lang w:val="es-ES_tradnl"/>
              </w:rPr>
              <w:t xml:space="preserve"> 8</w:t>
            </w:r>
            <w:proofErr w:type="gramStart"/>
            <w:r w:rsidR="004B697D" w:rsidRPr="00BE3F76">
              <w:rPr>
                <w:b/>
                <w:lang w:val="es-ES_tradnl"/>
              </w:rPr>
              <w:t>:</w:t>
            </w:r>
            <w:r w:rsidR="00DA5E8C" w:rsidRPr="00BE3F76">
              <w:rPr>
                <w:lang w:val="es-ES_tradnl"/>
              </w:rPr>
              <w:t xml:space="preserve"> </w:t>
            </w:r>
            <w:r w:rsidR="00BE3F76">
              <w:rPr>
                <w:lang w:val="es-ES_tradnl"/>
              </w:rPr>
              <w:t xml:space="preserve"> </w:t>
            </w:r>
            <w:r w:rsidR="00B619A1" w:rsidRPr="00BE3F76">
              <w:rPr>
                <w:szCs w:val="22"/>
                <w:lang w:val="es-ES_tradnl"/>
              </w:rPr>
              <w:t>En</w:t>
            </w:r>
            <w:proofErr w:type="gramEnd"/>
            <w:r w:rsidR="00B619A1" w:rsidRPr="00BE3F76">
              <w:rPr>
                <w:szCs w:val="22"/>
                <w:lang w:val="es-ES_tradnl"/>
              </w:rPr>
              <w:t xml:space="preserve"> calidad de Oficina de una Parte Contratante designada, ¿examina la Oficina una limitación inscrita como modificación (conforme a la Regla 27.1)a))?</w:t>
            </w:r>
          </w:p>
        </w:tc>
        <w:tc>
          <w:tcPr>
            <w:tcW w:w="851" w:type="dxa"/>
          </w:tcPr>
          <w:p w:rsidR="004B697D" w:rsidRPr="00BE3F76" w:rsidRDefault="004B697D" w:rsidP="0061384B">
            <w:pPr>
              <w:rPr>
                <w:lang w:val="es-ES_tradnl"/>
              </w:rPr>
            </w:pPr>
            <w:r w:rsidRPr="00BE3F76">
              <w:rPr>
                <w:lang w:val="es-ES_tradnl"/>
              </w:rPr>
              <w:t>Total:</w:t>
            </w:r>
          </w:p>
        </w:tc>
      </w:tr>
      <w:tr w:rsidR="004B697D" w:rsidRPr="00BE3F76" w:rsidTr="00BE5E74">
        <w:trPr>
          <w:trHeight w:val="239"/>
        </w:trPr>
        <w:tc>
          <w:tcPr>
            <w:tcW w:w="8612" w:type="dxa"/>
            <w:gridSpan w:val="2"/>
          </w:tcPr>
          <w:p w:rsidR="004B697D" w:rsidRPr="00BE3F76" w:rsidRDefault="00D013AB" w:rsidP="0061384B">
            <w:pPr>
              <w:rPr>
                <w:b/>
                <w:lang w:val="es-ES_tradnl"/>
              </w:rPr>
            </w:pPr>
            <w:r w:rsidRPr="00BE3F76">
              <w:rPr>
                <w:b/>
                <w:lang w:val="es-ES_tradnl"/>
              </w:rPr>
              <w:t>Sí</w:t>
            </w:r>
            <w:r w:rsidR="004B697D"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27</w:t>
            </w:r>
          </w:p>
        </w:tc>
      </w:tr>
      <w:tr w:rsidR="004B697D" w:rsidRPr="00BE3F76" w:rsidTr="00BE5E74">
        <w:tc>
          <w:tcPr>
            <w:tcW w:w="1255" w:type="dxa"/>
            <w:vMerge w:val="restart"/>
          </w:tcPr>
          <w:p w:rsidR="004B697D" w:rsidRPr="00BE3F76" w:rsidRDefault="004B697D" w:rsidP="0061384B">
            <w:pPr>
              <w:rPr>
                <w:b/>
                <w:lang w:val="es-ES_tradnl"/>
              </w:rPr>
            </w:pPr>
            <w:r w:rsidRPr="00BE3F76">
              <w:rPr>
                <w:b/>
                <w:lang w:val="es-ES_tradnl"/>
              </w:rPr>
              <w:t xml:space="preserve">No, </w:t>
            </w:r>
          </w:p>
        </w:tc>
        <w:tc>
          <w:tcPr>
            <w:tcW w:w="8208" w:type="dxa"/>
            <w:gridSpan w:val="2"/>
          </w:tcPr>
          <w:p w:rsidR="004B697D" w:rsidRPr="00BE3F76" w:rsidRDefault="00B619A1" w:rsidP="0061384B">
            <w:pPr>
              <w:rPr>
                <w:b/>
                <w:lang w:val="es-ES_tradnl"/>
              </w:rPr>
            </w:pPr>
            <w:r w:rsidRPr="00BE3F76">
              <w:rPr>
                <w:b/>
                <w:szCs w:val="22"/>
                <w:lang w:val="es-ES_tradnl"/>
              </w:rPr>
              <w:t>la Oficina únicamente tiene en cuenta la limitación porque entiende que</w:t>
            </w:r>
            <w:r w:rsidR="004B697D" w:rsidRPr="00BE3F76">
              <w:rPr>
                <w:b/>
                <w:szCs w:val="22"/>
                <w:lang w:val="es-ES_tradnl"/>
              </w:rPr>
              <w:t xml:space="preserve">:  </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B619A1" w:rsidP="0061384B">
            <w:pPr>
              <w:rPr>
                <w:lang w:val="es-ES_tradnl"/>
              </w:rPr>
            </w:pPr>
            <w:r w:rsidRPr="00BE3F76">
              <w:rPr>
                <w:szCs w:val="22"/>
                <w:lang w:val="es-ES_tradnl"/>
              </w:rPr>
              <w:t>el titular debe velar por que la limitación en cuestión esté incluida en la lista principal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B619A1" w:rsidP="0061384B">
            <w:pPr>
              <w:rPr>
                <w:lang w:val="es-ES_tradnl"/>
              </w:rPr>
            </w:pPr>
            <w:r w:rsidRPr="00BE3F76">
              <w:rPr>
                <w:szCs w:val="22"/>
                <w:lang w:val="es-ES_tradnl"/>
              </w:rPr>
              <w:t>la Oficina que presentó la petición o la Oficina Internacional, cuando fue el titular quien presentó dicha petición, ha determinado previamente que la limitación en cuestión está incluida en la lista principal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11</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CA006E" w:rsidP="0061384B">
            <w:pPr>
              <w:rPr>
                <w:lang w:val="es-ES_tradnl"/>
              </w:rPr>
            </w:pPr>
            <w:r w:rsidRPr="00BE3F76">
              <w:rPr>
                <w:szCs w:val="22"/>
                <w:lang w:val="es-ES_tradnl"/>
              </w:rPr>
              <w:t>la Oficina Internacional, con independencia de quién presentó la petición, ha determinado previamente que la limitación en cuestión está incluida en la lista principal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15</w:t>
            </w:r>
          </w:p>
        </w:tc>
      </w:tr>
      <w:tr w:rsidR="004B697D" w:rsidRPr="00BE3F76" w:rsidTr="00BE5E74">
        <w:tc>
          <w:tcPr>
            <w:tcW w:w="1255" w:type="dxa"/>
            <w:vMerge/>
          </w:tcPr>
          <w:p w:rsidR="004B697D" w:rsidRPr="00BE3F76" w:rsidRDefault="004B697D" w:rsidP="0061384B">
            <w:pPr>
              <w:rPr>
                <w:lang w:val="es-ES_tradnl"/>
              </w:rPr>
            </w:pPr>
          </w:p>
        </w:tc>
        <w:tc>
          <w:tcPr>
            <w:tcW w:w="7357" w:type="dxa"/>
          </w:tcPr>
          <w:p w:rsidR="004B697D" w:rsidRPr="00BE3F76" w:rsidRDefault="00CA006E" w:rsidP="0061384B">
            <w:pPr>
              <w:rPr>
                <w:lang w:val="es-ES_tradnl"/>
              </w:rPr>
            </w:pPr>
            <w:r w:rsidRPr="00BE3F76">
              <w:rPr>
                <w:szCs w:val="22"/>
                <w:lang w:val="es-ES_tradnl"/>
              </w:rPr>
              <w:t>carece de fundamento jurídico para examinar la limitación en cuestión o denegar sus efectos</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8</w:t>
            </w:r>
          </w:p>
        </w:tc>
      </w:tr>
      <w:tr w:rsidR="004B697D" w:rsidRPr="00BE3F76" w:rsidTr="00BE5E74">
        <w:tc>
          <w:tcPr>
            <w:tcW w:w="1255" w:type="dxa"/>
            <w:vMerge w:val="restart"/>
            <w:tcBorders>
              <w:top w:val="nil"/>
              <w:left w:val="single" w:sz="4" w:space="0" w:color="auto"/>
              <w:right w:val="single" w:sz="4" w:space="0" w:color="auto"/>
            </w:tcBorders>
          </w:tcPr>
          <w:p w:rsidR="004B697D" w:rsidRPr="00BE3F76" w:rsidRDefault="00D013AB" w:rsidP="0061384B">
            <w:pPr>
              <w:rPr>
                <w:lang w:val="es-ES_tradnl"/>
              </w:rPr>
            </w:pPr>
            <w:r w:rsidRPr="00BE3F76">
              <w:rPr>
                <w:b/>
                <w:lang w:val="es-ES_tradnl"/>
              </w:rPr>
              <w:t>Otras opciones</w:t>
            </w:r>
            <w:r w:rsidR="004B697D" w:rsidRPr="00BE3F76">
              <w:rPr>
                <w:b/>
                <w:lang w:val="es-ES_tradnl"/>
              </w:rPr>
              <w:t>:</w:t>
            </w:r>
          </w:p>
        </w:tc>
        <w:tc>
          <w:tcPr>
            <w:tcW w:w="7357" w:type="dxa"/>
            <w:tcBorders>
              <w:left w:val="single" w:sz="4" w:space="0" w:color="auto"/>
            </w:tcBorders>
          </w:tcPr>
          <w:p w:rsidR="004B697D" w:rsidRPr="00BE3F76" w:rsidRDefault="00CA006E" w:rsidP="003F2E8C">
            <w:pPr>
              <w:rPr>
                <w:lang w:val="es-ES_tradnl"/>
              </w:rPr>
            </w:pPr>
            <w:r w:rsidRPr="00BE3F76">
              <w:rPr>
                <w:lang w:val="es-ES_tradnl"/>
              </w:rPr>
              <w:t>la Oficina examina las limitaciones relativas</w:t>
            </w:r>
            <w:r w:rsidR="004B697D" w:rsidRPr="00BE3F76">
              <w:rPr>
                <w:lang w:val="es-ES_tradnl"/>
              </w:rPr>
              <w:t xml:space="preserve"> </w:t>
            </w:r>
            <w:r w:rsidRPr="00BE3F76">
              <w:rPr>
                <w:lang w:val="es-ES_tradnl"/>
              </w:rPr>
              <w:t>a es</w:t>
            </w:r>
            <w:r w:rsidR="003F2E8C" w:rsidRPr="00BE3F76">
              <w:rPr>
                <w:lang w:val="es-ES_tradnl"/>
              </w:rPr>
              <w:t>pecificaciones, pero no examina</w:t>
            </w:r>
            <w:r w:rsidRPr="00BE3F76">
              <w:rPr>
                <w:lang w:val="es-ES_tradnl"/>
              </w:rPr>
              <w:t xml:space="preserve"> cambios en la titularidad</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BE5E74">
        <w:tc>
          <w:tcPr>
            <w:tcW w:w="1255" w:type="dxa"/>
            <w:vMerge/>
            <w:tcBorders>
              <w:left w:val="single" w:sz="4" w:space="0" w:color="auto"/>
              <w:bottom w:val="single" w:sz="4" w:space="0" w:color="auto"/>
              <w:right w:val="single" w:sz="4" w:space="0" w:color="auto"/>
            </w:tcBorders>
          </w:tcPr>
          <w:p w:rsidR="004B697D" w:rsidRPr="00BE3F76" w:rsidRDefault="004B697D" w:rsidP="0061384B">
            <w:pPr>
              <w:rPr>
                <w:lang w:val="es-ES_tradnl"/>
              </w:rPr>
            </w:pPr>
          </w:p>
        </w:tc>
        <w:tc>
          <w:tcPr>
            <w:tcW w:w="7357" w:type="dxa"/>
            <w:tcBorders>
              <w:left w:val="single" w:sz="4" w:space="0" w:color="auto"/>
            </w:tcBorders>
          </w:tcPr>
          <w:p w:rsidR="004B697D" w:rsidRPr="00BE3F76" w:rsidRDefault="00CA006E" w:rsidP="00CA006E">
            <w:pPr>
              <w:rPr>
                <w:lang w:val="es-ES_tradnl"/>
              </w:rPr>
            </w:pPr>
            <w:r w:rsidRPr="00BE3F76">
              <w:rPr>
                <w:lang w:val="es-ES_tradnl"/>
              </w:rPr>
              <w:t>la Oficina tiene únicamente en cuenta la lista limitada, por ser la única lista que surte efecto</w:t>
            </w:r>
            <w:r w:rsidR="00CD580D" w:rsidRPr="00BE3F76">
              <w:rPr>
                <w:lang w:val="es-ES_tradnl"/>
              </w:rPr>
              <w:t>s</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bl>
    <w:p w:rsidR="004B697D" w:rsidRPr="00BE3F76" w:rsidRDefault="004B697D" w:rsidP="004B697D">
      <w:pPr>
        <w:rPr>
          <w:lang w:val="es-ES_tradnl"/>
        </w:rPr>
      </w:pPr>
      <w:r w:rsidRPr="00BE3F76">
        <w:rPr>
          <w:lang w:val="es-ES_tradnl"/>
        </w:rPr>
        <w:br w:type="page"/>
      </w:r>
    </w:p>
    <w:tbl>
      <w:tblPr>
        <w:tblStyle w:val="TableGrid"/>
        <w:tblW w:w="0" w:type="auto"/>
        <w:tblInd w:w="108" w:type="dxa"/>
        <w:tblLook w:val="04A0" w:firstRow="1" w:lastRow="0" w:firstColumn="1" w:lastColumn="0" w:noHBand="0" w:noVBand="1"/>
      </w:tblPr>
      <w:tblGrid>
        <w:gridCol w:w="1276"/>
        <w:gridCol w:w="7229"/>
        <w:gridCol w:w="851"/>
      </w:tblGrid>
      <w:tr w:rsidR="004B697D" w:rsidRPr="00BE3F76" w:rsidTr="0061384B">
        <w:tc>
          <w:tcPr>
            <w:tcW w:w="8505" w:type="dxa"/>
            <w:gridSpan w:val="2"/>
          </w:tcPr>
          <w:p w:rsidR="0082376C" w:rsidRPr="00BE3F76" w:rsidRDefault="00D013AB" w:rsidP="0061384B">
            <w:pPr>
              <w:rPr>
                <w:lang w:val="es-ES_tradnl"/>
              </w:rPr>
            </w:pPr>
            <w:r w:rsidRPr="00BE3F76">
              <w:rPr>
                <w:b/>
                <w:lang w:val="es-ES_tradnl"/>
              </w:rPr>
              <w:t>Pregunta</w:t>
            </w:r>
            <w:r w:rsidR="004B697D" w:rsidRPr="00BE3F76">
              <w:rPr>
                <w:b/>
                <w:lang w:val="es-ES_tradnl"/>
              </w:rPr>
              <w:t xml:space="preserve"> 9</w:t>
            </w:r>
            <w:proofErr w:type="gramStart"/>
            <w:r w:rsidR="004B697D" w:rsidRPr="00BE3F76">
              <w:rPr>
                <w:b/>
                <w:lang w:val="es-ES_tradnl"/>
              </w:rPr>
              <w:t>:</w:t>
            </w:r>
            <w:r w:rsidR="00DA5E8C" w:rsidRPr="00BE3F76">
              <w:rPr>
                <w:lang w:val="es-ES_tradnl"/>
              </w:rPr>
              <w:t xml:space="preserve"> </w:t>
            </w:r>
            <w:r w:rsidR="00BE3F76">
              <w:rPr>
                <w:lang w:val="es-ES_tradnl"/>
              </w:rPr>
              <w:t xml:space="preserve"> </w:t>
            </w:r>
            <w:r w:rsidR="00CA006E" w:rsidRPr="00BE3F76">
              <w:rPr>
                <w:szCs w:val="22"/>
                <w:lang w:val="es-ES_tradnl"/>
              </w:rPr>
              <w:t>Al</w:t>
            </w:r>
            <w:proofErr w:type="gramEnd"/>
            <w:r w:rsidR="00CA006E" w:rsidRPr="00BE3F76">
              <w:rPr>
                <w:szCs w:val="22"/>
                <w:lang w:val="es-ES_tradnl"/>
              </w:rPr>
              <w:t xml:space="preserve"> examinar una limitación inscrita como modificación (conforme a la Regla 27.1)a)), ¿qué tiene en cuenta la Oficina?</w:t>
            </w:r>
          </w:p>
          <w:p w:rsidR="0082376C" w:rsidRPr="00BE3F76" w:rsidRDefault="0082376C" w:rsidP="0061384B">
            <w:pPr>
              <w:rPr>
                <w:lang w:val="es-ES_tradnl"/>
              </w:rPr>
            </w:pPr>
          </w:p>
          <w:p w:rsidR="004B697D" w:rsidRPr="00BE3F76" w:rsidRDefault="00CA006E" w:rsidP="00CA006E">
            <w:pPr>
              <w:rPr>
                <w:i/>
                <w:lang w:val="es-ES_tradnl"/>
              </w:rPr>
            </w:pPr>
            <w:r w:rsidRPr="00BE3F76">
              <w:rPr>
                <w:i/>
                <w:lang w:val="es-ES_tradnl"/>
              </w:rPr>
              <w:t>La pregunta</w:t>
            </w:r>
            <w:r w:rsidR="004B697D" w:rsidRPr="00BE3F76">
              <w:rPr>
                <w:i/>
                <w:lang w:val="es-ES_tradnl"/>
              </w:rPr>
              <w:t xml:space="preserve"> 9 </w:t>
            </w:r>
            <w:r w:rsidRPr="00BE3F76">
              <w:rPr>
                <w:i/>
                <w:lang w:val="es-ES_tradnl"/>
              </w:rPr>
              <w:t>atañía a las Oficinas que contestaron “sí” a la pregunta</w:t>
            </w:r>
            <w:r w:rsidR="00D631D7" w:rsidRPr="00BE3F76">
              <w:rPr>
                <w:i/>
                <w:lang w:val="es-ES_tradnl"/>
              </w:rPr>
              <w:t xml:space="preserve"> 8.</w:t>
            </w:r>
          </w:p>
        </w:tc>
        <w:tc>
          <w:tcPr>
            <w:tcW w:w="851" w:type="dxa"/>
          </w:tcPr>
          <w:p w:rsidR="004B697D" w:rsidRPr="00BE3F76" w:rsidRDefault="004B697D" w:rsidP="0061384B">
            <w:pPr>
              <w:rPr>
                <w:lang w:val="es-ES_tradnl"/>
              </w:rPr>
            </w:pPr>
            <w:r w:rsidRPr="00BE3F76">
              <w:rPr>
                <w:lang w:val="es-ES_tradnl"/>
              </w:rPr>
              <w:t>Total:</w:t>
            </w:r>
          </w:p>
        </w:tc>
      </w:tr>
      <w:tr w:rsidR="004B697D" w:rsidRPr="00BE3F76" w:rsidTr="0061384B">
        <w:tc>
          <w:tcPr>
            <w:tcW w:w="1276" w:type="dxa"/>
            <w:vMerge w:val="restart"/>
            <w:tcBorders>
              <w:top w:val="nil"/>
              <w:left w:val="single" w:sz="4" w:space="0" w:color="auto"/>
              <w:right w:val="single" w:sz="4" w:space="0" w:color="auto"/>
            </w:tcBorders>
          </w:tcPr>
          <w:p w:rsidR="004B697D" w:rsidRPr="00BE3F76" w:rsidRDefault="002B4ECD" w:rsidP="0061384B">
            <w:pPr>
              <w:rPr>
                <w:lang w:val="es-ES_tradnl"/>
              </w:rPr>
            </w:pPr>
            <w:r w:rsidRPr="00BE3F76">
              <w:rPr>
                <w:b/>
                <w:lang w:val="es-ES_tradnl"/>
              </w:rPr>
              <w:t>La Oficina tiene en cuenta</w:t>
            </w:r>
            <w:r w:rsidR="004B697D" w:rsidRPr="00BE3F76">
              <w:rPr>
                <w:b/>
                <w:lang w:val="es-ES_tradnl"/>
              </w:rPr>
              <w:t>:</w:t>
            </w:r>
          </w:p>
        </w:tc>
        <w:tc>
          <w:tcPr>
            <w:tcW w:w="7229" w:type="dxa"/>
            <w:tcBorders>
              <w:left w:val="single" w:sz="4" w:space="0" w:color="auto"/>
            </w:tcBorders>
          </w:tcPr>
          <w:p w:rsidR="004B697D" w:rsidRPr="00BE3F76" w:rsidRDefault="002B4ECD" w:rsidP="0061384B">
            <w:pPr>
              <w:rPr>
                <w:lang w:val="es-ES_tradnl"/>
              </w:rPr>
            </w:pPr>
            <w:r w:rsidRPr="00724128">
              <w:rPr>
                <w:szCs w:val="22"/>
                <w:lang w:val="es-ES_tradnl"/>
              </w:rPr>
              <w:t>únicamente la lista principal del registro internacional</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4</w:t>
            </w:r>
          </w:p>
        </w:tc>
      </w:tr>
      <w:tr w:rsidR="004B697D" w:rsidRPr="00BE3F76" w:rsidTr="0061384B">
        <w:tc>
          <w:tcPr>
            <w:tcW w:w="1276" w:type="dxa"/>
            <w:vMerge/>
            <w:tcBorders>
              <w:left w:val="single" w:sz="4" w:space="0" w:color="auto"/>
              <w:bottom w:val="single" w:sz="4" w:space="0" w:color="auto"/>
              <w:right w:val="single" w:sz="4" w:space="0" w:color="auto"/>
            </w:tcBorders>
          </w:tcPr>
          <w:p w:rsidR="004B697D" w:rsidRPr="00BE3F76" w:rsidRDefault="004B697D" w:rsidP="0061384B">
            <w:pPr>
              <w:rPr>
                <w:lang w:val="es-ES_tradnl"/>
              </w:rPr>
            </w:pPr>
          </w:p>
        </w:tc>
        <w:tc>
          <w:tcPr>
            <w:tcW w:w="7229" w:type="dxa"/>
            <w:tcBorders>
              <w:left w:val="single" w:sz="4" w:space="0" w:color="auto"/>
            </w:tcBorders>
          </w:tcPr>
          <w:p w:rsidR="004B697D" w:rsidRPr="00BE3F76" w:rsidRDefault="002B4ECD" w:rsidP="002B4ECD">
            <w:pPr>
              <w:rPr>
                <w:lang w:val="es-ES_tradnl"/>
              </w:rPr>
            </w:pPr>
            <w:r w:rsidRPr="00BE3F76">
              <w:rPr>
                <w:lang w:val="es-ES_tradnl"/>
              </w:rPr>
              <w:t xml:space="preserve">la lista de productos y servicios para los que la marca surte efectos o está protegida </w:t>
            </w:r>
            <w:r w:rsidR="004B697D" w:rsidRPr="00BE3F76">
              <w:rPr>
                <w:lang w:val="es-ES_tradnl"/>
              </w:rPr>
              <w:t>(</w:t>
            </w:r>
            <w:r w:rsidRPr="00BE3F76">
              <w:rPr>
                <w:lang w:val="es-ES_tradnl"/>
              </w:rPr>
              <w:t>es decir, la Oficina también tiene en cuenta inscripciones anteriores pertinentes como limitaciones, notificaciones de denegación provisional</w:t>
            </w:r>
            <w:r w:rsidR="00BC3014" w:rsidRPr="00BE3F76">
              <w:rPr>
                <w:lang w:val="es-ES_tradnl"/>
              </w:rPr>
              <w:t>,</w:t>
            </w:r>
            <w:r w:rsidRPr="00BE3F76">
              <w:rPr>
                <w:lang w:val="es-ES_tradnl"/>
              </w:rPr>
              <w:t xml:space="preserve"> </w:t>
            </w:r>
            <w:r w:rsidR="004B697D" w:rsidRPr="00BE3F76">
              <w:rPr>
                <w:lang w:val="es-ES_tradnl"/>
              </w:rPr>
              <w:t>etc</w:t>
            </w:r>
            <w:r w:rsidRPr="00BE3F76">
              <w:rPr>
                <w:lang w:val="es-ES_tradnl"/>
              </w:rPr>
              <w:t>étera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25</w:t>
            </w:r>
          </w:p>
        </w:tc>
      </w:tr>
      <w:tr w:rsidR="004B697D" w:rsidRPr="00BE3F76" w:rsidTr="0061384B">
        <w:tc>
          <w:tcPr>
            <w:tcW w:w="1276" w:type="dxa"/>
            <w:tcBorders>
              <w:top w:val="nil"/>
              <w:left w:val="single" w:sz="4" w:space="0" w:color="auto"/>
              <w:bottom w:val="single" w:sz="4" w:space="0" w:color="auto"/>
              <w:right w:val="single" w:sz="4" w:space="0" w:color="auto"/>
            </w:tcBorders>
          </w:tcPr>
          <w:p w:rsidR="004B697D" w:rsidRPr="00BE3F76" w:rsidRDefault="00B619A1" w:rsidP="0061384B">
            <w:pPr>
              <w:rPr>
                <w:lang w:val="es-ES_tradnl"/>
              </w:rPr>
            </w:pPr>
            <w:r w:rsidRPr="00BE3F76">
              <w:rPr>
                <w:b/>
                <w:lang w:val="es-ES_tradnl"/>
              </w:rPr>
              <w:t>Otras opciones</w:t>
            </w:r>
            <w:r w:rsidR="004B697D" w:rsidRPr="00BE3F76">
              <w:rPr>
                <w:b/>
                <w:lang w:val="es-ES_tradnl"/>
              </w:rPr>
              <w:t xml:space="preserve">:  </w:t>
            </w:r>
          </w:p>
        </w:tc>
        <w:tc>
          <w:tcPr>
            <w:tcW w:w="7229" w:type="dxa"/>
            <w:tcBorders>
              <w:left w:val="single" w:sz="4" w:space="0" w:color="auto"/>
            </w:tcBorders>
          </w:tcPr>
          <w:p w:rsidR="004B697D" w:rsidRPr="00BE3F76" w:rsidRDefault="002B4ECD" w:rsidP="00CD580D">
            <w:pPr>
              <w:rPr>
                <w:lang w:val="es-ES_tradnl"/>
              </w:rPr>
            </w:pPr>
            <w:r w:rsidRPr="00BE3F76">
              <w:rPr>
                <w:lang w:val="es-ES_tradnl"/>
              </w:rPr>
              <w:t xml:space="preserve">la Oficina tiene en cuenta todas las modificaciones anteriores y entiende que </w:t>
            </w:r>
            <w:r w:rsidR="00CD580D" w:rsidRPr="00BE3F76">
              <w:rPr>
                <w:lang w:val="es-ES_tradnl"/>
              </w:rPr>
              <w:t>las</w:t>
            </w:r>
            <w:r w:rsidRPr="00BE3F76">
              <w:rPr>
                <w:lang w:val="es-ES_tradnl"/>
              </w:rPr>
              <w:t xml:space="preserve"> modificaciones</w:t>
            </w:r>
            <w:r w:rsidR="00CD580D" w:rsidRPr="00BE3F76">
              <w:rPr>
                <w:lang w:val="es-ES_tradnl"/>
              </w:rPr>
              <w:t xml:space="preserve"> ulteriores</w:t>
            </w:r>
            <w:r w:rsidRPr="00BE3F76">
              <w:rPr>
                <w:lang w:val="es-ES_tradnl"/>
              </w:rPr>
              <w:t xml:space="preserve"> solo </w:t>
            </w:r>
            <w:r w:rsidR="00DB52AE" w:rsidRPr="00BE3F76">
              <w:rPr>
                <w:lang w:val="es-ES_tradnl"/>
              </w:rPr>
              <w:t>pueden restringir el alcance</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bl>
    <w:p w:rsidR="004B697D" w:rsidRPr="00BE3F76" w:rsidRDefault="004B697D" w:rsidP="00724128">
      <w:pPr>
        <w:spacing w:before="220"/>
        <w:rPr>
          <w:lang w:val="es-ES_tradnl"/>
        </w:rPr>
      </w:pPr>
    </w:p>
    <w:tbl>
      <w:tblPr>
        <w:tblStyle w:val="TableGrid"/>
        <w:tblW w:w="0" w:type="auto"/>
        <w:tblInd w:w="108" w:type="dxa"/>
        <w:tblLook w:val="04A0" w:firstRow="1" w:lastRow="0" w:firstColumn="1" w:lastColumn="0" w:noHBand="0" w:noVBand="1"/>
      </w:tblPr>
      <w:tblGrid>
        <w:gridCol w:w="1255"/>
        <w:gridCol w:w="7357"/>
        <w:gridCol w:w="851"/>
      </w:tblGrid>
      <w:tr w:rsidR="004B697D" w:rsidRPr="00BE3F76" w:rsidTr="0061384B">
        <w:tc>
          <w:tcPr>
            <w:tcW w:w="8505" w:type="dxa"/>
            <w:gridSpan w:val="2"/>
          </w:tcPr>
          <w:p w:rsidR="0082376C" w:rsidRPr="00BE3F76" w:rsidRDefault="00B619A1" w:rsidP="0061384B">
            <w:pPr>
              <w:rPr>
                <w:lang w:val="es-ES_tradnl"/>
              </w:rPr>
            </w:pPr>
            <w:r w:rsidRPr="00BE3F76">
              <w:rPr>
                <w:b/>
                <w:lang w:val="es-ES_tradnl"/>
              </w:rPr>
              <w:t>Pregunta</w:t>
            </w:r>
            <w:r w:rsidR="004B697D" w:rsidRPr="00BE3F76">
              <w:rPr>
                <w:b/>
                <w:lang w:val="es-ES_tradnl"/>
              </w:rPr>
              <w:t xml:space="preserve"> 10</w:t>
            </w:r>
            <w:proofErr w:type="gramStart"/>
            <w:r w:rsidR="004B697D" w:rsidRPr="00BE3F76">
              <w:rPr>
                <w:b/>
                <w:lang w:val="es-ES_tradnl"/>
              </w:rPr>
              <w:t>:</w:t>
            </w:r>
            <w:r w:rsidR="00DA5E8C" w:rsidRPr="00BE3F76">
              <w:rPr>
                <w:lang w:val="es-ES_tradnl"/>
              </w:rPr>
              <w:t xml:space="preserve"> </w:t>
            </w:r>
            <w:r w:rsidR="00BE3F76">
              <w:rPr>
                <w:lang w:val="es-ES_tradnl"/>
              </w:rPr>
              <w:t xml:space="preserve"> </w:t>
            </w:r>
            <w:r w:rsidR="00DB52AE" w:rsidRPr="00BE3F76">
              <w:rPr>
                <w:szCs w:val="22"/>
                <w:lang w:val="es-ES_tradnl"/>
              </w:rPr>
              <w:t>¿</w:t>
            </w:r>
            <w:proofErr w:type="gramEnd"/>
            <w:r w:rsidR="00DB52AE" w:rsidRPr="00BE3F76">
              <w:rPr>
                <w:szCs w:val="22"/>
                <w:lang w:val="es-ES_tradnl"/>
              </w:rPr>
              <w:t>Cómo procede la Oficina cuando determina que una limitación inscrita como modificación (conforme a la Regla 27.1</w:t>
            </w:r>
            <w:r w:rsidR="00BE3F76">
              <w:rPr>
                <w:szCs w:val="22"/>
                <w:lang w:val="es-ES_tradnl"/>
              </w:rPr>
              <w:t>)</w:t>
            </w:r>
            <w:r w:rsidR="00DB52AE" w:rsidRPr="00BE3F76">
              <w:rPr>
                <w:szCs w:val="22"/>
                <w:lang w:val="es-ES_tradnl"/>
              </w:rPr>
              <w:t>a)) no está incluida en la lista principal de un registro internacional o, según sea el caso, en la lista de productos y servicios para los que la marca surte efectos o está protegida?</w:t>
            </w:r>
            <w:r w:rsidR="004B697D" w:rsidRPr="00BE3F76">
              <w:rPr>
                <w:lang w:val="es-ES_tradnl"/>
              </w:rPr>
              <w:t xml:space="preserve">  </w:t>
            </w:r>
          </w:p>
          <w:p w:rsidR="0082376C" w:rsidRPr="00BE3F76" w:rsidRDefault="0082376C" w:rsidP="0061384B">
            <w:pPr>
              <w:ind w:left="567"/>
              <w:rPr>
                <w:lang w:val="es-ES_tradnl"/>
              </w:rPr>
            </w:pPr>
          </w:p>
          <w:p w:rsidR="004B697D" w:rsidRPr="00BE3F76" w:rsidRDefault="00DB52AE" w:rsidP="00DB52AE">
            <w:pPr>
              <w:rPr>
                <w:i/>
                <w:lang w:val="es-ES_tradnl"/>
              </w:rPr>
            </w:pPr>
            <w:r w:rsidRPr="00BE3F76">
              <w:rPr>
                <w:i/>
                <w:lang w:val="es-ES_tradnl"/>
              </w:rPr>
              <w:t>La pregunta</w:t>
            </w:r>
            <w:r w:rsidR="004B697D" w:rsidRPr="00BE3F76">
              <w:rPr>
                <w:i/>
                <w:lang w:val="es-ES_tradnl"/>
              </w:rPr>
              <w:t xml:space="preserve"> 10 </w:t>
            </w:r>
            <w:r w:rsidRPr="00BE3F76">
              <w:rPr>
                <w:i/>
                <w:lang w:val="es-ES_tradnl"/>
              </w:rPr>
              <w:t>atañía a las Oficinas que contestaron “sí” a la pregunta</w:t>
            </w:r>
            <w:r w:rsidR="004B697D" w:rsidRPr="00BE3F76">
              <w:rPr>
                <w:i/>
                <w:lang w:val="es-ES_tradnl"/>
              </w:rPr>
              <w:t xml:space="preserve"> 8.  </w:t>
            </w:r>
          </w:p>
        </w:tc>
        <w:tc>
          <w:tcPr>
            <w:tcW w:w="851" w:type="dxa"/>
          </w:tcPr>
          <w:p w:rsidR="004B697D" w:rsidRPr="00BE3F76" w:rsidRDefault="004B697D" w:rsidP="0061384B">
            <w:pPr>
              <w:rPr>
                <w:lang w:val="es-ES_tradnl"/>
              </w:rPr>
            </w:pPr>
            <w:r w:rsidRPr="00BE3F76">
              <w:rPr>
                <w:lang w:val="es-ES_tradnl"/>
              </w:rPr>
              <w:t>Total:</w:t>
            </w:r>
          </w:p>
        </w:tc>
      </w:tr>
      <w:tr w:rsidR="004B697D" w:rsidRPr="00BE3F76" w:rsidTr="0061384B">
        <w:trPr>
          <w:trHeight w:val="516"/>
        </w:trPr>
        <w:tc>
          <w:tcPr>
            <w:tcW w:w="8505" w:type="dxa"/>
            <w:gridSpan w:val="2"/>
          </w:tcPr>
          <w:p w:rsidR="004B697D" w:rsidRPr="00BE3F76" w:rsidRDefault="00DB52AE" w:rsidP="0061384B">
            <w:pPr>
              <w:rPr>
                <w:b/>
                <w:lang w:val="es-ES_tradnl"/>
              </w:rPr>
            </w:pPr>
            <w:r w:rsidRPr="00724128">
              <w:rPr>
                <w:b/>
                <w:szCs w:val="22"/>
                <w:lang w:val="es-ES_tradnl"/>
              </w:rPr>
              <w:t>La Oficina emite una declaración de que la limitación en cuestión no surte efectos en la Parte Contratante de conformidad con la Regla 27.5) del Reglamento Común</w:t>
            </w:r>
            <w:r w:rsidR="004B697D"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28</w:t>
            </w:r>
          </w:p>
        </w:tc>
      </w:tr>
      <w:tr w:rsidR="004B697D" w:rsidRPr="00BE3F76" w:rsidTr="0061384B">
        <w:tc>
          <w:tcPr>
            <w:tcW w:w="1134" w:type="dxa"/>
            <w:vMerge w:val="restart"/>
            <w:tcBorders>
              <w:top w:val="nil"/>
              <w:left w:val="single" w:sz="4" w:space="0" w:color="auto"/>
              <w:right w:val="single" w:sz="4" w:space="0" w:color="auto"/>
            </w:tcBorders>
          </w:tcPr>
          <w:p w:rsidR="004B697D" w:rsidRPr="00BE3F76" w:rsidRDefault="00DB52AE" w:rsidP="0061384B">
            <w:pPr>
              <w:rPr>
                <w:lang w:val="es-ES_tradnl"/>
              </w:rPr>
            </w:pPr>
            <w:r w:rsidRPr="00BE3F76">
              <w:rPr>
                <w:b/>
                <w:lang w:val="es-ES_tradnl"/>
              </w:rPr>
              <w:t>Otras opciones</w:t>
            </w:r>
            <w:r w:rsidR="004B697D" w:rsidRPr="00BE3F76">
              <w:rPr>
                <w:b/>
                <w:lang w:val="es-ES_tradnl"/>
              </w:rPr>
              <w:t xml:space="preserve">:  </w:t>
            </w:r>
          </w:p>
        </w:tc>
        <w:tc>
          <w:tcPr>
            <w:tcW w:w="7371" w:type="dxa"/>
            <w:tcBorders>
              <w:left w:val="single" w:sz="4" w:space="0" w:color="auto"/>
            </w:tcBorders>
          </w:tcPr>
          <w:p w:rsidR="004B697D" w:rsidRPr="00BE3F76" w:rsidRDefault="00DB52AE" w:rsidP="00DB52AE">
            <w:pPr>
              <w:rPr>
                <w:lang w:val="es-ES_tradnl"/>
              </w:rPr>
            </w:pPr>
            <w:r w:rsidRPr="00BE3F76">
              <w:rPr>
                <w:lang w:val="es-ES_tradnl"/>
              </w:rPr>
              <w:t>la Oficina deniega la solicitud</w:t>
            </w:r>
            <w:r w:rsidR="004B697D"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61384B">
        <w:tc>
          <w:tcPr>
            <w:tcW w:w="1134" w:type="dxa"/>
            <w:vMerge/>
            <w:tcBorders>
              <w:left w:val="single" w:sz="4" w:space="0" w:color="auto"/>
              <w:bottom w:val="single" w:sz="4" w:space="0" w:color="auto"/>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DB52AE" w:rsidP="0061384B">
            <w:pPr>
              <w:rPr>
                <w:lang w:val="es-ES_tradnl"/>
              </w:rPr>
            </w:pPr>
            <w:r w:rsidRPr="00BE3F76">
              <w:rPr>
                <w:lang w:val="es-ES_tradnl"/>
              </w:rPr>
              <w:t>la Oficina no se ha encontrado con un caso de ese tipo</w:t>
            </w:r>
            <w:r w:rsidR="00BC3014" w:rsidRPr="00BE3F76">
              <w:rPr>
                <w:lang w:val="es-ES_tradnl"/>
              </w:rPr>
              <w:t>,</w:t>
            </w:r>
            <w:r w:rsidRPr="00BE3F76">
              <w:rPr>
                <w:lang w:val="es-ES_tradnl"/>
              </w:rPr>
              <w:t xml:space="preserve"> pero enviará la notificación correspondiente</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bl>
    <w:p w:rsidR="00BE3F76" w:rsidRDefault="00BE3F76" w:rsidP="00724128">
      <w:pPr>
        <w:pStyle w:val="Heading1"/>
        <w:keepNext w:val="0"/>
        <w:spacing w:before="0" w:after="0"/>
        <w:ind w:left="567" w:hanging="567"/>
        <w:rPr>
          <w:lang w:val="es-ES_tradnl"/>
        </w:rPr>
      </w:pPr>
    </w:p>
    <w:p w:rsidR="0082376C" w:rsidRPr="00BE3F76" w:rsidRDefault="004B697D" w:rsidP="00724128">
      <w:pPr>
        <w:pStyle w:val="Heading1"/>
        <w:ind w:left="567" w:hanging="567"/>
        <w:rPr>
          <w:lang w:val="es-ES_tradnl"/>
        </w:rPr>
      </w:pPr>
      <w:r w:rsidRPr="00BE3F76">
        <w:rPr>
          <w:lang w:val="es-ES_tradnl"/>
        </w:rPr>
        <w:t>D.</w:t>
      </w:r>
      <w:r w:rsidRPr="00BE3F76">
        <w:rPr>
          <w:lang w:val="es-ES_tradnl"/>
        </w:rPr>
        <w:tab/>
      </w:r>
      <w:r w:rsidR="00DB52AE" w:rsidRPr="00724128">
        <w:rPr>
          <w:lang w:val="es-ES_tradnl"/>
        </w:rPr>
        <w:t>FUNCIÓN DE LA OFICINA RESPECTO DE LAS SOLICITUDES O LOS REGISTROS NACIONALES O REGIONALES</w:t>
      </w:r>
    </w:p>
    <w:p w:rsidR="0082376C" w:rsidRPr="00BE3F76" w:rsidRDefault="00DB52AE" w:rsidP="00BE5E74">
      <w:pPr>
        <w:pStyle w:val="Heading4"/>
        <w:spacing w:after="240"/>
        <w:ind w:left="567"/>
        <w:rPr>
          <w:lang w:val="es-ES_tradnl"/>
        </w:rPr>
      </w:pPr>
      <w:r w:rsidRPr="00724128">
        <w:rPr>
          <w:lang w:val="es-ES_tradnl"/>
        </w:rPr>
        <w:t>Las siguientes preguntas se refieren a la legislación y práctica de las Partes Contratantes designadas respecto de las solicitudes o los registros nacionales o regionales</w:t>
      </w:r>
    </w:p>
    <w:tbl>
      <w:tblPr>
        <w:tblStyle w:val="TableGrid"/>
        <w:tblW w:w="0" w:type="auto"/>
        <w:tblInd w:w="108" w:type="dxa"/>
        <w:tblLook w:val="04A0" w:firstRow="1" w:lastRow="0" w:firstColumn="1" w:lastColumn="0" w:noHBand="0" w:noVBand="1"/>
      </w:tblPr>
      <w:tblGrid>
        <w:gridCol w:w="8505"/>
        <w:gridCol w:w="851"/>
      </w:tblGrid>
      <w:tr w:rsidR="004B697D" w:rsidRPr="00BE3F76" w:rsidTr="0061384B">
        <w:tc>
          <w:tcPr>
            <w:tcW w:w="8505" w:type="dxa"/>
          </w:tcPr>
          <w:p w:rsidR="004B697D" w:rsidRPr="00BE3F76" w:rsidRDefault="00B619A1" w:rsidP="0061384B">
            <w:pPr>
              <w:rPr>
                <w:lang w:val="es-ES_tradnl"/>
              </w:rPr>
            </w:pPr>
            <w:r w:rsidRPr="00BE3F76">
              <w:rPr>
                <w:b/>
                <w:lang w:val="es-ES_tradnl"/>
              </w:rPr>
              <w:t>Pregunta</w:t>
            </w:r>
            <w:r w:rsidR="004B697D" w:rsidRPr="00BE3F76">
              <w:rPr>
                <w:b/>
                <w:lang w:val="es-ES_tradnl"/>
              </w:rPr>
              <w:t xml:space="preserve"> 11</w:t>
            </w:r>
            <w:proofErr w:type="gramStart"/>
            <w:r w:rsidR="004B697D" w:rsidRPr="00BE3F76">
              <w:rPr>
                <w:b/>
                <w:lang w:val="es-ES_tradnl"/>
              </w:rPr>
              <w:t>:</w:t>
            </w:r>
            <w:r w:rsidR="00DA5E8C" w:rsidRPr="00BE3F76">
              <w:rPr>
                <w:lang w:val="es-ES_tradnl"/>
              </w:rPr>
              <w:t xml:space="preserve"> </w:t>
            </w:r>
            <w:r w:rsidR="00BE3F76">
              <w:rPr>
                <w:lang w:val="es-ES_tradnl"/>
              </w:rPr>
              <w:t xml:space="preserve"> </w:t>
            </w:r>
            <w:r w:rsidR="00DB52AE" w:rsidRPr="00724128">
              <w:rPr>
                <w:szCs w:val="22"/>
                <w:lang w:val="es-ES_tradnl"/>
              </w:rPr>
              <w:t>¿</w:t>
            </w:r>
            <w:proofErr w:type="gramEnd"/>
            <w:r w:rsidR="00DB52AE" w:rsidRPr="00724128">
              <w:rPr>
                <w:szCs w:val="22"/>
                <w:lang w:val="es-ES_tradnl"/>
              </w:rPr>
              <w:t>Se prevé en la legislación aplicable la posibilidad de efectuar peticiones respecto de las solicitudes nacionales o regionales que sean equivalentes a una limitación en el registro internacional (por ejemplo, la retirada parcial de la solicitud nacional o regional?</w:t>
            </w:r>
          </w:p>
        </w:tc>
        <w:tc>
          <w:tcPr>
            <w:tcW w:w="851" w:type="dxa"/>
          </w:tcPr>
          <w:p w:rsidR="004B697D" w:rsidRPr="00BE3F76" w:rsidRDefault="004B697D" w:rsidP="0061384B">
            <w:pPr>
              <w:rPr>
                <w:lang w:val="es-ES_tradnl"/>
              </w:rPr>
            </w:pPr>
            <w:r w:rsidRPr="00BE3F76">
              <w:rPr>
                <w:lang w:val="es-ES_tradnl"/>
              </w:rPr>
              <w:t>Total:</w:t>
            </w:r>
          </w:p>
        </w:tc>
      </w:tr>
      <w:tr w:rsidR="004B697D" w:rsidRPr="00BE3F76" w:rsidTr="0061384B">
        <w:trPr>
          <w:trHeight w:val="262"/>
        </w:trPr>
        <w:tc>
          <w:tcPr>
            <w:tcW w:w="8505" w:type="dxa"/>
          </w:tcPr>
          <w:p w:rsidR="004B697D" w:rsidRPr="00BE3F76" w:rsidRDefault="00B619A1" w:rsidP="0061384B">
            <w:pPr>
              <w:rPr>
                <w:b/>
                <w:lang w:val="es-ES_tradnl"/>
              </w:rPr>
            </w:pPr>
            <w:r w:rsidRPr="00BE3F76">
              <w:rPr>
                <w:b/>
                <w:lang w:val="es-ES_tradnl"/>
              </w:rPr>
              <w:t>Sí</w:t>
            </w:r>
            <w:r w:rsidR="00BC541E"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47</w:t>
            </w:r>
          </w:p>
        </w:tc>
      </w:tr>
      <w:tr w:rsidR="004B697D" w:rsidRPr="00BE3F76" w:rsidTr="0061384B">
        <w:trPr>
          <w:trHeight w:val="174"/>
        </w:trPr>
        <w:tc>
          <w:tcPr>
            <w:tcW w:w="8505" w:type="dxa"/>
          </w:tcPr>
          <w:p w:rsidR="004B697D" w:rsidRPr="00BE3F76" w:rsidRDefault="004B697D" w:rsidP="0061384B">
            <w:pPr>
              <w:rPr>
                <w:b/>
                <w:lang w:val="es-ES_tradnl"/>
              </w:rPr>
            </w:pPr>
            <w:r w:rsidRPr="00BE3F76">
              <w:rPr>
                <w:b/>
                <w:lang w:val="es-ES_tradnl"/>
              </w:rPr>
              <w:t>No.</w:t>
            </w:r>
          </w:p>
        </w:tc>
        <w:tc>
          <w:tcPr>
            <w:tcW w:w="851" w:type="dxa"/>
          </w:tcPr>
          <w:p w:rsidR="004B697D" w:rsidRPr="00BE3F76" w:rsidRDefault="004B697D" w:rsidP="0061384B">
            <w:pPr>
              <w:jc w:val="right"/>
              <w:rPr>
                <w:lang w:val="es-ES_tradnl"/>
              </w:rPr>
            </w:pPr>
            <w:r w:rsidRPr="00BE3F76">
              <w:rPr>
                <w:lang w:val="es-ES_tradnl"/>
              </w:rPr>
              <w:t>8</w:t>
            </w:r>
          </w:p>
        </w:tc>
      </w:tr>
    </w:tbl>
    <w:p w:rsidR="0082376C" w:rsidRDefault="0082376C" w:rsidP="00724128">
      <w:pPr>
        <w:rPr>
          <w:lang w:val="es-ES_tradnl"/>
        </w:rPr>
      </w:pPr>
    </w:p>
    <w:p w:rsidR="00BE3F76" w:rsidRPr="00BE3F76" w:rsidRDefault="00BE3F76" w:rsidP="00724128">
      <w:pPr>
        <w:rPr>
          <w:lang w:val="es-ES_tradnl"/>
        </w:rPr>
      </w:pPr>
    </w:p>
    <w:tbl>
      <w:tblPr>
        <w:tblStyle w:val="TableGrid"/>
        <w:tblW w:w="0" w:type="auto"/>
        <w:tblInd w:w="108" w:type="dxa"/>
        <w:tblLook w:val="04A0" w:firstRow="1" w:lastRow="0" w:firstColumn="1" w:lastColumn="0" w:noHBand="0" w:noVBand="1"/>
      </w:tblPr>
      <w:tblGrid>
        <w:gridCol w:w="8505"/>
        <w:gridCol w:w="851"/>
      </w:tblGrid>
      <w:tr w:rsidR="004B697D" w:rsidRPr="00BE3F76" w:rsidTr="0061384B">
        <w:tc>
          <w:tcPr>
            <w:tcW w:w="8505" w:type="dxa"/>
          </w:tcPr>
          <w:p w:rsidR="0082376C" w:rsidRPr="00BE3F76" w:rsidRDefault="00B619A1" w:rsidP="0061384B">
            <w:pPr>
              <w:rPr>
                <w:lang w:val="es-ES_tradnl"/>
              </w:rPr>
            </w:pPr>
            <w:r w:rsidRPr="00BE3F76">
              <w:rPr>
                <w:b/>
                <w:lang w:val="es-ES_tradnl"/>
              </w:rPr>
              <w:t>Pregunta</w:t>
            </w:r>
            <w:r w:rsidR="004B697D" w:rsidRPr="00BE3F76">
              <w:rPr>
                <w:b/>
                <w:lang w:val="es-ES_tradnl"/>
              </w:rPr>
              <w:t xml:space="preserve"> 12</w:t>
            </w:r>
            <w:proofErr w:type="gramStart"/>
            <w:r w:rsidR="004B697D" w:rsidRPr="00BE3F76">
              <w:rPr>
                <w:b/>
                <w:lang w:val="es-ES_tradnl"/>
              </w:rPr>
              <w:t>:</w:t>
            </w:r>
            <w:r w:rsidR="00DA5E8C" w:rsidRPr="00BE3F76">
              <w:rPr>
                <w:lang w:val="es-ES_tradnl"/>
              </w:rPr>
              <w:t xml:space="preserve"> </w:t>
            </w:r>
            <w:r w:rsidR="00BE3F76">
              <w:rPr>
                <w:lang w:val="es-ES_tradnl"/>
              </w:rPr>
              <w:t xml:space="preserve"> </w:t>
            </w:r>
            <w:r w:rsidR="00DB52AE" w:rsidRPr="00724128">
              <w:rPr>
                <w:szCs w:val="22"/>
                <w:lang w:val="es-ES_tradnl"/>
              </w:rPr>
              <w:t>¿</w:t>
            </w:r>
            <w:proofErr w:type="gramEnd"/>
            <w:r w:rsidR="00DB52AE" w:rsidRPr="00724128">
              <w:rPr>
                <w:szCs w:val="22"/>
                <w:lang w:val="es-ES_tradnl"/>
              </w:rPr>
              <w:t>Examina la Oficina las peticiones respecto de las solicitudes nacionales o regionales que se mencionan en la pregunta 11?</w:t>
            </w:r>
          </w:p>
          <w:p w:rsidR="0082376C" w:rsidRPr="00BE3F76" w:rsidRDefault="0082376C" w:rsidP="0061384B">
            <w:pPr>
              <w:rPr>
                <w:lang w:val="es-ES_tradnl"/>
              </w:rPr>
            </w:pPr>
          </w:p>
          <w:p w:rsidR="004B697D" w:rsidRPr="00BE3F76" w:rsidRDefault="00DB52AE" w:rsidP="00DB52AE">
            <w:pPr>
              <w:rPr>
                <w:i/>
                <w:lang w:val="es-ES_tradnl"/>
              </w:rPr>
            </w:pPr>
            <w:r w:rsidRPr="00BE3F76">
              <w:rPr>
                <w:i/>
                <w:lang w:val="es-ES_tradnl"/>
              </w:rPr>
              <w:t>La pregunta</w:t>
            </w:r>
            <w:r w:rsidR="004B697D" w:rsidRPr="00BE3F76">
              <w:rPr>
                <w:i/>
                <w:lang w:val="es-ES_tradnl"/>
              </w:rPr>
              <w:t xml:space="preserve"> 12</w:t>
            </w:r>
            <w:r w:rsidRPr="00BE3F76">
              <w:rPr>
                <w:i/>
                <w:lang w:val="es-ES_tradnl"/>
              </w:rPr>
              <w:t xml:space="preserve"> atañía a las Oficinas que contestaron “sí” a la pregunta</w:t>
            </w:r>
            <w:r w:rsidR="004B697D" w:rsidRPr="00BE3F76">
              <w:rPr>
                <w:i/>
                <w:lang w:val="es-ES_tradnl"/>
              </w:rPr>
              <w:t xml:space="preserve"> 11.</w:t>
            </w:r>
          </w:p>
        </w:tc>
        <w:tc>
          <w:tcPr>
            <w:tcW w:w="851" w:type="dxa"/>
          </w:tcPr>
          <w:p w:rsidR="004B697D" w:rsidRPr="00BE3F76" w:rsidRDefault="004B697D" w:rsidP="0061384B">
            <w:pPr>
              <w:rPr>
                <w:lang w:val="es-ES_tradnl"/>
              </w:rPr>
            </w:pPr>
            <w:r w:rsidRPr="00BE3F76">
              <w:rPr>
                <w:lang w:val="es-ES_tradnl"/>
              </w:rPr>
              <w:t>Total:</w:t>
            </w:r>
          </w:p>
        </w:tc>
      </w:tr>
      <w:tr w:rsidR="004B697D" w:rsidRPr="00BE3F76" w:rsidTr="0061384B">
        <w:trPr>
          <w:trHeight w:val="262"/>
        </w:trPr>
        <w:tc>
          <w:tcPr>
            <w:tcW w:w="8505" w:type="dxa"/>
          </w:tcPr>
          <w:p w:rsidR="004B697D" w:rsidRPr="00BE3F76" w:rsidRDefault="00B619A1" w:rsidP="0061384B">
            <w:pPr>
              <w:rPr>
                <w:b/>
                <w:lang w:val="es-ES_tradnl"/>
              </w:rPr>
            </w:pPr>
            <w:r w:rsidRPr="00BE3F76">
              <w:rPr>
                <w:b/>
                <w:lang w:val="es-ES_tradnl"/>
              </w:rPr>
              <w:t>Sí</w:t>
            </w:r>
            <w:r w:rsidR="004B697D"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47</w:t>
            </w:r>
          </w:p>
        </w:tc>
      </w:tr>
      <w:tr w:rsidR="004B697D" w:rsidRPr="00BE3F76" w:rsidTr="0061384B">
        <w:trPr>
          <w:trHeight w:val="174"/>
        </w:trPr>
        <w:tc>
          <w:tcPr>
            <w:tcW w:w="8505" w:type="dxa"/>
          </w:tcPr>
          <w:p w:rsidR="004B697D" w:rsidRPr="00BE3F76" w:rsidRDefault="004B697D" w:rsidP="0061384B">
            <w:pPr>
              <w:rPr>
                <w:b/>
                <w:lang w:val="es-ES_tradnl"/>
              </w:rPr>
            </w:pPr>
            <w:r w:rsidRPr="00BE3F76">
              <w:rPr>
                <w:b/>
                <w:lang w:val="es-ES_tradnl"/>
              </w:rPr>
              <w:t>No.</w:t>
            </w:r>
          </w:p>
        </w:tc>
        <w:tc>
          <w:tcPr>
            <w:tcW w:w="851" w:type="dxa"/>
          </w:tcPr>
          <w:p w:rsidR="004B697D" w:rsidRPr="00BE3F76" w:rsidRDefault="004B697D" w:rsidP="0061384B">
            <w:pPr>
              <w:jc w:val="right"/>
              <w:rPr>
                <w:lang w:val="es-ES_tradnl"/>
              </w:rPr>
            </w:pPr>
            <w:r w:rsidRPr="00BE3F76">
              <w:rPr>
                <w:lang w:val="es-ES_tradnl"/>
              </w:rPr>
              <w:t>1</w:t>
            </w:r>
          </w:p>
        </w:tc>
      </w:tr>
    </w:tbl>
    <w:p w:rsidR="004B697D" w:rsidRPr="00BE3F76" w:rsidRDefault="004B697D" w:rsidP="004B697D">
      <w:pPr>
        <w:rPr>
          <w:lang w:val="es-ES_tradnl"/>
        </w:rPr>
      </w:pPr>
      <w:r w:rsidRPr="00BE3F76">
        <w:rPr>
          <w:lang w:val="es-ES_tradnl"/>
        </w:rPr>
        <w:br w:type="page"/>
      </w:r>
    </w:p>
    <w:tbl>
      <w:tblPr>
        <w:tblStyle w:val="TableGrid"/>
        <w:tblW w:w="0" w:type="auto"/>
        <w:tblInd w:w="108" w:type="dxa"/>
        <w:tblLook w:val="04A0" w:firstRow="1" w:lastRow="0" w:firstColumn="1" w:lastColumn="0" w:noHBand="0" w:noVBand="1"/>
      </w:tblPr>
      <w:tblGrid>
        <w:gridCol w:w="8505"/>
        <w:gridCol w:w="851"/>
      </w:tblGrid>
      <w:tr w:rsidR="004B697D" w:rsidRPr="00BE3F76" w:rsidTr="0061384B">
        <w:tc>
          <w:tcPr>
            <w:tcW w:w="8505" w:type="dxa"/>
          </w:tcPr>
          <w:p w:rsidR="004B697D" w:rsidRPr="008C63F5" w:rsidRDefault="00B619A1" w:rsidP="0061384B">
            <w:pPr>
              <w:rPr>
                <w:lang w:val="es-ES_tradnl"/>
              </w:rPr>
            </w:pPr>
            <w:r w:rsidRPr="00BE3F76">
              <w:rPr>
                <w:b/>
                <w:lang w:val="es-ES_tradnl"/>
              </w:rPr>
              <w:t>Pregunta</w:t>
            </w:r>
            <w:r w:rsidR="004B697D" w:rsidRPr="00BE3F76">
              <w:rPr>
                <w:b/>
                <w:lang w:val="es-ES_tradnl"/>
              </w:rPr>
              <w:t xml:space="preserve"> 13</w:t>
            </w:r>
            <w:proofErr w:type="gramStart"/>
            <w:r w:rsidR="004B697D" w:rsidRPr="00BE3F76">
              <w:rPr>
                <w:b/>
                <w:lang w:val="es-ES_tradnl"/>
              </w:rPr>
              <w:t>:</w:t>
            </w:r>
            <w:r w:rsidR="00DA5E8C" w:rsidRPr="00BE3F76">
              <w:rPr>
                <w:lang w:val="es-ES_tradnl"/>
              </w:rPr>
              <w:t xml:space="preserve"> </w:t>
            </w:r>
            <w:r w:rsidR="00BE3F76">
              <w:rPr>
                <w:lang w:val="es-ES_tradnl"/>
              </w:rPr>
              <w:t xml:space="preserve"> </w:t>
            </w:r>
            <w:r w:rsidR="00893DDC" w:rsidRPr="00BE3F76">
              <w:rPr>
                <w:szCs w:val="22"/>
                <w:lang w:val="es-ES_tradnl"/>
              </w:rPr>
              <w:t>¿</w:t>
            </w:r>
            <w:proofErr w:type="gramEnd"/>
            <w:r w:rsidR="00893DDC" w:rsidRPr="00BE3F76">
              <w:rPr>
                <w:szCs w:val="22"/>
                <w:lang w:val="es-ES_tradnl"/>
              </w:rPr>
              <w:t>Se prevé en la legislación aplicable la posibilidad de efectuar inscripciones respecto de los registros nacionales o regionales que sean equivalentes a una limitación en el registro internacional (por ejemplo, la cancelación parcial del registro nacional o regional?</w:t>
            </w:r>
          </w:p>
        </w:tc>
        <w:tc>
          <w:tcPr>
            <w:tcW w:w="851" w:type="dxa"/>
          </w:tcPr>
          <w:p w:rsidR="004B697D" w:rsidRPr="00BE3F76" w:rsidRDefault="004B697D" w:rsidP="0061384B">
            <w:pPr>
              <w:rPr>
                <w:lang w:val="es-ES_tradnl"/>
              </w:rPr>
            </w:pPr>
            <w:r w:rsidRPr="00BE3F76">
              <w:rPr>
                <w:lang w:val="es-ES_tradnl"/>
              </w:rPr>
              <w:t>Total:</w:t>
            </w:r>
          </w:p>
        </w:tc>
      </w:tr>
      <w:tr w:rsidR="004B697D" w:rsidRPr="00BE3F76" w:rsidTr="0061384B">
        <w:trPr>
          <w:trHeight w:val="262"/>
        </w:trPr>
        <w:tc>
          <w:tcPr>
            <w:tcW w:w="8505" w:type="dxa"/>
          </w:tcPr>
          <w:p w:rsidR="004B697D" w:rsidRPr="00BE3F76" w:rsidRDefault="00B619A1" w:rsidP="0061384B">
            <w:pPr>
              <w:rPr>
                <w:b/>
                <w:lang w:val="es-ES_tradnl"/>
              </w:rPr>
            </w:pPr>
            <w:r w:rsidRPr="00BE3F76">
              <w:rPr>
                <w:b/>
                <w:lang w:val="es-ES_tradnl"/>
              </w:rPr>
              <w:t>Sí</w:t>
            </w:r>
            <w:r w:rsidR="00BC541E"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46</w:t>
            </w:r>
          </w:p>
        </w:tc>
      </w:tr>
      <w:tr w:rsidR="004B697D" w:rsidRPr="00BE3F76" w:rsidTr="0061384B">
        <w:trPr>
          <w:trHeight w:val="174"/>
        </w:trPr>
        <w:tc>
          <w:tcPr>
            <w:tcW w:w="8505" w:type="dxa"/>
          </w:tcPr>
          <w:p w:rsidR="004B697D" w:rsidRPr="00BE3F76" w:rsidRDefault="004B697D" w:rsidP="0061384B">
            <w:pPr>
              <w:rPr>
                <w:b/>
                <w:lang w:val="es-ES_tradnl"/>
              </w:rPr>
            </w:pPr>
            <w:r w:rsidRPr="00BE3F76">
              <w:rPr>
                <w:b/>
                <w:lang w:val="es-ES_tradnl"/>
              </w:rPr>
              <w:t>No.</w:t>
            </w:r>
          </w:p>
        </w:tc>
        <w:tc>
          <w:tcPr>
            <w:tcW w:w="851" w:type="dxa"/>
          </w:tcPr>
          <w:p w:rsidR="004B697D" w:rsidRPr="00BE3F76" w:rsidRDefault="004B697D" w:rsidP="0061384B">
            <w:pPr>
              <w:jc w:val="right"/>
              <w:rPr>
                <w:lang w:val="es-ES_tradnl"/>
              </w:rPr>
            </w:pPr>
            <w:r w:rsidRPr="00BE3F76">
              <w:rPr>
                <w:lang w:val="es-ES_tradnl"/>
              </w:rPr>
              <w:t>9</w:t>
            </w:r>
          </w:p>
        </w:tc>
      </w:tr>
    </w:tbl>
    <w:p w:rsidR="004B697D" w:rsidRPr="00BE3F76" w:rsidRDefault="004B697D" w:rsidP="00724128">
      <w:pPr>
        <w:spacing w:before="220"/>
        <w:rPr>
          <w:lang w:val="es-ES_tradnl"/>
        </w:rPr>
      </w:pPr>
    </w:p>
    <w:tbl>
      <w:tblPr>
        <w:tblStyle w:val="TableGrid"/>
        <w:tblW w:w="0" w:type="auto"/>
        <w:tblInd w:w="108" w:type="dxa"/>
        <w:tblLook w:val="04A0" w:firstRow="1" w:lastRow="0" w:firstColumn="1" w:lastColumn="0" w:noHBand="0" w:noVBand="1"/>
      </w:tblPr>
      <w:tblGrid>
        <w:gridCol w:w="8505"/>
        <w:gridCol w:w="851"/>
      </w:tblGrid>
      <w:tr w:rsidR="004B697D" w:rsidRPr="00BE3F76" w:rsidTr="0061384B">
        <w:tc>
          <w:tcPr>
            <w:tcW w:w="8505" w:type="dxa"/>
          </w:tcPr>
          <w:p w:rsidR="0082376C" w:rsidRPr="00BE3F76" w:rsidRDefault="00B619A1" w:rsidP="0061384B">
            <w:pPr>
              <w:rPr>
                <w:lang w:val="es-ES_tradnl"/>
              </w:rPr>
            </w:pPr>
            <w:r w:rsidRPr="00BE3F76">
              <w:rPr>
                <w:b/>
                <w:lang w:val="es-ES_tradnl"/>
              </w:rPr>
              <w:t>Pregunta</w:t>
            </w:r>
            <w:r w:rsidR="004B697D" w:rsidRPr="00BE3F76">
              <w:rPr>
                <w:b/>
                <w:lang w:val="es-ES_tradnl"/>
              </w:rPr>
              <w:t xml:space="preserve"> 14</w:t>
            </w:r>
            <w:proofErr w:type="gramStart"/>
            <w:r w:rsidR="004B697D" w:rsidRPr="00BE3F76">
              <w:rPr>
                <w:b/>
                <w:lang w:val="es-ES_tradnl"/>
              </w:rPr>
              <w:t>:</w:t>
            </w:r>
            <w:r w:rsidR="00DA5E8C" w:rsidRPr="00BE3F76">
              <w:rPr>
                <w:lang w:val="es-ES_tradnl"/>
              </w:rPr>
              <w:t xml:space="preserve"> </w:t>
            </w:r>
            <w:r w:rsidR="008C63F5">
              <w:rPr>
                <w:lang w:val="es-ES_tradnl"/>
              </w:rPr>
              <w:t xml:space="preserve"> </w:t>
            </w:r>
            <w:r w:rsidR="00893DDC" w:rsidRPr="008C63F5">
              <w:rPr>
                <w:bCs/>
                <w:szCs w:val="22"/>
                <w:lang w:val="es-ES_tradnl"/>
              </w:rPr>
              <w:t>¿</w:t>
            </w:r>
            <w:proofErr w:type="gramEnd"/>
            <w:r w:rsidR="00893DDC" w:rsidRPr="008C63F5">
              <w:rPr>
                <w:bCs/>
                <w:szCs w:val="22"/>
                <w:lang w:val="es-ES_tradnl"/>
              </w:rPr>
              <w:t>Examina la Oficina las peticiones de inscripción respecto de los registros nacionales o</w:t>
            </w:r>
            <w:r w:rsidR="00893DDC" w:rsidRPr="00BE3F76">
              <w:rPr>
                <w:bCs/>
                <w:szCs w:val="22"/>
                <w:lang w:val="es-ES_tradnl"/>
              </w:rPr>
              <w:t xml:space="preserve"> regionales que se mencionan en la pregunta 13?</w:t>
            </w:r>
          </w:p>
          <w:p w:rsidR="0082376C" w:rsidRPr="00BE3F76" w:rsidRDefault="0082376C" w:rsidP="0061384B">
            <w:pPr>
              <w:ind w:left="567"/>
              <w:rPr>
                <w:lang w:val="es-ES_tradnl"/>
              </w:rPr>
            </w:pPr>
          </w:p>
          <w:p w:rsidR="004B697D" w:rsidRPr="00BE3F76" w:rsidRDefault="00893DDC" w:rsidP="00893DDC">
            <w:pPr>
              <w:rPr>
                <w:lang w:val="es-ES_tradnl"/>
              </w:rPr>
            </w:pPr>
            <w:r w:rsidRPr="00BE3F76">
              <w:rPr>
                <w:i/>
                <w:lang w:val="es-ES_tradnl"/>
              </w:rPr>
              <w:t>La pregunta</w:t>
            </w:r>
            <w:r w:rsidR="004B697D" w:rsidRPr="00BE3F76">
              <w:rPr>
                <w:i/>
                <w:lang w:val="es-ES_tradnl"/>
              </w:rPr>
              <w:t xml:space="preserve"> 14 </w:t>
            </w:r>
            <w:r w:rsidRPr="00BE3F76">
              <w:rPr>
                <w:i/>
                <w:lang w:val="es-ES_tradnl"/>
              </w:rPr>
              <w:t>atañía a las Oficinas que contestaron “sí” a la pregunta</w:t>
            </w:r>
            <w:r w:rsidR="00D631D7" w:rsidRPr="00BE3F76">
              <w:rPr>
                <w:i/>
                <w:lang w:val="es-ES_tradnl"/>
              </w:rPr>
              <w:t xml:space="preserve"> 13.</w:t>
            </w:r>
          </w:p>
        </w:tc>
        <w:tc>
          <w:tcPr>
            <w:tcW w:w="851" w:type="dxa"/>
          </w:tcPr>
          <w:p w:rsidR="004B697D" w:rsidRPr="00BE3F76" w:rsidRDefault="004B697D" w:rsidP="0061384B">
            <w:pPr>
              <w:rPr>
                <w:lang w:val="es-ES_tradnl"/>
              </w:rPr>
            </w:pPr>
            <w:r w:rsidRPr="00BE3F76">
              <w:rPr>
                <w:lang w:val="es-ES_tradnl"/>
              </w:rPr>
              <w:t>Total:</w:t>
            </w:r>
          </w:p>
        </w:tc>
      </w:tr>
      <w:tr w:rsidR="004B697D" w:rsidRPr="00BE3F76" w:rsidTr="0061384B">
        <w:trPr>
          <w:trHeight w:val="262"/>
        </w:trPr>
        <w:tc>
          <w:tcPr>
            <w:tcW w:w="8505" w:type="dxa"/>
          </w:tcPr>
          <w:p w:rsidR="004B697D" w:rsidRPr="00BE3F76" w:rsidRDefault="00B619A1" w:rsidP="0061384B">
            <w:pPr>
              <w:rPr>
                <w:b/>
                <w:lang w:val="es-ES_tradnl"/>
              </w:rPr>
            </w:pPr>
            <w:r w:rsidRPr="00BE3F76">
              <w:rPr>
                <w:b/>
                <w:lang w:val="es-ES_tradnl"/>
              </w:rPr>
              <w:t>Sí</w:t>
            </w:r>
            <w:r w:rsidR="00BC541E"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41</w:t>
            </w:r>
          </w:p>
        </w:tc>
      </w:tr>
      <w:tr w:rsidR="004B697D" w:rsidRPr="00BE3F76" w:rsidTr="0061384B">
        <w:trPr>
          <w:trHeight w:val="174"/>
        </w:trPr>
        <w:tc>
          <w:tcPr>
            <w:tcW w:w="8505" w:type="dxa"/>
          </w:tcPr>
          <w:p w:rsidR="004B697D" w:rsidRPr="00BE3F76" w:rsidRDefault="004B697D" w:rsidP="0061384B">
            <w:pPr>
              <w:rPr>
                <w:b/>
                <w:lang w:val="es-ES_tradnl"/>
              </w:rPr>
            </w:pPr>
            <w:r w:rsidRPr="00BE3F76">
              <w:rPr>
                <w:b/>
                <w:lang w:val="es-ES_tradnl"/>
              </w:rPr>
              <w:t>No.</w:t>
            </w:r>
          </w:p>
        </w:tc>
        <w:tc>
          <w:tcPr>
            <w:tcW w:w="851" w:type="dxa"/>
          </w:tcPr>
          <w:p w:rsidR="004B697D" w:rsidRPr="00BE3F76" w:rsidRDefault="004B697D" w:rsidP="0061384B">
            <w:pPr>
              <w:jc w:val="right"/>
              <w:rPr>
                <w:lang w:val="es-ES_tradnl"/>
              </w:rPr>
            </w:pPr>
            <w:r w:rsidRPr="00BE3F76">
              <w:rPr>
                <w:lang w:val="es-ES_tradnl"/>
              </w:rPr>
              <w:t>5</w:t>
            </w:r>
          </w:p>
        </w:tc>
      </w:tr>
    </w:tbl>
    <w:p w:rsidR="0082376C" w:rsidRPr="00BE3F76" w:rsidRDefault="004B697D" w:rsidP="004B697D">
      <w:pPr>
        <w:rPr>
          <w:lang w:val="es-ES_tradnl"/>
        </w:rPr>
      </w:pPr>
      <w:r w:rsidRPr="00BE3F76">
        <w:rPr>
          <w:lang w:val="es-ES_tradnl"/>
        </w:rPr>
        <w:br w:type="page"/>
      </w:r>
    </w:p>
    <w:p w:rsidR="0082376C" w:rsidRDefault="004B697D" w:rsidP="00724128">
      <w:pPr>
        <w:pStyle w:val="Heading1"/>
        <w:rPr>
          <w:lang w:val="es-ES_tradnl"/>
        </w:rPr>
      </w:pPr>
      <w:r w:rsidRPr="008C63F5">
        <w:rPr>
          <w:lang w:val="es-ES_tradnl"/>
        </w:rPr>
        <w:t xml:space="preserve">II. </w:t>
      </w:r>
      <w:r w:rsidR="00893DDC" w:rsidRPr="008C63F5">
        <w:rPr>
          <w:lang w:val="es-ES_tradnl"/>
        </w:rPr>
        <w:t>ÚNICAMENTE PARA LAS ORGANIZACIONES OBSERVADORAS</w:t>
      </w:r>
    </w:p>
    <w:p w:rsidR="008C63F5" w:rsidRPr="008C63F5" w:rsidRDefault="008C63F5" w:rsidP="00724128">
      <w:pPr>
        <w:rPr>
          <w:lang w:val="es-ES_tradnl"/>
        </w:rPr>
      </w:pPr>
    </w:p>
    <w:p w:rsidR="0082376C" w:rsidRPr="008C63F5" w:rsidRDefault="00BF6945" w:rsidP="00BE5E74">
      <w:pPr>
        <w:spacing w:after="240"/>
        <w:rPr>
          <w:lang w:val="es-ES_tradnl"/>
        </w:rPr>
      </w:pPr>
      <w:r w:rsidRPr="008C63F5">
        <w:rPr>
          <w:lang w:val="es-ES_tradnl"/>
        </w:rPr>
        <w:t>Respondieron al cuestionario seis organizaciones observadoras y una organización envío una declaración.</w:t>
      </w:r>
      <w:r w:rsidR="00DA5E8C" w:rsidRPr="008C63F5">
        <w:rPr>
          <w:lang w:val="es-ES_tradnl"/>
        </w:rPr>
        <w:t xml:space="preserve"> </w:t>
      </w:r>
      <w:r w:rsidR="008C63F5">
        <w:rPr>
          <w:lang w:val="es-ES_tradnl"/>
        </w:rPr>
        <w:t xml:space="preserve"> </w:t>
      </w:r>
      <w:r w:rsidRPr="008C63F5">
        <w:rPr>
          <w:lang w:val="es-ES_tradnl"/>
        </w:rPr>
        <w:t xml:space="preserve">El número de respuestas en cada pregunta es mayor que el número de organizaciones que respondieron al cuestionario, </w:t>
      </w:r>
      <w:r w:rsidR="00BC541E" w:rsidRPr="00BE3F76">
        <w:rPr>
          <w:lang w:val="es-ES_tradnl"/>
        </w:rPr>
        <w:t>ya que</w:t>
      </w:r>
      <w:r w:rsidRPr="00BE3F76">
        <w:rPr>
          <w:lang w:val="es-ES_tradnl"/>
        </w:rPr>
        <w:t xml:space="preserve"> las organizaciones podían elegir más de una de las opciones disponibles</w:t>
      </w:r>
      <w:r w:rsidR="00BC541E" w:rsidRPr="00BE3F76">
        <w:rPr>
          <w:lang w:val="es-ES_tradnl"/>
        </w:rPr>
        <w:t xml:space="preserve"> por pregunta</w:t>
      </w:r>
      <w:r w:rsidRPr="00BE3F76">
        <w:rPr>
          <w:lang w:val="es-ES_tradnl"/>
        </w:rPr>
        <w:t>.</w:t>
      </w:r>
    </w:p>
    <w:p w:rsidR="0082376C" w:rsidRDefault="00BF6945" w:rsidP="00724128">
      <w:pPr>
        <w:rPr>
          <w:lang w:val="es-ES_tradnl"/>
        </w:rPr>
      </w:pPr>
      <w:r w:rsidRPr="008C63F5">
        <w:rPr>
          <w:lang w:val="es-ES_tradnl"/>
        </w:rPr>
        <w:t>Las respuestas formuladas por las organizaciones observadoras bajo el rubro “otras opciones” así como los comentarios a cada pregunta pueden consultarse en</w:t>
      </w:r>
      <w:r w:rsidR="004B697D" w:rsidRPr="00BE3F76">
        <w:rPr>
          <w:lang w:val="es-ES_tradnl"/>
        </w:rPr>
        <w:t xml:space="preserve">: </w:t>
      </w:r>
      <w:r w:rsidR="008C63F5" w:rsidRPr="00724128">
        <w:t>http://www.wipo.int/meetings/es/details.jsp?meeting_id=46431</w:t>
      </w:r>
      <w:r w:rsidR="008C63F5">
        <w:rPr>
          <w:lang w:val="es-ES_tradnl"/>
        </w:rPr>
        <w:t>.</w:t>
      </w:r>
    </w:p>
    <w:p w:rsidR="008C63F5" w:rsidRDefault="008C63F5" w:rsidP="00724128">
      <w:pPr>
        <w:rPr>
          <w:lang w:val="es-ES_tradnl"/>
        </w:rPr>
      </w:pPr>
    </w:p>
    <w:p w:rsidR="008C63F5" w:rsidRPr="008C63F5" w:rsidRDefault="008C63F5" w:rsidP="00724128">
      <w:pPr>
        <w:rPr>
          <w:lang w:val="es-ES_tradnl"/>
        </w:rPr>
      </w:pPr>
    </w:p>
    <w:tbl>
      <w:tblPr>
        <w:tblStyle w:val="TableGrid"/>
        <w:tblW w:w="0" w:type="auto"/>
        <w:tblInd w:w="108" w:type="dxa"/>
        <w:tblLook w:val="04A0" w:firstRow="1" w:lastRow="0" w:firstColumn="1" w:lastColumn="0" w:noHBand="0" w:noVBand="1"/>
      </w:tblPr>
      <w:tblGrid>
        <w:gridCol w:w="1134"/>
        <w:gridCol w:w="7371"/>
        <w:gridCol w:w="851"/>
      </w:tblGrid>
      <w:tr w:rsidR="004B697D" w:rsidRPr="00BE3F76" w:rsidTr="0061384B">
        <w:tc>
          <w:tcPr>
            <w:tcW w:w="8505" w:type="dxa"/>
            <w:gridSpan w:val="2"/>
          </w:tcPr>
          <w:p w:rsidR="004B697D" w:rsidRPr="00BE3F76" w:rsidRDefault="00BF6945" w:rsidP="0061384B">
            <w:pPr>
              <w:rPr>
                <w:lang w:val="es-ES_tradnl"/>
              </w:rPr>
            </w:pPr>
            <w:r w:rsidRPr="00BE3F76">
              <w:rPr>
                <w:b/>
                <w:lang w:val="es-ES_tradnl"/>
              </w:rPr>
              <w:t>Pregunta</w:t>
            </w:r>
            <w:r w:rsidR="004B697D" w:rsidRPr="00BE3F76">
              <w:rPr>
                <w:b/>
                <w:lang w:val="es-ES_tradnl"/>
              </w:rPr>
              <w:t xml:space="preserve"> </w:t>
            </w:r>
            <w:r w:rsidR="004B697D" w:rsidRPr="008C63F5">
              <w:rPr>
                <w:b/>
                <w:lang w:val="es-ES_tradnl"/>
              </w:rPr>
              <w:t>15</w:t>
            </w:r>
            <w:proofErr w:type="gramStart"/>
            <w:r w:rsidR="004B697D" w:rsidRPr="008C63F5">
              <w:rPr>
                <w:b/>
                <w:lang w:val="es-ES_tradnl"/>
              </w:rPr>
              <w:t>:</w:t>
            </w:r>
            <w:r w:rsidR="00DA5E8C" w:rsidRPr="00BE3F76">
              <w:rPr>
                <w:lang w:val="es-ES_tradnl"/>
              </w:rPr>
              <w:t xml:space="preserve"> </w:t>
            </w:r>
            <w:r w:rsidR="008C63F5">
              <w:rPr>
                <w:lang w:val="es-ES_tradnl"/>
              </w:rPr>
              <w:t xml:space="preserve"> </w:t>
            </w:r>
            <w:r w:rsidR="00893DDC" w:rsidRPr="00724128">
              <w:rPr>
                <w:szCs w:val="22"/>
                <w:lang w:val="es-ES_tradnl"/>
              </w:rPr>
              <w:t>¿</w:t>
            </w:r>
            <w:proofErr w:type="gramEnd"/>
            <w:r w:rsidR="00893DDC" w:rsidRPr="00724128">
              <w:rPr>
                <w:szCs w:val="22"/>
                <w:lang w:val="es-ES_tradnl"/>
              </w:rPr>
              <w:t>Cuál es el motivo para incluir una limitación en una solicitud internacional (formulario MM2)?</w:t>
            </w:r>
          </w:p>
        </w:tc>
        <w:tc>
          <w:tcPr>
            <w:tcW w:w="851" w:type="dxa"/>
          </w:tcPr>
          <w:p w:rsidR="004B697D" w:rsidRPr="00BE3F76" w:rsidRDefault="00D631D7" w:rsidP="0061384B">
            <w:pPr>
              <w:rPr>
                <w:lang w:val="es-ES_tradnl"/>
              </w:rPr>
            </w:pPr>
            <w:r w:rsidRPr="00BE3F76">
              <w:rPr>
                <w:lang w:val="es-ES_tradnl"/>
              </w:rPr>
              <w:t>Total:</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Dejar constancia del interés comercial del solicitante en una Parte Contratante determinada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Evitar una eventual notificación de denegación provisional en una Parte Contratante determinada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6</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Evitar eventuales litigios en una Parte Contratante determinada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724128">
              <w:rPr>
                <w:szCs w:val="22"/>
                <w:lang w:val="es-ES_tradnl"/>
              </w:rPr>
              <w:t>Excluir los intereses comerciales de terceros con los que el solicitante tenga una controversia sobre marcas</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724128">
              <w:rPr>
                <w:szCs w:val="22"/>
                <w:lang w:val="es-ES_tradnl"/>
              </w:rPr>
              <w:t>Cumplir un acuerdo extrajudicial por el que el solicitante tiene la obligación vinculante, de conformidad con el derecho contractual, de incluir la limitación según se haya redactado en el contrato</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724128">
              <w:rPr>
                <w:szCs w:val="22"/>
                <w:lang w:val="es-ES_tradnl"/>
              </w:rPr>
              <w:t>Cumplir una orden judicial emitida específicamente por una Parte Contratante designada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61384B">
        <w:tc>
          <w:tcPr>
            <w:tcW w:w="1134" w:type="dxa"/>
            <w:tcBorders>
              <w:top w:val="nil"/>
              <w:left w:val="single" w:sz="4" w:space="0" w:color="auto"/>
              <w:bottom w:val="single" w:sz="4" w:space="0" w:color="auto"/>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lang w:val="es-ES_tradnl"/>
              </w:rPr>
              <w:t>Otras opciones</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2</w:t>
            </w:r>
          </w:p>
        </w:tc>
      </w:tr>
    </w:tbl>
    <w:p w:rsidR="0082376C" w:rsidRPr="008C63F5" w:rsidRDefault="0082376C" w:rsidP="00724128">
      <w:pPr>
        <w:spacing w:before="220"/>
        <w:rPr>
          <w:lang w:val="es-ES_tradnl"/>
        </w:rPr>
      </w:pPr>
    </w:p>
    <w:tbl>
      <w:tblPr>
        <w:tblStyle w:val="TableGrid"/>
        <w:tblW w:w="0" w:type="auto"/>
        <w:tblInd w:w="108" w:type="dxa"/>
        <w:tblLook w:val="04A0" w:firstRow="1" w:lastRow="0" w:firstColumn="1" w:lastColumn="0" w:noHBand="0" w:noVBand="1"/>
      </w:tblPr>
      <w:tblGrid>
        <w:gridCol w:w="1134"/>
        <w:gridCol w:w="7371"/>
        <w:gridCol w:w="851"/>
      </w:tblGrid>
      <w:tr w:rsidR="004B697D" w:rsidRPr="00BE3F76" w:rsidTr="0061384B">
        <w:tc>
          <w:tcPr>
            <w:tcW w:w="8505" w:type="dxa"/>
            <w:gridSpan w:val="2"/>
          </w:tcPr>
          <w:p w:rsidR="004B697D" w:rsidRPr="00BE3F76" w:rsidRDefault="00BF6945" w:rsidP="0061384B">
            <w:pPr>
              <w:rPr>
                <w:lang w:val="es-ES_tradnl"/>
              </w:rPr>
            </w:pPr>
            <w:r w:rsidRPr="00BE3F76">
              <w:rPr>
                <w:b/>
                <w:lang w:val="es-ES_tradnl"/>
              </w:rPr>
              <w:t>Pregunta</w:t>
            </w:r>
            <w:r w:rsidR="004B697D" w:rsidRPr="00BE3F76">
              <w:rPr>
                <w:b/>
                <w:lang w:val="es-ES_tradnl"/>
              </w:rPr>
              <w:t xml:space="preserve"> 16</w:t>
            </w:r>
            <w:proofErr w:type="gramStart"/>
            <w:r w:rsidR="004B697D" w:rsidRPr="00BE3F76">
              <w:rPr>
                <w:b/>
                <w:lang w:val="es-ES_tradnl"/>
              </w:rPr>
              <w:t>:</w:t>
            </w:r>
            <w:r w:rsidR="00DA5E8C" w:rsidRPr="00BE3F76">
              <w:rPr>
                <w:lang w:val="es-ES_tradnl"/>
              </w:rPr>
              <w:t xml:space="preserve"> </w:t>
            </w:r>
            <w:r w:rsidR="008C63F5">
              <w:rPr>
                <w:lang w:val="es-ES_tradnl"/>
              </w:rPr>
              <w:t xml:space="preserve"> </w:t>
            </w:r>
            <w:r w:rsidR="009704E9" w:rsidRPr="008C63F5">
              <w:rPr>
                <w:szCs w:val="22"/>
                <w:lang w:val="es-ES_tradnl"/>
              </w:rPr>
              <w:t>¿</w:t>
            </w:r>
            <w:proofErr w:type="gramEnd"/>
            <w:r w:rsidR="009704E9" w:rsidRPr="008C63F5">
              <w:rPr>
                <w:szCs w:val="22"/>
                <w:lang w:val="es-ES_tradnl"/>
              </w:rPr>
              <w:t>Cuál es el motivo para incluir una limitación en una designación posterior (formulario MM4)?</w:t>
            </w:r>
          </w:p>
        </w:tc>
        <w:tc>
          <w:tcPr>
            <w:tcW w:w="851" w:type="dxa"/>
          </w:tcPr>
          <w:p w:rsidR="004B697D" w:rsidRPr="00BE3F76" w:rsidRDefault="00D631D7" w:rsidP="00D631D7">
            <w:pPr>
              <w:rPr>
                <w:lang w:val="es-ES_tradnl"/>
              </w:rPr>
            </w:pPr>
            <w:r w:rsidRPr="00BE3F76">
              <w:rPr>
                <w:lang w:val="es-ES_tradnl"/>
              </w:rPr>
              <w:t>Total:</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Dejar constancia del interés comercial del titular en una Parte Contratante determinada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Evitar una eventual notificación de denegación provisional en una Parte Contratante determinada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6</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Evitar eventuales litigios en una Parte Contratante determinada</w:t>
            </w:r>
            <w:r w:rsidR="004B697D" w:rsidRPr="00BE3F76">
              <w:rPr>
                <w:lang w:val="es-ES_tradnl"/>
              </w:rPr>
              <w:t xml:space="preserve">.  </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Excluir los intereses comerciales de terceros con los que el titular tenga una controversia sobre marcas</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6</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Cumplir un acuerdo extrajudicial por el que el titular tiene la obligación vinculante, de conformidad con el derecho contractual, de incluir la limitación según se haya redactado en el contrato</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6</w:t>
            </w:r>
          </w:p>
        </w:tc>
      </w:tr>
      <w:tr w:rsidR="004B697D" w:rsidRPr="00BE3F76" w:rsidTr="0061384B">
        <w:tc>
          <w:tcPr>
            <w:tcW w:w="1134" w:type="dxa"/>
            <w:tcBorders>
              <w:top w:val="nil"/>
              <w:left w:val="single" w:sz="4" w:space="0" w:color="auto"/>
              <w:bottom w:val="single" w:sz="4" w:space="0" w:color="auto"/>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Cumplir una orden judicial emitida específicamente por una Parte Contratante designada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bl>
    <w:p w:rsidR="00D631D7" w:rsidRPr="008C63F5" w:rsidRDefault="00D631D7">
      <w:pPr>
        <w:rPr>
          <w:lang w:val="es-ES_tradnl"/>
        </w:rPr>
      </w:pPr>
      <w:r w:rsidRPr="00BE3F76">
        <w:rPr>
          <w:lang w:val="es-ES_tradnl"/>
        </w:rPr>
        <w:br w:type="page"/>
      </w:r>
    </w:p>
    <w:tbl>
      <w:tblPr>
        <w:tblStyle w:val="TableGrid"/>
        <w:tblW w:w="0" w:type="auto"/>
        <w:tblInd w:w="108" w:type="dxa"/>
        <w:tblLook w:val="04A0" w:firstRow="1" w:lastRow="0" w:firstColumn="1" w:lastColumn="0" w:noHBand="0" w:noVBand="1"/>
      </w:tblPr>
      <w:tblGrid>
        <w:gridCol w:w="1134"/>
        <w:gridCol w:w="7371"/>
        <w:gridCol w:w="851"/>
      </w:tblGrid>
      <w:tr w:rsidR="004B697D" w:rsidRPr="00BE3F76" w:rsidTr="0061384B">
        <w:tc>
          <w:tcPr>
            <w:tcW w:w="8505" w:type="dxa"/>
            <w:gridSpan w:val="2"/>
          </w:tcPr>
          <w:p w:rsidR="004B697D" w:rsidRPr="00BE3F76" w:rsidRDefault="00BF6945" w:rsidP="0061384B">
            <w:pPr>
              <w:rPr>
                <w:lang w:val="es-ES_tradnl"/>
              </w:rPr>
            </w:pPr>
            <w:r w:rsidRPr="00BE3F76">
              <w:rPr>
                <w:b/>
                <w:lang w:val="es-ES_tradnl"/>
              </w:rPr>
              <w:t>Pregunta</w:t>
            </w:r>
            <w:r w:rsidR="004B697D" w:rsidRPr="00BE3F76">
              <w:rPr>
                <w:b/>
                <w:lang w:val="es-ES_tradnl"/>
              </w:rPr>
              <w:t xml:space="preserve"> 17</w:t>
            </w:r>
            <w:proofErr w:type="gramStart"/>
            <w:r w:rsidR="004B697D" w:rsidRPr="00BE3F76">
              <w:rPr>
                <w:b/>
                <w:lang w:val="es-ES_tradnl"/>
              </w:rPr>
              <w:t>:</w:t>
            </w:r>
            <w:r w:rsidR="00DA5E8C" w:rsidRPr="00BE3F76">
              <w:rPr>
                <w:lang w:val="es-ES_tradnl"/>
              </w:rPr>
              <w:t xml:space="preserve"> </w:t>
            </w:r>
            <w:r w:rsidR="008C63F5">
              <w:rPr>
                <w:lang w:val="es-ES_tradnl"/>
              </w:rPr>
              <w:t xml:space="preserve"> </w:t>
            </w:r>
            <w:r w:rsidR="009704E9" w:rsidRPr="008C63F5">
              <w:rPr>
                <w:szCs w:val="22"/>
                <w:lang w:val="es-ES_tradnl"/>
              </w:rPr>
              <w:t>¿</w:t>
            </w:r>
            <w:proofErr w:type="gramEnd"/>
            <w:r w:rsidR="009704E9" w:rsidRPr="008C63F5">
              <w:rPr>
                <w:szCs w:val="22"/>
                <w:lang w:val="es-ES_tradnl"/>
              </w:rPr>
              <w:t>Cuál es el motivo para solicitar la inscripción de una limitación como modificación en el registro internacional (formulario MM6)?</w:t>
            </w:r>
          </w:p>
        </w:tc>
        <w:tc>
          <w:tcPr>
            <w:tcW w:w="851" w:type="dxa"/>
          </w:tcPr>
          <w:p w:rsidR="004B697D" w:rsidRPr="00BE3F76" w:rsidRDefault="004B697D" w:rsidP="00D631D7">
            <w:pPr>
              <w:rPr>
                <w:lang w:val="es-ES_tradnl"/>
              </w:rPr>
            </w:pPr>
            <w:r w:rsidRPr="00BE3F76">
              <w:rPr>
                <w:lang w:val="es-ES_tradnl"/>
              </w:rPr>
              <w:t>Total:</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Dejar constancia del interés comercial del titular en una Parte Contratante determinada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4</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Dar respuesta a una notificación de denegación provisional (de oficio o basada en una oposición)</w:t>
            </w:r>
            <w:r w:rsidR="004B697D"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6</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Excluir los intereses comerciales de terceros con los que el titular tenga una controversia sobre marcas</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Cumplir un acuerdo extrajudicial por el que el titular tiene la obligación vinculante, de conformidad con el derecho contractual, de incluir la limitación según se haya redactado en el contrato</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6</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Cumplir una orden judicial emitida específicamente por una Parte Contratante designada</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Evitar la cancelación por falta de uso</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4</w:t>
            </w:r>
          </w:p>
        </w:tc>
      </w:tr>
      <w:tr w:rsidR="004B697D" w:rsidRPr="00BE3F76" w:rsidTr="0061384B">
        <w:tc>
          <w:tcPr>
            <w:tcW w:w="1134" w:type="dxa"/>
            <w:tcBorders>
              <w:top w:val="nil"/>
              <w:left w:val="single" w:sz="4" w:space="0" w:color="auto"/>
              <w:bottom w:val="nil"/>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61384B">
            <w:pPr>
              <w:rPr>
                <w:lang w:val="es-ES_tradnl"/>
              </w:rPr>
            </w:pPr>
            <w:r w:rsidRPr="00BE3F76">
              <w:rPr>
                <w:szCs w:val="22"/>
                <w:lang w:val="es-ES_tradnl"/>
              </w:rPr>
              <w:t>Evitar eventuales litigios</w:t>
            </w:r>
            <w:r w:rsidR="00D631D7"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r w:rsidR="004B697D" w:rsidRPr="00BE3F76" w:rsidTr="0061384B">
        <w:tc>
          <w:tcPr>
            <w:tcW w:w="1134" w:type="dxa"/>
            <w:tcBorders>
              <w:top w:val="nil"/>
              <w:left w:val="single" w:sz="4" w:space="0" w:color="auto"/>
              <w:bottom w:val="single" w:sz="4" w:space="0" w:color="auto"/>
              <w:right w:val="single" w:sz="4" w:space="0" w:color="auto"/>
            </w:tcBorders>
          </w:tcPr>
          <w:p w:rsidR="004B697D" w:rsidRPr="00BE3F76" w:rsidRDefault="004B697D" w:rsidP="0061384B">
            <w:pPr>
              <w:rPr>
                <w:lang w:val="es-ES_tradnl"/>
              </w:rPr>
            </w:pPr>
          </w:p>
        </w:tc>
        <w:tc>
          <w:tcPr>
            <w:tcW w:w="7371" w:type="dxa"/>
            <w:tcBorders>
              <w:left w:val="single" w:sz="4" w:space="0" w:color="auto"/>
            </w:tcBorders>
          </w:tcPr>
          <w:p w:rsidR="004B697D" w:rsidRPr="00BE3F76" w:rsidRDefault="009704E9" w:rsidP="009704E9">
            <w:pPr>
              <w:rPr>
                <w:lang w:val="es-ES_tradnl"/>
              </w:rPr>
            </w:pPr>
            <w:r w:rsidRPr="00BE3F76">
              <w:rPr>
                <w:lang w:val="es-ES_tradnl"/>
              </w:rPr>
              <w:t>Otras opciones</w:t>
            </w:r>
            <w:r w:rsidR="004B697D" w:rsidRPr="00BE3F76">
              <w:rPr>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bl>
    <w:p w:rsidR="004B697D" w:rsidRPr="00BE3F76" w:rsidRDefault="004B697D" w:rsidP="00D631D7">
      <w:pPr>
        <w:spacing w:before="240"/>
        <w:rPr>
          <w:lang w:val="es-ES_tradnl"/>
        </w:rPr>
      </w:pPr>
    </w:p>
    <w:tbl>
      <w:tblPr>
        <w:tblStyle w:val="TableGrid"/>
        <w:tblW w:w="0" w:type="auto"/>
        <w:tblInd w:w="108" w:type="dxa"/>
        <w:tblLook w:val="04A0" w:firstRow="1" w:lastRow="0" w:firstColumn="1" w:lastColumn="0" w:noHBand="0" w:noVBand="1"/>
      </w:tblPr>
      <w:tblGrid>
        <w:gridCol w:w="8505"/>
        <w:gridCol w:w="851"/>
      </w:tblGrid>
      <w:tr w:rsidR="004B697D" w:rsidRPr="00BE3F76" w:rsidTr="0061384B">
        <w:trPr>
          <w:trHeight w:val="733"/>
        </w:trPr>
        <w:tc>
          <w:tcPr>
            <w:tcW w:w="8505" w:type="dxa"/>
          </w:tcPr>
          <w:p w:rsidR="004B697D" w:rsidRPr="00BE3F76" w:rsidRDefault="00BF6945" w:rsidP="0061384B">
            <w:pPr>
              <w:rPr>
                <w:lang w:val="es-ES_tradnl"/>
              </w:rPr>
            </w:pPr>
            <w:r w:rsidRPr="00BE3F76">
              <w:rPr>
                <w:b/>
                <w:lang w:val="es-ES_tradnl"/>
              </w:rPr>
              <w:t>Pregunta</w:t>
            </w:r>
            <w:r w:rsidR="004B697D" w:rsidRPr="00BE3F76">
              <w:rPr>
                <w:b/>
                <w:lang w:val="es-ES_tradnl"/>
              </w:rPr>
              <w:t xml:space="preserve"> 18</w:t>
            </w:r>
            <w:proofErr w:type="gramStart"/>
            <w:r w:rsidR="004B697D" w:rsidRPr="00BE3F76">
              <w:rPr>
                <w:b/>
                <w:lang w:val="es-ES_tradnl"/>
              </w:rPr>
              <w:t>:</w:t>
            </w:r>
            <w:r w:rsidR="00DA5E8C" w:rsidRPr="00BE3F76">
              <w:rPr>
                <w:lang w:val="es-ES_tradnl"/>
              </w:rPr>
              <w:t xml:space="preserve"> </w:t>
            </w:r>
            <w:r w:rsidR="008C63F5">
              <w:rPr>
                <w:lang w:val="es-ES_tradnl"/>
              </w:rPr>
              <w:t xml:space="preserve"> </w:t>
            </w:r>
            <w:r w:rsidR="009704E9" w:rsidRPr="00724128">
              <w:rPr>
                <w:szCs w:val="22"/>
                <w:lang w:val="es-ES_tradnl"/>
              </w:rPr>
              <w:t>Al</w:t>
            </w:r>
            <w:proofErr w:type="gramEnd"/>
            <w:r w:rsidR="009704E9" w:rsidRPr="00724128">
              <w:rPr>
                <w:szCs w:val="22"/>
                <w:lang w:val="es-ES_tradnl"/>
              </w:rPr>
              <w:t xml:space="preserve"> presentar una solicitud internacional que contiene una o varias limitaciones (formulario MM2), ¿espera el solicitante recibir asesoramiento de la Oficina de origen en lo concerniente a la limitación en cuestión?</w:t>
            </w:r>
          </w:p>
        </w:tc>
        <w:tc>
          <w:tcPr>
            <w:tcW w:w="851" w:type="dxa"/>
          </w:tcPr>
          <w:p w:rsidR="004B697D" w:rsidRPr="00BE3F76" w:rsidRDefault="004B697D" w:rsidP="00D631D7">
            <w:pPr>
              <w:rPr>
                <w:lang w:val="es-ES_tradnl"/>
              </w:rPr>
            </w:pPr>
            <w:r w:rsidRPr="00BE3F76">
              <w:rPr>
                <w:lang w:val="es-ES_tradnl"/>
              </w:rPr>
              <w:t>Total:</w:t>
            </w:r>
          </w:p>
        </w:tc>
      </w:tr>
      <w:tr w:rsidR="004B697D" w:rsidRPr="00BE3F76" w:rsidTr="0061384B">
        <w:trPr>
          <w:trHeight w:val="248"/>
        </w:trPr>
        <w:tc>
          <w:tcPr>
            <w:tcW w:w="8505" w:type="dxa"/>
          </w:tcPr>
          <w:p w:rsidR="004B697D" w:rsidRPr="00BE3F76" w:rsidRDefault="00B619A1" w:rsidP="0061384B">
            <w:pPr>
              <w:rPr>
                <w:b/>
                <w:lang w:val="es-ES_tradnl"/>
              </w:rPr>
            </w:pPr>
            <w:r w:rsidRPr="00BE3F76">
              <w:rPr>
                <w:b/>
                <w:lang w:val="es-ES_tradnl"/>
              </w:rPr>
              <w:t>Sí</w:t>
            </w:r>
            <w:r w:rsidR="001C0CD9"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2</w:t>
            </w:r>
          </w:p>
        </w:tc>
      </w:tr>
      <w:tr w:rsidR="004B697D" w:rsidRPr="00BE3F76" w:rsidTr="0061384B">
        <w:trPr>
          <w:trHeight w:val="248"/>
        </w:trPr>
        <w:tc>
          <w:tcPr>
            <w:tcW w:w="8505" w:type="dxa"/>
          </w:tcPr>
          <w:p w:rsidR="004B697D" w:rsidRPr="00BE3F76" w:rsidRDefault="004B697D" w:rsidP="0061384B">
            <w:pPr>
              <w:rPr>
                <w:b/>
                <w:lang w:val="es-ES_tradnl"/>
              </w:rPr>
            </w:pPr>
            <w:r w:rsidRPr="00BE3F76">
              <w:rPr>
                <w:b/>
                <w:lang w:val="es-ES_tradnl"/>
              </w:rPr>
              <w:t>No.</w:t>
            </w:r>
          </w:p>
        </w:tc>
        <w:tc>
          <w:tcPr>
            <w:tcW w:w="851" w:type="dxa"/>
          </w:tcPr>
          <w:p w:rsidR="004B697D" w:rsidRPr="00BE3F76" w:rsidRDefault="004B697D" w:rsidP="0061384B">
            <w:pPr>
              <w:jc w:val="right"/>
              <w:rPr>
                <w:lang w:val="es-ES_tradnl"/>
              </w:rPr>
            </w:pPr>
            <w:r w:rsidRPr="00BE3F76">
              <w:rPr>
                <w:lang w:val="es-ES_tradnl"/>
              </w:rPr>
              <w:t>3</w:t>
            </w:r>
          </w:p>
        </w:tc>
      </w:tr>
      <w:tr w:rsidR="004B697D" w:rsidRPr="00BE3F76" w:rsidTr="0061384B">
        <w:trPr>
          <w:trHeight w:val="248"/>
        </w:trPr>
        <w:tc>
          <w:tcPr>
            <w:tcW w:w="8505" w:type="dxa"/>
          </w:tcPr>
          <w:p w:rsidR="004B697D" w:rsidRPr="00BE3F76" w:rsidRDefault="009704E9" w:rsidP="0061384B">
            <w:pPr>
              <w:rPr>
                <w:b/>
                <w:lang w:val="es-ES_tradnl"/>
              </w:rPr>
            </w:pPr>
            <w:r w:rsidRPr="00BE3F76">
              <w:rPr>
                <w:b/>
                <w:lang w:val="es-ES_tradnl"/>
              </w:rPr>
              <w:t>Otras opciones</w:t>
            </w:r>
            <w:r w:rsidR="004B697D"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bl>
    <w:p w:rsidR="004B697D" w:rsidRPr="00BE3F76" w:rsidRDefault="004B697D" w:rsidP="00D631D7">
      <w:pPr>
        <w:spacing w:before="120"/>
        <w:rPr>
          <w:lang w:val="es-ES_tradnl"/>
        </w:rPr>
      </w:pPr>
    </w:p>
    <w:tbl>
      <w:tblPr>
        <w:tblStyle w:val="TableGrid"/>
        <w:tblW w:w="0" w:type="auto"/>
        <w:tblInd w:w="108" w:type="dxa"/>
        <w:tblLook w:val="04A0" w:firstRow="1" w:lastRow="0" w:firstColumn="1" w:lastColumn="0" w:noHBand="0" w:noVBand="1"/>
      </w:tblPr>
      <w:tblGrid>
        <w:gridCol w:w="8505"/>
        <w:gridCol w:w="851"/>
      </w:tblGrid>
      <w:tr w:rsidR="004B697D" w:rsidRPr="00BE3F76" w:rsidTr="0061384B">
        <w:trPr>
          <w:trHeight w:val="733"/>
        </w:trPr>
        <w:tc>
          <w:tcPr>
            <w:tcW w:w="8505" w:type="dxa"/>
          </w:tcPr>
          <w:p w:rsidR="004B697D" w:rsidRPr="00BE3F76" w:rsidRDefault="00BF6945" w:rsidP="0061384B">
            <w:pPr>
              <w:rPr>
                <w:lang w:val="es-ES_tradnl"/>
              </w:rPr>
            </w:pPr>
            <w:r w:rsidRPr="00BE3F76">
              <w:rPr>
                <w:b/>
                <w:lang w:val="es-ES_tradnl"/>
              </w:rPr>
              <w:t>Pregunta</w:t>
            </w:r>
            <w:r w:rsidR="004B697D" w:rsidRPr="00BE3F76">
              <w:rPr>
                <w:b/>
                <w:lang w:val="es-ES_tradnl"/>
              </w:rPr>
              <w:t xml:space="preserve"> 19:</w:t>
            </w:r>
            <w:r w:rsidR="00DA5E8C" w:rsidRPr="00BE3F76">
              <w:rPr>
                <w:lang w:val="es-ES_tradnl"/>
              </w:rPr>
              <w:t xml:space="preserve"> </w:t>
            </w:r>
            <w:r w:rsidR="008C63F5">
              <w:rPr>
                <w:lang w:val="es-ES_tradnl"/>
              </w:rPr>
              <w:t xml:space="preserve"> </w:t>
            </w:r>
            <w:r w:rsidR="009704E9" w:rsidRPr="00724128">
              <w:rPr>
                <w:szCs w:val="22"/>
                <w:lang w:val="es-ES_tradnl"/>
              </w:rPr>
              <w:t>Al efectuar una designación posterior que incluye una limitación (formulario MM4) por conducto de una Oficina (la Oficina de la Parte Contratante del titular), ¿espera el titular recibir asesoramiento de dicha Oficina en lo concerniente a la limitación en cuestión?</w:t>
            </w:r>
          </w:p>
        </w:tc>
        <w:tc>
          <w:tcPr>
            <w:tcW w:w="851" w:type="dxa"/>
          </w:tcPr>
          <w:p w:rsidR="004B697D" w:rsidRPr="00BE3F76" w:rsidRDefault="004B697D" w:rsidP="00D631D7">
            <w:pPr>
              <w:rPr>
                <w:lang w:val="es-ES_tradnl"/>
              </w:rPr>
            </w:pPr>
            <w:r w:rsidRPr="00BE3F76">
              <w:rPr>
                <w:lang w:val="es-ES_tradnl"/>
              </w:rPr>
              <w:t>Total:</w:t>
            </w:r>
          </w:p>
        </w:tc>
      </w:tr>
      <w:tr w:rsidR="004B697D" w:rsidRPr="00BE3F76" w:rsidTr="0061384B">
        <w:trPr>
          <w:trHeight w:val="248"/>
        </w:trPr>
        <w:tc>
          <w:tcPr>
            <w:tcW w:w="8505" w:type="dxa"/>
          </w:tcPr>
          <w:p w:rsidR="004B697D" w:rsidRPr="00BE3F76" w:rsidRDefault="00B619A1" w:rsidP="0061384B">
            <w:pPr>
              <w:rPr>
                <w:b/>
                <w:lang w:val="es-ES_tradnl"/>
              </w:rPr>
            </w:pPr>
            <w:r w:rsidRPr="00BE3F76">
              <w:rPr>
                <w:b/>
                <w:lang w:val="es-ES_tradnl"/>
              </w:rPr>
              <w:t>Sí</w:t>
            </w:r>
            <w:r w:rsidR="001C0CD9"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2</w:t>
            </w:r>
          </w:p>
        </w:tc>
      </w:tr>
      <w:tr w:rsidR="004B697D" w:rsidRPr="00BE3F76" w:rsidTr="0061384B">
        <w:trPr>
          <w:trHeight w:val="248"/>
        </w:trPr>
        <w:tc>
          <w:tcPr>
            <w:tcW w:w="8505" w:type="dxa"/>
          </w:tcPr>
          <w:p w:rsidR="004B697D" w:rsidRPr="00BE3F76" w:rsidRDefault="004B697D" w:rsidP="0061384B">
            <w:pPr>
              <w:rPr>
                <w:b/>
                <w:lang w:val="es-ES_tradnl"/>
              </w:rPr>
            </w:pPr>
            <w:r w:rsidRPr="00BE3F76">
              <w:rPr>
                <w:b/>
                <w:lang w:val="es-ES_tradnl"/>
              </w:rPr>
              <w:t>No.</w:t>
            </w:r>
          </w:p>
        </w:tc>
        <w:tc>
          <w:tcPr>
            <w:tcW w:w="851" w:type="dxa"/>
          </w:tcPr>
          <w:p w:rsidR="004B697D" w:rsidRPr="00BE3F76" w:rsidRDefault="004B697D" w:rsidP="0061384B">
            <w:pPr>
              <w:jc w:val="right"/>
              <w:rPr>
                <w:lang w:val="es-ES_tradnl"/>
              </w:rPr>
            </w:pPr>
            <w:r w:rsidRPr="00BE3F76">
              <w:rPr>
                <w:lang w:val="es-ES_tradnl"/>
              </w:rPr>
              <w:t>3</w:t>
            </w:r>
          </w:p>
        </w:tc>
      </w:tr>
    </w:tbl>
    <w:p w:rsidR="0082376C" w:rsidRPr="00BE3F76" w:rsidRDefault="0082376C" w:rsidP="00D631D7">
      <w:pPr>
        <w:spacing w:before="120"/>
        <w:rPr>
          <w:lang w:val="es-ES_tradnl"/>
        </w:rPr>
      </w:pPr>
    </w:p>
    <w:tbl>
      <w:tblPr>
        <w:tblStyle w:val="TableGrid"/>
        <w:tblW w:w="0" w:type="auto"/>
        <w:tblInd w:w="108" w:type="dxa"/>
        <w:tblLook w:val="04A0" w:firstRow="1" w:lastRow="0" w:firstColumn="1" w:lastColumn="0" w:noHBand="0" w:noVBand="1"/>
      </w:tblPr>
      <w:tblGrid>
        <w:gridCol w:w="8505"/>
        <w:gridCol w:w="851"/>
      </w:tblGrid>
      <w:tr w:rsidR="004B697D" w:rsidRPr="00BE3F76" w:rsidTr="0061384B">
        <w:trPr>
          <w:trHeight w:val="733"/>
        </w:trPr>
        <w:tc>
          <w:tcPr>
            <w:tcW w:w="8505" w:type="dxa"/>
          </w:tcPr>
          <w:p w:rsidR="004B697D" w:rsidRPr="00BE3F76" w:rsidRDefault="00BF6945" w:rsidP="0061384B">
            <w:pPr>
              <w:rPr>
                <w:lang w:val="es-ES_tradnl"/>
              </w:rPr>
            </w:pPr>
            <w:r w:rsidRPr="00BE3F76">
              <w:rPr>
                <w:b/>
                <w:lang w:val="es-ES_tradnl"/>
              </w:rPr>
              <w:t>Pregunta</w:t>
            </w:r>
            <w:r w:rsidR="004B697D" w:rsidRPr="00BE3F76">
              <w:rPr>
                <w:b/>
                <w:lang w:val="es-ES_tradnl"/>
              </w:rPr>
              <w:t xml:space="preserve"> 20</w:t>
            </w:r>
            <w:proofErr w:type="gramStart"/>
            <w:r w:rsidR="004B697D" w:rsidRPr="00BE3F76">
              <w:rPr>
                <w:b/>
                <w:lang w:val="es-ES_tradnl"/>
              </w:rPr>
              <w:t>:</w:t>
            </w:r>
            <w:r w:rsidR="00DA5E8C" w:rsidRPr="00BE3F76">
              <w:rPr>
                <w:lang w:val="es-ES_tradnl"/>
              </w:rPr>
              <w:t xml:space="preserve"> </w:t>
            </w:r>
            <w:r w:rsidR="008C63F5">
              <w:rPr>
                <w:lang w:val="es-ES_tradnl"/>
              </w:rPr>
              <w:t xml:space="preserve"> </w:t>
            </w:r>
            <w:r w:rsidR="009704E9" w:rsidRPr="008C63F5">
              <w:rPr>
                <w:szCs w:val="22"/>
                <w:lang w:val="es-ES_tradnl"/>
              </w:rPr>
              <w:t>Al</w:t>
            </w:r>
            <w:proofErr w:type="gramEnd"/>
            <w:r w:rsidR="009704E9" w:rsidRPr="008C63F5">
              <w:rPr>
                <w:szCs w:val="22"/>
                <w:lang w:val="es-ES_tradnl"/>
              </w:rPr>
              <w:t xml:space="preserve"> presentar una petición de inscripción de una limitación (formulario MM6) por</w:t>
            </w:r>
            <w:r w:rsidR="009704E9" w:rsidRPr="00BE3F76">
              <w:rPr>
                <w:szCs w:val="22"/>
                <w:lang w:val="es-ES_tradnl"/>
              </w:rPr>
              <w:t xml:space="preserve"> conducto de una Oficina (la Oficina de la Parte Contratante del titular), ¿espera el titular recibir asesoramiento de dicha Oficina en lo concerniente a la limitación en cuestión?</w:t>
            </w:r>
          </w:p>
        </w:tc>
        <w:tc>
          <w:tcPr>
            <w:tcW w:w="851" w:type="dxa"/>
          </w:tcPr>
          <w:p w:rsidR="004B697D" w:rsidRPr="00BE3F76" w:rsidRDefault="00D631D7" w:rsidP="00D631D7">
            <w:pPr>
              <w:rPr>
                <w:lang w:val="es-ES_tradnl"/>
              </w:rPr>
            </w:pPr>
            <w:r w:rsidRPr="00BE3F76">
              <w:rPr>
                <w:lang w:val="es-ES_tradnl"/>
              </w:rPr>
              <w:t>Total:</w:t>
            </w:r>
          </w:p>
        </w:tc>
      </w:tr>
      <w:tr w:rsidR="004B697D" w:rsidRPr="00BE3F76" w:rsidTr="0061384B">
        <w:trPr>
          <w:trHeight w:val="248"/>
        </w:trPr>
        <w:tc>
          <w:tcPr>
            <w:tcW w:w="8505" w:type="dxa"/>
          </w:tcPr>
          <w:p w:rsidR="004B697D" w:rsidRPr="00BE3F76" w:rsidRDefault="00B619A1" w:rsidP="0061384B">
            <w:pPr>
              <w:rPr>
                <w:b/>
                <w:lang w:val="es-ES_tradnl"/>
              </w:rPr>
            </w:pPr>
            <w:r w:rsidRPr="00BE3F76">
              <w:rPr>
                <w:b/>
                <w:lang w:val="es-ES_tradnl"/>
              </w:rPr>
              <w:t>Sí</w:t>
            </w:r>
            <w:r w:rsidR="001C0CD9" w:rsidRPr="00BE3F76">
              <w:rPr>
                <w:b/>
                <w:lang w:val="es-ES_tradnl"/>
              </w:rPr>
              <w:t>.</w:t>
            </w:r>
          </w:p>
        </w:tc>
        <w:tc>
          <w:tcPr>
            <w:tcW w:w="851" w:type="dxa"/>
          </w:tcPr>
          <w:p w:rsidR="004B697D" w:rsidRPr="00BE3F76" w:rsidRDefault="004B697D" w:rsidP="0061384B">
            <w:pPr>
              <w:jc w:val="right"/>
              <w:rPr>
                <w:lang w:val="es-ES_tradnl"/>
              </w:rPr>
            </w:pPr>
            <w:r w:rsidRPr="00BE3F76">
              <w:rPr>
                <w:lang w:val="es-ES_tradnl"/>
              </w:rPr>
              <w:t>1</w:t>
            </w:r>
          </w:p>
        </w:tc>
      </w:tr>
      <w:tr w:rsidR="004B697D" w:rsidRPr="00BE3F76" w:rsidTr="0061384B">
        <w:trPr>
          <w:trHeight w:val="248"/>
        </w:trPr>
        <w:tc>
          <w:tcPr>
            <w:tcW w:w="8505" w:type="dxa"/>
          </w:tcPr>
          <w:p w:rsidR="004B697D" w:rsidRPr="00BE3F76" w:rsidRDefault="004B697D" w:rsidP="0061384B">
            <w:pPr>
              <w:rPr>
                <w:b/>
                <w:lang w:val="es-ES_tradnl"/>
              </w:rPr>
            </w:pPr>
            <w:r w:rsidRPr="00BE3F76">
              <w:rPr>
                <w:b/>
                <w:lang w:val="es-ES_tradnl"/>
              </w:rPr>
              <w:t>No.</w:t>
            </w:r>
          </w:p>
        </w:tc>
        <w:tc>
          <w:tcPr>
            <w:tcW w:w="851" w:type="dxa"/>
          </w:tcPr>
          <w:p w:rsidR="004B697D" w:rsidRPr="00BE3F76" w:rsidRDefault="004B697D" w:rsidP="0061384B">
            <w:pPr>
              <w:jc w:val="right"/>
              <w:rPr>
                <w:lang w:val="es-ES_tradnl"/>
              </w:rPr>
            </w:pPr>
            <w:r w:rsidRPr="00BE3F76">
              <w:rPr>
                <w:lang w:val="es-ES_tradnl"/>
              </w:rPr>
              <w:t>4</w:t>
            </w:r>
          </w:p>
        </w:tc>
      </w:tr>
    </w:tbl>
    <w:p w:rsidR="0082376C" w:rsidRPr="00BE3F76" w:rsidRDefault="0082376C" w:rsidP="00D631D7">
      <w:pPr>
        <w:spacing w:before="240"/>
        <w:rPr>
          <w:lang w:val="es-ES_tradnl"/>
        </w:rPr>
      </w:pPr>
    </w:p>
    <w:tbl>
      <w:tblPr>
        <w:tblStyle w:val="TableGrid"/>
        <w:tblW w:w="0" w:type="auto"/>
        <w:tblInd w:w="108" w:type="dxa"/>
        <w:tblLook w:val="04A0" w:firstRow="1" w:lastRow="0" w:firstColumn="1" w:lastColumn="0" w:noHBand="0" w:noVBand="1"/>
      </w:tblPr>
      <w:tblGrid>
        <w:gridCol w:w="8505"/>
        <w:gridCol w:w="851"/>
      </w:tblGrid>
      <w:tr w:rsidR="004B697D" w:rsidRPr="00BE3F76" w:rsidTr="0061384B">
        <w:trPr>
          <w:trHeight w:val="733"/>
        </w:trPr>
        <w:tc>
          <w:tcPr>
            <w:tcW w:w="8505" w:type="dxa"/>
          </w:tcPr>
          <w:p w:rsidR="004B697D" w:rsidRPr="00BE3F76" w:rsidRDefault="00BF6945" w:rsidP="001F0EB9">
            <w:pPr>
              <w:rPr>
                <w:lang w:val="es-ES_tradnl"/>
              </w:rPr>
            </w:pPr>
            <w:r w:rsidRPr="00BE3F76">
              <w:rPr>
                <w:b/>
                <w:lang w:val="es-ES_tradnl"/>
              </w:rPr>
              <w:t>Pregunta</w:t>
            </w:r>
            <w:r w:rsidR="004B697D" w:rsidRPr="00BE3F76">
              <w:rPr>
                <w:b/>
                <w:lang w:val="es-ES_tradnl"/>
              </w:rPr>
              <w:t xml:space="preserve"> 21:</w:t>
            </w:r>
            <w:r w:rsidR="004B697D" w:rsidRPr="00BE3F76">
              <w:rPr>
                <w:lang w:val="es-ES_tradnl"/>
              </w:rPr>
              <w:t xml:space="preserve"> </w:t>
            </w:r>
            <w:r w:rsidR="00724128">
              <w:rPr>
                <w:lang w:val="es-ES_tradnl"/>
              </w:rPr>
              <w:t xml:space="preserve"> </w:t>
            </w:r>
            <w:r w:rsidR="009704E9" w:rsidRPr="00724128">
              <w:rPr>
                <w:szCs w:val="22"/>
                <w:lang w:val="es-ES_tradnl"/>
              </w:rPr>
              <w:t xml:space="preserve">El Grupo de Trabajo sobre el Desarrollo Jurídico del Sistema de Madrid para el Registro Internacional de Marcas desearía conocer la opinión de las organizaciones observadoras sobre el asunto de las limitaciones de los registros internacionales para contribuir al avance de los debates del Grupo de Trabajo; </w:t>
            </w:r>
            <w:r w:rsidR="008C63F5">
              <w:rPr>
                <w:szCs w:val="22"/>
                <w:lang w:val="es-ES_tradnl"/>
              </w:rPr>
              <w:t xml:space="preserve"> </w:t>
            </w:r>
            <w:r w:rsidR="009704E9" w:rsidRPr="00724128">
              <w:rPr>
                <w:szCs w:val="22"/>
                <w:lang w:val="es-ES_tradnl"/>
              </w:rPr>
              <w:t>le rogamos que exponga detalladamente la opinión de su organización sobre ese asunto en un documento aparte y lo envíe a la Secretaría junto con las respuestas al presente cuestionario</w:t>
            </w:r>
            <w:r w:rsidR="00D631D7" w:rsidRPr="00BE3F76">
              <w:rPr>
                <w:lang w:val="es-ES_tradnl"/>
              </w:rPr>
              <w:t>.</w:t>
            </w:r>
          </w:p>
        </w:tc>
        <w:tc>
          <w:tcPr>
            <w:tcW w:w="851" w:type="dxa"/>
          </w:tcPr>
          <w:p w:rsidR="004B697D" w:rsidRPr="00BE3F76" w:rsidRDefault="004B697D" w:rsidP="00D631D7">
            <w:pPr>
              <w:rPr>
                <w:lang w:val="es-ES_tradnl"/>
              </w:rPr>
            </w:pPr>
            <w:r w:rsidRPr="00BE3F76">
              <w:rPr>
                <w:lang w:val="es-ES_tradnl"/>
              </w:rPr>
              <w:t>Total:</w:t>
            </w:r>
          </w:p>
        </w:tc>
      </w:tr>
      <w:tr w:rsidR="004B697D" w:rsidRPr="00BE3F76" w:rsidTr="0061384B">
        <w:trPr>
          <w:trHeight w:val="413"/>
        </w:trPr>
        <w:tc>
          <w:tcPr>
            <w:tcW w:w="8505" w:type="dxa"/>
          </w:tcPr>
          <w:p w:rsidR="004B697D" w:rsidRPr="00BE3F76" w:rsidRDefault="0056680F" w:rsidP="0056680F">
            <w:pPr>
              <w:pStyle w:val="FootnoteText"/>
              <w:rPr>
                <w:b/>
                <w:lang w:val="es-ES_tradnl"/>
              </w:rPr>
            </w:pPr>
            <w:r w:rsidRPr="00BE3F76">
              <w:rPr>
                <w:sz w:val="22"/>
                <w:szCs w:val="22"/>
                <w:lang w:val="es-ES_tradnl"/>
              </w:rPr>
              <w:t>Cinco organizaciones observadoras explicaron sus puntos de vista, explicaciones que pueden consultarse en:</w:t>
            </w:r>
            <w:r w:rsidR="004B697D" w:rsidRPr="00BE3F76">
              <w:rPr>
                <w:sz w:val="22"/>
                <w:szCs w:val="22"/>
                <w:lang w:val="es-ES_tradnl"/>
              </w:rPr>
              <w:t xml:space="preserve"> </w:t>
            </w:r>
            <w:r w:rsidRPr="008C63F5">
              <w:rPr>
                <w:sz w:val="22"/>
                <w:szCs w:val="22"/>
                <w:lang w:val="es-ES_tradnl"/>
              </w:rPr>
              <w:t>http://www.wipo.int/meetings/es/details.jsp?meeting_id=46431</w:t>
            </w:r>
            <w:r w:rsidR="00D631D7" w:rsidRPr="00BE3F76">
              <w:rPr>
                <w:sz w:val="22"/>
                <w:szCs w:val="22"/>
                <w:lang w:val="es-ES_tradnl"/>
              </w:rPr>
              <w:t>.</w:t>
            </w:r>
          </w:p>
        </w:tc>
        <w:tc>
          <w:tcPr>
            <w:tcW w:w="851" w:type="dxa"/>
          </w:tcPr>
          <w:p w:rsidR="004B697D" w:rsidRPr="00BE3F76" w:rsidRDefault="004B697D" w:rsidP="0061384B">
            <w:pPr>
              <w:jc w:val="right"/>
              <w:rPr>
                <w:lang w:val="es-ES_tradnl"/>
              </w:rPr>
            </w:pPr>
            <w:r w:rsidRPr="00BE3F76">
              <w:rPr>
                <w:lang w:val="es-ES_tradnl"/>
              </w:rPr>
              <w:t>5</w:t>
            </w:r>
          </w:p>
        </w:tc>
      </w:tr>
    </w:tbl>
    <w:p w:rsidR="00152CEA" w:rsidRPr="008C63F5" w:rsidRDefault="004B697D" w:rsidP="00724128">
      <w:pPr>
        <w:pStyle w:val="Endofdocument-Annex"/>
        <w:spacing w:before="660"/>
        <w:rPr>
          <w:lang w:val="es-ES_tradnl"/>
        </w:rPr>
      </w:pPr>
      <w:r w:rsidRPr="008C63F5">
        <w:rPr>
          <w:lang w:val="es-ES_tradnl"/>
        </w:rPr>
        <w:t>[</w:t>
      </w:r>
      <w:r w:rsidR="0056680F" w:rsidRPr="008C63F5">
        <w:rPr>
          <w:lang w:val="es-ES_tradnl"/>
        </w:rPr>
        <w:t>Fin del Anexo y del documento</w:t>
      </w:r>
      <w:r w:rsidRPr="008C63F5">
        <w:rPr>
          <w:lang w:val="es-ES_tradnl"/>
        </w:rPr>
        <w:t>]</w:t>
      </w:r>
    </w:p>
    <w:sectPr w:rsidR="00152CEA" w:rsidRPr="008C63F5" w:rsidSect="004B697D">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AB" w:rsidRDefault="00FD44AB">
      <w:r>
        <w:separator/>
      </w:r>
    </w:p>
  </w:endnote>
  <w:endnote w:type="continuationSeparator" w:id="0">
    <w:p w:rsidR="00FD44AB" w:rsidRPr="009D30E6" w:rsidRDefault="00FD44AB" w:rsidP="007E663E">
      <w:pPr>
        <w:rPr>
          <w:sz w:val="17"/>
          <w:szCs w:val="17"/>
        </w:rPr>
      </w:pPr>
      <w:r w:rsidRPr="009D30E6">
        <w:rPr>
          <w:sz w:val="17"/>
          <w:szCs w:val="17"/>
        </w:rPr>
        <w:separator/>
      </w:r>
    </w:p>
    <w:p w:rsidR="00FD44AB" w:rsidRPr="007E663E" w:rsidRDefault="00FD44AB" w:rsidP="007E663E">
      <w:pPr>
        <w:spacing w:after="60"/>
        <w:rPr>
          <w:sz w:val="17"/>
          <w:szCs w:val="17"/>
        </w:rPr>
      </w:pPr>
      <w:r>
        <w:rPr>
          <w:sz w:val="17"/>
        </w:rPr>
        <w:t>[Continuación de la nota de la página anterior]</w:t>
      </w:r>
    </w:p>
  </w:endnote>
  <w:endnote w:type="continuationNotice" w:id="1">
    <w:p w:rsidR="00FD44AB" w:rsidRPr="007E663E" w:rsidRDefault="00FD44A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AB" w:rsidRDefault="00FD44AB">
      <w:r>
        <w:separator/>
      </w:r>
    </w:p>
  </w:footnote>
  <w:footnote w:type="continuationSeparator" w:id="0">
    <w:p w:rsidR="00FD44AB" w:rsidRPr="009D30E6" w:rsidRDefault="00FD44AB" w:rsidP="007E663E">
      <w:pPr>
        <w:rPr>
          <w:sz w:val="17"/>
          <w:szCs w:val="17"/>
        </w:rPr>
      </w:pPr>
      <w:r w:rsidRPr="009D30E6">
        <w:rPr>
          <w:sz w:val="17"/>
          <w:szCs w:val="17"/>
        </w:rPr>
        <w:separator/>
      </w:r>
    </w:p>
    <w:p w:rsidR="00FD44AB" w:rsidRPr="007E663E" w:rsidRDefault="00FD44AB" w:rsidP="007E663E">
      <w:pPr>
        <w:spacing w:after="60"/>
        <w:rPr>
          <w:sz w:val="17"/>
          <w:szCs w:val="17"/>
        </w:rPr>
      </w:pPr>
      <w:r>
        <w:rPr>
          <w:sz w:val="17"/>
        </w:rPr>
        <w:t>[Continuación de la nota de la página anterior]</w:t>
      </w:r>
    </w:p>
  </w:footnote>
  <w:footnote w:type="continuationNotice" w:id="1">
    <w:p w:rsidR="00FD44AB" w:rsidRPr="007E663E" w:rsidRDefault="00FD44AB" w:rsidP="007E663E">
      <w:pPr>
        <w:spacing w:before="60"/>
        <w:jc w:val="right"/>
        <w:rPr>
          <w:sz w:val="17"/>
          <w:szCs w:val="17"/>
        </w:rPr>
      </w:pPr>
      <w:r w:rsidRPr="007E663E">
        <w:rPr>
          <w:sz w:val="17"/>
          <w:szCs w:val="17"/>
        </w:rPr>
        <w:t>[Sigue la nota en la página siguiente]</w:t>
      </w:r>
    </w:p>
  </w:footnote>
  <w:footnote w:id="2">
    <w:p w:rsidR="00FD44AB" w:rsidRPr="00A51850" w:rsidRDefault="00FD44AB" w:rsidP="004B697D">
      <w:pPr>
        <w:pStyle w:val="FootnoteText"/>
      </w:pPr>
      <w:r>
        <w:rPr>
          <w:rStyle w:val="FootnoteReference"/>
        </w:rPr>
        <w:footnoteRef/>
      </w:r>
      <w:r w:rsidRPr="00A51850">
        <w:t xml:space="preserve"> </w:t>
      </w:r>
      <w:r>
        <w:tab/>
        <w:t>Véanse los d</w:t>
      </w:r>
      <w:r w:rsidRPr="003C2BDC">
        <w:t>ocument</w:t>
      </w:r>
      <w:r>
        <w:t>o</w:t>
      </w:r>
      <w:r w:rsidRPr="00A51850">
        <w:t>s</w:t>
      </w:r>
      <w:r w:rsidRPr="003C2BDC">
        <w:t xml:space="preserve"> </w:t>
      </w:r>
      <w:r w:rsidRPr="00A51850">
        <w:t>MM/LD/WG/12/2, MM/LD/WG/13/2</w:t>
      </w:r>
      <w:r w:rsidRPr="003C2BDC">
        <w:t xml:space="preserve">, </w:t>
      </w:r>
      <w:r w:rsidRPr="005120E5">
        <w:t>MM/LD/WG/14/5</w:t>
      </w:r>
      <w:r>
        <w:t xml:space="preserve"> y </w:t>
      </w:r>
      <w:r w:rsidRPr="005120E5">
        <w:t>MM/LD/WG/15/3</w:t>
      </w:r>
      <w:r>
        <w:t>.</w:t>
      </w:r>
      <w:r w:rsidRPr="005120E5">
        <w:t xml:space="preserve"> </w:t>
      </w:r>
      <w:r>
        <w:t xml:space="preserve"> </w:t>
      </w:r>
    </w:p>
  </w:footnote>
  <w:footnote w:id="3">
    <w:p w:rsidR="00FD44AB" w:rsidRPr="00A51850" w:rsidRDefault="00FD44AB" w:rsidP="003A7B55">
      <w:pPr>
        <w:pStyle w:val="FootnoteText"/>
      </w:pPr>
      <w:r>
        <w:rPr>
          <w:rStyle w:val="FootnoteReference"/>
        </w:rPr>
        <w:footnoteRef/>
      </w:r>
      <w:r>
        <w:t xml:space="preserve"> </w:t>
      </w:r>
      <w:r>
        <w:tab/>
        <w:t>Véase el documento MM/LD/WG/15/5, párrafo 15.</w:t>
      </w:r>
    </w:p>
  </w:footnote>
  <w:footnote w:id="4">
    <w:p w:rsidR="00FD44AB" w:rsidRPr="00CB7E0C" w:rsidRDefault="00FD44AB" w:rsidP="004B697D">
      <w:pPr>
        <w:pStyle w:val="FootnoteText"/>
      </w:pPr>
      <w:r w:rsidRPr="00D4649B">
        <w:rPr>
          <w:rStyle w:val="FootnoteReference"/>
        </w:rPr>
        <w:footnoteRef/>
      </w:r>
      <w:r w:rsidRPr="00D4649B">
        <w:t xml:space="preserve"> </w:t>
      </w:r>
      <w:r>
        <w:tab/>
        <w:t>Formularon comentarios en respuesta al proyecto de cuestionario 20 Oficinas y 4 organizaciones observadoras</w:t>
      </w:r>
      <w:r w:rsidRPr="00D4649B">
        <w:t>.</w:t>
      </w:r>
    </w:p>
  </w:footnote>
  <w:footnote w:id="5">
    <w:p w:rsidR="00DB51D5" w:rsidRPr="00660E11" w:rsidRDefault="00DB51D5" w:rsidP="00DB51D5">
      <w:pPr>
        <w:pStyle w:val="FootnoteText"/>
      </w:pPr>
      <w:r>
        <w:rPr>
          <w:rStyle w:val="FootnoteReference"/>
        </w:rPr>
        <w:footnoteRef/>
      </w:r>
      <w:r>
        <w:t xml:space="preserve"> </w:t>
      </w:r>
      <w:r>
        <w:tab/>
      </w:r>
      <w:proofErr w:type="spellStart"/>
      <w:r w:rsidRPr="0001596C">
        <w:t>Curaçao</w:t>
      </w:r>
      <w:proofErr w:type="spellEnd"/>
      <w:r w:rsidRPr="0001596C">
        <w:t xml:space="preserve"> </w:t>
      </w:r>
      <w:r>
        <w:t>(CW) es un territorio autónomo del Reino de los Países Bajos.</w:t>
      </w:r>
    </w:p>
  </w:footnote>
  <w:footnote w:id="6">
    <w:p w:rsidR="00FD44AB" w:rsidRPr="00660E11" w:rsidRDefault="00FD44AB" w:rsidP="004B697D">
      <w:pPr>
        <w:pStyle w:val="FootnoteText"/>
      </w:pPr>
      <w:r>
        <w:rPr>
          <w:rStyle w:val="FootnoteReference"/>
        </w:rPr>
        <w:footnoteRef/>
      </w:r>
      <w:r>
        <w:t xml:space="preserve"> </w:t>
      </w:r>
      <w:r>
        <w:tab/>
        <w:t xml:space="preserve">La Oficina de Propiedad Intelectual del Benelux (BX) es la Oficina común de Bélgica, Luxemburgo y los </w:t>
      </w:r>
      <w:r>
        <w:t>Países Bajos.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AB" w:rsidRDefault="00FD44AB" w:rsidP="00477D6B">
    <w:pPr>
      <w:jc w:val="right"/>
    </w:pPr>
    <w:r>
      <w:t>MM/LD/WG/16/5</w:t>
    </w:r>
  </w:p>
  <w:p w:rsidR="00FD44AB" w:rsidRDefault="00FD44AB" w:rsidP="00477D6B">
    <w:pPr>
      <w:jc w:val="right"/>
    </w:pPr>
    <w:r>
      <w:t xml:space="preserve">página </w:t>
    </w:r>
    <w:r>
      <w:fldChar w:fldCharType="begin"/>
    </w:r>
    <w:r>
      <w:instrText xml:space="preserve"> PAGE  \* MERGEFORMAT </w:instrText>
    </w:r>
    <w:r>
      <w:fldChar w:fldCharType="separate"/>
    </w:r>
    <w:r w:rsidR="00724128">
      <w:rPr>
        <w:noProof/>
      </w:rPr>
      <w:t>2</w:t>
    </w:r>
    <w:r>
      <w:fldChar w:fldCharType="end"/>
    </w:r>
  </w:p>
  <w:p w:rsidR="00FD44AB" w:rsidRDefault="00FD44A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AB" w:rsidRPr="00FD44AB" w:rsidRDefault="00FD44AB" w:rsidP="00477D6B">
    <w:pPr>
      <w:jc w:val="right"/>
      <w:rPr>
        <w:lang w:val="pt-BR"/>
      </w:rPr>
    </w:pPr>
    <w:bookmarkStart w:id="6" w:name="Code2"/>
    <w:bookmarkEnd w:id="6"/>
    <w:r w:rsidRPr="00FD44AB">
      <w:rPr>
        <w:lang w:val="pt-BR"/>
      </w:rPr>
      <w:t>MM/LD/WG/16/5</w:t>
    </w:r>
  </w:p>
  <w:p w:rsidR="00FD44AB" w:rsidRPr="00FD44AB" w:rsidRDefault="00FD44AB" w:rsidP="00477D6B">
    <w:pPr>
      <w:jc w:val="right"/>
      <w:rPr>
        <w:lang w:val="pt-BR"/>
      </w:rPr>
    </w:pPr>
    <w:r w:rsidRPr="00FD44AB">
      <w:rPr>
        <w:lang w:val="pt-BR"/>
      </w:rPr>
      <w:t xml:space="preserve">Anexo, página </w:t>
    </w:r>
    <w:r>
      <w:fldChar w:fldCharType="begin"/>
    </w:r>
    <w:r w:rsidRPr="00FD44AB">
      <w:rPr>
        <w:lang w:val="pt-BR"/>
      </w:rPr>
      <w:instrText xml:space="preserve"> PAGE  \* MERGEFORMAT </w:instrText>
    </w:r>
    <w:r>
      <w:fldChar w:fldCharType="separate"/>
    </w:r>
    <w:r w:rsidR="008862FE">
      <w:rPr>
        <w:noProof/>
        <w:lang w:val="pt-BR"/>
      </w:rPr>
      <w:t>5</w:t>
    </w:r>
    <w:r>
      <w:fldChar w:fldCharType="end"/>
    </w:r>
  </w:p>
  <w:p w:rsidR="00FD44AB" w:rsidRPr="00FD44AB" w:rsidRDefault="00FD44AB" w:rsidP="00477D6B">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AB" w:rsidRPr="004B697D" w:rsidRDefault="00FD44AB" w:rsidP="0061384B">
    <w:pPr>
      <w:pStyle w:val="Header"/>
      <w:jc w:val="right"/>
    </w:pPr>
    <w:r w:rsidRPr="004B697D">
      <w:t>MM/LD/WG/16/5</w:t>
    </w:r>
  </w:p>
  <w:p w:rsidR="00FD44AB" w:rsidRPr="004B697D" w:rsidRDefault="00FD44AB" w:rsidP="004B697D">
    <w:pPr>
      <w:pStyle w:val="Header"/>
      <w:jc w:val="right"/>
      <w:rPr>
        <w:noProof/>
      </w:rPr>
    </w:pPr>
    <w:r w:rsidRPr="004B697D">
      <w:t>ANEXO</w:t>
    </w:r>
  </w:p>
  <w:p w:rsidR="00FD44AB" w:rsidRPr="004B697D" w:rsidRDefault="00FD44AB" w:rsidP="0061384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Brands, Designs &amp; DN\Trademarks|TextBase TMs\WorkspaceSTS\Brands, Designs &amp; DN\T Instrument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F17C6F"/>
    <w:rsid w:val="00010686"/>
    <w:rsid w:val="000362DB"/>
    <w:rsid w:val="00047C26"/>
    <w:rsid w:val="00052915"/>
    <w:rsid w:val="000A550C"/>
    <w:rsid w:val="000E3BB3"/>
    <w:rsid w:val="000F5E56"/>
    <w:rsid w:val="00124752"/>
    <w:rsid w:val="001362EE"/>
    <w:rsid w:val="00152CEA"/>
    <w:rsid w:val="001832A6"/>
    <w:rsid w:val="001C0CD9"/>
    <w:rsid w:val="001D1A02"/>
    <w:rsid w:val="001F0EB9"/>
    <w:rsid w:val="00212EB8"/>
    <w:rsid w:val="0024217E"/>
    <w:rsid w:val="002634C4"/>
    <w:rsid w:val="002B4029"/>
    <w:rsid w:val="002B4ECD"/>
    <w:rsid w:val="002B4FBB"/>
    <w:rsid w:val="002E0F47"/>
    <w:rsid w:val="002F4E68"/>
    <w:rsid w:val="003365E6"/>
    <w:rsid w:val="00354647"/>
    <w:rsid w:val="00377273"/>
    <w:rsid w:val="003845C1"/>
    <w:rsid w:val="00387287"/>
    <w:rsid w:val="003A7B55"/>
    <w:rsid w:val="003B3D85"/>
    <w:rsid w:val="003E48F1"/>
    <w:rsid w:val="003F2E8C"/>
    <w:rsid w:val="003F347A"/>
    <w:rsid w:val="00423E3E"/>
    <w:rsid w:val="00425959"/>
    <w:rsid w:val="00427AF4"/>
    <w:rsid w:val="0044202E"/>
    <w:rsid w:val="0045231F"/>
    <w:rsid w:val="004647DA"/>
    <w:rsid w:val="0046793F"/>
    <w:rsid w:val="00477808"/>
    <w:rsid w:val="00477D6B"/>
    <w:rsid w:val="00484B6D"/>
    <w:rsid w:val="004A6C37"/>
    <w:rsid w:val="004B697D"/>
    <w:rsid w:val="004E297D"/>
    <w:rsid w:val="00531B02"/>
    <w:rsid w:val="005332F0"/>
    <w:rsid w:val="0055013B"/>
    <w:rsid w:val="0056680F"/>
    <w:rsid w:val="00571B99"/>
    <w:rsid w:val="005A323E"/>
    <w:rsid w:val="005E7ED4"/>
    <w:rsid w:val="005F2B6E"/>
    <w:rsid w:val="005F6822"/>
    <w:rsid w:val="00605827"/>
    <w:rsid w:val="0061354F"/>
    <w:rsid w:val="0061384B"/>
    <w:rsid w:val="0063108E"/>
    <w:rsid w:val="00675021"/>
    <w:rsid w:val="006A06C6"/>
    <w:rsid w:val="006A3518"/>
    <w:rsid w:val="006A3B14"/>
    <w:rsid w:val="006B769B"/>
    <w:rsid w:val="006C1018"/>
    <w:rsid w:val="006C7C6F"/>
    <w:rsid w:val="006D78D2"/>
    <w:rsid w:val="007224C8"/>
    <w:rsid w:val="00724128"/>
    <w:rsid w:val="00794BE2"/>
    <w:rsid w:val="00794EB1"/>
    <w:rsid w:val="00795451"/>
    <w:rsid w:val="007A5581"/>
    <w:rsid w:val="007B71FE"/>
    <w:rsid w:val="007D781E"/>
    <w:rsid w:val="007E663E"/>
    <w:rsid w:val="007F3239"/>
    <w:rsid w:val="007F4451"/>
    <w:rsid w:val="00815082"/>
    <w:rsid w:val="0082376C"/>
    <w:rsid w:val="0088395E"/>
    <w:rsid w:val="008862FE"/>
    <w:rsid w:val="00893DDC"/>
    <w:rsid w:val="008A295D"/>
    <w:rsid w:val="008A7479"/>
    <w:rsid w:val="008B2CC1"/>
    <w:rsid w:val="008C63F5"/>
    <w:rsid w:val="008E6BD6"/>
    <w:rsid w:val="008F0BBB"/>
    <w:rsid w:val="0090731E"/>
    <w:rsid w:val="00907427"/>
    <w:rsid w:val="00934580"/>
    <w:rsid w:val="00956C8C"/>
    <w:rsid w:val="00966A22"/>
    <w:rsid w:val="009704E9"/>
    <w:rsid w:val="00972F03"/>
    <w:rsid w:val="009959D8"/>
    <w:rsid w:val="009A0C8B"/>
    <w:rsid w:val="009A20CD"/>
    <w:rsid w:val="009B6241"/>
    <w:rsid w:val="00A16FC0"/>
    <w:rsid w:val="00A219C2"/>
    <w:rsid w:val="00A32C9E"/>
    <w:rsid w:val="00A75F4A"/>
    <w:rsid w:val="00A90B06"/>
    <w:rsid w:val="00A944AA"/>
    <w:rsid w:val="00AA4168"/>
    <w:rsid w:val="00AB613D"/>
    <w:rsid w:val="00AE7F20"/>
    <w:rsid w:val="00B435E6"/>
    <w:rsid w:val="00B534D5"/>
    <w:rsid w:val="00B619A1"/>
    <w:rsid w:val="00B61F2E"/>
    <w:rsid w:val="00B65A0A"/>
    <w:rsid w:val="00B664F6"/>
    <w:rsid w:val="00B67CDC"/>
    <w:rsid w:val="00B72D36"/>
    <w:rsid w:val="00BC3014"/>
    <w:rsid w:val="00BC4164"/>
    <w:rsid w:val="00BC541E"/>
    <w:rsid w:val="00BD2DCC"/>
    <w:rsid w:val="00BE3F76"/>
    <w:rsid w:val="00BE5E74"/>
    <w:rsid w:val="00BF6945"/>
    <w:rsid w:val="00C156A3"/>
    <w:rsid w:val="00C90559"/>
    <w:rsid w:val="00CA006E"/>
    <w:rsid w:val="00CA0283"/>
    <w:rsid w:val="00CA2251"/>
    <w:rsid w:val="00CB5312"/>
    <w:rsid w:val="00CC33A4"/>
    <w:rsid w:val="00CD580D"/>
    <w:rsid w:val="00D013AB"/>
    <w:rsid w:val="00D56C7C"/>
    <w:rsid w:val="00D631D7"/>
    <w:rsid w:val="00D71B4D"/>
    <w:rsid w:val="00D90289"/>
    <w:rsid w:val="00D93D55"/>
    <w:rsid w:val="00DA5E8C"/>
    <w:rsid w:val="00DB51D5"/>
    <w:rsid w:val="00DB52AE"/>
    <w:rsid w:val="00DC4C60"/>
    <w:rsid w:val="00DD2F19"/>
    <w:rsid w:val="00DD6B96"/>
    <w:rsid w:val="00E0079A"/>
    <w:rsid w:val="00E444DA"/>
    <w:rsid w:val="00E45C84"/>
    <w:rsid w:val="00E504E5"/>
    <w:rsid w:val="00E85A21"/>
    <w:rsid w:val="00EB7A3E"/>
    <w:rsid w:val="00EC401A"/>
    <w:rsid w:val="00EF21A2"/>
    <w:rsid w:val="00EF530A"/>
    <w:rsid w:val="00EF6622"/>
    <w:rsid w:val="00EF78A9"/>
    <w:rsid w:val="00F17C6F"/>
    <w:rsid w:val="00F55408"/>
    <w:rsid w:val="00F66152"/>
    <w:rsid w:val="00F80845"/>
    <w:rsid w:val="00F831CE"/>
    <w:rsid w:val="00F84474"/>
    <w:rsid w:val="00FA0F0D"/>
    <w:rsid w:val="00FD44AB"/>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styleId="FootnoteReference">
    <w:name w:val="footnote reference"/>
    <w:basedOn w:val="DefaultParagraphFont"/>
    <w:rsid w:val="004B697D"/>
    <w:rPr>
      <w:vertAlign w:val="superscript"/>
    </w:rPr>
  </w:style>
  <w:style w:type="character" w:customStyle="1" w:styleId="FootnoteTextChar">
    <w:name w:val="Footnote Text Char"/>
    <w:basedOn w:val="DefaultParagraphFont"/>
    <w:link w:val="FootnoteText"/>
    <w:semiHidden/>
    <w:rsid w:val="004B697D"/>
    <w:rPr>
      <w:rFonts w:ascii="Arial" w:eastAsia="SimSun" w:hAnsi="Arial" w:cs="Arial"/>
      <w:sz w:val="18"/>
      <w:lang w:val="es-ES" w:eastAsia="zh-CN"/>
    </w:rPr>
  </w:style>
  <w:style w:type="character" w:customStyle="1" w:styleId="Heading1Char">
    <w:name w:val="Heading 1 Char"/>
    <w:basedOn w:val="DefaultParagraphFont"/>
    <w:link w:val="Heading1"/>
    <w:rsid w:val="004B697D"/>
    <w:rPr>
      <w:rFonts w:ascii="Arial" w:eastAsia="SimSun" w:hAnsi="Arial" w:cs="Arial"/>
      <w:b/>
      <w:bCs/>
      <w:caps/>
      <w:kern w:val="32"/>
      <w:sz w:val="22"/>
      <w:szCs w:val="32"/>
      <w:lang w:val="es-ES" w:eastAsia="zh-CN"/>
    </w:rPr>
  </w:style>
  <w:style w:type="table" w:styleId="TableGrid">
    <w:name w:val="Table Grid"/>
    <w:basedOn w:val="TableNormal"/>
    <w:rsid w:val="004B697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A323E"/>
    <w:rPr>
      <w:sz w:val="16"/>
      <w:szCs w:val="16"/>
    </w:rPr>
  </w:style>
  <w:style w:type="paragraph" w:styleId="CommentSubject">
    <w:name w:val="annotation subject"/>
    <w:basedOn w:val="CommentText"/>
    <w:next w:val="CommentText"/>
    <w:link w:val="CommentSubjectChar"/>
    <w:semiHidden/>
    <w:unhideWhenUsed/>
    <w:rsid w:val="005A323E"/>
    <w:rPr>
      <w:b/>
      <w:bCs/>
      <w:sz w:val="20"/>
    </w:rPr>
  </w:style>
  <w:style w:type="character" w:customStyle="1" w:styleId="CommentTextChar">
    <w:name w:val="Comment Text Char"/>
    <w:basedOn w:val="DefaultParagraphFont"/>
    <w:link w:val="CommentText"/>
    <w:semiHidden/>
    <w:rsid w:val="005A323E"/>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5A323E"/>
    <w:rPr>
      <w:rFonts w:ascii="Arial" w:eastAsia="SimSun" w:hAnsi="Arial" w:cs="Arial"/>
      <w:b/>
      <w:bCs/>
      <w:sz w:val="18"/>
      <w:lang w:val="es-ES" w:eastAsia="zh-CN"/>
    </w:rPr>
  </w:style>
  <w:style w:type="paragraph" w:styleId="Revision">
    <w:name w:val="Revision"/>
    <w:hidden/>
    <w:uiPriority w:val="99"/>
    <w:semiHidden/>
    <w:rsid w:val="005A323E"/>
    <w:rPr>
      <w:rFonts w:ascii="Arial" w:eastAsia="SimSun" w:hAnsi="Arial" w:cs="Arial"/>
      <w:sz w:val="22"/>
      <w:lang w:val="es-ES" w:eastAsia="zh-CN"/>
    </w:rPr>
  </w:style>
  <w:style w:type="character" w:styleId="Hyperlink">
    <w:name w:val="Hyperlink"/>
    <w:basedOn w:val="DefaultParagraphFont"/>
    <w:unhideWhenUsed/>
    <w:rsid w:val="008C63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styleId="FootnoteReference">
    <w:name w:val="footnote reference"/>
    <w:basedOn w:val="DefaultParagraphFont"/>
    <w:rsid w:val="004B697D"/>
    <w:rPr>
      <w:vertAlign w:val="superscript"/>
    </w:rPr>
  </w:style>
  <w:style w:type="character" w:customStyle="1" w:styleId="FootnoteTextChar">
    <w:name w:val="Footnote Text Char"/>
    <w:basedOn w:val="DefaultParagraphFont"/>
    <w:link w:val="FootnoteText"/>
    <w:semiHidden/>
    <w:rsid w:val="004B697D"/>
    <w:rPr>
      <w:rFonts w:ascii="Arial" w:eastAsia="SimSun" w:hAnsi="Arial" w:cs="Arial"/>
      <w:sz w:val="18"/>
      <w:lang w:val="es-ES" w:eastAsia="zh-CN"/>
    </w:rPr>
  </w:style>
  <w:style w:type="character" w:customStyle="1" w:styleId="Heading1Char">
    <w:name w:val="Heading 1 Char"/>
    <w:basedOn w:val="DefaultParagraphFont"/>
    <w:link w:val="Heading1"/>
    <w:rsid w:val="004B697D"/>
    <w:rPr>
      <w:rFonts w:ascii="Arial" w:eastAsia="SimSun" w:hAnsi="Arial" w:cs="Arial"/>
      <w:b/>
      <w:bCs/>
      <w:caps/>
      <w:kern w:val="32"/>
      <w:sz w:val="22"/>
      <w:szCs w:val="32"/>
      <w:lang w:val="es-ES" w:eastAsia="zh-CN"/>
    </w:rPr>
  </w:style>
  <w:style w:type="table" w:styleId="TableGrid">
    <w:name w:val="Table Grid"/>
    <w:basedOn w:val="TableNormal"/>
    <w:rsid w:val="004B697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A323E"/>
    <w:rPr>
      <w:sz w:val="16"/>
      <w:szCs w:val="16"/>
    </w:rPr>
  </w:style>
  <w:style w:type="paragraph" w:styleId="CommentSubject">
    <w:name w:val="annotation subject"/>
    <w:basedOn w:val="CommentText"/>
    <w:next w:val="CommentText"/>
    <w:link w:val="CommentSubjectChar"/>
    <w:semiHidden/>
    <w:unhideWhenUsed/>
    <w:rsid w:val="005A323E"/>
    <w:rPr>
      <w:b/>
      <w:bCs/>
      <w:sz w:val="20"/>
    </w:rPr>
  </w:style>
  <w:style w:type="character" w:customStyle="1" w:styleId="CommentTextChar">
    <w:name w:val="Comment Text Char"/>
    <w:basedOn w:val="DefaultParagraphFont"/>
    <w:link w:val="CommentText"/>
    <w:semiHidden/>
    <w:rsid w:val="005A323E"/>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5A323E"/>
    <w:rPr>
      <w:rFonts w:ascii="Arial" w:eastAsia="SimSun" w:hAnsi="Arial" w:cs="Arial"/>
      <w:b/>
      <w:bCs/>
      <w:sz w:val="18"/>
      <w:lang w:val="es-ES" w:eastAsia="zh-CN"/>
    </w:rPr>
  </w:style>
  <w:style w:type="paragraph" w:styleId="Revision">
    <w:name w:val="Revision"/>
    <w:hidden/>
    <w:uiPriority w:val="99"/>
    <w:semiHidden/>
    <w:rsid w:val="005A323E"/>
    <w:rPr>
      <w:rFonts w:ascii="Arial" w:eastAsia="SimSun" w:hAnsi="Arial" w:cs="Arial"/>
      <w:sz w:val="22"/>
      <w:lang w:val="es-ES" w:eastAsia="zh-CN"/>
    </w:rPr>
  </w:style>
  <w:style w:type="character" w:styleId="Hyperlink">
    <w:name w:val="Hyperlink"/>
    <w:basedOn w:val="DefaultParagraphFont"/>
    <w:unhideWhenUsed/>
    <w:rsid w:val="008C63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 LD WG 16 (S)</Template>
  <TotalTime>30</TotalTime>
  <Pages>11</Pages>
  <Words>3390</Words>
  <Characters>19064</Characters>
  <Application>Microsoft Office Word</Application>
  <DocSecurity>0</DocSecurity>
  <Lines>680</Lines>
  <Paragraphs>368</Paragraphs>
  <ScaleCrop>false</ScaleCrop>
  <HeadingPairs>
    <vt:vector size="2" baseType="variant">
      <vt:variant>
        <vt:lpstr>Title</vt:lpstr>
      </vt:variant>
      <vt:variant>
        <vt:i4>1</vt:i4>
      </vt:variant>
    </vt:vector>
  </HeadingPairs>
  <TitlesOfParts>
    <vt:vector size="1" baseType="lpstr">
      <vt:lpstr>MM/LD/WG/16</vt:lpstr>
    </vt:vector>
  </TitlesOfParts>
  <Company>WIPO</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dc:title>
  <dc:creator>DIAZ DE ATAURI MATAMALA Inés</dc:creator>
  <cp:lastModifiedBy>Madrid Registry</cp:lastModifiedBy>
  <cp:revision>6</cp:revision>
  <cp:lastPrinted>2018-05-22T09:15:00Z</cp:lastPrinted>
  <dcterms:created xsi:type="dcterms:W3CDTF">2018-05-22T10:15:00Z</dcterms:created>
  <dcterms:modified xsi:type="dcterms:W3CDTF">2018-06-04T16:03:00Z</dcterms:modified>
</cp:coreProperties>
</file>