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96626D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B7299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96626D" w:rsidRDefault="009C0CED" w:rsidP="00F56A6D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6626D">
              <w:rPr>
                <w:noProof/>
              </w:rPr>
              <w:drawing>
                <wp:inline distT="0" distB="0" distL="0" distR="0" wp14:anchorId="1FED5512" wp14:editId="6EE549A2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96626D" w:rsidRDefault="001667B6" w:rsidP="00B7299E">
            <w:pPr>
              <w:rPr>
                <w:b/>
                <w:bCs/>
                <w:sz w:val="40"/>
                <w:szCs w:val="40"/>
              </w:rPr>
            </w:pPr>
            <w:r w:rsidRPr="0096626D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96626D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96626D" w:rsidRDefault="00F369E7" w:rsidP="00B7299E">
            <w:pPr>
              <w:pStyle w:val="DocumentCodeAR"/>
              <w:jc w:val="left"/>
              <w:rPr>
                <w:rtl/>
              </w:rPr>
            </w:pPr>
            <w:r w:rsidRPr="0096626D">
              <w:t>MM/LD/WG/1</w:t>
            </w:r>
            <w:r w:rsidR="00A41E7B" w:rsidRPr="0096626D">
              <w:t>6</w:t>
            </w:r>
            <w:r w:rsidR="00B6101C" w:rsidRPr="0096626D">
              <w:t>/</w:t>
            </w:r>
            <w:r w:rsidR="00B7299E" w:rsidRPr="0096626D">
              <w:t>5</w:t>
            </w:r>
          </w:p>
        </w:tc>
      </w:tr>
      <w:tr w:rsidR="001667B6" w:rsidRPr="0096626D" w:rsidTr="00BF164F">
        <w:tc>
          <w:tcPr>
            <w:tcW w:w="9571" w:type="dxa"/>
            <w:gridSpan w:val="3"/>
          </w:tcPr>
          <w:p w:rsidR="001667B6" w:rsidRPr="0096626D" w:rsidRDefault="00B6101C" w:rsidP="00B7299E">
            <w:pPr>
              <w:pStyle w:val="DocumentLanguageAR"/>
              <w:jc w:val="left"/>
              <w:rPr>
                <w:rtl/>
              </w:rPr>
            </w:pPr>
            <w:r w:rsidRPr="0096626D">
              <w:rPr>
                <w:rFonts w:hint="cs"/>
                <w:rtl/>
              </w:rPr>
              <w:t xml:space="preserve">الأصل: </w:t>
            </w:r>
            <w:r w:rsidR="00B7299E" w:rsidRPr="0096626D">
              <w:rPr>
                <w:rFonts w:hint="cs"/>
                <w:rtl/>
              </w:rPr>
              <w:t>بالإنكليزية</w:t>
            </w:r>
          </w:p>
        </w:tc>
      </w:tr>
      <w:tr w:rsidR="001667B6" w:rsidRPr="0096626D" w:rsidTr="00BF164F">
        <w:tc>
          <w:tcPr>
            <w:tcW w:w="9571" w:type="dxa"/>
            <w:gridSpan w:val="3"/>
          </w:tcPr>
          <w:p w:rsidR="001667B6" w:rsidRPr="00982455" w:rsidRDefault="00B6101C" w:rsidP="00982455">
            <w:pPr>
              <w:pStyle w:val="DocumentDateAR"/>
              <w:bidi/>
              <w:rPr>
                <w:rtl/>
              </w:rPr>
            </w:pPr>
            <w:r w:rsidRPr="00982455">
              <w:rPr>
                <w:rFonts w:hint="cs"/>
                <w:rtl/>
              </w:rPr>
              <w:t>التاريخ:</w:t>
            </w:r>
            <w:r w:rsidR="007D7325" w:rsidRPr="00982455">
              <w:rPr>
                <w:rFonts w:hint="cs"/>
                <w:rtl/>
              </w:rPr>
              <w:t xml:space="preserve"> </w:t>
            </w:r>
            <w:r w:rsidR="00982455" w:rsidRPr="00982455">
              <w:rPr>
                <w:rFonts w:hint="cs"/>
                <w:rtl/>
                <w:lang w:bidi="ar-EG"/>
              </w:rPr>
              <w:t>4 يونيو</w:t>
            </w:r>
            <w:r w:rsidR="00306E9A" w:rsidRPr="00982455">
              <w:rPr>
                <w:rFonts w:hint="cs"/>
                <w:rtl/>
                <w:lang w:bidi="ar-EG"/>
              </w:rPr>
              <w:t xml:space="preserve"> </w:t>
            </w:r>
            <w:r w:rsidR="00A41E7B" w:rsidRPr="00982455">
              <w:rPr>
                <w:rtl/>
              </w:rPr>
              <w:t>2018</w:t>
            </w:r>
          </w:p>
        </w:tc>
      </w:tr>
    </w:tbl>
    <w:p w:rsidR="000F5E56" w:rsidRPr="0096626D" w:rsidRDefault="000F5E56" w:rsidP="00BD7C7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96626D" w:rsidRDefault="001667B6" w:rsidP="00BD7C7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96626D" w:rsidRDefault="00F27305" w:rsidP="00BD7C7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  <w:bookmarkEnd w:id="2"/>
    </w:p>
    <w:p w:rsidR="001667B6" w:rsidRPr="0096626D" w:rsidRDefault="00F369E7" w:rsidP="00B7299E">
      <w:pPr>
        <w:pStyle w:val="MeetingTitleAR"/>
        <w:bidi/>
        <w:ind w:right="550"/>
        <w:rPr>
          <w:rtl/>
        </w:rPr>
      </w:pPr>
      <w:r w:rsidRPr="0096626D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Pr="0096626D" w:rsidRDefault="001667B6" w:rsidP="00B729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96626D" w:rsidRDefault="00F369E7" w:rsidP="00B7299E">
      <w:pPr>
        <w:pStyle w:val="MeetingSessionAR"/>
        <w:bidi/>
        <w:rPr>
          <w:rFonts w:ascii="Cambria Math" w:hAnsi="Cambria Math"/>
          <w:rtl/>
        </w:rPr>
      </w:pPr>
      <w:r w:rsidRPr="0096626D">
        <w:rPr>
          <w:rFonts w:ascii="Cambria Math" w:hAnsi="Cambria Math"/>
          <w:rtl/>
        </w:rPr>
        <w:t xml:space="preserve">الدورة </w:t>
      </w:r>
      <w:r w:rsidR="00A41E7B" w:rsidRPr="0096626D">
        <w:rPr>
          <w:rFonts w:ascii="Cambria Math" w:hAnsi="Cambria Math" w:hint="cs"/>
          <w:rtl/>
        </w:rPr>
        <w:t>السادسة</w:t>
      </w:r>
      <w:r w:rsidR="00BA4140" w:rsidRPr="0096626D">
        <w:rPr>
          <w:rFonts w:ascii="Cambria Math" w:hAnsi="Cambria Math" w:hint="cs"/>
          <w:rtl/>
        </w:rPr>
        <w:t xml:space="preserve"> </w:t>
      </w:r>
      <w:r w:rsidRPr="0096626D">
        <w:rPr>
          <w:rFonts w:ascii="Cambria Math" w:hAnsi="Cambria Math"/>
          <w:rtl/>
        </w:rPr>
        <w:t>عشرة</w:t>
      </w:r>
    </w:p>
    <w:p w:rsidR="00D61541" w:rsidRPr="0096626D" w:rsidRDefault="00D61541" w:rsidP="00B7299E">
      <w:pPr>
        <w:pStyle w:val="MeetingDatesAR"/>
        <w:bidi/>
        <w:rPr>
          <w:rtl/>
        </w:rPr>
      </w:pPr>
      <w:r w:rsidRPr="0096626D">
        <w:rPr>
          <w:rFonts w:hint="cs"/>
          <w:rtl/>
        </w:rPr>
        <w:t xml:space="preserve">جنيف، من </w:t>
      </w:r>
      <w:r w:rsidR="00A41E7B" w:rsidRPr="0096626D">
        <w:rPr>
          <w:rFonts w:hint="cs"/>
          <w:rtl/>
        </w:rPr>
        <w:t>2</w:t>
      </w:r>
      <w:r w:rsidR="00100F97" w:rsidRPr="0096626D">
        <w:rPr>
          <w:rFonts w:hint="cs"/>
          <w:rtl/>
        </w:rPr>
        <w:t xml:space="preserve"> إلى </w:t>
      </w:r>
      <w:r w:rsidR="00A41E7B" w:rsidRPr="0096626D">
        <w:rPr>
          <w:rFonts w:hint="cs"/>
          <w:rtl/>
        </w:rPr>
        <w:t>6</w:t>
      </w:r>
      <w:r w:rsidR="00783D11" w:rsidRPr="0096626D">
        <w:rPr>
          <w:rFonts w:hint="cs"/>
          <w:rtl/>
        </w:rPr>
        <w:t xml:space="preserve"> </w:t>
      </w:r>
      <w:r w:rsidR="00A41E7B" w:rsidRPr="0096626D">
        <w:rPr>
          <w:rFonts w:hint="cs"/>
          <w:rtl/>
        </w:rPr>
        <w:t>يول</w:t>
      </w:r>
      <w:r w:rsidR="00F369E7" w:rsidRPr="0096626D">
        <w:rPr>
          <w:rFonts w:hint="cs"/>
          <w:rtl/>
        </w:rPr>
        <w:t>يو</w:t>
      </w:r>
      <w:r w:rsidR="007205B1" w:rsidRPr="0096626D">
        <w:rPr>
          <w:rFonts w:hint="cs"/>
          <w:rtl/>
        </w:rPr>
        <w:t xml:space="preserve"> </w:t>
      </w:r>
      <w:r w:rsidR="00A41E7B" w:rsidRPr="0096626D">
        <w:rPr>
          <w:rFonts w:hint="cs"/>
          <w:rtl/>
        </w:rPr>
        <w:t>2018</w:t>
      </w:r>
    </w:p>
    <w:p w:rsidR="00D61541" w:rsidRPr="0096626D" w:rsidRDefault="00D61541" w:rsidP="00B729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96626D" w:rsidRDefault="00D61541" w:rsidP="00B729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96626D" w:rsidRDefault="000971C5" w:rsidP="00181C69">
      <w:pPr>
        <w:pStyle w:val="DocumentTitleAR"/>
        <w:bidi/>
        <w:rPr>
          <w:rtl/>
        </w:rPr>
      </w:pPr>
      <w:r w:rsidRPr="0096626D">
        <w:rPr>
          <w:rFonts w:hint="cs"/>
          <w:rtl/>
        </w:rPr>
        <w:t xml:space="preserve">نتائج </w:t>
      </w:r>
      <w:r w:rsidRPr="0096626D">
        <w:rPr>
          <w:caps/>
          <w:sz w:val="24"/>
          <w:rtl/>
        </w:rPr>
        <w:t xml:space="preserve">الاستبيان بشأن </w:t>
      </w:r>
      <w:r w:rsidR="00D738A5">
        <w:rPr>
          <w:caps/>
          <w:sz w:val="24"/>
          <w:rtl/>
        </w:rPr>
        <w:t>إنقاص</w:t>
      </w:r>
      <w:r w:rsidR="00181C69">
        <w:rPr>
          <w:rFonts w:hint="cs"/>
          <w:caps/>
          <w:sz w:val="24"/>
          <w:rtl/>
        </w:rPr>
        <w:t>ات</w:t>
      </w:r>
      <w:r w:rsidR="00D738A5">
        <w:rPr>
          <w:rFonts w:hint="cs"/>
          <w:caps/>
          <w:sz w:val="24"/>
          <w:rtl/>
        </w:rPr>
        <w:t xml:space="preserve"> </w:t>
      </w:r>
      <w:r w:rsidRPr="0096626D">
        <w:rPr>
          <w:caps/>
          <w:sz w:val="24"/>
          <w:rtl/>
        </w:rPr>
        <w:t xml:space="preserve">التسجيلات الدولية </w:t>
      </w:r>
      <w:r w:rsidR="00181C69">
        <w:rPr>
          <w:rFonts w:hint="cs"/>
          <w:caps/>
          <w:sz w:val="24"/>
          <w:rtl/>
        </w:rPr>
        <w:t>في إطا</w:t>
      </w:r>
      <w:r w:rsidR="00181C69">
        <w:rPr>
          <w:rFonts w:hint="eastAsia"/>
          <w:caps/>
          <w:sz w:val="24"/>
          <w:rtl/>
        </w:rPr>
        <w:t>ر</w:t>
      </w:r>
      <w:r w:rsidRPr="0096626D">
        <w:rPr>
          <w:caps/>
          <w:sz w:val="24"/>
          <w:rtl/>
        </w:rPr>
        <w:t xml:space="preserve"> نظام مدريد</w:t>
      </w:r>
    </w:p>
    <w:p w:rsidR="00D61541" w:rsidRPr="0096626D" w:rsidRDefault="000971C5" w:rsidP="00B7299E">
      <w:pPr>
        <w:pStyle w:val="PreparedbyAR"/>
        <w:bidi/>
      </w:pPr>
      <w:r w:rsidRPr="0096626D">
        <w:rPr>
          <w:rFonts w:hint="cs"/>
          <w:rtl/>
        </w:rPr>
        <w:t xml:space="preserve">وثيقة </w:t>
      </w:r>
      <w:r w:rsidR="00D61541" w:rsidRPr="0096626D">
        <w:rPr>
          <w:rFonts w:hint="cs"/>
          <w:rtl/>
        </w:rPr>
        <w:t>من إعداد</w:t>
      </w:r>
      <w:r w:rsidRPr="0096626D">
        <w:rPr>
          <w:rFonts w:hint="cs"/>
          <w:rtl/>
        </w:rPr>
        <w:t xml:space="preserve"> المكتب الدولي</w:t>
      </w:r>
    </w:p>
    <w:p w:rsidR="00C15671" w:rsidRDefault="00BF1353" w:rsidP="00BE7CC7">
      <w:pPr>
        <w:pStyle w:val="NumberedParaAR"/>
      </w:pPr>
      <w:r w:rsidRPr="00BF1353">
        <w:rPr>
          <w:rtl/>
        </w:rPr>
        <w:t>ناقش الفريق العامل المعني</w:t>
      </w:r>
      <w:r w:rsidR="00317ACC">
        <w:rPr>
          <w:rtl/>
        </w:rPr>
        <w:t xml:space="preserve"> بالتطوير القانوني لنظام مدريد </w:t>
      </w:r>
      <w:r w:rsidR="00317ACC">
        <w:rPr>
          <w:rFonts w:hint="cs"/>
          <w:rtl/>
        </w:rPr>
        <w:t>بشأن ا</w:t>
      </w:r>
      <w:r w:rsidR="00317ACC">
        <w:rPr>
          <w:rtl/>
        </w:rPr>
        <w:t>لتسجيل الدولي</w:t>
      </w:r>
      <w:r w:rsidRPr="00BF1353">
        <w:rPr>
          <w:rtl/>
        </w:rPr>
        <w:t xml:space="preserve"> للعلامات (المشار إليه</w:t>
      </w:r>
      <w:r w:rsidR="00E042DC">
        <w:rPr>
          <w:rtl/>
        </w:rPr>
        <w:t xml:space="preserve"> فيما بعد باسم "الفريق العامل")</w:t>
      </w:r>
      <w:r w:rsidR="005A13F6">
        <w:rPr>
          <w:rtl/>
        </w:rPr>
        <w:t>، منذ الدورة الثانية عشرة</w:t>
      </w:r>
      <w:r w:rsidRPr="00BF1353">
        <w:rPr>
          <w:rtl/>
        </w:rPr>
        <w:t>، المعقودة في جنيف في الفترة من 20 إلى 24 أكتوبر 2014، السلع والخدمات</w:t>
      </w:r>
      <w:r w:rsidR="00924F5C">
        <w:rPr>
          <w:rFonts w:hint="cs"/>
          <w:rtl/>
        </w:rPr>
        <w:t xml:space="preserve"> الخاضعة</w:t>
      </w:r>
      <w:r w:rsidRPr="00BF1353">
        <w:rPr>
          <w:rtl/>
        </w:rPr>
        <w:t xml:space="preserve"> </w:t>
      </w:r>
      <w:r w:rsidR="00924F5C">
        <w:rPr>
          <w:rFonts w:hint="cs"/>
          <w:rtl/>
        </w:rPr>
        <w:t xml:space="preserve">للإنقاص </w:t>
      </w:r>
      <w:r w:rsidR="00BE7CC7">
        <w:rPr>
          <w:rFonts w:hint="cs"/>
          <w:rtl/>
        </w:rPr>
        <w:t>بموجب</w:t>
      </w:r>
      <w:r w:rsidR="00AB254F">
        <w:rPr>
          <w:rFonts w:hint="cs"/>
          <w:rtl/>
        </w:rPr>
        <w:t xml:space="preserve"> </w:t>
      </w:r>
      <w:r w:rsidR="00CC283B">
        <w:rPr>
          <w:rtl/>
        </w:rPr>
        <w:t>نظام مدريد</w:t>
      </w:r>
      <w:r w:rsidR="00E042DC">
        <w:rPr>
          <w:rtl/>
        </w:rPr>
        <w:t>، وعلى وجه الخصوص</w:t>
      </w:r>
      <w:r w:rsidRPr="00BF1353">
        <w:rPr>
          <w:rtl/>
        </w:rPr>
        <w:t>، أدوار مكاتب الأطراف المتعاقدة</w:t>
      </w:r>
      <w:r w:rsidR="00BE7CC7">
        <w:rPr>
          <w:rFonts w:hint="cs"/>
          <w:rtl/>
        </w:rPr>
        <w:t>،</w:t>
      </w:r>
      <w:r w:rsidRPr="00BF1353">
        <w:rPr>
          <w:rtl/>
        </w:rPr>
        <w:t xml:space="preserve"> و</w:t>
      </w:r>
      <w:r w:rsidR="00BE7CC7">
        <w:rPr>
          <w:rFonts w:hint="cs"/>
          <w:rtl/>
        </w:rPr>
        <w:t xml:space="preserve">دور </w:t>
      </w:r>
      <w:r w:rsidRPr="00BF1353">
        <w:rPr>
          <w:rtl/>
        </w:rPr>
        <w:t xml:space="preserve">المكتب الدولي </w:t>
      </w:r>
      <w:r w:rsidR="00BE7CC7">
        <w:rPr>
          <w:rFonts w:hint="cs"/>
          <w:rtl/>
        </w:rPr>
        <w:t>فيما يتعلق</w:t>
      </w:r>
      <w:r w:rsidRPr="00BF1353">
        <w:rPr>
          <w:rtl/>
        </w:rPr>
        <w:t xml:space="preserve"> </w:t>
      </w:r>
      <w:r w:rsidR="00BE7CC7">
        <w:rPr>
          <w:rFonts w:hint="cs"/>
          <w:rtl/>
        </w:rPr>
        <w:t>ب</w:t>
      </w:r>
      <w:r w:rsidRPr="00BF1353">
        <w:rPr>
          <w:rtl/>
        </w:rPr>
        <w:t xml:space="preserve">هذه </w:t>
      </w:r>
      <w:r w:rsidR="009E722C">
        <w:rPr>
          <w:rFonts w:hint="cs"/>
          <w:rtl/>
        </w:rPr>
        <w:t>الإنقاصات</w:t>
      </w:r>
      <w:r w:rsidR="00F06322">
        <w:rPr>
          <w:rStyle w:val="FootnoteReference"/>
          <w:rtl/>
        </w:rPr>
        <w:footnoteReference w:id="1"/>
      </w:r>
      <w:r>
        <w:rPr>
          <w:rFonts w:hint="cs"/>
          <w:rtl/>
        </w:rPr>
        <w:t>.</w:t>
      </w:r>
      <w:r w:rsidR="005D49B9">
        <w:t xml:space="preserve"> </w:t>
      </w:r>
    </w:p>
    <w:p w:rsidR="00BF1353" w:rsidRDefault="00B40987" w:rsidP="003D3CA3">
      <w:pPr>
        <w:pStyle w:val="NumberedParaAR"/>
      </w:pPr>
      <w:r>
        <w:rPr>
          <w:rFonts w:hint="cs"/>
          <w:rtl/>
        </w:rPr>
        <w:t>والتمس</w:t>
      </w:r>
      <w:r w:rsidR="00BF1353" w:rsidRPr="00BF1353">
        <w:rPr>
          <w:rtl/>
        </w:rPr>
        <w:t xml:space="preserve"> الفر</w:t>
      </w:r>
      <w:r>
        <w:rPr>
          <w:rtl/>
        </w:rPr>
        <w:t>يق العامل في دورته الخامسة عشرة</w:t>
      </w:r>
      <w:r w:rsidR="00BF1353" w:rsidRPr="00BF1353">
        <w:rPr>
          <w:rtl/>
        </w:rPr>
        <w:t xml:space="preserve">، المنعقدة في جنيف في الفترة من 19 إلى 22 يونيو 2017، </w:t>
      </w:r>
      <w:r>
        <w:rPr>
          <w:rFonts w:hint="cs"/>
          <w:rtl/>
        </w:rPr>
        <w:t>من</w:t>
      </w:r>
      <w:r w:rsidR="00BF1353" w:rsidRPr="00BF1353">
        <w:rPr>
          <w:rtl/>
        </w:rPr>
        <w:t xml:space="preserve"> المكتب الدولي إجراء </w:t>
      </w:r>
      <w:r w:rsidR="00AC1C4D">
        <w:rPr>
          <w:rFonts w:hint="cs"/>
          <w:rtl/>
        </w:rPr>
        <w:t>استبيان</w:t>
      </w:r>
      <w:r w:rsidR="00BF1353" w:rsidRPr="00BF1353">
        <w:rPr>
          <w:rtl/>
        </w:rPr>
        <w:t xml:space="preserve"> </w:t>
      </w:r>
      <w:r w:rsidR="00C019B5">
        <w:rPr>
          <w:rFonts w:hint="cs"/>
          <w:rtl/>
        </w:rPr>
        <w:t>يشمل</w:t>
      </w:r>
      <w:r w:rsidR="00CE144F" w:rsidRPr="00BF1353">
        <w:rPr>
          <w:rtl/>
        </w:rPr>
        <w:t xml:space="preserve"> </w:t>
      </w:r>
      <w:r w:rsidR="00BF1353" w:rsidRPr="00BF1353">
        <w:rPr>
          <w:rtl/>
        </w:rPr>
        <w:t>مكاتب الأطراف المتعاقدة في نظام مدريد</w:t>
      </w:r>
      <w:r w:rsidR="00A84DAF">
        <w:rPr>
          <w:rFonts w:hint="cs"/>
          <w:rtl/>
        </w:rPr>
        <w:t>،</w:t>
      </w:r>
      <w:r w:rsidR="00BF1353" w:rsidRPr="00BF1353">
        <w:rPr>
          <w:rtl/>
        </w:rPr>
        <w:t xml:space="preserve"> والمنظمات المراق</w:t>
      </w:r>
      <w:r w:rsidR="00571373">
        <w:rPr>
          <w:rFonts w:hint="cs"/>
          <w:rtl/>
        </w:rPr>
        <w:t>ِ</w:t>
      </w:r>
      <w:r w:rsidR="00BF1353" w:rsidRPr="00BF1353">
        <w:rPr>
          <w:rtl/>
        </w:rPr>
        <w:t>بة</w:t>
      </w:r>
      <w:r w:rsidR="00A84DAF">
        <w:rPr>
          <w:rFonts w:hint="cs"/>
          <w:rtl/>
        </w:rPr>
        <w:t>،</w:t>
      </w:r>
      <w:r w:rsidR="00BF1353" w:rsidRPr="00BF1353">
        <w:rPr>
          <w:rtl/>
        </w:rPr>
        <w:t xml:space="preserve"> </w:t>
      </w:r>
      <w:r w:rsidR="003D4E4D">
        <w:rPr>
          <w:rFonts w:hint="cs"/>
          <w:rtl/>
        </w:rPr>
        <w:t>و</w:t>
      </w:r>
      <w:r w:rsidR="00880FC1">
        <w:rPr>
          <w:rFonts w:hint="cs"/>
          <w:rtl/>
        </w:rPr>
        <w:t>المكتب</w:t>
      </w:r>
      <w:r w:rsidR="00880FC1" w:rsidRPr="00BF1353">
        <w:rPr>
          <w:rtl/>
        </w:rPr>
        <w:t xml:space="preserve"> </w:t>
      </w:r>
      <w:r w:rsidR="00880FC1">
        <w:rPr>
          <w:rFonts w:hint="cs"/>
          <w:rtl/>
        </w:rPr>
        <w:t>الدولي</w:t>
      </w:r>
      <w:r w:rsidR="00CE144F">
        <w:rPr>
          <w:rFonts w:hint="cs"/>
          <w:rtl/>
        </w:rPr>
        <w:t xml:space="preserve"> </w:t>
      </w:r>
      <w:r w:rsidR="00571373">
        <w:rPr>
          <w:rFonts w:hint="cs"/>
          <w:rtl/>
        </w:rPr>
        <w:t>بشأن دور هذه المكاتب</w:t>
      </w:r>
      <w:r w:rsidR="00C019B5" w:rsidRPr="00C019B5">
        <w:rPr>
          <w:rFonts w:ascii="Arial" w:hAnsi="Arial" w:cs="Arial" w:hint="cs"/>
          <w:sz w:val="22"/>
          <w:szCs w:val="20"/>
          <w:rtl/>
        </w:rPr>
        <w:t xml:space="preserve"> </w:t>
      </w:r>
      <w:r w:rsidR="00C019B5" w:rsidRPr="00C019B5">
        <w:rPr>
          <w:rFonts w:hint="cs"/>
          <w:rtl/>
        </w:rPr>
        <w:t>و</w:t>
      </w:r>
      <w:r w:rsidR="00C019B5">
        <w:rPr>
          <w:rFonts w:hint="cs"/>
          <w:rtl/>
        </w:rPr>
        <w:t xml:space="preserve">دور </w:t>
      </w:r>
      <w:r w:rsidR="00C019B5" w:rsidRPr="00C019B5">
        <w:rPr>
          <w:rFonts w:hint="cs"/>
          <w:rtl/>
        </w:rPr>
        <w:t>المكتب</w:t>
      </w:r>
      <w:r w:rsidR="00C019B5" w:rsidRPr="00C019B5">
        <w:rPr>
          <w:rtl/>
        </w:rPr>
        <w:t xml:space="preserve"> </w:t>
      </w:r>
      <w:r w:rsidR="00C019B5" w:rsidRPr="00C019B5">
        <w:rPr>
          <w:rFonts w:hint="cs"/>
          <w:rtl/>
        </w:rPr>
        <w:t>الدولي</w:t>
      </w:r>
      <w:r w:rsidR="00CE144F">
        <w:rPr>
          <w:rFonts w:hint="cs"/>
          <w:rtl/>
        </w:rPr>
        <w:t xml:space="preserve"> </w:t>
      </w:r>
      <w:r w:rsidR="00B0500A">
        <w:rPr>
          <w:rFonts w:hint="cs"/>
          <w:rtl/>
        </w:rPr>
        <w:t xml:space="preserve">في </w:t>
      </w:r>
      <w:r w:rsidR="0080591C">
        <w:rPr>
          <w:rFonts w:hint="cs"/>
          <w:rtl/>
        </w:rPr>
        <w:t>الإنقاصات</w:t>
      </w:r>
      <w:r w:rsidR="00BF1353" w:rsidRPr="00BF1353">
        <w:rPr>
          <w:rtl/>
        </w:rPr>
        <w:t>،</w:t>
      </w:r>
      <w:r w:rsidR="00C93C3C" w:rsidRPr="00C93C3C">
        <w:rPr>
          <w:rtl/>
        </w:rPr>
        <w:t xml:space="preserve"> </w:t>
      </w:r>
      <w:r w:rsidR="003D3CA3">
        <w:rPr>
          <w:rFonts w:hint="cs"/>
          <w:rtl/>
        </w:rPr>
        <w:t>وتقديم</w:t>
      </w:r>
      <w:r w:rsidR="00C93C3C" w:rsidRPr="00C93C3C">
        <w:rPr>
          <w:rtl/>
        </w:rPr>
        <w:t xml:space="preserve"> وثيقة </w:t>
      </w:r>
      <w:r w:rsidR="005234BD">
        <w:rPr>
          <w:rFonts w:hint="cs"/>
          <w:rtl/>
        </w:rPr>
        <w:t>تتضمن</w:t>
      </w:r>
      <w:r w:rsidR="00C93C3C" w:rsidRPr="00C93C3C">
        <w:rPr>
          <w:rtl/>
        </w:rPr>
        <w:t xml:space="preserve"> </w:t>
      </w:r>
      <w:r w:rsidR="006C4221">
        <w:rPr>
          <w:rFonts w:hint="cs"/>
          <w:rtl/>
        </w:rPr>
        <w:t>ال</w:t>
      </w:r>
      <w:r w:rsidR="00C93C3C" w:rsidRPr="00C93C3C">
        <w:rPr>
          <w:rtl/>
        </w:rPr>
        <w:t xml:space="preserve">نتائج </w:t>
      </w:r>
      <w:r w:rsidR="00F012DC">
        <w:rPr>
          <w:rFonts w:hint="cs"/>
          <w:rtl/>
        </w:rPr>
        <w:t>التي توصل</w:t>
      </w:r>
      <w:r w:rsidR="009B2A7E">
        <w:rPr>
          <w:rFonts w:hint="cs"/>
          <w:rtl/>
        </w:rPr>
        <w:t xml:space="preserve"> إليها </w:t>
      </w:r>
      <w:r w:rsidR="00F012DC">
        <w:rPr>
          <w:rFonts w:hint="cs"/>
          <w:rtl/>
        </w:rPr>
        <w:t>الاستبيان</w:t>
      </w:r>
      <w:r w:rsidR="00C93C3C" w:rsidRPr="00C93C3C">
        <w:rPr>
          <w:rtl/>
        </w:rPr>
        <w:t xml:space="preserve"> في </w:t>
      </w:r>
      <w:r w:rsidR="009B2A7E">
        <w:rPr>
          <w:rFonts w:hint="cs"/>
          <w:rtl/>
        </w:rPr>
        <w:t>ال</w:t>
      </w:r>
      <w:r w:rsidR="00C93C3C" w:rsidRPr="00C93C3C">
        <w:rPr>
          <w:rtl/>
        </w:rPr>
        <w:t>دور</w:t>
      </w:r>
      <w:r w:rsidR="009B2A7E">
        <w:rPr>
          <w:rFonts w:hint="cs"/>
          <w:rtl/>
        </w:rPr>
        <w:t>ة</w:t>
      </w:r>
      <w:r w:rsidR="00C93C3C" w:rsidRPr="00C93C3C">
        <w:rPr>
          <w:rtl/>
        </w:rPr>
        <w:t xml:space="preserve"> السادسة عشرة</w:t>
      </w:r>
      <w:r w:rsidR="009B2A7E">
        <w:rPr>
          <w:rFonts w:hint="cs"/>
          <w:rtl/>
        </w:rPr>
        <w:t xml:space="preserve"> للفريق</w:t>
      </w:r>
      <w:r w:rsidR="00DE40CF">
        <w:rPr>
          <w:rStyle w:val="FootnoteReference"/>
          <w:rtl/>
        </w:rPr>
        <w:footnoteReference w:id="2"/>
      </w:r>
      <w:r w:rsidR="00E6115C">
        <w:rPr>
          <w:rFonts w:hint="cs"/>
          <w:rtl/>
        </w:rPr>
        <w:t>.</w:t>
      </w:r>
      <w:r w:rsidR="00BF1353" w:rsidRPr="00BF1353">
        <w:rPr>
          <w:rtl/>
        </w:rPr>
        <w:t xml:space="preserve"> </w:t>
      </w:r>
    </w:p>
    <w:p w:rsidR="00B254A5" w:rsidRDefault="0080591C" w:rsidP="00204BB8">
      <w:pPr>
        <w:pStyle w:val="NumberedParaAR"/>
      </w:pPr>
      <w:r>
        <w:rPr>
          <w:rFonts w:hint="cs"/>
          <w:rtl/>
        </w:rPr>
        <w:t>و</w:t>
      </w:r>
      <w:r w:rsidR="00853FAE">
        <w:rPr>
          <w:rFonts w:hint="cs"/>
          <w:rtl/>
        </w:rPr>
        <w:t xml:space="preserve">تلبية </w:t>
      </w:r>
      <w:r w:rsidR="00D779B0">
        <w:rPr>
          <w:rFonts w:hint="cs"/>
          <w:rtl/>
        </w:rPr>
        <w:t>ل</w:t>
      </w:r>
      <w:r w:rsidR="00481DBF">
        <w:rPr>
          <w:rFonts w:hint="cs"/>
          <w:rtl/>
        </w:rPr>
        <w:t>هذا</w:t>
      </w:r>
      <w:r w:rsidR="00481DBF" w:rsidRPr="00481DBF">
        <w:rPr>
          <w:rtl/>
        </w:rPr>
        <w:t xml:space="preserve"> ال</w:t>
      </w:r>
      <w:r w:rsidR="00481DBF">
        <w:rPr>
          <w:rtl/>
        </w:rPr>
        <w:t>طلب</w:t>
      </w:r>
      <w:r w:rsidR="00481DBF">
        <w:rPr>
          <w:rFonts w:hint="cs"/>
          <w:rtl/>
        </w:rPr>
        <w:t xml:space="preserve"> </w:t>
      </w:r>
      <w:r w:rsidR="00481DBF">
        <w:rPr>
          <w:rtl/>
        </w:rPr>
        <w:t>أرسل المكتب الدولي</w:t>
      </w:r>
      <w:r w:rsidR="00481DBF" w:rsidRPr="00481DBF">
        <w:rPr>
          <w:rtl/>
        </w:rPr>
        <w:t xml:space="preserve">، في </w:t>
      </w:r>
      <w:r w:rsidR="00E703FB">
        <w:rPr>
          <w:rtl/>
        </w:rPr>
        <w:t>22 نوفمبر 2017</w:t>
      </w:r>
      <w:r w:rsidR="00481DBF" w:rsidRPr="00481DBF">
        <w:rPr>
          <w:rtl/>
        </w:rPr>
        <w:t>، إلى مكاتب الأطراف المتعاقدة في نظام مدريد والمنظمات المراق</w:t>
      </w:r>
      <w:r w:rsidR="00D779B0">
        <w:rPr>
          <w:rFonts w:hint="cs"/>
          <w:rtl/>
        </w:rPr>
        <w:t>ِ</w:t>
      </w:r>
      <w:r w:rsidR="00481DBF" w:rsidRPr="00481DBF">
        <w:rPr>
          <w:rtl/>
        </w:rPr>
        <w:t>بة مشروع استبيان</w:t>
      </w:r>
      <w:r w:rsidR="00D779B0">
        <w:rPr>
          <w:rFonts w:hint="cs"/>
          <w:rtl/>
        </w:rPr>
        <w:t>،</w:t>
      </w:r>
      <w:r w:rsidR="00481DBF" w:rsidRPr="00481DBF">
        <w:rPr>
          <w:rtl/>
        </w:rPr>
        <w:t xml:space="preserve"> </w:t>
      </w:r>
      <w:r w:rsidR="00CD38C0">
        <w:rPr>
          <w:rFonts w:hint="cs"/>
          <w:rtl/>
        </w:rPr>
        <w:t>د</w:t>
      </w:r>
      <w:r w:rsidR="004C2162">
        <w:rPr>
          <w:rFonts w:hint="cs"/>
          <w:rtl/>
        </w:rPr>
        <w:t>ا</w:t>
      </w:r>
      <w:r w:rsidR="00CD38C0">
        <w:rPr>
          <w:rFonts w:hint="cs"/>
          <w:rtl/>
        </w:rPr>
        <w:t>ع</w:t>
      </w:r>
      <w:r w:rsidR="004C2162">
        <w:rPr>
          <w:rFonts w:hint="cs"/>
          <w:rtl/>
        </w:rPr>
        <w:t>ي</w:t>
      </w:r>
      <w:r w:rsidR="00D779B0">
        <w:rPr>
          <w:rFonts w:hint="cs"/>
          <w:rtl/>
        </w:rPr>
        <w:t xml:space="preserve">ا </w:t>
      </w:r>
      <w:r w:rsidR="004C2162">
        <w:rPr>
          <w:rFonts w:hint="cs"/>
          <w:rtl/>
        </w:rPr>
        <w:t xml:space="preserve">إياها </w:t>
      </w:r>
      <w:r w:rsidR="00481DBF" w:rsidRPr="00481DBF">
        <w:rPr>
          <w:rtl/>
        </w:rPr>
        <w:t xml:space="preserve">إلى </w:t>
      </w:r>
      <w:r w:rsidR="000E7F90">
        <w:rPr>
          <w:rFonts w:hint="cs"/>
          <w:rtl/>
        </w:rPr>
        <w:t xml:space="preserve">إبداء </w:t>
      </w:r>
      <w:r w:rsidR="00481DBF" w:rsidRPr="00481DBF">
        <w:rPr>
          <w:rtl/>
        </w:rPr>
        <w:t>التعليق</w:t>
      </w:r>
      <w:r w:rsidR="000E7F90">
        <w:rPr>
          <w:rFonts w:hint="cs"/>
          <w:rtl/>
        </w:rPr>
        <w:t>ات</w:t>
      </w:r>
      <w:r w:rsidR="00CD38C0">
        <w:rPr>
          <w:rFonts w:hint="cs"/>
          <w:rtl/>
        </w:rPr>
        <w:t xml:space="preserve"> </w:t>
      </w:r>
      <w:r w:rsidR="00204BB8">
        <w:rPr>
          <w:rFonts w:hint="cs"/>
          <w:rtl/>
        </w:rPr>
        <w:t>في موعد أقصاه</w:t>
      </w:r>
      <w:r w:rsidR="00481DBF" w:rsidRPr="00481DBF">
        <w:rPr>
          <w:rtl/>
        </w:rPr>
        <w:t xml:space="preserve"> 22 ديسمبر 2017.</w:t>
      </w:r>
    </w:p>
    <w:p w:rsidR="00541CB2" w:rsidRDefault="00541CB2" w:rsidP="00207626">
      <w:pPr>
        <w:pStyle w:val="NumberedParaAR"/>
      </w:pPr>
      <w:r>
        <w:rPr>
          <w:rFonts w:hint="cs"/>
          <w:rtl/>
        </w:rPr>
        <w:lastRenderedPageBreak/>
        <w:t>و</w:t>
      </w:r>
      <w:r w:rsidR="004C2162">
        <w:rPr>
          <w:rFonts w:hint="cs"/>
          <w:rtl/>
        </w:rPr>
        <w:t xml:space="preserve">قد </w:t>
      </w:r>
      <w:r w:rsidR="00207626">
        <w:rPr>
          <w:rFonts w:hint="cs"/>
          <w:rtl/>
        </w:rPr>
        <w:t>أُعدت</w:t>
      </w:r>
      <w:r w:rsidRPr="00541CB2">
        <w:rPr>
          <w:rtl/>
        </w:rPr>
        <w:t xml:space="preserve"> الصيغة</w:t>
      </w:r>
      <w:r w:rsidR="0050184D">
        <w:rPr>
          <w:rFonts w:hint="cs"/>
          <w:rtl/>
        </w:rPr>
        <w:t xml:space="preserve"> </w:t>
      </w:r>
      <w:r w:rsidRPr="00541CB2">
        <w:rPr>
          <w:rtl/>
        </w:rPr>
        <w:t xml:space="preserve">النهائية للاستبيان </w:t>
      </w:r>
      <w:r w:rsidR="00207626">
        <w:rPr>
          <w:rFonts w:hint="cs"/>
          <w:rtl/>
        </w:rPr>
        <w:t xml:space="preserve">مع الأخذ في الاعتبار </w:t>
      </w:r>
      <w:r w:rsidRPr="00541CB2">
        <w:rPr>
          <w:rtl/>
        </w:rPr>
        <w:t>ا</w:t>
      </w:r>
      <w:r w:rsidR="00B11406">
        <w:rPr>
          <w:rFonts w:hint="cs"/>
          <w:rtl/>
        </w:rPr>
        <w:t>لا</w:t>
      </w:r>
      <w:r w:rsidRPr="00541CB2">
        <w:rPr>
          <w:rtl/>
        </w:rPr>
        <w:t>س</w:t>
      </w:r>
      <w:r w:rsidR="00015DA5">
        <w:rPr>
          <w:rFonts w:hint="cs"/>
          <w:rtl/>
        </w:rPr>
        <w:t>ه</w:t>
      </w:r>
      <w:r w:rsidRPr="00541CB2">
        <w:rPr>
          <w:rtl/>
        </w:rPr>
        <w:t>امات المقدمة من عدة مكاتب للأطراف المتعاقدة في نظام مدريد</w:t>
      </w:r>
      <w:r w:rsidR="00A42214">
        <w:rPr>
          <w:rFonts w:hint="cs"/>
          <w:rtl/>
        </w:rPr>
        <w:t>،</w:t>
      </w:r>
      <w:r w:rsidRPr="00541CB2">
        <w:rPr>
          <w:rtl/>
        </w:rPr>
        <w:t xml:space="preserve"> و</w:t>
      </w:r>
      <w:r w:rsidR="00A42214">
        <w:rPr>
          <w:rFonts w:hint="cs"/>
          <w:rtl/>
        </w:rPr>
        <w:t xml:space="preserve">من </w:t>
      </w:r>
      <w:r w:rsidR="00A42214">
        <w:rPr>
          <w:rtl/>
        </w:rPr>
        <w:t>ممثلي</w:t>
      </w:r>
      <w:r w:rsidRPr="00541CB2">
        <w:rPr>
          <w:rtl/>
        </w:rPr>
        <w:t xml:space="preserve"> </w:t>
      </w:r>
      <w:r w:rsidR="00DE40CF" w:rsidRPr="00541CB2">
        <w:rPr>
          <w:rtl/>
        </w:rPr>
        <w:t xml:space="preserve">مختلف </w:t>
      </w:r>
      <w:r w:rsidRPr="00541CB2">
        <w:rPr>
          <w:rtl/>
        </w:rPr>
        <w:t>المنظمات المراقبة</w:t>
      </w:r>
      <w:r w:rsidR="00DE40CF">
        <w:rPr>
          <w:rStyle w:val="FootnoteReference"/>
          <w:rtl/>
        </w:rPr>
        <w:footnoteReference w:id="3"/>
      </w:r>
      <w:r w:rsidR="00A42214">
        <w:rPr>
          <w:rFonts w:hint="cs"/>
          <w:rtl/>
        </w:rPr>
        <w:t>.</w:t>
      </w:r>
    </w:p>
    <w:p w:rsidR="005D3B10" w:rsidRDefault="005D3B10" w:rsidP="000038CC">
      <w:pPr>
        <w:pStyle w:val="NumberedParaAR"/>
        <w:tabs>
          <w:tab w:val="clear" w:pos="567"/>
          <w:tab w:val="num" w:pos="535"/>
        </w:tabs>
      </w:pPr>
      <w:r>
        <w:rPr>
          <w:rFonts w:hint="cs"/>
          <w:rtl/>
        </w:rPr>
        <w:t>و</w:t>
      </w:r>
      <w:r w:rsidRPr="00843E34">
        <w:rPr>
          <w:rtl/>
        </w:rPr>
        <w:t>في 15 فبراير 2018، أرسل المكتب الدولي إلى مكاتب ال</w:t>
      </w:r>
      <w:r w:rsidR="005D49B9">
        <w:rPr>
          <w:rtl/>
        </w:rPr>
        <w:t>أطراف المتعاقدة في نظام مدريد و</w:t>
      </w:r>
      <w:r w:rsidR="005D49B9">
        <w:rPr>
          <w:rFonts w:hint="cs"/>
          <w:rtl/>
        </w:rPr>
        <w:t>إ</w:t>
      </w:r>
      <w:r w:rsidRPr="00843E34">
        <w:rPr>
          <w:rtl/>
        </w:rPr>
        <w:t xml:space="preserve">لى المنظمات المراقبة </w:t>
      </w:r>
      <w:r>
        <w:rPr>
          <w:rFonts w:hint="cs"/>
          <w:rtl/>
        </w:rPr>
        <w:t>المذكرة</w:t>
      </w:r>
      <w:r>
        <w:rPr>
          <w:rFonts w:hint="cs"/>
          <w:rtl/>
          <w:lang w:bidi="ar-EG"/>
        </w:rPr>
        <w:t xml:space="preserve"> </w:t>
      </w:r>
      <w:r w:rsidRPr="00843E34">
        <w:t>C.M. 1463</w:t>
      </w:r>
      <w:r w:rsidR="00226137">
        <w:rPr>
          <w:rFonts w:hint="cs"/>
          <w:rtl/>
          <w:lang w:bidi="ar-EG"/>
        </w:rPr>
        <w:t>،</w:t>
      </w:r>
      <w:r w:rsidRPr="00843E34">
        <w:rPr>
          <w:rtl/>
        </w:rPr>
        <w:t xml:space="preserve"> </w:t>
      </w:r>
      <w:r w:rsidR="00F52031">
        <w:rPr>
          <w:rFonts w:hint="cs"/>
          <w:rtl/>
        </w:rPr>
        <w:t xml:space="preserve">مرفق </w:t>
      </w:r>
      <w:r w:rsidR="002F0745">
        <w:rPr>
          <w:rFonts w:hint="cs"/>
          <w:rtl/>
          <w:lang w:bidi="ar-EG"/>
        </w:rPr>
        <w:t>بها</w:t>
      </w:r>
      <w:r w:rsidRPr="00843E34">
        <w:rPr>
          <w:rtl/>
        </w:rPr>
        <w:t xml:space="preserve"> "استبيان بشأن </w:t>
      </w:r>
      <w:r w:rsidR="00CC656D">
        <w:rPr>
          <w:rFonts w:hint="cs"/>
          <w:rtl/>
        </w:rPr>
        <w:t>إنقاصات</w:t>
      </w:r>
      <w:r w:rsidRPr="00843E34">
        <w:rPr>
          <w:rtl/>
        </w:rPr>
        <w:t xml:space="preserve"> التسجيلات الدولية </w:t>
      </w:r>
      <w:r w:rsidR="00CC656D">
        <w:rPr>
          <w:rFonts w:hint="cs"/>
          <w:rtl/>
        </w:rPr>
        <w:t>في إطا</w:t>
      </w:r>
      <w:r w:rsidR="00CC656D">
        <w:rPr>
          <w:rFonts w:hint="eastAsia"/>
          <w:rtl/>
        </w:rPr>
        <w:t>ر</w:t>
      </w:r>
      <w:r w:rsidRPr="00843E34">
        <w:rPr>
          <w:rtl/>
        </w:rPr>
        <w:t xml:space="preserve"> نظام مدريد"</w:t>
      </w:r>
      <w:r w:rsidR="002F0745">
        <w:rPr>
          <w:rFonts w:hint="cs"/>
          <w:rtl/>
        </w:rPr>
        <w:t>.</w:t>
      </w:r>
      <w:r w:rsidRPr="00843E34">
        <w:rPr>
          <w:rtl/>
        </w:rPr>
        <w:t xml:space="preserve"> ودعا المك</w:t>
      </w:r>
      <w:r w:rsidR="007403BA">
        <w:rPr>
          <w:rtl/>
        </w:rPr>
        <w:t xml:space="preserve">اتب والمنظمات المذكورة </w:t>
      </w:r>
      <w:r w:rsidR="007403BA">
        <w:rPr>
          <w:rFonts w:hint="cs"/>
          <w:rtl/>
        </w:rPr>
        <w:t>إلى ا</w:t>
      </w:r>
      <w:r w:rsidRPr="00843E34">
        <w:rPr>
          <w:rtl/>
        </w:rPr>
        <w:t>لرد على الاستبيان بحلول 15 مارس 2018</w:t>
      </w:r>
      <w:r>
        <w:rPr>
          <w:rFonts w:hint="cs"/>
          <w:rtl/>
        </w:rPr>
        <w:t>.</w:t>
      </w:r>
    </w:p>
    <w:p w:rsidR="0077589C" w:rsidRPr="00982455" w:rsidRDefault="0077589C" w:rsidP="001772DD">
      <w:pPr>
        <w:pStyle w:val="NumberedParaAR"/>
      </w:pPr>
      <w:r w:rsidRPr="00982455">
        <w:rPr>
          <w:rtl/>
        </w:rPr>
        <w:t>وتلقى المكتب الدولي 55 ردا على الاستبيان المذكور أعلاه من البلدان التالية: الجزائر</w:t>
      </w:r>
      <w:r w:rsidRPr="00982455">
        <w:t>(DZ)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أستراليا</w:t>
      </w:r>
      <w:r w:rsidRPr="00982455">
        <w:t xml:space="preserve">(AU) </w:t>
      </w:r>
      <w:r w:rsidRPr="00982455">
        <w:rPr>
          <w:rtl/>
        </w:rPr>
        <w:t>،</w:t>
      </w:r>
      <w:r w:rsidRPr="00982455">
        <w:t xml:space="preserve"> </w:t>
      </w:r>
      <w:r w:rsidR="001B78E8" w:rsidRPr="00982455">
        <w:rPr>
          <w:rtl/>
        </w:rPr>
        <w:t>(</w:t>
      </w:r>
      <w:r w:rsidRPr="00982455">
        <w:rPr>
          <w:rtl/>
        </w:rPr>
        <w:t>النمسا</w:t>
      </w:r>
      <w:r w:rsidRPr="00982455">
        <w:rPr>
          <w:rtl/>
          <w:lang w:bidi="ar-EG"/>
        </w:rPr>
        <w:t xml:space="preserve">) </w:t>
      </w:r>
      <w:r w:rsidRPr="00982455">
        <w:t>(AT)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أذربيجان</w:t>
      </w:r>
      <w:r w:rsidRPr="00982455">
        <w:t>(AZ)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البحرين</w:t>
      </w:r>
      <w:r w:rsidRPr="00982455">
        <w:t>(BH)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بيلاروس</w:t>
      </w:r>
      <w:r w:rsidRPr="00982455">
        <w:t>(BY)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 xml:space="preserve">البوسنة والهرسك </w:t>
      </w:r>
      <w:r w:rsidRPr="00982455">
        <w:t>(BA)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بلغاريا</w:t>
      </w:r>
      <w:r w:rsidRPr="00982455">
        <w:t>(BG)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الصين</w:t>
      </w:r>
      <w:r w:rsidRPr="00982455">
        <w:t xml:space="preserve"> (CN)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 xml:space="preserve">كولومبيا </w:t>
      </w:r>
      <w:r w:rsidRPr="00982455">
        <w:t>(CO)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كرواتيا</w:t>
      </w:r>
      <w:r w:rsidRPr="00982455">
        <w:t xml:space="preserve">(HR) 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 xml:space="preserve">الجمهورية التشيكية </w:t>
      </w:r>
      <w:r w:rsidRPr="00982455">
        <w:t>(CZ)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الدانمرك</w:t>
      </w:r>
      <w:r w:rsidRPr="00982455">
        <w:t>(DK)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فنلندا</w:t>
      </w:r>
      <w:r w:rsidRPr="00982455">
        <w:t>(FI)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فرنسا</w:t>
      </w:r>
      <w:r w:rsidRPr="00982455">
        <w:t>(FR)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جورجيا</w:t>
      </w:r>
      <w:r w:rsidRPr="00982455">
        <w:t xml:space="preserve"> (GE)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ألمانيا</w:t>
      </w:r>
      <w:r w:rsidRPr="00982455">
        <w:t>(DE)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اليونان</w:t>
      </w:r>
      <w:r w:rsidRPr="00982455">
        <w:t>(GR)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هنغاريا</w:t>
      </w:r>
      <w:r w:rsidRPr="00982455">
        <w:t>(HU)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آيسلندا</w:t>
      </w:r>
      <w:r w:rsidRPr="00982455">
        <w:t>(IS)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الهند</w:t>
      </w:r>
      <w:r w:rsidRPr="00982455">
        <w:t>(IN)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آيرلندا</w:t>
      </w:r>
      <w:r w:rsidRPr="00982455">
        <w:t xml:space="preserve">(IE) 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إسرائيل</w:t>
      </w:r>
      <w:r w:rsidRPr="00982455">
        <w:t>(IL)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اليابان</w:t>
      </w:r>
      <w:r w:rsidRPr="00982455">
        <w:t xml:space="preserve"> (JP) 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قيرغيزستان</w:t>
      </w:r>
      <w:r w:rsidRPr="00982455">
        <w:t xml:space="preserve"> (KG)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لاتفيا</w:t>
      </w:r>
      <w:r w:rsidRPr="00982455">
        <w:t xml:space="preserve"> (LV)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ليتوانيا</w:t>
      </w:r>
      <w:r w:rsidRPr="00982455">
        <w:t>(LT)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مدغشقر</w:t>
      </w:r>
      <w:r w:rsidRPr="00982455">
        <w:t>(MG)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المكسيك</w:t>
      </w:r>
      <w:r w:rsidRPr="00982455">
        <w:t>(MX)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جمهورية مولدوفا</w:t>
      </w:r>
      <w:r w:rsidRPr="00982455">
        <w:t>(MD)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المغرب</w:t>
      </w:r>
      <w:r w:rsidRPr="00982455">
        <w:t xml:space="preserve"> (MA)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نيوزيلندا</w:t>
      </w:r>
      <w:r w:rsidRPr="00982455">
        <w:t>(NZ)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النرويج</w:t>
      </w:r>
      <w:r w:rsidRPr="00982455">
        <w:t>(NO)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الفلبين</w:t>
      </w:r>
      <w:r w:rsidRPr="00982455">
        <w:t>(PH)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بولندا</w:t>
      </w:r>
      <w:r w:rsidRPr="00982455">
        <w:t>(PL)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البرتغال</w:t>
      </w:r>
      <w:r w:rsidRPr="00982455">
        <w:t>(PT)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روماني</w:t>
      </w:r>
      <w:r w:rsidRPr="00982455">
        <w:t>(RO)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الاتحاد الروسي</w:t>
      </w:r>
      <w:r w:rsidRPr="00982455">
        <w:t xml:space="preserve"> (RU)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صربيا</w:t>
      </w:r>
      <w:r w:rsidRPr="00982455">
        <w:t>(RS)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سان تومي وبرينسيبي</w:t>
      </w:r>
      <w:r w:rsidRPr="00982455">
        <w:t>(ST)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سنغافورة</w:t>
      </w:r>
      <w:r w:rsidRPr="00982455">
        <w:t>(SG)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سلوفاكيا</w:t>
      </w:r>
      <w:r w:rsidRPr="00982455">
        <w:t>(SK)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إسبانيا</w:t>
      </w:r>
      <w:r w:rsidRPr="00982455">
        <w:t>(ES)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السويد</w:t>
      </w:r>
      <w:r w:rsidRPr="00982455">
        <w:t>(SE)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سويسرا</w:t>
      </w:r>
      <w:r w:rsidRPr="00982455">
        <w:t>(CH)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الجمهورية العربية السورية</w:t>
      </w:r>
      <w:r w:rsidRPr="00982455">
        <w:t>(SY)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تايلند</w:t>
      </w:r>
      <w:r w:rsidRPr="00982455">
        <w:t xml:space="preserve">(TH) 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 xml:space="preserve">المملكة المتحدة </w:t>
      </w:r>
      <w:r w:rsidRPr="00982455">
        <w:t>(GB)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الولايات المتحدة الأمريكية</w:t>
      </w:r>
      <w:r w:rsidRPr="00982455">
        <w:t xml:space="preserve"> (US)</w:t>
      </w:r>
      <w:r w:rsidRPr="00982455">
        <w:rPr>
          <w:rtl/>
        </w:rPr>
        <w:t>،</w:t>
      </w:r>
      <w:r w:rsidRPr="00982455">
        <w:t xml:space="preserve"> </w:t>
      </w:r>
      <w:r w:rsidRPr="00982455">
        <w:rPr>
          <w:rtl/>
        </w:rPr>
        <w:t>أوزبكستان</w:t>
      </w:r>
      <w:r w:rsidRPr="00982455">
        <w:t xml:space="preserve">(UZ) </w:t>
      </w:r>
      <w:r w:rsidRPr="00982455">
        <w:rPr>
          <w:rtl/>
        </w:rPr>
        <w:t xml:space="preserve">، فييت نام </w:t>
      </w:r>
      <w:r w:rsidRPr="00982455">
        <w:t xml:space="preserve"> .(VN</w:t>
      </w:r>
      <w:proofErr w:type="gramStart"/>
      <w:r w:rsidRPr="00982455">
        <w:t>)</w:t>
      </w:r>
      <w:r w:rsidRPr="00982455">
        <w:rPr>
          <w:rtl/>
        </w:rPr>
        <w:t>إضافة</w:t>
      </w:r>
      <w:proofErr w:type="gramEnd"/>
      <w:r w:rsidRPr="00982455">
        <w:rPr>
          <w:rtl/>
        </w:rPr>
        <w:t xml:space="preserve"> إلى </w:t>
      </w:r>
      <w:r w:rsidR="006703DD" w:rsidRPr="00982455">
        <w:rPr>
          <w:rtl/>
        </w:rPr>
        <w:t>ردود</w:t>
      </w:r>
      <w:r w:rsidRPr="00982455">
        <w:rPr>
          <w:rtl/>
        </w:rPr>
        <w:t xml:space="preserve"> من المنظمة الأفريقية للملكية الفكرية (</w:t>
      </w:r>
      <w:r w:rsidRPr="00982455">
        <w:t>OA</w:t>
      </w:r>
      <w:r w:rsidRPr="00982455">
        <w:rPr>
          <w:rtl/>
        </w:rPr>
        <w:t>) ومكتب بنلوكس للملكية الفكرية (</w:t>
      </w:r>
      <w:r w:rsidRPr="00982455">
        <w:t>BX</w:t>
      </w:r>
      <w:r w:rsidRPr="00982455">
        <w:rPr>
          <w:rtl/>
        </w:rPr>
        <w:t>)</w:t>
      </w:r>
      <w:r w:rsidR="00E6787C" w:rsidRPr="00982455">
        <w:rPr>
          <w:rStyle w:val="FootnoteReference"/>
          <w:sz w:val="36"/>
          <w:szCs w:val="36"/>
        </w:rPr>
        <w:t xml:space="preserve"> </w:t>
      </w:r>
      <w:r w:rsidR="00E6787C" w:rsidRPr="00982455">
        <w:rPr>
          <w:rStyle w:val="FootnoteReference"/>
          <w:sz w:val="36"/>
          <w:szCs w:val="36"/>
        </w:rPr>
        <w:footnoteReference w:id="4"/>
      </w:r>
      <w:r w:rsidR="001772DD" w:rsidRPr="00982455">
        <w:rPr>
          <w:rtl/>
        </w:rPr>
        <w:t>،</w:t>
      </w:r>
      <w:r w:rsidRPr="00982455">
        <w:rPr>
          <w:rtl/>
        </w:rPr>
        <w:t xml:space="preserve"> وكوراساو (</w:t>
      </w:r>
      <w:r w:rsidRPr="00982455">
        <w:t>CW</w:t>
      </w:r>
      <w:r w:rsidRPr="00982455">
        <w:rPr>
          <w:rtl/>
        </w:rPr>
        <w:t>)</w:t>
      </w:r>
      <w:r w:rsidR="00E6787C" w:rsidRPr="00982455">
        <w:rPr>
          <w:rStyle w:val="FootnoteReference"/>
          <w:sz w:val="36"/>
          <w:szCs w:val="36"/>
          <w:rtl/>
        </w:rPr>
        <w:t xml:space="preserve"> </w:t>
      </w:r>
      <w:r w:rsidR="00E6787C" w:rsidRPr="00982455">
        <w:rPr>
          <w:rStyle w:val="FootnoteReference"/>
          <w:sz w:val="36"/>
          <w:szCs w:val="36"/>
          <w:rtl/>
        </w:rPr>
        <w:footnoteReference w:id="5"/>
      </w:r>
      <w:r w:rsidR="006703DD" w:rsidRPr="00982455">
        <w:rPr>
          <w:rtl/>
        </w:rPr>
        <w:t>،</w:t>
      </w:r>
      <w:r w:rsidRPr="00982455">
        <w:rPr>
          <w:rtl/>
        </w:rPr>
        <w:t xml:space="preserve"> والاتحاد الأوروبي (</w:t>
      </w:r>
      <w:r w:rsidRPr="00982455">
        <w:t>EM</w:t>
      </w:r>
      <w:r w:rsidRPr="00982455">
        <w:rPr>
          <w:rtl/>
        </w:rPr>
        <w:t>).</w:t>
      </w:r>
    </w:p>
    <w:p w:rsidR="005D3B10" w:rsidRDefault="004821AC" w:rsidP="00734009">
      <w:pPr>
        <w:pStyle w:val="NumberedParaAR"/>
      </w:pPr>
      <w:r>
        <w:rPr>
          <w:rtl/>
        </w:rPr>
        <w:t>وأخيرا، تلقى المكتب الدولي ردودا</w:t>
      </w:r>
      <w:r w:rsidR="005D3B10" w:rsidRPr="005D3B10">
        <w:rPr>
          <w:rtl/>
        </w:rPr>
        <w:t xml:space="preserve"> أو مدخلات من المنظمات المراق</w:t>
      </w:r>
      <w:r w:rsidR="000E057B">
        <w:rPr>
          <w:rFonts w:hint="cs"/>
          <w:rtl/>
        </w:rPr>
        <w:t>ِ</w:t>
      </w:r>
      <w:r w:rsidR="005D3B10" w:rsidRPr="005D3B10">
        <w:rPr>
          <w:rtl/>
        </w:rPr>
        <w:t xml:space="preserve">بة السبعة التالية: </w:t>
      </w:r>
      <w:r w:rsidR="002F0FEC" w:rsidRPr="002F0FEC">
        <w:rPr>
          <w:rtl/>
        </w:rPr>
        <w:t>الجمعيـة الآسيوية لوكلاء البراءات</w:t>
      </w:r>
      <w:r w:rsidR="005D3B10" w:rsidRPr="005D3B10">
        <w:rPr>
          <w:rtl/>
        </w:rPr>
        <w:t xml:space="preserve"> (</w:t>
      </w:r>
      <w:r w:rsidR="005D3B10" w:rsidRPr="005D3B10">
        <w:t>APAA</w:t>
      </w:r>
      <w:r w:rsidR="002F0FEC">
        <w:rPr>
          <w:rtl/>
        </w:rPr>
        <w:t>)</w:t>
      </w:r>
      <w:r w:rsidR="005D3B10" w:rsidRPr="005D3B10">
        <w:rPr>
          <w:rtl/>
        </w:rPr>
        <w:t xml:space="preserve">، </w:t>
      </w:r>
      <w:r w:rsidR="002F0FEC" w:rsidRPr="002F0FEC">
        <w:rPr>
          <w:rtl/>
        </w:rPr>
        <w:t xml:space="preserve">والجمعية الأوروبية لصناعة المنتجات المميزة بعلامة </w:t>
      </w:r>
      <w:r w:rsidR="005D3B10" w:rsidRPr="005D3B10">
        <w:rPr>
          <w:rtl/>
        </w:rPr>
        <w:t>(</w:t>
      </w:r>
      <w:r w:rsidR="005D3B10" w:rsidRPr="005D3B10">
        <w:t>AIM</w:t>
      </w:r>
      <w:r w:rsidR="005D3B10" w:rsidRPr="005D3B10">
        <w:rPr>
          <w:rtl/>
        </w:rPr>
        <w:t>)</w:t>
      </w:r>
      <w:r w:rsidR="002F0FEC">
        <w:rPr>
          <w:rFonts w:hint="cs"/>
          <w:rtl/>
        </w:rPr>
        <w:t>،</w:t>
      </w:r>
      <w:r w:rsidR="005D3B10" w:rsidRPr="005D3B10">
        <w:rPr>
          <w:rtl/>
        </w:rPr>
        <w:t xml:space="preserve"> </w:t>
      </w:r>
      <w:r w:rsidR="002F0FEC" w:rsidRPr="002F0FEC">
        <w:rPr>
          <w:rtl/>
        </w:rPr>
        <w:t xml:space="preserve">وجمعية الاتحادات الأوروبية للعاملين في مجال العلامات التجارية </w:t>
      </w:r>
      <w:r w:rsidR="005D3B10" w:rsidRPr="005D3B10">
        <w:rPr>
          <w:rtl/>
        </w:rPr>
        <w:t>(</w:t>
      </w:r>
      <w:r w:rsidR="005D3B10" w:rsidRPr="005D3B10">
        <w:t>ECTA</w:t>
      </w:r>
      <w:r w:rsidR="005D3B10" w:rsidRPr="005D3B10">
        <w:rPr>
          <w:rtl/>
        </w:rPr>
        <w:t>)، والرابطة الدولية للعلامات التجارية (</w:t>
      </w:r>
      <w:r w:rsidR="005D3B10" w:rsidRPr="005D3B10">
        <w:t>INTA</w:t>
      </w:r>
      <w:r w:rsidR="005D3B10" w:rsidRPr="005D3B10">
        <w:rPr>
          <w:rtl/>
        </w:rPr>
        <w:t xml:space="preserve">)، </w:t>
      </w:r>
      <w:r w:rsidR="004C7898" w:rsidRPr="004C7898">
        <w:rPr>
          <w:rtl/>
        </w:rPr>
        <w:t xml:space="preserve">والجمعية اليابانية لوكلاء البراءات </w:t>
      </w:r>
      <w:r w:rsidR="005D3B10" w:rsidRPr="005D3B10">
        <w:rPr>
          <w:rtl/>
        </w:rPr>
        <w:t>(</w:t>
      </w:r>
      <w:r w:rsidR="005D3B10" w:rsidRPr="005D3B10">
        <w:t>JPAA</w:t>
      </w:r>
      <w:r w:rsidR="005D3B10" w:rsidRPr="005D3B10">
        <w:rPr>
          <w:rtl/>
        </w:rPr>
        <w:t>)</w:t>
      </w:r>
      <w:r w:rsidR="00734009">
        <w:rPr>
          <w:rFonts w:hint="cs"/>
          <w:rtl/>
        </w:rPr>
        <w:t>،</w:t>
      </w:r>
      <w:r w:rsidR="005D3B10" w:rsidRPr="005D3B10">
        <w:rPr>
          <w:rtl/>
        </w:rPr>
        <w:t xml:space="preserve"> </w:t>
      </w:r>
      <w:r w:rsidR="00734009">
        <w:rPr>
          <w:rFonts w:hint="cs"/>
          <w:rtl/>
        </w:rPr>
        <w:t>و</w:t>
      </w:r>
      <w:r w:rsidR="005D3B10" w:rsidRPr="005D3B10">
        <w:rPr>
          <w:rtl/>
        </w:rPr>
        <w:t>جمعية العلامات التجارية اليابانية (</w:t>
      </w:r>
      <w:r w:rsidR="005D3B10" w:rsidRPr="005D3B10">
        <w:t>JTA</w:t>
      </w:r>
      <w:r w:rsidR="005D3B10" w:rsidRPr="005D3B10">
        <w:rPr>
          <w:rtl/>
        </w:rPr>
        <w:t>)</w:t>
      </w:r>
      <w:r w:rsidR="00552F88">
        <w:rPr>
          <w:rFonts w:hint="cs"/>
          <w:rtl/>
        </w:rPr>
        <w:t>،</w:t>
      </w:r>
      <w:r w:rsidR="005D3B10" w:rsidRPr="005D3B10">
        <w:rPr>
          <w:rtl/>
        </w:rPr>
        <w:t xml:space="preserve"> و</w:t>
      </w:r>
      <w:r w:rsidR="00552F88" w:rsidRPr="00552F88">
        <w:rPr>
          <w:rtl/>
        </w:rPr>
        <w:t>جمعية مالكي العلامات التجارية الأوروبيين</w:t>
      </w:r>
      <w:r w:rsidR="005D3B10" w:rsidRPr="005D3B10">
        <w:rPr>
          <w:rtl/>
        </w:rPr>
        <w:t xml:space="preserve"> </w:t>
      </w:r>
      <w:r w:rsidR="005D3B10" w:rsidRPr="005D3B10">
        <w:t>MARQUES</w:t>
      </w:r>
      <w:r w:rsidR="00552F88">
        <w:t>)</w:t>
      </w:r>
      <w:r w:rsidR="00552F88">
        <w:rPr>
          <w:rFonts w:hint="cs"/>
          <w:rtl/>
        </w:rPr>
        <w:t>)</w:t>
      </w:r>
      <w:r w:rsidR="005D3B10" w:rsidRPr="005D3B10">
        <w:rPr>
          <w:rtl/>
        </w:rPr>
        <w:t>.</w:t>
      </w:r>
    </w:p>
    <w:p w:rsidR="00A84F39" w:rsidRDefault="00A84F39" w:rsidP="00B81E10">
      <w:pPr>
        <w:pStyle w:val="NumberedParaAR"/>
      </w:pPr>
      <w:r>
        <w:rPr>
          <w:rFonts w:hint="cs"/>
          <w:rtl/>
        </w:rPr>
        <w:t>و</w:t>
      </w:r>
      <w:r w:rsidRPr="00A84F39">
        <w:rPr>
          <w:rtl/>
        </w:rPr>
        <w:t>تعر</w:t>
      </w:r>
      <w:r w:rsidR="004B0758">
        <w:rPr>
          <w:rtl/>
        </w:rPr>
        <w:t xml:space="preserve">ض هذه الوثيقة النتائج </w:t>
      </w:r>
      <w:r w:rsidR="00205DFF">
        <w:rPr>
          <w:rtl/>
        </w:rPr>
        <w:t>الرئيسة</w:t>
      </w:r>
      <w:r w:rsidR="004B0758">
        <w:rPr>
          <w:rtl/>
        </w:rPr>
        <w:t xml:space="preserve"> </w:t>
      </w:r>
      <w:r w:rsidR="004B0758">
        <w:rPr>
          <w:rFonts w:hint="cs"/>
          <w:rtl/>
        </w:rPr>
        <w:t>التي توصل إليها ا</w:t>
      </w:r>
      <w:r w:rsidRPr="00A84F39">
        <w:rPr>
          <w:rtl/>
        </w:rPr>
        <w:t>لا</w:t>
      </w:r>
      <w:r w:rsidR="00F17AD6">
        <w:rPr>
          <w:rtl/>
        </w:rPr>
        <w:t xml:space="preserve">ستبيان دون أي محاولة لاستخلاص </w:t>
      </w:r>
      <w:r w:rsidRPr="00A84F39">
        <w:rPr>
          <w:rtl/>
        </w:rPr>
        <w:t xml:space="preserve">نتائج. </w:t>
      </w:r>
      <w:r w:rsidR="00F17AD6">
        <w:rPr>
          <w:rFonts w:hint="cs"/>
          <w:rtl/>
        </w:rPr>
        <w:t xml:space="preserve">ويمكن الاطلاع على </w:t>
      </w:r>
      <w:r w:rsidRPr="00A84F39">
        <w:rPr>
          <w:rtl/>
        </w:rPr>
        <w:t>الاستبيا</w:t>
      </w:r>
      <w:r w:rsidR="00DD22D7">
        <w:rPr>
          <w:rtl/>
        </w:rPr>
        <w:t>ن و</w:t>
      </w:r>
      <w:r w:rsidR="00F17AD6">
        <w:rPr>
          <w:rFonts w:hint="cs"/>
          <w:rtl/>
        </w:rPr>
        <w:t xml:space="preserve">على </w:t>
      </w:r>
      <w:r w:rsidR="00DD22D7">
        <w:rPr>
          <w:rtl/>
        </w:rPr>
        <w:t>جميع الردود الواردة، بما في</w:t>
      </w:r>
      <w:r w:rsidR="00DD22D7">
        <w:rPr>
          <w:rFonts w:hint="cs"/>
          <w:rtl/>
        </w:rPr>
        <w:t xml:space="preserve">ها </w:t>
      </w:r>
      <w:r w:rsidRPr="00A84F39">
        <w:rPr>
          <w:rtl/>
        </w:rPr>
        <w:t xml:space="preserve">تعليقات </w:t>
      </w:r>
      <w:r w:rsidR="005D7EEC" w:rsidRPr="00A84F39">
        <w:rPr>
          <w:rtl/>
        </w:rPr>
        <w:t>المكاتب المشاركة والمنظمات المراقبة</w:t>
      </w:r>
      <w:r w:rsidR="005D7EEC">
        <w:rPr>
          <w:rFonts w:hint="cs"/>
          <w:rtl/>
        </w:rPr>
        <w:t xml:space="preserve"> </w:t>
      </w:r>
      <w:r w:rsidR="00DD22D7">
        <w:rPr>
          <w:rFonts w:hint="cs"/>
          <w:rtl/>
        </w:rPr>
        <w:t>على</w:t>
      </w:r>
      <w:r w:rsidR="005D7EEC">
        <w:rPr>
          <w:rtl/>
        </w:rPr>
        <w:t xml:space="preserve"> أسئلة محددة</w:t>
      </w:r>
      <w:r w:rsidRPr="00A84F39">
        <w:rPr>
          <w:rtl/>
        </w:rPr>
        <w:t xml:space="preserve">، </w:t>
      </w:r>
      <w:r w:rsidR="00DD22D7">
        <w:rPr>
          <w:rFonts w:hint="cs"/>
          <w:rtl/>
        </w:rPr>
        <w:t>على الرابط:</w:t>
      </w:r>
      <w:r w:rsidR="0094022B" w:rsidRPr="00B81E10">
        <w:rPr>
          <w:rFonts w:ascii="Arial" w:eastAsia="SimSun" w:hAnsi="Arial" w:cs="Arial"/>
          <w:sz w:val="22"/>
          <w:szCs w:val="20"/>
          <w:lang w:eastAsia="zh-CN"/>
        </w:rPr>
        <w:t xml:space="preserve"> </w:t>
      </w:r>
      <w:r w:rsidR="005D7EEC" w:rsidRPr="00964294">
        <w:t>http://www.wipo.int/meetings/en/details.jsp?meeting_id=46431</w:t>
      </w:r>
      <w:r w:rsidR="005D7EEC">
        <w:t xml:space="preserve"> </w:t>
      </w:r>
    </w:p>
    <w:p w:rsidR="001F4176" w:rsidRPr="00B81E10" w:rsidRDefault="00B81E10" w:rsidP="00B81E10">
      <w:pPr>
        <w:pStyle w:val="DecisionParaAR"/>
      </w:pPr>
      <w:r w:rsidRPr="00B81E10">
        <w:rPr>
          <w:rFonts w:hint="cs"/>
          <w:rtl/>
        </w:rPr>
        <w:t>إن الفريق العامل مدعو إلى النظر في هذه الوثيقة والإدلاء بآرائه بشأن مو</w:t>
      </w:r>
      <w:r>
        <w:rPr>
          <w:rFonts w:hint="cs"/>
          <w:rtl/>
        </w:rPr>
        <w:t>اصلة العمل المتعلق بهذا الموضوع</w:t>
      </w:r>
      <w:r w:rsidR="008F66C0" w:rsidRPr="00B81E10">
        <w:rPr>
          <w:rFonts w:hint="cs"/>
          <w:rtl/>
        </w:rPr>
        <w:t xml:space="preserve">. </w:t>
      </w:r>
    </w:p>
    <w:p w:rsidR="000971C5" w:rsidRPr="0096626D" w:rsidRDefault="000971C5" w:rsidP="00B7299E"/>
    <w:p w:rsidR="000971C5" w:rsidRPr="0096626D" w:rsidRDefault="000971C5" w:rsidP="00B7299E"/>
    <w:p w:rsidR="000971C5" w:rsidRPr="0096626D" w:rsidRDefault="000971C5" w:rsidP="008F66C0">
      <w:pPr>
        <w:pStyle w:val="EndofDocumentAR"/>
      </w:pPr>
      <w:r w:rsidRPr="0096626D">
        <w:rPr>
          <w:rtl/>
        </w:rPr>
        <w:t>[يلي ذلك المرفق]</w:t>
      </w:r>
    </w:p>
    <w:p w:rsidR="000971C5" w:rsidRPr="0096626D" w:rsidRDefault="000971C5" w:rsidP="00B7299E">
      <w:pPr>
        <w:pStyle w:val="Endofdocument-Annex"/>
      </w:pPr>
    </w:p>
    <w:p w:rsidR="000971C5" w:rsidRPr="0096626D" w:rsidRDefault="000971C5" w:rsidP="00B7299E">
      <w:pPr>
        <w:pStyle w:val="Endofdocument-Annex"/>
      </w:pPr>
    </w:p>
    <w:p w:rsidR="000971C5" w:rsidRPr="0096626D" w:rsidRDefault="000971C5" w:rsidP="00B7299E">
      <w:pPr>
        <w:pStyle w:val="Endofdocument-Annex"/>
        <w:sectPr w:rsidR="000971C5" w:rsidRPr="0096626D" w:rsidSect="00B7299E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F4176" w:rsidRDefault="001F4176" w:rsidP="00B85627">
      <w:pPr>
        <w:pStyle w:val="Heading1"/>
        <w:rPr>
          <w:sz w:val="72"/>
          <w:rtl/>
          <w:lang w:val="en-US"/>
        </w:rPr>
      </w:pPr>
      <w:r w:rsidRPr="003C05B1">
        <w:rPr>
          <w:rFonts w:hint="cs"/>
          <w:sz w:val="72"/>
          <w:rtl/>
          <w:lang w:val="en-US"/>
        </w:rPr>
        <w:lastRenderedPageBreak/>
        <w:t>ت</w:t>
      </w:r>
      <w:r w:rsidR="00222C57">
        <w:rPr>
          <w:sz w:val="72"/>
          <w:rtl/>
          <w:lang w:val="en-US"/>
        </w:rPr>
        <w:t xml:space="preserve">جميع </w:t>
      </w:r>
      <w:r w:rsidR="00B85627">
        <w:rPr>
          <w:rFonts w:hint="cs"/>
          <w:sz w:val="72"/>
          <w:rtl/>
          <w:lang w:val="en-US"/>
        </w:rPr>
        <w:t>ال</w:t>
      </w:r>
      <w:r w:rsidRPr="003C05B1">
        <w:rPr>
          <w:sz w:val="72"/>
          <w:rtl/>
          <w:lang w:val="en-US"/>
        </w:rPr>
        <w:t xml:space="preserve">ردود </w:t>
      </w:r>
      <w:r w:rsidR="00B85627">
        <w:rPr>
          <w:rFonts w:hint="cs"/>
          <w:sz w:val="72"/>
          <w:rtl/>
          <w:lang w:val="en-US"/>
        </w:rPr>
        <w:t xml:space="preserve">على </w:t>
      </w:r>
      <w:r w:rsidRPr="003C05B1">
        <w:rPr>
          <w:sz w:val="72"/>
          <w:rtl/>
          <w:lang w:val="en-US"/>
        </w:rPr>
        <w:t>ا</w:t>
      </w:r>
      <w:r w:rsidR="00007B9B">
        <w:rPr>
          <w:rFonts w:hint="cs"/>
          <w:sz w:val="72"/>
          <w:rtl/>
          <w:lang w:val="en-US"/>
        </w:rPr>
        <w:t>لا</w:t>
      </w:r>
      <w:r w:rsidRPr="003C05B1">
        <w:rPr>
          <w:sz w:val="72"/>
          <w:rtl/>
          <w:lang w:val="en-US"/>
        </w:rPr>
        <w:t>ستبيان بشأن</w:t>
      </w:r>
      <w:r w:rsidRPr="003C05B1">
        <w:rPr>
          <w:rFonts w:hint="cs"/>
          <w:sz w:val="72"/>
          <w:rtl/>
          <w:lang w:val="en-US"/>
        </w:rPr>
        <w:t xml:space="preserve"> </w:t>
      </w:r>
      <w:r w:rsidRPr="003C05B1">
        <w:rPr>
          <w:sz w:val="72"/>
          <w:rtl/>
          <w:lang w:val="en-US"/>
        </w:rPr>
        <w:t xml:space="preserve">إنقاصات التسجيلات الدولية </w:t>
      </w:r>
      <w:r w:rsidR="00B85627">
        <w:rPr>
          <w:rFonts w:hint="cs"/>
          <w:sz w:val="72"/>
          <w:rtl/>
          <w:lang w:val="en-US"/>
        </w:rPr>
        <w:t>في إطا</w:t>
      </w:r>
      <w:r w:rsidR="00B85627">
        <w:rPr>
          <w:rFonts w:hint="eastAsia"/>
          <w:sz w:val="72"/>
          <w:rtl/>
          <w:lang w:val="en-US"/>
        </w:rPr>
        <w:t>ر</w:t>
      </w:r>
      <w:r w:rsidRPr="003C05B1">
        <w:rPr>
          <w:sz w:val="72"/>
          <w:rtl/>
          <w:lang w:val="en-US"/>
        </w:rPr>
        <w:t xml:space="preserve"> نظام مدريد</w:t>
      </w:r>
    </w:p>
    <w:p w:rsidR="00007B9B" w:rsidRPr="00007B9B" w:rsidRDefault="00007B9B" w:rsidP="00FE7DC1">
      <w:pPr>
        <w:pStyle w:val="NormalParaAR"/>
        <w:rPr>
          <w:rtl/>
        </w:rPr>
      </w:pPr>
      <w:r w:rsidRPr="00007B9B">
        <w:rPr>
          <w:rtl/>
        </w:rPr>
        <w:t xml:space="preserve">يرجى </w:t>
      </w:r>
      <w:r w:rsidR="003807D6">
        <w:rPr>
          <w:rFonts w:hint="cs"/>
          <w:rtl/>
        </w:rPr>
        <w:t>الانتباه إلى</w:t>
      </w:r>
      <w:r w:rsidRPr="00007B9B">
        <w:rPr>
          <w:rtl/>
        </w:rPr>
        <w:t xml:space="preserve"> أن</w:t>
      </w:r>
      <w:r w:rsidR="00594687">
        <w:rPr>
          <w:rFonts w:hint="cs"/>
          <w:rtl/>
        </w:rPr>
        <w:t xml:space="preserve"> عدد المكاتب التي</w:t>
      </w:r>
      <w:r w:rsidRPr="00007B9B">
        <w:rPr>
          <w:rtl/>
        </w:rPr>
        <w:t xml:space="preserve"> </w:t>
      </w:r>
      <w:r w:rsidR="00594687">
        <w:rPr>
          <w:rtl/>
        </w:rPr>
        <w:t>رد</w:t>
      </w:r>
      <w:r w:rsidR="00594687">
        <w:rPr>
          <w:rFonts w:hint="cs"/>
          <w:rtl/>
        </w:rPr>
        <w:t>ت</w:t>
      </w:r>
      <w:r w:rsidR="00594687" w:rsidRPr="00007B9B">
        <w:rPr>
          <w:rtl/>
        </w:rPr>
        <w:t xml:space="preserve"> على الاستبيان </w:t>
      </w:r>
      <w:r w:rsidRPr="00007B9B">
        <w:rPr>
          <w:rtl/>
        </w:rPr>
        <w:t>55 مك</w:t>
      </w:r>
      <w:r w:rsidR="00594687">
        <w:rPr>
          <w:rtl/>
        </w:rPr>
        <w:t>تبا</w:t>
      </w:r>
      <w:r w:rsidR="00B16BB2">
        <w:rPr>
          <w:rFonts w:hint="cs"/>
          <w:rtl/>
        </w:rPr>
        <w:t>،</w:t>
      </w:r>
      <w:r w:rsidRPr="00007B9B">
        <w:rPr>
          <w:rtl/>
        </w:rPr>
        <w:t xml:space="preserve"> </w:t>
      </w:r>
      <w:r w:rsidR="008C76E5">
        <w:rPr>
          <w:rFonts w:hint="cs"/>
          <w:rtl/>
        </w:rPr>
        <w:t>إلا أ</w:t>
      </w:r>
      <w:r w:rsidR="00B16BB2">
        <w:rPr>
          <w:rFonts w:hint="cs"/>
          <w:rtl/>
        </w:rPr>
        <w:t>ن</w:t>
      </w:r>
      <w:r w:rsidR="00D71D82">
        <w:rPr>
          <w:rFonts w:hint="cs"/>
          <w:rtl/>
        </w:rPr>
        <w:t xml:space="preserve"> </w:t>
      </w:r>
      <w:r w:rsidRPr="00007B9B">
        <w:rPr>
          <w:rtl/>
        </w:rPr>
        <w:t xml:space="preserve">إجمالي عدد الردود على معظم الأسئلة </w:t>
      </w:r>
      <w:r w:rsidR="00B50A54">
        <w:rPr>
          <w:rFonts w:hint="cs"/>
          <w:rtl/>
        </w:rPr>
        <w:t>يتجاوز</w:t>
      </w:r>
      <w:r w:rsidRPr="00007B9B">
        <w:rPr>
          <w:rtl/>
        </w:rPr>
        <w:t xml:space="preserve"> عدد المكاتب المستجيبة</w:t>
      </w:r>
      <w:r w:rsidR="00D71D82">
        <w:rPr>
          <w:rFonts w:hint="cs"/>
          <w:rtl/>
        </w:rPr>
        <w:t>؛</w:t>
      </w:r>
      <w:r w:rsidRPr="00007B9B">
        <w:rPr>
          <w:rtl/>
        </w:rPr>
        <w:t xml:space="preserve"> </w:t>
      </w:r>
      <w:r w:rsidR="008C76E5">
        <w:rPr>
          <w:rFonts w:hint="cs"/>
          <w:rtl/>
        </w:rPr>
        <w:t>نظرا</w:t>
      </w:r>
      <w:r w:rsidRPr="00007B9B">
        <w:rPr>
          <w:rtl/>
        </w:rPr>
        <w:t xml:space="preserve"> </w:t>
      </w:r>
      <w:r w:rsidR="008C76E5">
        <w:rPr>
          <w:rFonts w:hint="cs"/>
          <w:rtl/>
        </w:rPr>
        <w:t xml:space="preserve">لأن </w:t>
      </w:r>
      <w:r w:rsidRPr="00007B9B">
        <w:rPr>
          <w:rtl/>
        </w:rPr>
        <w:t xml:space="preserve">المكاتب </w:t>
      </w:r>
      <w:r w:rsidR="008C76E5">
        <w:rPr>
          <w:rFonts w:hint="cs"/>
          <w:rtl/>
        </w:rPr>
        <w:t xml:space="preserve">يمكنها </w:t>
      </w:r>
      <w:r w:rsidR="00667328">
        <w:rPr>
          <w:rFonts w:hint="cs"/>
          <w:rtl/>
        </w:rPr>
        <w:t>اختيار</w:t>
      </w:r>
      <w:r w:rsidRPr="00007B9B">
        <w:rPr>
          <w:rtl/>
        </w:rPr>
        <w:t xml:space="preserve"> </w:t>
      </w:r>
      <w:r w:rsidR="00FE7DC1" w:rsidRPr="00007B9B">
        <w:rPr>
          <w:rtl/>
        </w:rPr>
        <w:t xml:space="preserve">أكثر من </w:t>
      </w:r>
      <w:r w:rsidR="00FE7DC1">
        <w:rPr>
          <w:rFonts w:hint="cs"/>
          <w:rtl/>
        </w:rPr>
        <w:t>ا</w:t>
      </w:r>
      <w:r w:rsidRPr="00007B9B">
        <w:rPr>
          <w:rtl/>
        </w:rPr>
        <w:t>خ</w:t>
      </w:r>
      <w:r w:rsidR="00FE7DC1">
        <w:rPr>
          <w:rFonts w:hint="cs"/>
          <w:rtl/>
        </w:rPr>
        <w:t>ت</w:t>
      </w:r>
      <w:r w:rsidRPr="00007B9B">
        <w:rPr>
          <w:rtl/>
        </w:rPr>
        <w:t>يار</w:t>
      </w:r>
      <w:r w:rsidR="00667328">
        <w:rPr>
          <w:rFonts w:hint="cs"/>
          <w:rtl/>
        </w:rPr>
        <w:t xml:space="preserve"> </w:t>
      </w:r>
      <w:r w:rsidR="00FE7DC1">
        <w:rPr>
          <w:rFonts w:hint="cs"/>
          <w:rtl/>
        </w:rPr>
        <w:t>من</w:t>
      </w:r>
      <w:r w:rsidRPr="00007B9B">
        <w:rPr>
          <w:rtl/>
        </w:rPr>
        <w:t xml:space="preserve"> الخيارات المتاحة.</w:t>
      </w:r>
    </w:p>
    <w:p w:rsidR="000971C5" w:rsidRPr="0096626D" w:rsidRDefault="000724CA" w:rsidP="00CA7A44">
      <w:pPr>
        <w:pStyle w:val="NormalParaAR"/>
        <w:spacing w:after="120"/>
        <w:rPr>
          <w:rtl/>
        </w:rPr>
      </w:pPr>
      <w:r>
        <w:rPr>
          <w:rFonts w:hint="cs"/>
          <w:rtl/>
        </w:rPr>
        <w:t xml:space="preserve">يمكن </w:t>
      </w:r>
      <w:r w:rsidR="00155804">
        <w:rPr>
          <w:rFonts w:hint="cs"/>
          <w:rtl/>
        </w:rPr>
        <w:t>الاطلاع</w:t>
      </w:r>
      <w:r>
        <w:rPr>
          <w:rFonts w:hint="cs"/>
          <w:rtl/>
        </w:rPr>
        <w:t xml:space="preserve"> على الردود على الراب</w:t>
      </w:r>
      <w:r w:rsidR="00155804" w:rsidRPr="00155804">
        <w:rPr>
          <w:rtl/>
        </w:rPr>
        <w:t>ط</w:t>
      </w:r>
      <w:r w:rsidR="00155804">
        <w:rPr>
          <w:rFonts w:hint="cs"/>
          <w:rtl/>
        </w:rPr>
        <w:t>:</w:t>
      </w:r>
    </w:p>
    <w:p w:rsidR="00D52972" w:rsidRPr="00CA7A44" w:rsidRDefault="00D52972" w:rsidP="00156B57">
      <w:pPr>
        <w:bidi/>
        <w:rPr>
          <w:rFonts w:ascii="Arabic Typesetting" w:hAnsi="Arabic Typesetting" w:cs="Arabic Typesetting"/>
          <w:sz w:val="36"/>
          <w:szCs w:val="36"/>
        </w:rPr>
      </w:pPr>
      <w:r w:rsidRPr="00964294">
        <w:rPr>
          <w:rFonts w:ascii="Arabic Typesetting" w:hAnsi="Arabic Typesetting" w:cs="Arabic Typesetting"/>
          <w:sz w:val="36"/>
          <w:szCs w:val="36"/>
        </w:rPr>
        <w:t>http://www.wipo.int/meetings/en/details.jsp?meeting_id=46431</w:t>
      </w:r>
      <w:r w:rsidR="000971C5" w:rsidRPr="00CA7A44">
        <w:rPr>
          <w:rFonts w:ascii="Arabic Typesetting" w:hAnsi="Arabic Typesetting" w:cs="Arabic Typesetting"/>
          <w:sz w:val="36"/>
          <w:szCs w:val="36"/>
        </w:rPr>
        <w:t>.</w:t>
      </w:r>
    </w:p>
    <w:p w:rsidR="000971C5" w:rsidRPr="00E64D84" w:rsidRDefault="001F4176" w:rsidP="0072319E">
      <w:pPr>
        <w:pStyle w:val="Heading1"/>
        <w:spacing w:before="0"/>
        <w:rPr>
          <w:sz w:val="36"/>
          <w:szCs w:val="36"/>
          <w:lang w:val="en-US"/>
        </w:rPr>
      </w:pPr>
      <w:r w:rsidRPr="00E64D84">
        <w:rPr>
          <w:rFonts w:hint="cs"/>
          <w:sz w:val="36"/>
          <w:szCs w:val="36"/>
          <w:rtl/>
          <w:lang w:val="en-US"/>
        </w:rPr>
        <w:t>أولا.</w:t>
      </w:r>
      <w:r w:rsidR="000971C5" w:rsidRPr="00E64D84">
        <w:rPr>
          <w:sz w:val="36"/>
          <w:szCs w:val="36"/>
          <w:rtl/>
        </w:rPr>
        <w:tab/>
      </w:r>
      <w:r w:rsidR="009A64AF" w:rsidRPr="00E64D84">
        <w:rPr>
          <w:rFonts w:hint="cs"/>
          <w:sz w:val="36"/>
          <w:szCs w:val="36"/>
          <w:rtl/>
        </w:rPr>
        <w:t xml:space="preserve">أسئلة </w:t>
      </w:r>
      <w:r w:rsidR="009A64AF" w:rsidRPr="00E64D84">
        <w:rPr>
          <w:rFonts w:hint="cs"/>
          <w:sz w:val="36"/>
          <w:szCs w:val="36"/>
          <w:rtl/>
          <w:lang w:val="en-US"/>
        </w:rPr>
        <w:t>ل</w:t>
      </w:r>
      <w:r w:rsidRPr="00E64D84">
        <w:rPr>
          <w:rFonts w:hint="cs"/>
          <w:sz w:val="36"/>
          <w:szCs w:val="36"/>
          <w:rtl/>
          <w:lang w:val="en-US"/>
        </w:rPr>
        <w:t>لمكاتب فقط</w:t>
      </w:r>
    </w:p>
    <w:p w:rsidR="000971C5" w:rsidRPr="0072319E" w:rsidRDefault="001F4176" w:rsidP="00156B57">
      <w:pPr>
        <w:pStyle w:val="Heading1"/>
        <w:spacing w:before="0" w:line="360" w:lineRule="exact"/>
        <w:rPr>
          <w:sz w:val="36"/>
          <w:szCs w:val="36"/>
          <w:lang w:val="en-US"/>
        </w:rPr>
      </w:pPr>
      <w:r w:rsidRPr="0072319E">
        <w:rPr>
          <w:rFonts w:hint="cs"/>
          <w:sz w:val="36"/>
          <w:szCs w:val="36"/>
          <w:rtl/>
          <w:lang w:val="en-US"/>
        </w:rPr>
        <w:t>ألف.</w:t>
      </w:r>
      <w:r w:rsidR="000971C5" w:rsidRPr="0072319E">
        <w:rPr>
          <w:sz w:val="36"/>
          <w:szCs w:val="36"/>
          <w:lang w:val="en-US"/>
        </w:rPr>
        <w:tab/>
      </w:r>
      <w:r w:rsidRPr="0072319E">
        <w:rPr>
          <w:sz w:val="36"/>
          <w:szCs w:val="36"/>
          <w:rtl/>
          <w:lang w:val="en-US"/>
        </w:rPr>
        <w:t>دور مكتب المنشأ</w:t>
      </w:r>
    </w:p>
    <w:p w:rsidR="000971C5" w:rsidRPr="005D49B9" w:rsidRDefault="006B03D0" w:rsidP="00156B57">
      <w:pPr>
        <w:bidi/>
        <w:spacing w:after="240" w:line="360" w:lineRule="exact"/>
        <w:ind w:left="357"/>
        <w:rPr>
          <w:iCs/>
        </w:rPr>
      </w:pPr>
      <w:r w:rsidRPr="005D49B9">
        <w:rPr>
          <w:rFonts w:ascii="Arabic Typesetting" w:hAnsi="Arabic Typesetting" w:cs="Arabic Typesetting" w:hint="cs"/>
          <w:iCs/>
          <w:sz w:val="36"/>
          <w:szCs w:val="36"/>
          <w:rtl/>
        </w:rPr>
        <w:t xml:space="preserve">إنقاصات </w:t>
      </w:r>
      <w:r w:rsidR="001F4176" w:rsidRPr="005D49B9">
        <w:rPr>
          <w:rFonts w:ascii="Arabic Typesetting" w:hAnsi="Arabic Typesetting" w:cs="Arabic Typesetting"/>
          <w:iCs/>
          <w:sz w:val="36"/>
          <w:szCs w:val="36"/>
          <w:rtl/>
        </w:rPr>
        <w:t xml:space="preserve">في </w:t>
      </w:r>
      <w:r w:rsidR="007C37EC" w:rsidRPr="005D49B9">
        <w:rPr>
          <w:rFonts w:ascii="Arabic Typesetting" w:hAnsi="Arabic Typesetting" w:cs="Arabic Typesetting" w:hint="cs"/>
          <w:iCs/>
          <w:sz w:val="36"/>
          <w:szCs w:val="36"/>
          <w:rtl/>
        </w:rPr>
        <w:t>ال</w:t>
      </w:r>
      <w:r w:rsidR="001F4176" w:rsidRPr="005D49B9">
        <w:rPr>
          <w:rFonts w:ascii="Arabic Typesetting" w:hAnsi="Arabic Typesetting" w:cs="Arabic Typesetting"/>
          <w:iCs/>
          <w:sz w:val="36"/>
          <w:szCs w:val="36"/>
          <w:rtl/>
        </w:rPr>
        <w:t>طلبات الدولية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6A3D67" w:rsidTr="005D49B9">
        <w:tc>
          <w:tcPr>
            <w:tcW w:w="8505" w:type="dxa"/>
            <w:gridSpan w:val="2"/>
          </w:tcPr>
          <w:p w:rsidR="000971C5" w:rsidRPr="006A3D67" w:rsidRDefault="008379C6" w:rsidP="0051007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6A3D6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1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: </w:t>
            </w:r>
            <w:r w:rsidR="00C910F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بوصفك </w:t>
            </w:r>
            <w:r w:rsidR="00C910F1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</w:t>
            </w:r>
            <w:r w:rsidR="006301E3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منشأ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هل </w:t>
            </w:r>
            <w:r w:rsidR="00C910F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قوم بفحص</w:t>
            </w:r>
            <w:r w:rsidR="00AE694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C910F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الطلبات الدولية (</w:t>
            </w:r>
            <w:r w:rsidR="006301E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النموذج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</w:rPr>
              <w:t>MM2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)؟</w:t>
            </w:r>
          </w:p>
        </w:tc>
        <w:tc>
          <w:tcPr>
            <w:tcW w:w="851" w:type="dxa"/>
          </w:tcPr>
          <w:p w:rsidR="000971C5" w:rsidRPr="004E3306" w:rsidRDefault="000971C5" w:rsidP="00FB0D84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3129C" w:rsidRPr="006A3D67" w:rsidTr="005D49B9">
        <w:tc>
          <w:tcPr>
            <w:tcW w:w="1134" w:type="dxa"/>
            <w:vMerge w:val="restart"/>
          </w:tcPr>
          <w:p w:rsidR="0003129C" w:rsidRPr="006A3D67" w:rsidRDefault="00510075" w:rsidP="0051007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075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7371" w:type="dxa"/>
          </w:tcPr>
          <w:p w:rsidR="0003129C" w:rsidRPr="001E04B0" w:rsidRDefault="0003129C" w:rsidP="001E04B0">
            <w:pPr>
              <w:bidi/>
              <w:ind w:left="34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1E04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لتحديد ما إذا كانت هذه </w:t>
            </w:r>
            <w:r w:rsidR="00ED04F0" w:rsidRPr="001E04B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الإنقاصات</w:t>
            </w:r>
            <w:r w:rsidRPr="001E04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ED04F0" w:rsidRPr="001E04B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مدرجة في:</w:t>
            </w:r>
          </w:p>
        </w:tc>
        <w:tc>
          <w:tcPr>
            <w:tcW w:w="851" w:type="dxa"/>
          </w:tcPr>
          <w:p w:rsidR="0003129C" w:rsidRPr="006A3D67" w:rsidRDefault="0003129C" w:rsidP="00FB0D8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51007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6A3D67" w:rsidRDefault="004F48A1" w:rsidP="001E04B0">
            <w:pPr>
              <w:bidi/>
              <w:ind w:left="34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الأساسية.</w:t>
            </w:r>
          </w:p>
        </w:tc>
        <w:tc>
          <w:tcPr>
            <w:tcW w:w="851" w:type="dxa"/>
          </w:tcPr>
          <w:p w:rsidR="000971C5" w:rsidRPr="006A3D67" w:rsidRDefault="000971C5" w:rsidP="00FB0D8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11</w:t>
            </w: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51007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6A3D67" w:rsidRDefault="004F48A1" w:rsidP="001E04B0">
            <w:pPr>
              <w:bidi/>
              <w:ind w:left="34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الرئيسة.</w:t>
            </w:r>
          </w:p>
        </w:tc>
        <w:tc>
          <w:tcPr>
            <w:tcW w:w="851" w:type="dxa"/>
          </w:tcPr>
          <w:p w:rsidR="000971C5" w:rsidRPr="006A3D67" w:rsidRDefault="000971C5" w:rsidP="00FB0D8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3</w:t>
            </w: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51007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FE5BB5" w:rsidRPr="006A3D67" w:rsidRDefault="00FE5BB5" w:rsidP="001E04B0">
            <w:pPr>
              <w:bidi/>
              <w:ind w:left="34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كل من ا</w:t>
            </w:r>
            <w:r w:rsidR="00ED04F0">
              <w:rPr>
                <w:rFonts w:ascii="Arabic Typesetting" w:hAnsi="Arabic Typesetting" w:cs="Arabic Typesetting"/>
                <w:sz w:val="28"/>
                <w:szCs w:val="28"/>
                <w:rtl/>
              </w:rPr>
              <w:t>لقائمة الأساسية والقائمة الرئيس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ة.</w:t>
            </w:r>
          </w:p>
        </w:tc>
        <w:tc>
          <w:tcPr>
            <w:tcW w:w="851" w:type="dxa"/>
          </w:tcPr>
          <w:p w:rsidR="000971C5" w:rsidRPr="006A3D67" w:rsidRDefault="000971C5" w:rsidP="00FB0D8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40</w:t>
            </w:r>
          </w:p>
        </w:tc>
      </w:tr>
      <w:tr w:rsidR="000971C5" w:rsidRPr="006A3D67" w:rsidTr="005D49B9">
        <w:tc>
          <w:tcPr>
            <w:tcW w:w="1134" w:type="dxa"/>
            <w:vMerge w:val="restart"/>
          </w:tcPr>
          <w:p w:rsidR="000971C5" w:rsidRPr="006A3D67" w:rsidRDefault="0003129C" w:rsidP="00510075">
            <w:pPr>
              <w:jc w:val="right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</w:t>
            </w:r>
            <w:r w:rsidR="000971C5" w:rsidRPr="006A3D67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0971C5" w:rsidRPr="004E6133" w:rsidRDefault="0053715B" w:rsidP="00946601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4E6133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لأن المكتب </w:t>
            </w:r>
            <w:r w:rsidR="007C2F89" w:rsidRPr="004E6133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يرى</w:t>
            </w:r>
            <w:r w:rsidR="007D7D45" w:rsidRPr="006A3D67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7D7D45" w:rsidRPr="007D7D45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أن</w:t>
            </w:r>
            <w:r w:rsidRPr="004E6133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:</w:t>
            </w: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6A3D67" w:rsidRDefault="007C2F89" w:rsidP="007C2F89">
            <w:pPr>
              <w:bidi/>
              <w:ind w:left="34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مقدم الطلب مسؤول</w:t>
            </w:r>
            <w:r w:rsidR="0053715B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عن ضمان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إدراج</w:t>
            </w:r>
            <w:r w:rsidR="0053715B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هذه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="0053715B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الق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ائمة الأساسية أو القائمة الرئيس</w:t>
            </w:r>
            <w:r w:rsidR="007A3AE2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="0053715B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أو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53715B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كل</w:t>
            </w:r>
            <w:r w:rsidR="007A3AE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53715B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يهما.</w:t>
            </w:r>
          </w:p>
        </w:tc>
        <w:tc>
          <w:tcPr>
            <w:tcW w:w="851" w:type="dxa"/>
          </w:tcPr>
          <w:p w:rsidR="000971C5" w:rsidRPr="006A3D67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6A3D67" w:rsidRDefault="00205DFF" w:rsidP="00F40AEE">
            <w:pPr>
              <w:bidi/>
              <w:ind w:left="34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الدولي </w:t>
            </w:r>
            <w:r w:rsidR="00F40AE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هو المنوط به تحديد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ما إذا كانت هذه </w:t>
            </w:r>
            <w:r w:rsidR="007C2F8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7C2F8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 في</w:t>
            </w:r>
            <w:r w:rsidR="007C2F89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="00F40AE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6A3D67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6A3D67" w:rsidRDefault="000B508E" w:rsidP="00205DFF">
            <w:pPr>
              <w:bidi/>
              <w:ind w:left="34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الطرف المتعاقد المعين </w:t>
            </w:r>
            <w:r w:rsidR="00205DFF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ينبغي أن يحدد 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 إذا كانت هذه </w:t>
            </w:r>
            <w:r w:rsidR="00205DF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205DF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 في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6A3D67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  <w:tr w:rsidR="000971C5" w:rsidRPr="006A3D67" w:rsidTr="005D49B9">
        <w:tc>
          <w:tcPr>
            <w:tcW w:w="1134" w:type="dxa"/>
            <w:vMerge/>
          </w:tcPr>
          <w:p w:rsidR="000971C5" w:rsidRPr="006A3D67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6A3D67" w:rsidRDefault="00946601" w:rsidP="007D7D4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D117D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المكتب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يفتقر إلى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الأساس القانوني </w:t>
            </w:r>
            <w:r w:rsidR="00FB0D8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اللازم</w:t>
            </w:r>
            <w:r w:rsidR="005B43C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FB0D8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="000B508E"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لقيام بذلك.</w:t>
            </w:r>
          </w:p>
        </w:tc>
        <w:tc>
          <w:tcPr>
            <w:tcW w:w="851" w:type="dxa"/>
          </w:tcPr>
          <w:p w:rsidR="000971C5" w:rsidRPr="006A3D67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A3D67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p w:rsidR="000971C5" w:rsidRPr="005B43CA" w:rsidRDefault="000971C5" w:rsidP="00B7299E">
      <w:pPr>
        <w:pStyle w:val="Heading1"/>
        <w:bidi w:val="0"/>
        <w:rPr>
          <w:lang w:val="en-US"/>
        </w:rPr>
        <w:sectPr w:rsidR="000971C5" w:rsidRPr="005B43CA" w:rsidSect="00B7299E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0971C5" w:rsidRDefault="00C47291" w:rsidP="00C47291">
      <w:pPr>
        <w:pStyle w:val="ListParagraph"/>
        <w:bidi/>
        <w:spacing w:after="240"/>
        <w:ind w:left="-5"/>
        <w:rPr>
          <w:rFonts w:ascii="Arabic Typesetting" w:hAnsi="Arabic Typesetting" w:cs="Arabic Typesetting"/>
          <w:b/>
          <w:bCs/>
          <w:i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i/>
          <w:sz w:val="36"/>
          <w:szCs w:val="36"/>
          <w:rtl/>
        </w:rPr>
        <w:t>باء.</w:t>
      </w:r>
      <w:r>
        <w:rPr>
          <w:rFonts w:ascii="Arabic Typesetting" w:hAnsi="Arabic Typesetting" w:cs="Arabic Typesetting" w:hint="cs"/>
          <w:b/>
          <w:bCs/>
          <w:i/>
          <w:sz w:val="36"/>
          <w:szCs w:val="36"/>
          <w:rtl/>
        </w:rPr>
        <w:tab/>
        <w:t xml:space="preserve"> </w:t>
      </w:r>
      <w:r w:rsidR="007E4A76" w:rsidRPr="00842D4A">
        <w:rPr>
          <w:rFonts w:ascii="Arabic Typesetting" w:hAnsi="Arabic Typesetting" w:cs="Arabic Typesetting"/>
          <w:b/>
          <w:bCs/>
          <w:i/>
          <w:sz w:val="36"/>
          <w:szCs w:val="36"/>
          <w:rtl/>
        </w:rPr>
        <w:t xml:space="preserve">دور مكتب </w:t>
      </w:r>
      <w:r w:rsidR="00A14DD7" w:rsidRPr="00842D4A">
        <w:rPr>
          <w:rFonts w:ascii="Arabic Typesetting" w:hAnsi="Arabic Typesetting" w:cs="Arabic Typesetting"/>
          <w:b/>
          <w:bCs/>
          <w:i/>
          <w:sz w:val="36"/>
          <w:szCs w:val="36"/>
          <w:rtl/>
        </w:rPr>
        <w:t>الطرف المتعاقد الذي ينتمي إليه صاحب التسجيل الدولي:</w:t>
      </w:r>
    </w:p>
    <w:p w:rsidR="00842D4A" w:rsidRPr="006754A3" w:rsidRDefault="000E5AF6" w:rsidP="006754A3">
      <w:pPr>
        <w:pStyle w:val="ListParagraph"/>
        <w:bidi/>
        <w:spacing w:after="240"/>
        <w:rPr>
          <w:rFonts w:ascii="Arabic Typesetting" w:hAnsi="Arabic Typesetting" w:cs="Arabic Typesetting"/>
          <w:iCs/>
          <w:sz w:val="36"/>
          <w:szCs w:val="36"/>
          <w:rtl/>
        </w:rPr>
      </w:pPr>
      <w:r w:rsidRPr="006754A3">
        <w:rPr>
          <w:rFonts w:ascii="Arabic Typesetting" w:hAnsi="Arabic Typesetting" w:cs="Arabic Typesetting" w:hint="cs"/>
          <w:iCs/>
          <w:sz w:val="36"/>
          <w:szCs w:val="36"/>
          <w:rtl/>
        </w:rPr>
        <w:t>الإنقاصات</w:t>
      </w:r>
      <w:r w:rsidR="005C667F" w:rsidRPr="006754A3">
        <w:rPr>
          <w:rFonts w:ascii="Arabic Typesetting" w:hAnsi="Arabic Typesetting" w:cs="Arabic Typesetting"/>
          <w:iCs/>
          <w:sz w:val="36"/>
          <w:szCs w:val="36"/>
          <w:rtl/>
        </w:rPr>
        <w:t xml:space="preserve"> في </w:t>
      </w:r>
      <w:r w:rsidRPr="006754A3">
        <w:rPr>
          <w:rFonts w:ascii="Arabic Typesetting" w:hAnsi="Arabic Typesetting" w:cs="Arabic Typesetting" w:hint="cs"/>
          <w:iCs/>
          <w:sz w:val="36"/>
          <w:szCs w:val="36"/>
          <w:rtl/>
        </w:rPr>
        <w:t>التعيينات</w:t>
      </w:r>
      <w:r w:rsidR="005C667F" w:rsidRPr="006754A3">
        <w:rPr>
          <w:rFonts w:ascii="Arabic Typesetting" w:hAnsi="Arabic Typesetting" w:cs="Arabic Typesetting"/>
          <w:iCs/>
          <w:sz w:val="36"/>
          <w:szCs w:val="36"/>
          <w:rtl/>
        </w:rPr>
        <w:t xml:space="preserve"> اللاحقة أو المطلوبة </w:t>
      </w:r>
      <w:r w:rsidR="006754A3">
        <w:rPr>
          <w:rFonts w:ascii="Arabic Typesetting" w:hAnsi="Arabic Typesetting" w:cs="Arabic Typesetting" w:hint="cs"/>
          <w:iCs/>
          <w:sz w:val="36"/>
          <w:szCs w:val="36"/>
          <w:rtl/>
        </w:rPr>
        <w:t>كتدوين</w:t>
      </w:r>
      <w:r w:rsidR="005C667F" w:rsidRPr="006754A3">
        <w:rPr>
          <w:rFonts w:ascii="Arabic Typesetting" w:hAnsi="Arabic Typesetting" w:cs="Arabic Typesetting"/>
          <w:iCs/>
          <w:sz w:val="36"/>
          <w:szCs w:val="36"/>
          <w:rtl/>
        </w:rPr>
        <w:t xml:space="preserve"> </w:t>
      </w:r>
      <w:r w:rsidR="006754A3">
        <w:rPr>
          <w:rFonts w:ascii="Arabic Typesetting" w:hAnsi="Arabic Typesetting" w:cs="Arabic Typesetting" w:hint="cs"/>
          <w:iCs/>
          <w:sz w:val="36"/>
          <w:szCs w:val="36"/>
          <w:rtl/>
        </w:rPr>
        <w:t>ل</w:t>
      </w:r>
      <w:r w:rsidR="005C667F" w:rsidRPr="006754A3">
        <w:rPr>
          <w:rFonts w:ascii="Arabic Typesetting" w:hAnsi="Arabic Typesetting" w:cs="Arabic Typesetting"/>
          <w:iCs/>
          <w:sz w:val="36"/>
          <w:szCs w:val="36"/>
          <w:rtl/>
        </w:rPr>
        <w:t>لتغيير في التسجيل الدولي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CD1C42" w:rsidTr="0072319E">
        <w:tc>
          <w:tcPr>
            <w:tcW w:w="8505" w:type="dxa"/>
            <w:gridSpan w:val="2"/>
          </w:tcPr>
          <w:p w:rsidR="000971C5" w:rsidRPr="00CD1C42" w:rsidRDefault="00EB3814" w:rsidP="002C061F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CD1C42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2</w:t>
            </w:r>
            <w:r w:rsidR="004B33B5" w:rsidRPr="00CD1C42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  <w:r w:rsidR="004B33B5" w:rsidRPr="00CD1C42">
              <w:rPr>
                <w:rFonts w:ascii="Arabic Typesetting" w:hAnsi="Arabic Typesetting" w:cs="Arabic Typesetting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4B33B5" w:rsidRPr="00CD1C4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بوصفك مكتب الطرف المتعاقد الذي ينتمي إليه صاحب التسجيل الدولي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،</w:t>
            </w:r>
            <w:r w:rsidR="0041025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7E181A">
              <w:rPr>
                <w:rFonts w:ascii="Arabic Typesetting" w:hAnsi="Arabic Typesetting" w:cs="Arabic Typesetting"/>
                <w:sz w:val="28"/>
                <w:szCs w:val="28"/>
                <w:rtl/>
              </w:rPr>
              <w:t>عند</w:t>
            </w:r>
            <w:r w:rsidR="002C06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ما</w:t>
            </w:r>
            <w:r w:rsidR="007E181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2C06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1D71A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تلق</w:t>
            </w:r>
            <w:r w:rsidR="002C06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ى</w:t>
            </w:r>
            <w:r w:rsidR="007E181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666F2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تعيينات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لاحقة </w:t>
            </w:r>
            <w:r w:rsidR="00BD60A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تتضمن</w:t>
            </w:r>
            <w:r w:rsidR="00F73B7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034AB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إنقاص</w:t>
            </w:r>
            <w:r w:rsidR="00BD60A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="00EB53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(</w:t>
            </w:r>
            <w:r w:rsidR="00F73B7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نموذج 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</w:rPr>
              <w:t>MM4</w:t>
            </w:r>
            <w:r w:rsidR="007E181A">
              <w:rPr>
                <w:rFonts w:ascii="Arabic Typesetting" w:hAnsi="Arabic Typesetting" w:cs="Arabic Typesetting"/>
                <w:sz w:val="28"/>
                <w:szCs w:val="28"/>
                <w:rtl/>
              </w:rPr>
              <w:t>)</w:t>
            </w:r>
            <w:r w:rsidR="001D71AD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2C061F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هل</w:t>
            </w:r>
            <w:r w:rsidR="002C06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تقوم</w:t>
            </w:r>
            <w:r w:rsidR="002C061F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2C06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بفحص</w:t>
            </w:r>
            <w:r w:rsidR="002C061F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هذه </w:t>
            </w:r>
            <w:r w:rsidR="002C06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="001D71AD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؟</w:t>
            </w:r>
          </w:p>
        </w:tc>
        <w:tc>
          <w:tcPr>
            <w:tcW w:w="851" w:type="dxa"/>
          </w:tcPr>
          <w:p w:rsidR="000971C5" w:rsidRPr="00CD1C42" w:rsidRDefault="000971C5" w:rsidP="00EB53E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CD1C42" w:rsidTr="0072319E">
        <w:tc>
          <w:tcPr>
            <w:tcW w:w="1134" w:type="dxa"/>
            <w:vMerge w:val="restart"/>
          </w:tcPr>
          <w:p w:rsidR="000971C5" w:rsidRPr="00CD1C42" w:rsidRDefault="00EB3814" w:rsidP="007F61F6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نعم</w:t>
            </w:r>
            <w:r w:rsidR="000971C5" w:rsidRPr="00CD1C42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0971C5" w:rsidRPr="00CD1C42" w:rsidRDefault="00BD60AB" w:rsidP="00BD60AB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لتحديد ما إذا كانت</w:t>
            </w:r>
            <w:r w:rsidR="00D00105" w:rsidRPr="00CD1C4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  <w:r w:rsidR="00EB3814" w:rsidRPr="00CD1C4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هذه </w:t>
            </w:r>
            <w:r w:rsidR="00540728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الإنقاصات</w:t>
            </w:r>
            <w:r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 مدرجة</w:t>
            </w:r>
            <w:r w:rsidR="00D00105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 في</w:t>
            </w:r>
            <w:r w:rsidR="00EB3814" w:rsidRPr="00CD1C4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:</w:t>
            </w:r>
          </w:p>
        </w:tc>
      </w:tr>
      <w:tr w:rsidR="007F61F6" w:rsidRPr="00CD1C42" w:rsidTr="0072319E">
        <w:tc>
          <w:tcPr>
            <w:tcW w:w="1134" w:type="dxa"/>
            <w:vMerge/>
          </w:tcPr>
          <w:p w:rsidR="007F61F6" w:rsidRPr="00CD1C42" w:rsidRDefault="007F61F6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61F6" w:rsidRPr="00CD1C42" w:rsidRDefault="00D00105" w:rsidP="007F61F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7F61F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="007F61F6" w:rsidRPr="00CD1C4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F61F6" w:rsidRPr="00CD1C42" w:rsidRDefault="007F61F6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25</w:t>
            </w:r>
          </w:p>
        </w:tc>
      </w:tr>
      <w:tr w:rsidR="007F61F6" w:rsidRPr="00CD1C42" w:rsidTr="0072319E">
        <w:tc>
          <w:tcPr>
            <w:tcW w:w="1134" w:type="dxa"/>
            <w:vMerge/>
          </w:tcPr>
          <w:p w:rsidR="007F61F6" w:rsidRPr="00CD1C42" w:rsidRDefault="007F61F6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61F6" w:rsidRPr="00CD1C42" w:rsidRDefault="007F61F6" w:rsidP="007F61F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، ولكن فقط عندما يكون المكتب هو أيضا مكتب المنشأ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F61F6" w:rsidRPr="00CD1C42" w:rsidRDefault="007F61F6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14</w:t>
            </w:r>
          </w:p>
        </w:tc>
      </w:tr>
      <w:tr w:rsidR="00316656" w:rsidRPr="00CD1C42" w:rsidTr="0072319E">
        <w:tc>
          <w:tcPr>
            <w:tcW w:w="1134" w:type="dxa"/>
            <w:vMerge w:val="restart"/>
          </w:tcPr>
          <w:p w:rsidR="00316656" w:rsidRPr="00CD1C42" w:rsidRDefault="00316656" w:rsidP="00316656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</w:t>
            </w:r>
            <w:r w:rsidRPr="00CD1C42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316656" w:rsidRPr="00CC6CBC" w:rsidRDefault="00316656" w:rsidP="00CC6CBC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CC6CBC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لأن المكتب </w:t>
            </w:r>
            <w:r w:rsidR="00CC6CB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يرى</w:t>
            </w:r>
            <w:r w:rsidRPr="00CC6CBC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أن</w:t>
            </w:r>
            <w:r w:rsidRPr="00CC6CBC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</w:tr>
      <w:tr w:rsidR="00316656" w:rsidRPr="00CD1C42" w:rsidTr="0072319E">
        <w:tc>
          <w:tcPr>
            <w:tcW w:w="1134" w:type="dxa"/>
            <w:vMerge/>
          </w:tcPr>
          <w:p w:rsidR="00316656" w:rsidRPr="00CD1C42" w:rsidRDefault="00316656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316656" w:rsidRPr="00CD1C42" w:rsidRDefault="00CC6CBC" w:rsidP="00BD5E4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C6CBC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صاحب التسجيل الدولي</w:t>
            </w:r>
            <w:r w:rsidRPr="00CC6CBC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880AA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هو ال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مسؤول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عن التأكد من 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إدراج</w:t>
            </w:r>
            <w:r w:rsidR="00B512C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هذه الإنقاصات</w:t>
            </w:r>
            <w:r w:rsidR="004B147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القائمة الرئيس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16656" w:rsidRPr="00CD1C42" w:rsidRDefault="00316656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316656" w:rsidRPr="00CD1C42" w:rsidTr="0072319E">
        <w:tc>
          <w:tcPr>
            <w:tcW w:w="1134" w:type="dxa"/>
            <w:vMerge/>
          </w:tcPr>
          <w:p w:rsidR="00316656" w:rsidRPr="00CD1C42" w:rsidRDefault="00316656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316656" w:rsidRPr="00CD1C42" w:rsidRDefault="004B1476" w:rsidP="00C0477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الدولي </w:t>
            </w:r>
            <w:r w:rsidR="00C0477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هو المنوط به</w:t>
            </w:r>
            <w:r w:rsidR="00505BB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C0477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تحديد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ما إذا كانت هذه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43622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="0043622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16656" w:rsidRPr="00CD1C42" w:rsidRDefault="00316656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7</w:t>
            </w:r>
          </w:p>
        </w:tc>
      </w:tr>
      <w:tr w:rsidR="00316656" w:rsidRPr="00CD1C42" w:rsidTr="0072319E">
        <w:tc>
          <w:tcPr>
            <w:tcW w:w="1134" w:type="dxa"/>
            <w:vMerge/>
          </w:tcPr>
          <w:p w:rsidR="00316656" w:rsidRPr="00CD1C42" w:rsidRDefault="00316656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316656" w:rsidRPr="00CD1C42" w:rsidRDefault="00316656" w:rsidP="004362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الطرف المتعاقد أو الأطراف المعينة </w:t>
            </w:r>
            <w:r w:rsidR="00880AA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هي التي </w:t>
            </w:r>
            <w:r w:rsidR="00436221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ينبغي أن </w:t>
            </w:r>
            <w:r w:rsidR="0043622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436221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حدد 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 إذا كانت هذه </w:t>
            </w:r>
            <w:r w:rsidR="005D6B7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 w:rsidR="005D6B7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في</w:t>
            </w:r>
            <w:r w:rsidR="00195EC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القائمة الرئيس</w:t>
            </w:r>
            <w:r w:rsidR="00C0477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 أم لا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16656" w:rsidRPr="00CD1C42" w:rsidRDefault="00316656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3</w:t>
            </w:r>
          </w:p>
        </w:tc>
      </w:tr>
      <w:tr w:rsidR="00316656" w:rsidRPr="00CD1C42" w:rsidTr="0072319E">
        <w:tc>
          <w:tcPr>
            <w:tcW w:w="1134" w:type="dxa"/>
            <w:vMerge/>
          </w:tcPr>
          <w:p w:rsidR="00316656" w:rsidRPr="00CD1C42" w:rsidRDefault="00316656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316656" w:rsidRPr="00CD1C42" w:rsidRDefault="00D117D7" w:rsidP="0031665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المكتب </w:t>
            </w:r>
            <w:r w:rsidR="0094660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يفتقر إلى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الأساس القانوني </w:t>
            </w:r>
            <w:r w:rsidR="0094660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اللازم 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للقيام بذلك</w:t>
            </w:r>
            <w:r w:rsidR="00316656" w:rsidRPr="00CD1C4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16656" w:rsidRPr="00CD1C42" w:rsidRDefault="00316656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</w:p>
        </w:tc>
      </w:tr>
      <w:tr w:rsidR="000971C5" w:rsidRPr="00CD1C42" w:rsidTr="0072319E">
        <w:trPr>
          <w:trHeight w:val="189"/>
        </w:trPr>
        <w:tc>
          <w:tcPr>
            <w:tcW w:w="8505" w:type="dxa"/>
            <w:gridSpan w:val="2"/>
          </w:tcPr>
          <w:p w:rsidR="000971C5" w:rsidRPr="004C478C" w:rsidRDefault="004569AE" w:rsidP="004569AE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4C478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 ينطبق</w:t>
            </w:r>
          </w:p>
        </w:tc>
        <w:tc>
          <w:tcPr>
            <w:tcW w:w="851" w:type="dxa"/>
          </w:tcPr>
          <w:p w:rsidR="000971C5" w:rsidRPr="00CD1C42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7</w:t>
            </w:r>
          </w:p>
        </w:tc>
      </w:tr>
      <w:tr w:rsidR="000971C5" w:rsidRPr="00CD1C42" w:rsidTr="0072319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1C5" w:rsidRPr="00C04776" w:rsidRDefault="003966C3" w:rsidP="00C04776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lang w:bidi="ar-EG"/>
              </w:rPr>
            </w:pPr>
            <w:r w:rsidRPr="00C04776">
              <w:rPr>
                <w:rFonts w:ascii="Arabic Typesetting" w:hAnsi="Arabic Typesetting" w:cs="Arabic Typesetting"/>
                <w:bCs/>
                <w:sz w:val="28"/>
                <w:szCs w:val="28"/>
                <w:rtl/>
                <w:lang w:bidi="ar-EG"/>
              </w:rPr>
              <w:t>أخرى</w:t>
            </w:r>
            <w:r w:rsidR="00156B57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CD1C42" w:rsidRDefault="005E001B" w:rsidP="006260F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E001B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بوصف</w:t>
            </w:r>
            <w:r w:rsidR="004C478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ه</w:t>
            </w:r>
            <w:r w:rsidRPr="005E001B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4C478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</w:t>
            </w:r>
            <w:r w:rsidRPr="005E001B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مكتب </w:t>
            </w:r>
            <w:r w:rsidR="004C478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الذي ينتمي إليه </w:t>
            </w:r>
            <w:r w:rsidRPr="005E001B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صاحب التسجيل الدولي</w:t>
            </w:r>
            <w:r w:rsidR="00B8046C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لم يواجه بعد 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تعيينات</w:t>
            </w:r>
            <w:r w:rsidR="00B8046C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لاحقة </w:t>
            </w:r>
            <w:r w:rsidR="006D799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تتضمن إنقاصات</w:t>
            </w:r>
            <w:r w:rsidR="00B8046C"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CD1C42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0971C5" w:rsidRPr="00CD1C42" w:rsidTr="0072319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5" w:rsidRPr="00CD1C42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CD1C42" w:rsidRDefault="00B8046C" w:rsidP="00DC76B8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يقوم المكتب بفحص </w:t>
            </w:r>
            <w:r w:rsidR="006D799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الواردة</w:t>
            </w:r>
            <w:r w:rsidR="004960A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من الخارج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لتحديد ما إذا كانت 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 w:rsidR="004960A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في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4960A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="004960A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للتسجيل</w:t>
            </w:r>
            <w:r w:rsidR="005712A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="004960A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الدولي</w:t>
            </w:r>
            <w:r w:rsidR="005712A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</w:t>
            </w:r>
            <w:r w:rsidR="00CB20D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="00CB20D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="00CB20D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كنه لا ي</w:t>
            </w:r>
            <w:r w:rsidR="005712A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قوم بذلك </w:t>
            </w:r>
            <w:r w:rsidR="006260F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فيما يتعلق</w:t>
            </w:r>
            <w:r w:rsidR="005712A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6260F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با</w:t>
            </w:r>
            <w:r w:rsidR="004125C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لإنقاصات</w:t>
            </w:r>
            <w:r w:rsidR="005712A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الخارجة</w:t>
            </w: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لأنه يرى أن ذلك </w:t>
            </w:r>
            <w:r w:rsidR="00832EE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A7205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دور</w:t>
            </w:r>
            <w:r w:rsidR="001E5DC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A242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منوط</w:t>
            </w:r>
            <w:r w:rsidR="00832EE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ب</w:t>
            </w:r>
            <w:r w:rsidRPr="00832EE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المكاتب التي </w:t>
            </w:r>
            <w:r w:rsidR="00DC76B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ستتأثر</w:t>
            </w:r>
            <w:r w:rsidRPr="00832EE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DC76B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1E5DCA" w:rsidRPr="00832EE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E30DDF" w:rsidRPr="00832EE3">
              <w:rPr>
                <w:rFonts w:ascii="Arabic Typesetting" w:hAnsi="Arabic Typesetting" w:cs="Arabic Typesetting"/>
                <w:sz w:val="28"/>
                <w:szCs w:val="28"/>
                <w:rtl/>
              </w:rPr>
              <w:t>لإنقاصات</w:t>
            </w:r>
            <w:r w:rsidRPr="00832EE3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  <w:r w:rsidR="00E30DDF" w:rsidRPr="00832EE3">
              <w:rPr>
                <w:rtl/>
              </w:rPr>
              <w:t xml:space="preserve"> </w:t>
            </w:r>
          </w:p>
        </w:tc>
        <w:tc>
          <w:tcPr>
            <w:tcW w:w="851" w:type="dxa"/>
          </w:tcPr>
          <w:p w:rsidR="000971C5" w:rsidRPr="00CD1C42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D1C4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p w:rsidR="000971C5" w:rsidRPr="0096626D" w:rsidRDefault="000971C5" w:rsidP="00B7299E">
      <w:pPr>
        <w:tabs>
          <w:tab w:val="left" w:pos="8505"/>
        </w:tabs>
      </w:pPr>
      <w:r w:rsidRPr="0096626D">
        <w:br w:type="page"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3D04AB" w:rsidTr="004E3306">
        <w:tc>
          <w:tcPr>
            <w:tcW w:w="8505" w:type="dxa"/>
            <w:gridSpan w:val="2"/>
          </w:tcPr>
          <w:p w:rsidR="000971C5" w:rsidRPr="004E3306" w:rsidRDefault="003D04AB" w:rsidP="002E227D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E330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3:</w:t>
            </w:r>
            <w:r w:rsidRPr="004E3306">
              <w:rPr>
                <w:rFonts w:ascii="Arabic Typesetting" w:hAnsi="Arabic Typesetting" w:cs="Arabic Typesetting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4E3306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بوصفك مكتب الطرف المتعاقد الذي ينتمي إليه صاحب التسجيل الدولي</w:t>
            </w:r>
            <w:r w:rsidR="00E3221A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عندما </w:t>
            </w:r>
            <w:r w:rsidR="00921ACF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E3221A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تلقى </w:t>
            </w:r>
            <w:r w:rsidR="002931E3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ط</w:t>
            </w:r>
            <w:r w:rsidR="00146362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EG"/>
              </w:rPr>
              <w:t>لب</w:t>
            </w:r>
            <w:r w:rsidR="002931E3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EG"/>
              </w:rPr>
              <w:t>ا</w:t>
            </w:r>
            <w:r w:rsidR="00E3221A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BE6594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="00BE6594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تدوين </w:t>
            </w:r>
            <w:r w:rsidR="00EE1824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الإنقاص كتغيير </w:t>
            </w:r>
            <w:r w:rsidR="00EE1824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EE1824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تسجيل دولي ما</w:t>
            </w:r>
            <w:r w:rsidR="00EE1824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(النموذج </w:t>
            </w:r>
            <w:r w:rsidRPr="004E3306">
              <w:rPr>
                <w:rFonts w:ascii="Arabic Typesetting" w:hAnsi="Arabic Typesetting" w:cs="Arabic Typesetting"/>
                <w:sz w:val="28"/>
                <w:szCs w:val="28"/>
              </w:rPr>
              <w:t>MM4</w:t>
            </w:r>
            <w:r w:rsidR="00EE1824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)</w:t>
            </w: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هل </w:t>
            </w:r>
            <w:r w:rsidR="00921ACF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تقوم ب</w:t>
            </w: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فحص هذ</w:t>
            </w:r>
            <w:r w:rsidR="002E227D" w:rsidRPr="004E330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2E227D"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الإنقاص</w:t>
            </w: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؟</w:t>
            </w:r>
          </w:p>
        </w:tc>
        <w:tc>
          <w:tcPr>
            <w:tcW w:w="851" w:type="dxa"/>
          </w:tcPr>
          <w:p w:rsidR="000971C5" w:rsidRPr="004E3306" w:rsidRDefault="000971C5" w:rsidP="00CB20D5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3D04AB" w:rsidTr="004E3306">
        <w:tc>
          <w:tcPr>
            <w:tcW w:w="1134" w:type="dxa"/>
            <w:vMerge w:val="restart"/>
          </w:tcPr>
          <w:p w:rsidR="000971C5" w:rsidRPr="00156B57" w:rsidRDefault="00485E51" w:rsidP="00156B57">
            <w:pPr>
              <w:jc w:val="right"/>
              <w:rPr>
                <w:rFonts w:ascii="Arabic Typesetting" w:hAnsi="Arabic Typesetting" w:cs="Arabic Typesetting"/>
                <w:bCs/>
                <w:sz w:val="28"/>
                <w:szCs w:val="28"/>
                <w:highlight w:val="yellow"/>
              </w:rPr>
            </w:pPr>
            <w:r w:rsidRPr="00156B57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8222" w:type="dxa"/>
            <w:gridSpan w:val="2"/>
          </w:tcPr>
          <w:p w:rsidR="000971C5" w:rsidRPr="004E3306" w:rsidRDefault="00485E51" w:rsidP="00E00103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4E3306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</w:t>
            </w:r>
            <w:r w:rsidRPr="004E330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تحديد إذا ما كان</w:t>
            </w:r>
            <w:r w:rsidR="00E00103" w:rsidRPr="004E3306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ت</w:t>
            </w:r>
            <w:r w:rsidRPr="004E330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الإنقاص</w:t>
            </w:r>
            <w:r w:rsidR="00E00103" w:rsidRPr="004E3306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ات</w:t>
            </w:r>
            <w:r w:rsidRPr="004E330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  <w:r w:rsidR="00E00103" w:rsidRPr="004E3306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مدرجة</w:t>
            </w:r>
            <w:r w:rsidR="00DF1279" w:rsidRPr="004E3306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 في:</w:t>
            </w:r>
            <w:r w:rsidRPr="004E330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971C5" w:rsidRPr="003D04AB" w:rsidTr="004E3306">
        <w:tc>
          <w:tcPr>
            <w:tcW w:w="1134" w:type="dxa"/>
            <w:vMerge/>
          </w:tcPr>
          <w:p w:rsidR="000971C5" w:rsidRPr="003D04AB" w:rsidRDefault="000971C5" w:rsidP="00156B57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4E3306" w:rsidRDefault="00DF1279" w:rsidP="000760C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E3306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القائمة </w:t>
            </w:r>
            <w:r w:rsidR="000760C0" w:rsidRPr="004E330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الرئيسة</w:t>
            </w:r>
          </w:p>
        </w:tc>
        <w:tc>
          <w:tcPr>
            <w:tcW w:w="851" w:type="dxa"/>
          </w:tcPr>
          <w:p w:rsidR="000971C5" w:rsidRPr="004E3306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23</w:t>
            </w:r>
          </w:p>
        </w:tc>
      </w:tr>
      <w:tr w:rsidR="000971C5" w:rsidRPr="003D04AB" w:rsidTr="004E3306">
        <w:tc>
          <w:tcPr>
            <w:tcW w:w="1134" w:type="dxa"/>
            <w:vMerge/>
          </w:tcPr>
          <w:p w:rsidR="000971C5" w:rsidRPr="003D04AB" w:rsidRDefault="000971C5" w:rsidP="00156B57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4E3306" w:rsidRDefault="00DF6DF1" w:rsidP="000760C0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الرئيسة، لكن فقط عندما يكون المكتب هو أيضا مكتب المنشأ.</w:t>
            </w:r>
          </w:p>
        </w:tc>
        <w:tc>
          <w:tcPr>
            <w:tcW w:w="851" w:type="dxa"/>
          </w:tcPr>
          <w:p w:rsidR="000971C5" w:rsidRPr="004E3306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E3306">
              <w:rPr>
                <w:rFonts w:ascii="Arabic Typesetting" w:hAnsi="Arabic Typesetting" w:cs="Arabic Typesetting"/>
                <w:sz w:val="28"/>
                <w:szCs w:val="28"/>
                <w:rtl/>
              </w:rPr>
              <w:t>14</w:t>
            </w:r>
          </w:p>
        </w:tc>
      </w:tr>
      <w:tr w:rsidR="000971C5" w:rsidRPr="003D04AB" w:rsidTr="004E3306">
        <w:tc>
          <w:tcPr>
            <w:tcW w:w="1134" w:type="dxa"/>
            <w:vMerge w:val="restart"/>
          </w:tcPr>
          <w:p w:rsidR="000971C5" w:rsidRPr="00156B57" w:rsidRDefault="00485E51" w:rsidP="00156B57">
            <w:pPr>
              <w:jc w:val="right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156B57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8222" w:type="dxa"/>
            <w:gridSpan w:val="2"/>
          </w:tcPr>
          <w:p w:rsidR="000971C5" w:rsidRPr="003D04AB" w:rsidRDefault="00391E7E" w:rsidP="000D7A64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917CA1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لأن المكتب </w:t>
            </w:r>
            <w:r w:rsidRPr="00917CA1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يرى</w:t>
            </w:r>
            <w:r w:rsidR="00D117D7" w:rsidRPr="00917CA1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:</w:t>
            </w:r>
          </w:p>
        </w:tc>
      </w:tr>
      <w:tr w:rsidR="00391E7E" w:rsidRPr="003D04AB" w:rsidTr="004E3306">
        <w:tc>
          <w:tcPr>
            <w:tcW w:w="1134" w:type="dxa"/>
            <w:vMerge/>
          </w:tcPr>
          <w:p w:rsidR="00391E7E" w:rsidRPr="003D04AB" w:rsidRDefault="00391E7E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391E7E" w:rsidRPr="00917CA1" w:rsidRDefault="00391E7E" w:rsidP="000760C0">
            <w:pPr>
              <w:bidi/>
            </w:pPr>
            <w:r w:rsidRPr="00917CA1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صاحب التسجيل الدولي</w:t>
            </w:r>
            <w:r w:rsidRPr="00917CA1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مسؤول عن التأكد من </w:t>
            </w:r>
            <w:r w:rsidR="000760C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إدراج</w:t>
            </w:r>
            <w:r w:rsidRPr="00917CA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هذه الإنقاصات</w:t>
            </w:r>
            <w:r w:rsidRPr="00917CA1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القائمة الرئيسة</w:t>
            </w:r>
            <w:r w:rsidRPr="00917CA1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91E7E" w:rsidRPr="003D04AB" w:rsidRDefault="00391E7E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  <w:tr w:rsidR="00391E7E" w:rsidRPr="003D04AB" w:rsidTr="004E3306">
        <w:tc>
          <w:tcPr>
            <w:tcW w:w="1134" w:type="dxa"/>
            <w:vMerge/>
          </w:tcPr>
          <w:p w:rsidR="00391E7E" w:rsidRPr="003D04AB" w:rsidRDefault="00391E7E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391E7E" w:rsidRPr="00917CA1" w:rsidRDefault="00966915" w:rsidP="00CD7C62">
            <w:pPr>
              <w:bidi/>
            </w:pPr>
            <w:r w:rsidRPr="0096691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الدولي </w:t>
            </w:r>
            <w:r w:rsidR="00932EA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هو </w:t>
            </w:r>
            <w:r w:rsidR="00CD7C6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المنوط به تحديد</w:t>
            </w:r>
            <w:r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ما إذا كانت هذه </w:t>
            </w:r>
            <w:r w:rsidRPr="0096691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0760C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96691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الرئيسة</w:t>
            </w:r>
            <w:r w:rsidR="000760C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Pr="00966915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91E7E" w:rsidRPr="003D04AB" w:rsidRDefault="00391E7E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6</w:t>
            </w:r>
          </w:p>
        </w:tc>
      </w:tr>
      <w:tr w:rsidR="000971C5" w:rsidRPr="003D04AB" w:rsidTr="004E3306">
        <w:tc>
          <w:tcPr>
            <w:tcW w:w="1134" w:type="dxa"/>
            <w:vMerge/>
          </w:tcPr>
          <w:p w:rsidR="000971C5" w:rsidRPr="003D04AB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3D04AB" w:rsidRDefault="00966915" w:rsidP="00F66B40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EG"/>
              </w:rPr>
            </w:pPr>
            <w:r w:rsidRPr="00ED4DF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مكتب الطرف المتعاقد أو الأطراف المعينة </w:t>
            </w:r>
            <w:r w:rsidR="009772C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هي التي </w:t>
            </w:r>
            <w:r w:rsidR="00F66B40" w:rsidRPr="00ED4DF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ينبغي أن </w:t>
            </w:r>
            <w:r w:rsidR="00F66B4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F66B40" w:rsidRPr="00ED4DF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حدد </w:t>
            </w:r>
            <w:r w:rsidRPr="00ED4DF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 إذا كانت هذه </w:t>
            </w:r>
            <w:r w:rsidRPr="00ED4D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ED4DF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F66B4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 w:rsidRPr="00ED4D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في</w:t>
            </w:r>
            <w:r w:rsidRPr="00ED4DF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القائمة الرئيسة</w:t>
            </w:r>
            <w:r w:rsidRPr="00ED4DF7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  <w:r w:rsidR="00932EAB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EG"/>
              </w:rPr>
              <w:t xml:space="preserve"> أم لا.</w:t>
            </w:r>
          </w:p>
        </w:tc>
        <w:tc>
          <w:tcPr>
            <w:tcW w:w="851" w:type="dxa"/>
          </w:tcPr>
          <w:p w:rsidR="000971C5" w:rsidRPr="003D04AB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</w:p>
        </w:tc>
      </w:tr>
      <w:tr w:rsidR="000971C5" w:rsidRPr="003D04AB" w:rsidTr="004E3306">
        <w:tc>
          <w:tcPr>
            <w:tcW w:w="1134" w:type="dxa"/>
            <w:vMerge/>
          </w:tcPr>
          <w:p w:rsidR="000971C5" w:rsidRPr="003D04AB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966915" w:rsidRDefault="00D117D7" w:rsidP="00735650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المكتب </w:t>
            </w:r>
            <w:r w:rsidR="000D7A6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يفتقر إلى</w:t>
            </w:r>
            <w:r w:rsidR="00966915"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الأساس القانوني </w:t>
            </w:r>
            <w:r w:rsidR="000D7A6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اللازم </w:t>
            </w:r>
            <w:r w:rsidR="00966915" w:rsidRPr="00966915">
              <w:rPr>
                <w:rFonts w:ascii="Arabic Typesetting" w:hAnsi="Arabic Typesetting" w:cs="Arabic Typesetting"/>
                <w:sz w:val="28"/>
                <w:szCs w:val="28"/>
                <w:rtl/>
              </w:rPr>
              <w:t>للقيام بذلك</w:t>
            </w:r>
            <w:r w:rsidR="00966915" w:rsidRPr="00966915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971C5" w:rsidRPr="003D04AB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</w:p>
        </w:tc>
      </w:tr>
      <w:tr w:rsidR="000971C5" w:rsidRPr="003D04AB" w:rsidTr="004E3306">
        <w:trPr>
          <w:trHeight w:val="184"/>
        </w:trPr>
        <w:tc>
          <w:tcPr>
            <w:tcW w:w="8505" w:type="dxa"/>
            <w:gridSpan w:val="2"/>
          </w:tcPr>
          <w:p w:rsidR="000971C5" w:rsidRPr="00C36EEC" w:rsidRDefault="001E5CBE" w:rsidP="001E5CBE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C36EE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 ينطبق</w:t>
            </w:r>
          </w:p>
        </w:tc>
        <w:tc>
          <w:tcPr>
            <w:tcW w:w="851" w:type="dxa"/>
          </w:tcPr>
          <w:p w:rsidR="000971C5" w:rsidRPr="003D04AB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8</w:t>
            </w:r>
          </w:p>
        </w:tc>
      </w:tr>
      <w:tr w:rsidR="000971C5" w:rsidRPr="003D04AB" w:rsidTr="004E3306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1C5" w:rsidRPr="00156B57" w:rsidRDefault="001E5CBE" w:rsidP="00156B57">
            <w:pPr>
              <w:jc w:val="right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156B57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أخرى</w:t>
            </w:r>
            <w:r w:rsidR="00D362D9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3D04AB" w:rsidRDefault="001E5CBE" w:rsidP="001C0211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يقوم المكتب بفحص </w:t>
            </w:r>
            <w:r w:rsid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لتحديد ما إذا كانت </w:t>
            </w:r>
            <w:r w:rsidR="008B5E3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قد </w:t>
            </w:r>
            <w:r w:rsidR="00E3380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أدرجت</w:t>
            </w:r>
            <w:r w:rsidR="008B5E3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8B5E3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3D172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قائمة </w:t>
            </w:r>
            <w:r w:rsidR="00E3380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3D1724">
              <w:rPr>
                <w:rFonts w:ascii="Arabic Typesetting" w:hAnsi="Arabic Typesetting" w:cs="Arabic Typesetting"/>
                <w:sz w:val="28"/>
                <w:szCs w:val="28"/>
                <w:rtl/>
              </w:rPr>
              <w:t>سلع و</w:t>
            </w:r>
            <w:r w:rsidR="00E3380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خدمات </w:t>
            </w:r>
            <w:r w:rsidR="001C021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المتأثرة</w:t>
            </w:r>
            <w:r w:rsidR="00E33803"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1C021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3D1724"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العلامة </w:t>
            </w:r>
            <w:r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>أو</w:t>
            </w:r>
            <w:r w:rsidR="000478E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E3380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المحمية بموجبها</w:t>
            </w:r>
            <w:r w:rsidRPr="001E5CBE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3D04AB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0971C5" w:rsidRPr="003D04AB" w:rsidTr="004E3306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C5" w:rsidRPr="003D04AB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3D04AB" w:rsidRDefault="00056058" w:rsidP="000356C1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يقوم المكتب بفحص </w:t>
            </w:r>
            <w:r w:rsidRP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الواردة</w:t>
            </w:r>
            <w:r w:rsidRP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من الخارج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لتحديد ما إذا كانت </w:t>
            </w:r>
            <w:r w:rsidR="00EA34C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 w:rsidRP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في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للتسجيل</w:t>
            </w:r>
            <w:r w:rsidRP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الدولي</w:t>
            </w:r>
            <w:r w:rsidRP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</w:t>
            </w:r>
            <w:r w:rsidR="00D948A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="00EA34C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لكنه لا يقوم بذلك </w:t>
            </w:r>
            <w:r w:rsidR="00EA34C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فيما يتعلق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EA34C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با</w:t>
            </w:r>
            <w:r w:rsidRPr="0005605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لإنقاصات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الخارجة، لأنه يرى أن ذلك </w:t>
            </w:r>
            <w:r w:rsidR="000356C1" w:rsidRPr="00035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الدور منوط ب</w:t>
            </w:r>
            <w:r w:rsidR="000356C1" w:rsidRPr="000356C1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المكاتب التي </w:t>
            </w:r>
            <w:r w:rsidR="000356C1" w:rsidRPr="00035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ستتأثر</w:t>
            </w:r>
            <w:r w:rsidR="000356C1" w:rsidRPr="000356C1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0356C1" w:rsidRPr="00035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با</w:t>
            </w:r>
            <w:r w:rsidR="000356C1" w:rsidRPr="000356C1">
              <w:rPr>
                <w:rFonts w:ascii="Arabic Typesetting" w:hAnsi="Arabic Typesetting" w:cs="Arabic Typesetting"/>
                <w:sz w:val="28"/>
                <w:szCs w:val="28"/>
                <w:rtl/>
              </w:rPr>
              <w:t>لإنقاصات</w:t>
            </w:r>
            <w:r w:rsidRPr="0005605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851" w:type="dxa"/>
          </w:tcPr>
          <w:p w:rsidR="000971C5" w:rsidRPr="003D04AB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0971C5" w:rsidRPr="003D04AB" w:rsidTr="004E3306">
        <w:trPr>
          <w:trHeight w:val="40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5" w:rsidRPr="003D04AB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3D04AB" w:rsidRDefault="007510BF" w:rsidP="00FB17FC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7510BF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بوصفك </w:t>
            </w:r>
            <w:r w:rsidR="00047D4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</w:t>
            </w:r>
            <w:r w:rsidRPr="007510BF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مكتب </w:t>
            </w:r>
            <w:r w:rsidR="00047D4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الذي ينتمي إليه </w:t>
            </w:r>
            <w:r w:rsidRPr="007510BF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صاحب التسجيل الدولي</w:t>
            </w:r>
            <w:r w:rsidRPr="007510BF">
              <w:rPr>
                <w:rFonts w:ascii="Arabic Typesetting" w:hAnsi="Arabic Typesetting" w:cs="Arabic Typesetting"/>
                <w:sz w:val="28"/>
                <w:szCs w:val="28"/>
                <w:rtl/>
              </w:rPr>
              <w:t>،</w:t>
            </w:r>
            <w:r w:rsidR="0084704E">
              <w:rPr>
                <w:rtl/>
              </w:rPr>
              <w:t xml:space="preserve"> </w:t>
            </w:r>
            <w:r w:rsidR="0084704E" w:rsidRPr="0084704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</w:t>
            </w:r>
            <w:r w:rsidR="00047D4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تق</w:t>
            </w:r>
            <w:r w:rsidR="0084704E" w:rsidRPr="0084704E">
              <w:rPr>
                <w:rFonts w:ascii="Arabic Typesetting" w:hAnsi="Arabic Typesetting" w:cs="Arabic Typesetting"/>
                <w:sz w:val="28"/>
                <w:szCs w:val="28"/>
                <w:rtl/>
              </w:rPr>
              <w:t>بل</w:t>
            </w:r>
            <w:r w:rsidR="0084704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84704E" w:rsidRPr="0084704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طلبات </w:t>
            </w:r>
            <w:r w:rsidR="00FB17F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C868B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دوين الإنقاص</w:t>
            </w:r>
            <w:r w:rsidR="0084704E" w:rsidRPr="0084704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(نموذج </w:t>
            </w:r>
            <w:r w:rsidR="0084704E" w:rsidRPr="0084704E">
              <w:rPr>
                <w:rFonts w:ascii="Arabic Typesetting" w:hAnsi="Arabic Typesetting" w:cs="Arabic Typesetting"/>
                <w:sz w:val="28"/>
                <w:szCs w:val="28"/>
              </w:rPr>
              <w:t>MM6</w:t>
            </w:r>
            <w:r w:rsidR="0084704E" w:rsidRPr="0084704E">
              <w:rPr>
                <w:rFonts w:ascii="Arabic Typesetting" w:hAnsi="Arabic Typesetting" w:cs="Arabic Typesetting"/>
                <w:sz w:val="28"/>
                <w:szCs w:val="28"/>
                <w:rtl/>
              </w:rPr>
              <w:t>).</w:t>
            </w:r>
          </w:p>
        </w:tc>
        <w:tc>
          <w:tcPr>
            <w:tcW w:w="851" w:type="dxa"/>
          </w:tcPr>
          <w:p w:rsidR="000971C5" w:rsidRPr="003D04AB" w:rsidRDefault="000971C5" w:rsidP="00CB20D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D04AB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0E749D" w:rsidRDefault="00D16F9B" w:rsidP="00D362D9">
      <w:pPr>
        <w:pStyle w:val="Heading1"/>
        <w:spacing w:before="0" w:line="360" w:lineRule="exact"/>
        <w:rPr>
          <w:sz w:val="36"/>
          <w:szCs w:val="36"/>
          <w:lang w:val="en-US"/>
        </w:rPr>
      </w:pPr>
      <w:r w:rsidRPr="000E749D">
        <w:rPr>
          <w:rFonts w:hint="cs"/>
          <w:sz w:val="36"/>
          <w:szCs w:val="36"/>
          <w:rtl/>
          <w:lang w:val="en-US"/>
        </w:rPr>
        <w:t>جيم.</w:t>
      </w:r>
      <w:r w:rsidR="000971C5" w:rsidRPr="000E749D">
        <w:rPr>
          <w:sz w:val="36"/>
          <w:szCs w:val="36"/>
          <w:lang w:val="en-US"/>
        </w:rPr>
        <w:tab/>
      </w:r>
      <w:r w:rsidR="00204E14" w:rsidRPr="000E749D">
        <w:rPr>
          <w:rFonts w:hint="cs"/>
          <w:sz w:val="36"/>
          <w:szCs w:val="36"/>
          <w:rtl/>
          <w:lang w:val="en-US"/>
        </w:rPr>
        <w:t xml:space="preserve">دور </w:t>
      </w:r>
      <w:r w:rsidRPr="000E749D">
        <w:rPr>
          <w:sz w:val="36"/>
          <w:szCs w:val="36"/>
          <w:rtl/>
          <w:lang w:val="en-US"/>
        </w:rPr>
        <w:t>مكتب الطرف المتعاقد المعين</w:t>
      </w:r>
    </w:p>
    <w:p w:rsidR="00D16F9B" w:rsidRPr="004E3306" w:rsidRDefault="00D16F9B" w:rsidP="00D362D9">
      <w:pPr>
        <w:pStyle w:val="Heading3"/>
        <w:spacing w:before="0"/>
        <w:ind w:left="567"/>
        <w:rPr>
          <w:i/>
          <w:iCs/>
          <w:u w:val="none"/>
          <w:rtl/>
        </w:rPr>
      </w:pPr>
      <w:r w:rsidRPr="004E3306">
        <w:rPr>
          <w:i/>
          <w:iCs/>
          <w:u w:val="none"/>
          <w:rtl/>
        </w:rPr>
        <w:t>إنقاص</w:t>
      </w:r>
      <w:r w:rsidR="000E749D" w:rsidRPr="004E3306">
        <w:rPr>
          <w:rFonts w:hint="cs"/>
          <w:i/>
          <w:iCs/>
          <w:u w:val="none"/>
          <w:rtl/>
        </w:rPr>
        <w:t>ات</w:t>
      </w:r>
      <w:r w:rsidRPr="004E3306">
        <w:rPr>
          <w:i/>
          <w:iCs/>
          <w:u w:val="none"/>
          <w:rtl/>
        </w:rPr>
        <w:t xml:space="preserve"> التسجيلات الدولية أو التعيينات اللاحقة أو المدوَّنة كتغيير</w:t>
      </w:r>
    </w:p>
    <w:p w:rsidR="000971C5" w:rsidRPr="000E749D" w:rsidRDefault="00D16F9B" w:rsidP="00D362D9">
      <w:pPr>
        <w:pStyle w:val="NumberedParaAR"/>
        <w:numPr>
          <w:ilvl w:val="0"/>
          <w:numId w:val="7"/>
        </w:numPr>
        <w:ind w:left="566"/>
        <w:rPr>
          <w:u w:val="single"/>
        </w:rPr>
      </w:pPr>
      <w:r w:rsidRPr="000E749D">
        <w:rPr>
          <w:u w:val="single"/>
          <w:rtl/>
        </w:rPr>
        <w:t>إنقاص</w:t>
      </w:r>
      <w:r w:rsidR="005110C1">
        <w:rPr>
          <w:rFonts w:hint="cs"/>
          <w:u w:val="single"/>
          <w:rtl/>
        </w:rPr>
        <w:t>ات</w:t>
      </w:r>
      <w:r w:rsidRPr="000E749D">
        <w:rPr>
          <w:u w:val="single"/>
          <w:rtl/>
        </w:rPr>
        <w:t xml:space="preserve"> الطلب</w:t>
      </w:r>
      <w:r w:rsidR="005110C1">
        <w:rPr>
          <w:rFonts w:hint="cs"/>
          <w:u w:val="single"/>
          <w:rtl/>
        </w:rPr>
        <w:t>ات</w:t>
      </w:r>
      <w:r w:rsidRPr="000E749D">
        <w:rPr>
          <w:u w:val="single"/>
          <w:rtl/>
        </w:rPr>
        <w:t xml:space="preserve"> الدولي</w:t>
      </w:r>
      <w:r w:rsidR="005110C1">
        <w:rPr>
          <w:rFonts w:hint="cs"/>
          <w:u w:val="single"/>
          <w:rtl/>
        </w:rPr>
        <w:t>ة</w:t>
      </w:r>
    </w:p>
    <w:p w:rsidR="000971C5" w:rsidRPr="0096626D" w:rsidRDefault="000971C5" w:rsidP="00B7299E"/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967CAB" w:rsidTr="007B2895">
        <w:tc>
          <w:tcPr>
            <w:tcW w:w="8505" w:type="dxa"/>
            <w:gridSpan w:val="2"/>
          </w:tcPr>
          <w:p w:rsidR="000971C5" w:rsidRPr="00967CAB" w:rsidRDefault="00967CAB" w:rsidP="005C24B2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07589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4: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6240B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بوصفك</w:t>
            </w:r>
            <w:r w:rsidR="00507589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مكتب</w:t>
            </w:r>
            <w:r w:rsidR="0050758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6240B1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طرف </w:t>
            </w:r>
            <w:r w:rsidR="006240B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="006240B1">
              <w:rPr>
                <w:rFonts w:ascii="Arabic Typesetting" w:hAnsi="Arabic Typesetting" w:cs="Arabic Typesetting"/>
                <w:sz w:val="28"/>
                <w:szCs w:val="28"/>
                <w:rtl/>
              </w:rPr>
              <w:t>تعاقد معين في تسجيل دولي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="008B199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هل </w:t>
            </w:r>
            <w:r w:rsidR="0050758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قوم بفحص </w:t>
            </w:r>
            <w:r w:rsidR="008B199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إنقاص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طلب</w:t>
            </w:r>
            <w:r w:rsidR="005B31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دولي</w:t>
            </w:r>
            <w:r w:rsidR="005B31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ما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(بموجب القاعدة 9 (4) (أ) (13)) لتحديد ما إذا كان هذ</w:t>
            </w:r>
            <w:r w:rsidR="005B31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8B199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9C2DC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="005B31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درج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8B199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لهذا </w:t>
            </w:r>
            <w:r w:rsidR="005C24B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التسجيل</w:t>
            </w:r>
            <w:r w:rsidR="005B31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؟</w:t>
            </w:r>
            <w:r w:rsidR="009C2DC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0971C5" w:rsidRPr="00967CAB" w:rsidRDefault="000971C5" w:rsidP="00CA7A44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967CAB" w:rsidTr="007B2895">
        <w:trPr>
          <w:trHeight w:val="114"/>
        </w:trPr>
        <w:tc>
          <w:tcPr>
            <w:tcW w:w="8505" w:type="dxa"/>
            <w:gridSpan w:val="2"/>
          </w:tcPr>
          <w:p w:rsidR="000971C5" w:rsidRPr="00967CAB" w:rsidRDefault="00B47F01" w:rsidP="00B47F01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نعم.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15</w:t>
            </w:r>
          </w:p>
        </w:tc>
      </w:tr>
      <w:tr w:rsidR="000971C5" w:rsidRPr="00967CAB" w:rsidTr="007B2895">
        <w:tc>
          <w:tcPr>
            <w:tcW w:w="1134" w:type="dxa"/>
            <w:vMerge w:val="restart"/>
          </w:tcPr>
          <w:p w:rsidR="000971C5" w:rsidRPr="00D362D9" w:rsidRDefault="00B47F01" w:rsidP="0098414D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D362D9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لا</w:t>
            </w:r>
            <w:r w:rsidR="0098414D" w:rsidRPr="00D362D9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8222" w:type="dxa"/>
            <w:gridSpan w:val="2"/>
          </w:tcPr>
          <w:p w:rsidR="000971C5" w:rsidRPr="0097448B" w:rsidRDefault="0085204A" w:rsidP="0085204A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لا يعتد</w:t>
            </w:r>
            <w:r w:rsidR="0097448B" w:rsidRPr="009C5F0A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المكتب </w:t>
            </w:r>
            <w:r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إلا ب</w:t>
            </w:r>
            <w:r w:rsidR="009C5F0A" w:rsidRPr="009C5F0A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القائمة المحدودة</w:t>
            </w:r>
            <w:r w:rsidR="009C5F0A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 </w:t>
            </w:r>
            <w:r w:rsidR="009C5F0A" w:rsidRPr="009C5F0A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  <w:r w:rsidR="0097448B" w:rsidRPr="009C5F0A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لأن</w:t>
            </w:r>
            <w:r w:rsidR="009C5F0A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ه</w:t>
            </w:r>
            <w:r w:rsidR="00675143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:</w:t>
            </w:r>
          </w:p>
        </w:tc>
      </w:tr>
      <w:tr w:rsidR="000971C5" w:rsidRPr="00967CAB" w:rsidTr="007B2895">
        <w:tc>
          <w:tcPr>
            <w:tcW w:w="1134" w:type="dxa"/>
            <w:vMerge/>
          </w:tcPr>
          <w:p w:rsidR="000971C5" w:rsidRPr="00967CAB" w:rsidRDefault="000971C5" w:rsidP="0098414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967CAB" w:rsidRDefault="009C5F0A" w:rsidP="007B49AA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يرى</w:t>
            </w:r>
            <w:r w:rsidR="00675143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 هذه القائمة </w:t>
            </w:r>
            <w:r w:rsidR="007B49A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فحسب</w:t>
            </w:r>
            <w:r w:rsidR="00675143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(و</w:t>
            </w:r>
            <w:r w:rsid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>ليس القائمة الرئيس</w:t>
            </w:r>
            <w:r w:rsidR="00675143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ة) </w:t>
            </w:r>
            <w:r w:rsidR="00B66A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هي التي </w:t>
            </w:r>
            <w:r w:rsidR="004F6A2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تؤثر</w:t>
            </w:r>
            <w:r w:rsidR="00675143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الطرف المتعاقد.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17</w:t>
            </w:r>
          </w:p>
        </w:tc>
      </w:tr>
      <w:tr w:rsidR="000971C5" w:rsidRPr="00967CAB" w:rsidTr="007B2895">
        <w:tc>
          <w:tcPr>
            <w:tcW w:w="1134" w:type="dxa"/>
            <w:vMerge/>
          </w:tcPr>
          <w:p w:rsidR="000971C5" w:rsidRPr="00967CAB" w:rsidRDefault="000971C5" w:rsidP="0098414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967CAB" w:rsidRDefault="004F6A24" w:rsidP="00A63202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F6A2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يدرك أن صاحب التسجيل مسؤول عن ضمان </w:t>
            </w:r>
            <w:r w:rsidR="00A632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إدراج</w:t>
            </w:r>
            <w:r w:rsidRPr="004F6A2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هذا </w:t>
            </w:r>
            <w:r w:rsidR="00A632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A6320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القائمة الرئيس</w:t>
            </w:r>
            <w:r w:rsidRPr="004F6A24">
              <w:rPr>
                <w:rFonts w:ascii="Arabic Typesetting" w:hAnsi="Arabic Typesetting" w:cs="Arabic Typesetting"/>
                <w:sz w:val="28"/>
                <w:szCs w:val="28"/>
                <w:rtl/>
              </w:rPr>
              <w:t>ة.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</w:p>
        </w:tc>
      </w:tr>
      <w:tr w:rsidR="000971C5" w:rsidRPr="00967CAB" w:rsidTr="007B2895">
        <w:tc>
          <w:tcPr>
            <w:tcW w:w="1134" w:type="dxa"/>
            <w:vMerge/>
          </w:tcPr>
          <w:p w:rsidR="000971C5" w:rsidRPr="00967CAB" w:rsidRDefault="000971C5" w:rsidP="0098414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967CAB" w:rsidRDefault="00A63202" w:rsidP="00A63202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6320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يدرك أن مكتب المنشأ قد حدد بالفعل أن هذا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A6320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 في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لقائمة الرئيس</w:t>
            </w:r>
            <w:r w:rsidRPr="00A63202">
              <w:rPr>
                <w:rFonts w:ascii="Arabic Typesetting" w:hAnsi="Arabic Typesetting" w:cs="Arabic Typesetting"/>
                <w:sz w:val="28"/>
                <w:szCs w:val="28"/>
                <w:rtl/>
              </w:rPr>
              <w:t>ة.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15</w:t>
            </w:r>
          </w:p>
        </w:tc>
      </w:tr>
      <w:tr w:rsidR="000971C5" w:rsidRPr="00967CAB" w:rsidTr="007B2895">
        <w:tc>
          <w:tcPr>
            <w:tcW w:w="1134" w:type="dxa"/>
            <w:vMerge/>
          </w:tcPr>
          <w:p w:rsidR="000971C5" w:rsidRPr="00967CAB" w:rsidRDefault="000971C5" w:rsidP="0098414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967CAB" w:rsidRDefault="00AB20DE" w:rsidP="00B66AE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B20D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يدرك أن المكتب الدولي قد قرر بالفعل أن هذا </w:t>
            </w:r>
            <w:r w:rsidR="00B66A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AB20D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B66A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مُدرج في</w:t>
            </w:r>
            <w:r w:rsidR="00B66AE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B20D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22</w:t>
            </w:r>
          </w:p>
        </w:tc>
      </w:tr>
      <w:tr w:rsidR="000971C5" w:rsidRPr="00967CAB" w:rsidTr="007B2895">
        <w:tc>
          <w:tcPr>
            <w:tcW w:w="1134" w:type="dxa"/>
            <w:vMerge/>
          </w:tcPr>
          <w:p w:rsidR="000971C5" w:rsidRPr="00967CAB" w:rsidRDefault="000971C5" w:rsidP="0098414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AB20DE" w:rsidRDefault="00351B7A" w:rsidP="00B66AE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يفتقر إلى</w:t>
            </w:r>
            <w:r w:rsidR="00AB20DE" w:rsidRPr="00AB20D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الأساس القانوني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اللازم </w:t>
            </w:r>
            <w:r w:rsidR="00DA41E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لفحص هذا الإنقاص</w:t>
            </w:r>
            <w:r w:rsidR="00AB20DE" w:rsidRPr="00AB20DE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8</w:t>
            </w:r>
          </w:p>
        </w:tc>
      </w:tr>
      <w:tr w:rsidR="000971C5" w:rsidRPr="00967CAB" w:rsidTr="007B2895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1C5" w:rsidRPr="00D362D9" w:rsidRDefault="00DA41E0" w:rsidP="0098414D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D362D9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أخرى:</w:t>
            </w:r>
            <w:r w:rsidR="000971C5" w:rsidRPr="00D362D9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967CAB" w:rsidRDefault="00351B7A" w:rsidP="00351B7A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لا يعتد إلا</w:t>
            </w:r>
            <w:r w:rsidR="00DA41E0" w:rsidRPr="00DA41E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5C24B2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المحدودة</w:t>
            </w:r>
            <w:r w:rsidR="00B66A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="00DA41E0" w:rsidRPr="00DA41E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53511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لعلمه</w:t>
            </w:r>
            <w:r w:rsidR="00DA41E0" w:rsidRPr="00DA41E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 مكتب المنشأ أو المكتب الدولي قد حدد بالفعل </w:t>
            </w:r>
            <w:r w:rsidR="0053511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ما إذا كانت</w:t>
            </w:r>
            <w:r w:rsidR="00DA41E0" w:rsidRPr="00DA41E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القائمة المحدودة </w:t>
            </w:r>
            <w:r w:rsidR="0072456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 في</w:t>
            </w:r>
            <w:r w:rsidR="0072456B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القائمة الرئيس</w:t>
            </w:r>
            <w:r w:rsidR="00DA41E0" w:rsidRPr="00DA41E0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="0053511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أم لا</w:t>
            </w:r>
            <w:r w:rsidR="00DA41E0" w:rsidRPr="00DA41E0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  <w:tr w:rsidR="000971C5" w:rsidRPr="00967CAB" w:rsidTr="007B2895">
        <w:trPr>
          <w:trHeight w:val="1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5" w:rsidRPr="00967CAB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967CAB" w:rsidRDefault="00357DA3" w:rsidP="00357DA3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57DA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لم يواجه </w:t>
            </w:r>
            <w:r w:rsidRPr="00357DA3">
              <w:rPr>
                <w:rFonts w:ascii="Arabic Typesetting" w:hAnsi="Arabic Typesetting" w:cs="Arabic Typesetting"/>
                <w:sz w:val="28"/>
                <w:szCs w:val="28"/>
                <w:rtl/>
              </w:rPr>
              <w:t>حالة</w:t>
            </w:r>
            <w:r w:rsidRPr="00357DA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من هذا القبيل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967CAB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7CAB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19405C" w:rsidRDefault="0019405C" w:rsidP="00B7299E">
      <w:pPr>
        <w:pStyle w:val="Heading3"/>
        <w:bidi w:val="0"/>
        <w:ind w:left="567"/>
        <w:rPr>
          <w:u w:val="none"/>
          <w:lang w:val="en-US"/>
        </w:rPr>
      </w:pPr>
    </w:p>
    <w:p w:rsidR="000971C5" w:rsidRDefault="000971C5" w:rsidP="00B7299E"/>
    <w:p w:rsidR="003F315E" w:rsidRDefault="003F315E" w:rsidP="00B7299E"/>
    <w:p w:rsidR="003F315E" w:rsidRDefault="003F315E" w:rsidP="00B7299E"/>
    <w:p w:rsidR="006E5E3C" w:rsidRPr="00022170" w:rsidRDefault="006E5E3C" w:rsidP="00D362D9">
      <w:pPr>
        <w:pStyle w:val="NumberedParaAR"/>
        <w:keepNext/>
        <w:keepLines/>
        <w:numPr>
          <w:ilvl w:val="0"/>
          <w:numId w:val="7"/>
        </w:numPr>
        <w:ind w:left="566"/>
        <w:rPr>
          <w:u w:val="single"/>
          <w:rtl/>
        </w:rPr>
      </w:pPr>
      <w:r w:rsidRPr="00022170">
        <w:rPr>
          <w:u w:val="single"/>
          <w:rtl/>
        </w:rPr>
        <w:t>الإنقاص</w:t>
      </w:r>
      <w:r w:rsidR="00C736B9">
        <w:rPr>
          <w:rFonts w:hint="cs"/>
          <w:u w:val="single"/>
          <w:rtl/>
        </w:rPr>
        <w:t>ات</w:t>
      </w:r>
      <w:r w:rsidR="00C736B9">
        <w:rPr>
          <w:u w:val="single"/>
          <w:rtl/>
        </w:rPr>
        <w:t xml:space="preserve"> في تعيينات </w:t>
      </w:r>
      <w:r w:rsidRPr="00022170">
        <w:rPr>
          <w:u w:val="single"/>
          <w:rtl/>
        </w:rPr>
        <w:t>لاحقة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96626D" w:rsidTr="007B2895">
        <w:tc>
          <w:tcPr>
            <w:tcW w:w="8505" w:type="dxa"/>
            <w:gridSpan w:val="2"/>
          </w:tcPr>
          <w:p w:rsidR="000971C5" w:rsidRPr="004B419F" w:rsidRDefault="00512DE6" w:rsidP="004E3306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B419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5</w:t>
            </w:r>
            <w:r w:rsidR="00223269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: بوصفك مكتب 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طرف متعاقد معين في تسجيل دولي، هل </w:t>
            </w:r>
            <w:r w:rsidR="0022326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قوم بفحص الإنقاص في </w:t>
            </w:r>
            <w:r w:rsidR="0022326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="00223269">
              <w:rPr>
                <w:rFonts w:ascii="Arabic Typesetting" w:hAnsi="Arabic Typesetting" w:cs="Arabic Typesetting"/>
                <w:sz w:val="28"/>
                <w:szCs w:val="28"/>
                <w:rtl/>
              </w:rPr>
              <w:t>عيين لاحق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(بموجب القاعدة </w:t>
            </w:r>
            <w:r w:rsidR="00732301"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>24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</w:t>
            </w:r>
            <w:r w:rsidR="00732301"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>3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>) (أ) (</w:t>
            </w:r>
            <w:r w:rsidR="004B419F"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)) لتحديد ما إذا كان هذا الإنقاص قد ورد في 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Pr="004B419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لهذا التسجيل؟</w:t>
            </w:r>
          </w:p>
        </w:tc>
        <w:tc>
          <w:tcPr>
            <w:tcW w:w="851" w:type="dxa"/>
          </w:tcPr>
          <w:p w:rsidR="000971C5" w:rsidRPr="00911A7A" w:rsidRDefault="000971C5" w:rsidP="004E3306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11A7A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96626D" w:rsidTr="007B2895">
        <w:trPr>
          <w:trHeight w:val="169"/>
        </w:trPr>
        <w:tc>
          <w:tcPr>
            <w:tcW w:w="8505" w:type="dxa"/>
            <w:gridSpan w:val="2"/>
          </w:tcPr>
          <w:p w:rsidR="000971C5" w:rsidRPr="004B419F" w:rsidRDefault="004B419F" w:rsidP="008D6E96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</w:pPr>
            <w:r w:rsidRPr="006A0EC1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نعم</w:t>
            </w:r>
            <w:r w:rsidRPr="004B419F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CA7A44" w:rsidRDefault="000971C5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15</w:t>
            </w:r>
          </w:p>
        </w:tc>
      </w:tr>
      <w:tr w:rsidR="000971C5" w:rsidRPr="0096626D" w:rsidTr="007B2895">
        <w:tc>
          <w:tcPr>
            <w:tcW w:w="1134" w:type="dxa"/>
            <w:vMerge w:val="restart"/>
          </w:tcPr>
          <w:p w:rsidR="000971C5" w:rsidRPr="00D362D9" w:rsidRDefault="001B3707" w:rsidP="008D6E96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  <w:lang w:bidi="ar-EG"/>
              </w:rPr>
            </w:pPr>
            <w:r w:rsidRPr="00D362D9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  <w:lang w:bidi="ar-EG"/>
              </w:rPr>
              <w:t>لا</w:t>
            </w:r>
          </w:p>
        </w:tc>
        <w:tc>
          <w:tcPr>
            <w:tcW w:w="8222" w:type="dxa"/>
            <w:gridSpan w:val="2"/>
          </w:tcPr>
          <w:p w:rsidR="000971C5" w:rsidRPr="005100AC" w:rsidRDefault="006A0EC1" w:rsidP="006A0EC1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5100AC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لا يعتد</w:t>
            </w:r>
            <w:r w:rsidR="008D6E96" w:rsidRPr="005100A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المكتب </w:t>
            </w:r>
            <w:r w:rsidRPr="005100AC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إلا</w:t>
            </w:r>
            <w:r w:rsidR="004B419F" w:rsidRPr="005100A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  <w:r w:rsidRPr="005100AC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ب</w:t>
            </w:r>
            <w:r w:rsidR="004B419F" w:rsidRPr="005100A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القائمة المحدودة</w:t>
            </w:r>
            <w:r w:rsidR="008A41D9" w:rsidRPr="005100A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لأن</w:t>
            </w:r>
            <w:r w:rsidR="008A41D9" w:rsidRPr="005100AC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ه</w:t>
            </w:r>
            <w:r w:rsidR="004B419F" w:rsidRPr="005100A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:</w:t>
            </w:r>
          </w:p>
        </w:tc>
      </w:tr>
      <w:tr w:rsidR="005428E4" w:rsidRPr="0096626D" w:rsidTr="007B2895">
        <w:tc>
          <w:tcPr>
            <w:tcW w:w="1134" w:type="dxa"/>
            <w:vMerge/>
          </w:tcPr>
          <w:p w:rsidR="005428E4" w:rsidRPr="004B419F" w:rsidRDefault="005428E4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5428E4" w:rsidRPr="00967CAB" w:rsidRDefault="006A0EC1" w:rsidP="006A0EC1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يرى</w:t>
            </w:r>
            <w:r w:rsidR="005428E4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 هذه القائمة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فحسب</w:t>
            </w:r>
            <w:r w:rsidR="005428E4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(و</w:t>
            </w:r>
            <w:r w:rsid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ليس القائمة الرئيس</w:t>
            </w:r>
            <w:r w:rsidR="005428E4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ة)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هي التي </w:t>
            </w:r>
            <w:r w:rsidR="005428E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تؤثر</w:t>
            </w:r>
            <w:r w:rsidR="005428E4" w:rsidRPr="0067514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الطرف المتعاقد.</w:t>
            </w:r>
          </w:p>
        </w:tc>
        <w:tc>
          <w:tcPr>
            <w:tcW w:w="851" w:type="dxa"/>
          </w:tcPr>
          <w:p w:rsidR="005428E4" w:rsidRPr="00CA7A44" w:rsidRDefault="005428E4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17</w:t>
            </w:r>
          </w:p>
        </w:tc>
      </w:tr>
      <w:tr w:rsidR="005428E4" w:rsidRPr="0096626D" w:rsidTr="007B2895">
        <w:tc>
          <w:tcPr>
            <w:tcW w:w="1134" w:type="dxa"/>
            <w:vMerge/>
          </w:tcPr>
          <w:p w:rsidR="005428E4" w:rsidRPr="004B419F" w:rsidRDefault="005428E4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5428E4" w:rsidRPr="00967CAB" w:rsidRDefault="005428E4" w:rsidP="004D4F2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F6A2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يدرك أن صاحب التسجيل مسؤول عن ضمان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إدراج</w:t>
            </w:r>
            <w:r w:rsidRPr="004F6A2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هذا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القائمة الرئيس</w:t>
            </w:r>
            <w:r w:rsidRPr="004F6A24">
              <w:rPr>
                <w:rFonts w:ascii="Arabic Typesetting" w:hAnsi="Arabic Typesetting" w:cs="Arabic Typesetting"/>
                <w:sz w:val="28"/>
                <w:szCs w:val="28"/>
                <w:rtl/>
              </w:rPr>
              <w:t>ة.</w:t>
            </w:r>
          </w:p>
        </w:tc>
        <w:tc>
          <w:tcPr>
            <w:tcW w:w="851" w:type="dxa"/>
          </w:tcPr>
          <w:p w:rsidR="005428E4" w:rsidRPr="00CA7A44" w:rsidRDefault="005428E4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5428E4" w:rsidRPr="0096626D" w:rsidTr="007B2895">
        <w:tc>
          <w:tcPr>
            <w:tcW w:w="1134" w:type="dxa"/>
            <w:vMerge/>
          </w:tcPr>
          <w:p w:rsidR="005428E4" w:rsidRPr="004B419F" w:rsidRDefault="005428E4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5428E4" w:rsidRPr="005428E4" w:rsidRDefault="005428E4" w:rsidP="00666483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>يدرك أن المكتب الذي ق</w:t>
            </w:r>
            <w:r w:rsidR="008A41D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ام ب</w:t>
            </w:r>
            <w:r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التعيين اللاحق </w:t>
            </w:r>
            <w:r w:rsidR="0056269C"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أو المكتب الدولي </w:t>
            </w:r>
            <w:r w:rsidR="00281DE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قد </w:t>
            </w:r>
            <w:r w:rsidR="00281D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حدد</w:t>
            </w:r>
            <w:r w:rsidR="005B5C9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="00617B53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EG"/>
              </w:rPr>
              <w:t>عندما قدم المودع</w:t>
            </w:r>
            <w:r w:rsidR="006412F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EG"/>
              </w:rPr>
              <w:t xml:space="preserve"> </w:t>
            </w:r>
            <w:r w:rsidR="00666483" w:rsidRPr="00666483">
              <w:rPr>
                <w:rFonts w:ascii="Arabic Typesetting" w:hAnsi="Arabic Typesetting" w:cs="Arabic Typesetting"/>
                <w:sz w:val="28"/>
                <w:szCs w:val="28"/>
                <w:rtl/>
                <w:lang w:bidi="ar-EG"/>
              </w:rPr>
              <w:t xml:space="preserve">الطلب </w:t>
            </w:r>
            <w:r w:rsidR="0066648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بنفسه</w:t>
            </w:r>
            <w:r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أن هذا </w:t>
            </w:r>
            <w:r w:rsidR="00281DE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CE7C2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</w:t>
            </w:r>
            <w:r w:rsidR="00CE7C2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281DE5"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بالفعل </w:t>
            </w:r>
            <w:r w:rsidR="00CE7C2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CE7C2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</w:t>
            </w:r>
            <w:r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Pr="005428E4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428E4" w:rsidRPr="00CA7A44" w:rsidRDefault="005428E4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17</w:t>
            </w:r>
          </w:p>
        </w:tc>
      </w:tr>
      <w:tr w:rsidR="005428E4" w:rsidRPr="0096626D" w:rsidTr="007B2895">
        <w:tc>
          <w:tcPr>
            <w:tcW w:w="1134" w:type="dxa"/>
            <w:vMerge/>
          </w:tcPr>
          <w:p w:rsidR="005428E4" w:rsidRPr="004B419F" w:rsidRDefault="005428E4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5428E4" w:rsidRPr="005428E4" w:rsidRDefault="0056269C" w:rsidP="0056269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يدرك أن المكتب الدولي</w:t>
            </w:r>
            <w:r w:rsidR="005428E4"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>، بص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رف النظر عمن قدم التعيين اللاحق</w:t>
            </w:r>
            <w:r w:rsidR="005428E4"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قد حدد بالفعل أن هذا </w:t>
            </w:r>
            <w:r w:rsidR="00CE7C2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5428E4"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</w:t>
            </w:r>
            <w:r w:rsidR="00CE7C2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CE7C2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CE7C2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</w:t>
            </w:r>
            <w:r w:rsidR="005428E4" w:rsidRPr="005428E4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="005428E4" w:rsidRPr="005428E4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428E4" w:rsidRPr="00CA7A44" w:rsidRDefault="005428E4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20</w:t>
            </w:r>
          </w:p>
        </w:tc>
      </w:tr>
      <w:tr w:rsidR="000971C5" w:rsidRPr="0096626D" w:rsidTr="007B2895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71C5" w:rsidRPr="004B419F" w:rsidRDefault="000971C5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C5" w:rsidRPr="004B419F" w:rsidRDefault="00772190" w:rsidP="0077219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يفتقر إلى</w:t>
            </w:r>
            <w:r w:rsidR="008127E8" w:rsidRPr="008127E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الأساس القانوني</w:t>
            </w:r>
            <w:r w:rsidR="0070709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اللازم</w:t>
            </w:r>
            <w:r w:rsidR="008127E8" w:rsidRPr="008127E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8127E8" w:rsidRPr="008127E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لفحص هذا الإنقاص</w:t>
            </w:r>
            <w:r w:rsidR="008127E8" w:rsidRPr="008127E8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971C5" w:rsidRPr="00CA7A44" w:rsidRDefault="000971C5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9</w:t>
            </w:r>
          </w:p>
        </w:tc>
      </w:tr>
      <w:tr w:rsidR="00191998" w:rsidRPr="0096626D" w:rsidTr="007B289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8" w:rsidRPr="00D362D9" w:rsidRDefault="00191998" w:rsidP="008D6E96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D362D9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أخرى: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191998" w:rsidRPr="00191998" w:rsidRDefault="00191998" w:rsidP="00092F6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يدرك</w:t>
            </w:r>
            <w:r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 المكتب الدولي</w:t>
            </w:r>
            <w:r w:rsidR="002B219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092F6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قد </w:t>
            </w:r>
            <w:r w:rsidR="002B219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توقف عن </w:t>
            </w:r>
            <w:r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فحص </w:t>
            </w:r>
            <w:r w:rsidR="0047753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التعيينات اللاحقة</w:t>
            </w:r>
            <w:r w:rsidRPr="00191998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91998" w:rsidRPr="00CA7A44" w:rsidRDefault="00191998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191998" w:rsidRPr="0096626D" w:rsidTr="007B289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8" w:rsidRPr="004B419F" w:rsidRDefault="00191998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191998" w:rsidRPr="00191998" w:rsidRDefault="00092F6B" w:rsidP="007B59B8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يفحص</w:t>
            </w:r>
            <w:r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47753E" w:rsidRPr="0047753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="0047753E" w:rsidRPr="0047753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التعيينات اللاحقة 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لأنه يفحص جميع </w:t>
            </w:r>
            <w:r w:rsidR="00437A7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المراسلات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اللاحقة </w:t>
            </w:r>
            <w:r w:rsidR="00437A7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="0047753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لتعيين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الأصلي</w:t>
            </w:r>
            <w:r w:rsidR="007B59B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191998" w:rsidRPr="00CA7A44" w:rsidRDefault="00191998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191998" w:rsidRPr="0096626D" w:rsidTr="007B289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8" w:rsidRPr="004B419F" w:rsidRDefault="00191998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191998" w:rsidRPr="00191998" w:rsidRDefault="007B59B8" w:rsidP="0036623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حص </w:t>
            </w:r>
            <w:r w:rsidR="00437A70" w:rsidRPr="00437A7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BD5E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="00437A70" w:rsidRPr="00437A7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لتحديد ما إذا كانت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مدرجة</w:t>
            </w:r>
            <w:r w:rsidR="00437A7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437A7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قائمة السلع والخدمات التي </w:t>
            </w:r>
            <w:r w:rsidR="006B166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تؤثر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فيها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العلامة أو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المحمية</w:t>
            </w:r>
            <w:r w:rsidR="0036623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بموجبها.</w:t>
            </w:r>
            <w:r w:rsidR="00191998" w:rsidRPr="0019199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191998" w:rsidRPr="00CA7A44" w:rsidRDefault="00191998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5534A2" w:rsidRPr="0096626D" w:rsidTr="007B289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2" w:rsidRPr="004B419F" w:rsidRDefault="005534A2" w:rsidP="008D6E9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5534A2" w:rsidRPr="00967CAB" w:rsidRDefault="005534A2" w:rsidP="00660952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لم يواجه </w:t>
            </w:r>
            <w:r w:rsidRPr="0072456B">
              <w:rPr>
                <w:rFonts w:ascii="Arabic Typesetting" w:hAnsi="Arabic Typesetting" w:cs="Arabic Typesetting"/>
                <w:sz w:val="28"/>
                <w:szCs w:val="28"/>
                <w:rtl/>
              </w:rPr>
              <w:t>حالة</w:t>
            </w:r>
            <w:r w:rsidR="00357DA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من هذا القبيل</w:t>
            </w:r>
            <w:r w:rsidRPr="0072456B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5534A2" w:rsidRPr="00CA7A44" w:rsidRDefault="005534A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976BC4" w:rsidTr="0070709C">
        <w:tc>
          <w:tcPr>
            <w:tcW w:w="8505" w:type="dxa"/>
            <w:gridSpan w:val="2"/>
          </w:tcPr>
          <w:p w:rsidR="00976BC4" w:rsidRPr="00976BC4" w:rsidRDefault="00976BC4" w:rsidP="007E7EE9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</w:pPr>
            <w:r w:rsidRPr="00976BC4">
              <w:rPr>
                <w:rFonts w:ascii="Arabic Typesetting" w:hAnsi="Arabic Typesetting" w:cs="Arabic Typesetting"/>
                <w:b/>
                <w:bCs/>
                <w:i/>
                <w:sz w:val="28"/>
                <w:szCs w:val="28"/>
                <w:rtl/>
              </w:rPr>
              <w:t>السؤال 6: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ماذا يفعل المكتب عندما </w:t>
            </w:r>
            <w:r w:rsidR="007E7EE9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يتوصل إلى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أن </w:t>
            </w:r>
            <w:r w:rsidR="00554026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إنقاص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الطلب الدولي (بموجب القاعدة 9 (4) (أ) (13)) أو </w:t>
            </w:r>
            <w:r w:rsidR="005062AA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إنقاص 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التعيين اللاحق (بموجب القاعدة 24 (3) (أ) (4)) </w:t>
            </w:r>
            <w:r w:rsidR="00660952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غي</w:t>
            </w:r>
            <w:r w:rsidR="005062AA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ر مدرج</w:t>
            </w:r>
            <w:r w:rsidR="00FC3B17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 في </w:t>
            </w:r>
            <w:r w:rsidR="00FC3B17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القائمة الرئيس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ة </w:t>
            </w:r>
            <w:r w:rsidR="005062AA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للطلبات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الدولي</w:t>
            </w:r>
            <w:r w:rsidR="005062AA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ة</w:t>
            </w:r>
            <w:r w:rsidRPr="00976BC4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؟</w:t>
            </w:r>
          </w:p>
          <w:p w:rsidR="000971C5" w:rsidRPr="002B79EE" w:rsidRDefault="00976BC4" w:rsidP="00813DF9">
            <w:pPr>
              <w:bidi/>
              <w:rPr>
                <w:rFonts w:ascii="Arabic Typesetting" w:hAnsi="Arabic Typesetting" w:cs="Arabic Typesetting"/>
                <w:iCs/>
                <w:sz w:val="28"/>
                <w:szCs w:val="28"/>
              </w:rPr>
            </w:pPr>
            <w:r w:rsidRPr="002B79EE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السؤال 6 </w:t>
            </w:r>
            <w:r w:rsidR="00813DF9" w:rsidRPr="002B79EE">
              <w:rPr>
                <w:rFonts w:ascii="Arabic Typesetting" w:hAnsi="Arabic Typesetting" w:cs="Arabic Typesetting" w:hint="cs"/>
                <w:iCs/>
                <w:sz w:val="28"/>
                <w:szCs w:val="28"/>
                <w:rtl/>
              </w:rPr>
              <w:t>خاص</w:t>
            </w:r>
            <w:r w:rsidRPr="002B79EE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 </w:t>
            </w:r>
            <w:r w:rsidR="00813DF9" w:rsidRPr="002B79EE">
              <w:rPr>
                <w:rFonts w:ascii="Arabic Typesetting" w:hAnsi="Arabic Typesetting" w:cs="Arabic Typesetting" w:hint="cs"/>
                <w:iCs/>
                <w:sz w:val="28"/>
                <w:szCs w:val="28"/>
                <w:rtl/>
              </w:rPr>
              <w:t>ب</w:t>
            </w:r>
            <w:r w:rsidRPr="002B79EE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المكاتب التي </w:t>
            </w:r>
            <w:r w:rsidR="00FC3B17" w:rsidRPr="002B79EE">
              <w:rPr>
                <w:rFonts w:ascii="Arabic Typesetting" w:hAnsi="Arabic Typesetting" w:cs="Arabic Typesetting" w:hint="cs"/>
                <w:iCs/>
                <w:sz w:val="28"/>
                <w:szCs w:val="28"/>
                <w:rtl/>
              </w:rPr>
              <w:t>أجابت</w:t>
            </w:r>
            <w:r w:rsidRPr="002B79EE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 بـ "نعم" على السؤال</w:t>
            </w:r>
            <w:r w:rsidR="00FC3B17" w:rsidRPr="002B79EE">
              <w:rPr>
                <w:rFonts w:ascii="Arabic Typesetting" w:hAnsi="Arabic Typesetting" w:cs="Arabic Typesetting" w:hint="cs"/>
                <w:iCs/>
                <w:sz w:val="28"/>
                <w:szCs w:val="28"/>
                <w:rtl/>
              </w:rPr>
              <w:t>ين</w:t>
            </w:r>
            <w:r w:rsidRPr="002B79EE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 4 أو 5.</w:t>
            </w:r>
          </w:p>
        </w:tc>
        <w:tc>
          <w:tcPr>
            <w:tcW w:w="851" w:type="dxa"/>
          </w:tcPr>
          <w:p w:rsidR="000971C5" w:rsidRPr="00976BC4" w:rsidRDefault="000971C5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76BC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976BC4" w:rsidTr="0070709C">
        <w:trPr>
          <w:trHeight w:val="759"/>
        </w:trPr>
        <w:tc>
          <w:tcPr>
            <w:tcW w:w="8505" w:type="dxa"/>
            <w:gridSpan w:val="2"/>
          </w:tcPr>
          <w:p w:rsidR="000971C5" w:rsidRPr="009147D2" w:rsidRDefault="00220324" w:rsidP="009147D2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يصدر المكتب إخطارًا بالرفض المؤقت بموجب القاعدة 17 من اللائحة التنفيذية المشتركة التي تنص على أن </w:t>
            </w:r>
            <w:r w:rsidRPr="009147D2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الإنقاص</w:t>
            </w:r>
            <w:r w:rsidRP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ليس له أي تأثير </w:t>
            </w:r>
            <w:r w:rsidR="009147D2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بسبب</w:t>
            </w:r>
            <w:r w:rsid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  <w:r w:rsidRP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عدم </w:t>
            </w:r>
            <w:r w:rsidR="0077263D" w:rsidRPr="009147D2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إدراجه</w:t>
            </w:r>
            <w:r w:rsidR="0077263D" w:rsidRP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</w:t>
            </w:r>
            <w:r w:rsidR="0077263D" w:rsidRPr="009147D2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في </w:t>
            </w:r>
            <w:r w:rsidR="00812EB3" w:rsidRP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القائمة الرئيس</w:t>
            </w:r>
            <w:r w:rsidRPr="009147D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ة.</w:t>
            </w:r>
          </w:p>
        </w:tc>
        <w:tc>
          <w:tcPr>
            <w:tcW w:w="851" w:type="dxa"/>
          </w:tcPr>
          <w:p w:rsidR="000971C5" w:rsidRPr="00976BC4" w:rsidRDefault="000971C5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76BC4">
              <w:rPr>
                <w:rFonts w:ascii="Arabic Typesetting" w:hAnsi="Arabic Typesetting" w:cs="Arabic Typesetting"/>
                <w:sz w:val="28"/>
                <w:szCs w:val="28"/>
                <w:rtl/>
              </w:rPr>
              <w:t>13</w:t>
            </w:r>
          </w:p>
        </w:tc>
      </w:tr>
      <w:tr w:rsidR="00812EB3" w:rsidRPr="00976BC4" w:rsidTr="0070709C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EB3" w:rsidRPr="00976BC4" w:rsidRDefault="00812EB3" w:rsidP="00D362D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أخرى:</w:t>
            </w:r>
            <w:r w:rsidRPr="00976BC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12EB3" w:rsidRPr="00812EB3" w:rsidRDefault="00812EB3" w:rsidP="00047EC5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</w:pP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يرسل المكتب إعلا</w:t>
            </w:r>
            <w:r w:rsidR="009D0C3A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نا</w:t>
            </w: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بموجب القاعدة 27 (5</w:t>
            </w:r>
            <w:r w:rsidR="00047EC5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).</w:t>
            </w:r>
          </w:p>
        </w:tc>
        <w:tc>
          <w:tcPr>
            <w:tcW w:w="851" w:type="dxa"/>
          </w:tcPr>
          <w:p w:rsidR="00812EB3" w:rsidRPr="00976BC4" w:rsidRDefault="00812EB3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76BC4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  <w:tr w:rsidR="00812EB3" w:rsidRPr="00976BC4" w:rsidTr="0070709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B3" w:rsidRPr="00976BC4" w:rsidRDefault="00812EB3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85396" w:rsidRPr="00812EB3" w:rsidRDefault="00812EB3" w:rsidP="009147D2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rtl/>
                <w:lang w:bidi="ar-EG"/>
              </w:rPr>
            </w:pP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لا يقوم المكتب بأي شيء لأنه لا يقوم بفحص </w:t>
            </w:r>
            <w:r w:rsidR="00584D02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الإنقاص</w:t>
            </w:r>
            <w:r w:rsidR="0098539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  <w:lang w:bidi="ar-EG"/>
              </w:rPr>
              <w:t>ات.</w:t>
            </w:r>
          </w:p>
        </w:tc>
        <w:tc>
          <w:tcPr>
            <w:tcW w:w="851" w:type="dxa"/>
          </w:tcPr>
          <w:p w:rsidR="00812EB3" w:rsidRPr="00976BC4" w:rsidRDefault="00812EB3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76BC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812EB3" w:rsidRPr="00976BC4" w:rsidTr="0070709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B3" w:rsidRPr="00976BC4" w:rsidRDefault="00812EB3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12EB3" w:rsidRPr="00812EB3" w:rsidRDefault="00584D02" w:rsidP="009E1AC6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يحيط </w:t>
            </w:r>
            <w:r w:rsidR="00812EB3"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المكتب علما </w:t>
            </w:r>
            <w:r w:rsidRPr="00584D02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الإنقاص</w:t>
            </w:r>
            <w:r w:rsidR="009E1AC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ات</w:t>
            </w:r>
            <w:r w:rsidR="00812EB3" w:rsidRPr="00812EB3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2EB3" w:rsidRPr="00976BC4" w:rsidRDefault="00812EB3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76BC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812EB3" w:rsidRPr="00976BC4" w:rsidTr="0070709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B3" w:rsidRPr="00976BC4" w:rsidRDefault="00812EB3" w:rsidP="00B7299E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12EB3" w:rsidRPr="00812EB3" w:rsidRDefault="00812EB3" w:rsidP="009E1AC6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لم </w:t>
            </w:r>
            <w:r w:rsidR="00FB4950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يواجه</w:t>
            </w: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المكتب حالة</w:t>
            </w:r>
            <w:r w:rsidR="008D1983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من هذا القبيل</w:t>
            </w: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لكنه سيرسل الإخطار </w:t>
            </w:r>
            <w:r w:rsidR="009E1AC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المناسب</w:t>
            </w:r>
            <w:r w:rsidRPr="00812EB3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2EB3" w:rsidRPr="00976BC4" w:rsidRDefault="00812EB3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76BC4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p w:rsidR="000971C5" w:rsidRPr="0096626D" w:rsidRDefault="000971C5" w:rsidP="00B7299E">
      <w:r w:rsidRPr="0096626D">
        <w:br w:type="page"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1E0792" w:rsidTr="00A7095E">
        <w:tc>
          <w:tcPr>
            <w:tcW w:w="8505" w:type="dxa"/>
            <w:gridSpan w:val="2"/>
          </w:tcPr>
          <w:p w:rsidR="000971C5" w:rsidRDefault="001E0792" w:rsidP="00390EE3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</w:pPr>
            <w:r w:rsidRPr="001E0792">
              <w:rPr>
                <w:rFonts w:ascii="Arabic Typesetting" w:hAnsi="Arabic Typesetting" w:cs="Arabic Typesetting"/>
                <w:b/>
                <w:bCs/>
                <w:i/>
                <w:sz w:val="28"/>
                <w:szCs w:val="28"/>
                <w:rtl/>
              </w:rPr>
              <w:t>السؤال 7: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إذا كانت اللائحة التنفيذية المشتركة </w:t>
            </w:r>
            <w:r w:rsidR="0043526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تتيح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إمكانية رفض 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آثار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</w:t>
            </w:r>
            <w:r w:rsidR="0012141D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إنقاص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ات في</w:t>
            </w:r>
            <w:r w:rsidR="0012141D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 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</w:t>
            </w:r>
            <w:r w:rsidR="0012141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طلب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ات</w:t>
            </w:r>
            <w:r w:rsidR="0012141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</w:t>
            </w:r>
            <w:r w:rsidR="00390EE3" w:rsidRPr="001E0792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دولي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ة</w:t>
            </w:r>
            <w:r w:rsidR="0012141D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 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(بموجب القاعدة 9 (4) (أ) (13)) أو </w:t>
            </w:r>
            <w:r w:rsidR="00A80ADD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في 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التعيين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ات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اللاحق</w:t>
            </w:r>
            <w:r w:rsidR="00390EE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ة</w:t>
            </w:r>
            <w:r w:rsidR="00A80AD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(بموجب القاعدة 24 (3) (أ) (4))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، إما كرفض مؤقت أو كإعلان </w:t>
            </w:r>
            <w:r w:rsidR="00477C4D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على غرار الإعلان الوارد</w:t>
            </w:r>
            <w:r w:rsidRPr="001E079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في القاعدة 27 (5) ، هل سيطبق المكتب الحكم الجديد ويصدر هذا الإخطار أو الإعلان؟</w:t>
            </w:r>
          </w:p>
          <w:p w:rsidR="002050AE" w:rsidRPr="001E0792" w:rsidRDefault="002050AE" w:rsidP="0068531C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</w:pPr>
            <w:r w:rsidRPr="002050AE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السؤال 7 </w:t>
            </w:r>
            <w:r w:rsidR="0068531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خاص</w:t>
            </w:r>
            <w:r w:rsidRPr="002050AE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68531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ب</w:t>
            </w:r>
            <w:r w:rsidRPr="002050AE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المكاتب التي </w:t>
            </w:r>
            <w:r w:rsidR="00D63C86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أجابت </w:t>
            </w:r>
            <w:r w:rsidR="0068531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بـ</w:t>
            </w:r>
            <w:r w:rsidRPr="002050AE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"لا" على السؤال</w:t>
            </w:r>
            <w:r w:rsidR="00D63C86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ين</w:t>
            </w:r>
            <w:r w:rsidRPr="002050AE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4 أو 5</w:t>
            </w:r>
            <w:r w:rsidR="00D63C86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0971C5" w:rsidRPr="001E0792" w:rsidRDefault="000971C5" w:rsidP="00FB495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E0792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B61D2D" w:rsidRPr="001E0792" w:rsidTr="00A7095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D2D" w:rsidRPr="00D362D9" w:rsidRDefault="00B61D2D" w:rsidP="00FB4950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D362D9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نعم،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61D2D" w:rsidRPr="00B61D2D" w:rsidRDefault="008522BA" w:rsidP="00C8028C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يُ</w:t>
            </w:r>
            <w:r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ط</w:t>
            </w: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ب</w:t>
            </w:r>
            <w:r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ق 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المكتب الحكم الجديد</w:t>
            </w: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،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و</w:t>
            </w: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</w:t>
            </w:r>
            <w:r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صد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ر رفض</w:t>
            </w:r>
            <w:r w:rsidR="00263B91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</w:t>
            </w:r>
            <w:r w:rsidR="00263B91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مؤقت</w:t>
            </w:r>
            <w:r w:rsidR="00263B91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</w:t>
            </w:r>
            <w:r w:rsidR="00A80ADD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،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أو </w:t>
            </w: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يعلن</w:t>
            </w:r>
            <w:r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أن </w:t>
            </w: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الإنقاص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C8028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ليس له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تأثير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61D2D" w:rsidRPr="001E0792" w:rsidRDefault="00B61D2D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E0792">
              <w:rPr>
                <w:rFonts w:ascii="Arabic Typesetting" w:hAnsi="Arabic Typesetting" w:cs="Arabic Typesetting"/>
                <w:sz w:val="28"/>
                <w:szCs w:val="28"/>
                <w:rtl/>
              </w:rPr>
              <w:t>8</w:t>
            </w:r>
          </w:p>
        </w:tc>
      </w:tr>
      <w:tr w:rsidR="00B61D2D" w:rsidRPr="001E0792" w:rsidTr="00A7095E"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D2D" w:rsidRPr="001E0792" w:rsidRDefault="00B61D2D" w:rsidP="00FB495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61D2D" w:rsidRPr="00B61D2D" w:rsidRDefault="00C8028C" w:rsidP="00C8028C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ومع ذلك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، </w:t>
            </w:r>
            <w:r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ثمة حاجة إلى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تغيير الإطار القانوني الوطني أو الإقليمي</w:t>
            </w:r>
            <w:r w:rsidR="00B61D2D" w:rsidRPr="00B61D2D">
              <w:rPr>
                <w:rFonts w:ascii="Arabic Typesetting" w:hAnsi="Arabic Typesetting" w:cs="Arabic Typesetting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61D2D" w:rsidRPr="001E0792" w:rsidRDefault="00B61D2D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E079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0971C5" w:rsidRPr="001E0792" w:rsidTr="00A7095E">
        <w:trPr>
          <w:trHeight w:val="242"/>
        </w:trPr>
        <w:tc>
          <w:tcPr>
            <w:tcW w:w="8505" w:type="dxa"/>
            <w:gridSpan w:val="2"/>
          </w:tcPr>
          <w:p w:rsidR="000971C5" w:rsidRPr="00C8028C" w:rsidRDefault="002A054F" w:rsidP="00FB4950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C8028C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51" w:type="dxa"/>
          </w:tcPr>
          <w:p w:rsidR="000971C5" w:rsidRPr="00A7095E" w:rsidRDefault="000971C5" w:rsidP="00CA7A44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A7095E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31</w:t>
            </w:r>
          </w:p>
        </w:tc>
      </w:tr>
      <w:tr w:rsidR="00E05012" w:rsidRPr="001E0792" w:rsidTr="00A7095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5012" w:rsidRPr="001E0792" w:rsidRDefault="00E05012" w:rsidP="00FB495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A80ADD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أخرى</w:t>
            </w: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05012" w:rsidRPr="00E05012" w:rsidRDefault="00E05012" w:rsidP="00B42137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يمكن </w:t>
            </w:r>
            <w:r w:rsidR="0073238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ل</w:t>
            </w:r>
            <w:r w:rsidR="00732383"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لمكتب </w:t>
            </w:r>
            <w:r w:rsidR="0073238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 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أن يفحص </w:t>
            </w:r>
            <w:r w:rsidR="00484355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الإنقاص</w:t>
            </w:r>
            <w:r w:rsidR="00985396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ات</w:t>
            </w:r>
            <w:r w:rsidR="00732383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،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لكنه </w:t>
            </w:r>
            <w:r w:rsidR="00484355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يرى</w:t>
            </w:r>
            <w:r w:rsidR="00484355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أن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</w:t>
            </w:r>
            <w:r w:rsidR="00B42137"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المكتب الدولي</w:t>
            </w:r>
            <w:r w:rsidR="00B42137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 </w:t>
            </w:r>
            <w:r w:rsidR="00484355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س</w:t>
            </w:r>
            <w:r w:rsidR="005A634C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ي</w:t>
            </w:r>
            <w:r w:rsidR="00484355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 xml:space="preserve">كون 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أكثر كفاءة </w:t>
            </w:r>
            <w:r w:rsidR="00B42137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في هذا الصدد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5012" w:rsidRPr="001E0792" w:rsidRDefault="00E0501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E079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E05012" w:rsidRPr="001E0792" w:rsidTr="00A7095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2" w:rsidRPr="001E0792" w:rsidRDefault="00E05012" w:rsidP="00FB495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05012" w:rsidRPr="00E05012" w:rsidRDefault="00E05012" w:rsidP="00B42137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لا يسمح </w:t>
            </w:r>
            <w:r w:rsidR="00D37D1E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</w:t>
            </w:r>
            <w:r w:rsidR="00D37D1E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>إطار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القانوني للمكتب </w:t>
            </w:r>
            <w:r w:rsidR="00D37D1E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بفحص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  <w:t xml:space="preserve"> هذه </w:t>
            </w:r>
            <w:r w:rsidR="00985396">
              <w:rPr>
                <w:rFonts w:ascii="Arabic Typesetting" w:hAnsi="Arabic Typesetting" w:cs="Arabic Typesetting" w:hint="cs"/>
                <w:i/>
                <w:sz w:val="28"/>
                <w:szCs w:val="28"/>
                <w:rtl/>
              </w:rPr>
              <w:t>الإنقاصات</w:t>
            </w:r>
            <w:r w:rsidRPr="00E05012">
              <w:rPr>
                <w:rFonts w:ascii="Arabic Typesetting" w:hAnsi="Arabic Typesetting" w:cs="Arabic Typesetting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5012" w:rsidRPr="001E0792" w:rsidRDefault="00E0501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E079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B42137" w:rsidRDefault="00D16F9B" w:rsidP="00D362D9">
      <w:pPr>
        <w:pStyle w:val="NumberedParaAR"/>
        <w:numPr>
          <w:ilvl w:val="0"/>
          <w:numId w:val="7"/>
        </w:numPr>
        <w:ind w:left="566"/>
        <w:rPr>
          <w:szCs w:val="22"/>
        </w:rPr>
      </w:pPr>
      <w:r w:rsidRPr="00B42137">
        <w:rPr>
          <w:u w:val="single"/>
          <w:rtl/>
        </w:rPr>
        <w:t>الإنقاص</w:t>
      </w:r>
      <w:r w:rsidR="00B42137" w:rsidRPr="00B42137">
        <w:rPr>
          <w:rFonts w:hint="cs"/>
          <w:u w:val="single"/>
          <w:rtl/>
        </w:rPr>
        <w:t>ات</w:t>
      </w:r>
      <w:r w:rsidRPr="00B42137">
        <w:rPr>
          <w:u w:val="single"/>
          <w:rtl/>
        </w:rPr>
        <w:t xml:space="preserve"> المدونة كتغيير</w:t>
      </w:r>
    </w:p>
    <w:p w:rsidR="000971C5" w:rsidRPr="0096626D" w:rsidRDefault="000971C5" w:rsidP="00B7299E"/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80"/>
      </w:tblGrid>
      <w:tr w:rsidR="000971C5" w:rsidRPr="004F4C3F" w:rsidTr="009D6256">
        <w:tc>
          <w:tcPr>
            <w:tcW w:w="8505" w:type="dxa"/>
            <w:gridSpan w:val="2"/>
          </w:tcPr>
          <w:p w:rsidR="000971C5" w:rsidRPr="004F4C3F" w:rsidRDefault="00334918" w:rsidP="00F032E8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  <w:rtl/>
              </w:rPr>
            </w:pPr>
            <w:r w:rsidRPr="00FE24B5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السؤال 8: </w:t>
            </w:r>
            <w:r w:rsidR="00A80AD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بوصفك مكتب</w:t>
            </w:r>
            <w:r w:rsidR="00F032E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Pr="004F4C3F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طرف متعاقد معين، هل يقوم المكتب بفحص إنقاص</w:t>
            </w:r>
            <w:r w:rsidR="00F032E8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ما</w:t>
            </w:r>
            <w:r w:rsidRPr="004F4C3F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مدون كتغيير (بموجب القاعدة 27 (1) (أ))؟</w:t>
            </w:r>
          </w:p>
        </w:tc>
        <w:tc>
          <w:tcPr>
            <w:tcW w:w="880" w:type="dxa"/>
          </w:tcPr>
          <w:p w:rsidR="000971C5" w:rsidRPr="004F4C3F" w:rsidRDefault="000971C5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4F4C3F" w:rsidTr="009D6256">
        <w:trPr>
          <w:trHeight w:val="239"/>
        </w:trPr>
        <w:tc>
          <w:tcPr>
            <w:tcW w:w="8505" w:type="dxa"/>
            <w:gridSpan w:val="2"/>
          </w:tcPr>
          <w:p w:rsidR="000971C5" w:rsidRPr="009D6256" w:rsidRDefault="00334918" w:rsidP="004F4C3F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9D625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نعم.</w:t>
            </w:r>
          </w:p>
        </w:tc>
        <w:tc>
          <w:tcPr>
            <w:tcW w:w="880" w:type="dxa"/>
          </w:tcPr>
          <w:p w:rsidR="000971C5" w:rsidRPr="004F4C3F" w:rsidRDefault="000971C5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27</w:t>
            </w:r>
          </w:p>
        </w:tc>
      </w:tr>
      <w:tr w:rsidR="000971C5" w:rsidRPr="004F4C3F" w:rsidTr="009D6256">
        <w:tc>
          <w:tcPr>
            <w:tcW w:w="1134" w:type="dxa"/>
            <w:vMerge w:val="restart"/>
          </w:tcPr>
          <w:p w:rsidR="000971C5" w:rsidRPr="009D6256" w:rsidRDefault="007309B8" w:rsidP="004F4C3F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9D625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لا،</w:t>
            </w:r>
            <w:r w:rsidR="000971C5" w:rsidRPr="009D6256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51" w:type="dxa"/>
            <w:gridSpan w:val="2"/>
          </w:tcPr>
          <w:p w:rsidR="000971C5" w:rsidRPr="008559A8" w:rsidRDefault="007309B8" w:rsidP="00CB7E8B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8559A8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ببساطة</w:t>
            </w:r>
            <w:r w:rsidR="00CB7E8B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،</w:t>
            </w:r>
            <w:r w:rsidRPr="008559A8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يحيط المكتب علماً بالإنقاص</w:t>
            </w:r>
            <w:r w:rsidR="00CB7E8B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ات</w:t>
            </w:r>
            <w:r w:rsidRPr="008559A8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لأن</w:t>
            </w:r>
            <w:r w:rsidR="00CB7E8B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ه</w:t>
            </w:r>
            <w:r w:rsidRPr="008559A8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يدرك:</w:t>
            </w:r>
          </w:p>
        </w:tc>
      </w:tr>
      <w:tr w:rsidR="00443152" w:rsidRPr="004F4C3F" w:rsidTr="009D6256">
        <w:tc>
          <w:tcPr>
            <w:tcW w:w="1134" w:type="dxa"/>
            <w:vMerge/>
          </w:tcPr>
          <w:p w:rsidR="00443152" w:rsidRPr="004F4C3F" w:rsidRDefault="00443152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3152" w:rsidRPr="004F4C3F" w:rsidRDefault="00AA64FD" w:rsidP="00AA64F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 صاحب التسجيل </w:t>
            </w:r>
            <w:r w:rsidR="00F032E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هو ال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مسؤول عن ضمان </w:t>
            </w:r>
            <w:r w:rsidRPr="00AA64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إدراج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هذا </w:t>
            </w:r>
            <w:r w:rsidRPr="00AA64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القائمة الرئيسة.</w:t>
            </w:r>
          </w:p>
        </w:tc>
        <w:tc>
          <w:tcPr>
            <w:tcW w:w="880" w:type="dxa"/>
          </w:tcPr>
          <w:p w:rsidR="00443152" w:rsidRPr="004F4C3F" w:rsidRDefault="0044315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443152" w:rsidRPr="004F4C3F" w:rsidTr="009D6256">
        <w:tc>
          <w:tcPr>
            <w:tcW w:w="1134" w:type="dxa"/>
            <w:vMerge/>
          </w:tcPr>
          <w:p w:rsidR="00443152" w:rsidRPr="004F4C3F" w:rsidRDefault="00443152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3152" w:rsidRPr="004F4C3F" w:rsidRDefault="00AA64FD" w:rsidP="001517B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 المكتب </w:t>
            </w:r>
            <w:r w:rsidR="00DA7DA6"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الذي قدم التعيين اللاحق </w:t>
            </w:r>
            <w:r w:rsidR="00281DE5"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أو المكتب الدولي </w:t>
            </w:r>
            <w:r w:rsidR="00281DE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قد </w:t>
            </w:r>
            <w:r w:rsidR="001517B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حدد</w:t>
            </w:r>
            <w:r w:rsidR="00281DE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بالفعل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="001517B4" w:rsidRPr="001517B4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EG"/>
              </w:rPr>
              <w:t xml:space="preserve">عندما قدم المودع </w:t>
            </w:r>
            <w:r w:rsidR="001517B4" w:rsidRPr="001517B4">
              <w:rPr>
                <w:rFonts w:ascii="Arabic Typesetting" w:hAnsi="Arabic Typesetting" w:cs="Arabic Typesetting"/>
                <w:sz w:val="28"/>
                <w:szCs w:val="28"/>
                <w:rtl/>
                <w:lang w:bidi="ar-EG"/>
              </w:rPr>
              <w:t xml:space="preserve">الطلب </w:t>
            </w:r>
            <w:r w:rsidR="001517B4" w:rsidRPr="001517B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بنفسه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أن هذا </w:t>
            </w:r>
            <w:r w:rsidR="00AF3E7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A64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A64F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القائمة الرئيسة</w:t>
            </w:r>
            <w:r w:rsidRPr="00AA64FD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443152" w:rsidRPr="004F4C3F" w:rsidRDefault="0044315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11</w:t>
            </w:r>
          </w:p>
        </w:tc>
      </w:tr>
      <w:tr w:rsidR="00443152" w:rsidRPr="004F4C3F" w:rsidTr="009D6256">
        <w:tc>
          <w:tcPr>
            <w:tcW w:w="1134" w:type="dxa"/>
            <w:vMerge/>
          </w:tcPr>
          <w:p w:rsidR="00443152" w:rsidRPr="004F4C3F" w:rsidRDefault="00443152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3152" w:rsidRPr="004F4C3F" w:rsidRDefault="006A3919" w:rsidP="006A391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وقد قرر المكتب الدولي، بغض النظر عمن قدم الطلب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أن هذا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AF3E7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مدرج في</w:t>
            </w:r>
            <w:r w:rsidR="00AF3E7C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الرئيسة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443152" w:rsidRPr="004F4C3F" w:rsidRDefault="0044315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15</w:t>
            </w:r>
          </w:p>
        </w:tc>
      </w:tr>
      <w:tr w:rsidR="00443152" w:rsidRPr="004F4C3F" w:rsidTr="009D6256">
        <w:tc>
          <w:tcPr>
            <w:tcW w:w="1134" w:type="dxa"/>
            <w:vMerge/>
          </w:tcPr>
          <w:p w:rsidR="00443152" w:rsidRPr="004F4C3F" w:rsidRDefault="00443152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3152" w:rsidRPr="004F4C3F" w:rsidRDefault="00CB7E8B" w:rsidP="00CB7E8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أنه يفتقر إلى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الأساس القانوني لفحص</w:t>
            </w:r>
            <w:r w:rsidR="00985396" w:rsidRPr="0098539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هذا </w:t>
            </w:r>
            <w:r w:rsidR="00AF3E7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AF3E7C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أو رفض آثا</w:t>
            </w:r>
            <w:r w:rsidR="00AF3E7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ره</w:t>
            </w:r>
            <w:r w:rsidR="00443152" w:rsidRPr="004F4C3F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443152" w:rsidRPr="004F4C3F" w:rsidRDefault="00443152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8</w:t>
            </w:r>
          </w:p>
        </w:tc>
      </w:tr>
      <w:tr w:rsidR="004F4C3F" w:rsidRPr="004F4C3F" w:rsidTr="009D6256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C3F" w:rsidRPr="004F4C3F" w:rsidRDefault="004F4C3F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أخرى</w:t>
            </w:r>
            <w:r w:rsidRPr="009D625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F4C3F" w:rsidRPr="004F4C3F" w:rsidRDefault="004F4C3F" w:rsidP="006A391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يقوم المكتب بفحص </w:t>
            </w:r>
            <w:r w:rsidR="009A105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98539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المشار إليها في المواصفات</w:t>
            </w:r>
            <w:r w:rsidR="009A105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="009A105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لكنه لا </w:t>
            </w:r>
            <w:r w:rsidR="00DB503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يفحص</w:t>
            </w: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التغييرات في الملكية</w:t>
            </w:r>
            <w:r w:rsidRPr="004F4C3F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4F4C3F" w:rsidRPr="004F4C3F" w:rsidRDefault="004F4C3F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4F4C3F" w:rsidRPr="004F4C3F" w:rsidTr="009D6256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F" w:rsidRPr="004F4C3F" w:rsidRDefault="004F4C3F" w:rsidP="004F4C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F4C3F" w:rsidRPr="004F4C3F" w:rsidRDefault="006A3919" w:rsidP="006C0B16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لا يعتد</w:t>
            </w:r>
            <w:r w:rsidR="004F4C3F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المكتب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إلا ب</w:t>
            </w:r>
            <w:r w:rsidR="00DB503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4F4C3F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قائمة </w:t>
            </w:r>
            <w:r w:rsidR="00DB503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DB5035">
              <w:rPr>
                <w:rFonts w:ascii="Arabic Typesetting" w:hAnsi="Arabic Typesetting" w:cs="Arabic Typesetting"/>
                <w:sz w:val="28"/>
                <w:szCs w:val="28"/>
                <w:rtl/>
              </w:rPr>
              <w:t>محدودة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="00DB503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لأن</w:t>
            </w:r>
            <w:r w:rsidR="00DB503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ها </w:t>
            </w:r>
            <w:r w:rsidR="004F4C3F"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الوحيدة التي لها </w:t>
            </w:r>
            <w:r w:rsidR="006C0B1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آثار</w:t>
            </w:r>
            <w:r w:rsidR="004F4C3F" w:rsidRPr="004F4C3F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4F4C3F" w:rsidRPr="004F4C3F" w:rsidRDefault="004F4C3F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F4C3F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p w:rsidR="000971C5" w:rsidRPr="0096626D" w:rsidRDefault="000971C5" w:rsidP="00B7299E">
      <w:r w:rsidRPr="0096626D">
        <w:br w:type="page"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229"/>
        <w:gridCol w:w="880"/>
      </w:tblGrid>
      <w:tr w:rsidR="000971C5" w:rsidRPr="006C2668" w:rsidTr="00291FB3">
        <w:tc>
          <w:tcPr>
            <w:tcW w:w="8505" w:type="dxa"/>
            <w:gridSpan w:val="2"/>
          </w:tcPr>
          <w:p w:rsidR="007E72B7" w:rsidRPr="006C2668" w:rsidRDefault="007E72B7" w:rsidP="00A40DD9">
            <w:pPr>
              <w:bidi/>
              <w:spacing w:after="120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01C81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السؤال 9</w:t>
            </w:r>
            <w:r w:rsidRPr="006C266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: عند فحص إنقاص</w:t>
            </w:r>
            <w:r w:rsidR="0098539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ات</w:t>
            </w:r>
            <w:r w:rsidRPr="006C266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A01C81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مدونة</w:t>
            </w:r>
            <w:r w:rsidRPr="006C266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كتغيير (بموجب القاعدة 27 (1) (أ))، ما ال</w:t>
            </w:r>
            <w:r w:rsidR="00A01C81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ذ</w:t>
            </w:r>
            <w:r w:rsidRPr="006C266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ي يأخذه المكتب في الحسبان؟</w:t>
            </w:r>
          </w:p>
          <w:p w:rsidR="000971C5" w:rsidRPr="00291FB3" w:rsidRDefault="007E72B7" w:rsidP="005C607A">
            <w:pPr>
              <w:bidi/>
              <w:rPr>
                <w:rFonts w:ascii="Arabic Typesetting" w:hAnsi="Arabic Typesetting" w:cs="Arabic Typesetting"/>
                <w:iCs/>
                <w:sz w:val="28"/>
                <w:szCs w:val="28"/>
              </w:rPr>
            </w:pPr>
            <w:r w:rsidRPr="00291FB3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السؤال 9 </w:t>
            </w:r>
            <w:r w:rsidR="00091A77" w:rsidRPr="00291FB3">
              <w:rPr>
                <w:rFonts w:ascii="Arabic Typesetting" w:hAnsi="Arabic Typesetting" w:cs="Arabic Typesetting" w:hint="cs"/>
                <w:iCs/>
                <w:sz w:val="28"/>
                <w:szCs w:val="28"/>
                <w:rtl/>
              </w:rPr>
              <w:t>خاص</w:t>
            </w:r>
            <w:r w:rsidRPr="00291FB3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 </w:t>
            </w:r>
            <w:r w:rsidR="00091A77" w:rsidRPr="00291FB3">
              <w:rPr>
                <w:rFonts w:ascii="Arabic Typesetting" w:hAnsi="Arabic Typesetting" w:cs="Arabic Typesetting" w:hint="cs"/>
                <w:iCs/>
                <w:sz w:val="28"/>
                <w:szCs w:val="28"/>
                <w:rtl/>
              </w:rPr>
              <w:t>ب</w:t>
            </w:r>
            <w:r w:rsidRPr="00291FB3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المكاتب التي </w:t>
            </w:r>
            <w:r w:rsidR="000E2ED5" w:rsidRPr="00291FB3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>أجابت</w:t>
            </w:r>
            <w:r w:rsidRPr="00291FB3">
              <w:rPr>
                <w:rFonts w:ascii="Arabic Typesetting" w:hAnsi="Arabic Typesetting" w:cs="Arabic Typesetting"/>
                <w:iCs/>
                <w:sz w:val="28"/>
                <w:szCs w:val="28"/>
                <w:rtl/>
              </w:rPr>
              <w:t xml:space="preserve"> بـ "نعم" على السؤال 8</w:t>
            </w:r>
            <w:r w:rsidR="005C607A" w:rsidRPr="00291FB3">
              <w:rPr>
                <w:rFonts w:ascii="Arabic Typesetting" w:hAnsi="Arabic Typesetting" w:cs="Arabic Typesetting"/>
                <w:iCs/>
                <w:sz w:val="28"/>
                <w:szCs w:val="28"/>
              </w:rPr>
              <w:t>.</w:t>
            </w:r>
            <w:r w:rsidR="000971C5" w:rsidRPr="00291FB3">
              <w:rPr>
                <w:rFonts w:ascii="Arabic Typesetting" w:hAnsi="Arabic Typesetting" w:cs="Arabic Typesetting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80" w:type="dxa"/>
          </w:tcPr>
          <w:p w:rsidR="000971C5" w:rsidRPr="006C2668" w:rsidRDefault="000971C5" w:rsidP="006C266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6C2668" w:rsidRPr="006C2668" w:rsidTr="00291FB3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2668" w:rsidRPr="00291FB3" w:rsidRDefault="006C2668" w:rsidP="006C2668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291FB3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يأخذ المكتب في الحسبان: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C2668" w:rsidRPr="006C2668" w:rsidRDefault="006C2668" w:rsidP="006C266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القائمة 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الرئيس</w:t>
            </w:r>
            <w:r w:rsidR="00A40DD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="00205DFF">
              <w:rPr>
                <w:rFonts w:ascii="Arabic Typesetting" w:hAnsi="Arabic Typesetting" w:cs="Arabic Typesetting"/>
                <w:sz w:val="28"/>
                <w:szCs w:val="28"/>
                <w:rtl/>
              </w:rPr>
              <w:t>ة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للتسجيل الدولي فقط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6C2668" w:rsidRPr="006C2668" w:rsidRDefault="006C2668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</w:p>
        </w:tc>
      </w:tr>
      <w:tr w:rsidR="006C2668" w:rsidRPr="006C2668" w:rsidTr="00291FB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8" w:rsidRPr="00291FB3" w:rsidRDefault="006C2668" w:rsidP="006C2668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C2668" w:rsidRPr="006C2668" w:rsidRDefault="006C2668" w:rsidP="005C607A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قائمة السلع والخدمات التي </w:t>
            </w:r>
            <w:r w:rsidR="001C67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تتأثر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1C67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العلامة أو </w:t>
            </w:r>
            <w:r w:rsidR="001C67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المحمية بموجبها 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(أي أن المكتب </w:t>
            </w:r>
            <w:r w:rsidR="005C607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يأخذ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أيضا</w:t>
            </w:r>
            <w:r w:rsidR="005C607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في الحسبان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التسجيلات السابقة ذات الصلة مثل </w:t>
            </w:r>
            <w:r w:rsidR="001C67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الإنقاصات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1C67F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وإخ</w:t>
            </w:r>
            <w:r w:rsidR="001C67F7" w:rsidRPr="006C266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طارات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حالات الرفض المؤقت وما إلى ذلك</w:t>
            </w:r>
            <w:r w:rsidR="004D4F2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)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6C2668" w:rsidRPr="006C2668" w:rsidRDefault="006C2668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>25</w:t>
            </w:r>
          </w:p>
        </w:tc>
      </w:tr>
      <w:tr w:rsidR="006C2668" w:rsidRPr="006C2668" w:rsidTr="00291FB3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8" w:rsidRPr="00291FB3" w:rsidRDefault="006C2668" w:rsidP="00291FB3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291FB3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أخرى:</w:t>
            </w:r>
            <w:r w:rsidRPr="00291FB3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C2668" w:rsidRPr="006C2668" w:rsidRDefault="006C2668" w:rsidP="000F131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>يأخذ المكتب في الحسبان جميع التعديلات السابقة</w:t>
            </w:r>
            <w:r w:rsidR="005523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4D4F2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ويدرك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 أي</w:t>
            </w:r>
            <w:r w:rsidR="005523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تعديلات </w:t>
            </w:r>
            <w:r w:rsidR="0055234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إضافية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0F131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لن تتعدى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تقي</w:t>
            </w:r>
            <w:r w:rsidR="000F131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د </w:t>
            </w:r>
            <w:r w:rsidR="001D1D01"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النطاق 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>أو تضيق</w:t>
            </w:r>
            <w:r w:rsidR="001D1D0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</w:t>
            </w:r>
            <w:r w:rsidRPr="006C2668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6C2668" w:rsidRPr="006C2668" w:rsidRDefault="006C2668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C2668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0971C5" w:rsidRPr="001F097C" w:rsidTr="00A40DD9">
        <w:tc>
          <w:tcPr>
            <w:tcW w:w="8505" w:type="dxa"/>
            <w:gridSpan w:val="2"/>
          </w:tcPr>
          <w:p w:rsidR="001E7B63" w:rsidRPr="001F097C" w:rsidRDefault="001E7B63" w:rsidP="00A40DD9">
            <w:pPr>
              <w:bidi/>
              <w:spacing w:after="120"/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</w:pPr>
            <w:r w:rsidRPr="001F097C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السؤال 10: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ماذا يفعل المكتب عندما </w:t>
            </w:r>
            <w:r w:rsidR="005E0B4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يتبين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أن </w:t>
            </w:r>
            <w:r w:rsidR="001F097C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إنقاصا ما مدون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كتغيير (بموجب القاعدة 27 (1) (أ)) غير </w:t>
            </w:r>
            <w:r w:rsidR="001F097C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مدرج</w:t>
            </w:r>
            <w:r w:rsid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1F097C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في </w:t>
            </w:r>
            <w:r w:rsid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القائمة الرئيس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ة للتسجيل الدولي أو</w:t>
            </w:r>
            <w:r w:rsidR="003474A2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</w:t>
            </w:r>
            <w:r w:rsidR="002741A9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في 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قائمة السلع والخدمات التي تؤثر عليها العلامة أو </w:t>
            </w:r>
            <w:r w:rsidR="0008049F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محمية</w:t>
            </w:r>
            <w:r w:rsidR="005E0B4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بموجبها</w:t>
            </w:r>
            <w:r w:rsidR="002741A9"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، </w:t>
            </w:r>
            <w:r w:rsidR="005B7D65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  <w:lang w:bidi="ar-EG"/>
              </w:rPr>
              <w:t>حسب مقتضى</w:t>
            </w:r>
            <w:r w:rsidR="005B7D65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</w:t>
            </w:r>
            <w:r w:rsidR="002741A9"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الحالة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  <w:p w:rsidR="000971C5" w:rsidRPr="00A40DD9" w:rsidRDefault="001E7B63" w:rsidP="0008049F">
            <w:pPr>
              <w:bidi/>
              <w:rPr>
                <w:rFonts w:ascii="Arabic Typesetting" w:hAnsi="Arabic Typesetting" w:cs="Arabic Typesetting"/>
                <w:i/>
                <w:iCs/>
                <w:sz w:val="28"/>
                <w:szCs w:val="28"/>
                <w:rtl/>
              </w:rPr>
            </w:pPr>
            <w:r w:rsidRPr="00A40DD9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السؤال 10 </w:t>
            </w:r>
            <w:r w:rsidR="0008049F" w:rsidRPr="00A40DD9">
              <w:rPr>
                <w:rFonts w:ascii="Arabic Typesetting" w:hAnsi="Arabic Typesetting" w:cs="Arabic Typesetting" w:hint="cs"/>
                <w:b/>
                <w:i/>
                <w:iCs/>
                <w:sz w:val="28"/>
                <w:szCs w:val="28"/>
                <w:rtl/>
              </w:rPr>
              <w:t>ل</w:t>
            </w:r>
            <w:r w:rsidRPr="00A40DD9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لمكاتب التي </w:t>
            </w:r>
            <w:r w:rsidR="0008049F" w:rsidRPr="00A40DD9">
              <w:rPr>
                <w:rFonts w:ascii="Arabic Typesetting" w:hAnsi="Arabic Typesetting" w:cs="Arabic Typesetting" w:hint="cs"/>
                <w:b/>
                <w:i/>
                <w:iCs/>
                <w:sz w:val="28"/>
                <w:szCs w:val="28"/>
                <w:rtl/>
              </w:rPr>
              <w:t>أجابت</w:t>
            </w:r>
            <w:r w:rsidRPr="00A40DD9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 بـ "نعم" على السؤال 8.</w:t>
            </w:r>
          </w:p>
        </w:tc>
        <w:tc>
          <w:tcPr>
            <w:tcW w:w="851" w:type="dxa"/>
          </w:tcPr>
          <w:p w:rsidR="000971C5" w:rsidRPr="001F097C" w:rsidRDefault="000971C5" w:rsidP="001F097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097C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1F097C" w:rsidTr="00A40DD9">
        <w:trPr>
          <w:trHeight w:val="516"/>
        </w:trPr>
        <w:tc>
          <w:tcPr>
            <w:tcW w:w="8505" w:type="dxa"/>
            <w:gridSpan w:val="2"/>
          </w:tcPr>
          <w:p w:rsidR="000971C5" w:rsidRPr="002741A9" w:rsidRDefault="001E7B63" w:rsidP="001F097C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2741A9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يصدر المكتب بيانا مفاده أن هذا </w:t>
            </w:r>
            <w:r w:rsidR="00D359C3" w:rsidRPr="002741A9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الإنقاص</w:t>
            </w:r>
            <w:r w:rsidRPr="002741A9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لا يؤثر في الطرف المتعاقد وفقا للمادة 27 (5) من اللائحة التنفيذية.</w:t>
            </w:r>
          </w:p>
        </w:tc>
        <w:tc>
          <w:tcPr>
            <w:tcW w:w="851" w:type="dxa"/>
          </w:tcPr>
          <w:p w:rsidR="000971C5" w:rsidRPr="001F097C" w:rsidRDefault="000971C5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097C">
              <w:rPr>
                <w:rFonts w:ascii="Arabic Typesetting" w:hAnsi="Arabic Typesetting" w:cs="Arabic Typesetting"/>
                <w:sz w:val="28"/>
                <w:szCs w:val="28"/>
                <w:rtl/>
              </w:rPr>
              <w:t>28</w:t>
            </w:r>
          </w:p>
        </w:tc>
      </w:tr>
      <w:tr w:rsidR="00D359C3" w:rsidRPr="001F097C" w:rsidTr="00A40DD9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59C3" w:rsidRPr="001F097C" w:rsidRDefault="00D359C3" w:rsidP="001F097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04AE6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أخرى</w:t>
            </w:r>
            <w:r w:rsidRPr="001F097C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359C3" w:rsidRPr="001F097C" w:rsidRDefault="0090379A" w:rsidP="002741A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097C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يرفض </w:t>
            </w:r>
            <w:r w:rsidR="00D359C3" w:rsidRPr="001F097C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المكتب </w:t>
            </w:r>
            <w:r w:rsidR="000204B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الطلب</w:t>
            </w:r>
            <w:r w:rsidR="00D359C3" w:rsidRPr="001F097C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  <w:r w:rsidR="002741A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D359C3" w:rsidRPr="001F097C" w:rsidRDefault="00D359C3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097C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D359C3" w:rsidRPr="001F097C" w:rsidTr="00A40DD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3" w:rsidRPr="001F097C" w:rsidRDefault="00D359C3" w:rsidP="001F097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359C3" w:rsidRPr="001F097C" w:rsidRDefault="002C0025" w:rsidP="002C002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2C002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لم يواجه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المكتب </w:t>
            </w:r>
            <w:r w:rsidRPr="002C0025">
              <w:rPr>
                <w:rFonts w:ascii="Arabic Typesetting" w:hAnsi="Arabic Typesetting" w:cs="Arabic Typesetting"/>
                <w:sz w:val="28"/>
                <w:szCs w:val="28"/>
                <w:rtl/>
              </w:rPr>
              <w:t>حالة</w:t>
            </w:r>
            <w:r w:rsidRPr="002C002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من هذا القبيل</w:t>
            </w:r>
            <w:r w:rsidRPr="002C0025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90379A">
              <w:rPr>
                <w:rFonts w:ascii="Arabic Typesetting" w:hAnsi="Arabic Typesetting" w:cs="Arabic Typesetting"/>
                <w:sz w:val="28"/>
                <w:szCs w:val="28"/>
                <w:rtl/>
              </w:rPr>
              <w:t>لكنه سيرسل الإعلان المناظر</w:t>
            </w:r>
            <w:r w:rsidR="00D359C3" w:rsidRPr="001F097C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359C3" w:rsidRPr="001F097C" w:rsidRDefault="00D359C3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097C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A40DD9">
      <w:pPr>
        <w:jc w:val="right"/>
      </w:pPr>
    </w:p>
    <w:p w:rsidR="000971C5" w:rsidRPr="0096626D" w:rsidRDefault="000971C5" w:rsidP="00A40DD9">
      <w:pPr>
        <w:jc w:val="right"/>
      </w:pPr>
    </w:p>
    <w:p w:rsidR="004645E7" w:rsidRPr="00A40DD9" w:rsidRDefault="00A40DD9" w:rsidP="00A40DD9">
      <w:pPr>
        <w:pStyle w:val="NumberedParaAR"/>
        <w:numPr>
          <w:ilvl w:val="0"/>
          <w:numId w:val="0"/>
        </w:numPr>
        <w:jc w:val="both"/>
        <w:rPr>
          <w:b/>
          <w:bCs/>
          <w:rtl/>
        </w:rPr>
      </w:pPr>
      <w:r w:rsidRPr="00A40DD9">
        <w:rPr>
          <w:rFonts w:hint="cs"/>
          <w:b/>
          <w:bCs/>
          <w:rtl/>
        </w:rPr>
        <w:t>دال.</w:t>
      </w:r>
      <w:r w:rsidRPr="00A40DD9">
        <w:rPr>
          <w:rFonts w:hint="cs"/>
          <w:b/>
          <w:bCs/>
          <w:rtl/>
        </w:rPr>
        <w:tab/>
      </w:r>
      <w:r w:rsidR="004645E7" w:rsidRPr="00A40DD9">
        <w:rPr>
          <w:b/>
          <w:bCs/>
          <w:rtl/>
        </w:rPr>
        <w:t>دور المكتب فيما يتعلق بالط</w:t>
      </w:r>
      <w:r w:rsidR="004645E7" w:rsidRPr="00A40DD9">
        <w:rPr>
          <w:rFonts w:hint="cs"/>
          <w:b/>
          <w:bCs/>
          <w:rtl/>
        </w:rPr>
        <w:t>لبا</w:t>
      </w:r>
      <w:r w:rsidR="004645E7" w:rsidRPr="00A40DD9">
        <w:rPr>
          <w:b/>
          <w:bCs/>
          <w:rtl/>
        </w:rPr>
        <w:t>ت الوطنية أو الإقليمية أو التسجيلات</w:t>
      </w:r>
    </w:p>
    <w:p w:rsidR="000971C5" w:rsidRPr="00B32668" w:rsidRDefault="004645E7" w:rsidP="00EF3721">
      <w:pPr>
        <w:pStyle w:val="Heading1"/>
        <w:spacing w:before="0" w:line="360" w:lineRule="exact"/>
        <w:ind w:left="567"/>
        <w:rPr>
          <w:b/>
          <w:bCs w:val="0"/>
          <w:i/>
          <w:iCs/>
          <w:sz w:val="36"/>
          <w:szCs w:val="36"/>
          <w:lang w:val="en-US"/>
        </w:rPr>
      </w:pPr>
      <w:r w:rsidRPr="00B32668">
        <w:rPr>
          <w:b/>
          <w:bCs w:val="0"/>
          <w:i/>
          <w:iCs/>
          <w:sz w:val="36"/>
          <w:szCs w:val="36"/>
          <w:rtl/>
          <w:lang w:val="en-US"/>
        </w:rPr>
        <w:t xml:space="preserve">تشير الأسئلة التالية إلى التشريعات والممارسات </w:t>
      </w:r>
      <w:r w:rsidR="00B32668">
        <w:rPr>
          <w:rFonts w:hint="cs"/>
          <w:b/>
          <w:bCs w:val="0"/>
          <w:i/>
          <w:iCs/>
          <w:sz w:val="36"/>
          <w:szCs w:val="36"/>
          <w:rtl/>
          <w:lang w:val="en-US"/>
        </w:rPr>
        <w:t xml:space="preserve">المتبعة </w:t>
      </w:r>
      <w:r w:rsidRPr="00B32668">
        <w:rPr>
          <w:b/>
          <w:bCs w:val="0"/>
          <w:i/>
          <w:iCs/>
          <w:sz w:val="36"/>
          <w:szCs w:val="36"/>
          <w:rtl/>
          <w:lang w:val="en-US"/>
        </w:rPr>
        <w:t>في الأطراف ا</w:t>
      </w:r>
      <w:r w:rsidR="00557F10">
        <w:rPr>
          <w:b/>
          <w:bCs w:val="0"/>
          <w:i/>
          <w:iCs/>
          <w:sz w:val="36"/>
          <w:szCs w:val="36"/>
          <w:rtl/>
          <w:lang w:val="en-US"/>
        </w:rPr>
        <w:t>لمتعاقدة المعينة فيما يتعلق بال</w:t>
      </w:r>
      <w:r w:rsidRPr="00B32668">
        <w:rPr>
          <w:b/>
          <w:bCs w:val="0"/>
          <w:i/>
          <w:iCs/>
          <w:sz w:val="36"/>
          <w:szCs w:val="36"/>
          <w:rtl/>
          <w:lang w:val="en-US"/>
        </w:rPr>
        <w:t>ط</w:t>
      </w:r>
      <w:r w:rsidR="00557F10">
        <w:rPr>
          <w:rFonts w:hint="cs"/>
          <w:b/>
          <w:bCs w:val="0"/>
          <w:i/>
          <w:iCs/>
          <w:sz w:val="36"/>
          <w:szCs w:val="36"/>
          <w:rtl/>
          <w:lang w:val="en-US"/>
        </w:rPr>
        <w:t>لبا</w:t>
      </w:r>
      <w:r w:rsidRPr="00B32668">
        <w:rPr>
          <w:b/>
          <w:bCs w:val="0"/>
          <w:i/>
          <w:iCs/>
          <w:sz w:val="36"/>
          <w:szCs w:val="36"/>
          <w:rtl/>
          <w:lang w:val="en-US"/>
        </w:rPr>
        <w:t>ت أو التسجيلات الوطنية أو الإقليمية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470"/>
        <w:gridCol w:w="885"/>
      </w:tblGrid>
      <w:tr w:rsidR="000971C5" w:rsidRPr="0096626D" w:rsidTr="00A40DD9">
        <w:tc>
          <w:tcPr>
            <w:tcW w:w="8470" w:type="dxa"/>
          </w:tcPr>
          <w:p w:rsidR="000971C5" w:rsidRPr="00557F10" w:rsidRDefault="00557F10" w:rsidP="00A40DD9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0011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11</w:t>
            </w: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: هل ينص التشريع </w:t>
            </w:r>
            <w:r w:rsidR="00F0011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المعمول به</w:t>
            </w: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على الطلبات المتعلقة بالطلبات الوطنية أو الإقليمية </w:t>
            </w:r>
            <w:r w:rsidR="00E2203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التي تعادل</w:t>
            </w: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E2203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3067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="00F0011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إنقاص</w:t>
            </w:r>
            <w:r w:rsidR="009D5E3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في</w:t>
            </w:r>
            <w:r w:rsidR="00E22039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>تس</w:t>
            </w:r>
            <w:r w:rsidR="00E22039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جيل </w:t>
            </w:r>
            <w:r w:rsidR="009D5E32">
              <w:rPr>
                <w:rFonts w:ascii="Arabic Typesetting" w:hAnsi="Arabic Typesetting" w:cs="Arabic Typesetting"/>
                <w:sz w:val="28"/>
                <w:szCs w:val="28"/>
                <w:rtl/>
              </w:rPr>
              <w:t>دولي (مثل السحب الجزئي لل</w:t>
            </w: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>ط</w:t>
            </w:r>
            <w:r w:rsidR="009D5E3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لب</w:t>
            </w: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الوطني أو الإقليمي)؟</w:t>
            </w:r>
          </w:p>
        </w:tc>
        <w:tc>
          <w:tcPr>
            <w:tcW w:w="885" w:type="dxa"/>
          </w:tcPr>
          <w:p w:rsidR="000971C5" w:rsidRPr="00557F10" w:rsidRDefault="000971C5" w:rsidP="00A40DD9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96626D" w:rsidTr="00A40DD9">
        <w:trPr>
          <w:trHeight w:val="262"/>
        </w:trPr>
        <w:tc>
          <w:tcPr>
            <w:tcW w:w="8470" w:type="dxa"/>
          </w:tcPr>
          <w:p w:rsidR="000971C5" w:rsidRPr="00EF3721" w:rsidRDefault="00557F10" w:rsidP="00A40DD9">
            <w:pPr>
              <w:bidi/>
              <w:jc w:val="both"/>
              <w:rPr>
                <w:rFonts w:ascii="Arabic Typesetting" w:hAnsi="Arabic Typesetting" w:cs="Arabic Typesetting"/>
                <w:bCs/>
                <w:sz w:val="28"/>
                <w:szCs w:val="28"/>
                <w:rtl/>
                <w:lang w:bidi="ar-EG"/>
              </w:rPr>
            </w:pPr>
            <w:r w:rsidRPr="00EF3721">
              <w:rPr>
                <w:rFonts w:ascii="Arabic Typesetting" w:hAnsi="Arabic Typesetting" w:cs="Arabic Typesetting"/>
                <w:bCs/>
                <w:sz w:val="28"/>
                <w:szCs w:val="28"/>
                <w:rtl/>
                <w:lang w:bidi="ar-EG"/>
              </w:rPr>
              <w:t>نعم.</w:t>
            </w:r>
          </w:p>
        </w:tc>
        <w:tc>
          <w:tcPr>
            <w:tcW w:w="885" w:type="dxa"/>
          </w:tcPr>
          <w:p w:rsidR="000971C5" w:rsidRPr="00557F10" w:rsidRDefault="000971C5" w:rsidP="00A40DD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>47</w:t>
            </w:r>
          </w:p>
        </w:tc>
      </w:tr>
      <w:tr w:rsidR="000971C5" w:rsidRPr="0096626D" w:rsidTr="00A40DD9">
        <w:trPr>
          <w:trHeight w:val="174"/>
        </w:trPr>
        <w:tc>
          <w:tcPr>
            <w:tcW w:w="8470" w:type="dxa"/>
          </w:tcPr>
          <w:p w:rsidR="000971C5" w:rsidRPr="00EF3721" w:rsidRDefault="00557F10" w:rsidP="00A40DD9">
            <w:pPr>
              <w:bidi/>
              <w:jc w:val="both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EF3721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85" w:type="dxa"/>
          </w:tcPr>
          <w:p w:rsidR="000971C5" w:rsidRPr="00557F10" w:rsidRDefault="000971C5" w:rsidP="00A40DD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57F10">
              <w:rPr>
                <w:rFonts w:ascii="Arabic Typesetting" w:hAnsi="Arabic Typesetting" w:cs="Arabic Typesetting"/>
                <w:sz w:val="28"/>
                <w:szCs w:val="28"/>
                <w:rtl/>
              </w:rPr>
              <w:t>8</w:t>
            </w:r>
          </w:p>
        </w:tc>
      </w:tr>
    </w:tbl>
    <w:p w:rsidR="000971C5" w:rsidRDefault="000971C5" w:rsidP="00A40DD9">
      <w:pPr>
        <w:jc w:val="right"/>
      </w:pPr>
    </w:p>
    <w:p w:rsidR="00096F41" w:rsidRPr="0096626D" w:rsidRDefault="00096F41" w:rsidP="00A40DD9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0"/>
      </w:tblGrid>
      <w:tr w:rsidR="000971C5" w:rsidRPr="00783062" w:rsidTr="00A40DD9">
        <w:tc>
          <w:tcPr>
            <w:tcW w:w="8505" w:type="dxa"/>
          </w:tcPr>
          <w:p w:rsidR="00783062" w:rsidRPr="00720A40" w:rsidRDefault="00783062" w:rsidP="00720A4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D5E32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12:</w:t>
            </w:r>
            <w:r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هل يقوم المكتب بدراسة </w:t>
            </w:r>
            <w:r w:rsidR="0054104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الالتماسات</w:t>
            </w:r>
            <w:r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المتعلقة بالطلبات الوطنية أو الإقليمية المشار إليها في السؤال 11؟</w:t>
            </w:r>
          </w:p>
          <w:p w:rsidR="000971C5" w:rsidRPr="00783062" w:rsidRDefault="00541045" w:rsidP="00541045">
            <w:pPr>
              <w:bidi/>
              <w:rPr>
                <w:rFonts w:ascii="Arabic Typesetting" w:hAnsi="Arabic Typesetting" w:cs="Arabic Typesetting"/>
                <w:i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هذا </w:t>
            </w:r>
            <w:r w:rsidR="00783062"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السؤال </w:t>
            </w:r>
            <w:r w:rsidR="00720A4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خاص</w:t>
            </w:r>
            <w:r w:rsidR="00783062"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720A4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783062"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المكاتب التي </w:t>
            </w:r>
            <w:r w:rsidR="00720A4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أجابت</w:t>
            </w:r>
            <w:r w:rsidR="00783062"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بـ "نعم" على السؤال 11</w:t>
            </w:r>
            <w:r w:rsidR="00783062" w:rsidRPr="00783062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971C5" w:rsidRPr="00783062" w:rsidRDefault="000971C5" w:rsidP="00783062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783062" w:rsidTr="00A40DD9">
        <w:trPr>
          <w:trHeight w:val="262"/>
        </w:trPr>
        <w:tc>
          <w:tcPr>
            <w:tcW w:w="8505" w:type="dxa"/>
          </w:tcPr>
          <w:p w:rsidR="000971C5" w:rsidRPr="00EF3721" w:rsidRDefault="00783062" w:rsidP="00783062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  <w:lang w:bidi="ar-EG"/>
              </w:rPr>
            </w:pPr>
            <w:r w:rsidRPr="00EF3721">
              <w:rPr>
                <w:rFonts w:ascii="Arabic Typesetting" w:hAnsi="Arabic Typesetting" w:cs="Arabic Typesetting"/>
                <w:bCs/>
                <w:sz w:val="28"/>
                <w:szCs w:val="28"/>
                <w:rtl/>
                <w:lang w:bidi="ar-EG"/>
              </w:rPr>
              <w:t>نعم.</w:t>
            </w:r>
          </w:p>
        </w:tc>
        <w:tc>
          <w:tcPr>
            <w:tcW w:w="850" w:type="dxa"/>
          </w:tcPr>
          <w:p w:rsidR="000971C5" w:rsidRPr="00783062" w:rsidRDefault="000971C5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>47</w:t>
            </w:r>
          </w:p>
        </w:tc>
      </w:tr>
      <w:tr w:rsidR="000971C5" w:rsidRPr="00783062" w:rsidTr="00A40DD9">
        <w:trPr>
          <w:trHeight w:val="174"/>
        </w:trPr>
        <w:tc>
          <w:tcPr>
            <w:tcW w:w="8505" w:type="dxa"/>
          </w:tcPr>
          <w:p w:rsidR="000971C5" w:rsidRPr="00EF3721" w:rsidRDefault="00783062" w:rsidP="00783062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EF3721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50" w:type="dxa"/>
          </w:tcPr>
          <w:p w:rsidR="000971C5" w:rsidRPr="00783062" w:rsidRDefault="000971C5" w:rsidP="00EF372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783062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B7299E"/>
    <w:p w:rsidR="000971C5" w:rsidRPr="0096626D" w:rsidRDefault="000971C5" w:rsidP="00B7299E">
      <w:r w:rsidRPr="0096626D">
        <w:br w:type="page"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0971C5" w:rsidRPr="0096626D" w:rsidTr="00EF3721">
        <w:tc>
          <w:tcPr>
            <w:tcW w:w="8505" w:type="dxa"/>
          </w:tcPr>
          <w:p w:rsidR="000971C5" w:rsidRPr="001A4F28" w:rsidRDefault="001A4F28" w:rsidP="00651CFE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720A40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السؤال 13:</w:t>
            </w:r>
            <w:r w:rsidRPr="001A4F2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هل تنص التشريعات المعمول بها على تسجيلات فيما يتعلق بالتسجيلات الوطنية أو الإقليمية </w:t>
            </w:r>
            <w:r w:rsidR="00651CFE" w:rsidRPr="00651CF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التي تعادل</w:t>
            </w:r>
            <w:r w:rsidR="00651CFE" w:rsidRPr="00651CFE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651CFE" w:rsidRPr="00651CF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الإنقاص في</w:t>
            </w:r>
            <w:r w:rsidR="00651CFE" w:rsidRPr="00651CFE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تسجيل دولي </w:t>
            </w:r>
            <w:r w:rsidRPr="001A4F2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(مثل الإلغاء الجزئي للتسجيل </w:t>
            </w:r>
            <w:r w:rsidR="00713260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على المستوى </w:t>
            </w:r>
            <w:r w:rsidRPr="001A4F2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الوطني أو الإقليمي)؟</w:t>
            </w:r>
          </w:p>
        </w:tc>
        <w:tc>
          <w:tcPr>
            <w:tcW w:w="851" w:type="dxa"/>
          </w:tcPr>
          <w:p w:rsidR="000971C5" w:rsidRPr="001A4F28" w:rsidRDefault="000971C5" w:rsidP="001A4F2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A4F28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المجموع:</w:t>
            </w:r>
          </w:p>
        </w:tc>
      </w:tr>
      <w:tr w:rsidR="000971C5" w:rsidRPr="0096626D" w:rsidTr="00EF3721">
        <w:trPr>
          <w:trHeight w:val="262"/>
        </w:trPr>
        <w:tc>
          <w:tcPr>
            <w:tcW w:w="8505" w:type="dxa"/>
          </w:tcPr>
          <w:p w:rsidR="000971C5" w:rsidRPr="0014512D" w:rsidRDefault="001A4F28" w:rsidP="001A4F28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14512D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نعم.</w:t>
            </w:r>
          </w:p>
        </w:tc>
        <w:tc>
          <w:tcPr>
            <w:tcW w:w="851" w:type="dxa"/>
          </w:tcPr>
          <w:p w:rsidR="000971C5" w:rsidRPr="001A4F28" w:rsidRDefault="000971C5" w:rsidP="0014512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A4F28">
              <w:rPr>
                <w:rFonts w:ascii="Arabic Typesetting" w:hAnsi="Arabic Typesetting" w:cs="Arabic Typesetting"/>
                <w:sz w:val="28"/>
                <w:szCs w:val="28"/>
                <w:rtl/>
              </w:rPr>
              <w:t>46</w:t>
            </w:r>
          </w:p>
        </w:tc>
      </w:tr>
      <w:tr w:rsidR="000971C5" w:rsidRPr="0096626D" w:rsidTr="00EF3721">
        <w:trPr>
          <w:trHeight w:val="174"/>
        </w:trPr>
        <w:tc>
          <w:tcPr>
            <w:tcW w:w="8505" w:type="dxa"/>
          </w:tcPr>
          <w:p w:rsidR="000971C5" w:rsidRPr="0014512D" w:rsidRDefault="001A4F28" w:rsidP="001A4F28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14512D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51" w:type="dxa"/>
          </w:tcPr>
          <w:p w:rsidR="000971C5" w:rsidRPr="001A4F28" w:rsidRDefault="000971C5" w:rsidP="0014512D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A4F28">
              <w:rPr>
                <w:rFonts w:ascii="Arabic Typesetting" w:hAnsi="Arabic Typesetting" w:cs="Arabic Typesetting"/>
                <w:sz w:val="28"/>
                <w:szCs w:val="28"/>
                <w:rtl/>
              </w:rPr>
              <w:t>9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0971C5" w:rsidRPr="0096626D" w:rsidTr="0014512D">
        <w:tc>
          <w:tcPr>
            <w:tcW w:w="8505" w:type="dxa"/>
          </w:tcPr>
          <w:p w:rsidR="00713260" w:rsidRPr="00713260" w:rsidRDefault="00713260" w:rsidP="00EF3721">
            <w:pPr>
              <w:bidi/>
              <w:spacing w:after="120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EF3721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</w:t>
            </w:r>
            <w:r w:rsidRPr="00EF3721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سؤال 14:</w:t>
            </w:r>
            <w:r w:rsidRPr="007132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هل يفحص المكتب طلبات التسجيل فيما يتعلق بالتسجيلات الوطنية أو الإقليمية المشار إليها في السؤال 13؟</w:t>
            </w:r>
          </w:p>
          <w:p w:rsidR="000971C5" w:rsidRPr="00EF3721" w:rsidRDefault="00713260" w:rsidP="004377B8">
            <w:pPr>
              <w:bidi/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</w:rPr>
            </w:pPr>
            <w:r w:rsidRPr="00EF3721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السؤال 14 </w:t>
            </w:r>
            <w:r w:rsidR="004377B8" w:rsidRPr="00EF3721">
              <w:rPr>
                <w:rFonts w:ascii="Arabic Typesetting" w:hAnsi="Arabic Typesetting" w:cs="Arabic Typesetting" w:hint="cs"/>
                <w:b/>
                <w:i/>
                <w:iCs/>
                <w:sz w:val="28"/>
                <w:szCs w:val="28"/>
                <w:rtl/>
              </w:rPr>
              <w:t>موجه</w:t>
            </w:r>
            <w:r w:rsidRPr="00EF3721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 </w:t>
            </w:r>
            <w:r w:rsidR="004377B8" w:rsidRPr="00EF3721">
              <w:rPr>
                <w:rFonts w:ascii="Arabic Typesetting" w:hAnsi="Arabic Typesetting" w:cs="Arabic Typesetting" w:hint="cs"/>
                <w:b/>
                <w:i/>
                <w:iCs/>
                <w:sz w:val="28"/>
                <w:szCs w:val="28"/>
                <w:rtl/>
              </w:rPr>
              <w:t>ل</w:t>
            </w:r>
            <w:r w:rsidRPr="00EF3721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لمكاتب التي </w:t>
            </w:r>
            <w:r w:rsidR="004377B8" w:rsidRPr="00EF3721">
              <w:rPr>
                <w:rFonts w:ascii="Arabic Typesetting" w:hAnsi="Arabic Typesetting" w:cs="Arabic Typesetting" w:hint="cs"/>
                <w:b/>
                <w:i/>
                <w:iCs/>
                <w:sz w:val="28"/>
                <w:szCs w:val="28"/>
                <w:rtl/>
              </w:rPr>
              <w:t>أجابت</w:t>
            </w:r>
            <w:r w:rsidRPr="00EF3721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  <w:rtl/>
              </w:rPr>
              <w:t xml:space="preserve"> بـ "نعم" على السؤال 13</w:t>
            </w:r>
            <w:r w:rsidRPr="00EF3721">
              <w:rPr>
                <w:rFonts w:ascii="Arabic Typesetting" w:hAnsi="Arabic Typesetting" w:cs="Arabic Typesetting"/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971C5" w:rsidRPr="00713260" w:rsidRDefault="000971C5" w:rsidP="00713260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7132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المجموع:</w:t>
            </w:r>
          </w:p>
        </w:tc>
      </w:tr>
      <w:tr w:rsidR="000971C5" w:rsidRPr="0096626D" w:rsidTr="0014512D">
        <w:trPr>
          <w:trHeight w:val="262"/>
        </w:trPr>
        <w:tc>
          <w:tcPr>
            <w:tcW w:w="8505" w:type="dxa"/>
          </w:tcPr>
          <w:p w:rsidR="000971C5" w:rsidRPr="0014512D" w:rsidRDefault="00713260" w:rsidP="00713260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14512D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نعم.</w:t>
            </w:r>
          </w:p>
        </w:tc>
        <w:tc>
          <w:tcPr>
            <w:tcW w:w="851" w:type="dxa"/>
          </w:tcPr>
          <w:p w:rsidR="000971C5" w:rsidRPr="00713260" w:rsidRDefault="000971C5" w:rsidP="0014512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7132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41</w:t>
            </w:r>
          </w:p>
        </w:tc>
      </w:tr>
      <w:tr w:rsidR="000971C5" w:rsidRPr="0096626D" w:rsidTr="0014512D">
        <w:trPr>
          <w:trHeight w:val="174"/>
        </w:trPr>
        <w:tc>
          <w:tcPr>
            <w:tcW w:w="8505" w:type="dxa"/>
          </w:tcPr>
          <w:p w:rsidR="000971C5" w:rsidRPr="0014512D" w:rsidRDefault="00713260" w:rsidP="00713260">
            <w:pPr>
              <w:bidi/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</w:pPr>
            <w:r w:rsidRPr="0014512D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51" w:type="dxa"/>
          </w:tcPr>
          <w:p w:rsidR="000971C5" w:rsidRPr="00713260" w:rsidRDefault="000971C5" w:rsidP="0014512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7132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p w:rsidR="000971C5" w:rsidRPr="0096626D" w:rsidRDefault="000971C5" w:rsidP="00B7299E">
      <w:r w:rsidRPr="0096626D">
        <w:br w:type="page"/>
      </w:r>
    </w:p>
    <w:p w:rsidR="007544B4" w:rsidRPr="003C6193" w:rsidRDefault="00651CFE" w:rsidP="003C6193">
      <w:pPr>
        <w:pStyle w:val="Heading1"/>
        <w:spacing w:before="0" w:line="360" w:lineRule="exact"/>
        <w:ind w:left="-6"/>
        <w:jc w:val="both"/>
        <w:rPr>
          <w:b/>
          <w:bCs w:val="0"/>
          <w:rtl/>
          <w:lang w:val="en-US"/>
        </w:rPr>
      </w:pPr>
      <w:r w:rsidRPr="003C6193">
        <w:rPr>
          <w:rFonts w:hint="cs"/>
          <w:b/>
          <w:bCs w:val="0"/>
          <w:rtl/>
          <w:lang w:val="en-US"/>
        </w:rPr>
        <w:t>ثانيا.</w:t>
      </w:r>
      <w:r w:rsidRPr="003C6193">
        <w:rPr>
          <w:rFonts w:hint="cs"/>
          <w:b/>
          <w:bCs w:val="0"/>
          <w:rtl/>
          <w:lang w:val="en-US"/>
        </w:rPr>
        <w:tab/>
      </w:r>
      <w:r w:rsidR="00137AA3" w:rsidRPr="003C6193">
        <w:rPr>
          <w:rFonts w:hint="cs"/>
          <w:b/>
          <w:bCs w:val="0"/>
          <w:rtl/>
          <w:lang w:val="en-US"/>
        </w:rPr>
        <w:t>أسئلة لل</w:t>
      </w:r>
      <w:r w:rsidR="007544B4" w:rsidRPr="003C6193">
        <w:rPr>
          <w:b/>
          <w:bCs w:val="0"/>
          <w:rtl/>
          <w:lang w:val="en-US"/>
        </w:rPr>
        <w:t>منظمات المراقبة فقط</w:t>
      </w:r>
    </w:p>
    <w:p w:rsidR="000971C5" w:rsidRPr="00137AA3" w:rsidRDefault="007544B4" w:rsidP="003C6193">
      <w:pPr>
        <w:pStyle w:val="Heading1"/>
        <w:spacing w:before="0" w:line="360" w:lineRule="exact"/>
        <w:ind w:left="-6"/>
        <w:jc w:val="both"/>
        <w:rPr>
          <w:b/>
          <w:bCs w:val="0"/>
          <w:i/>
          <w:iCs/>
          <w:sz w:val="36"/>
          <w:szCs w:val="36"/>
          <w:rtl/>
          <w:lang w:val="en-US"/>
        </w:rPr>
      </w:pP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يرجى </w:t>
      </w:r>
      <w:r w:rsidR="008E1826">
        <w:rPr>
          <w:rFonts w:hint="cs"/>
          <w:b/>
          <w:bCs w:val="0"/>
          <w:i/>
          <w:iCs/>
          <w:sz w:val="36"/>
          <w:szCs w:val="36"/>
          <w:rtl/>
          <w:lang w:val="en-US"/>
        </w:rPr>
        <w:t>العلم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</w:t>
      </w:r>
      <w:r w:rsidR="008E1826">
        <w:rPr>
          <w:rFonts w:hint="cs"/>
          <w:b/>
          <w:bCs w:val="0"/>
          <w:i/>
          <w:iCs/>
          <w:sz w:val="36"/>
          <w:szCs w:val="36"/>
          <w:rtl/>
          <w:lang w:val="en-US"/>
        </w:rPr>
        <w:t>ب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>أن ست منظمات مراقبة قد ردت على الاستبيان</w:t>
      </w:r>
      <w:r w:rsidR="00547106">
        <w:rPr>
          <w:rFonts w:hint="cs"/>
          <w:b/>
          <w:bCs w:val="0"/>
          <w:i/>
          <w:iCs/>
          <w:sz w:val="36"/>
          <w:szCs w:val="36"/>
          <w:rtl/>
          <w:lang w:val="en-US"/>
        </w:rPr>
        <w:t>، وأن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منظمة واحدة </w:t>
      </w:r>
      <w:r w:rsidR="00547106"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أرسلت 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بيانا. عدد الردود </w:t>
      </w:r>
      <w:r w:rsidR="00547106">
        <w:rPr>
          <w:rFonts w:hint="cs"/>
          <w:b/>
          <w:bCs w:val="0"/>
          <w:i/>
          <w:iCs/>
          <w:sz w:val="36"/>
          <w:szCs w:val="36"/>
          <w:rtl/>
          <w:lang w:val="en-US"/>
        </w:rPr>
        <w:t>على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كل سؤال </w:t>
      </w:r>
      <w:r w:rsidR="00547106">
        <w:rPr>
          <w:rFonts w:hint="cs"/>
          <w:b/>
          <w:bCs w:val="0"/>
          <w:i/>
          <w:iCs/>
          <w:sz w:val="36"/>
          <w:szCs w:val="36"/>
          <w:rtl/>
          <w:lang w:val="en-US"/>
        </w:rPr>
        <w:t>يتجاوز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عدد المنظمات المستجيبة لأن المنظمات يمكن</w:t>
      </w:r>
      <w:r w:rsidR="00547106">
        <w:rPr>
          <w:rFonts w:hint="cs"/>
          <w:b/>
          <w:bCs w:val="0"/>
          <w:i/>
          <w:iCs/>
          <w:sz w:val="36"/>
          <w:szCs w:val="36"/>
          <w:rtl/>
          <w:lang w:val="en-US"/>
        </w:rPr>
        <w:t>ها</w:t>
      </w:r>
      <w:r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أن تختار أكثر من خيار من الخيارات المتاحة.</w:t>
      </w:r>
    </w:p>
    <w:p w:rsidR="007544B4" w:rsidRPr="00137AA3" w:rsidRDefault="00547106" w:rsidP="009962DF">
      <w:pPr>
        <w:pStyle w:val="Heading1"/>
        <w:spacing w:before="0" w:after="0" w:line="360" w:lineRule="exact"/>
        <w:ind w:left="-6"/>
        <w:jc w:val="both"/>
        <w:rPr>
          <w:b/>
          <w:bCs w:val="0"/>
          <w:i/>
          <w:iCs/>
          <w:sz w:val="36"/>
          <w:szCs w:val="36"/>
          <w:rtl/>
          <w:lang w:val="en-US"/>
        </w:rPr>
      </w:pPr>
      <w:r>
        <w:rPr>
          <w:rFonts w:hint="cs"/>
          <w:b/>
          <w:bCs w:val="0"/>
          <w:i/>
          <w:iCs/>
          <w:sz w:val="36"/>
          <w:szCs w:val="36"/>
          <w:rtl/>
          <w:lang w:val="en-US"/>
        </w:rPr>
        <w:t>و</w:t>
      </w:r>
      <w:r w:rsidR="00316094">
        <w:rPr>
          <w:b/>
          <w:bCs w:val="0"/>
          <w:i/>
          <w:iCs/>
          <w:sz w:val="36"/>
          <w:szCs w:val="36"/>
          <w:rtl/>
          <w:lang w:val="en-US"/>
        </w:rPr>
        <w:t xml:space="preserve">تتاح </w:t>
      </w:r>
      <w:r w:rsidR="007544B4"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ردود </w:t>
      </w:r>
      <w:r w:rsidR="00316094"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المنظمات المراقبة </w:t>
      </w:r>
      <w:r w:rsidR="00F234C7">
        <w:rPr>
          <w:rFonts w:hint="cs"/>
          <w:b/>
          <w:bCs w:val="0"/>
          <w:i/>
          <w:iCs/>
          <w:sz w:val="36"/>
          <w:szCs w:val="36"/>
          <w:rtl/>
          <w:lang w:val="en-US"/>
        </w:rPr>
        <w:t>الواردة</w:t>
      </w:r>
      <w:r w:rsidR="007544B4"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</w:t>
      </w:r>
      <w:r w:rsidR="00316094">
        <w:rPr>
          <w:rFonts w:hint="cs"/>
          <w:b/>
          <w:bCs w:val="0"/>
          <w:i/>
          <w:iCs/>
          <w:sz w:val="36"/>
          <w:szCs w:val="36"/>
          <w:rtl/>
          <w:lang w:val="en-US"/>
        </w:rPr>
        <w:t>تحت بند</w:t>
      </w:r>
      <w:r w:rsidR="007544B4"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"</w:t>
      </w:r>
      <w:r w:rsidR="00316094">
        <w:rPr>
          <w:rFonts w:hint="cs"/>
          <w:b/>
          <w:bCs w:val="0"/>
          <w:i/>
          <w:iCs/>
          <w:sz w:val="36"/>
          <w:szCs w:val="36"/>
          <w:rtl/>
          <w:lang w:val="en-US"/>
        </w:rPr>
        <w:t>أخرى</w:t>
      </w:r>
      <w:r w:rsidR="007544B4" w:rsidRPr="00137AA3">
        <w:rPr>
          <w:b/>
          <w:bCs w:val="0"/>
          <w:i/>
          <w:iCs/>
          <w:sz w:val="36"/>
          <w:szCs w:val="36"/>
          <w:rtl/>
          <w:lang w:val="en-US"/>
        </w:rPr>
        <w:t>"</w:t>
      </w:r>
      <w:r w:rsidR="00F234C7">
        <w:rPr>
          <w:rFonts w:hint="cs"/>
          <w:b/>
          <w:bCs w:val="0"/>
          <w:i/>
          <w:iCs/>
          <w:sz w:val="36"/>
          <w:szCs w:val="36"/>
          <w:rtl/>
          <w:lang w:val="en-US"/>
        </w:rPr>
        <w:t>،</w:t>
      </w:r>
      <w:r w:rsidR="007544B4" w:rsidRPr="00137AA3">
        <w:rPr>
          <w:b/>
          <w:bCs w:val="0"/>
          <w:i/>
          <w:iCs/>
          <w:sz w:val="36"/>
          <w:szCs w:val="36"/>
          <w:rtl/>
          <w:lang w:val="en-US"/>
        </w:rPr>
        <w:t xml:space="preserve"> وكذلك التعليقات على كل سؤال </w:t>
      </w:r>
      <w:r w:rsidR="0092341D">
        <w:rPr>
          <w:rFonts w:hint="cs"/>
          <w:b/>
          <w:bCs w:val="0"/>
          <w:i/>
          <w:iCs/>
          <w:sz w:val="36"/>
          <w:szCs w:val="36"/>
          <w:rtl/>
          <w:lang w:val="en-US"/>
        </w:rPr>
        <w:t>على الراب</w:t>
      </w:r>
      <w:r w:rsidR="0092341D" w:rsidRPr="0092341D">
        <w:rPr>
          <w:b/>
          <w:bCs w:val="0"/>
          <w:i/>
          <w:iCs/>
          <w:sz w:val="36"/>
          <w:szCs w:val="36"/>
          <w:rtl/>
          <w:lang w:val="en-US"/>
        </w:rPr>
        <w:t>ط</w:t>
      </w:r>
      <w:r w:rsidR="00137AA3" w:rsidRPr="00137AA3">
        <w:rPr>
          <w:rFonts w:hint="cs"/>
          <w:b/>
          <w:bCs w:val="0"/>
          <w:i/>
          <w:iCs/>
          <w:sz w:val="36"/>
          <w:szCs w:val="36"/>
          <w:rtl/>
          <w:lang w:val="en-US"/>
        </w:rPr>
        <w:t>:</w:t>
      </w:r>
    </w:p>
    <w:p w:rsidR="000971C5" w:rsidRPr="00CA7A44" w:rsidRDefault="004A03CA" w:rsidP="009962DF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964294">
        <w:rPr>
          <w:rFonts w:ascii="Arabic Typesetting" w:hAnsi="Arabic Typesetting" w:cs="Arabic Typesetting"/>
          <w:sz w:val="36"/>
          <w:szCs w:val="36"/>
        </w:rPr>
        <w:t>http://www.wipo.int/meetings/en/details.jsp?meeting_id=46431</w:t>
      </w:r>
      <w:r w:rsidRPr="00CA7A44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0971C5" w:rsidRPr="0096626D" w:rsidRDefault="000971C5" w:rsidP="009962DF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80"/>
      </w:tblGrid>
      <w:tr w:rsidR="000971C5" w:rsidRPr="00FE4660" w:rsidTr="009962DF">
        <w:tc>
          <w:tcPr>
            <w:tcW w:w="8505" w:type="dxa"/>
            <w:gridSpan w:val="2"/>
          </w:tcPr>
          <w:p w:rsidR="000971C5" w:rsidRPr="00FE4660" w:rsidRDefault="00722891" w:rsidP="00A71D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234C7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السؤال 15: </w:t>
            </w:r>
            <w:r w:rsidRPr="00FE46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ما أسباب </w:t>
            </w:r>
            <w:r w:rsidR="00AA7C8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إجراء </w:t>
            </w:r>
            <w:r w:rsidR="00F62A4D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إنقاص</w:t>
            </w:r>
            <w:r w:rsidR="00AE2DB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ما</w:t>
            </w:r>
            <w:r w:rsidRPr="00FE46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في الطلب الدولي (</w:t>
            </w:r>
            <w:r w:rsidR="00F62A4D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</w:t>
            </w:r>
            <w:r w:rsidRPr="00FE46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نموذج </w:t>
            </w:r>
            <w:r w:rsidRPr="00A71DAF">
              <w:rPr>
                <w:rFonts w:ascii="Arabic Typesetting" w:hAnsi="Arabic Typesetting" w:cs="Arabic Typesetting"/>
                <w:bCs/>
                <w:sz w:val="28"/>
                <w:szCs w:val="28"/>
              </w:rPr>
              <w:t>MM2</w:t>
            </w:r>
            <w:r w:rsidRPr="00FE4660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) ؟</w:t>
            </w:r>
          </w:p>
        </w:tc>
        <w:tc>
          <w:tcPr>
            <w:tcW w:w="880" w:type="dxa"/>
          </w:tcPr>
          <w:p w:rsidR="000971C5" w:rsidRPr="00FE4660" w:rsidRDefault="000971C5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 xml:space="preserve">: </w:t>
            </w:r>
          </w:p>
        </w:tc>
      </w:tr>
      <w:tr w:rsidR="00722891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2891" w:rsidRPr="00FE4660" w:rsidRDefault="008E1826" w:rsidP="00F3199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للتعبير عن</w:t>
            </w:r>
            <w:r w:rsidR="00AA7C8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AE2DB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AA7C8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مصلحة </w:t>
            </w:r>
            <w:r w:rsidR="00F3199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التجارية</w:t>
            </w:r>
            <w:r w:rsidR="00AA7C8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F3199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مقدم الطلب في طرف متعاقد معين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722891" w:rsidRPr="00FE4660" w:rsidRDefault="00722891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722891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2891" w:rsidRPr="00FE4660" w:rsidRDefault="00AA7C86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لتجنب </w:t>
            </w:r>
            <w:r w:rsidR="00AB6B7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تلقي 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إخطار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محتمل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</w:t>
            </w:r>
            <w:r w:rsidR="008E182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8E182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با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لرفض المؤقت في طرف متعاقد معين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722891" w:rsidRPr="00FE4660" w:rsidRDefault="00722891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6</w:t>
            </w:r>
          </w:p>
        </w:tc>
      </w:tr>
      <w:tr w:rsidR="00722891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2891" w:rsidRPr="00FE4660" w:rsidRDefault="00AA7C86" w:rsidP="00C4125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لتجنب </w:t>
            </w:r>
            <w:r w:rsidR="00C4125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مقاضاة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محتمل</w:t>
            </w:r>
            <w:r w:rsidR="00C4125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طرف متعاقد معين</w:t>
            </w:r>
            <w:r w:rsidR="00722891"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722891" w:rsidRPr="00FE4660" w:rsidRDefault="00722891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722891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2891" w:rsidRPr="00FE4660" w:rsidRDefault="00722891" w:rsidP="00AA27F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استبعاد</w:t>
            </w:r>
            <w:r w:rsidR="00AA27F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AA27F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لمصالح التجارية لجهة خارجية </w:t>
            </w:r>
            <w:r w:rsidR="00E877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قد </w:t>
            </w:r>
            <w:r w:rsidR="00AA27F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كون </w:t>
            </w:r>
            <w:r w:rsidR="00E877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بينه</w:t>
            </w:r>
            <w:r w:rsidR="00AA27F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E877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وبين</w:t>
            </w:r>
            <w:r w:rsidR="00E8771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مقدم الطلب نزاع بشأن</w:t>
            </w:r>
            <w:r w:rsidR="00E8771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علامة تجارية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722891" w:rsidRPr="00FE4660" w:rsidRDefault="00722891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722891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2891" w:rsidRPr="00FE4660" w:rsidRDefault="00722891" w:rsidP="00604A57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امتثال</w:t>
            </w:r>
            <w:r w:rsidR="0057213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لاتفاقية التسوية التي </w:t>
            </w:r>
            <w:r w:rsidR="00C4125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يلتزم فيها</w:t>
            </w:r>
            <w:r w:rsidR="0022343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مقدم الطلب</w:t>
            </w:r>
            <w:r w:rsidR="00604A5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="0022343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بموجب قانون العقود</w:t>
            </w:r>
            <w:r w:rsidR="00604A5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="00AB6B7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604A5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AB6B7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E9144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لنص على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E9144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E9144D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6C397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EC771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="00981D4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صي</w:t>
            </w:r>
            <w:r w:rsidR="006C397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غ</w:t>
            </w:r>
            <w:r w:rsidR="00EC771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ة</w:t>
            </w:r>
            <w:r w:rsidR="006C397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الواردة في 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العقد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  <w:r w:rsidR="00E9144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0" w:type="dxa"/>
          </w:tcPr>
          <w:p w:rsidR="00722891" w:rsidRPr="00FE4660" w:rsidRDefault="00722891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722891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2891" w:rsidRPr="00FE4660" w:rsidRDefault="00722891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امتثال</w:t>
            </w:r>
            <w:r w:rsidR="00EC771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لأمر محكمة في طرف متعاقد معين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722891" w:rsidRPr="00FE4660" w:rsidRDefault="00722891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  <w:tr w:rsidR="000971C5" w:rsidRPr="00FE4660" w:rsidTr="009962DF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5" w:rsidRPr="00FE4660" w:rsidRDefault="000971C5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971C5" w:rsidRPr="00FE4660" w:rsidRDefault="00A24D75" w:rsidP="00FE4660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سبب</w:t>
            </w:r>
            <w:r w:rsidR="00FE4660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أسباب </w:t>
            </w:r>
            <w:r w:rsidR="00FE4660"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أخرى</w:t>
            </w:r>
          </w:p>
        </w:tc>
        <w:tc>
          <w:tcPr>
            <w:tcW w:w="880" w:type="dxa"/>
          </w:tcPr>
          <w:p w:rsidR="000971C5" w:rsidRPr="00FE4660" w:rsidRDefault="000971C5" w:rsidP="009962D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</w:tbl>
    <w:p w:rsidR="000971C5" w:rsidRPr="0096626D" w:rsidRDefault="000971C5" w:rsidP="009962DF">
      <w:pPr>
        <w:jc w:val="right"/>
      </w:pPr>
    </w:p>
    <w:p w:rsidR="000971C5" w:rsidRPr="0096626D" w:rsidRDefault="000971C5" w:rsidP="009962DF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92"/>
      </w:tblGrid>
      <w:tr w:rsidR="000971C5" w:rsidRPr="0096626D" w:rsidTr="009962DF">
        <w:tc>
          <w:tcPr>
            <w:tcW w:w="8505" w:type="dxa"/>
            <w:gridSpan w:val="2"/>
          </w:tcPr>
          <w:p w:rsidR="000971C5" w:rsidRPr="008B6948" w:rsidRDefault="00EC7711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117A2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السؤال 16: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ما أسباب </w:t>
            </w:r>
            <w:r w:rsidR="00A04F09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إجراء إنقاص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في </w:t>
            </w:r>
            <w:r w:rsidR="00A04F09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تعيين</w:t>
            </w:r>
            <w:r w:rsidR="00A04F09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لاحق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(</w:t>
            </w:r>
            <w:r w:rsidR="00604A5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نموذج</w:t>
            </w:r>
            <w:r w:rsidR="008B6948" w:rsidRPr="00A71DAF">
              <w:rPr>
                <w:rFonts w:ascii="Arabic Typesetting" w:hAnsi="Arabic Typesetting" w:cs="Arabic Typesetting"/>
                <w:bCs/>
                <w:sz w:val="28"/>
                <w:szCs w:val="28"/>
              </w:rPr>
              <w:t>(</w:t>
            </w:r>
            <w:r w:rsidRPr="00A71DAF">
              <w:rPr>
                <w:rFonts w:ascii="Arabic Typesetting" w:hAnsi="Arabic Typesetting" w:cs="Arabic Typesetting"/>
                <w:bCs/>
                <w:sz w:val="28"/>
                <w:szCs w:val="28"/>
              </w:rPr>
              <w:t>MM4</w:t>
            </w:r>
            <w:r w:rsidR="008B6948" w:rsidRPr="00A71DAF">
              <w:rPr>
                <w:rFonts w:ascii="Arabic Typesetting" w:hAnsi="Arabic Typesetting" w:cs="Arabic Typesetting"/>
                <w:bCs/>
                <w:sz w:val="28"/>
                <w:szCs w:val="28"/>
              </w:rPr>
              <w:t xml:space="preserve"> 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؟</w:t>
            </w:r>
          </w:p>
        </w:tc>
        <w:tc>
          <w:tcPr>
            <w:tcW w:w="892" w:type="dxa"/>
          </w:tcPr>
          <w:p w:rsidR="000971C5" w:rsidRPr="008B6948" w:rsidRDefault="000971C5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المجموع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: </w:t>
            </w:r>
          </w:p>
        </w:tc>
      </w:tr>
      <w:tr w:rsidR="008B6948" w:rsidRPr="0096626D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48" w:rsidRPr="008B6948" w:rsidRDefault="008B6948" w:rsidP="008B694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6948" w:rsidRPr="008B6948" w:rsidRDefault="009740D3" w:rsidP="00A04F09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للتعبير عن</w:t>
            </w:r>
            <w:r w:rsidR="008B6948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مصلحة </w:t>
            </w:r>
            <w:r w:rsidR="00A04F09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عمل </w:t>
            </w:r>
            <w:r w:rsidR="008B6948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صاحب </w:t>
            </w:r>
            <w:r w:rsidR="00A04F09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التسجيل</w:t>
            </w:r>
            <w:r w:rsidR="008B6948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في طرف متعاقد معين</w:t>
            </w:r>
            <w:r w:rsidR="008B6948" w:rsidRPr="008B6948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8B6948" w:rsidRPr="008B6948" w:rsidRDefault="008B6948" w:rsidP="009962D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  <w:tr w:rsidR="008B6948" w:rsidRPr="0096626D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48" w:rsidRPr="008B6948" w:rsidRDefault="008B6948" w:rsidP="008B694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6948" w:rsidRPr="008B6948" w:rsidRDefault="008B6948" w:rsidP="00286B06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لتجنب الإخطار المحتمل </w:t>
            </w:r>
            <w:r w:rsidR="00286B06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بال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رفض المؤقت في طرف متعاقد معين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8B6948" w:rsidRPr="008B6948" w:rsidRDefault="008B6948" w:rsidP="009962D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6</w:t>
            </w:r>
          </w:p>
        </w:tc>
      </w:tr>
      <w:tr w:rsidR="008B6948" w:rsidRPr="0096626D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48" w:rsidRPr="008B6948" w:rsidRDefault="008B6948" w:rsidP="008B694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6948" w:rsidRPr="008B6948" w:rsidRDefault="008B6948" w:rsidP="005206C1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لتجنب </w:t>
            </w:r>
            <w:r w:rsidR="005206C1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مقاضاة</w:t>
            </w:r>
            <w:r w:rsidR="005206C1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محتمل</w:t>
            </w:r>
            <w:r w:rsidR="005206C1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ة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في طرف متعاقد معين</w:t>
            </w: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8B6948" w:rsidRPr="008B6948" w:rsidRDefault="008B6948" w:rsidP="009962D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  <w:tr w:rsidR="00286B06" w:rsidRPr="0096626D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B06" w:rsidRPr="008B6948" w:rsidRDefault="00286B06" w:rsidP="008B694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86B06" w:rsidRPr="00FE4660" w:rsidRDefault="00286B06" w:rsidP="005206C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استبعاد</w:t>
            </w:r>
            <w:r w:rsidR="00520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520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لمصالح التجارية لجهة خارجية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قد </w:t>
            </w:r>
            <w:r w:rsidR="00520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كون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بينه</w:t>
            </w:r>
            <w:r w:rsidR="00520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وبين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مقدم الطلب نزاع بشأن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علامة تجارية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86B06" w:rsidRPr="008B6948" w:rsidRDefault="00286B06" w:rsidP="009962D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6</w:t>
            </w:r>
          </w:p>
        </w:tc>
      </w:tr>
      <w:tr w:rsidR="00286B06" w:rsidRPr="0096626D" w:rsidTr="009962D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B06" w:rsidRPr="008B6948" w:rsidRDefault="00286B06" w:rsidP="008B694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86B06" w:rsidRPr="00FE4660" w:rsidRDefault="00286B06" w:rsidP="005206C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امتثال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لاتفاقية التسوية التي </w:t>
            </w:r>
            <w:r w:rsidR="005206C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يلتزم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فيها مقدم الطلب</w:t>
            </w:r>
            <w:r w:rsidR="00604A5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بموجب قانون العقود</w:t>
            </w:r>
            <w:r w:rsidR="00604A5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70575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نص على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بالصيغة الواردة في 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العقد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2" w:type="dxa"/>
          </w:tcPr>
          <w:p w:rsidR="00286B06" w:rsidRPr="008B6948" w:rsidRDefault="00286B06" w:rsidP="009962D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6</w:t>
            </w:r>
          </w:p>
        </w:tc>
      </w:tr>
      <w:tr w:rsidR="00286B06" w:rsidRPr="0096626D" w:rsidTr="009962DF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6" w:rsidRPr="008B6948" w:rsidRDefault="00286B06" w:rsidP="008B694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86B06" w:rsidRPr="00FE4660" w:rsidRDefault="00286B06" w:rsidP="00D738A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امتثال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لأمر محكمة في طرف متعاقد معين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86B06" w:rsidRPr="008B6948" w:rsidRDefault="00286B06" w:rsidP="009962D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</w:tbl>
    <w:p w:rsidR="000971C5" w:rsidRPr="0096626D" w:rsidRDefault="000971C5" w:rsidP="00B7299E"/>
    <w:p w:rsidR="000971C5" w:rsidRPr="0096626D" w:rsidRDefault="000971C5" w:rsidP="00B7299E"/>
    <w:p w:rsidR="000971C5" w:rsidRPr="0096626D" w:rsidRDefault="000971C5" w:rsidP="00B7299E">
      <w:r w:rsidRPr="0096626D">
        <w:br w:type="page"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92"/>
      </w:tblGrid>
      <w:tr w:rsidR="000971C5" w:rsidRPr="0096626D" w:rsidTr="00A71DAF">
        <w:tc>
          <w:tcPr>
            <w:tcW w:w="8505" w:type="dxa"/>
            <w:gridSpan w:val="2"/>
          </w:tcPr>
          <w:p w:rsidR="000971C5" w:rsidRPr="00B9639D" w:rsidRDefault="009006B4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السؤال 17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: </w:t>
            </w:r>
            <w:r w:rsidR="0083758E" w:rsidRPr="0083758E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ما أسباب </w:t>
            </w:r>
            <w:r w:rsidR="0083758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تدوين</w:t>
            </w:r>
            <w:r w:rsidR="0083758E" w:rsidRPr="0083758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إنقاص</w:t>
            </w:r>
            <w:r w:rsidR="00AE2DB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ما</w:t>
            </w:r>
            <w:r w:rsidR="0083758E" w:rsidRPr="0083758E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كتغيير على التسجيل الدولي (</w:t>
            </w:r>
            <w:r w:rsidR="00604A5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نموذج</w:t>
            </w:r>
            <w:r w:rsidR="00604A57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 </w:t>
            </w:r>
            <w:r w:rsidR="0083758E" w:rsidRPr="00A71DAF">
              <w:rPr>
                <w:rFonts w:ascii="Arabic Typesetting" w:hAnsi="Arabic Typesetting" w:cs="Arabic Typesetting"/>
                <w:bCs/>
                <w:sz w:val="28"/>
                <w:szCs w:val="28"/>
              </w:rPr>
              <w:t>(</w:t>
            </w:r>
            <w:r w:rsidRPr="00A71DAF">
              <w:rPr>
                <w:rFonts w:ascii="Arabic Typesetting" w:hAnsi="Arabic Typesetting" w:cs="Arabic Typesetting"/>
                <w:bCs/>
                <w:sz w:val="28"/>
                <w:szCs w:val="28"/>
              </w:rPr>
              <w:t>MM6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؟</w:t>
            </w:r>
          </w:p>
        </w:tc>
        <w:tc>
          <w:tcPr>
            <w:tcW w:w="892" w:type="dxa"/>
          </w:tcPr>
          <w:p w:rsidR="000971C5" w:rsidRPr="00B9639D" w:rsidRDefault="000971C5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المجموع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: </w:t>
            </w:r>
          </w:p>
        </w:tc>
      </w:tr>
      <w:tr w:rsidR="0083758E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58E" w:rsidRPr="00B9639D" w:rsidRDefault="0083758E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3758E" w:rsidRPr="008B6948" w:rsidRDefault="0070575F" w:rsidP="00D738A5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تعبيرا عن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مصلحة </w:t>
            </w:r>
            <w:r w:rsidR="0083758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عمل 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صاحب </w:t>
            </w:r>
            <w:r w:rsidR="0083758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التسجيل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في طرف متعاقد معين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83758E" w:rsidRPr="00B9639D" w:rsidRDefault="0083758E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4</w:t>
            </w:r>
          </w:p>
        </w:tc>
      </w:tr>
      <w:tr w:rsidR="0083758E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58E" w:rsidRPr="00B9639D" w:rsidRDefault="0083758E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3758E" w:rsidRPr="008B6948" w:rsidRDefault="00CD122B" w:rsidP="00C74119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للتغلب على</w:t>
            </w:r>
            <w:r w:rsidR="000E5BDB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إخطار </w:t>
            </w:r>
            <w:r w:rsidR="0083758E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بال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رفض المؤقت</w:t>
            </w:r>
            <w:r w:rsidR="0083758E" w:rsidRPr="008B6948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83758E" w:rsidRPr="00B9639D" w:rsidRDefault="0083758E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6</w:t>
            </w:r>
          </w:p>
        </w:tc>
      </w:tr>
      <w:tr w:rsidR="00C74119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119" w:rsidRPr="00B9639D" w:rsidRDefault="00C74119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74119" w:rsidRPr="00FE4660" w:rsidRDefault="00C74119" w:rsidP="002F2B5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استبعاد المصالح التجارية لجهة خارجية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قد </w:t>
            </w:r>
            <w:r w:rsidR="002F2B5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كون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بينه</w:t>
            </w:r>
            <w:r w:rsidR="002F2B5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وبين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صاحب التسجيل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نزاع بشأن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علامة تجارية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C74119" w:rsidRPr="00B9639D" w:rsidRDefault="00C74119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  <w:tr w:rsidR="00C74119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119" w:rsidRPr="00B9639D" w:rsidRDefault="00C74119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74119" w:rsidRPr="00FE4660" w:rsidRDefault="00C74119" w:rsidP="002F2B5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امتثال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لاتفاقية التسوية التي </w:t>
            </w:r>
            <w:r w:rsidR="002F2B5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يلتزم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فيها مقدم الطلب</w:t>
            </w:r>
            <w:r w:rsidR="002F2B5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بموجب قانون العقود</w:t>
            </w:r>
            <w:r w:rsidR="002F2B5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382DD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با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لنص على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بالصيغة الواردة في 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العقد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2" w:type="dxa"/>
          </w:tcPr>
          <w:p w:rsidR="00C74119" w:rsidRPr="00B9639D" w:rsidRDefault="00C74119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6</w:t>
            </w:r>
          </w:p>
        </w:tc>
      </w:tr>
      <w:tr w:rsidR="00C74119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119" w:rsidRPr="00B9639D" w:rsidRDefault="00C74119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74119" w:rsidRPr="00FE4660" w:rsidRDefault="00C74119" w:rsidP="00D738A5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>امتثال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لأمر محكمة في طرف متعاقد معين</w:t>
            </w:r>
            <w:r w:rsidRPr="00FE4660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C74119" w:rsidRPr="00B9639D" w:rsidRDefault="00C74119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  <w:tr w:rsidR="00B9639D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39D" w:rsidRPr="00B9639D" w:rsidRDefault="00B9639D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9639D" w:rsidRPr="00B9639D" w:rsidRDefault="00B9639D" w:rsidP="004256A8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تجنب</w:t>
            </w:r>
            <w:r w:rsidR="004256A8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4256A8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ل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لإلغاء </w:t>
            </w:r>
            <w:r w:rsidR="002F2B5B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جراء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عدم الاستخدام</w:t>
            </w: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B9639D" w:rsidRPr="00B9639D" w:rsidRDefault="00B9639D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4</w:t>
            </w:r>
          </w:p>
        </w:tc>
      </w:tr>
      <w:tr w:rsidR="00B9639D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39D" w:rsidRPr="00B9639D" w:rsidRDefault="00B9639D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9639D" w:rsidRPr="00B9639D" w:rsidRDefault="00B56F21" w:rsidP="00B56F21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تج</w:t>
            </w:r>
            <w:r w:rsidR="00B9639D"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نب</w:t>
            </w: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ا</w:t>
            </w:r>
            <w:r w:rsidR="00B9639D"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لمقاضاة</w:t>
            </w:r>
            <w:r w:rsidR="00B9639D"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</w:t>
            </w:r>
            <w:r w:rsidR="003559A4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محتمل</w:t>
            </w: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ة</w:t>
            </w:r>
            <w:r w:rsidR="00B9639D" w:rsidRPr="00B9639D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B9639D" w:rsidRPr="00B9639D" w:rsidRDefault="00B9639D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5</w:t>
            </w:r>
          </w:p>
        </w:tc>
      </w:tr>
      <w:tr w:rsidR="00B9639D" w:rsidRPr="0096626D" w:rsidTr="00A71DAF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D" w:rsidRPr="00B9639D" w:rsidRDefault="00B9639D" w:rsidP="00B9639D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9639D" w:rsidRPr="00B9639D" w:rsidRDefault="00B56F21" w:rsidP="003559A4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 xml:space="preserve">أسباب </w:t>
            </w:r>
            <w:r w:rsidR="003559A4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أ</w:t>
            </w:r>
            <w:r w:rsidR="00B9639D"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خر</w:t>
            </w:r>
            <w:r w:rsidR="003559A4">
              <w:rPr>
                <w:rFonts w:ascii="Arabic Typesetting" w:hAnsi="Arabic Typesetting" w:cs="Arabic Typesetting" w:hint="cs"/>
                <w:b/>
                <w:sz w:val="28"/>
                <w:szCs w:val="28"/>
                <w:rtl/>
              </w:rPr>
              <w:t>ى</w:t>
            </w:r>
            <w:r w:rsidR="00B9639D" w:rsidRPr="00B9639D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B9639D" w:rsidRPr="00B9639D" w:rsidRDefault="00B9639D" w:rsidP="00A71DAF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9639D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A71DAF">
      <w:pPr>
        <w:jc w:val="right"/>
      </w:pPr>
    </w:p>
    <w:p w:rsidR="000971C5" w:rsidRPr="0096626D" w:rsidRDefault="000971C5" w:rsidP="00A71DAF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92"/>
      </w:tblGrid>
      <w:tr w:rsidR="000971C5" w:rsidRPr="0096626D" w:rsidTr="00485378">
        <w:trPr>
          <w:trHeight w:val="733"/>
        </w:trPr>
        <w:tc>
          <w:tcPr>
            <w:tcW w:w="8505" w:type="dxa"/>
          </w:tcPr>
          <w:p w:rsidR="000971C5" w:rsidRPr="00195563" w:rsidRDefault="003559A4" w:rsidP="0023499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9556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18: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عند إيداع طلب دولي يحتوي على </w:t>
            </w:r>
            <w:r w:rsidR="0023499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إنقاص 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واحد أو أكثر (</w:t>
            </w:r>
            <w:r w:rsidR="0023499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نموذج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="00234991">
              <w:rPr>
                <w:rFonts w:ascii="Arabic Typesetting" w:hAnsi="Arabic Typesetting" w:cs="Arabic Typesetting"/>
                <w:sz w:val="28"/>
                <w:szCs w:val="28"/>
              </w:rPr>
              <w:t>(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</w:rPr>
              <w:t xml:space="preserve">MM2 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هل يتوقع مقدم الطلب أن يقدم مكتب المنشأ المشورة بشأن هذا </w:t>
            </w:r>
            <w:r w:rsidR="00234991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؟</w:t>
            </w:r>
          </w:p>
        </w:tc>
        <w:tc>
          <w:tcPr>
            <w:tcW w:w="892" w:type="dxa"/>
          </w:tcPr>
          <w:p w:rsidR="000971C5" w:rsidRPr="00195563" w:rsidRDefault="000971C5" w:rsidP="00234991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</w:t>
            </w:r>
            <w:r w:rsidRPr="00195563">
              <w:rPr>
                <w:rFonts w:ascii="Arabic Typesetting" w:hAnsi="Arabic Typesetting" w:cs="Arabic Typesetting"/>
                <w:sz w:val="28"/>
                <w:szCs w:val="28"/>
              </w:rPr>
              <w:t xml:space="preserve">: </w:t>
            </w:r>
          </w:p>
        </w:tc>
      </w:tr>
      <w:tr w:rsidR="00195563" w:rsidRPr="0096626D" w:rsidTr="00485378">
        <w:trPr>
          <w:trHeight w:val="248"/>
        </w:trPr>
        <w:tc>
          <w:tcPr>
            <w:tcW w:w="8505" w:type="dxa"/>
          </w:tcPr>
          <w:p w:rsidR="00195563" w:rsidRPr="00485378" w:rsidRDefault="00195563" w:rsidP="00D738A5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485378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نعم.</w:t>
            </w:r>
          </w:p>
        </w:tc>
        <w:tc>
          <w:tcPr>
            <w:tcW w:w="892" w:type="dxa"/>
          </w:tcPr>
          <w:p w:rsidR="00195563" w:rsidRPr="00195563" w:rsidRDefault="00195563" w:rsidP="007F52B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  <w:tr w:rsidR="00195563" w:rsidRPr="0096626D" w:rsidTr="00485378">
        <w:trPr>
          <w:trHeight w:val="248"/>
        </w:trPr>
        <w:tc>
          <w:tcPr>
            <w:tcW w:w="8505" w:type="dxa"/>
          </w:tcPr>
          <w:p w:rsidR="00195563" w:rsidRPr="00485378" w:rsidRDefault="00195563" w:rsidP="00D738A5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485378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92" w:type="dxa"/>
          </w:tcPr>
          <w:p w:rsidR="00195563" w:rsidRPr="00195563" w:rsidRDefault="00195563" w:rsidP="007F52B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3</w:t>
            </w:r>
          </w:p>
        </w:tc>
      </w:tr>
      <w:tr w:rsidR="000971C5" w:rsidRPr="0096626D" w:rsidTr="00485378">
        <w:trPr>
          <w:trHeight w:val="248"/>
        </w:trPr>
        <w:tc>
          <w:tcPr>
            <w:tcW w:w="8505" w:type="dxa"/>
          </w:tcPr>
          <w:p w:rsidR="000971C5" w:rsidRPr="00485378" w:rsidRDefault="00195563" w:rsidP="00195563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85378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892" w:type="dxa"/>
          </w:tcPr>
          <w:p w:rsidR="000971C5" w:rsidRPr="00195563" w:rsidRDefault="000971C5" w:rsidP="007F52B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95563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</w:tbl>
    <w:p w:rsidR="000971C5" w:rsidRPr="0096626D" w:rsidRDefault="000971C5" w:rsidP="00A71DAF">
      <w:pPr>
        <w:jc w:val="right"/>
      </w:pPr>
    </w:p>
    <w:p w:rsidR="000971C5" w:rsidRPr="0096626D" w:rsidRDefault="000971C5" w:rsidP="00A71DAF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92"/>
      </w:tblGrid>
      <w:tr w:rsidR="000971C5" w:rsidRPr="0096626D" w:rsidTr="00CA7A44">
        <w:trPr>
          <w:trHeight w:val="733"/>
        </w:trPr>
        <w:tc>
          <w:tcPr>
            <w:tcW w:w="8505" w:type="dxa"/>
          </w:tcPr>
          <w:p w:rsidR="000971C5" w:rsidRPr="00654DC2" w:rsidRDefault="00654DC2" w:rsidP="002C333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54DC2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19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: عند </w:t>
            </w:r>
            <w:r w:rsidR="002C333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إجراء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C43A6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تعيين</w:t>
            </w:r>
            <w:r w:rsidR="00C43A6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لاحق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C43A6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يتضمن إنقاصا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(نموذج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</w:rPr>
              <w:t xml:space="preserve"> (MM4) 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 خلال مكتب (</w:t>
            </w:r>
            <w:r w:rsidR="00850C48" w:rsidRPr="00850C48">
              <w:rPr>
                <w:rFonts w:ascii="Arabic Typesetting" w:hAnsi="Arabic Typesetting" w:cs="Arabic Typesetting"/>
                <w:sz w:val="28"/>
                <w:szCs w:val="28"/>
                <w:rtl/>
              </w:rPr>
              <w:t>مكتب الطرف المتعاقد الذي</w:t>
            </w:r>
            <w:r w:rsidR="001F3BA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ينتمي إليه صاحب التسجيل الدولي</w:t>
            </w:r>
            <w:r w:rsidR="00B75E78">
              <w:rPr>
                <w:rFonts w:ascii="Arabic Typesetting" w:hAnsi="Arabic Typesetting" w:cs="Arabic Typesetting"/>
                <w:sz w:val="28"/>
                <w:szCs w:val="28"/>
                <w:rtl/>
              </w:rPr>
              <w:t>)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هل يتوقع صاحب التسجيل أن يقدم هذا المكتب المشورة بشأن هذا </w:t>
            </w:r>
            <w:r w:rsidR="002C333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>؟</w:t>
            </w:r>
          </w:p>
        </w:tc>
        <w:tc>
          <w:tcPr>
            <w:tcW w:w="892" w:type="dxa"/>
          </w:tcPr>
          <w:p w:rsidR="000971C5" w:rsidRPr="00654DC2" w:rsidRDefault="000971C5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</w:t>
            </w:r>
            <w:r w:rsidRPr="00654DC2">
              <w:rPr>
                <w:rFonts w:ascii="Arabic Typesetting" w:hAnsi="Arabic Typesetting" w:cs="Arabic Typesetting"/>
                <w:sz w:val="28"/>
                <w:szCs w:val="28"/>
              </w:rPr>
              <w:t xml:space="preserve">: </w:t>
            </w:r>
          </w:p>
        </w:tc>
      </w:tr>
      <w:tr w:rsidR="00654DC2" w:rsidRPr="0096626D" w:rsidTr="00CA7A44">
        <w:trPr>
          <w:trHeight w:val="248"/>
        </w:trPr>
        <w:tc>
          <w:tcPr>
            <w:tcW w:w="8505" w:type="dxa"/>
          </w:tcPr>
          <w:p w:rsidR="00654DC2" w:rsidRPr="00CA7A44" w:rsidRDefault="00654DC2" w:rsidP="00D738A5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نعم.</w:t>
            </w:r>
          </w:p>
        </w:tc>
        <w:tc>
          <w:tcPr>
            <w:tcW w:w="892" w:type="dxa"/>
          </w:tcPr>
          <w:p w:rsidR="00654DC2" w:rsidRPr="00654DC2" w:rsidRDefault="00654DC2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>2</w:t>
            </w:r>
          </w:p>
        </w:tc>
      </w:tr>
      <w:tr w:rsidR="00654DC2" w:rsidRPr="0096626D" w:rsidTr="00CA7A44">
        <w:trPr>
          <w:trHeight w:val="248"/>
        </w:trPr>
        <w:tc>
          <w:tcPr>
            <w:tcW w:w="8505" w:type="dxa"/>
          </w:tcPr>
          <w:p w:rsidR="00654DC2" w:rsidRPr="00CA7A44" w:rsidRDefault="00654DC2" w:rsidP="00D738A5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92" w:type="dxa"/>
          </w:tcPr>
          <w:p w:rsidR="00654DC2" w:rsidRPr="00654DC2" w:rsidRDefault="00654DC2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54DC2">
              <w:rPr>
                <w:rFonts w:ascii="Arabic Typesetting" w:hAnsi="Arabic Typesetting" w:cs="Arabic Typesetting"/>
                <w:sz w:val="28"/>
                <w:szCs w:val="28"/>
                <w:rtl/>
              </w:rPr>
              <w:t>3</w:t>
            </w:r>
          </w:p>
        </w:tc>
      </w:tr>
    </w:tbl>
    <w:p w:rsidR="000971C5" w:rsidRPr="0096626D" w:rsidRDefault="000971C5" w:rsidP="00A71DAF">
      <w:pPr>
        <w:jc w:val="right"/>
      </w:pPr>
    </w:p>
    <w:p w:rsidR="000971C5" w:rsidRPr="0096626D" w:rsidRDefault="000971C5" w:rsidP="00A71DAF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92"/>
      </w:tblGrid>
      <w:tr w:rsidR="000971C5" w:rsidRPr="0096626D" w:rsidTr="00CA7A44">
        <w:trPr>
          <w:trHeight w:val="733"/>
        </w:trPr>
        <w:tc>
          <w:tcPr>
            <w:tcW w:w="8505" w:type="dxa"/>
          </w:tcPr>
          <w:p w:rsidR="000971C5" w:rsidRPr="00CB0B6E" w:rsidRDefault="002C333F" w:rsidP="00DB39BE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B0B6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20: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عند تقديم طلب </w:t>
            </w:r>
            <w:r w:rsidR="00CB0B6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لتدوين إنقاص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(نموذج</w:t>
            </w:r>
            <w:r w:rsidR="00CB0B6E">
              <w:rPr>
                <w:rFonts w:ascii="Arabic Typesetting" w:hAnsi="Arabic Typesetting" w:cs="Arabic Typesetting"/>
                <w:sz w:val="28"/>
                <w:szCs w:val="28"/>
              </w:rPr>
              <w:t>(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</w:rPr>
              <w:t xml:space="preserve">MM6 </w:t>
            </w:r>
            <w:r w:rsidR="00CB0B6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 خلال مكتب (</w:t>
            </w:r>
            <w:r w:rsidR="001F3BAE" w:rsidRPr="001F3BAE">
              <w:rPr>
                <w:rFonts w:ascii="Arabic Typesetting" w:hAnsi="Arabic Typesetting" w:cs="Arabic Typesetting"/>
                <w:sz w:val="28"/>
                <w:szCs w:val="28"/>
                <w:rtl/>
              </w:rPr>
              <w:t>مكتب الطرف المتعاقد الذي</w:t>
            </w:r>
            <w:r w:rsidR="001F3BA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ينتمي إليه صاحب التسجيل الدولي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) ، هل يتوقع </w:t>
            </w:r>
            <w:r w:rsidR="00CB0B6E" w:rsidRPr="00CB0B6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صاحب التسجيل</w:t>
            </w:r>
            <w:r w:rsidR="00CB0B6E"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 يقدم هذا المكتب المشورة بشأن هذا </w:t>
            </w:r>
            <w:r w:rsidR="00DB39B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>؟</w:t>
            </w:r>
          </w:p>
        </w:tc>
        <w:tc>
          <w:tcPr>
            <w:tcW w:w="892" w:type="dxa"/>
          </w:tcPr>
          <w:p w:rsidR="000971C5" w:rsidRPr="00CB0B6E" w:rsidRDefault="000971C5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</w:t>
            </w:r>
            <w:r w:rsidRPr="00CB0B6E">
              <w:rPr>
                <w:rFonts w:ascii="Arabic Typesetting" w:hAnsi="Arabic Typesetting" w:cs="Arabic Typesetting"/>
                <w:sz w:val="28"/>
                <w:szCs w:val="28"/>
              </w:rPr>
              <w:t xml:space="preserve">: </w:t>
            </w:r>
          </w:p>
        </w:tc>
      </w:tr>
      <w:tr w:rsidR="00654DC2" w:rsidRPr="0096626D" w:rsidTr="00CA7A44">
        <w:trPr>
          <w:trHeight w:val="248"/>
        </w:trPr>
        <w:tc>
          <w:tcPr>
            <w:tcW w:w="8505" w:type="dxa"/>
          </w:tcPr>
          <w:p w:rsidR="00654DC2" w:rsidRPr="00CA7A44" w:rsidRDefault="00654DC2" w:rsidP="00D738A5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نعم.</w:t>
            </w:r>
          </w:p>
        </w:tc>
        <w:tc>
          <w:tcPr>
            <w:tcW w:w="892" w:type="dxa"/>
          </w:tcPr>
          <w:p w:rsidR="00654DC2" w:rsidRPr="00CB0B6E" w:rsidRDefault="00654DC2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>1</w:t>
            </w:r>
          </w:p>
        </w:tc>
      </w:tr>
      <w:tr w:rsidR="00654DC2" w:rsidRPr="0096626D" w:rsidTr="00CA7A44">
        <w:trPr>
          <w:trHeight w:val="248"/>
        </w:trPr>
        <w:tc>
          <w:tcPr>
            <w:tcW w:w="8505" w:type="dxa"/>
          </w:tcPr>
          <w:p w:rsidR="00654DC2" w:rsidRPr="00CA7A44" w:rsidRDefault="00654DC2" w:rsidP="00D738A5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CA7A4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لا.</w:t>
            </w:r>
          </w:p>
        </w:tc>
        <w:tc>
          <w:tcPr>
            <w:tcW w:w="892" w:type="dxa"/>
          </w:tcPr>
          <w:p w:rsidR="00654DC2" w:rsidRPr="00CB0B6E" w:rsidRDefault="00654DC2" w:rsidP="00B7299E">
            <w:pPr>
              <w:jc w:val="right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B0B6E">
              <w:rPr>
                <w:rFonts w:ascii="Arabic Typesetting" w:hAnsi="Arabic Typesetting" w:cs="Arabic Typesetting"/>
                <w:sz w:val="28"/>
                <w:szCs w:val="28"/>
                <w:rtl/>
              </w:rPr>
              <w:t>4</w:t>
            </w:r>
          </w:p>
        </w:tc>
      </w:tr>
    </w:tbl>
    <w:p w:rsidR="000971C5" w:rsidRPr="0096626D" w:rsidRDefault="000971C5" w:rsidP="00A71DAF">
      <w:pPr>
        <w:jc w:val="right"/>
      </w:pPr>
    </w:p>
    <w:p w:rsidR="000971C5" w:rsidRPr="0096626D" w:rsidRDefault="000971C5" w:rsidP="00A71DAF">
      <w:pPr>
        <w:jc w:val="right"/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92"/>
      </w:tblGrid>
      <w:tr w:rsidR="00DB39BE" w:rsidRPr="0096626D" w:rsidTr="00CA7A44">
        <w:trPr>
          <w:trHeight w:val="733"/>
        </w:trPr>
        <w:tc>
          <w:tcPr>
            <w:tcW w:w="8505" w:type="dxa"/>
          </w:tcPr>
          <w:p w:rsidR="00DB39BE" w:rsidRPr="00DB39BE" w:rsidRDefault="00DB39BE" w:rsidP="00B5082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B39B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السؤال 21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: يود الفريق العامل المعني بالتطوير القانوني لنظام مدريد للتسجيل الدولي للعلامات جمع آراء المنظمات المراقبة بشأن موضوع </w:t>
            </w:r>
            <w:r w:rsidR="00E2141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الإنقاص</w:t>
            </w:r>
            <w:r w:rsidR="0090105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BD22C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في </w:t>
            </w:r>
            <w:r w:rsidR="0090105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الطلبات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الدولية </w:t>
            </w:r>
            <w:r w:rsidR="00E2141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للمضي قدما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E2141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مناقشات الفريق العامل؛</w:t>
            </w:r>
            <w:r w:rsidR="0090105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و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يرجى</w:t>
            </w:r>
            <w:r w:rsidR="00B5082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التكرم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B5082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بتقديم المزيد من التفاصيل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B5082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عن 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آراء المنظمة حول هذا الموضوع الخاص في وثيقة منفصلة</w:t>
            </w:r>
            <w:r w:rsidR="005A6BE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،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وإرسالها إلى الأمانة مع الردود على هذا الاستبيان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DB39BE" w:rsidRPr="00DB39BE" w:rsidRDefault="00DB39BE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المجموع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</w:rPr>
              <w:t xml:space="preserve">: </w:t>
            </w:r>
          </w:p>
        </w:tc>
      </w:tr>
      <w:tr w:rsidR="00DB39BE" w:rsidRPr="0096626D" w:rsidTr="00CA7A44">
        <w:trPr>
          <w:trHeight w:val="413"/>
        </w:trPr>
        <w:tc>
          <w:tcPr>
            <w:tcW w:w="8505" w:type="dxa"/>
          </w:tcPr>
          <w:p w:rsidR="006F371C" w:rsidRDefault="00DB39BE" w:rsidP="006F371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وقد </w:t>
            </w:r>
            <w:r w:rsidR="006F37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عرضت</w:t>
            </w:r>
            <w:r w:rsidR="006F371C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خمس منظمات مراقبة 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آرائها</w:t>
            </w:r>
            <w:r w:rsidR="006F37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عرضا مفصلا</w:t>
            </w: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، وهي متاحة على الموقع التالي</w:t>
            </w:r>
            <w:r w:rsidR="006F371C">
              <w:rPr>
                <w:rFonts w:ascii="Arabic Typesetting" w:hAnsi="Arabic Typesetting" w:cs="Arabic Typesetting"/>
                <w:sz w:val="28"/>
                <w:szCs w:val="28"/>
              </w:rPr>
              <w:t>:</w:t>
            </w:r>
          </w:p>
          <w:p w:rsidR="00DB39BE" w:rsidRPr="00DB39BE" w:rsidRDefault="005A6BEB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964294">
              <w:rPr>
                <w:rFonts w:ascii="Arabic Typesetting" w:hAnsi="Arabic Typesetting" w:cs="Arabic Typesetting"/>
                <w:sz w:val="28"/>
                <w:szCs w:val="28"/>
              </w:rPr>
              <w:t>http://www.wipo.int/meetings/en/details.jsp?meeting_id=46431</w:t>
            </w:r>
            <w:r w:rsidR="00DB39BE" w:rsidRPr="00DB39BE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</w:tcPr>
          <w:p w:rsidR="00DB39BE" w:rsidRPr="00DB39BE" w:rsidRDefault="00DB39BE" w:rsidP="00CA7A44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B39BE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</w:p>
        </w:tc>
      </w:tr>
    </w:tbl>
    <w:p w:rsidR="00A71DAF" w:rsidRDefault="00A71DAF" w:rsidP="00BB64B9">
      <w:pPr>
        <w:pStyle w:val="EndofDocumentAR"/>
        <w:rPr>
          <w:rtl/>
        </w:rPr>
      </w:pPr>
    </w:p>
    <w:p w:rsidR="000971C5" w:rsidRDefault="000971C5" w:rsidP="00BB64B9">
      <w:pPr>
        <w:pStyle w:val="EndofDocumentAR"/>
        <w:rPr>
          <w:rtl/>
        </w:rPr>
      </w:pPr>
      <w:r w:rsidRPr="0096626D">
        <w:rPr>
          <w:rtl/>
        </w:rPr>
        <w:t>[نهاية المرفق والوثيقة]</w:t>
      </w:r>
    </w:p>
    <w:p w:rsidR="003C43E2" w:rsidRPr="003C43E2" w:rsidRDefault="003C43E2" w:rsidP="003C43E2">
      <w:pPr>
        <w:pStyle w:val="NormalParaAR"/>
        <w:rPr>
          <w:rtl/>
        </w:rPr>
      </w:pPr>
    </w:p>
    <w:sectPr w:rsidR="003C43E2" w:rsidRPr="003C43E2" w:rsidSect="00BE0505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B9" w:rsidRDefault="005D49B9">
      <w:r>
        <w:separator/>
      </w:r>
    </w:p>
  </w:endnote>
  <w:endnote w:type="continuationSeparator" w:id="0">
    <w:p w:rsidR="005D49B9" w:rsidRDefault="005D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B9" w:rsidRDefault="005D49B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D49B9" w:rsidRDefault="005D49B9" w:rsidP="009622BF">
      <w:pPr>
        <w:bidi/>
      </w:pPr>
      <w:r>
        <w:separator/>
      </w:r>
    </w:p>
  </w:footnote>
  <w:footnote w:id="1">
    <w:p w:rsidR="005D49B9" w:rsidRPr="00982455" w:rsidRDefault="005D49B9" w:rsidP="00BD1D2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الوثائق: </w:t>
      </w:r>
      <w:r w:rsidRPr="00982455">
        <w:rPr>
          <w:lang w:val="fr-CH"/>
        </w:rPr>
        <w:t>MM/LD/WG/12/2</w:t>
      </w:r>
      <w:r>
        <w:rPr>
          <w:rFonts w:hint="cs"/>
          <w:rtl/>
        </w:rPr>
        <w:t>، و</w:t>
      </w:r>
      <w:r w:rsidRPr="00982455">
        <w:rPr>
          <w:lang w:val="fr-CH"/>
        </w:rPr>
        <w:t>MM/LD/WG/13/2</w:t>
      </w:r>
      <w:r>
        <w:rPr>
          <w:rFonts w:hint="cs"/>
          <w:rtl/>
          <w:lang w:bidi="ar-EG"/>
        </w:rPr>
        <w:t>، و</w:t>
      </w:r>
      <w:r w:rsidRPr="00982455">
        <w:rPr>
          <w:lang w:val="fr-CH"/>
        </w:rPr>
        <w:t>MM/LD/WG/14/5</w:t>
      </w:r>
      <w:r>
        <w:rPr>
          <w:rFonts w:hint="cs"/>
          <w:rtl/>
          <w:lang w:bidi="ar-EG"/>
        </w:rPr>
        <w:t>، و</w:t>
      </w:r>
      <w:r w:rsidRPr="00982455">
        <w:rPr>
          <w:lang w:val="fr-CH"/>
        </w:rPr>
        <w:t>MM/LD/WG/15/3</w:t>
      </w:r>
      <w:r>
        <w:rPr>
          <w:rFonts w:hint="cs"/>
          <w:rtl/>
        </w:rPr>
        <w:t>.</w:t>
      </w:r>
    </w:p>
  </w:footnote>
  <w:footnote w:id="2">
    <w:p w:rsidR="005D49B9" w:rsidRDefault="005D49B9" w:rsidP="00F012D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A405E9">
        <w:t>MM/LD/WG/15/5</w:t>
      </w:r>
      <w:r>
        <w:rPr>
          <w:rFonts w:hint="cs"/>
          <w:rtl/>
        </w:rPr>
        <w:t>، الفقرة 15.</w:t>
      </w:r>
    </w:p>
  </w:footnote>
  <w:footnote w:id="3">
    <w:p w:rsidR="005D49B9" w:rsidRDefault="005D49B9" w:rsidP="00E7200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8417A">
        <w:rPr>
          <w:rtl/>
        </w:rPr>
        <w:t>أدلى عشرون مكتبا وأربع منظمات مراقبة بتعليقات على مشروع الاستبيان.</w:t>
      </w:r>
    </w:p>
  </w:footnote>
  <w:footnote w:id="4">
    <w:p w:rsidR="005D49B9" w:rsidRDefault="005D49B9" w:rsidP="00E678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171E5">
        <w:rPr>
          <w:rtl/>
        </w:rPr>
        <w:t>مكتب بنلوكس للملكية الفكرية (</w:t>
      </w:r>
      <w:r w:rsidRPr="00C171E5">
        <w:t>BX</w:t>
      </w:r>
      <w:r w:rsidRPr="00C171E5">
        <w:rPr>
          <w:rtl/>
        </w:rPr>
        <w:t>) هو</w:t>
      </w:r>
      <w:r>
        <w:rPr>
          <w:rtl/>
        </w:rPr>
        <w:t xml:space="preserve"> المكتب المشترك لبلجيكا </w:t>
      </w:r>
      <w:r>
        <w:rPr>
          <w:rFonts w:hint="cs"/>
          <w:rtl/>
        </w:rPr>
        <w:t>ولكسمبر</w:t>
      </w:r>
      <w:r w:rsidRPr="00C171E5">
        <w:rPr>
          <w:rFonts w:hint="cs"/>
          <w:rtl/>
        </w:rPr>
        <w:t>غ</w:t>
      </w:r>
      <w:r w:rsidRPr="00C171E5">
        <w:rPr>
          <w:rtl/>
        </w:rPr>
        <w:t xml:space="preserve"> وهولندا</w:t>
      </w:r>
      <w:r>
        <w:rPr>
          <w:rFonts w:hint="cs"/>
          <w:rtl/>
        </w:rPr>
        <w:t>.</w:t>
      </w:r>
    </w:p>
  </w:footnote>
  <w:footnote w:id="5">
    <w:p w:rsidR="005D49B9" w:rsidRPr="00964294" w:rsidRDefault="005D49B9" w:rsidP="00E678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575E">
        <w:rPr>
          <w:rtl/>
        </w:rPr>
        <w:t>كوراساو هي كيان إقليمي لمملكة هولندا.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B9" w:rsidRDefault="005D49B9" w:rsidP="00B7299E">
    <w:pPr>
      <w:bidi/>
      <w:jc w:val="right"/>
    </w:pPr>
    <w:r>
      <w:t>MM/LD/WG/16/5</w:t>
    </w:r>
  </w:p>
  <w:p w:rsidR="005D49B9" w:rsidRDefault="005D49B9" w:rsidP="00B7299E">
    <w:pPr>
      <w:bidi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6E6C15">
      <w:rPr>
        <w:noProof/>
      </w:rPr>
      <w:t>1</w:t>
    </w:r>
    <w:r>
      <w:fldChar w:fldCharType="end"/>
    </w:r>
  </w:p>
  <w:p w:rsidR="005D49B9" w:rsidRDefault="005D49B9" w:rsidP="00B7299E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B9" w:rsidRPr="00585FC7" w:rsidRDefault="005D49B9" w:rsidP="00BE0505">
    <w:pPr>
      <w:pStyle w:val="Header"/>
      <w:bidi/>
      <w:jc w:val="right"/>
      <w:rPr>
        <w:lang w:val="fr-CH"/>
      </w:rPr>
    </w:pPr>
    <w:r>
      <w:rPr>
        <w:lang w:val="fr-CH"/>
      </w:rPr>
      <w:t>MM/LD/WG/16/5</w:t>
    </w:r>
  </w:p>
  <w:p w:rsidR="005D49B9" w:rsidRPr="00585FC7" w:rsidRDefault="005D49B9" w:rsidP="00BE0505">
    <w:pPr>
      <w:pStyle w:val="Header"/>
      <w:bidi/>
      <w:jc w:val="right"/>
      <w:rPr>
        <w:lang w:val="fr-CH"/>
      </w:rPr>
    </w:pPr>
    <w:r>
      <w:rPr>
        <w:lang w:val="fr-CH"/>
      </w:rPr>
      <w:t>ANNEX</w:t>
    </w:r>
  </w:p>
  <w:p w:rsidR="005D49B9" w:rsidRPr="00BE0505" w:rsidRDefault="005D49B9" w:rsidP="00BE0505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  <w:lang w:val="fr-FR" w:bidi="ar-EG"/>
      </w:rPr>
    </w:pPr>
    <w:r w:rsidRPr="00BE0505">
      <w:rPr>
        <w:rFonts w:ascii="Arabic Typesetting" w:hAnsi="Arabic Typesetting" w:cs="Arabic Typesetting"/>
        <w:sz w:val="36"/>
        <w:szCs w:val="36"/>
        <w:rtl/>
        <w:lang w:val="fr-FR" w:bidi="ar-EG"/>
      </w:rPr>
      <w:t>المرفق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B9" w:rsidRDefault="005D49B9" w:rsidP="00B7299E">
    <w:r w:rsidRPr="00F369E7">
      <w:t>MM/LD/WG/</w:t>
    </w:r>
    <w:r>
      <w:t>16</w:t>
    </w:r>
    <w:r w:rsidRPr="00F369E7">
      <w:t>/</w:t>
    </w:r>
    <w:r>
      <w:t>5</w:t>
    </w:r>
  </w:p>
  <w:p w:rsidR="005D49B9" w:rsidRPr="00BE0505" w:rsidRDefault="005D49B9" w:rsidP="00BE0505">
    <w:pPr>
      <w:pStyle w:val="Header"/>
      <w:bidi/>
      <w:jc w:val="right"/>
      <w:rPr>
        <w:rFonts w:asciiTheme="minorBidi" w:hAnsiTheme="minorBidi" w:cstheme="minorBidi"/>
        <w:szCs w:val="22"/>
        <w:lang w:val="fr-CH"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</w:p>
  <w:p w:rsidR="005D49B9" w:rsidRDefault="005D49B9" w:rsidP="00D61541">
    <w:r>
      <w:fldChar w:fldCharType="begin"/>
    </w:r>
    <w:r>
      <w:instrText xml:space="preserve"> PAGE  \* MERGEFORMAT </w:instrText>
    </w:r>
    <w:r>
      <w:fldChar w:fldCharType="separate"/>
    </w:r>
    <w:r w:rsidR="006E6C15">
      <w:rPr>
        <w:noProof/>
      </w:rPr>
      <w:t>9</w:t>
    </w:r>
    <w:r>
      <w:fldChar w:fldCharType="end"/>
    </w:r>
  </w:p>
  <w:p w:rsidR="005D49B9" w:rsidRDefault="005D49B9" w:rsidP="00D615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B9" w:rsidRPr="00BE0505" w:rsidRDefault="005D49B9" w:rsidP="00BE0505">
    <w:pPr>
      <w:pStyle w:val="Header"/>
      <w:bidi/>
      <w:jc w:val="right"/>
      <w:rPr>
        <w:rFonts w:asciiTheme="minorBidi" w:hAnsiTheme="minorBidi" w:cstheme="minorBidi"/>
        <w:szCs w:val="22"/>
        <w:lang w:val="fr-CH"/>
      </w:rPr>
    </w:pPr>
    <w:r w:rsidRPr="00BE0505">
      <w:rPr>
        <w:rFonts w:asciiTheme="minorBidi" w:hAnsiTheme="minorBidi" w:cstheme="minorBidi"/>
        <w:szCs w:val="22"/>
        <w:lang w:val="fr-CH"/>
      </w:rPr>
      <w:t>MM/LD/WG/16/5</w:t>
    </w:r>
  </w:p>
  <w:p w:rsidR="005D49B9" w:rsidRPr="00BE0505" w:rsidRDefault="005D49B9" w:rsidP="00BE0505">
    <w:pPr>
      <w:pStyle w:val="Header"/>
      <w:bidi/>
      <w:jc w:val="right"/>
      <w:rPr>
        <w:rFonts w:asciiTheme="minorBidi" w:hAnsiTheme="minorBidi" w:cstheme="minorBidi"/>
        <w:szCs w:val="22"/>
        <w:lang w:val="fr-CH"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</w:p>
  <w:p w:rsidR="005D49B9" w:rsidRDefault="005D49B9" w:rsidP="00BE0505">
    <w:pPr>
      <w:pStyle w:val="Header"/>
      <w:bidi/>
      <w:jc w:val="right"/>
      <w:rPr>
        <w:rFonts w:asciiTheme="minorBidi" w:hAnsiTheme="minorBidi" w:cstheme="minorBidi"/>
        <w:noProof/>
        <w:szCs w:val="22"/>
        <w:lang w:val="fr-FR" w:bidi="ar-EG"/>
      </w:rPr>
    </w:pPr>
    <w:r w:rsidRPr="00BE0505">
      <w:rPr>
        <w:rFonts w:asciiTheme="minorBidi" w:hAnsiTheme="minorBidi" w:cstheme="minorBidi"/>
        <w:szCs w:val="22"/>
        <w:lang w:val="fr-FR" w:bidi="ar-EG"/>
      </w:rPr>
      <w:fldChar w:fldCharType="begin"/>
    </w:r>
    <w:r w:rsidRPr="00BE0505">
      <w:rPr>
        <w:rFonts w:asciiTheme="minorBidi" w:hAnsiTheme="minorBidi" w:cstheme="minorBidi"/>
        <w:szCs w:val="22"/>
        <w:lang w:val="fr-FR" w:bidi="ar-EG"/>
      </w:rPr>
      <w:instrText xml:space="preserve"> PAGE   \* MERGEFORMAT </w:instrText>
    </w:r>
    <w:r w:rsidRPr="00BE0505">
      <w:rPr>
        <w:rFonts w:asciiTheme="minorBidi" w:hAnsiTheme="minorBidi" w:cstheme="minorBidi"/>
        <w:szCs w:val="22"/>
        <w:lang w:val="fr-FR" w:bidi="ar-EG"/>
      </w:rPr>
      <w:fldChar w:fldCharType="separate"/>
    </w:r>
    <w:r w:rsidR="006E6C15" w:rsidRPr="006E6C15">
      <w:rPr>
        <w:rFonts w:asciiTheme="minorBidi" w:hAnsiTheme="minorBidi"/>
        <w:noProof/>
        <w:lang w:val="fr-FR" w:bidi="ar-EG"/>
      </w:rPr>
      <w:t>2</w:t>
    </w:r>
    <w:r w:rsidRPr="00BE0505">
      <w:rPr>
        <w:rFonts w:asciiTheme="minorBidi" w:hAnsiTheme="minorBidi" w:cstheme="minorBidi"/>
        <w:noProof/>
        <w:szCs w:val="22"/>
        <w:lang w:val="fr-FR" w:bidi="ar-EG"/>
      </w:rPr>
      <w:fldChar w:fldCharType="end"/>
    </w:r>
  </w:p>
  <w:p w:rsidR="005D49B9" w:rsidRPr="00BE0505" w:rsidRDefault="005D49B9" w:rsidP="00CA0951">
    <w:pPr>
      <w:pStyle w:val="Header"/>
      <w:bidi/>
      <w:jc w:val="right"/>
      <w:rPr>
        <w:rFonts w:asciiTheme="minorBidi" w:hAnsiTheme="minorBidi" w:cstheme="minorBidi"/>
        <w:szCs w:val="22"/>
        <w:rtl/>
        <w:lang w:val="fr-FR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285378C"/>
    <w:multiLevelType w:val="hybridMultilevel"/>
    <w:tmpl w:val="8F62409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5E87973"/>
    <w:multiLevelType w:val="hybridMultilevel"/>
    <w:tmpl w:val="CE68ECD6"/>
    <w:lvl w:ilvl="0" w:tplc="C916EBB2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7637D"/>
    <w:multiLevelType w:val="hybridMultilevel"/>
    <w:tmpl w:val="1F704F8A"/>
    <w:lvl w:ilvl="0" w:tplc="38487658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C5"/>
    <w:rsid w:val="00002CBE"/>
    <w:rsid w:val="00003232"/>
    <w:rsid w:val="000033DA"/>
    <w:rsid w:val="000038CC"/>
    <w:rsid w:val="0000579F"/>
    <w:rsid w:val="000074D1"/>
    <w:rsid w:val="000076BD"/>
    <w:rsid w:val="00007B9B"/>
    <w:rsid w:val="00010481"/>
    <w:rsid w:val="00010671"/>
    <w:rsid w:val="000114E2"/>
    <w:rsid w:val="00013347"/>
    <w:rsid w:val="00013D73"/>
    <w:rsid w:val="000142E1"/>
    <w:rsid w:val="000146BD"/>
    <w:rsid w:val="00014B68"/>
    <w:rsid w:val="00015DA5"/>
    <w:rsid w:val="0001645D"/>
    <w:rsid w:val="00017A43"/>
    <w:rsid w:val="000204BB"/>
    <w:rsid w:val="0002157B"/>
    <w:rsid w:val="00022170"/>
    <w:rsid w:val="00023101"/>
    <w:rsid w:val="0002407C"/>
    <w:rsid w:val="0002476F"/>
    <w:rsid w:val="00024E17"/>
    <w:rsid w:val="000258DB"/>
    <w:rsid w:val="000259E5"/>
    <w:rsid w:val="00030A41"/>
    <w:rsid w:val="0003129C"/>
    <w:rsid w:val="00031B2C"/>
    <w:rsid w:val="00033D2C"/>
    <w:rsid w:val="00034AB7"/>
    <w:rsid w:val="000356C1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CF1"/>
    <w:rsid w:val="00045E69"/>
    <w:rsid w:val="00046EDC"/>
    <w:rsid w:val="00047497"/>
    <w:rsid w:val="000478EB"/>
    <w:rsid w:val="00047D4C"/>
    <w:rsid w:val="00047EC5"/>
    <w:rsid w:val="000500C9"/>
    <w:rsid w:val="0005014C"/>
    <w:rsid w:val="000501CF"/>
    <w:rsid w:val="000508E2"/>
    <w:rsid w:val="00050A69"/>
    <w:rsid w:val="00050C55"/>
    <w:rsid w:val="00050F28"/>
    <w:rsid w:val="00053836"/>
    <w:rsid w:val="00054659"/>
    <w:rsid w:val="00055FA2"/>
    <w:rsid w:val="00056058"/>
    <w:rsid w:val="000571DD"/>
    <w:rsid w:val="00061FF5"/>
    <w:rsid w:val="000620E4"/>
    <w:rsid w:val="00062502"/>
    <w:rsid w:val="000631E4"/>
    <w:rsid w:val="00063C91"/>
    <w:rsid w:val="000640E7"/>
    <w:rsid w:val="00066DC7"/>
    <w:rsid w:val="0006794A"/>
    <w:rsid w:val="00067F31"/>
    <w:rsid w:val="00071138"/>
    <w:rsid w:val="000724CA"/>
    <w:rsid w:val="00073402"/>
    <w:rsid w:val="00075745"/>
    <w:rsid w:val="00075A04"/>
    <w:rsid w:val="00075D39"/>
    <w:rsid w:val="000760C0"/>
    <w:rsid w:val="000760C3"/>
    <w:rsid w:val="000763A4"/>
    <w:rsid w:val="00076901"/>
    <w:rsid w:val="0008049F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7A3"/>
    <w:rsid w:val="00091A77"/>
    <w:rsid w:val="00091F52"/>
    <w:rsid w:val="00092982"/>
    <w:rsid w:val="00092DD6"/>
    <w:rsid w:val="00092F6B"/>
    <w:rsid w:val="00094C85"/>
    <w:rsid w:val="00094D7E"/>
    <w:rsid w:val="0009517B"/>
    <w:rsid w:val="00095AE2"/>
    <w:rsid w:val="000962DF"/>
    <w:rsid w:val="0009661E"/>
    <w:rsid w:val="00096F41"/>
    <w:rsid w:val="000971C5"/>
    <w:rsid w:val="000A12BC"/>
    <w:rsid w:val="000A1306"/>
    <w:rsid w:val="000A1521"/>
    <w:rsid w:val="000A2FC1"/>
    <w:rsid w:val="000A3A57"/>
    <w:rsid w:val="000A5408"/>
    <w:rsid w:val="000A58A6"/>
    <w:rsid w:val="000A6510"/>
    <w:rsid w:val="000A776E"/>
    <w:rsid w:val="000B0895"/>
    <w:rsid w:val="000B0BB4"/>
    <w:rsid w:val="000B1045"/>
    <w:rsid w:val="000B1BAE"/>
    <w:rsid w:val="000B29B3"/>
    <w:rsid w:val="000B3889"/>
    <w:rsid w:val="000B3B3B"/>
    <w:rsid w:val="000B42E7"/>
    <w:rsid w:val="000B508E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4B5"/>
    <w:rsid w:val="000C662C"/>
    <w:rsid w:val="000C733A"/>
    <w:rsid w:val="000C76B0"/>
    <w:rsid w:val="000D0C07"/>
    <w:rsid w:val="000D0C7C"/>
    <w:rsid w:val="000D1A1D"/>
    <w:rsid w:val="000D5FB7"/>
    <w:rsid w:val="000D7A64"/>
    <w:rsid w:val="000E057B"/>
    <w:rsid w:val="000E06A5"/>
    <w:rsid w:val="000E16EB"/>
    <w:rsid w:val="000E2ED5"/>
    <w:rsid w:val="000E591F"/>
    <w:rsid w:val="000E5A23"/>
    <w:rsid w:val="000E5AF6"/>
    <w:rsid w:val="000E5BDB"/>
    <w:rsid w:val="000E6045"/>
    <w:rsid w:val="000E749D"/>
    <w:rsid w:val="000E7872"/>
    <w:rsid w:val="000E7F90"/>
    <w:rsid w:val="000F0772"/>
    <w:rsid w:val="000F0BE5"/>
    <w:rsid w:val="000F0F0D"/>
    <w:rsid w:val="000F131B"/>
    <w:rsid w:val="000F1B52"/>
    <w:rsid w:val="000F1C70"/>
    <w:rsid w:val="000F1EAA"/>
    <w:rsid w:val="000F30D5"/>
    <w:rsid w:val="000F3382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098D"/>
    <w:rsid w:val="00110F04"/>
    <w:rsid w:val="00112524"/>
    <w:rsid w:val="00113769"/>
    <w:rsid w:val="00114141"/>
    <w:rsid w:val="00114827"/>
    <w:rsid w:val="00115266"/>
    <w:rsid w:val="001154FB"/>
    <w:rsid w:val="00115B51"/>
    <w:rsid w:val="00115B8B"/>
    <w:rsid w:val="001171CA"/>
    <w:rsid w:val="001171EF"/>
    <w:rsid w:val="001173C5"/>
    <w:rsid w:val="00121092"/>
    <w:rsid w:val="0012141D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406"/>
    <w:rsid w:val="0013191A"/>
    <w:rsid w:val="00131E8F"/>
    <w:rsid w:val="00135C24"/>
    <w:rsid w:val="00136389"/>
    <w:rsid w:val="00136A1A"/>
    <w:rsid w:val="00136A96"/>
    <w:rsid w:val="001376B6"/>
    <w:rsid w:val="00137AA3"/>
    <w:rsid w:val="00140A35"/>
    <w:rsid w:val="00142F4D"/>
    <w:rsid w:val="00143428"/>
    <w:rsid w:val="0014412C"/>
    <w:rsid w:val="00144713"/>
    <w:rsid w:val="00144CC3"/>
    <w:rsid w:val="0014512D"/>
    <w:rsid w:val="00146362"/>
    <w:rsid w:val="0015009D"/>
    <w:rsid w:val="001517B4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804"/>
    <w:rsid w:val="00155CEA"/>
    <w:rsid w:val="00156153"/>
    <w:rsid w:val="001563D9"/>
    <w:rsid w:val="00156428"/>
    <w:rsid w:val="001568F4"/>
    <w:rsid w:val="00156B57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2DD"/>
    <w:rsid w:val="00177DBF"/>
    <w:rsid w:val="00180784"/>
    <w:rsid w:val="00181C69"/>
    <w:rsid w:val="00182417"/>
    <w:rsid w:val="0018242F"/>
    <w:rsid w:val="0018414E"/>
    <w:rsid w:val="00185718"/>
    <w:rsid w:val="001857AF"/>
    <w:rsid w:val="00185BBE"/>
    <w:rsid w:val="00186606"/>
    <w:rsid w:val="00190B6D"/>
    <w:rsid w:val="00191998"/>
    <w:rsid w:val="00191E75"/>
    <w:rsid w:val="00192022"/>
    <w:rsid w:val="0019301D"/>
    <w:rsid w:val="0019405C"/>
    <w:rsid w:val="0019454F"/>
    <w:rsid w:val="00194719"/>
    <w:rsid w:val="00194774"/>
    <w:rsid w:val="00195563"/>
    <w:rsid w:val="00195CE0"/>
    <w:rsid w:val="00195ECB"/>
    <w:rsid w:val="001A098F"/>
    <w:rsid w:val="001A10CB"/>
    <w:rsid w:val="001A110B"/>
    <w:rsid w:val="001A149A"/>
    <w:rsid w:val="001A2AB7"/>
    <w:rsid w:val="001A3948"/>
    <w:rsid w:val="001A3F04"/>
    <w:rsid w:val="001A4A9C"/>
    <w:rsid w:val="001A4F09"/>
    <w:rsid w:val="001A4F28"/>
    <w:rsid w:val="001A5C4D"/>
    <w:rsid w:val="001A62AB"/>
    <w:rsid w:val="001A6B88"/>
    <w:rsid w:val="001A6C33"/>
    <w:rsid w:val="001A6E68"/>
    <w:rsid w:val="001A7E17"/>
    <w:rsid w:val="001B3131"/>
    <w:rsid w:val="001B3707"/>
    <w:rsid w:val="001B4B2F"/>
    <w:rsid w:val="001B78E8"/>
    <w:rsid w:val="001B7C00"/>
    <w:rsid w:val="001C0211"/>
    <w:rsid w:val="001C09D2"/>
    <w:rsid w:val="001C1620"/>
    <w:rsid w:val="001C18B2"/>
    <w:rsid w:val="001C1994"/>
    <w:rsid w:val="001C2933"/>
    <w:rsid w:val="001C5EEE"/>
    <w:rsid w:val="001C67F7"/>
    <w:rsid w:val="001C6A73"/>
    <w:rsid w:val="001C73C2"/>
    <w:rsid w:val="001D0474"/>
    <w:rsid w:val="001D141D"/>
    <w:rsid w:val="001D1D01"/>
    <w:rsid w:val="001D1EBD"/>
    <w:rsid w:val="001D2184"/>
    <w:rsid w:val="001D24F3"/>
    <w:rsid w:val="001D2678"/>
    <w:rsid w:val="001D2DC4"/>
    <w:rsid w:val="001D6A48"/>
    <w:rsid w:val="001D71AD"/>
    <w:rsid w:val="001E04B0"/>
    <w:rsid w:val="001E0792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5CBE"/>
    <w:rsid w:val="001E5DCA"/>
    <w:rsid w:val="001E6318"/>
    <w:rsid w:val="001E7B63"/>
    <w:rsid w:val="001F097C"/>
    <w:rsid w:val="001F0AD5"/>
    <w:rsid w:val="001F0C0A"/>
    <w:rsid w:val="001F1509"/>
    <w:rsid w:val="001F1568"/>
    <w:rsid w:val="001F18E7"/>
    <w:rsid w:val="001F3A75"/>
    <w:rsid w:val="001F3A9D"/>
    <w:rsid w:val="001F3BAE"/>
    <w:rsid w:val="001F3FDB"/>
    <w:rsid w:val="001F4176"/>
    <w:rsid w:val="001F48F0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4BE"/>
    <w:rsid w:val="00203D45"/>
    <w:rsid w:val="00204BB8"/>
    <w:rsid w:val="00204E14"/>
    <w:rsid w:val="002050AE"/>
    <w:rsid w:val="00205495"/>
    <w:rsid w:val="00205C6A"/>
    <w:rsid w:val="00205DFF"/>
    <w:rsid w:val="002061DE"/>
    <w:rsid w:val="002065E2"/>
    <w:rsid w:val="00206C61"/>
    <w:rsid w:val="00206F30"/>
    <w:rsid w:val="002072D8"/>
    <w:rsid w:val="002075DA"/>
    <w:rsid w:val="00207616"/>
    <w:rsid w:val="00207626"/>
    <w:rsid w:val="00207F10"/>
    <w:rsid w:val="002110BE"/>
    <w:rsid w:val="002112E6"/>
    <w:rsid w:val="00213213"/>
    <w:rsid w:val="0021457F"/>
    <w:rsid w:val="0021505D"/>
    <w:rsid w:val="0021604B"/>
    <w:rsid w:val="00216545"/>
    <w:rsid w:val="00220227"/>
    <w:rsid w:val="00220324"/>
    <w:rsid w:val="0022176B"/>
    <w:rsid w:val="00222760"/>
    <w:rsid w:val="00222782"/>
    <w:rsid w:val="00222C57"/>
    <w:rsid w:val="00223269"/>
    <w:rsid w:val="0022343C"/>
    <w:rsid w:val="0022360A"/>
    <w:rsid w:val="00226137"/>
    <w:rsid w:val="00226B82"/>
    <w:rsid w:val="00227103"/>
    <w:rsid w:val="00230249"/>
    <w:rsid w:val="00230D5F"/>
    <w:rsid w:val="00231BE3"/>
    <w:rsid w:val="00232C51"/>
    <w:rsid w:val="00233414"/>
    <w:rsid w:val="00233D69"/>
    <w:rsid w:val="00234991"/>
    <w:rsid w:val="00234E82"/>
    <w:rsid w:val="002352F2"/>
    <w:rsid w:val="00235C9D"/>
    <w:rsid w:val="00237419"/>
    <w:rsid w:val="002374AE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A6E"/>
    <w:rsid w:val="00263B91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1A9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DE5"/>
    <w:rsid w:val="00281F4F"/>
    <w:rsid w:val="0028491D"/>
    <w:rsid w:val="00286744"/>
    <w:rsid w:val="00286B06"/>
    <w:rsid w:val="002909B9"/>
    <w:rsid w:val="00291FB3"/>
    <w:rsid w:val="00292CEE"/>
    <w:rsid w:val="00292D22"/>
    <w:rsid w:val="002931E3"/>
    <w:rsid w:val="0029470D"/>
    <w:rsid w:val="00297B80"/>
    <w:rsid w:val="002A054F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2196"/>
    <w:rsid w:val="002B53D3"/>
    <w:rsid w:val="002B6202"/>
    <w:rsid w:val="002B79EE"/>
    <w:rsid w:val="002C0025"/>
    <w:rsid w:val="002C014C"/>
    <w:rsid w:val="002C060C"/>
    <w:rsid w:val="002C061F"/>
    <w:rsid w:val="002C0BA6"/>
    <w:rsid w:val="002C12A7"/>
    <w:rsid w:val="002C2B6F"/>
    <w:rsid w:val="002C2BC4"/>
    <w:rsid w:val="002C314F"/>
    <w:rsid w:val="002C333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27D"/>
    <w:rsid w:val="002E28F3"/>
    <w:rsid w:val="002E7615"/>
    <w:rsid w:val="002E7A2A"/>
    <w:rsid w:val="002E7F16"/>
    <w:rsid w:val="002F0745"/>
    <w:rsid w:val="002F0FEC"/>
    <w:rsid w:val="002F1425"/>
    <w:rsid w:val="002F2B5B"/>
    <w:rsid w:val="002F2EC8"/>
    <w:rsid w:val="002F4CE2"/>
    <w:rsid w:val="002F599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02"/>
    <w:rsid w:val="003067C8"/>
    <w:rsid w:val="00306E9A"/>
    <w:rsid w:val="00311453"/>
    <w:rsid w:val="003114C9"/>
    <w:rsid w:val="0031229D"/>
    <w:rsid w:val="00314E12"/>
    <w:rsid w:val="00316094"/>
    <w:rsid w:val="00316656"/>
    <w:rsid w:val="003166A5"/>
    <w:rsid w:val="00316C8C"/>
    <w:rsid w:val="003174C2"/>
    <w:rsid w:val="00317ACC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4918"/>
    <w:rsid w:val="00335CA6"/>
    <w:rsid w:val="003365F0"/>
    <w:rsid w:val="00336C50"/>
    <w:rsid w:val="00337388"/>
    <w:rsid w:val="00337864"/>
    <w:rsid w:val="0034007D"/>
    <w:rsid w:val="003433E5"/>
    <w:rsid w:val="00344082"/>
    <w:rsid w:val="0034582C"/>
    <w:rsid w:val="00345916"/>
    <w:rsid w:val="00345CAC"/>
    <w:rsid w:val="003474A2"/>
    <w:rsid w:val="0034789E"/>
    <w:rsid w:val="003501DA"/>
    <w:rsid w:val="003503E2"/>
    <w:rsid w:val="00351645"/>
    <w:rsid w:val="00351B7A"/>
    <w:rsid w:val="00351DC1"/>
    <w:rsid w:val="003534EE"/>
    <w:rsid w:val="003559A4"/>
    <w:rsid w:val="00357DA3"/>
    <w:rsid w:val="003600A2"/>
    <w:rsid w:val="003612D8"/>
    <w:rsid w:val="003637B6"/>
    <w:rsid w:val="00363F89"/>
    <w:rsid w:val="00363FB0"/>
    <w:rsid w:val="003646D6"/>
    <w:rsid w:val="00364FC6"/>
    <w:rsid w:val="0036541D"/>
    <w:rsid w:val="0036623B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7D6"/>
    <w:rsid w:val="003818B3"/>
    <w:rsid w:val="00381F08"/>
    <w:rsid w:val="00382DD4"/>
    <w:rsid w:val="003832FA"/>
    <w:rsid w:val="0038356A"/>
    <w:rsid w:val="0038382F"/>
    <w:rsid w:val="0038443F"/>
    <w:rsid w:val="00385427"/>
    <w:rsid w:val="00387542"/>
    <w:rsid w:val="00387C6B"/>
    <w:rsid w:val="00390EE3"/>
    <w:rsid w:val="00390FC0"/>
    <w:rsid w:val="00391088"/>
    <w:rsid w:val="003911B2"/>
    <w:rsid w:val="00391AFE"/>
    <w:rsid w:val="00391B31"/>
    <w:rsid w:val="00391E7E"/>
    <w:rsid w:val="00392705"/>
    <w:rsid w:val="00393A79"/>
    <w:rsid w:val="0039419C"/>
    <w:rsid w:val="00395987"/>
    <w:rsid w:val="00396375"/>
    <w:rsid w:val="003966C3"/>
    <w:rsid w:val="00396801"/>
    <w:rsid w:val="00396E82"/>
    <w:rsid w:val="00397E8B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63C"/>
    <w:rsid w:val="003B5C96"/>
    <w:rsid w:val="003B65FB"/>
    <w:rsid w:val="003B6A26"/>
    <w:rsid w:val="003C05B1"/>
    <w:rsid w:val="003C218D"/>
    <w:rsid w:val="003C3D89"/>
    <w:rsid w:val="003C3EE2"/>
    <w:rsid w:val="003C4224"/>
    <w:rsid w:val="003C426D"/>
    <w:rsid w:val="003C43E2"/>
    <w:rsid w:val="003C4877"/>
    <w:rsid w:val="003C4B42"/>
    <w:rsid w:val="003C4E91"/>
    <w:rsid w:val="003C6193"/>
    <w:rsid w:val="003C6D76"/>
    <w:rsid w:val="003C72F6"/>
    <w:rsid w:val="003D04AB"/>
    <w:rsid w:val="003D073C"/>
    <w:rsid w:val="003D0791"/>
    <w:rsid w:val="003D1130"/>
    <w:rsid w:val="003D1724"/>
    <w:rsid w:val="003D37D4"/>
    <w:rsid w:val="003D3CA3"/>
    <w:rsid w:val="003D3F84"/>
    <w:rsid w:val="003D47A7"/>
    <w:rsid w:val="003D4E4D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4BE"/>
    <w:rsid w:val="003E788F"/>
    <w:rsid w:val="003E7A97"/>
    <w:rsid w:val="003E7D3A"/>
    <w:rsid w:val="003F0950"/>
    <w:rsid w:val="003F09C9"/>
    <w:rsid w:val="003F2269"/>
    <w:rsid w:val="003F315E"/>
    <w:rsid w:val="003F3B73"/>
    <w:rsid w:val="003F4C37"/>
    <w:rsid w:val="003F4E49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257"/>
    <w:rsid w:val="00410B8F"/>
    <w:rsid w:val="00411384"/>
    <w:rsid w:val="00412057"/>
    <w:rsid w:val="004125CC"/>
    <w:rsid w:val="004126C1"/>
    <w:rsid w:val="00413BA5"/>
    <w:rsid w:val="00413FA6"/>
    <w:rsid w:val="00414FD0"/>
    <w:rsid w:val="00417E93"/>
    <w:rsid w:val="00422A2A"/>
    <w:rsid w:val="00424BB4"/>
    <w:rsid w:val="004256A8"/>
    <w:rsid w:val="004258CD"/>
    <w:rsid w:val="004261D2"/>
    <w:rsid w:val="004303D1"/>
    <w:rsid w:val="004317AA"/>
    <w:rsid w:val="00433C0A"/>
    <w:rsid w:val="004349FA"/>
    <w:rsid w:val="0043526C"/>
    <w:rsid w:val="00436221"/>
    <w:rsid w:val="00436E1C"/>
    <w:rsid w:val="004377B8"/>
    <w:rsid w:val="00437A70"/>
    <w:rsid w:val="004406BD"/>
    <w:rsid w:val="00442FBE"/>
    <w:rsid w:val="00443152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455"/>
    <w:rsid w:val="004528EE"/>
    <w:rsid w:val="00453360"/>
    <w:rsid w:val="00456409"/>
    <w:rsid w:val="004569AE"/>
    <w:rsid w:val="004569C6"/>
    <w:rsid w:val="00456ADC"/>
    <w:rsid w:val="0045768F"/>
    <w:rsid w:val="00457769"/>
    <w:rsid w:val="004627AE"/>
    <w:rsid w:val="0046298E"/>
    <w:rsid w:val="004645E7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7753E"/>
    <w:rsid w:val="00477816"/>
    <w:rsid w:val="00477C4D"/>
    <w:rsid w:val="00481DBF"/>
    <w:rsid w:val="00481F5F"/>
    <w:rsid w:val="004821AC"/>
    <w:rsid w:val="004821D0"/>
    <w:rsid w:val="00482CB2"/>
    <w:rsid w:val="00483D06"/>
    <w:rsid w:val="00484355"/>
    <w:rsid w:val="00485378"/>
    <w:rsid w:val="00485A4A"/>
    <w:rsid w:val="00485CF7"/>
    <w:rsid w:val="00485E51"/>
    <w:rsid w:val="004862C2"/>
    <w:rsid w:val="004863F7"/>
    <w:rsid w:val="00486FFC"/>
    <w:rsid w:val="00487B17"/>
    <w:rsid w:val="00490ED4"/>
    <w:rsid w:val="00491B91"/>
    <w:rsid w:val="00491C21"/>
    <w:rsid w:val="00491C66"/>
    <w:rsid w:val="004935D6"/>
    <w:rsid w:val="00494195"/>
    <w:rsid w:val="004945FB"/>
    <w:rsid w:val="004960AE"/>
    <w:rsid w:val="00497356"/>
    <w:rsid w:val="004A03CA"/>
    <w:rsid w:val="004A076F"/>
    <w:rsid w:val="004A1DC1"/>
    <w:rsid w:val="004A31A2"/>
    <w:rsid w:val="004A48A7"/>
    <w:rsid w:val="004A655D"/>
    <w:rsid w:val="004B01B1"/>
    <w:rsid w:val="004B0758"/>
    <w:rsid w:val="004B08D1"/>
    <w:rsid w:val="004B10E6"/>
    <w:rsid w:val="004B1476"/>
    <w:rsid w:val="004B198F"/>
    <w:rsid w:val="004B33B5"/>
    <w:rsid w:val="004B419F"/>
    <w:rsid w:val="004B46D0"/>
    <w:rsid w:val="004B57B0"/>
    <w:rsid w:val="004B60CE"/>
    <w:rsid w:val="004B61C9"/>
    <w:rsid w:val="004C0B26"/>
    <w:rsid w:val="004C12FE"/>
    <w:rsid w:val="004C1D57"/>
    <w:rsid w:val="004C2162"/>
    <w:rsid w:val="004C2F7C"/>
    <w:rsid w:val="004C34F8"/>
    <w:rsid w:val="004C375F"/>
    <w:rsid w:val="004C478C"/>
    <w:rsid w:val="004C482F"/>
    <w:rsid w:val="004C49C9"/>
    <w:rsid w:val="004C627F"/>
    <w:rsid w:val="004C76C1"/>
    <w:rsid w:val="004C777F"/>
    <w:rsid w:val="004C7898"/>
    <w:rsid w:val="004C7DDE"/>
    <w:rsid w:val="004D0D1A"/>
    <w:rsid w:val="004D0EFA"/>
    <w:rsid w:val="004D1425"/>
    <w:rsid w:val="004D169F"/>
    <w:rsid w:val="004D18CF"/>
    <w:rsid w:val="004D30CE"/>
    <w:rsid w:val="004D4071"/>
    <w:rsid w:val="004D421A"/>
    <w:rsid w:val="004D4D0C"/>
    <w:rsid w:val="004D4F24"/>
    <w:rsid w:val="004D6144"/>
    <w:rsid w:val="004D678F"/>
    <w:rsid w:val="004E1264"/>
    <w:rsid w:val="004E2CBC"/>
    <w:rsid w:val="004E3306"/>
    <w:rsid w:val="004E3DD4"/>
    <w:rsid w:val="004E5C1A"/>
    <w:rsid w:val="004E6133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7DA"/>
    <w:rsid w:val="004F48A1"/>
    <w:rsid w:val="004F4C3F"/>
    <w:rsid w:val="004F6925"/>
    <w:rsid w:val="004F6A24"/>
    <w:rsid w:val="0050184D"/>
    <w:rsid w:val="00501FB4"/>
    <w:rsid w:val="00503AE1"/>
    <w:rsid w:val="00503CA6"/>
    <w:rsid w:val="00503FAE"/>
    <w:rsid w:val="00504DC1"/>
    <w:rsid w:val="00505332"/>
    <w:rsid w:val="00505A57"/>
    <w:rsid w:val="00505BB4"/>
    <w:rsid w:val="00505D37"/>
    <w:rsid w:val="005062AA"/>
    <w:rsid w:val="00507164"/>
    <w:rsid w:val="00507589"/>
    <w:rsid w:val="00510075"/>
    <w:rsid w:val="005100AC"/>
    <w:rsid w:val="005104E8"/>
    <w:rsid w:val="005107DB"/>
    <w:rsid w:val="00510DB0"/>
    <w:rsid w:val="005110C1"/>
    <w:rsid w:val="00511881"/>
    <w:rsid w:val="005119F6"/>
    <w:rsid w:val="00511B7D"/>
    <w:rsid w:val="00511D00"/>
    <w:rsid w:val="00512DE6"/>
    <w:rsid w:val="0051311D"/>
    <w:rsid w:val="005137E7"/>
    <w:rsid w:val="00516256"/>
    <w:rsid w:val="005162CF"/>
    <w:rsid w:val="00517A63"/>
    <w:rsid w:val="00517C8D"/>
    <w:rsid w:val="00517FD1"/>
    <w:rsid w:val="005206C1"/>
    <w:rsid w:val="005219E6"/>
    <w:rsid w:val="00521B4A"/>
    <w:rsid w:val="0052212E"/>
    <w:rsid w:val="00522E91"/>
    <w:rsid w:val="0052302D"/>
    <w:rsid w:val="005234BD"/>
    <w:rsid w:val="005236A5"/>
    <w:rsid w:val="005266BD"/>
    <w:rsid w:val="0052772D"/>
    <w:rsid w:val="00530442"/>
    <w:rsid w:val="005312C7"/>
    <w:rsid w:val="00534AF0"/>
    <w:rsid w:val="00535060"/>
    <w:rsid w:val="0053511D"/>
    <w:rsid w:val="00535738"/>
    <w:rsid w:val="0053715B"/>
    <w:rsid w:val="00540728"/>
    <w:rsid w:val="005409EB"/>
    <w:rsid w:val="00540F30"/>
    <w:rsid w:val="00541045"/>
    <w:rsid w:val="00541CB2"/>
    <w:rsid w:val="00541DD2"/>
    <w:rsid w:val="005428E4"/>
    <w:rsid w:val="00543A63"/>
    <w:rsid w:val="00543AB5"/>
    <w:rsid w:val="005457CF"/>
    <w:rsid w:val="00545976"/>
    <w:rsid w:val="0054660F"/>
    <w:rsid w:val="00547106"/>
    <w:rsid w:val="00547628"/>
    <w:rsid w:val="00552341"/>
    <w:rsid w:val="00552F88"/>
    <w:rsid w:val="005533C3"/>
    <w:rsid w:val="005534A2"/>
    <w:rsid w:val="005536E6"/>
    <w:rsid w:val="00553AC3"/>
    <w:rsid w:val="00553DBA"/>
    <w:rsid w:val="00554026"/>
    <w:rsid w:val="00554335"/>
    <w:rsid w:val="00554A75"/>
    <w:rsid w:val="00555631"/>
    <w:rsid w:val="0055621D"/>
    <w:rsid w:val="0055764D"/>
    <w:rsid w:val="00557F10"/>
    <w:rsid w:val="00560C6A"/>
    <w:rsid w:val="00560F85"/>
    <w:rsid w:val="005610A0"/>
    <w:rsid w:val="0056248F"/>
    <w:rsid w:val="0056269C"/>
    <w:rsid w:val="005627D5"/>
    <w:rsid w:val="00564200"/>
    <w:rsid w:val="00564985"/>
    <w:rsid w:val="00565379"/>
    <w:rsid w:val="005674C3"/>
    <w:rsid w:val="00567990"/>
    <w:rsid w:val="00567C4C"/>
    <w:rsid w:val="005712AD"/>
    <w:rsid w:val="00571373"/>
    <w:rsid w:val="00572134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02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687"/>
    <w:rsid w:val="005955C0"/>
    <w:rsid w:val="00595B68"/>
    <w:rsid w:val="00595EAA"/>
    <w:rsid w:val="00595EF8"/>
    <w:rsid w:val="0059672B"/>
    <w:rsid w:val="005A0C60"/>
    <w:rsid w:val="005A13F6"/>
    <w:rsid w:val="005A255F"/>
    <w:rsid w:val="005A330E"/>
    <w:rsid w:val="005A3F3C"/>
    <w:rsid w:val="005A5554"/>
    <w:rsid w:val="005A5651"/>
    <w:rsid w:val="005A634C"/>
    <w:rsid w:val="005A6AFE"/>
    <w:rsid w:val="005A6BEB"/>
    <w:rsid w:val="005A7BF3"/>
    <w:rsid w:val="005A7DE0"/>
    <w:rsid w:val="005B08A1"/>
    <w:rsid w:val="005B0AEF"/>
    <w:rsid w:val="005B31FD"/>
    <w:rsid w:val="005B37D9"/>
    <w:rsid w:val="005B3BF5"/>
    <w:rsid w:val="005B43CA"/>
    <w:rsid w:val="005B445B"/>
    <w:rsid w:val="005B474E"/>
    <w:rsid w:val="005B489A"/>
    <w:rsid w:val="005B5C94"/>
    <w:rsid w:val="005B63A6"/>
    <w:rsid w:val="005B64D1"/>
    <w:rsid w:val="005B6A88"/>
    <w:rsid w:val="005B6E05"/>
    <w:rsid w:val="005B7D65"/>
    <w:rsid w:val="005B7F42"/>
    <w:rsid w:val="005C1D45"/>
    <w:rsid w:val="005C24B2"/>
    <w:rsid w:val="005C3C9B"/>
    <w:rsid w:val="005C42AB"/>
    <w:rsid w:val="005C45C0"/>
    <w:rsid w:val="005C5335"/>
    <w:rsid w:val="005C5D7B"/>
    <w:rsid w:val="005C5E29"/>
    <w:rsid w:val="005C607A"/>
    <w:rsid w:val="005C6474"/>
    <w:rsid w:val="005C667F"/>
    <w:rsid w:val="005C6A68"/>
    <w:rsid w:val="005D0AE3"/>
    <w:rsid w:val="005D1103"/>
    <w:rsid w:val="005D276D"/>
    <w:rsid w:val="005D3B10"/>
    <w:rsid w:val="005D49B9"/>
    <w:rsid w:val="005D5912"/>
    <w:rsid w:val="005D6B75"/>
    <w:rsid w:val="005D794C"/>
    <w:rsid w:val="005D7A9F"/>
    <w:rsid w:val="005D7AA2"/>
    <w:rsid w:val="005D7EEC"/>
    <w:rsid w:val="005E001B"/>
    <w:rsid w:val="005E0B47"/>
    <w:rsid w:val="005E2154"/>
    <w:rsid w:val="005E2FC7"/>
    <w:rsid w:val="005E32E8"/>
    <w:rsid w:val="005E3546"/>
    <w:rsid w:val="005E37B9"/>
    <w:rsid w:val="005E39FF"/>
    <w:rsid w:val="005E427F"/>
    <w:rsid w:val="005E4574"/>
    <w:rsid w:val="005E4BBE"/>
    <w:rsid w:val="005E4C97"/>
    <w:rsid w:val="005E5014"/>
    <w:rsid w:val="005E684F"/>
    <w:rsid w:val="005E7385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A57"/>
    <w:rsid w:val="00605297"/>
    <w:rsid w:val="00605CB9"/>
    <w:rsid w:val="006064DA"/>
    <w:rsid w:val="006065BF"/>
    <w:rsid w:val="00607C00"/>
    <w:rsid w:val="00610430"/>
    <w:rsid w:val="00611858"/>
    <w:rsid w:val="006124EB"/>
    <w:rsid w:val="00614EB1"/>
    <w:rsid w:val="00614F67"/>
    <w:rsid w:val="00615277"/>
    <w:rsid w:val="00615519"/>
    <w:rsid w:val="00615CED"/>
    <w:rsid w:val="00615CFC"/>
    <w:rsid w:val="00616091"/>
    <w:rsid w:val="00617A92"/>
    <w:rsid w:val="00617B53"/>
    <w:rsid w:val="00620CEE"/>
    <w:rsid w:val="00622558"/>
    <w:rsid w:val="00622D5F"/>
    <w:rsid w:val="00622EAE"/>
    <w:rsid w:val="0062334E"/>
    <w:rsid w:val="00623A4F"/>
    <w:rsid w:val="006240B1"/>
    <w:rsid w:val="00624D17"/>
    <w:rsid w:val="00624F56"/>
    <w:rsid w:val="006260FE"/>
    <w:rsid w:val="00626594"/>
    <w:rsid w:val="006301E3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2FC"/>
    <w:rsid w:val="00641776"/>
    <w:rsid w:val="0064656E"/>
    <w:rsid w:val="00646DF5"/>
    <w:rsid w:val="00650397"/>
    <w:rsid w:val="006507E8"/>
    <w:rsid w:val="00650C73"/>
    <w:rsid w:val="00651143"/>
    <w:rsid w:val="00651959"/>
    <w:rsid w:val="00651CFE"/>
    <w:rsid w:val="00653149"/>
    <w:rsid w:val="006531E4"/>
    <w:rsid w:val="00654505"/>
    <w:rsid w:val="00654DC2"/>
    <w:rsid w:val="006575ED"/>
    <w:rsid w:val="006578FD"/>
    <w:rsid w:val="00660060"/>
    <w:rsid w:val="00660952"/>
    <w:rsid w:val="006609AA"/>
    <w:rsid w:val="00662EDE"/>
    <w:rsid w:val="006640AC"/>
    <w:rsid w:val="00664C9F"/>
    <w:rsid w:val="00666483"/>
    <w:rsid w:val="00666548"/>
    <w:rsid w:val="00666A71"/>
    <w:rsid w:val="00666F2F"/>
    <w:rsid w:val="00667328"/>
    <w:rsid w:val="00667537"/>
    <w:rsid w:val="006703DD"/>
    <w:rsid w:val="00670865"/>
    <w:rsid w:val="00671AED"/>
    <w:rsid w:val="006725B5"/>
    <w:rsid w:val="00673521"/>
    <w:rsid w:val="00673767"/>
    <w:rsid w:val="00673F39"/>
    <w:rsid w:val="006746AC"/>
    <w:rsid w:val="00675143"/>
    <w:rsid w:val="006754A3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31C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EC1"/>
    <w:rsid w:val="006A20FB"/>
    <w:rsid w:val="006A339D"/>
    <w:rsid w:val="006A3919"/>
    <w:rsid w:val="006A3D67"/>
    <w:rsid w:val="006A4462"/>
    <w:rsid w:val="006A5B59"/>
    <w:rsid w:val="006A6A14"/>
    <w:rsid w:val="006A753A"/>
    <w:rsid w:val="006A777C"/>
    <w:rsid w:val="006A7A74"/>
    <w:rsid w:val="006A7C46"/>
    <w:rsid w:val="006B03D0"/>
    <w:rsid w:val="006B0F76"/>
    <w:rsid w:val="006B166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B16"/>
    <w:rsid w:val="006C1254"/>
    <w:rsid w:val="006C2668"/>
    <w:rsid w:val="006C2DC5"/>
    <w:rsid w:val="006C3975"/>
    <w:rsid w:val="006C4221"/>
    <w:rsid w:val="006C480B"/>
    <w:rsid w:val="006C570B"/>
    <w:rsid w:val="006C572E"/>
    <w:rsid w:val="006C5997"/>
    <w:rsid w:val="006C5CD2"/>
    <w:rsid w:val="006D0636"/>
    <w:rsid w:val="006D06DC"/>
    <w:rsid w:val="006D5B80"/>
    <w:rsid w:val="006D6E46"/>
    <w:rsid w:val="006D799F"/>
    <w:rsid w:val="006D7FA8"/>
    <w:rsid w:val="006E4601"/>
    <w:rsid w:val="006E5B86"/>
    <w:rsid w:val="006E5E3C"/>
    <w:rsid w:val="006E63FF"/>
    <w:rsid w:val="006E652D"/>
    <w:rsid w:val="006E6C15"/>
    <w:rsid w:val="006E7572"/>
    <w:rsid w:val="006F2F22"/>
    <w:rsid w:val="006F371C"/>
    <w:rsid w:val="006F434A"/>
    <w:rsid w:val="006F7974"/>
    <w:rsid w:val="00700A60"/>
    <w:rsid w:val="00705027"/>
    <w:rsid w:val="0070575F"/>
    <w:rsid w:val="0070709C"/>
    <w:rsid w:val="00707A1F"/>
    <w:rsid w:val="00710494"/>
    <w:rsid w:val="007117BD"/>
    <w:rsid w:val="00713260"/>
    <w:rsid w:val="00715129"/>
    <w:rsid w:val="007154CE"/>
    <w:rsid w:val="00715B25"/>
    <w:rsid w:val="00716020"/>
    <w:rsid w:val="007205B1"/>
    <w:rsid w:val="00720860"/>
    <w:rsid w:val="00720A40"/>
    <w:rsid w:val="00721087"/>
    <w:rsid w:val="00721530"/>
    <w:rsid w:val="00722891"/>
    <w:rsid w:val="0072319E"/>
    <w:rsid w:val="00723422"/>
    <w:rsid w:val="0072456B"/>
    <w:rsid w:val="007260FE"/>
    <w:rsid w:val="00726DD6"/>
    <w:rsid w:val="0073076E"/>
    <w:rsid w:val="007309B8"/>
    <w:rsid w:val="00732301"/>
    <w:rsid w:val="00732383"/>
    <w:rsid w:val="00733416"/>
    <w:rsid w:val="0073377E"/>
    <w:rsid w:val="00733E05"/>
    <w:rsid w:val="00734009"/>
    <w:rsid w:val="00735650"/>
    <w:rsid w:val="00735C8A"/>
    <w:rsid w:val="00735FE2"/>
    <w:rsid w:val="0073719A"/>
    <w:rsid w:val="00737C62"/>
    <w:rsid w:val="00737C91"/>
    <w:rsid w:val="007403BA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0BF"/>
    <w:rsid w:val="00751967"/>
    <w:rsid w:val="00752AEC"/>
    <w:rsid w:val="00752FBA"/>
    <w:rsid w:val="00753324"/>
    <w:rsid w:val="007544B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190"/>
    <w:rsid w:val="0077263D"/>
    <w:rsid w:val="007728AB"/>
    <w:rsid w:val="00772CFE"/>
    <w:rsid w:val="007730CF"/>
    <w:rsid w:val="00774756"/>
    <w:rsid w:val="00775181"/>
    <w:rsid w:val="007751B6"/>
    <w:rsid w:val="00775345"/>
    <w:rsid w:val="0077589C"/>
    <w:rsid w:val="007766F7"/>
    <w:rsid w:val="00776A33"/>
    <w:rsid w:val="00776F15"/>
    <w:rsid w:val="007779ED"/>
    <w:rsid w:val="00780B1A"/>
    <w:rsid w:val="007810D3"/>
    <w:rsid w:val="0078264A"/>
    <w:rsid w:val="007828FF"/>
    <w:rsid w:val="00783062"/>
    <w:rsid w:val="00783D11"/>
    <w:rsid w:val="00784D0A"/>
    <w:rsid w:val="00785E46"/>
    <w:rsid w:val="00787917"/>
    <w:rsid w:val="00791489"/>
    <w:rsid w:val="007915BE"/>
    <w:rsid w:val="00791683"/>
    <w:rsid w:val="00792E2E"/>
    <w:rsid w:val="00792F0C"/>
    <w:rsid w:val="00795460"/>
    <w:rsid w:val="00796CF7"/>
    <w:rsid w:val="00797DFF"/>
    <w:rsid w:val="007A0313"/>
    <w:rsid w:val="007A0A83"/>
    <w:rsid w:val="007A3AE2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2895"/>
    <w:rsid w:val="007B38F7"/>
    <w:rsid w:val="007B40D4"/>
    <w:rsid w:val="007B4511"/>
    <w:rsid w:val="007B49AA"/>
    <w:rsid w:val="007B59B8"/>
    <w:rsid w:val="007B5C86"/>
    <w:rsid w:val="007B6071"/>
    <w:rsid w:val="007B6540"/>
    <w:rsid w:val="007B69A2"/>
    <w:rsid w:val="007C09C4"/>
    <w:rsid w:val="007C25E9"/>
    <w:rsid w:val="007C2F78"/>
    <w:rsid w:val="007C2F89"/>
    <w:rsid w:val="007C34C5"/>
    <w:rsid w:val="007C37EC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B28"/>
    <w:rsid w:val="007D7325"/>
    <w:rsid w:val="007D7D45"/>
    <w:rsid w:val="007E09E2"/>
    <w:rsid w:val="007E0FF5"/>
    <w:rsid w:val="007E1012"/>
    <w:rsid w:val="007E17CD"/>
    <w:rsid w:val="007E181A"/>
    <w:rsid w:val="007E24ED"/>
    <w:rsid w:val="007E374B"/>
    <w:rsid w:val="007E39DE"/>
    <w:rsid w:val="007E3F53"/>
    <w:rsid w:val="007E4A76"/>
    <w:rsid w:val="007E72B7"/>
    <w:rsid w:val="007E7997"/>
    <w:rsid w:val="007E7B47"/>
    <w:rsid w:val="007E7EE9"/>
    <w:rsid w:val="007F04EF"/>
    <w:rsid w:val="007F342F"/>
    <w:rsid w:val="007F38D1"/>
    <w:rsid w:val="007F3DF6"/>
    <w:rsid w:val="007F52B8"/>
    <w:rsid w:val="007F56BB"/>
    <w:rsid w:val="007F61F6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591C"/>
    <w:rsid w:val="00806E68"/>
    <w:rsid w:val="00807FC3"/>
    <w:rsid w:val="00810034"/>
    <w:rsid w:val="008114CF"/>
    <w:rsid w:val="008117CC"/>
    <w:rsid w:val="00811AB3"/>
    <w:rsid w:val="008127E8"/>
    <w:rsid w:val="00812EB3"/>
    <w:rsid w:val="00813DF9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151"/>
    <w:rsid w:val="008232A6"/>
    <w:rsid w:val="00823898"/>
    <w:rsid w:val="008239D1"/>
    <w:rsid w:val="00824071"/>
    <w:rsid w:val="008246B2"/>
    <w:rsid w:val="0082488A"/>
    <w:rsid w:val="00824C08"/>
    <w:rsid w:val="008250F6"/>
    <w:rsid w:val="0082585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EE3"/>
    <w:rsid w:val="008337EA"/>
    <w:rsid w:val="00833839"/>
    <w:rsid w:val="00833B4A"/>
    <w:rsid w:val="00833D15"/>
    <w:rsid w:val="008344C4"/>
    <w:rsid w:val="008348DA"/>
    <w:rsid w:val="00835621"/>
    <w:rsid w:val="008362AE"/>
    <w:rsid w:val="0083758E"/>
    <w:rsid w:val="00837719"/>
    <w:rsid w:val="008379C6"/>
    <w:rsid w:val="00837D6D"/>
    <w:rsid w:val="00840419"/>
    <w:rsid w:val="00840A24"/>
    <w:rsid w:val="00840F1B"/>
    <w:rsid w:val="0084117A"/>
    <w:rsid w:val="00842827"/>
    <w:rsid w:val="00842965"/>
    <w:rsid w:val="00842D4A"/>
    <w:rsid w:val="00843E34"/>
    <w:rsid w:val="00844300"/>
    <w:rsid w:val="008458BD"/>
    <w:rsid w:val="00846956"/>
    <w:rsid w:val="00846CF1"/>
    <w:rsid w:val="0084704E"/>
    <w:rsid w:val="00847622"/>
    <w:rsid w:val="008505B8"/>
    <w:rsid w:val="00850C48"/>
    <w:rsid w:val="00851005"/>
    <w:rsid w:val="00851ADD"/>
    <w:rsid w:val="0085204A"/>
    <w:rsid w:val="008522BA"/>
    <w:rsid w:val="00853FAE"/>
    <w:rsid w:val="008559A8"/>
    <w:rsid w:val="00855CA6"/>
    <w:rsid w:val="00860323"/>
    <w:rsid w:val="008605A1"/>
    <w:rsid w:val="00860F4F"/>
    <w:rsid w:val="008610B9"/>
    <w:rsid w:val="00862656"/>
    <w:rsid w:val="00863013"/>
    <w:rsid w:val="00863623"/>
    <w:rsid w:val="00863F67"/>
    <w:rsid w:val="0086483A"/>
    <w:rsid w:val="0086575E"/>
    <w:rsid w:val="00866272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AA8"/>
    <w:rsid w:val="00880FC1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1D9"/>
    <w:rsid w:val="008A47FB"/>
    <w:rsid w:val="008A5234"/>
    <w:rsid w:val="008A5397"/>
    <w:rsid w:val="008A6861"/>
    <w:rsid w:val="008A6D20"/>
    <w:rsid w:val="008A7522"/>
    <w:rsid w:val="008A7B55"/>
    <w:rsid w:val="008B0578"/>
    <w:rsid w:val="008B170D"/>
    <w:rsid w:val="008B1993"/>
    <w:rsid w:val="008B4941"/>
    <w:rsid w:val="008B4984"/>
    <w:rsid w:val="008B4F60"/>
    <w:rsid w:val="008B559A"/>
    <w:rsid w:val="008B598F"/>
    <w:rsid w:val="008B5E32"/>
    <w:rsid w:val="008B66A5"/>
    <w:rsid w:val="008B6948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6E5"/>
    <w:rsid w:val="008C7736"/>
    <w:rsid w:val="008D0948"/>
    <w:rsid w:val="008D1983"/>
    <w:rsid w:val="008D311C"/>
    <w:rsid w:val="008D31D2"/>
    <w:rsid w:val="008D3CC5"/>
    <w:rsid w:val="008D564A"/>
    <w:rsid w:val="008D5779"/>
    <w:rsid w:val="008D5E47"/>
    <w:rsid w:val="008D6E96"/>
    <w:rsid w:val="008D7D8C"/>
    <w:rsid w:val="008E004E"/>
    <w:rsid w:val="008E04FB"/>
    <w:rsid w:val="008E1826"/>
    <w:rsid w:val="008E3E79"/>
    <w:rsid w:val="008E4299"/>
    <w:rsid w:val="008E5282"/>
    <w:rsid w:val="008E5E2C"/>
    <w:rsid w:val="008E5FEB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66C0"/>
    <w:rsid w:val="008F791D"/>
    <w:rsid w:val="009006B4"/>
    <w:rsid w:val="00900959"/>
    <w:rsid w:val="00901050"/>
    <w:rsid w:val="00901900"/>
    <w:rsid w:val="00901B7A"/>
    <w:rsid w:val="00901EE8"/>
    <w:rsid w:val="00901F6C"/>
    <w:rsid w:val="0090266B"/>
    <w:rsid w:val="00902F06"/>
    <w:rsid w:val="009035DB"/>
    <w:rsid w:val="0090379A"/>
    <w:rsid w:val="00904671"/>
    <w:rsid w:val="00905BC5"/>
    <w:rsid w:val="009064AA"/>
    <w:rsid w:val="00911039"/>
    <w:rsid w:val="00911A7A"/>
    <w:rsid w:val="00912257"/>
    <w:rsid w:val="00913495"/>
    <w:rsid w:val="00913874"/>
    <w:rsid w:val="009147D2"/>
    <w:rsid w:val="009163CC"/>
    <w:rsid w:val="0091674C"/>
    <w:rsid w:val="00916862"/>
    <w:rsid w:val="00916B2A"/>
    <w:rsid w:val="00916D96"/>
    <w:rsid w:val="009174F7"/>
    <w:rsid w:val="00917E76"/>
    <w:rsid w:val="00920167"/>
    <w:rsid w:val="00921ACF"/>
    <w:rsid w:val="00921BB8"/>
    <w:rsid w:val="00921D28"/>
    <w:rsid w:val="00922034"/>
    <w:rsid w:val="0092266C"/>
    <w:rsid w:val="0092341D"/>
    <w:rsid w:val="009241E8"/>
    <w:rsid w:val="00924F5C"/>
    <w:rsid w:val="00925956"/>
    <w:rsid w:val="00925DD2"/>
    <w:rsid w:val="00926344"/>
    <w:rsid w:val="00926929"/>
    <w:rsid w:val="00927301"/>
    <w:rsid w:val="00927E9D"/>
    <w:rsid w:val="00931859"/>
    <w:rsid w:val="0093205C"/>
    <w:rsid w:val="00932EAB"/>
    <w:rsid w:val="009343F5"/>
    <w:rsid w:val="0093456A"/>
    <w:rsid w:val="009345AE"/>
    <w:rsid w:val="00935301"/>
    <w:rsid w:val="00936F64"/>
    <w:rsid w:val="00937B8E"/>
    <w:rsid w:val="0094022B"/>
    <w:rsid w:val="00940C5B"/>
    <w:rsid w:val="009411F7"/>
    <w:rsid w:val="009417F1"/>
    <w:rsid w:val="00941A84"/>
    <w:rsid w:val="0094204A"/>
    <w:rsid w:val="009443ED"/>
    <w:rsid w:val="00945AB5"/>
    <w:rsid w:val="00945DBF"/>
    <w:rsid w:val="00946042"/>
    <w:rsid w:val="00946601"/>
    <w:rsid w:val="009468E2"/>
    <w:rsid w:val="00946AB3"/>
    <w:rsid w:val="00947074"/>
    <w:rsid w:val="0094752A"/>
    <w:rsid w:val="00947D01"/>
    <w:rsid w:val="009503EA"/>
    <w:rsid w:val="0095112D"/>
    <w:rsid w:val="00952124"/>
    <w:rsid w:val="0095422C"/>
    <w:rsid w:val="00956244"/>
    <w:rsid w:val="00956A06"/>
    <w:rsid w:val="00957435"/>
    <w:rsid w:val="009578D0"/>
    <w:rsid w:val="009600C6"/>
    <w:rsid w:val="009602E6"/>
    <w:rsid w:val="00960CC1"/>
    <w:rsid w:val="00960D80"/>
    <w:rsid w:val="009621CE"/>
    <w:rsid w:val="009622BF"/>
    <w:rsid w:val="0096403C"/>
    <w:rsid w:val="00964294"/>
    <w:rsid w:val="009651B8"/>
    <w:rsid w:val="009653F3"/>
    <w:rsid w:val="0096587A"/>
    <w:rsid w:val="0096626D"/>
    <w:rsid w:val="009666E7"/>
    <w:rsid w:val="00966915"/>
    <w:rsid w:val="00967278"/>
    <w:rsid w:val="00967CAB"/>
    <w:rsid w:val="00971568"/>
    <w:rsid w:val="009728F2"/>
    <w:rsid w:val="00972BEF"/>
    <w:rsid w:val="00973BCF"/>
    <w:rsid w:val="009740D3"/>
    <w:rsid w:val="0097448B"/>
    <w:rsid w:val="009744BC"/>
    <w:rsid w:val="00974E60"/>
    <w:rsid w:val="00975896"/>
    <w:rsid w:val="00975DF1"/>
    <w:rsid w:val="00976AFE"/>
    <w:rsid w:val="00976BC4"/>
    <w:rsid w:val="009772C0"/>
    <w:rsid w:val="00981D43"/>
    <w:rsid w:val="00982455"/>
    <w:rsid w:val="00983CEA"/>
    <w:rsid w:val="0098414D"/>
    <w:rsid w:val="00984198"/>
    <w:rsid w:val="00984E04"/>
    <w:rsid w:val="00985396"/>
    <w:rsid w:val="00986194"/>
    <w:rsid w:val="009861D2"/>
    <w:rsid w:val="0098696A"/>
    <w:rsid w:val="00986E53"/>
    <w:rsid w:val="00987CE5"/>
    <w:rsid w:val="00992FD9"/>
    <w:rsid w:val="00993CF0"/>
    <w:rsid w:val="0099428D"/>
    <w:rsid w:val="009949A7"/>
    <w:rsid w:val="00995CDC"/>
    <w:rsid w:val="009962DF"/>
    <w:rsid w:val="009975CA"/>
    <w:rsid w:val="009A0C15"/>
    <w:rsid w:val="009A1054"/>
    <w:rsid w:val="009A1088"/>
    <w:rsid w:val="009A14CB"/>
    <w:rsid w:val="009A27C7"/>
    <w:rsid w:val="009A2961"/>
    <w:rsid w:val="009A344A"/>
    <w:rsid w:val="009A41C7"/>
    <w:rsid w:val="009A4F5A"/>
    <w:rsid w:val="009A5C82"/>
    <w:rsid w:val="009A64AF"/>
    <w:rsid w:val="009A78B4"/>
    <w:rsid w:val="009B010D"/>
    <w:rsid w:val="009B0AAB"/>
    <w:rsid w:val="009B0D3E"/>
    <w:rsid w:val="009B21C5"/>
    <w:rsid w:val="009B2A7E"/>
    <w:rsid w:val="009B2AD1"/>
    <w:rsid w:val="009B3224"/>
    <w:rsid w:val="009B3A61"/>
    <w:rsid w:val="009B528E"/>
    <w:rsid w:val="009B54FE"/>
    <w:rsid w:val="009B75E9"/>
    <w:rsid w:val="009B77DD"/>
    <w:rsid w:val="009C0CED"/>
    <w:rsid w:val="009C13BF"/>
    <w:rsid w:val="009C2943"/>
    <w:rsid w:val="009C2DC2"/>
    <w:rsid w:val="009C4B2C"/>
    <w:rsid w:val="009C4CB3"/>
    <w:rsid w:val="009C4F15"/>
    <w:rsid w:val="009C511C"/>
    <w:rsid w:val="009C5416"/>
    <w:rsid w:val="009C587B"/>
    <w:rsid w:val="009C5BFF"/>
    <w:rsid w:val="009C5F0A"/>
    <w:rsid w:val="009C64C5"/>
    <w:rsid w:val="009C6F87"/>
    <w:rsid w:val="009C7166"/>
    <w:rsid w:val="009C742C"/>
    <w:rsid w:val="009D0C3A"/>
    <w:rsid w:val="009D2376"/>
    <w:rsid w:val="009D2D48"/>
    <w:rsid w:val="009D3103"/>
    <w:rsid w:val="009D406F"/>
    <w:rsid w:val="009D4409"/>
    <w:rsid w:val="009D4724"/>
    <w:rsid w:val="009D4B2F"/>
    <w:rsid w:val="009D4C1B"/>
    <w:rsid w:val="009D500A"/>
    <w:rsid w:val="009D5159"/>
    <w:rsid w:val="009D5E32"/>
    <w:rsid w:val="009D5EA5"/>
    <w:rsid w:val="009D6256"/>
    <w:rsid w:val="009D64DA"/>
    <w:rsid w:val="009D6BEA"/>
    <w:rsid w:val="009D76A3"/>
    <w:rsid w:val="009D7C0E"/>
    <w:rsid w:val="009E09F5"/>
    <w:rsid w:val="009E0DBC"/>
    <w:rsid w:val="009E11BD"/>
    <w:rsid w:val="009E1AC6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22C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C81"/>
    <w:rsid w:val="00A01DEB"/>
    <w:rsid w:val="00A04F09"/>
    <w:rsid w:val="00A06D32"/>
    <w:rsid w:val="00A07545"/>
    <w:rsid w:val="00A13947"/>
    <w:rsid w:val="00A13E2B"/>
    <w:rsid w:val="00A14DD7"/>
    <w:rsid w:val="00A1562A"/>
    <w:rsid w:val="00A15901"/>
    <w:rsid w:val="00A1618E"/>
    <w:rsid w:val="00A161A1"/>
    <w:rsid w:val="00A20562"/>
    <w:rsid w:val="00A20F75"/>
    <w:rsid w:val="00A212B1"/>
    <w:rsid w:val="00A2421C"/>
    <w:rsid w:val="00A24D75"/>
    <w:rsid w:val="00A250B1"/>
    <w:rsid w:val="00A26FFF"/>
    <w:rsid w:val="00A3040A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5E9"/>
    <w:rsid w:val="00A40AF2"/>
    <w:rsid w:val="00A40DD9"/>
    <w:rsid w:val="00A411DC"/>
    <w:rsid w:val="00A41E7B"/>
    <w:rsid w:val="00A42214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9FD"/>
    <w:rsid w:val="00A61365"/>
    <w:rsid w:val="00A61759"/>
    <w:rsid w:val="00A61B88"/>
    <w:rsid w:val="00A62C70"/>
    <w:rsid w:val="00A63202"/>
    <w:rsid w:val="00A63982"/>
    <w:rsid w:val="00A65845"/>
    <w:rsid w:val="00A65A41"/>
    <w:rsid w:val="00A666AA"/>
    <w:rsid w:val="00A671FC"/>
    <w:rsid w:val="00A7095E"/>
    <w:rsid w:val="00A71670"/>
    <w:rsid w:val="00A71DAF"/>
    <w:rsid w:val="00A7205F"/>
    <w:rsid w:val="00A72874"/>
    <w:rsid w:val="00A72E48"/>
    <w:rsid w:val="00A7359C"/>
    <w:rsid w:val="00A73616"/>
    <w:rsid w:val="00A76648"/>
    <w:rsid w:val="00A76DF7"/>
    <w:rsid w:val="00A77523"/>
    <w:rsid w:val="00A80ADD"/>
    <w:rsid w:val="00A81AC9"/>
    <w:rsid w:val="00A83454"/>
    <w:rsid w:val="00A843FC"/>
    <w:rsid w:val="00A84DA5"/>
    <w:rsid w:val="00A84DAF"/>
    <w:rsid w:val="00A84F39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7FB"/>
    <w:rsid w:val="00AA291C"/>
    <w:rsid w:val="00AA30F6"/>
    <w:rsid w:val="00AA334D"/>
    <w:rsid w:val="00AA37B1"/>
    <w:rsid w:val="00AA47B8"/>
    <w:rsid w:val="00AA550A"/>
    <w:rsid w:val="00AA5EBD"/>
    <w:rsid w:val="00AA628B"/>
    <w:rsid w:val="00AA64FD"/>
    <w:rsid w:val="00AA6DE4"/>
    <w:rsid w:val="00AA7408"/>
    <w:rsid w:val="00AA7C86"/>
    <w:rsid w:val="00AA7D1F"/>
    <w:rsid w:val="00AB02C6"/>
    <w:rsid w:val="00AB20DE"/>
    <w:rsid w:val="00AB246B"/>
    <w:rsid w:val="00AB254F"/>
    <w:rsid w:val="00AB27A9"/>
    <w:rsid w:val="00AB2E96"/>
    <w:rsid w:val="00AB36D4"/>
    <w:rsid w:val="00AB5500"/>
    <w:rsid w:val="00AB5564"/>
    <w:rsid w:val="00AB57FB"/>
    <w:rsid w:val="00AB6B77"/>
    <w:rsid w:val="00AB7348"/>
    <w:rsid w:val="00AC13B0"/>
    <w:rsid w:val="00AC1C4D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2DB7"/>
    <w:rsid w:val="00AE473C"/>
    <w:rsid w:val="00AE55E7"/>
    <w:rsid w:val="00AE6363"/>
    <w:rsid w:val="00AE6942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3D2B"/>
    <w:rsid w:val="00AF3E7C"/>
    <w:rsid w:val="00AF4D6A"/>
    <w:rsid w:val="00AF5590"/>
    <w:rsid w:val="00AF5D2C"/>
    <w:rsid w:val="00AF5D6E"/>
    <w:rsid w:val="00AF6318"/>
    <w:rsid w:val="00B0072E"/>
    <w:rsid w:val="00B03B63"/>
    <w:rsid w:val="00B0500A"/>
    <w:rsid w:val="00B0513A"/>
    <w:rsid w:val="00B0620B"/>
    <w:rsid w:val="00B072A3"/>
    <w:rsid w:val="00B07FCD"/>
    <w:rsid w:val="00B11406"/>
    <w:rsid w:val="00B1149C"/>
    <w:rsid w:val="00B117A2"/>
    <w:rsid w:val="00B11F60"/>
    <w:rsid w:val="00B121EF"/>
    <w:rsid w:val="00B127AA"/>
    <w:rsid w:val="00B130CB"/>
    <w:rsid w:val="00B14D9D"/>
    <w:rsid w:val="00B14EF5"/>
    <w:rsid w:val="00B16048"/>
    <w:rsid w:val="00B16BB2"/>
    <w:rsid w:val="00B16F07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4A5"/>
    <w:rsid w:val="00B26625"/>
    <w:rsid w:val="00B26A5A"/>
    <w:rsid w:val="00B2713B"/>
    <w:rsid w:val="00B2769B"/>
    <w:rsid w:val="00B307D2"/>
    <w:rsid w:val="00B32668"/>
    <w:rsid w:val="00B3398B"/>
    <w:rsid w:val="00B33B1E"/>
    <w:rsid w:val="00B362D9"/>
    <w:rsid w:val="00B36B99"/>
    <w:rsid w:val="00B36D20"/>
    <w:rsid w:val="00B36F67"/>
    <w:rsid w:val="00B40633"/>
    <w:rsid w:val="00B40987"/>
    <w:rsid w:val="00B42137"/>
    <w:rsid w:val="00B44049"/>
    <w:rsid w:val="00B44318"/>
    <w:rsid w:val="00B44C4B"/>
    <w:rsid w:val="00B45259"/>
    <w:rsid w:val="00B46835"/>
    <w:rsid w:val="00B477B5"/>
    <w:rsid w:val="00B477CB"/>
    <w:rsid w:val="00B47F01"/>
    <w:rsid w:val="00B5082C"/>
    <w:rsid w:val="00B508A7"/>
    <w:rsid w:val="00B50A54"/>
    <w:rsid w:val="00B512C4"/>
    <w:rsid w:val="00B52081"/>
    <w:rsid w:val="00B52695"/>
    <w:rsid w:val="00B5349F"/>
    <w:rsid w:val="00B545AF"/>
    <w:rsid w:val="00B55B09"/>
    <w:rsid w:val="00B56711"/>
    <w:rsid w:val="00B56F21"/>
    <w:rsid w:val="00B57EF2"/>
    <w:rsid w:val="00B604F3"/>
    <w:rsid w:val="00B6101C"/>
    <w:rsid w:val="00B615ED"/>
    <w:rsid w:val="00B61D2D"/>
    <w:rsid w:val="00B633BE"/>
    <w:rsid w:val="00B63A9D"/>
    <w:rsid w:val="00B64888"/>
    <w:rsid w:val="00B66AE5"/>
    <w:rsid w:val="00B672E3"/>
    <w:rsid w:val="00B675F9"/>
    <w:rsid w:val="00B70849"/>
    <w:rsid w:val="00B7299E"/>
    <w:rsid w:val="00B72C1C"/>
    <w:rsid w:val="00B7371B"/>
    <w:rsid w:val="00B73BB7"/>
    <w:rsid w:val="00B751C3"/>
    <w:rsid w:val="00B75E78"/>
    <w:rsid w:val="00B76C0D"/>
    <w:rsid w:val="00B77D0D"/>
    <w:rsid w:val="00B8046C"/>
    <w:rsid w:val="00B80817"/>
    <w:rsid w:val="00B81E10"/>
    <w:rsid w:val="00B827E6"/>
    <w:rsid w:val="00B82A28"/>
    <w:rsid w:val="00B82B8D"/>
    <w:rsid w:val="00B82C97"/>
    <w:rsid w:val="00B8417A"/>
    <w:rsid w:val="00B841EC"/>
    <w:rsid w:val="00B851D5"/>
    <w:rsid w:val="00B85627"/>
    <w:rsid w:val="00B85B06"/>
    <w:rsid w:val="00B90558"/>
    <w:rsid w:val="00B92958"/>
    <w:rsid w:val="00B93957"/>
    <w:rsid w:val="00B9404A"/>
    <w:rsid w:val="00B94877"/>
    <w:rsid w:val="00B9491F"/>
    <w:rsid w:val="00B96043"/>
    <w:rsid w:val="00B9639D"/>
    <w:rsid w:val="00B96F5D"/>
    <w:rsid w:val="00BA02F9"/>
    <w:rsid w:val="00BA1987"/>
    <w:rsid w:val="00BA2682"/>
    <w:rsid w:val="00BA2BEB"/>
    <w:rsid w:val="00BA31E4"/>
    <w:rsid w:val="00BA3959"/>
    <w:rsid w:val="00BA3A82"/>
    <w:rsid w:val="00BA414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77F"/>
    <w:rsid w:val="00BB40DF"/>
    <w:rsid w:val="00BB5E2C"/>
    <w:rsid w:val="00BB64B9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D2A"/>
    <w:rsid w:val="00BD22C7"/>
    <w:rsid w:val="00BD2603"/>
    <w:rsid w:val="00BD4EEC"/>
    <w:rsid w:val="00BD4F34"/>
    <w:rsid w:val="00BD537C"/>
    <w:rsid w:val="00BD5E41"/>
    <w:rsid w:val="00BD60AB"/>
    <w:rsid w:val="00BD6F5B"/>
    <w:rsid w:val="00BD7662"/>
    <w:rsid w:val="00BD7C79"/>
    <w:rsid w:val="00BE0505"/>
    <w:rsid w:val="00BE05ED"/>
    <w:rsid w:val="00BE3272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6594"/>
    <w:rsid w:val="00BE707F"/>
    <w:rsid w:val="00BE7CC7"/>
    <w:rsid w:val="00BE7F5D"/>
    <w:rsid w:val="00BF02A1"/>
    <w:rsid w:val="00BF0707"/>
    <w:rsid w:val="00BF1353"/>
    <w:rsid w:val="00BF164F"/>
    <w:rsid w:val="00BF1AAF"/>
    <w:rsid w:val="00BF268B"/>
    <w:rsid w:val="00BF2ECA"/>
    <w:rsid w:val="00BF4D03"/>
    <w:rsid w:val="00BF4E85"/>
    <w:rsid w:val="00BF54BD"/>
    <w:rsid w:val="00BF5892"/>
    <w:rsid w:val="00BF6BE9"/>
    <w:rsid w:val="00BF7215"/>
    <w:rsid w:val="00C01804"/>
    <w:rsid w:val="00C019B5"/>
    <w:rsid w:val="00C026BC"/>
    <w:rsid w:val="00C02AD4"/>
    <w:rsid w:val="00C03869"/>
    <w:rsid w:val="00C04776"/>
    <w:rsid w:val="00C07988"/>
    <w:rsid w:val="00C07C5E"/>
    <w:rsid w:val="00C10068"/>
    <w:rsid w:val="00C10AC5"/>
    <w:rsid w:val="00C12DAD"/>
    <w:rsid w:val="00C12E17"/>
    <w:rsid w:val="00C14741"/>
    <w:rsid w:val="00C1544B"/>
    <w:rsid w:val="00C15671"/>
    <w:rsid w:val="00C1665A"/>
    <w:rsid w:val="00C171E5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194"/>
    <w:rsid w:val="00C348C7"/>
    <w:rsid w:val="00C35B2A"/>
    <w:rsid w:val="00C36742"/>
    <w:rsid w:val="00C36EEC"/>
    <w:rsid w:val="00C374AD"/>
    <w:rsid w:val="00C4018E"/>
    <w:rsid w:val="00C40DE4"/>
    <w:rsid w:val="00C40E36"/>
    <w:rsid w:val="00C40E63"/>
    <w:rsid w:val="00C41259"/>
    <w:rsid w:val="00C41A06"/>
    <w:rsid w:val="00C4261B"/>
    <w:rsid w:val="00C42BFB"/>
    <w:rsid w:val="00C43004"/>
    <w:rsid w:val="00C43A67"/>
    <w:rsid w:val="00C44DDC"/>
    <w:rsid w:val="00C47291"/>
    <w:rsid w:val="00C5128B"/>
    <w:rsid w:val="00C51423"/>
    <w:rsid w:val="00C5294D"/>
    <w:rsid w:val="00C52F83"/>
    <w:rsid w:val="00C54C1B"/>
    <w:rsid w:val="00C54DBA"/>
    <w:rsid w:val="00C554B2"/>
    <w:rsid w:val="00C57ED3"/>
    <w:rsid w:val="00C61640"/>
    <w:rsid w:val="00C61AA7"/>
    <w:rsid w:val="00C61B8E"/>
    <w:rsid w:val="00C661ED"/>
    <w:rsid w:val="00C668DE"/>
    <w:rsid w:val="00C70216"/>
    <w:rsid w:val="00C7044F"/>
    <w:rsid w:val="00C720F8"/>
    <w:rsid w:val="00C7294B"/>
    <w:rsid w:val="00C736B9"/>
    <w:rsid w:val="00C74119"/>
    <w:rsid w:val="00C75139"/>
    <w:rsid w:val="00C7525C"/>
    <w:rsid w:val="00C76CF7"/>
    <w:rsid w:val="00C8028C"/>
    <w:rsid w:val="00C83A4C"/>
    <w:rsid w:val="00C8533B"/>
    <w:rsid w:val="00C858BA"/>
    <w:rsid w:val="00C868BF"/>
    <w:rsid w:val="00C86977"/>
    <w:rsid w:val="00C910F1"/>
    <w:rsid w:val="00C916C8"/>
    <w:rsid w:val="00C9398D"/>
    <w:rsid w:val="00C939EE"/>
    <w:rsid w:val="00C93C3C"/>
    <w:rsid w:val="00C93C6E"/>
    <w:rsid w:val="00C93F93"/>
    <w:rsid w:val="00C94D44"/>
    <w:rsid w:val="00C95EEE"/>
    <w:rsid w:val="00C974CB"/>
    <w:rsid w:val="00C97929"/>
    <w:rsid w:val="00CA0049"/>
    <w:rsid w:val="00CA0951"/>
    <w:rsid w:val="00CA0980"/>
    <w:rsid w:val="00CA2A98"/>
    <w:rsid w:val="00CA2BAE"/>
    <w:rsid w:val="00CA34BA"/>
    <w:rsid w:val="00CA4503"/>
    <w:rsid w:val="00CA5A66"/>
    <w:rsid w:val="00CA651B"/>
    <w:rsid w:val="00CA796A"/>
    <w:rsid w:val="00CA7A44"/>
    <w:rsid w:val="00CB0B6E"/>
    <w:rsid w:val="00CB20D5"/>
    <w:rsid w:val="00CB2575"/>
    <w:rsid w:val="00CB3677"/>
    <w:rsid w:val="00CB368F"/>
    <w:rsid w:val="00CB4C42"/>
    <w:rsid w:val="00CB4DFA"/>
    <w:rsid w:val="00CB67D6"/>
    <w:rsid w:val="00CB7BD7"/>
    <w:rsid w:val="00CB7E8B"/>
    <w:rsid w:val="00CC283B"/>
    <w:rsid w:val="00CC4CB6"/>
    <w:rsid w:val="00CC4DB0"/>
    <w:rsid w:val="00CC5038"/>
    <w:rsid w:val="00CC5326"/>
    <w:rsid w:val="00CC656D"/>
    <w:rsid w:val="00CC6CBC"/>
    <w:rsid w:val="00CC7426"/>
    <w:rsid w:val="00CC7910"/>
    <w:rsid w:val="00CD0C20"/>
    <w:rsid w:val="00CD122B"/>
    <w:rsid w:val="00CD1C42"/>
    <w:rsid w:val="00CD297A"/>
    <w:rsid w:val="00CD38C0"/>
    <w:rsid w:val="00CD3DB0"/>
    <w:rsid w:val="00CD4129"/>
    <w:rsid w:val="00CD5DBB"/>
    <w:rsid w:val="00CD67E7"/>
    <w:rsid w:val="00CD7388"/>
    <w:rsid w:val="00CD7C62"/>
    <w:rsid w:val="00CE130A"/>
    <w:rsid w:val="00CE144F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6F00"/>
    <w:rsid w:val="00CE7031"/>
    <w:rsid w:val="00CE7258"/>
    <w:rsid w:val="00CE7C20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105"/>
    <w:rsid w:val="00D007D6"/>
    <w:rsid w:val="00D01A9F"/>
    <w:rsid w:val="00D01CED"/>
    <w:rsid w:val="00D01E38"/>
    <w:rsid w:val="00D022B5"/>
    <w:rsid w:val="00D039B5"/>
    <w:rsid w:val="00D04AA9"/>
    <w:rsid w:val="00D04AE6"/>
    <w:rsid w:val="00D04F76"/>
    <w:rsid w:val="00D053D2"/>
    <w:rsid w:val="00D07D07"/>
    <w:rsid w:val="00D10F87"/>
    <w:rsid w:val="00D1149D"/>
    <w:rsid w:val="00D117D7"/>
    <w:rsid w:val="00D11B8E"/>
    <w:rsid w:val="00D11D8D"/>
    <w:rsid w:val="00D12B12"/>
    <w:rsid w:val="00D12DD7"/>
    <w:rsid w:val="00D13A8C"/>
    <w:rsid w:val="00D149E1"/>
    <w:rsid w:val="00D14A44"/>
    <w:rsid w:val="00D15894"/>
    <w:rsid w:val="00D15BCC"/>
    <w:rsid w:val="00D15DA9"/>
    <w:rsid w:val="00D1628F"/>
    <w:rsid w:val="00D16F9B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59C3"/>
    <w:rsid w:val="00D362D9"/>
    <w:rsid w:val="00D3664C"/>
    <w:rsid w:val="00D3683A"/>
    <w:rsid w:val="00D379C5"/>
    <w:rsid w:val="00D37C36"/>
    <w:rsid w:val="00D37D1E"/>
    <w:rsid w:val="00D40559"/>
    <w:rsid w:val="00D405B8"/>
    <w:rsid w:val="00D406C7"/>
    <w:rsid w:val="00D41493"/>
    <w:rsid w:val="00D4200A"/>
    <w:rsid w:val="00D4267F"/>
    <w:rsid w:val="00D441E9"/>
    <w:rsid w:val="00D44425"/>
    <w:rsid w:val="00D44FC8"/>
    <w:rsid w:val="00D45D8F"/>
    <w:rsid w:val="00D50332"/>
    <w:rsid w:val="00D528AA"/>
    <w:rsid w:val="00D5297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86"/>
    <w:rsid w:val="00D63C9A"/>
    <w:rsid w:val="00D640BC"/>
    <w:rsid w:val="00D654D5"/>
    <w:rsid w:val="00D657AE"/>
    <w:rsid w:val="00D65A9D"/>
    <w:rsid w:val="00D65CB5"/>
    <w:rsid w:val="00D677BB"/>
    <w:rsid w:val="00D70544"/>
    <w:rsid w:val="00D70C68"/>
    <w:rsid w:val="00D71463"/>
    <w:rsid w:val="00D7194A"/>
    <w:rsid w:val="00D71D82"/>
    <w:rsid w:val="00D72AE4"/>
    <w:rsid w:val="00D73026"/>
    <w:rsid w:val="00D738A5"/>
    <w:rsid w:val="00D73FA1"/>
    <w:rsid w:val="00D7469D"/>
    <w:rsid w:val="00D7550B"/>
    <w:rsid w:val="00D75891"/>
    <w:rsid w:val="00D75EEB"/>
    <w:rsid w:val="00D75F1E"/>
    <w:rsid w:val="00D779B0"/>
    <w:rsid w:val="00D80F87"/>
    <w:rsid w:val="00D812A5"/>
    <w:rsid w:val="00D82A5C"/>
    <w:rsid w:val="00D82D11"/>
    <w:rsid w:val="00D83CD3"/>
    <w:rsid w:val="00D83E51"/>
    <w:rsid w:val="00D84624"/>
    <w:rsid w:val="00D84719"/>
    <w:rsid w:val="00D856EA"/>
    <w:rsid w:val="00D85ACD"/>
    <w:rsid w:val="00D86460"/>
    <w:rsid w:val="00D912D5"/>
    <w:rsid w:val="00D91AAF"/>
    <w:rsid w:val="00D94564"/>
    <w:rsid w:val="00D948AA"/>
    <w:rsid w:val="00D9536E"/>
    <w:rsid w:val="00D97426"/>
    <w:rsid w:val="00D97568"/>
    <w:rsid w:val="00DA06B0"/>
    <w:rsid w:val="00DA29BA"/>
    <w:rsid w:val="00DA3249"/>
    <w:rsid w:val="00DA38CE"/>
    <w:rsid w:val="00DA41E0"/>
    <w:rsid w:val="00DA4B01"/>
    <w:rsid w:val="00DA5322"/>
    <w:rsid w:val="00DA55AC"/>
    <w:rsid w:val="00DA5600"/>
    <w:rsid w:val="00DA608B"/>
    <w:rsid w:val="00DA7413"/>
    <w:rsid w:val="00DA7DA6"/>
    <w:rsid w:val="00DB0066"/>
    <w:rsid w:val="00DB0F9E"/>
    <w:rsid w:val="00DB1307"/>
    <w:rsid w:val="00DB1E1A"/>
    <w:rsid w:val="00DB2AF6"/>
    <w:rsid w:val="00DB364F"/>
    <w:rsid w:val="00DB39BE"/>
    <w:rsid w:val="00DB39E7"/>
    <w:rsid w:val="00DB3AAE"/>
    <w:rsid w:val="00DB3B3E"/>
    <w:rsid w:val="00DB471C"/>
    <w:rsid w:val="00DB5035"/>
    <w:rsid w:val="00DB71DB"/>
    <w:rsid w:val="00DB71E1"/>
    <w:rsid w:val="00DB7B0F"/>
    <w:rsid w:val="00DB7CB3"/>
    <w:rsid w:val="00DC031D"/>
    <w:rsid w:val="00DC0D57"/>
    <w:rsid w:val="00DC16F7"/>
    <w:rsid w:val="00DC1CA3"/>
    <w:rsid w:val="00DC2641"/>
    <w:rsid w:val="00DC2B1E"/>
    <w:rsid w:val="00DC6FCF"/>
    <w:rsid w:val="00DC7481"/>
    <w:rsid w:val="00DC7591"/>
    <w:rsid w:val="00DC76B8"/>
    <w:rsid w:val="00DD0839"/>
    <w:rsid w:val="00DD22D7"/>
    <w:rsid w:val="00DD26D0"/>
    <w:rsid w:val="00DD47D5"/>
    <w:rsid w:val="00DD6729"/>
    <w:rsid w:val="00DD7960"/>
    <w:rsid w:val="00DD7B0D"/>
    <w:rsid w:val="00DE1F29"/>
    <w:rsid w:val="00DE3FEB"/>
    <w:rsid w:val="00DE40CF"/>
    <w:rsid w:val="00DE4905"/>
    <w:rsid w:val="00DE510C"/>
    <w:rsid w:val="00DE5DF3"/>
    <w:rsid w:val="00DE7822"/>
    <w:rsid w:val="00DF081A"/>
    <w:rsid w:val="00DF1279"/>
    <w:rsid w:val="00DF265D"/>
    <w:rsid w:val="00DF2EB0"/>
    <w:rsid w:val="00DF31C1"/>
    <w:rsid w:val="00DF427A"/>
    <w:rsid w:val="00DF45C5"/>
    <w:rsid w:val="00DF5A8C"/>
    <w:rsid w:val="00DF6DF1"/>
    <w:rsid w:val="00DF71D8"/>
    <w:rsid w:val="00E00103"/>
    <w:rsid w:val="00E00CCA"/>
    <w:rsid w:val="00E01623"/>
    <w:rsid w:val="00E03FE3"/>
    <w:rsid w:val="00E042DC"/>
    <w:rsid w:val="00E05012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41B"/>
    <w:rsid w:val="00E22039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0DDF"/>
    <w:rsid w:val="00E31BC7"/>
    <w:rsid w:val="00E31E7F"/>
    <w:rsid w:val="00E3221A"/>
    <w:rsid w:val="00E33803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15C"/>
    <w:rsid w:val="00E61AA8"/>
    <w:rsid w:val="00E6247F"/>
    <w:rsid w:val="00E62E59"/>
    <w:rsid w:val="00E63E99"/>
    <w:rsid w:val="00E6454D"/>
    <w:rsid w:val="00E64D84"/>
    <w:rsid w:val="00E65301"/>
    <w:rsid w:val="00E6598A"/>
    <w:rsid w:val="00E6663F"/>
    <w:rsid w:val="00E667A7"/>
    <w:rsid w:val="00E6787C"/>
    <w:rsid w:val="00E679B3"/>
    <w:rsid w:val="00E703FB"/>
    <w:rsid w:val="00E7190A"/>
    <w:rsid w:val="00E71E5C"/>
    <w:rsid w:val="00E72000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1F"/>
    <w:rsid w:val="00E877ED"/>
    <w:rsid w:val="00E901FD"/>
    <w:rsid w:val="00E9144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4C2"/>
    <w:rsid w:val="00EA36CA"/>
    <w:rsid w:val="00EA3D9C"/>
    <w:rsid w:val="00EA43C0"/>
    <w:rsid w:val="00EA4CB0"/>
    <w:rsid w:val="00EA566F"/>
    <w:rsid w:val="00EB01C8"/>
    <w:rsid w:val="00EB2857"/>
    <w:rsid w:val="00EB30B7"/>
    <w:rsid w:val="00EB3814"/>
    <w:rsid w:val="00EB3F8A"/>
    <w:rsid w:val="00EB416F"/>
    <w:rsid w:val="00EB43B9"/>
    <w:rsid w:val="00EB4482"/>
    <w:rsid w:val="00EB4C01"/>
    <w:rsid w:val="00EB4D59"/>
    <w:rsid w:val="00EB4E58"/>
    <w:rsid w:val="00EB53E5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711"/>
    <w:rsid w:val="00ED04F0"/>
    <w:rsid w:val="00ED1877"/>
    <w:rsid w:val="00ED247F"/>
    <w:rsid w:val="00ED27E4"/>
    <w:rsid w:val="00ED2F27"/>
    <w:rsid w:val="00ED3370"/>
    <w:rsid w:val="00ED4D96"/>
    <w:rsid w:val="00ED4DF7"/>
    <w:rsid w:val="00ED5A40"/>
    <w:rsid w:val="00ED5F21"/>
    <w:rsid w:val="00ED602C"/>
    <w:rsid w:val="00ED62B5"/>
    <w:rsid w:val="00ED6DDB"/>
    <w:rsid w:val="00ED7985"/>
    <w:rsid w:val="00EE1824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721"/>
    <w:rsid w:val="00EF40E7"/>
    <w:rsid w:val="00EF4529"/>
    <w:rsid w:val="00EF5B34"/>
    <w:rsid w:val="00EF606B"/>
    <w:rsid w:val="00EF657C"/>
    <w:rsid w:val="00F0011E"/>
    <w:rsid w:val="00F004D1"/>
    <w:rsid w:val="00F00C0D"/>
    <w:rsid w:val="00F0128B"/>
    <w:rsid w:val="00F012DC"/>
    <w:rsid w:val="00F02663"/>
    <w:rsid w:val="00F032E8"/>
    <w:rsid w:val="00F03369"/>
    <w:rsid w:val="00F04E62"/>
    <w:rsid w:val="00F050AA"/>
    <w:rsid w:val="00F05E6D"/>
    <w:rsid w:val="00F06322"/>
    <w:rsid w:val="00F11800"/>
    <w:rsid w:val="00F11B61"/>
    <w:rsid w:val="00F135D6"/>
    <w:rsid w:val="00F13922"/>
    <w:rsid w:val="00F13DBC"/>
    <w:rsid w:val="00F15FCF"/>
    <w:rsid w:val="00F16613"/>
    <w:rsid w:val="00F17AD6"/>
    <w:rsid w:val="00F20706"/>
    <w:rsid w:val="00F21496"/>
    <w:rsid w:val="00F21E77"/>
    <w:rsid w:val="00F234C7"/>
    <w:rsid w:val="00F23BD4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1999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AEE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5D7D"/>
    <w:rsid w:val="00F46842"/>
    <w:rsid w:val="00F4765F"/>
    <w:rsid w:val="00F479B5"/>
    <w:rsid w:val="00F47A1B"/>
    <w:rsid w:val="00F47C4B"/>
    <w:rsid w:val="00F52031"/>
    <w:rsid w:val="00F53775"/>
    <w:rsid w:val="00F539A6"/>
    <w:rsid w:val="00F55E0E"/>
    <w:rsid w:val="00F5611D"/>
    <w:rsid w:val="00F56A6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4D"/>
    <w:rsid w:val="00F62AFE"/>
    <w:rsid w:val="00F633E5"/>
    <w:rsid w:val="00F64A3A"/>
    <w:rsid w:val="00F64F35"/>
    <w:rsid w:val="00F64FC4"/>
    <w:rsid w:val="00F65DE3"/>
    <w:rsid w:val="00F66B40"/>
    <w:rsid w:val="00F67E6A"/>
    <w:rsid w:val="00F70472"/>
    <w:rsid w:val="00F71430"/>
    <w:rsid w:val="00F71A8A"/>
    <w:rsid w:val="00F73B7E"/>
    <w:rsid w:val="00F75896"/>
    <w:rsid w:val="00F76666"/>
    <w:rsid w:val="00F76AD9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190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0D84"/>
    <w:rsid w:val="00FB17FC"/>
    <w:rsid w:val="00FB2BEF"/>
    <w:rsid w:val="00FB36CA"/>
    <w:rsid w:val="00FB4950"/>
    <w:rsid w:val="00FB6C35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B17"/>
    <w:rsid w:val="00FC4236"/>
    <w:rsid w:val="00FC615D"/>
    <w:rsid w:val="00FD01CC"/>
    <w:rsid w:val="00FD08AF"/>
    <w:rsid w:val="00FD1E7A"/>
    <w:rsid w:val="00FD22FB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4B5"/>
    <w:rsid w:val="00FE3B37"/>
    <w:rsid w:val="00FE4660"/>
    <w:rsid w:val="00FE4B40"/>
    <w:rsid w:val="00FE5BB5"/>
    <w:rsid w:val="00FE5DC4"/>
    <w:rsid w:val="00FE6E94"/>
    <w:rsid w:val="00FE76CB"/>
    <w:rsid w:val="00FE783E"/>
    <w:rsid w:val="00FE7BD8"/>
    <w:rsid w:val="00FE7DC1"/>
    <w:rsid w:val="00FF12EF"/>
    <w:rsid w:val="00FF1D76"/>
    <w:rsid w:val="00FF309E"/>
    <w:rsid w:val="00FF3EE6"/>
    <w:rsid w:val="00FF434C"/>
    <w:rsid w:val="00FF55F5"/>
    <w:rsid w:val="00FF682B"/>
    <w:rsid w:val="00FF7266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0971C5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0971C5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0971C5"/>
    <w:rPr>
      <w:rFonts w:ascii="Arial" w:eastAsia="SimSun" w:hAnsi="Arial" w:cs="Arial"/>
      <w:sz w:val="22"/>
      <w:lang w:eastAsia="zh-CN"/>
    </w:rPr>
  </w:style>
  <w:style w:type="paragraph" w:customStyle="1" w:styleId="ONUME">
    <w:name w:val="ONUM E"/>
    <w:basedOn w:val="BodyText"/>
    <w:rsid w:val="000971C5"/>
    <w:pPr>
      <w:numPr>
        <w:numId w:val="3"/>
      </w:numPr>
    </w:pPr>
  </w:style>
  <w:style w:type="paragraph" w:customStyle="1" w:styleId="ONUMFS">
    <w:name w:val="ONUM FS"/>
    <w:basedOn w:val="BodyText"/>
    <w:rsid w:val="000971C5"/>
    <w:pPr>
      <w:numPr>
        <w:numId w:val="4"/>
      </w:numPr>
    </w:pPr>
  </w:style>
  <w:style w:type="character" w:customStyle="1" w:styleId="FootnoteTextChar">
    <w:name w:val="Footnote Text Char"/>
    <w:basedOn w:val="DefaultParagraphFont"/>
    <w:link w:val="FootnoteText"/>
    <w:semiHidden/>
    <w:rsid w:val="000971C5"/>
    <w:rPr>
      <w:rFonts w:ascii="Arabic Typesetting" w:hAnsi="Arabic Typesetting" w:cs="Arabic Typesetting"/>
      <w:sz w:val="28"/>
      <w:szCs w:val="28"/>
    </w:rPr>
  </w:style>
  <w:style w:type="paragraph" w:customStyle="1" w:styleId="Default">
    <w:name w:val="Default"/>
    <w:rsid w:val="00097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71C5"/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ListParagraph">
    <w:name w:val="List Paragraph"/>
    <w:basedOn w:val="Normal"/>
    <w:uiPriority w:val="34"/>
    <w:qFormat/>
    <w:rsid w:val="000971C5"/>
    <w:pPr>
      <w:ind w:left="720"/>
      <w:contextualSpacing/>
    </w:pPr>
    <w:rPr>
      <w:rFonts w:eastAsia="SimSun"/>
      <w:lang w:eastAsia="zh-CN"/>
    </w:rPr>
  </w:style>
  <w:style w:type="character" w:styleId="Hyperlink">
    <w:name w:val="Hyperlink"/>
    <w:basedOn w:val="DefaultParagraphFont"/>
    <w:rsid w:val="004A0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0971C5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0971C5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0971C5"/>
    <w:rPr>
      <w:rFonts w:ascii="Arial" w:eastAsia="SimSun" w:hAnsi="Arial" w:cs="Arial"/>
      <w:sz w:val="22"/>
      <w:lang w:eastAsia="zh-CN"/>
    </w:rPr>
  </w:style>
  <w:style w:type="paragraph" w:customStyle="1" w:styleId="ONUME">
    <w:name w:val="ONUM E"/>
    <w:basedOn w:val="BodyText"/>
    <w:rsid w:val="000971C5"/>
    <w:pPr>
      <w:numPr>
        <w:numId w:val="3"/>
      </w:numPr>
    </w:pPr>
  </w:style>
  <w:style w:type="paragraph" w:customStyle="1" w:styleId="ONUMFS">
    <w:name w:val="ONUM FS"/>
    <w:basedOn w:val="BodyText"/>
    <w:rsid w:val="000971C5"/>
    <w:pPr>
      <w:numPr>
        <w:numId w:val="4"/>
      </w:numPr>
    </w:pPr>
  </w:style>
  <w:style w:type="character" w:customStyle="1" w:styleId="FootnoteTextChar">
    <w:name w:val="Footnote Text Char"/>
    <w:basedOn w:val="DefaultParagraphFont"/>
    <w:link w:val="FootnoteText"/>
    <w:semiHidden/>
    <w:rsid w:val="000971C5"/>
    <w:rPr>
      <w:rFonts w:ascii="Arabic Typesetting" w:hAnsi="Arabic Typesetting" w:cs="Arabic Typesetting"/>
      <w:sz w:val="28"/>
      <w:szCs w:val="28"/>
    </w:rPr>
  </w:style>
  <w:style w:type="paragraph" w:customStyle="1" w:styleId="Default">
    <w:name w:val="Default"/>
    <w:rsid w:val="00097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71C5"/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ListParagraph">
    <w:name w:val="List Paragraph"/>
    <w:basedOn w:val="Normal"/>
    <w:uiPriority w:val="34"/>
    <w:qFormat/>
    <w:rsid w:val="000971C5"/>
    <w:pPr>
      <w:ind w:left="720"/>
      <w:contextualSpacing/>
    </w:pPr>
    <w:rPr>
      <w:rFonts w:eastAsia="SimSun"/>
      <w:lang w:eastAsia="zh-CN"/>
    </w:rPr>
  </w:style>
  <w:style w:type="character" w:styleId="Hyperlink">
    <w:name w:val="Hyperlink"/>
    <w:basedOn w:val="DefaultParagraphFont"/>
    <w:rsid w:val="004A0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03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15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534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5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0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931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C59B-AA86-48F5-90A9-8003FD98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11</Pages>
  <Words>2633</Words>
  <Characters>13465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MM/LD/WG/16/-- (Arabic)</vt:lpstr>
    </vt:vector>
  </TitlesOfParts>
  <Company>World Intellectual Property Organization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MM/LD/WG/16/-- (Arabic)</dc:title>
  <dc:creator>BEN ALI Lassad</dc:creator>
  <cp:lastModifiedBy>Madrid Registry</cp:lastModifiedBy>
  <cp:revision>173</cp:revision>
  <cp:lastPrinted>2018-06-04T16:50:00Z</cp:lastPrinted>
  <dcterms:created xsi:type="dcterms:W3CDTF">2018-05-17T08:57:00Z</dcterms:created>
  <dcterms:modified xsi:type="dcterms:W3CDTF">2018-06-04T16:51:00Z</dcterms:modified>
</cp:coreProperties>
</file>