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B7CC" w14:textId="77777777" w:rsidR="008B2CC1" w:rsidRPr="00A74A95" w:rsidRDefault="00B92F1F" w:rsidP="008E137E">
      <w:pPr>
        <w:spacing w:before="360" w:after="240"/>
        <w:jc w:val="right"/>
        <w:rPr>
          <w:b/>
          <w:sz w:val="32"/>
          <w:szCs w:val="40"/>
        </w:rPr>
      </w:pPr>
      <w:r w:rsidRPr="00A74A95">
        <w:rPr>
          <w:noProof/>
          <w:sz w:val="28"/>
          <w:szCs w:val="28"/>
          <w:lang w:eastAsia="en-US"/>
        </w:rPr>
        <w:drawing>
          <wp:inline distT="0" distB="0" distL="0" distR="0" wp14:anchorId="44066B78" wp14:editId="4555A346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FCAE" w14:textId="77777777" w:rsidR="008B2CC1" w:rsidRPr="00A74A95" w:rsidRDefault="000650F3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A74A95">
        <w:rPr>
          <w:rFonts w:ascii="Arial Black" w:hAnsi="Arial Black"/>
          <w:caps/>
          <w:sz w:val="15"/>
          <w:szCs w:val="15"/>
        </w:rPr>
        <w:t>H</w:t>
      </w:r>
      <w:r w:rsidR="00556656" w:rsidRPr="00A74A95">
        <w:rPr>
          <w:rFonts w:ascii="Arial Black" w:hAnsi="Arial Black"/>
          <w:caps/>
          <w:sz w:val="15"/>
          <w:szCs w:val="15"/>
        </w:rPr>
        <w:t>/</w:t>
      </w:r>
      <w:r w:rsidR="008E137E" w:rsidRPr="00A74A95">
        <w:rPr>
          <w:rFonts w:ascii="Arial Black" w:hAnsi="Arial Black"/>
          <w:caps/>
          <w:sz w:val="15"/>
          <w:szCs w:val="15"/>
        </w:rPr>
        <w:t>LD</w:t>
      </w:r>
      <w:r w:rsidR="00556656" w:rsidRPr="00A74A95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Pr="00A74A95">
        <w:rPr>
          <w:rFonts w:ascii="Arial Black" w:hAnsi="Arial Black"/>
          <w:caps/>
          <w:sz w:val="15"/>
          <w:szCs w:val="15"/>
        </w:rPr>
        <w:t>WG/9</w:t>
      </w:r>
      <w:r w:rsidR="0066593C" w:rsidRPr="00A74A95">
        <w:rPr>
          <w:rFonts w:ascii="Arial Black" w:hAnsi="Arial Black"/>
          <w:caps/>
          <w:sz w:val="15"/>
          <w:szCs w:val="15"/>
        </w:rPr>
        <w:t>/</w:t>
      </w:r>
      <w:r w:rsidRPr="00A74A95">
        <w:rPr>
          <w:rFonts w:ascii="Arial Black" w:hAnsi="Arial Black"/>
          <w:caps/>
          <w:sz w:val="15"/>
          <w:szCs w:val="15"/>
        </w:rPr>
        <w:t>2</w:t>
      </w:r>
      <w:r w:rsidR="00793C45" w:rsidRPr="00A74A95">
        <w:rPr>
          <w:rFonts w:ascii="Arial Black" w:hAnsi="Arial Black"/>
          <w:caps/>
          <w:sz w:val="15"/>
          <w:szCs w:val="15"/>
        </w:rPr>
        <w:t xml:space="preserve"> </w:t>
      </w:r>
      <w:r w:rsidR="00256FD6" w:rsidRPr="00A74A95">
        <w:rPr>
          <w:rFonts w:ascii="Arial Black" w:hAnsi="Arial Black"/>
          <w:caps/>
          <w:sz w:val="15"/>
          <w:szCs w:val="15"/>
        </w:rPr>
        <w:t>CORR.</w:t>
      </w:r>
    </w:p>
    <w:bookmarkEnd w:id="0"/>
    <w:p w14:paraId="2C1A6472" w14:textId="77777777" w:rsidR="008B2CC1" w:rsidRPr="00A74A95" w:rsidRDefault="00EB2F76" w:rsidP="008E137E">
      <w:pPr>
        <w:jc w:val="right"/>
        <w:rPr>
          <w:rFonts w:ascii="Arial Black" w:hAnsi="Arial Black"/>
          <w:caps/>
          <w:sz w:val="15"/>
          <w:szCs w:val="15"/>
        </w:rPr>
      </w:pPr>
      <w:r w:rsidRPr="00A74A95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8E137E" w:rsidRPr="00A74A95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14:paraId="0B8C3CF6" w14:textId="02BDFF1C" w:rsidR="008B2CC1" w:rsidRPr="00A74A95" w:rsidRDefault="00EB2F76" w:rsidP="008E137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A74A95">
        <w:rPr>
          <w:rFonts w:ascii="Arial Black" w:hAnsi="Arial Black"/>
          <w:caps/>
          <w:sz w:val="15"/>
          <w:szCs w:val="15"/>
        </w:rPr>
        <w:t>DATE:</w:t>
      </w:r>
      <w:r w:rsidR="008E137E" w:rsidRPr="00A74A95">
        <w:rPr>
          <w:rFonts w:ascii="Arial Black" w:hAnsi="Arial Black"/>
          <w:caps/>
          <w:sz w:val="15"/>
          <w:szCs w:val="15"/>
        </w:rPr>
        <w:t xml:space="preserve"> </w:t>
      </w:r>
      <w:r w:rsidRPr="00A74A95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0B247A" w:rsidRPr="00A74A95">
        <w:rPr>
          <w:rFonts w:ascii="Arial Black" w:hAnsi="Arial Black"/>
          <w:caps/>
          <w:sz w:val="15"/>
          <w:szCs w:val="15"/>
        </w:rPr>
        <w:t>December</w:t>
      </w:r>
      <w:r w:rsidR="00341182" w:rsidRPr="00A74A95">
        <w:rPr>
          <w:rFonts w:ascii="Arial Black" w:hAnsi="Arial Black"/>
          <w:caps/>
          <w:sz w:val="15"/>
          <w:szCs w:val="15"/>
        </w:rPr>
        <w:t> </w:t>
      </w:r>
      <w:r w:rsidR="00A74A95" w:rsidRPr="00A74A95">
        <w:rPr>
          <w:rFonts w:ascii="Arial Black" w:hAnsi="Arial Black"/>
          <w:caps/>
          <w:sz w:val="15"/>
          <w:szCs w:val="15"/>
        </w:rPr>
        <w:t>7</w:t>
      </w:r>
      <w:r w:rsidR="008E137E" w:rsidRPr="00A74A95">
        <w:rPr>
          <w:rFonts w:ascii="Arial Black" w:hAnsi="Arial Black"/>
          <w:caps/>
          <w:sz w:val="15"/>
          <w:szCs w:val="15"/>
        </w:rPr>
        <w:t>, 2020</w:t>
      </w:r>
    </w:p>
    <w:bookmarkEnd w:id="2"/>
    <w:p w14:paraId="1E0B7127" w14:textId="77777777" w:rsidR="008E137E" w:rsidRPr="00A74A95" w:rsidRDefault="008E137E" w:rsidP="008E137E">
      <w:pPr>
        <w:spacing w:after="720"/>
        <w:outlineLvl w:val="1"/>
        <w:rPr>
          <w:b/>
          <w:bCs/>
          <w:kern w:val="32"/>
          <w:sz w:val="28"/>
          <w:szCs w:val="28"/>
        </w:rPr>
      </w:pPr>
      <w:r w:rsidRPr="00A74A95">
        <w:rPr>
          <w:b/>
          <w:bCs/>
          <w:kern w:val="32"/>
          <w:sz w:val="28"/>
          <w:szCs w:val="28"/>
        </w:rPr>
        <w:t>Working Group on the</w:t>
      </w:r>
      <w:r w:rsidR="000B247A" w:rsidRPr="00A74A95">
        <w:rPr>
          <w:b/>
          <w:bCs/>
          <w:kern w:val="32"/>
          <w:sz w:val="28"/>
          <w:szCs w:val="28"/>
        </w:rPr>
        <w:t xml:space="preserve"> Legal Development of the Hague</w:t>
      </w:r>
      <w:r w:rsidRPr="00A74A95">
        <w:rPr>
          <w:b/>
          <w:bCs/>
          <w:kern w:val="32"/>
          <w:sz w:val="28"/>
          <w:szCs w:val="28"/>
        </w:rPr>
        <w:t xml:space="preserve"> System for the Int</w:t>
      </w:r>
      <w:r w:rsidR="000B247A" w:rsidRPr="00A74A95">
        <w:rPr>
          <w:b/>
          <w:bCs/>
          <w:kern w:val="32"/>
          <w:sz w:val="28"/>
          <w:szCs w:val="28"/>
        </w:rPr>
        <w:t>ernational Registration of Industrial Designs</w:t>
      </w:r>
    </w:p>
    <w:p w14:paraId="38009918" w14:textId="77777777" w:rsidR="00656457" w:rsidRPr="00A74A95" w:rsidRDefault="000B247A" w:rsidP="00656457">
      <w:pPr>
        <w:outlineLvl w:val="0"/>
        <w:rPr>
          <w:b/>
          <w:sz w:val="24"/>
          <w:szCs w:val="24"/>
        </w:rPr>
      </w:pPr>
      <w:bookmarkStart w:id="3" w:name="TitleOfDoc"/>
      <w:r w:rsidRPr="00A74A95">
        <w:rPr>
          <w:b/>
          <w:sz w:val="24"/>
          <w:szCs w:val="24"/>
        </w:rPr>
        <w:t>Nin</w:t>
      </w:r>
      <w:r w:rsidR="008E137E" w:rsidRPr="00A74A95">
        <w:rPr>
          <w:b/>
          <w:sz w:val="24"/>
          <w:szCs w:val="24"/>
        </w:rPr>
        <w:t>th Session</w:t>
      </w:r>
    </w:p>
    <w:p w14:paraId="09FE02D7" w14:textId="77777777" w:rsidR="008E137E" w:rsidRPr="00A74A95" w:rsidRDefault="008E137E" w:rsidP="008E137E">
      <w:pPr>
        <w:spacing w:after="360"/>
        <w:outlineLvl w:val="0"/>
        <w:rPr>
          <w:b/>
          <w:sz w:val="24"/>
          <w:szCs w:val="24"/>
        </w:rPr>
      </w:pPr>
      <w:r w:rsidRPr="00A74A95">
        <w:rPr>
          <w:b/>
          <w:sz w:val="24"/>
          <w:szCs w:val="24"/>
        </w:rPr>
        <w:t xml:space="preserve">Geneva, </w:t>
      </w:r>
      <w:r w:rsidR="000B247A" w:rsidRPr="00A74A95">
        <w:rPr>
          <w:b/>
          <w:sz w:val="24"/>
          <w:szCs w:val="24"/>
        </w:rPr>
        <w:t>December</w:t>
      </w:r>
      <w:r w:rsidR="009C0961" w:rsidRPr="00A74A95">
        <w:rPr>
          <w:b/>
          <w:sz w:val="24"/>
          <w:szCs w:val="24"/>
        </w:rPr>
        <w:t xml:space="preserve"> 1</w:t>
      </w:r>
      <w:r w:rsidR="000B247A" w:rsidRPr="00A74A95">
        <w:rPr>
          <w:b/>
          <w:sz w:val="24"/>
          <w:szCs w:val="24"/>
        </w:rPr>
        <w:t>4</w:t>
      </w:r>
      <w:r w:rsidR="009C0961" w:rsidRPr="00A74A95">
        <w:rPr>
          <w:b/>
          <w:sz w:val="24"/>
          <w:szCs w:val="24"/>
        </w:rPr>
        <w:t xml:space="preserve"> </w:t>
      </w:r>
      <w:r w:rsidRPr="00A74A95">
        <w:rPr>
          <w:b/>
          <w:sz w:val="24"/>
          <w:szCs w:val="24"/>
        </w:rPr>
        <w:t xml:space="preserve">to </w:t>
      </w:r>
      <w:r w:rsidR="009C0961" w:rsidRPr="00A74A95">
        <w:rPr>
          <w:b/>
          <w:sz w:val="24"/>
          <w:szCs w:val="24"/>
        </w:rPr>
        <w:t>1</w:t>
      </w:r>
      <w:r w:rsidR="00F76F70" w:rsidRPr="00A74A95">
        <w:rPr>
          <w:b/>
          <w:sz w:val="24"/>
          <w:szCs w:val="24"/>
        </w:rPr>
        <w:t>6</w:t>
      </w:r>
      <w:r w:rsidRPr="00A74A95">
        <w:rPr>
          <w:b/>
          <w:sz w:val="24"/>
          <w:szCs w:val="24"/>
        </w:rPr>
        <w:t>, 20</w:t>
      </w:r>
      <w:r w:rsidR="008379A3" w:rsidRPr="00A74A95">
        <w:rPr>
          <w:b/>
          <w:sz w:val="24"/>
          <w:szCs w:val="24"/>
        </w:rPr>
        <w:t>20</w:t>
      </w:r>
    </w:p>
    <w:p w14:paraId="70BFB2C4" w14:textId="77777777" w:rsidR="0066593C" w:rsidRPr="00A74A95" w:rsidRDefault="000B247A" w:rsidP="0066593C">
      <w:pPr>
        <w:spacing w:after="360"/>
        <w:outlineLvl w:val="0"/>
        <w:rPr>
          <w:sz w:val="24"/>
          <w:lang w:val="pt-PT"/>
        </w:rPr>
      </w:pPr>
      <w:bookmarkStart w:id="4" w:name="_GoBack"/>
      <w:r w:rsidRPr="00A74A95">
        <w:rPr>
          <w:sz w:val="24"/>
          <w:lang w:val="pt-PT"/>
        </w:rPr>
        <w:t>CORRIGENDUM TO DOCUMENT H</w:t>
      </w:r>
      <w:r w:rsidR="00256FD6" w:rsidRPr="00A74A95">
        <w:rPr>
          <w:sz w:val="24"/>
          <w:lang w:val="pt-PT"/>
        </w:rPr>
        <w:t>/LD/WG/</w:t>
      </w:r>
      <w:r w:rsidRPr="00A74A95">
        <w:rPr>
          <w:sz w:val="24"/>
          <w:lang w:val="pt-PT"/>
        </w:rPr>
        <w:t>9/2</w:t>
      </w:r>
      <w:r w:rsidR="00256FD6" w:rsidRPr="00A74A95">
        <w:rPr>
          <w:sz w:val="24"/>
          <w:lang w:val="pt-PT"/>
        </w:rPr>
        <w:t xml:space="preserve"> </w:t>
      </w:r>
    </w:p>
    <w:bookmarkEnd w:id="3"/>
    <w:bookmarkEnd w:id="4"/>
    <w:p w14:paraId="053A000B" w14:textId="22658A92" w:rsidR="00256FD6" w:rsidRPr="00A74A95" w:rsidRDefault="00B131B7" w:rsidP="00256FD6">
      <w:pPr>
        <w:pStyle w:val="ONUME"/>
        <w:numPr>
          <w:ilvl w:val="0"/>
          <w:numId w:val="0"/>
        </w:numPr>
      </w:pPr>
      <w:r w:rsidRPr="00A74A95">
        <w:fldChar w:fldCharType="begin"/>
      </w:r>
      <w:r w:rsidRPr="00A74A95">
        <w:instrText xml:space="preserve"> AUTONUM  </w:instrText>
      </w:r>
      <w:r w:rsidRPr="00A74A95">
        <w:fldChar w:fldCharType="end"/>
      </w:r>
      <w:r w:rsidRPr="00A74A95">
        <w:tab/>
      </w:r>
      <w:r w:rsidR="0053735A" w:rsidRPr="00A74A95">
        <w:t>This corrigendum</w:t>
      </w:r>
      <w:r w:rsidR="007A5195" w:rsidRPr="00A74A95">
        <w:t xml:space="preserve"> </w:t>
      </w:r>
      <w:r w:rsidR="00256FD6" w:rsidRPr="00A74A95">
        <w:t xml:space="preserve">concerns </w:t>
      </w:r>
      <w:r w:rsidR="00D13C64" w:rsidRPr="00A74A95">
        <w:t>document H/LD/WG/9/2</w:t>
      </w:r>
      <w:r w:rsidR="005E7EDE" w:rsidRPr="00A74A95">
        <w:rPr>
          <w:rStyle w:val="FootnoteReference"/>
        </w:rPr>
        <w:footnoteReference w:id="2"/>
      </w:r>
      <w:r w:rsidR="00D13C64" w:rsidRPr="00A74A95">
        <w:t>, dated October</w:t>
      </w:r>
      <w:r w:rsidR="00201B7B" w:rsidRPr="00A74A95">
        <w:t> </w:t>
      </w:r>
      <w:r w:rsidR="00D13C64" w:rsidRPr="00A74A95">
        <w:t>21</w:t>
      </w:r>
      <w:r w:rsidR="00256FD6" w:rsidRPr="00A74A95">
        <w:t>,</w:t>
      </w:r>
      <w:r w:rsidR="00201B7B" w:rsidRPr="00A74A95">
        <w:t> </w:t>
      </w:r>
      <w:r w:rsidR="00256FD6" w:rsidRPr="00A74A95">
        <w:t>2020</w:t>
      </w:r>
      <w:r w:rsidR="00201B7B" w:rsidRPr="00A74A95">
        <w:t>,</w:t>
      </w:r>
      <w:r w:rsidR="00256FD6" w:rsidRPr="00A74A95">
        <w:t xml:space="preserve"> in which the following change</w:t>
      </w:r>
      <w:r w:rsidR="005E7EDE" w:rsidRPr="00A74A95">
        <w:t>(s)</w:t>
      </w:r>
      <w:r w:rsidR="00256FD6" w:rsidRPr="00A74A95">
        <w:t xml:space="preserve"> should be noted:  </w:t>
      </w:r>
    </w:p>
    <w:p w14:paraId="1D205CC5" w14:textId="0C04CAC0" w:rsidR="00256FD6" w:rsidRPr="00A74A95" w:rsidRDefault="00256FD6" w:rsidP="00256FD6">
      <w:pPr>
        <w:pStyle w:val="ONUME"/>
        <w:numPr>
          <w:ilvl w:val="0"/>
          <w:numId w:val="16"/>
        </w:numPr>
        <w:ind w:left="1134" w:hanging="567"/>
      </w:pPr>
      <w:r w:rsidRPr="00A74A95">
        <w:t>Paragraph</w:t>
      </w:r>
      <w:r w:rsidR="00201B7B" w:rsidRPr="00A74A95">
        <w:t> </w:t>
      </w:r>
      <w:r w:rsidR="0031434D" w:rsidRPr="00A74A95">
        <w:t>41</w:t>
      </w:r>
      <w:r w:rsidRPr="00A74A95">
        <w:t xml:space="preserve"> should read as follows</w:t>
      </w:r>
      <w:r w:rsidR="000F4C3C" w:rsidRPr="00A74A95">
        <w:rPr>
          <w:rStyle w:val="FootnoteReference"/>
        </w:rPr>
        <w:footnoteReference w:id="3"/>
      </w:r>
      <w:r w:rsidRPr="00A74A95">
        <w:t xml:space="preserve">: </w:t>
      </w:r>
    </w:p>
    <w:p w14:paraId="03EC4CE7" w14:textId="3C6EF335" w:rsidR="008E1F21" w:rsidRPr="00A74A95" w:rsidRDefault="0031434D" w:rsidP="00256FD6">
      <w:pPr>
        <w:pStyle w:val="ONUME"/>
        <w:numPr>
          <w:ilvl w:val="0"/>
          <w:numId w:val="0"/>
        </w:numPr>
        <w:ind w:left="1134"/>
      </w:pPr>
      <w:r w:rsidRPr="00A74A95">
        <w:rPr>
          <w:snapToGrid w:val="0"/>
          <w:color w:val="000000"/>
          <w:lang w:eastAsia="ja-JP"/>
        </w:rPr>
        <w:t>Minor consequential amendments are also proposed to subparagraph (ii)</w:t>
      </w:r>
      <w:r w:rsidRPr="00A74A95">
        <w:t xml:space="preserve">.  The term </w:t>
      </w:r>
      <w:r w:rsidRPr="00A74A95">
        <w:br/>
        <w:t>“or is considered to have expired” refers to the situation as described in the proposed new subparagraph (</w:t>
      </w:r>
      <w:proofErr w:type="spellStart"/>
      <w:r w:rsidRPr="00A74A95">
        <w:t>ii</w:t>
      </w:r>
      <w:r w:rsidRPr="00A74A95">
        <w:rPr>
          <w:i/>
        </w:rPr>
        <w:t>bis</w:t>
      </w:r>
      <w:proofErr w:type="spellEnd"/>
      <w:r w:rsidRPr="00A74A95">
        <w:t>)</w:t>
      </w:r>
      <w:r w:rsidR="00A868B4" w:rsidRPr="00A74A95">
        <w:rPr>
          <w:vertAlign w:val="superscript"/>
        </w:rPr>
        <w:t>1</w:t>
      </w:r>
      <w:r w:rsidR="00D616B0" w:rsidRPr="00A74A95">
        <w:rPr>
          <w:vertAlign w:val="superscript"/>
        </w:rPr>
        <w:t>4</w:t>
      </w:r>
      <w:r w:rsidRPr="00A74A95">
        <w:t xml:space="preserve">.  Thus, this reference would be deleted as it would be redundant.  Instead, the term “subject to subparagraph </w:t>
      </w:r>
      <w:r w:rsidR="005E7EDE" w:rsidRPr="00A74A95">
        <w:t>(</w:t>
      </w:r>
      <w:proofErr w:type="spellStart"/>
      <w:r w:rsidR="005E7EDE" w:rsidRPr="00A74A95">
        <w:t>ii</w:t>
      </w:r>
      <w:r w:rsidR="005E7EDE" w:rsidRPr="00A74A95">
        <w:rPr>
          <w:i/>
        </w:rPr>
        <w:t>bis</w:t>
      </w:r>
      <w:proofErr w:type="spellEnd"/>
      <w:r w:rsidR="005E7EDE" w:rsidRPr="00A74A95">
        <w:t>)</w:t>
      </w:r>
      <w:r w:rsidRPr="00A74A95">
        <w:t xml:space="preserve">” </w:t>
      </w:r>
      <w:proofErr w:type="gramStart"/>
      <w:r w:rsidRPr="00A74A95">
        <w:t>would be added</w:t>
      </w:r>
      <w:proofErr w:type="gramEnd"/>
      <w:r w:rsidRPr="00A74A95">
        <w:t xml:space="preserve"> to clarify the scopes of both subparagraphs</w:t>
      </w:r>
      <w:r w:rsidR="00817404" w:rsidRPr="00A74A95">
        <w:rPr>
          <w:vertAlign w:val="superscript"/>
        </w:rPr>
        <w:t>1</w:t>
      </w:r>
      <w:r w:rsidR="00D616B0" w:rsidRPr="00A74A95">
        <w:rPr>
          <w:vertAlign w:val="superscript"/>
        </w:rPr>
        <w:t>5</w:t>
      </w:r>
      <w:r w:rsidRPr="00A74A95">
        <w:t>.</w:t>
      </w:r>
    </w:p>
    <w:p w14:paraId="76025D9C" w14:textId="77777777" w:rsidR="008D40AC" w:rsidRPr="00A74A95" w:rsidRDefault="008D40AC" w:rsidP="00256FD6">
      <w:pPr>
        <w:pStyle w:val="ONUME"/>
        <w:numPr>
          <w:ilvl w:val="0"/>
          <w:numId w:val="0"/>
        </w:numPr>
        <w:ind w:left="1134"/>
      </w:pPr>
    </w:p>
    <w:p w14:paraId="5F686C0F" w14:textId="77777777" w:rsidR="0014585A" w:rsidRPr="00D9671A" w:rsidRDefault="00201B7B" w:rsidP="0014585A">
      <w:pPr>
        <w:pStyle w:val="Endofdocument-Annex"/>
      </w:pPr>
      <w:r w:rsidRPr="00A74A95">
        <w:t>[End of document]</w:t>
      </w:r>
    </w:p>
    <w:sectPr w:rsidR="0014585A" w:rsidRPr="00D9671A" w:rsidSect="001458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2FB0" w14:textId="77777777" w:rsidR="00526C55" w:rsidRDefault="00526C55">
      <w:r>
        <w:separator/>
      </w:r>
    </w:p>
  </w:endnote>
  <w:endnote w:type="continuationSeparator" w:id="0">
    <w:p w14:paraId="19727098" w14:textId="77777777" w:rsidR="00526C55" w:rsidRDefault="00526C55" w:rsidP="003B38C1">
      <w:r>
        <w:separator/>
      </w:r>
    </w:p>
    <w:p w14:paraId="5656393B" w14:textId="77777777" w:rsidR="00526C55" w:rsidRPr="003B38C1" w:rsidRDefault="00526C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2BBB6C" w14:textId="77777777" w:rsidR="00526C55" w:rsidRPr="003B38C1" w:rsidRDefault="00526C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04C7AF15-DF93-420C-B8E3-DBCC9B85BCA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FA33" w14:textId="77777777" w:rsidR="00526C55" w:rsidRDefault="00526C55">
      <w:r>
        <w:separator/>
      </w:r>
    </w:p>
  </w:footnote>
  <w:footnote w:type="continuationSeparator" w:id="0">
    <w:p w14:paraId="6C1685C9" w14:textId="77777777" w:rsidR="00526C55" w:rsidRDefault="00526C55" w:rsidP="008B60B2">
      <w:r>
        <w:separator/>
      </w:r>
    </w:p>
    <w:p w14:paraId="371760A3" w14:textId="77777777" w:rsidR="00526C55" w:rsidRPr="00ED77FB" w:rsidRDefault="00526C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69953E" w14:textId="77777777" w:rsidR="00526C55" w:rsidRPr="00ED77FB" w:rsidRDefault="00526C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27598B7" w14:textId="3D7A9BCD" w:rsidR="005E7EDE" w:rsidRPr="000F4C3C" w:rsidRDefault="005E7EDE">
      <w:pPr>
        <w:pStyle w:val="FootnoteText"/>
      </w:pPr>
      <w:r>
        <w:rPr>
          <w:rStyle w:val="FootnoteReference"/>
        </w:rPr>
        <w:footnoteRef/>
      </w:r>
      <w:r w:rsidRPr="000F4C3C">
        <w:t xml:space="preserve"> </w:t>
      </w:r>
      <w:r w:rsidRPr="000F4C3C">
        <w:tab/>
      </w:r>
      <w:r w:rsidR="000F4C3C">
        <w:t>Except the Spanish version</w:t>
      </w:r>
      <w:r w:rsidRPr="000F4C3C">
        <w:t>.</w:t>
      </w:r>
    </w:p>
  </w:footnote>
  <w:footnote w:id="3">
    <w:p w14:paraId="2EE2D84E" w14:textId="489B8F15" w:rsidR="000F4C3C" w:rsidRPr="000F4C3C" w:rsidRDefault="000F4C3C">
      <w:pPr>
        <w:pStyle w:val="FootnoteText"/>
      </w:pPr>
      <w:r>
        <w:rPr>
          <w:rStyle w:val="FootnoteReference"/>
        </w:rPr>
        <w:footnoteRef/>
      </w:r>
      <w:r w:rsidRPr="000F4C3C">
        <w:t xml:space="preserve"> </w:t>
      </w:r>
      <w:r w:rsidRPr="000F4C3C">
        <w:tab/>
        <w:t xml:space="preserve">This concerns </w:t>
      </w:r>
      <w:r>
        <w:t>o</w:t>
      </w:r>
      <w:r w:rsidRPr="000F4C3C">
        <w:t xml:space="preserve">nly </w:t>
      </w:r>
      <w:r>
        <w:t xml:space="preserve">the </w:t>
      </w:r>
      <w:r w:rsidRPr="000F4C3C">
        <w:t>English, Arabi</w:t>
      </w:r>
      <w:r w:rsidR="00685207">
        <w:t>c, Chinese, French and Russian v</w:t>
      </w:r>
      <w:r w:rsidR="00135B31">
        <w:t>ersions.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D504" w14:textId="0DB37C61" w:rsidR="0014585A" w:rsidRPr="00554C55" w:rsidRDefault="0053735A" w:rsidP="009B3C41">
    <w:pPr>
      <w:jc w:val="right"/>
      <w:rPr>
        <w:caps/>
        <w:lang w:val="fr-CH"/>
      </w:rPr>
    </w:pPr>
    <w:r>
      <w:rPr>
        <w:caps/>
        <w:lang w:val="fr-CH"/>
      </w:rPr>
      <w:t>H/LD/WG/9/2</w:t>
    </w:r>
    <w:r w:rsidR="00793C45">
      <w:rPr>
        <w:caps/>
        <w:lang w:val="fr-CH"/>
      </w:rPr>
      <w:t xml:space="preserve"> </w:t>
    </w:r>
    <w:r w:rsidR="00201B7B">
      <w:rPr>
        <w:lang w:val="fr-CH"/>
      </w:rPr>
      <w:t>Corr.</w:t>
    </w:r>
  </w:p>
  <w:p w14:paraId="77A20179" w14:textId="27551126" w:rsidR="0014585A" w:rsidRPr="00554C55" w:rsidRDefault="0014585A" w:rsidP="009B3C41">
    <w:pPr>
      <w:pStyle w:val="Header"/>
      <w:spacing w:after="440"/>
      <w:jc w:val="right"/>
      <w:rPr>
        <w:lang w:val="fr-CH"/>
      </w:rPr>
    </w:pPr>
    <w:r w:rsidRPr="00554C55">
      <w:rPr>
        <w:lang w:val="fr-CH"/>
      </w:rPr>
      <w:t xml:space="preserve">page </w:t>
    </w:r>
    <w:r>
      <w:fldChar w:fldCharType="begin"/>
    </w:r>
    <w:r w:rsidRPr="00554C55">
      <w:rPr>
        <w:lang w:val="fr-CH"/>
      </w:rPr>
      <w:instrText xml:space="preserve"> PAGE   \* MERGEFORMAT </w:instrText>
    </w:r>
    <w:r>
      <w:fldChar w:fldCharType="separate"/>
    </w:r>
    <w:r w:rsidR="00135B31">
      <w:rPr>
        <w:noProof/>
        <w:lang w:val="fr-CH"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2CA"/>
    <w:multiLevelType w:val="multilevel"/>
    <w:tmpl w:val="1A9E779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4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0F76D4D"/>
    <w:multiLevelType w:val="hybridMultilevel"/>
    <w:tmpl w:val="A698C5CE"/>
    <w:lvl w:ilvl="0" w:tplc="76B6AFD8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434"/>
    <w:multiLevelType w:val="hybridMultilevel"/>
    <w:tmpl w:val="C38A3988"/>
    <w:lvl w:ilvl="0" w:tplc="C71E47BE">
      <w:numFmt w:val="bullet"/>
      <w:lvlText w:val="−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6D5550"/>
    <w:multiLevelType w:val="multilevel"/>
    <w:tmpl w:val="B4FCCE7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9A27B7"/>
    <w:multiLevelType w:val="multilevel"/>
    <w:tmpl w:val="594655A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32826"/>
    <w:multiLevelType w:val="multilevel"/>
    <w:tmpl w:val="7C1E232C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514785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11" w15:restartNumberingAfterBreak="0">
    <w:nsid w:val="7056737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1659"/>
    <w:rsid w:val="00005790"/>
    <w:rsid w:val="00006F29"/>
    <w:rsid w:val="00011894"/>
    <w:rsid w:val="0002050C"/>
    <w:rsid w:val="00043CAA"/>
    <w:rsid w:val="00045788"/>
    <w:rsid w:val="00056816"/>
    <w:rsid w:val="000650F3"/>
    <w:rsid w:val="0006733D"/>
    <w:rsid w:val="00075432"/>
    <w:rsid w:val="00083FBD"/>
    <w:rsid w:val="00094065"/>
    <w:rsid w:val="00094396"/>
    <w:rsid w:val="000968ED"/>
    <w:rsid w:val="000A3D97"/>
    <w:rsid w:val="000B247A"/>
    <w:rsid w:val="000B26D1"/>
    <w:rsid w:val="000C7FE1"/>
    <w:rsid w:val="000D0663"/>
    <w:rsid w:val="000F1C9F"/>
    <w:rsid w:val="000F28BB"/>
    <w:rsid w:val="000F4C3C"/>
    <w:rsid w:val="000F5E56"/>
    <w:rsid w:val="0011611C"/>
    <w:rsid w:val="0011763C"/>
    <w:rsid w:val="00117FEA"/>
    <w:rsid w:val="00132F72"/>
    <w:rsid w:val="00133D6C"/>
    <w:rsid w:val="00133E09"/>
    <w:rsid w:val="00135B31"/>
    <w:rsid w:val="001362EE"/>
    <w:rsid w:val="0014585A"/>
    <w:rsid w:val="0014628D"/>
    <w:rsid w:val="00156322"/>
    <w:rsid w:val="001647D5"/>
    <w:rsid w:val="00165AB0"/>
    <w:rsid w:val="00173012"/>
    <w:rsid w:val="001832A6"/>
    <w:rsid w:val="001A36B7"/>
    <w:rsid w:val="001B67F3"/>
    <w:rsid w:val="001C18E7"/>
    <w:rsid w:val="001D4107"/>
    <w:rsid w:val="001F2F52"/>
    <w:rsid w:val="00201B7B"/>
    <w:rsid w:val="00203D24"/>
    <w:rsid w:val="0021217E"/>
    <w:rsid w:val="00243430"/>
    <w:rsid w:val="00256FD6"/>
    <w:rsid w:val="002634C4"/>
    <w:rsid w:val="002925C4"/>
    <w:rsid w:val="002928D3"/>
    <w:rsid w:val="00297517"/>
    <w:rsid w:val="00297806"/>
    <w:rsid w:val="002A3C3C"/>
    <w:rsid w:val="002C7AC3"/>
    <w:rsid w:val="002F0016"/>
    <w:rsid w:val="002F1FE6"/>
    <w:rsid w:val="002F3B62"/>
    <w:rsid w:val="002F4E68"/>
    <w:rsid w:val="00306845"/>
    <w:rsid w:val="00312F7F"/>
    <w:rsid w:val="00312FCE"/>
    <w:rsid w:val="0031434D"/>
    <w:rsid w:val="00341182"/>
    <w:rsid w:val="00361450"/>
    <w:rsid w:val="003673CF"/>
    <w:rsid w:val="003845C1"/>
    <w:rsid w:val="003A4B18"/>
    <w:rsid w:val="003A6F89"/>
    <w:rsid w:val="003B38C1"/>
    <w:rsid w:val="003C34E9"/>
    <w:rsid w:val="003D129E"/>
    <w:rsid w:val="003F19C8"/>
    <w:rsid w:val="003F790B"/>
    <w:rsid w:val="004009E2"/>
    <w:rsid w:val="00421268"/>
    <w:rsid w:val="00423E3E"/>
    <w:rsid w:val="004243F5"/>
    <w:rsid w:val="00427AF4"/>
    <w:rsid w:val="00435ED7"/>
    <w:rsid w:val="00444C06"/>
    <w:rsid w:val="00450C6F"/>
    <w:rsid w:val="0045352C"/>
    <w:rsid w:val="004647DA"/>
    <w:rsid w:val="00474062"/>
    <w:rsid w:val="00477D6B"/>
    <w:rsid w:val="00497752"/>
    <w:rsid w:val="004C0946"/>
    <w:rsid w:val="004E28A6"/>
    <w:rsid w:val="004E73E5"/>
    <w:rsid w:val="004F4BF3"/>
    <w:rsid w:val="005019FF"/>
    <w:rsid w:val="00517FBC"/>
    <w:rsid w:val="00526C55"/>
    <w:rsid w:val="0053057A"/>
    <w:rsid w:val="0053735A"/>
    <w:rsid w:val="00542F78"/>
    <w:rsid w:val="00554C55"/>
    <w:rsid w:val="00555FC4"/>
    <w:rsid w:val="00556076"/>
    <w:rsid w:val="00556656"/>
    <w:rsid w:val="00560A29"/>
    <w:rsid w:val="00567020"/>
    <w:rsid w:val="005A0597"/>
    <w:rsid w:val="005C41F3"/>
    <w:rsid w:val="005C6649"/>
    <w:rsid w:val="005D19C3"/>
    <w:rsid w:val="005E0C04"/>
    <w:rsid w:val="005E44DD"/>
    <w:rsid w:val="005E7EDE"/>
    <w:rsid w:val="005F35D8"/>
    <w:rsid w:val="00605827"/>
    <w:rsid w:val="00607C65"/>
    <w:rsid w:val="00610874"/>
    <w:rsid w:val="0062119F"/>
    <w:rsid w:val="006400DC"/>
    <w:rsid w:val="00642488"/>
    <w:rsid w:val="00646050"/>
    <w:rsid w:val="00656457"/>
    <w:rsid w:val="00662E2C"/>
    <w:rsid w:val="0066593C"/>
    <w:rsid w:val="006713CA"/>
    <w:rsid w:val="00676C5C"/>
    <w:rsid w:val="00685207"/>
    <w:rsid w:val="006B2BF7"/>
    <w:rsid w:val="006B310D"/>
    <w:rsid w:val="006C095A"/>
    <w:rsid w:val="006E6004"/>
    <w:rsid w:val="00720EFD"/>
    <w:rsid w:val="007343CE"/>
    <w:rsid w:val="007500E5"/>
    <w:rsid w:val="00777649"/>
    <w:rsid w:val="007804F6"/>
    <w:rsid w:val="00793A7C"/>
    <w:rsid w:val="00793C45"/>
    <w:rsid w:val="007A398A"/>
    <w:rsid w:val="007A5195"/>
    <w:rsid w:val="007D1613"/>
    <w:rsid w:val="007E4C0E"/>
    <w:rsid w:val="007F2B91"/>
    <w:rsid w:val="00804446"/>
    <w:rsid w:val="00817404"/>
    <w:rsid w:val="008379A3"/>
    <w:rsid w:val="00844A71"/>
    <w:rsid w:val="00872243"/>
    <w:rsid w:val="00873D52"/>
    <w:rsid w:val="00882802"/>
    <w:rsid w:val="00892CFB"/>
    <w:rsid w:val="00896907"/>
    <w:rsid w:val="008A134B"/>
    <w:rsid w:val="008A75FD"/>
    <w:rsid w:val="008B2CC1"/>
    <w:rsid w:val="008B60B2"/>
    <w:rsid w:val="008B7D37"/>
    <w:rsid w:val="008C1974"/>
    <w:rsid w:val="008C7525"/>
    <w:rsid w:val="008D40AC"/>
    <w:rsid w:val="008E137E"/>
    <w:rsid w:val="008E1F21"/>
    <w:rsid w:val="008F04E1"/>
    <w:rsid w:val="00906639"/>
    <w:rsid w:val="0090731E"/>
    <w:rsid w:val="00912602"/>
    <w:rsid w:val="00916EE2"/>
    <w:rsid w:val="00920B48"/>
    <w:rsid w:val="009367D8"/>
    <w:rsid w:val="00941733"/>
    <w:rsid w:val="00954276"/>
    <w:rsid w:val="00966A22"/>
    <w:rsid w:val="0096722F"/>
    <w:rsid w:val="00980843"/>
    <w:rsid w:val="009A3C72"/>
    <w:rsid w:val="009A698C"/>
    <w:rsid w:val="009B3C41"/>
    <w:rsid w:val="009C0961"/>
    <w:rsid w:val="009C1EB8"/>
    <w:rsid w:val="009C5684"/>
    <w:rsid w:val="009E2791"/>
    <w:rsid w:val="009E3F6F"/>
    <w:rsid w:val="009F471A"/>
    <w:rsid w:val="009F499F"/>
    <w:rsid w:val="00A05EE4"/>
    <w:rsid w:val="00A1276A"/>
    <w:rsid w:val="00A2167F"/>
    <w:rsid w:val="00A26111"/>
    <w:rsid w:val="00A37342"/>
    <w:rsid w:val="00A37930"/>
    <w:rsid w:val="00A41028"/>
    <w:rsid w:val="00A42DAF"/>
    <w:rsid w:val="00A45BD8"/>
    <w:rsid w:val="00A67BA9"/>
    <w:rsid w:val="00A72A20"/>
    <w:rsid w:val="00A74A95"/>
    <w:rsid w:val="00A759CD"/>
    <w:rsid w:val="00A868B4"/>
    <w:rsid w:val="00A869B7"/>
    <w:rsid w:val="00A91BAE"/>
    <w:rsid w:val="00AC205C"/>
    <w:rsid w:val="00AC5BAF"/>
    <w:rsid w:val="00AF0A6B"/>
    <w:rsid w:val="00AF4DE0"/>
    <w:rsid w:val="00B05A69"/>
    <w:rsid w:val="00B11A6F"/>
    <w:rsid w:val="00B131B7"/>
    <w:rsid w:val="00B23BBD"/>
    <w:rsid w:val="00B25737"/>
    <w:rsid w:val="00B36FAA"/>
    <w:rsid w:val="00B521C2"/>
    <w:rsid w:val="00B55AA7"/>
    <w:rsid w:val="00B61ABD"/>
    <w:rsid w:val="00B75281"/>
    <w:rsid w:val="00B758B6"/>
    <w:rsid w:val="00B92F1F"/>
    <w:rsid w:val="00B9734B"/>
    <w:rsid w:val="00BA30E2"/>
    <w:rsid w:val="00BB09C4"/>
    <w:rsid w:val="00C11BFE"/>
    <w:rsid w:val="00C25709"/>
    <w:rsid w:val="00C323C8"/>
    <w:rsid w:val="00C35D3D"/>
    <w:rsid w:val="00C45AD2"/>
    <w:rsid w:val="00C505F3"/>
    <w:rsid w:val="00C5068F"/>
    <w:rsid w:val="00C60B36"/>
    <w:rsid w:val="00C86463"/>
    <w:rsid w:val="00C86D74"/>
    <w:rsid w:val="00CA01CA"/>
    <w:rsid w:val="00CA5AC0"/>
    <w:rsid w:val="00CC0534"/>
    <w:rsid w:val="00CC0B3E"/>
    <w:rsid w:val="00CD03AC"/>
    <w:rsid w:val="00CD04F1"/>
    <w:rsid w:val="00CD5592"/>
    <w:rsid w:val="00CD580A"/>
    <w:rsid w:val="00CF681A"/>
    <w:rsid w:val="00D02535"/>
    <w:rsid w:val="00D07C78"/>
    <w:rsid w:val="00D13C64"/>
    <w:rsid w:val="00D27EB3"/>
    <w:rsid w:val="00D33ABB"/>
    <w:rsid w:val="00D347B2"/>
    <w:rsid w:val="00D45252"/>
    <w:rsid w:val="00D55023"/>
    <w:rsid w:val="00D616B0"/>
    <w:rsid w:val="00D71B4D"/>
    <w:rsid w:val="00D7528A"/>
    <w:rsid w:val="00D85831"/>
    <w:rsid w:val="00D93D55"/>
    <w:rsid w:val="00D97415"/>
    <w:rsid w:val="00DA1C53"/>
    <w:rsid w:val="00DA4168"/>
    <w:rsid w:val="00DB3A45"/>
    <w:rsid w:val="00DC6414"/>
    <w:rsid w:val="00DD21B2"/>
    <w:rsid w:val="00DD7B7F"/>
    <w:rsid w:val="00DE3D74"/>
    <w:rsid w:val="00E15015"/>
    <w:rsid w:val="00E16197"/>
    <w:rsid w:val="00E1740E"/>
    <w:rsid w:val="00E175A7"/>
    <w:rsid w:val="00E212EC"/>
    <w:rsid w:val="00E335FE"/>
    <w:rsid w:val="00E444CB"/>
    <w:rsid w:val="00E822E6"/>
    <w:rsid w:val="00E958BA"/>
    <w:rsid w:val="00EA7D6E"/>
    <w:rsid w:val="00EA7EE7"/>
    <w:rsid w:val="00EB2F76"/>
    <w:rsid w:val="00EC2DE3"/>
    <w:rsid w:val="00EC4E49"/>
    <w:rsid w:val="00ED0F33"/>
    <w:rsid w:val="00ED77FB"/>
    <w:rsid w:val="00EE45FA"/>
    <w:rsid w:val="00EE4D02"/>
    <w:rsid w:val="00EE62AA"/>
    <w:rsid w:val="00F043DE"/>
    <w:rsid w:val="00F1085F"/>
    <w:rsid w:val="00F20CEB"/>
    <w:rsid w:val="00F348B2"/>
    <w:rsid w:val="00F3534D"/>
    <w:rsid w:val="00F45F9D"/>
    <w:rsid w:val="00F50FE5"/>
    <w:rsid w:val="00F609F5"/>
    <w:rsid w:val="00F63C31"/>
    <w:rsid w:val="00F66152"/>
    <w:rsid w:val="00F7116F"/>
    <w:rsid w:val="00F76F70"/>
    <w:rsid w:val="00F874D6"/>
    <w:rsid w:val="00F90FBF"/>
    <w:rsid w:val="00F9165B"/>
    <w:rsid w:val="00F9178B"/>
    <w:rsid w:val="00FA6E2F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8E2961C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E0C04"/>
    <w:pPr>
      <w:keepNext/>
      <w:numPr>
        <w:numId w:val="5"/>
      </w:numPr>
      <w:spacing w:before="480" w:after="24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7AC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7AC3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C505F3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C864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C86463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6111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C41F3"/>
    <w:rPr>
      <w:vertAlign w:val="superscript"/>
    </w:rPr>
  </w:style>
  <w:style w:type="paragraph" w:styleId="Revision">
    <w:name w:val="Revision"/>
    <w:hidden/>
    <w:uiPriority w:val="99"/>
    <w:semiHidden/>
    <w:rsid w:val="0056702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6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020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3A4B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B09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9C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9C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B09C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2694-26E6-40D4-A82D-676A9200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692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ST LEGER Nathalie</cp:lastModifiedBy>
  <cp:revision>7</cp:revision>
  <cp:lastPrinted>2020-12-07T12:01:00Z</cp:lastPrinted>
  <dcterms:created xsi:type="dcterms:W3CDTF">2020-12-04T09:31:00Z</dcterms:created>
  <dcterms:modified xsi:type="dcterms:W3CDTF">2020-12-07T12:10:00Z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