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108" w:type="dxa"/>
        <w:tblLayout w:type="fixed"/>
        <w:tblLook w:val="01E0" w:firstRow="1" w:lastRow="1" w:firstColumn="1" w:lastColumn="1" w:noHBand="0" w:noVBand="0"/>
      </w:tblPr>
      <w:tblGrid>
        <w:gridCol w:w="4596"/>
        <w:gridCol w:w="4339"/>
        <w:gridCol w:w="425"/>
      </w:tblGrid>
      <w:tr w:rsidR="0027085E" w:rsidRPr="0027085E" w:rsidTr="002D34AE">
        <w:trPr>
          <w:trHeight w:val="1977"/>
        </w:trPr>
        <w:tc>
          <w:tcPr>
            <w:tcW w:w="4594" w:type="dxa"/>
            <w:tcBorders>
              <w:top w:val="nil"/>
              <w:left w:val="nil"/>
              <w:bottom w:val="single" w:sz="4" w:space="0" w:color="auto"/>
              <w:right w:val="nil"/>
            </w:tcBorders>
            <w:tcMar>
              <w:top w:w="0" w:type="dxa"/>
              <w:left w:w="108" w:type="dxa"/>
              <w:bottom w:w="170" w:type="dxa"/>
              <w:right w:w="108" w:type="dxa"/>
            </w:tcMar>
            <w:hideMark/>
          </w:tcPr>
          <w:p w:rsidR="0027085E" w:rsidRPr="0027085E" w:rsidRDefault="0027085E" w:rsidP="0027085E">
            <w:pPr>
              <w:jc w:val="left"/>
              <w:rPr>
                <w:lang w:eastAsia="zh-CN"/>
              </w:rPr>
            </w:pPr>
            <w:r w:rsidRPr="0027085E">
              <w:rPr>
                <w:noProof/>
                <w:lang w:eastAsia="zh-CN"/>
              </w:rPr>
              <w:drawing>
                <wp:anchor distT="0" distB="0" distL="114300" distR="114300" simplePos="0" relativeHeight="252027392" behindDoc="1" locked="0" layoutInCell="0" allowOverlap="1" wp14:anchorId="268CECEB" wp14:editId="0769BC48">
                  <wp:simplePos x="0" y="0"/>
                  <wp:positionH relativeFrom="page">
                    <wp:posOffset>3834130</wp:posOffset>
                  </wp:positionH>
                  <wp:positionV relativeFrom="margin">
                    <wp:posOffset>0</wp:posOffset>
                  </wp:positionV>
                  <wp:extent cx="866775" cy="1323975"/>
                  <wp:effectExtent l="0" t="0" r="9525" b="9525"/>
                  <wp:wrapNone/>
                  <wp:docPr id="312" name="图片 312"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WIPO-C-B&amp;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pic:spPr>
                      </pic:pic>
                    </a:graphicData>
                  </a:graphic>
                  <wp14:sizeRelH relativeFrom="page">
                    <wp14:pctWidth>0</wp14:pctWidth>
                  </wp14:sizeRelH>
                  <wp14:sizeRelV relativeFrom="page">
                    <wp14:pctHeight>0</wp14:pctHeight>
                  </wp14:sizeRelV>
                </wp:anchor>
              </w:drawing>
            </w:r>
          </w:p>
        </w:tc>
        <w:tc>
          <w:tcPr>
            <w:tcW w:w="4337" w:type="dxa"/>
            <w:tcBorders>
              <w:top w:val="nil"/>
              <w:left w:val="nil"/>
              <w:bottom w:val="single" w:sz="4" w:space="0" w:color="auto"/>
              <w:right w:val="nil"/>
            </w:tcBorders>
            <w:tcMar>
              <w:top w:w="0" w:type="dxa"/>
              <w:left w:w="0" w:type="dxa"/>
              <w:bottom w:w="0" w:type="dxa"/>
              <w:right w:w="0" w:type="dxa"/>
            </w:tcMar>
          </w:tcPr>
          <w:p w:rsidR="0027085E" w:rsidRPr="0027085E" w:rsidRDefault="0027085E" w:rsidP="0027085E">
            <w:pPr>
              <w:jc w:val="left"/>
            </w:pPr>
          </w:p>
        </w:tc>
        <w:tc>
          <w:tcPr>
            <w:tcW w:w="425" w:type="dxa"/>
            <w:tcBorders>
              <w:top w:val="nil"/>
              <w:left w:val="nil"/>
              <w:bottom w:val="single" w:sz="4" w:space="0" w:color="auto"/>
              <w:right w:val="nil"/>
            </w:tcBorders>
            <w:tcMar>
              <w:top w:w="0" w:type="dxa"/>
              <w:left w:w="0" w:type="dxa"/>
              <w:bottom w:w="0" w:type="dxa"/>
              <w:right w:w="0" w:type="dxa"/>
            </w:tcMar>
            <w:hideMark/>
          </w:tcPr>
          <w:p w:rsidR="0027085E" w:rsidRPr="0027085E" w:rsidRDefault="0027085E" w:rsidP="0027085E">
            <w:pPr>
              <w:jc w:val="right"/>
            </w:pPr>
            <w:r w:rsidRPr="0027085E">
              <w:rPr>
                <w:b/>
                <w:sz w:val="40"/>
                <w:szCs w:val="40"/>
              </w:rPr>
              <w:t>C</w:t>
            </w:r>
          </w:p>
        </w:tc>
      </w:tr>
      <w:tr w:rsidR="0027085E" w:rsidRPr="0027085E" w:rsidTr="002D34AE">
        <w:trPr>
          <w:trHeight w:hRule="exact" w:val="340"/>
        </w:trPr>
        <w:tc>
          <w:tcPr>
            <w:tcW w:w="9356" w:type="dxa"/>
            <w:gridSpan w:val="3"/>
            <w:tcBorders>
              <w:top w:val="single" w:sz="4" w:space="0" w:color="auto"/>
              <w:left w:val="nil"/>
              <w:bottom w:val="nil"/>
              <w:right w:val="nil"/>
            </w:tcBorders>
            <w:tcMar>
              <w:top w:w="170" w:type="dxa"/>
              <w:left w:w="0" w:type="dxa"/>
              <w:bottom w:w="0" w:type="dxa"/>
              <w:right w:w="0" w:type="dxa"/>
            </w:tcMar>
            <w:vAlign w:val="bottom"/>
            <w:hideMark/>
          </w:tcPr>
          <w:p w:rsidR="0027085E" w:rsidRPr="0027085E" w:rsidRDefault="0027085E" w:rsidP="006E4166">
            <w:pPr>
              <w:wordWrap w:val="0"/>
              <w:jc w:val="right"/>
              <w:rPr>
                <w:rFonts w:ascii="Arial Black" w:hAnsi="Arial Black"/>
                <w:caps/>
                <w:sz w:val="15"/>
              </w:rPr>
            </w:pPr>
            <w:r w:rsidRPr="0027085E">
              <w:rPr>
                <w:rFonts w:ascii="Arial Black" w:hAnsi="Arial Black"/>
                <w:caps/>
                <w:sz w:val="15"/>
              </w:rPr>
              <w:t>wo/pbc/25/</w:t>
            </w:r>
            <w:bookmarkStart w:id="0" w:name="Code"/>
            <w:bookmarkEnd w:id="0"/>
            <w:r>
              <w:rPr>
                <w:rFonts w:ascii="Arial Black" w:hAnsi="Arial Black" w:hint="eastAsia"/>
                <w:caps/>
                <w:sz w:val="15"/>
                <w:lang w:eastAsia="zh-CN"/>
              </w:rPr>
              <w:t>1</w:t>
            </w:r>
            <w:r w:rsidR="006E4166">
              <w:rPr>
                <w:rFonts w:ascii="Arial Black" w:hAnsi="Arial Black" w:hint="eastAsia"/>
                <w:caps/>
                <w:sz w:val="15"/>
                <w:lang w:eastAsia="zh-CN"/>
              </w:rPr>
              <w:t>8</w:t>
            </w:r>
          </w:p>
        </w:tc>
      </w:tr>
      <w:tr w:rsidR="0027085E" w:rsidRPr="0027085E" w:rsidTr="002D34AE">
        <w:trPr>
          <w:trHeight w:hRule="exact" w:val="170"/>
        </w:trPr>
        <w:tc>
          <w:tcPr>
            <w:tcW w:w="9356" w:type="dxa"/>
            <w:gridSpan w:val="3"/>
            <w:noWrap/>
            <w:tcMar>
              <w:top w:w="0" w:type="dxa"/>
              <w:left w:w="0" w:type="dxa"/>
              <w:bottom w:w="0" w:type="dxa"/>
              <w:right w:w="0" w:type="dxa"/>
            </w:tcMar>
            <w:vAlign w:val="bottom"/>
            <w:hideMark/>
          </w:tcPr>
          <w:p w:rsidR="0027085E" w:rsidRPr="0027085E" w:rsidRDefault="0027085E" w:rsidP="0027085E">
            <w:pPr>
              <w:jc w:val="right"/>
              <w:rPr>
                <w:rFonts w:ascii="Arial Black" w:hAnsi="Arial Black"/>
                <w:b/>
                <w:caps/>
                <w:sz w:val="15"/>
                <w:szCs w:val="15"/>
              </w:rPr>
            </w:pPr>
            <w:r w:rsidRPr="0027085E">
              <w:rPr>
                <w:rFonts w:eastAsia="SimHei" w:hint="eastAsia"/>
                <w:b/>
                <w:sz w:val="15"/>
                <w:szCs w:val="15"/>
              </w:rPr>
              <w:t>原</w:t>
            </w:r>
            <w:r w:rsidRPr="0027085E">
              <w:rPr>
                <w:rFonts w:eastAsia="SimHei"/>
                <w:b/>
                <w:sz w:val="15"/>
                <w:szCs w:val="15"/>
                <w:lang w:val="pt-BR"/>
              </w:rPr>
              <w:t xml:space="preserve"> </w:t>
            </w:r>
            <w:proofErr w:type="spellStart"/>
            <w:r w:rsidRPr="0027085E">
              <w:rPr>
                <w:rFonts w:eastAsia="SimHei" w:hint="eastAsia"/>
                <w:b/>
                <w:sz w:val="15"/>
                <w:szCs w:val="15"/>
              </w:rPr>
              <w:t>文</w:t>
            </w:r>
            <w:r w:rsidRPr="0027085E">
              <w:rPr>
                <w:rFonts w:eastAsia="SimHei" w:hint="eastAsia"/>
                <w:b/>
                <w:sz w:val="15"/>
                <w:szCs w:val="15"/>
                <w:lang w:val="pt-BR"/>
              </w:rPr>
              <w:t>：</w:t>
            </w:r>
            <w:bookmarkStart w:id="1" w:name="Original"/>
            <w:bookmarkEnd w:id="1"/>
            <w:r w:rsidRPr="0027085E">
              <w:rPr>
                <w:rFonts w:eastAsia="SimHei" w:hint="eastAsia"/>
                <w:b/>
                <w:sz w:val="15"/>
                <w:szCs w:val="15"/>
                <w:lang w:val="pt-BR"/>
              </w:rPr>
              <w:t>英文</w:t>
            </w:r>
            <w:proofErr w:type="spellEnd"/>
          </w:p>
        </w:tc>
      </w:tr>
      <w:tr w:rsidR="0027085E" w:rsidRPr="0027085E" w:rsidTr="002D34AE">
        <w:trPr>
          <w:trHeight w:hRule="exact" w:val="198"/>
        </w:trPr>
        <w:tc>
          <w:tcPr>
            <w:tcW w:w="9356" w:type="dxa"/>
            <w:gridSpan w:val="3"/>
            <w:tcMar>
              <w:top w:w="0" w:type="dxa"/>
              <w:left w:w="0" w:type="dxa"/>
              <w:bottom w:w="0" w:type="dxa"/>
              <w:right w:w="0" w:type="dxa"/>
            </w:tcMar>
            <w:vAlign w:val="bottom"/>
            <w:hideMark/>
          </w:tcPr>
          <w:p w:rsidR="0027085E" w:rsidRPr="0027085E" w:rsidRDefault="0027085E" w:rsidP="006E4166">
            <w:pPr>
              <w:jc w:val="right"/>
              <w:rPr>
                <w:rFonts w:ascii="SimHei" w:eastAsia="SimHei" w:hAnsi="Arial Black"/>
                <w:b/>
                <w:caps/>
                <w:sz w:val="15"/>
                <w:szCs w:val="15"/>
              </w:rPr>
            </w:pPr>
            <w:r w:rsidRPr="0027085E">
              <w:rPr>
                <w:rFonts w:ascii="SimHei" w:eastAsia="SimHei" w:hint="eastAsia"/>
                <w:b/>
                <w:sz w:val="15"/>
                <w:szCs w:val="15"/>
              </w:rPr>
              <w:t>日</w:t>
            </w:r>
            <w:r w:rsidRPr="0027085E">
              <w:rPr>
                <w:rFonts w:ascii="SimHei" w:eastAsia="SimHei" w:hint="eastAsia"/>
                <w:b/>
                <w:sz w:val="15"/>
                <w:szCs w:val="15"/>
                <w:lang w:val="pt-BR"/>
              </w:rPr>
              <w:t xml:space="preserve"> </w:t>
            </w:r>
            <w:r w:rsidRPr="0027085E">
              <w:rPr>
                <w:rFonts w:ascii="SimHei" w:eastAsia="SimHei" w:hint="eastAsia"/>
                <w:b/>
                <w:sz w:val="15"/>
                <w:szCs w:val="15"/>
              </w:rPr>
              <w:t>期</w:t>
            </w:r>
            <w:r w:rsidRPr="0027085E">
              <w:rPr>
                <w:rFonts w:ascii="SimHei" w:eastAsia="SimHei" w:hAnsi="SimSun" w:hint="eastAsia"/>
                <w:b/>
                <w:sz w:val="15"/>
                <w:szCs w:val="15"/>
                <w:lang w:val="pt-BR"/>
              </w:rPr>
              <w:t>：</w:t>
            </w:r>
            <w:bookmarkStart w:id="2" w:name="Date"/>
            <w:bookmarkEnd w:id="2"/>
            <w:r w:rsidRPr="0027085E">
              <w:rPr>
                <w:rFonts w:ascii="Arial Black" w:eastAsia="SimHei" w:hAnsi="Arial Black"/>
                <w:b/>
                <w:sz w:val="15"/>
                <w:szCs w:val="15"/>
                <w:lang w:val="pt-BR"/>
              </w:rPr>
              <w:t>2016</w:t>
            </w:r>
            <w:r w:rsidRPr="0027085E">
              <w:rPr>
                <w:rFonts w:ascii="SimHei" w:eastAsia="SimHei" w:hAnsi="Times New Roman" w:hint="eastAsia"/>
                <w:b/>
                <w:sz w:val="15"/>
                <w:szCs w:val="15"/>
              </w:rPr>
              <w:t>年</w:t>
            </w:r>
            <w:r w:rsidR="006E4166">
              <w:rPr>
                <w:rFonts w:ascii="Arial Black" w:eastAsia="SimHei" w:hAnsi="Arial Black" w:hint="eastAsia"/>
                <w:b/>
                <w:sz w:val="15"/>
                <w:szCs w:val="15"/>
                <w:lang w:val="pt-BR" w:eastAsia="zh-CN"/>
              </w:rPr>
              <w:t>8</w:t>
            </w:r>
            <w:r w:rsidRPr="0027085E">
              <w:rPr>
                <w:rFonts w:ascii="SimHei" w:eastAsia="SimHei" w:hAnsi="Times New Roman" w:hint="eastAsia"/>
                <w:b/>
                <w:sz w:val="15"/>
                <w:szCs w:val="15"/>
              </w:rPr>
              <w:t>月</w:t>
            </w:r>
            <w:r>
              <w:rPr>
                <w:rFonts w:ascii="Arial Black" w:eastAsia="SimHei" w:hAnsi="Arial Black" w:hint="eastAsia"/>
                <w:b/>
                <w:sz w:val="15"/>
                <w:szCs w:val="15"/>
                <w:lang w:eastAsia="zh-CN"/>
              </w:rPr>
              <w:t>1</w:t>
            </w:r>
            <w:r w:rsidR="006E4166">
              <w:rPr>
                <w:rFonts w:ascii="Arial Black" w:eastAsia="SimHei" w:hAnsi="Arial Black" w:hint="eastAsia"/>
                <w:b/>
                <w:sz w:val="15"/>
                <w:szCs w:val="15"/>
                <w:lang w:eastAsia="zh-CN"/>
              </w:rPr>
              <w:t>7</w:t>
            </w:r>
            <w:r w:rsidRPr="0027085E">
              <w:rPr>
                <w:rFonts w:ascii="SimHei" w:eastAsia="SimHei" w:hAnsi="Times New Roman" w:hint="eastAsia"/>
                <w:b/>
                <w:sz w:val="15"/>
                <w:szCs w:val="15"/>
              </w:rPr>
              <w:t>日</w:t>
            </w:r>
            <w:r w:rsidRPr="0027085E">
              <w:rPr>
                <w:rFonts w:ascii="SimHei" w:eastAsia="SimHei" w:hAnsi="Arial Black" w:hint="eastAsia"/>
                <w:b/>
                <w:caps/>
                <w:sz w:val="15"/>
                <w:szCs w:val="15"/>
              </w:rPr>
              <w:t xml:space="preserve">  </w:t>
            </w:r>
          </w:p>
        </w:tc>
      </w:tr>
    </w:tbl>
    <w:p w:rsidR="0027085E" w:rsidRPr="0027085E" w:rsidRDefault="0027085E" w:rsidP="0027085E">
      <w:pPr>
        <w:jc w:val="left"/>
        <w:rPr>
          <w:lang w:eastAsia="zh-CN"/>
        </w:rPr>
      </w:pPr>
    </w:p>
    <w:p w:rsidR="0027085E" w:rsidRPr="00BA62D9" w:rsidRDefault="0027085E" w:rsidP="00BA62D9">
      <w:pPr>
        <w:jc w:val="left"/>
        <w:rPr>
          <w:lang w:eastAsia="zh-CN"/>
        </w:rPr>
      </w:pPr>
    </w:p>
    <w:p w:rsidR="0027085E" w:rsidRPr="00BA62D9" w:rsidRDefault="0027085E" w:rsidP="00BA62D9">
      <w:pPr>
        <w:jc w:val="left"/>
        <w:rPr>
          <w:lang w:eastAsia="zh-CN"/>
        </w:rPr>
      </w:pPr>
    </w:p>
    <w:p w:rsidR="0027085E" w:rsidRPr="00BA62D9" w:rsidRDefault="0027085E" w:rsidP="00BA62D9">
      <w:pPr>
        <w:jc w:val="left"/>
        <w:rPr>
          <w:lang w:eastAsia="zh-CN"/>
        </w:rPr>
      </w:pPr>
    </w:p>
    <w:p w:rsidR="0027085E" w:rsidRPr="00BA62D9" w:rsidRDefault="0027085E" w:rsidP="00BA62D9">
      <w:pPr>
        <w:jc w:val="left"/>
        <w:rPr>
          <w:lang w:eastAsia="zh-CN"/>
        </w:rPr>
      </w:pPr>
    </w:p>
    <w:p w:rsidR="0027085E" w:rsidRPr="0027085E" w:rsidRDefault="0027085E" w:rsidP="0027085E">
      <w:pPr>
        <w:widowControl w:val="0"/>
        <w:rPr>
          <w:rFonts w:ascii="SimHei" w:eastAsia="SimHei" w:hAnsi="Calibri" w:cs="Times New Roman"/>
          <w:kern w:val="2"/>
          <w:sz w:val="28"/>
          <w:szCs w:val="28"/>
          <w:lang w:eastAsia="zh-CN"/>
        </w:rPr>
      </w:pPr>
      <w:r w:rsidRPr="0027085E">
        <w:rPr>
          <w:rFonts w:ascii="SimHei" w:eastAsia="SimHei" w:hAnsi="Calibri" w:cs="Times New Roman" w:hint="eastAsia"/>
          <w:kern w:val="2"/>
          <w:sz w:val="28"/>
          <w:szCs w:val="28"/>
          <w:lang w:eastAsia="zh-CN"/>
        </w:rPr>
        <w:t>计划和预算委员会</w:t>
      </w:r>
    </w:p>
    <w:p w:rsidR="0027085E" w:rsidRPr="00BA62D9" w:rsidRDefault="0027085E" w:rsidP="00BA62D9">
      <w:pPr>
        <w:jc w:val="left"/>
        <w:rPr>
          <w:lang w:eastAsia="zh-CN"/>
        </w:rPr>
      </w:pPr>
    </w:p>
    <w:p w:rsidR="0027085E" w:rsidRPr="00BA62D9" w:rsidRDefault="0027085E" w:rsidP="00BA62D9">
      <w:pPr>
        <w:jc w:val="left"/>
        <w:rPr>
          <w:lang w:eastAsia="zh-CN"/>
        </w:rPr>
      </w:pPr>
    </w:p>
    <w:p w:rsidR="0027085E" w:rsidRPr="0027085E" w:rsidRDefault="0027085E" w:rsidP="0027085E">
      <w:pPr>
        <w:widowControl w:val="0"/>
        <w:textAlignment w:val="bottom"/>
        <w:rPr>
          <w:rFonts w:ascii="KaiTi" w:eastAsia="KaiTi" w:hAnsi="Calibri" w:cs="Times New Roman"/>
          <w:b/>
          <w:kern w:val="2"/>
          <w:sz w:val="24"/>
          <w:szCs w:val="24"/>
          <w:lang w:eastAsia="zh-CN"/>
        </w:rPr>
      </w:pPr>
      <w:r w:rsidRPr="0027085E">
        <w:rPr>
          <w:rFonts w:ascii="KaiTi" w:eastAsia="KaiTi" w:hAnsi="Calibri" w:cs="Times New Roman" w:hint="eastAsia"/>
          <w:b/>
          <w:kern w:val="2"/>
          <w:sz w:val="24"/>
          <w:szCs w:val="24"/>
          <w:lang w:eastAsia="zh-CN"/>
        </w:rPr>
        <w:t>第二十五届会议</w:t>
      </w:r>
    </w:p>
    <w:p w:rsidR="0027085E" w:rsidRPr="0027085E" w:rsidRDefault="0027085E" w:rsidP="0027085E">
      <w:pPr>
        <w:widowControl w:val="0"/>
        <w:rPr>
          <w:rFonts w:ascii="KaiTi" w:eastAsia="KaiTi" w:hAnsi="KaiTi" w:cs="Times New Roman"/>
          <w:b/>
          <w:kern w:val="2"/>
          <w:sz w:val="24"/>
          <w:szCs w:val="24"/>
          <w:lang w:eastAsia="zh-CN"/>
        </w:rPr>
      </w:pPr>
      <w:r w:rsidRPr="0027085E">
        <w:rPr>
          <w:rFonts w:ascii="KaiTi" w:eastAsia="KaiTi" w:hAnsi="KaiTi" w:cs="Times New Roman" w:hint="eastAsia"/>
          <w:kern w:val="2"/>
          <w:sz w:val="24"/>
          <w:szCs w:val="24"/>
          <w:lang w:eastAsia="zh-CN"/>
        </w:rPr>
        <w:t>2016</w:t>
      </w:r>
      <w:r w:rsidRPr="0027085E">
        <w:rPr>
          <w:rFonts w:ascii="KaiTi" w:eastAsia="KaiTi" w:hAnsi="KaiTi" w:hint="eastAsia"/>
          <w:b/>
          <w:kern w:val="2"/>
          <w:sz w:val="24"/>
          <w:szCs w:val="24"/>
          <w:lang w:eastAsia="zh-CN"/>
        </w:rPr>
        <w:t>年</w:t>
      </w:r>
      <w:r w:rsidRPr="0027085E">
        <w:rPr>
          <w:rFonts w:ascii="KaiTi" w:eastAsia="KaiTi" w:hAnsi="KaiTi" w:cs="Times New Roman" w:hint="eastAsia"/>
          <w:kern w:val="2"/>
          <w:sz w:val="24"/>
          <w:szCs w:val="24"/>
          <w:lang w:eastAsia="zh-CN"/>
        </w:rPr>
        <w:t>8</w:t>
      </w:r>
      <w:r w:rsidRPr="0027085E">
        <w:rPr>
          <w:rFonts w:ascii="KaiTi" w:eastAsia="KaiTi" w:hAnsi="KaiTi" w:hint="eastAsia"/>
          <w:b/>
          <w:kern w:val="2"/>
          <w:sz w:val="24"/>
          <w:szCs w:val="24"/>
          <w:lang w:eastAsia="zh-CN"/>
        </w:rPr>
        <w:t>月</w:t>
      </w:r>
      <w:r w:rsidRPr="0027085E">
        <w:rPr>
          <w:rFonts w:ascii="KaiTi" w:eastAsia="KaiTi" w:hAnsi="KaiTi" w:hint="eastAsia"/>
          <w:kern w:val="2"/>
          <w:sz w:val="24"/>
          <w:szCs w:val="24"/>
          <w:lang w:eastAsia="zh-CN"/>
        </w:rPr>
        <w:t>29</w:t>
      </w:r>
      <w:r w:rsidRPr="0027085E">
        <w:rPr>
          <w:rFonts w:ascii="KaiTi" w:eastAsia="KaiTi" w:hAnsi="KaiTi" w:hint="eastAsia"/>
          <w:b/>
          <w:kern w:val="2"/>
          <w:sz w:val="24"/>
          <w:szCs w:val="24"/>
          <w:lang w:eastAsia="zh-CN"/>
        </w:rPr>
        <w:t>日至</w:t>
      </w:r>
      <w:r w:rsidRPr="0027085E">
        <w:rPr>
          <w:rFonts w:ascii="KaiTi" w:eastAsia="KaiTi" w:hAnsi="KaiTi" w:cs="Times New Roman" w:hint="eastAsia"/>
          <w:kern w:val="2"/>
          <w:sz w:val="24"/>
          <w:szCs w:val="24"/>
          <w:lang w:eastAsia="zh-CN"/>
        </w:rPr>
        <w:t>9</w:t>
      </w:r>
      <w:r w:rsidRPr="0027085E">
        <w:rPr>
          <w:rFonts w:ascii="KaiTi" w:eastAsia="KaiTi" w:hAnsi="KaiTi" w:hint="eastAsia"/>
          <w:b/>
          <w:kern w:val="2"/>
          <w:sz w:val="24"/>
          <w:szCs w:val="24"/>
          <w:lang w:eastAsia="zh-CN"/>
        </w:rPr>
        <w:t>月</w:t>
      </w:r>
      <w:r w:rsidRPr="0027085E">
        <w:rPr>
          <w:rFonts w:ascii="KaiTi" w:eastAsia="KaiTi" w:hAnsi="KaiTi" w:cs="Times New Roman" w:hint="eastAsia"/>
          <w:kern w:val="2"/>
          <w:sz w:val="24"/>
          <w:szCs w:val="24"/>
          <w:lang w:eastAsia="zh-CN"/>
        </w:rPr>
        <w:t>2</w:t>
      </w:r>
      <w:r w:rsidRPr="0027085E">
        <w:rPr>
          <w:rFonts w:ascii="KaiTi" w:eastAsia="KaiTi" w:hAnsi="KaiTi" w:hint="eastAsia"/>
          <w:b/>
          <w:kern w:val="2"/>
          <w:sz w:val="24"/>
          <w:szCs w:val="24"/>
          <w:lang w:eastAsia="zh-CN"/>
        </w:rPr>
        <w:t>日，日内瓦</w:t>
      </w:r>
    </w:p>
    <w:p w:rsidR="0027085E" w:rsidRPr="00BA62D9" w:rsidRDefault="0027085E" w:rsidP="00BA62D9">
      <w:pPr>
        <w:jc w:val="left"/>
        <w:rPr>
          <w:lang w:eastAsia="zh-CN"/>
        </w:rPr>
      </w:pPr>
    </w:p>
    <w:p w:rsidR="0027085E" w:rsidRPr="00BA62D9" w:rsidRDefault="0027085E" w:rsidP="00BA62D9">
      <w:pPr>
        <w:jc w:val="left"/>
        <w:rPr>
          <w:lang w:eastAsia="zh-CN"/>
        </w:rPr>
      </w:pPr>
    </w:p>
    <w:p w:rsidR="0027085E" w:rsidRPr="00BA62D9" w:rsidRDefault="0027085E" w:rsidP="00BA62D9">
      <w:pPr>
        <w:jc w:val="left"/>
        <w:rPr>
          <w:lang w:eastAsia="zh-CN"/>
        </w:rPr>
      </w:pPr>
    </w:p>
    <w:p w:rsidR="0027085E" w:rsidRPr="00CE447E" w:rsidRDefault="00270CC8" w:rsidP="00564912">
      <w:pPr>
        <w:widowControl w:val="0"/>
        <w:jc w:val="left"/>
        <w:rPr>
          <w:rFonts w:ascii="KaiTi" w:eastAsia="KaiTi" w:hAnsi="KaiTi"/>
          <w:caps/>
          <w:sz w:val="24"/>
          <w:szCs w:val="24"/>
          <w:lang w:eastAsia="zh-CN"/>
        </w:rPr>
      </w:pPr>
      <w:bookmarkStart w:id="3" w:name="TitleOfDoc"/>
      <w:bookmarkEnd w:id="3"/>
      <w:r w:rsidRPr="00CE447E">
        <w:rPr>
          <w:rFonts w:ascii="KaiTi" w:eastAsia="KaiTi" w:hAnsi="KaiTi" w:hint="eastAsia"/>
          <w:caps/>
          <w:sz w:val="24"/>
          <w:szCs w:val="24"/>
          <w:lang w:eastAsia="zh-CN"/>
        </w:rPr>
        <w:t>世界知识产权组织（WIPO）</w:t>
      </w:r>
      <w:r w:rsidR="00564912" w:rsidRPr="00CE447E">
        <w:rPr>
          <w:rFonts w:ascii="KaiTi" w:eastAsia="KaiTi" w:hAnsi="KaiTi"/>
          <w:caps/>
          <w:sz w:val="24"/>
          <w:szCs w:val="24"/>
          <w:lang w:eastAsia="zh-CN"/>
        </w:rPr>
        <w:br/>
      </w:r>
      <w:r w:rsidR="0027085E" w:rsidRPr="00CE447E">
        <w:rPr>
          <w:rFonts w:ascii="KaiTi" w:eastAsia="KaiTi" w:hAnsi="KaiTi" w:hint="eastAsia"/>
          <w:caps/>
          <w:sz w:val="24"/>
          <w:szCs w:val="24"/>
          <w:lang w:eastAsia="zh-CN"/>
        </w:rPr>
        <w:t>201</w:t>
      </w:r>
      <w:r w:rsidRPr="00CE447E">
        <w:rPr>
          <w:rFonts w:ascii="KaiTi" w:eastAsia="KaiTi" w:hAnsi="KaiTi" w:hint="eastAsia"/>
          <w:caps/>
          <w:sz w:val="24"/>
          <w:szCs w:val="24"/>
          <w:lang w:eastAsia="zh-CN"/>
        </w:rPr>
        <w:t>6</w:t>
      </w:r>
      <w:r w:rsidR="0027085E" w:rsidRPr="00CE447E">
        <w:rPr>
          <w:rFonts w:ascii="KaiTi" w:eastAsia="KaiTi" w:hAnsi="KaiTi" w:hint="eastAsia"/>
          <w:caps/>
          <w:sz w:val="24"/>
          <w:szCs w:val="24"/>
          <w:lang w:eastAsia="zh-CN"/>
        </w:rPr>
        <w:t>-20</w:t>
      </w:r>
      <w:r w:rsidRPr="00CE447E">
        <w:rPr>
          <w:rFonts w:ascii="KaiTi" w:eastAsia="KaiTi" w:hAnsi="KaiTi" w:hint="eastAsia"/>
          <w:caps/>
          <w:sz w:val="24"/>
          <w:szCs w:val="24"/>
          <w:lang w:eastAsia="zh-CN"/>
        </w:rPr>
        <w:t>21</w:t>
      </w:r>
      <w:r w:rsidR="0027085E" w:rsidRPr="00CE447E">
        <w:rPr>
          <w:rFonts w:ascii="KaiTi" w:eastAsia="KaiTi" w:hAnsi="KaiTi" w:hint="eastAsia"/>
          <w:caps/>
          <w:sz w:val="24"/>
          <w:szCs w:val="24"/>
          <w:lang w:eastAsia="zh-CN"/>
        </w:rPr>
        <w:t>年</w:t>
      </w:r>
      <w:r w:rsidR="0036798B" w:rsidRPr="00CE447E">
        <w:rPr>
          <w:rFonts w:ascii="KaiTi" w:eastAsia="KaiTi" w:hAnsi="KaiTi" w:hint="eastAsia"/>
          <w:caps/>
          <w:sz w:val="24"/>
          <w:szCs w:val="24"/>
          <w:lang w:eastAsia="zh-CN"/>
        </w:rPr>
        <w:t>中期战略计划</w:t>
      </w:r>
    </w:p>
    <w:p w:rsidR="0027085E" w:rsidRPr="00BA62D9" w:rsidRDefault="0027085E" w:rsidP="00BA62D9">
      <w:pPr>
        <w:jc w:val="left"/>
        <w:rPr>
          <w:lang w:eastAsia="zh-CN"/>
        </w:rPr>
      </w:pPr>
    </w:p>
    <w:p w:rsidR="0027085E" w:rsidRPr="00CE447E" w:rsidRDefault="0027085E" w:rsidP="0027085E">
      <w:pPr>
        <w:widowControl w:val="0"/>
        <w:rPr>
          <w:rFonts w:ascii="KaiTi" w:eastAsia="KaiTi" w:hAnsi="KaiTi"/>
          <w:sz w:val="21"/>
          <w:szCs w:val="21"/>
          <w:lang w:eastAsia="zh-CN"/>
        </w:rPr>
      </w:pPr>
      <w:bookmarkStart w:id="4" w:name="Prepared"/>
      <w:bookmarkEnd w:id="4"/>
      <w:r w:rsidRPr="00CE447E">
        <w:rPr>
          <w:rFonts w:ascii="KaiTi" w:eastAsia="KaiTi" w:hAnsi="KaiTi" w:hint="eastAsia"/>
          <w:sz w:val="21"/>
          <w:szCs w:val="21"/>
          <w:lang w:eastAsia="zh-CN"/>
        </w:rPr>
        <w:t>秘书处编拟</w:t>
      </w:r>
      <w:r w:rsidR="00BA62D9" w:rsidRPr="00CE447E">
        <w:rPr>
          <w:rFonts w:ascii="KaiTi" w:eastAsia="KaiTi" w:hAnsi="KaiTi" w:hint="eastAsia"/>
          <w:sz w:val="21"/>
          <w:szCs w:val="21"/>
          <w:lang w:eastAsia="zh-CN"/>
        </w:rPr>
        <w:t>的文件</w:t>
      </w:r>
    </w:p>
    <w:p w:rsidR="0027085E" w:rsidRPr="0027085E" w:rsidRDefault="0027085E" w:rsidP="0027085E">
      <w:pPr>
        <w:jc w:val="left"/>
        <w:rPr>
          <w:lang w:eastAsia="zh-CN"/>
        </w:rPr>
      </w:pPr>
    </w:p>
    <w:p w:rsidR="0027085E" w:rsidRPr="0027085E" w:rsidRDefault="0027085E" w:rsidP="0027085E">
      <w:pPr>
        <w:jc w:val="left"/>
        <w:rPr>
          <w:lang w:eastAsia="zh-CN"/>
        </w:rPr>
      </w:pPr>
    </w:p>
    <w:p w:rsidR="0027085E" w:rsidRPr="0027085E" w:rsidRDefault="0027085E" w:rsidP="0027085E">
      <w:pPr>
        <w:jc w:val="left"/>
        <w:rPr>
          <w:lang w:eastAsia="zh-CN"/>
        </w:rPr>
      </w:pPr>
    </w:p>
    <w:p w:rsidR="0027085E" w:rsidRPr="0027085E" w:rsidRDefault="0027085E" w:rsidP="0027085E">
      <w:pPr>
        <w:jc w:val="left"/>
        <w:rPr>
          <w:lang w:eastAsia="zh-CN"/>
        </w:rPr>
      </w:pPr>
    </w:p>
    <w:p w:rsidR="00A503F5" w:rsidRPr="0027085E" w:rsidRDefault="007A2F09" w:rsidP="00854BE6">
      <w:pPr>
        <w:pStyle w:val="ONUME"/>
        <w:numPr>
          <w:ilvl w:val="0"/>
          <w:numId w:val="5"/>
        </w:numPr>
        <w:tabs>
          <w:tab w:val="left" w:pos="567"/>
        </w:tabs>
        <w:overflowPunct w:val="0"/>
        <w:spacing w:afterLines="50" w:after="120" w:line="340" w:lineRule="atLeast"/>
        <w:rPr>
          <w:rFonts w:ascii="SimSun" w:hAnsi="SimSun"/>
          <w:sz w:val="21"/>
          <w:lang w:eastAsia="zh-CN"/>
        </w:rPr>
      </w:pPr>
      <w:r w:rsidRPr="0027085E">
        <w:rPr>
          <w:rFonts w:ascii="SimSun" w:hAnsi="SimSun"/>
          <w:sz w:val="21"/>
          <w:lang w:eastAsia="zh-CN"/>
        </w:rPr>
        <w:t>本文件</w:t>
      </w:r>
      <w:r w:rsidR="00270CC8">
        <w:rPr>
          <w:rFonts w:ascii="SimSun" w:hAnsi="SimSun" w:hint="eastAsia"/>
          <w:sz w:val="21"/>
          <w:lang w:eastAsia="zh-CN"/>
        </w:rPr>
        <w:t>所</w:t>
      </w:r>
      <w:r w:rsidRPr="0027085E">
        <w:rPr>
          <w:rFonts w:ascii="SimSun" w:hAnsi="SimSun"/>
          <w:sz w:val="21"/>
          <w:lang w:eastAsia="zh-CN"/>
        </w:rPr>
        <w:t>载</w:t>
      </w:r>
      <w:r w:rsidR="00270CC8">
        <w:rPr>
          <w:rFonts w:ascii="SimSun" w:hAnsi="SimSun" w:hint="eastAsia"/>
          <w:sz w:val="21"/>
          <w:lang w:eastAsia="zh-CN"/>
        </w:rPr>
        <w:t>的</w:t>
      </w:r>
      <w:r w:rsidRPr="0027085E">
        <w:rPr>
          <w:rFonts w:ascii="SimSun" w:hAnsi="SimSun" w:hint="eastAsia"/>
          <w:sz w:val="21"/>
          <w:lang w:eastAsia="zh-CN"/>
        </w:rPr>
        <w:t>201</w:t>
      </w:r>
      <w:r w:rsidR="00270CC8">
        <w:rPr>
          <w:rFonts w:ascii="SimSun" w:hAnsi="SimSun" w:hint="eastAsia"/>
          <w:sz w:val="21"/>
          <w:lang w:eastAsia="zh-CN"/>
        </w:rPr>
        <w:t>6</w:t>
      </w:r>
      <w:r w:rsidRPr="0027085E">
        <w:rPr>
          <w:rFonts w:ascii="SimSun" w:hAnsi="SimSun" w:hint="eastAsia"/>
          <w:sz w:val="21"/>
          <w:lang w:eastAsia="zh-CN"/>
        </w:rPr>
        <w:t>-20</w:t>
      </w:r>
      <w:r w:rsidR="00270CC8">
        <w:rPr>
          <w:rFonts w:ascii="SimSun" w:hAnsi="SimSun" w:hint="eastAsia"/>
          <w:sz w:val="21"/>
          <w:lang w:eastAsia="zh-CN"/>
        </w:rPr>
        <w:t>2</w:t>
      </w:r>
      <w:r w:rsidRPr="0027085E">
        <w:rPr>
          <w:rFonts w:ascii="SimSun" w:hAnsi="SimSun" w:hint="eastAsia"/>
          <w:sz w:val="21"/>
          <w:lang w:eastAsia="zh-CN"/>
        </w:rPr>
        <w:t>1年</w:t>
      </w:r>
      <w:r w:rsidR="00854BE6">
        <w:rPr>
          <w:rFonts w:ascii="SimSun" w:hAnsi="SimSun" w:hint="eastAsia"/>
          <w:sz w:val="21"/>
          <w:lang w:eastAsia="zh-CN"/>
        </w:rPr>
        <w:t>WIPO</w:t>
      </w:r>
      <w:r w:rsidR="00417F20" w:rsidRPr="0027085E">
        <w:rPr>
          <w:rFonts w:ascii="SimSun" w:hAnsi="SimSun" w:hint="eastAsia"/>
          <w:sz w:val="21"/>
          <w:lang w:eastAsia="zh-CN"/>
        </w:rPr>
        <w:t>中期战略计划</w:t>
      </w:r>
      <w:r w:rsidR="00270CC8">
        <w:rPr>
          <w:rFonts w:ascii="SimSun" w:hAnsi="SimSun" w:hint="eastAsia"/>
          <w:sz w:val="21"/>
          <w:lang w:eastAsia="zh-CN"/>
        </w:rPr>
        <w:t>（MTSP）</w:t>
      </w:r>
      <w:r w:rsidR="00C721F6">
        <w:rPr>
          <w:rFonts w:ascii="SimSun" w:hAnsi="SimSun" w:hint="eastAsia"/>
          <w:sz w:val="21"/>
          <w:lang w:eastAsia="zh-CN"/>
        </w:rPr>
        <w:t>，</w:t>
      </w:r>
      <w:r w:rsidR="00270CC8">
        <w:rPr>
          <w:rFonts w:ascii="SimSun" w:hAnsi="SimSun" w:hint="eastAsia"/>
          <w:sz w:val="21"/>
          <w:lang w:eastAsia="zh-CN"/>
        </w:rPr>
        <w:t>为</w:t>
      </w:r>
      <w:r w:rsidR="00C5165F">
        <w:rPr>
          <w:rFonts w:ascii="SimSun" w:hAnsi="SimSun" w:hint="eastAsia"/>
          <w:sz w:val="21"/>
          <w:lang w:eastAsia="zh-CN"/>
        </w:rPr>
        <w:t>在</w:t>
      </w:r>
      <w:r w:rsidR="00270CC8">
        <w:rPr>
          <w:rFonts w:ascii="SimSun" w:hAnsi="SimSun" w:hint="eastAsia"/>
          <w:sz w:val="21"/>
          <w:lang w:eastAsia="zh-CN"/>
        </w:rPr>
        <w:t>中期战略计划期间</w:t>
      </w:r>
      <w:r w:rsidR="00C721F6">
        <w:rPr>
          <w:rFonts w:ascii="SimSun" w:hAnsi="SimSun" w:hint="eastAsia"/>
          <w:sz w:val="21"/>
          <w:lang w:eastAsia="zh-CN"/>
        </w:rPr>
        <w:t>编制</w:t>
      </w:r>
      <w:r w:rsidR="00270CC8">
        <w:rPr>
          <w:rFonts w:ascii="SimSun" w:hAnsi="SimSun" w:hint="eastAsia"/>
          <w:sz w:val="21"/>
          <w:lang w:eastAsia="zh-CN"/>
        </w:rPr>
        <w:t>三个连续的计划和预算提供高层次战略指导</w:t>
      </w:r>
      <w:r w:rsidR="00417F20" w:rsidRPr="0027085E">
        <w:rPr>
          <w:rFonts w:ascii="SimSun" w:hAnsi="SimSun" w:hint="eastAsia"/>
          <w:sz w:val="21"/>
          <w:lang w:eastAsia="zh-CN"/>
        </w:rPr>
        <w:t>。</w:t>
      </w:r>
    </w:p>
    <w:p w:rsidR="00AD7A28" w:rsidRPr="0027085E" w:rsidRDefault="00EF4FAE" w:rsidP="00854BE6">
      <w:pPr>
        <w:pStyle w:val="ONUME"/>
        <w:numPr>
          <w:ilvl w:val="0"/>
          <w:numId w:val="5"/>
        </w:numPr>
        <w:tabs>
          <w:tab w:val="left" w:pos="567"/>
        </w:tabs>
        <w:overflowPunct w:val="0"/>
        <w:spacing w:afterLines="50" w:after="120" w:line="340" w:lineRule="atLeast"/>
        <w:rPr>
          <w:rFonts w:ascii="SimSun" w:hAnsi="SimSun"/>
          <w:sz w:val="21"/>
          <w:lang w:eastAsia="zh-CN"/>
        </w:rPr>
      </w:pPr>
      <w:proofErr w:type="gramStart"/>
      <w:r>
        <w:rPr>
          <w:rFonts w:ascii="SimSun" w:hAnsi="SimSun" w:hint="eastAsia"/>
          <w:sz w:val="21"/>
          <w:lang w:eastAsia="zh-CN"/>
        </w:rPr>
        <w:t>本</w:t>
      </w:r>
      <w:r w:rsidR="00270CC8" w:rsidRPr="0027085E">
        <w:rPr>
          <w:rFonts w:ascii="SimSun" w:hAnsi="SimSun" w:hint="eastAsia"/>
          <w:sz w:val="21"/>
          <w:lang w:eastAsia="zh-CN"/>
        </w:rPr>
        <w:t>中期</w:t>
      </w:r>
      <w:proofErr w:type="gramEnd"/>
      <w:r w:rsidR="00270CC8" w:rsidRPr="0027085E">
        <w:rPr>
          <w:rFonts w:ascii="SimSun" w:hAnsi="SimSun" w:hint="eastAsia"/>
          <w:sz w:val="21"/>
          <w:lang w:eastAsia="zh-CN"/>
        </w:rPr>
        <w:t>战略计划</w:t>
      </w:r>
      <w:r w:rsidR="00270CC8">
        <w:rPr>
          <w:rFonts w:ascii="SimSun" w:hAnsi="SimSun" w:hint="eastAsia"/>
          <w:sz w:val="21"/>
          <w:lang w:eastAsia="zh-CN"/>
        </w:rPr>
        <w:t>对实施WIPO</w:t>
      </w:r>
      <w:r w:rsidR="00270CC8" w:rsidRPr="00270CC8">
        <w:rPr>
          <w:rFonts w:ascii="SimSun" w:hAnsi="SimSun" w:hint="eastAsia"/>
          <w:sz w:val="21"/>
          <w:lang w:eastAsia="zh-CN"/>
        </w:rPr>
        <w:t>九项战略目标</w:t>
      </w:r>
      <w:r w:rsidR="00270CC8">
        <w:rPr>
          <w:rFonts w:ascii="SimSun" w:hAnsi="SimSun" w:hint="eastAsia"/>
          <w:sz w:val="21"/>
          <w:lang w:eastAsia="zh-CN"/>
        </w:rPr>
        <w:t>的背景进行了综述，</w:t>
      </w:r>
      <w:r w:rsidR="003C322D">
        <w:rPr>
          <w:rFonts w:ascii="SimSun" w:hAnsi="SimSun" w:hint="eastAsia"/>
          <w:sz w:val="21"/>
          <w:lang w:eastAsia="zh-CN"/>
        </w:rPr>
        <w:t>概述了知识产权和WIPO工作面临</w:t>
      </w:r>
      <w:r w:rsidR="00270CC8" w:rsidRPr="00270CC8">
        <w:rPr>
          <w:rFonts w:ascii="SimSun" w:hAnsi="SimSun" w:hint="eastAsia"/>
          <w:sz w:val="21"/>
          <w:lang w:eastAsia="zh-CN"/>
        </w:rPr>
        <w:t>的挑战与机遇，</w:t>
      </w:r>
      <w:r w:rsidR="005359C6">
        <w:rPr>
          <w:rFonts w:ascii="SimSun" w:hAnsi="SimSun" w:hint="eastAsia"/>
          <w:sz w:val="21"/>
          <w:lang w:eastAsia="zh-CN"/>
        </w:rPr>
        <w:t>并</w:t>
      </w:r>
      <w:r w:rsidR="00270CC8" w:rsidRPr="00270CC8">
        <w:rPr>
          <w:rFonts w:ascii="SimSun" w:hAnsi="SimSun" w:hint="eastAsia"/>
          <w:sz w:val="21"/>
          <w:lang w:eastAsia="zh-CN"/>
        </w:rPr>
        <w:t>为</w:t>
      </w:r>
      <w:r w:rsidR="00FE19FD">
        <w:rPr>
          <w:rFonts w:ascii="SimSun" w:hAnsi="SimSun" w:hint="eastAsia"/>
          <w:sz w:val="21"/>
          <w:lang w:eastAsia="zh-CN"/>
        </w:rPr>
        <w:t>在</w:t>
      </w:r>
      <w:r w:rsidR="003C322D" w:rsidRPr="00270CC8">
        <w:rPr>
          <w:rFonts w:ascii="SimSun" w:hAnsi="SimSun" w:hint="eastAsia"/>
          <w:sz w:val="21"/>
          <w:lang w:eastAsia="zh-CN"/>
        </w:rPr>
        <w:t>2016</w:t>
      </w:r>
      <w:r w:rsidR="003C322D">
        <w:rPr>
          <w:rFonts w:ascii="SimSun" w:hAnsi="SimSun" w:hint="eastAsia"/>
          <w:sz w:val="21"/>
          <w:lang w:eastAsia="zh-CN"/>
        </w:rPr>
        <w:t>-2021</w:t>
      </w:r>
      <w:r w:rsidR="003C322D" w:rsidRPr="00270CC8">
        <w:rPr>
          <w:rFonts w:ascii="SimSun" w:hAnsi="SimSun" w:hint="eastAsia"/>
          <w:sz w:val="21"/>
          <w:lang w:eastAsia="zh-CN"/>
        </w:rPr>
        <w:t>年的</w:t>
      </w:r>
      <w:r w:rsidR="003C322D">
        <w:rPr>
          <w:rFonts w:ascii="SimSun" w:hAnsi="SimSun" w:hint="eastAsia"/>
          <w:sz w:val="21"/>
          <w:lang w:eastAsia="zh-CN"/>
        </w:rPr>
        <w:t>六</w:t>
      </w:r>
      <w:r w:rsidR="003C322D" w:rsidRPr="00270CC8">
        <w:rPr>
          <w:rFonts w:ascii="SimSun" w:hAnsi="SimSun" w:hint="eastAsia"/>
          <w:sz w:val="21"/>
          <w:lang w:eastAsia="zh-CN"/>
        </w:rPr>
        <w:t>年期间</w:t>
      </w:r>
      <w:r w:rsidR="00270CC8" w:rsidRPr="00270CC8">
        <w:rPr>
          <w:rFonts w:ascii="SimSun" w:hAnsi="SimSun" w:hint="eastAsia"/>
          <w:sz w:val="21"/>
          <w:lang w:eastAsia="zh-CN"/>
        </w:rPr>
        <w:t>应对这些挑战</w:t>
      </w:r>
      <w:r w:rsidR="003C322D">
        <w:rPr>
          <w:rFonts w:ascii="SimSun" w:hAnsi="SimSun" w:hint="eastAsia"/>
          <w:sz w:val="21"/>
          <w:lang w:eastAsia="zh-CN"/>
        </w:rPr>
        <w:t>提出了</w:t>
      </w:r>
      <w:r w:rsidR="00270CC8" w:rsidRPr="00270CC8">
        <w:rPr>
          <w:rFonts w:ascii="SimSun" w:hAnsi="SimSun" w:hint="eastAsia"/>
          <w:sz w:val="21"/>
          <w:lang w:eastAsia="zh-CN"/>
        </w:rPr>
        <w:t>广泛战略</w:t>
      </w:r>
      <w:r w:rsidR="003C322D">
        <w:rPr>
          <w:rFonts w:ascii="SimSun" w:hAnsi="SimSun" w:hint="eastAsia"/>
          <w:sz w:val="21"/>
          <w:lang w:eastAsia="zh-CN"/>
        </w:rPr>
        <w:t>。</w:t>
      </w:r>
    </w:p>
    <w:p w:rsidR="00A503F5" w:rsidRPr="0027085E" w:rsidRDefault="00E62CE6" w:rsidP="00854BE6">
      <w:pPr>
        <w:pStyle w:val="ONUME"/>
        <w:numPr>
          <w:ilvl w:val="0"/>
          <w:numId w:val="5"/>
        </w:numPr>
        <w:tabs>
          <w:tab w:val="left" w:pos="567"/>
        </w:tabs>
        <w:overflowPunct w:val="0"/>
        <w:spacing w:afterLines="50" w:after="120" w:line="340" w:lineRule="atLeast"/>
        <w:rPr>
          <w:rFonts w:ascii="SimSun" w:hAnsi="SimSun"/>
          <w:sz w:val="21"/>
          <w:lang w:eastAsia="zh-CN"/>
        </w:rPr>
      </w:pPr>
      <w:r w:rsidRPr="0027085E">
        <w:rPr>
          <w:rFonts w:ascii="SimSun" w:hAnsi="SimSun" w:hint="eastAsia"/>
          <w:sz w:val="21"/>
          <w:lang w:eastAsia="zh-CN"/>
        </w:rPr>
        <w:t>提议</w:t>
      </w:r>
      <w:r w:rsidR="006316C0" w:rsidRPr="0027085E">
        <w:rPr>
          <w:rFonts w:ascii="SimSun" w:hAnsi="SimSun"/>
          <w:sz w:val="21"/>
          <w:lang w:eastAsia="zh-CN"/>
        </w:rPr>
        <w:t>决定段</w:t>
      </w:r>
      <w:r w:rsidR="00A226E0" w:rsidRPr="0027085E">
        <w:rPr>
          <w:rFonts w:ascii="SimSun" w:hAnsi="SimSun"/>
          <w:sz w:val="21"/>
          <w:lang w:eastAsia="zh-CN"/>
        </w:rPr>
        <w:t>落</w:t>
      </w:r>
      <w:r w:rsidRPr="0027085E">
        <w:rPr>
          <w:rFonts w:ascii="SimSun" w:hAnsi="SimSun"/>
          <w:sz w:val="21"/>
          <w:lang w:eastAsia="zh-CN"/>
        </w:rPr>
        <w:t>措辞如下</w:t>
      </w:r>
      <w:r w:rsidR="006316C0" w:rsidRPr="0027085E">
        <w:rPr>
          <w:rFonts w:ascii="SimSun" w:hAnsi="SimSun" w:hint="eastAsia"/>
          <w:sz w:val="21"/>
          <w:lang w:eastAsia="zh-CN"/>
        </w:rPr>
        <w:t>。</w:t>
      </w:r>
    </w:p>
    <w:p w:rsidR="00A503F5" w:rsidRPr="002D34AE" w:rsidRDefault="00A226E0" w:rsidP="00854BE6">
      <w:pPr>
        <w:pStyle w:val="ONUME"/>
        <w:numPr>
          <w:ilvl w:val="0"/>
          <w:numId w:val="5"/>
        </w:numPr>
        <w:tabs>
          <w:tab w:val="clear" w:pos="567"/>
        </w:tabs>
        <w:overflowPunct w:val="0"/>
        <w:spacing w:afterLines="50" w:after="120" w:line="340" w:lineRule="atLeast"/>
        <w:ind w:left="5534"/>
        <w:rPr>
          <w:rFonts w:ascii="KaiTi" w:eastAsia="KaiTi" w:hAnsi="KaiTi"/>
          <w:sz w:val="21"/>
          <w:lang w:eastAsia="zh-CN"/>
        </w:rPr>
      </w:pPr>
      <w:r w:rsidRPr="002D34AE">
        <w:rPr>
          <w:rFonts w:ascii="KaiTi" w:eastAsia="KaiTi" w:hAnsi="KaiTi"/>
          <w:sz w:val="21"/>
          <w:lang w:eastAsia="zh-CN"/>
        </w:rPr>
        <w:t>计划和预算委员会</w:t>
      </w:r>
      <w:r w:rsidR="002D34AE" w:rsidRPr="002D34AE">
        <w:rPr>
          <w:rFonts w:ascii="KaiTi" w:eastAsia="KaiTi" w:hAnsi="KaiTi" w:hint="eastAsia"/>
          <w:sz w:val="21"/>
          <w:lang w:eastAsia="zh-CN"/>
        </w:rPr>
        <w:t>（</w:t>
      </w:r>
      <w:r w:rsidRPr="002D34AE">
        <w:rPr>
          <w:rFonts w:ascii="KaiTi" w:eastAsia="KaiTi" w:hAnsi="KaiTi" w:hint="eastAsia"/>
          <w:sz w:val="21"/>
          <w:lang w:eastAsia="zh-CN"/>
        </w:rPr>
        <w:t>PBC</w:t>
      </w:r>
      <w:r w:rsidR="002D34AE" w:rsidRPr="002D34AE">
        <w:rPr>
          <w:rFonts w:ascii="KaiTi" w:eastAsia="KaiTi" w:hAnsi="KaiTi" w:hint="eastAsia"/>
          <w:sz w:val="21"/>
          <w:lang w:eastAsia="zh-CN"/>
        </w:rPr>
        <w:t>）</w:t>
      </w:r>
      <w:r w:rsidR="00832A41" w:rsidRPr="002D34AE">
        <w:rPr>
          <w:rFonts w:ascii="KaiTi" w:eastAsia="KaiTi" w:hAnsi="KaiTi" w:hint="eastAsia"/>
          <w:sz w:val="21"/>
          <w:lang w:eastAsia="zh-CN"/>
        </w:rPr>
        <w:t>审查了文件</w:t>
      </w:r>
      <w:r w:rsidR="00832A41" w:rsidRPr="002D34AE">
        <w:rPr>
          <w:rFonts w:ascii="KaiTi" w:eastAsia="KaiTi" w:hAnsi="KaiTi"/>
          <w:sz w:val="21"/>
          <w:lang w:eastAsia="zh-CN"/>
        </w:rPr>
        <w:t>WO/PBC/25/1</w:t>
      </w:r>
      <w:r w:rsidR="00FE19FD">
        <w:rPr>
          <w:rFonts w:ascii="KaiTi" w:eastAsia="KaiTi" w:hAnsi="KaiTi" w:hint="eastAsia"/>
          <w:sz w:val="21"/>
          <w:lang w:eastAsia="zh-CN"/>
        </w:rPr>
        <w:t>8</w:t>
      </w:r>
      <w:r w:rsidR="00832A41" w:rsidRPr="002D34AE">
        <w:rPr>
          <w:rFonts w:ascii="KaiTi" w:eastAsia="KaiTi" w:hAnsi="KaiTi" w:hint="eastAsia"/>
          <w:sz w:val="21"/>
          <w:lang w:eastAsia="zh-CN"/>
        </w:rPr>
        <w:t>，</w:t>
      </w:r>
      <w:r w:rsidR="00160E2E" w:rsidRPr="002D34AE">
        <w:rPr>
          <w:rFonts w:ascii="KaiTi" w:eastAsia="KaiTi" w:hAnsi="KaiTi" w:hint="eastAsia"/>
          <w:sz w:val="21"/>
          <w:lang w:eastAsia="zh-CN"/>
        </w:rPr>
        <w:t>建议WIPO成员国大会</w:t>
      </w:r>
      <w:r w:rsidR="00FE19FD">
        <w:rPr>
          <w:rFonts w:ascii="KaiTi" w:eastAsia="KaiTi" w:hAnsi="KaiTi" w:hint="eastAsia"/>
          <w:sz w:val="21"/>
          <w:lang w:eastAsia="zh-CN"/>
        </w:rPr>
        <w:t>注意</w:t>
      </w:r>
      <w:r w:rsidR="00383CB2" w:rsidRPr="002D34AE">
        <w:rPr>
          <w:rFonts w:ascii="KaiTi" w:eastAsia="KaiTi" w:hAnsi="KaiTi" w:hint="eastAsia"/>
          <w:sz w:val="21"/>
          <w:lang w:eastAsia="zh-CN"/>
        </w:rPr>
        <w:t>201</w:t>
      </w:r>
      <w:r w:rsidR="00FE19FD">
        <w:rPr>
          <w:rFonts w:ascii="KaiTi" w:eastAsia="KaiTi" w:hAnsi="KaiTi" w:hint="eastAsia"/>
          <w:sz w:val="21"/>
          <w:lang w:eastAsia="zh-CN"/>
        </w:rPr>
        <w:t>6</w:t>
      </w:r>
      <w:r w:rsidR="00383CB2" w:rsidRPr="002D34AE">
        <w:rPr>
          <w:rFonts w:ascii="KaiTi" w:eastAsia="KaiTi" w:hAnsi="KaiTi" w:hint="eastAsia"/>
          <w:sz w:val="21"/>
          <w:lang w:eastAsia="zh-CN"/>
        </w:rPr>
        <w:t>-20</w:t>
      </w:r>
      <w:r w:rsidR="00FE19FD">
        <w:rPr>
          <w:rFonts w:ascii="KaiTi" w:eastAsia="KaiTi" w:hAnsi="KaiTi" w:hint="eastAsia"/>
          <w:sz w:val="21"/>
          <w:lang w:eastAsia="zh-CN"/>
        </w:rPr>
        <w:t>21</w:t>
      </w:r>
      <w:r w:rsidR="00383CB2" w:rsidRPr="002D34AE">
        <w:rPr>
          <w:rFonts w:ascii="KaiTi" w:eastAsia="KaiTi" w:hAnsi="KaiTi" w:hint="eastAsia"/>
          <w:sz w:val="21"/>
          <w:lang w:eastAsia="zh-CN"/>
        </w:rPr>
        <w:t>年</w:t>
      </w:r>
      <w:r w:rsidR="00FE19FD">
        <w:rPr>
          <w:rFonts w:ascii="KaiTi" w:eastAsia="KaiTi" w:hAnsi="KaiTi" w:hint="eastAsia"/>
          <w:sz w:val="21"/>
          <w:lang w:eastAsia="zh-CN"/>
        </w:rPr>
        <w:t>中期战略计划（MTSP</w:t>
      </w:r>
      <w:r w:rsidR="00FE19FD">
        <w:rPr>
          <w:rFonts w:ascii="KaiTi" w:eastAsia="KaiTi" w:hAnsi="KaiTi"/>
          <w:sz w:val="21"/>
          <w:lang w:eastAsia="zh-CN"/>
        </w:rPr>
        <w:t>）</w:t>
      </w:r>
      <w:r w:rsidR="00E814B6" w:rsidRPr="002D34AE">
        <w:rPr>
          <w:rFonts w:ascii="KaiTi" w:eastAsia="KaiTi" w:hAnsi="KaiTi" w:hint="eastAsia"/>
          <w:sz w:val="21"/>
          <w:lang w:eastAsia="zh-CN"/>
        </w:rPr>
        <w:t>。</w:t>
      </w:r>
    </w:p>
    <w:p w:rsidR="002D34AE" w:rsidRPr="00EF4FAE" w:rsidRDefault="002D34AE" w:rsidP="002D34AE">
      <w:pPr>
        <w:pStyle w:val="Endofdocument-Annex"/>
        <w:overflowPunct w:val="0"/>
        <w:spacing w:afterLines="50" w:after="120" w:line="340" w:lineRule="atLeast"/>
        <w:jc w:val="both"/>
        <w:rPr>
          <w:rFonts w:ascii="KaiTi" w:eastAsia="KaiTi" w:hAnsi="KaiTi"/>
          <w:sz w:val="21"/>
        </w:rPr>
      </w:pPr>
    </w:p>
    <w:p w:rsidR="002D34AE" w:rsidRPr="002D34AE" w:rsidRDefault="00A503F5" w:rsidP="00854BE6">
      <w:pPr>
        <w:pStyle w:val="Endofdocument-Annex"/>
        <w:overflowPunct w:val="0"/>
        <w:spacing w:afterLines="50" w:after="120" w:line="340" w:lineRule="atLeast"/>
        <w:jc w:val="both"/>
        <w:rPr>
          <w:rFonts w:ascii="KaiTi" w:eastAsia="KaiTi" w:hAnsi="KaiTi"/>
          <w:sz w:val="21"/>
        </w:rPr>
      </w:pPr>
      <w:r w:rsidRPr="002D34AE">
        <w:rPr>
          <w:rFonts w:ascii="KaiTi" w:eastAsia="KaiTi" w:hAnsi="KaiTi"/>
          <w:sz w:val="21"/>
        </w:rPr>
        <w:t>[</w:t>
      </w:r>
      <w:r w:rsidR="002D34AE">
        <w:rPr>
          <w:rFonts w:ascii="KaiTi" w:eastAsia="KaiTi" w:hAnsi="KaiTi" w:hint="eastAsia"/>
          <w:sz w:val="21"/>
        </w:rPr>
        <w:t>后接</w:t>
      </w:r>
      <w:r w:rsidR="00AB34D6" w:rsidRPr="002D34AE">
        <w:rPr>
          <w:rFonts w:ascii="KaiTi" w:eastAsia="KaiTi" w:hAnsi="KaiTi" w:hint="eastAsia"/>
          <w:sz w:val="21"/>
        </w:rPr>
        <w:t>201</w:t>
      </w:r>
      <w:r w:rsidR="00FE19FD">
        <w:rPr>
          <w:rFonts w:ascii="KaiTi" w:eastAsia="KaiTi" w:hAnsi="KaiTi" w:hint="eastAsia"/>
          <w:sz w:val="21"/>
        </w:rPr>
        <w:t>6</w:t>
      </w:r>
      <w:r w:rsidR="00AB34D6" w:rsidRPr="002D34AE">
        <w:rPr>
          <w:rFonts w:ascii="KaiTi" w:eastAsia="KaiTi" w:hAnsi="KaiTi" w:hint="eastAsia"/>
          <w:sz w:val="21"/>
        </w:rPr>
        <w:t>-20</w:t>
      </w:r>
      <w:r w:rsidR="00FE19FD">
        <w:rPr>
          <w:rFonts w:ascii="KaiTi" w:eastAsia="KaiTi" w:hAnsi="KaiTi" w:hint="eastAsia"/>
          <w:sz w:val="21"/>
        </w:rPr>
        <w:t>2</w:t>
      </w:r>
      <w:r w:rsidR="00AB34D6" w:rsidRPr="002D34AE">
        <w:rPr>
          <w:rFonts w:ascii="KaiTi" w:eastAsia="KaiTi" w:hAnsi="KaiTi" w:hint="eastAsia"/>
          <w:sz w:val="21"/>
        </w:rPr>
        <w:t>1</w:t>
      </w:r>
      <w:r w:rsidR="00FE19FD">
        <w:rPr>
          <w:rFonts w:ascii="KaiTi" w:eastAsia="KaiTi" w:hAnsi="KaiTi" w:hint="eastAsia"/>
          <w:sz w:val="21"/>
        </w:rPr>
        <w:t>年</w:t>
      </w:r>
      <w:r w:rsidR="00854BE6">
        <w:rPr>
          <w:rFonts w:ascii="KaiTi" w:eastAsia="KaiTi" w:hAnsi="KaiTi" w:hint="eastAsia"/>
          <w:sz w:val="21"/>
        </w:rPr>
        <w:t xml:space="preserve">WIPO </w:t>
      </w:r>
      <w:r w:rsidR="00FE19FD">
        <w:rPr>
          <w:rFonts w:ascii="KaiTi" w:eastAsia="KaiTi" w:hAnsi="KaiTi" w:hint="eastAsia"/>
          <w:sz w:val="21"/>
        </w:rPr>
        <w:t>中期战略计划</w:t>
      </w:r>
      <w:r w:rsidRPr="002D34AE">
        <w:rPr>
          <w:rFonts w:ascii="KaiTi" w:eastAsia="KaiTi" w:hAnsi="KaiTi"/>
          <w:sz w:val="21"/>
        </w:rPr>
        <w:t>]</w:t>
      </w:r>
    </w:p>
    <w:p w:rsidR="002D34AE" w:rsidRDefault="002D34AE">
      <w:pPr>
        <w:jc w:val="left"/>
        <w:rPr>
          <w:rFonts w:ascii="SimSun" w:hAnsi="SimSun"/>
          <w:sz w:val="21"/>
          <w:lang w:eastAsia="zh-CN"/>
        </w:rPr>
      </w:pPr>
      <w:r>
        <w:rPr>
          <w:rFonts w:ascii="SimSun" w:hAnsi="SimSun"/>
          <w:sz w:val="21"/>
          <w:lang w:eastAsia="zh-CN"/>
        </w:rPr>
        <w:br w:type="page"/>
      </w:r>
    </w:p>
    <w:p w:rsidR="002D34AE" w:rsidRDefault="002D34AE" w:rsidP="002F7882">
      <w:pPr>
        <w:pStyle w:val="Endofdocument-Annex"/>
        <w:jc w:val="both"/>
        <w:rPr>
          <w:rFonts w:ascii="SimSun" w:hAnsi="SimSun"/>
          <w:sz w:val="21"/>
        </w:rPr>
      </w:pPr>
    </w:p>
    <w:sdt>
      <w:sdtPr>
        <w:rPr>
          <w:rFonts w:ascii="Times New Roman" w:hAnsi="Times New Roman"/>
        </w:rPr>
        <w:id w:val="-699629030"/>
        <w:docPartObj>
          <w:docPartGallery w:val="Cover Pages"/>
          <w:docPartUnique/>
        </w:docPartObj>
      </w:sdtPr>
      <w:sdtEndPr/>
      <w:sdtContent>
        <w:p w:rsidR="002D34AE" w:rsidRDefault="002D34AE" w:rsidP="002F7882">
          <w:pPr>
            <w:rPr>
              <w:rFonts w:ascii="SimSun" w:hAnsi="SimSun"/>
              <w:sz w:val="21"/>
            </w:rPr>
          </w:pPr>
        </w:p>
        <w:p w:rsidR="006744B9" w:rsidRDefault="006744B9" w:rsidP="002F7882">
          <w:pPr>
            <w:jc w:val="left"/>
            <w:rPr>
              <w:rFonts w:ascii="SimSun" w:hAnsi="SimSun"/>
              <w:sz w:val="21"/>
            </w:rPr>
            <w:sectPr w:rsidR="006744B9" w:rsidSect="00837160">
              <w:headerReference w:type="default" r:id="rId11"/>
              <w:pgSz w:w="11907" w:h="16840" w:code="9"/>
              <w:pgMar w:top="567" w:right="1134" w:bottom="1418" w:left="1418" w:header="510" w:footer="1021" w:gutter="0"/>
              <w:cols w:space="720"/>
              <w:titlePg/>
              <w:docGrid w:linePitch="299"/>
            </w:sectPr>
          </w:pPr>
        </w:p>
        <w:p w:rsidR="006744B9" w:rsidRPr="00CE447E" w:rsidRDefault="006A3B26" w:rsidP="006A3B26">
          <w:pPr>
            <w:jc w:val="center"/>
            <w:rPr>
              <w:rFonts w:ascii="SimHei" w:eastAsia="SimHei" w:hAnsi="SimHei"/>
              <w:sz w:val="24"/>
              <w:szCs w:val="28"/>
              <w:lang w:eastAsia="zh-CN"/>
            </w:rPr>
          </w:pPr>
          <w:r w:rsidRPr="00CE447E">
            <w:rPr>
              <w:rFonts w:ascii="SimHei" w:eastAsia="SimHei" w:hAnsi="SimHei" w:hint="eastAsia"/>
              <w:sz w:val="24"/>
              <w:szCs w:val="28"/>
              <w:lang w:eastAsia="zh-CN"/>
            </w:rPr>
            <w:lastRenderedPageBreak/>
            <w:t>2016-2021年中期战略计划</w:t>
          </w:r>
        </w:p>
        <w:p w:rsidR="006744B9" w:rsidRDefault="006744B9" w:rsidP="002F7882">
          <w:pPr>
            <w:jc w:val="left"/>
            <w:rPr>
              <w:rFonts w:ascii="SimSun" w:hAnsi="SimSun"/>
              <w:sz w:val="21"/>
              <w:lang w:eastAsia="zh-CN"/>
            </w:rPr>
          </w:pPr>
        </w:p>
        <w:sdt>
          <w:sdtPr>
            <w:rPr>
              <w:rFonts w:ascii="SimSun" w:eastAsia="SimSun" w:hAnsi="SimSun" w:cs="SimSun" w:hint="eastAsia"/>
              <w:color w:val="auto"/>
              <w:sz w:val="22"/>
              <w:szCs w:val="20"/>
              <w:lang w:val="zh-CN" w:eastAsia="zh-CN"/>
            </w:rPr>
            <w:id w:val="1637373917"/>
            <w:docPartObj>
              <w:docPartGallery w:val="Table of Contents"/>
              <w:docPartUnique/>
            </w:docPartObj>
          </w:sdtPr>
          <w:sdtEndPr>
            <w:rPr>
              <w:rFonts w:ascii="Arial" w:hAnsi="Arial" w:cs="Arial" w:hint="default"/>
              <w:b/>
              <w:bCs/>
              <w:lang w:eastAsia="en-US"/>
            </w:rPr>
          </w:sdtEndPr>
          <w:sdtContent>
            <w:p w:rsidR="00F83FC1" w:rsidRPr="00CE447E" w:rsidRDefault="00F83FC1" w:rsidP="006A3B26">
              <w:pPr>
                <w:pStyle w:val="TOC"/>
                <w:jc w:val="center"/>
                <w:rPr>
                  <w:rFonts w:ascii="SimSun" w:eastAsia="SimSun" w:hAnsi="SimSun"/>
                  <w:b/>
                  <w:color w:val="auto"/>
                  <w:sz w:val="24"/>
                  <w:szCs w:val="28"/>
                </w:rPr>
              </w:pPr>
              <w:r w:rsidRPr="00CE447E">
                <w:rPr>
                  <w:rFonts w:ascii="SimSun" w:eastAsia="SimSun" w:hAnsi="SimSun" w:cs="SimSun" w:hint="eastAsia"/>
                  <w:b/>
                  <w:color w:val="auto"/>
                  <w:sz w:val="24"/>
                  <w:szCs w:val="28"/>
                  <w:lang w:val="zh-CN" w:eastAsia="zh-CN"/>
                </w:rPr>
                <w:t>目</w:t>
              </w:r>
              <w:r w:rsidR="00CE447E">
                <w:rPr>
                  <w:rFonts w:ascii="SimSun" w:eastAsia="SimSun" w:hAnsi="SimSun" w:cs="SimSun" w:hint="eastAsia"/>
                  <w:b/>
                  <w:color w:val="auto"/>
                  <w:sz w:val="24"/>
                  <w:szCs w:val="28"/>
                  <w:lang w:val="zh-CN" w:eastAsia="zh-CN"/>
                </w:rPr>
                <w:t xml:space="preserve">　</w:t>
              </w:r>
              <w:r w:rsidRPr="00CE447E">
                <w:rPr>
                  <w:rFonts w:ascii="SimSun" w:eastAsia="SimSun" w:hAnsi="SimSun" w:cs="SimSun" w:hint="eastAsia"/>
                  <w:b/>
                  <w:color w:val="auto"/>
                  <w:sz w:val="24"/>
                  <w:szCs w:val="28"/>
                  <w:lang w:val="zh-CN" w:eastAsia="zh-CN"/>
                </w:rPr>
                <w:t>录</w:t>
              </w:r>
            </w:p>
            <w:p w:rsidR="00F83FC1" w:rsidRPr="00CE447E" w:rsidRDefault="00F83FC1">
              <w:pPr>
                <w:pStyle w:val="10"/>
                <w:rPr>
                  <w:rFonts w:ascii="SimSun" w:hAnsi="SimSun" w:cstheme="minorBidi"/>
                  <w:noProof/>
                  <w:kern w:val="2"/>
                  <w:sz w:val="21"/>
                  <w:szCs w:val="21"/>
                  <w:lang w:eastAsia="zh-CN"/>
                </w:rPr>
              </w:pPr>
              <w:r>
                <w:fldChar w:fldCharType="begin"/>
              </w:r>
              <w:r>
                <w:instrText xml:space="preserve"> TOC \o "1-3" \h \z \u </w:instrText>
              </w:r>
              <w:r>
                <w:fldChar w:fldCharType="separate"/>
              </w:r>
              <w:hyperlink w:anchor="_Toc459368783" w:history="1">
                <w:r w:rsidRPr="00CE447E">
                  <w:rPr>
                    <w:rStyle w:val="af2"/>
                    <w:rFonts w:ascii="SimSun" w:hAnsi="SimSun" w:hint="eastAsia"/>
                    <w:noProof/>
                    <w:sz w:val="21"/>
                    <w:szCs w:val="21"/>
                    <w:lang w:eastAsia="zh-CN"/>
                  </w:rPr>
                  <w:t>总干事前言</w:t>
                </w:r>
                <w:r w:rsidRPr="00CE447E">
                  <w:rPr>
                    <w:rFonts w:ascii="SimSun" w:hAnsi="SimSun"/>
                    <w:noProof/>
                    <w:webHidden/>
                    <w:sz w:val="21"/>
                    <w:szCs w:val="21"/>
                  </w:rPr>
                  <w:tab/>
                </w:r>
                <w:r w:rsidR="006A3B26" w:rsidRPr="00CE447E">
                  <w:rPr>
                    <w:rFonts w:ascii="SimSun" w:hAnsi="SimSun" w:hint="eastAsia"/>
                    <w:noProof/>
                    <w:webHidden/>
                    <w:sz w:val="21"/>
                    <w:szCs w:val="21"/>
                    <w:lang w:eastAsia="zh-CN"/>
                  </w:rPr>
                  <w:tab/>
                </w:r>
                <w:r w:rsidRPr="00CE447E">
                  <w:rPr>
                    <w:rFonts w:ascii="SimSun" w:hAnsi="SimSun"/>
                    <w:noProof/>
                    <w:webHidden/>
                    <w:sz w:val="21"/>
                    <w:szCs w:val="21"/>
                  </w:rPr>
                  <w:fldChar w:fldCharType="begin"/>
                </w:r>
                <w:r w:rsidRPr="00CE447E">
                  <w:rPr>
                    <w:rFonts w:ascii="SimSun" w:hAnsi="SimSun"/>
                    <w:noProof/>
                    <w:webHidden/>
                    <w:sz w:val="21"/>
                    <w:szCs w:val="21"/>
                  </w:rPr>
                  <w:instrText xml:space="preserve"> PAGEREF _Toc459368783 \h </w:instrText>
                </w:r>
                <w:r w:rsidRPr="00CE447E">
                  <w:rPr>
                    <w:rFonts w:ascii="SimSun" w:hAnsi="SimSun"/>
                    <w:noProof/>
                    <w:webHidden/>
                    <w:sz w:val="21"/>
                    <w:szCs w:val="21"/>
                  </w:rPr>
                </w:r>
                <w:r w:rsidRPr="00CE447E">
                  <w:rPr>
                    <w:rFonts w:ascii="SimSun" w:hAnsi="SimSun"/>
                    <w:noProof/>
                    <w:webHidden/>
                    <w:sz w:val="21"/>
                    <w:szCs w:val="21"/>
                  </w:rPr>
                  <w:fldChar w:fldCharType="separate"/>
                </w:r>
                <w:r w:rsidR="00CE447E">
                  <w:rPr>
                    <w:rFonts w:ascii="SimSun" w:hAnsi="SimSun"/>
                    <w:noProof/>
                    <w:webHidden/>
                    <w:sz w:val="21"/>
                    <w:szCs w:val="21"/>
                  </w:rPr>
                  <w:t>5</w:t>
                </w:r>
                <w:r w:rsidRPr="00CE447E">
                  <w:rPr>
                    <w:rFonts w:ascii="SimSun" w:hAnsi="SimSun"/>
                    <w:noProof/>
                    <w:webHidden/>
                    <w:sz w:val="21"/>
                    <w:szCs w:val="21"/>
                  </w:rPr>
                  <w:fldChar w:fldCharType="end"/>
                </w:r>
              </w:hyperlink>
            </w:p>
            <w:p w:rsidR="00F83FC1" w:rsidRPr="00CE447E" w:rsidRDefault="00B501F9">
              <w:pPr>
                <w:pStyle w:val="10"/>
                <w:rPr>
                  <w:rFonts w:ascii="SimSun" w:hAnsi="SimSun" w:cstheme="minorBidi"/>
                  <w:noProof/>
                  <w:kern w:val="2"/>
                  <w:sz w:val="21"/>
                  <w:szCs w:val="21"/>
                  <w:lang w:eastAsia="zh-CN"/>
                </w:rPr>
              </w:pPr>
              <w:hyperlink w:anchor="_Toc459368784" w:history="1">
                <w:r w:rsidR="00F83FC1" w:rsidRPr="00CE447E">
                  <w:rPr>
                    <w:rStyle w:val="af2"/>
                    <w:rFonts w:ascii="SimSun" w:hAnsi="SimSun" w:hint="eastAsia"/>
                    <w:noProof/>
                    <w:sz w:val="21"/>
                    <w:szCs w:val="21"/>
                    <w:lang w:eastAsia="zh-CN"/>
                  </w:rPr>
                  <w:t>战略目标一：以兼顾各方利益的方式发展知识产权国际</w:t>
                </w:r>
                <w:r w:rsidR="00BC6D5C" w:rsidRPr="00CE447E">
                  <w:rPr>
                    <w:rStyle w:val="af2"/>
                    <w:rFonts w:ascii="SimSun" w:hAnsi="SimSun" w:hint="eastAsia"/>
                    <w:noProof/>
                    <w:sz w:val="21"/>
                    <w:szCs w:val="21"/>
                    <w:lang w:eastAsia="zh-CN"/>
                  </w:rPr>
                  <w:t>准则</w:t>
                </w:r>
                <w:r w:rsidR="00F83FC1" w:rsidRPr="00CE447E">
                  <w:rPr>
                    <w:rStyle w:val="af2"/>
                    <w:rFonts w:ascii="SimSun" w:hAnsi="SimSun" w:hint="eastAsia"/>
                    <w:noProof/>
                    <w:sz w:val="21"/>
                    <w:szCs w:val="21"/>
                    <w:lang w:eastAsia="zh-CN"/>
                  </w:rPr>
                  <w:t>制定框架</w:t>
                </w:r>
                <w:r w:rsidR="00F83FC1" w:rsidRPr="00CE447E">
                  <w:rPr>
                    <w:rFonts w:ascii="SimSun" w:hAnsi="SimSun"/>
                    <w:noProof/>
                    <w:webHidden/>
                    <w:sz w:val="21"/>
                    <w:szCs w:val="21"/>
                  </w:rPr>
                  <w:tab/>
                </w:r>
                <w:r w:rsidR="00F83FC1" w:rsidRPr="00CE447E">
                  <w:rPr>
                    <w:rFonts w:ascii="SimSun" w:hAnsi="SimSun"/>
                    <w:noProof/>
                    <w:webHidden/>
                    <w:sz w:val="21"/>
                    <w:szCs w:val="21"/>
                  </w:rPr>
                  <w:fldChar w:fldCharType="begin"/>
                </w:r>
                <w:r w:rsidR="00F83FC1" w:rsidRPr="00CE447E">
                  <w:rPr>
                    <w:rFonts w:ascii="SimSun" w:hAnsi="SimSun"/>
                    <w:noProof/>
                    <w:webHidden/>
                    <w:sz w:val="21"/>
                    <w:szCs w:val="21"/>
                  </w:rPr>
                  <w:instrText xml:space="preserve"> PAGEREF _Toc459368784 \h </w:instrText>
                </w:r>
                <w:r w:rsidR="00F83FC1" w:rsidRPr="00CE447E">
                  <w:rPr>
                    <w:rFonts w:ascii="SimSun" w:hAnsi="SimSun"/>
                    <w:noProof/>
                    <w:webHidden/>
                    <w:sz w:val="21"/>
                    <w:szCs w:val="21"/>
                  </w:rPr>
                </w:r>
                <w:r w:rsidR="00F83FC1" w:rsidRPr="00CE447E">
                  <w:rPr>
                    <w:rFonts w:ascii="SimSun" w:hAnsi="SimSun"/>
                    <w:noProof/>
                    <w:webHidden/>
                    <w:sz w:val="21"/>
                    <w:szCs w:val="21"/>
                  </w:rPr>
                  <w:fldChar w:fldCharType="separate"/>
                </w:r>
                <w:r w:rsidR="00CE447E">
                  <w:rPr>
                    <w:rFonts w:ascii="SimSun" w:hAnsi="SimSun"/>
                    <w:noProof/>
                    <w:webHidden/>
                    <w:sz w:val="21"/>
                    <w:szCs w:val="21"/>
                  </w:rPr>
                  <w:t>6</w:t>
                </w:r>
                <w:r w:rsidR="00F83FC1" w:rsidRPr="00CE447E">
                  <w:rPr>
                    <w:rFonts w:ascii="SimSun" w:hAnsi="SimSun"/>
                    <w:noProof/>
                    <w:webHidden/>
                    <w:sz w:val="21"/>
                    <w:szCs w:val="21"/>
                  </w:rPr>
                  <w:fldChar w:fldCharType="end"/>
                </w:r>
              </w:hyperlink>
            </w:p>
            <w:p w:rsidR="00F83FC1" w:rsidRPr="00CE447E" w:rsidRDefault="00B501F9">
              <w:pPr>
                <w:pStyle w:val="10"/>
                <w:rPr>
                  <w:rFonts w:ascii="SimSun" w:hAnsi="SimSun" w:cstheme="minorBidi"/>
                  <w:noProof/>
                  <w:kern w:val="2"/>
                  <w:sz w:val="21"/>
                  <w:szCs w:val="21"/>
                  <w:lang w:eastAsia="zh-CN"/>
                </w:rPr>
              </w:pPr>
              <w:hyperlink w:anchor="_Toc459368785" w:history="1">
                <w:r w:rsidR="00F83FC1" w:rsidRPr="00CE447E">
                  <w:rPr>
                    <w:rStyle w:val="af2"/>
                    <w:rFonts w:ascii="SimSun" w:hAnsi="SimSun" w:hint="eastAsia"/>
                    <w:noProof/>
                    <w:sz w:val="21"/>
                    <w:szCs w:val="21"/>
                    <w:lang w:eastAsia="zh-CN"/>
                  </w:rPr>
                  <w:t>战略目标二：提供首选全球知识产权服务</w:t>
                </w:r>
                <w:r w:rsidR="00F83FC1" w:rsidRPr="00CE447E">
                  <w:rPr>
                    <w:rFonts w:ascii="SimSun" w:hAnsi="SimSun"/>
                    <w:noProof/>
                    <w:webHidden/>
                    <w:sz w:val="21"/>
                    <w:szCs w:val="21"/>
                  </w:rPr>
                  <w:tab/>
                </w:r>
                <w:r w:rsidR="00F83FC1" w:rsidRPr="00CE447E">
                  <w:rPr>
                    <w:rFonts w:ascii="SimSun" w:hAnsi="SimSun"/>
                    <w:noProof/>
                    <w:webHidden/>
                    <w:sz w:val="21"/>
                    <w:szCs w:val="21"/>
                  </w:rPr>
                  <w:fldChar w:fldCharType="begin"/>
                </w:r>
                <w:r w:rsidR="00F83FC1" w:rsidRPr="00CE447E">
                  <w:rPr>
                    <w:rFonts w:ascii="SimSun" w:hAnsi="SimSun"/>
                    <w:noProof/>
                    <w:webHidden/>
                    <w:sz w:val="21"/>
                    <w:szCs w:val="21"/>
                  </w:rPr>
                  <w:instrText xml:space="preserve"> PAGEREF _Toc459368785 \h </w:instrText>
                </w:r>
                <w:r w:rsidR="00F83FC1" w:rsidRPr="00CE447E">
                  <w:rPr>
                    <w:rFonts w:ascii="SimSun" w:hAnsi="SimSun"/>
                    <w:noProof/>
                    <w:webHidden/>
                    <w:sz w:val="21"/>
                    <w:szCs w:val="21"/>
                  </w:rPr>
                </w:r>
                <w:r w:rsidR="00F83FC1" w:rsidRPr="00CE447E">
                  <w:rPr>
                    <w:rFonts w:ascii="SimSun" w:hAnsi="SimSun"/>
                    <w:noProof/>
                    <w:webHidden/>
                    <w:sz w:val="21"/>
                    <w:szCs w:val="21"/>
                  </w:rPr>
                  <w:fldChar w:fldCharType="separate"/>
                </w:r>
                <w:r w:rsidR="00CE447E">
                  <w:rPr>
                    <w:rFonts w:ascii="SimSun" w:hAnsi="SimSun"/>
                    <w:noProof/>
                    <w:webHidden/>
                    <w:sz w:val="21"/>
                    <w:szCs w:val="21"/>
                  </w:rPr>
                  <w:t>8</w:t>
                </w:r>
                <w:r w:rsidR="00F83FC1" w:rsidRPr="00CE447E">
                  <w:rPr>
                    <w:rFonts w:ascii="SimSun" w:hAnsi="SimSun"/>
                    <w:noProof/>
                    <w:webHidden/>
                    <w:sz w:val="21"/>
                    <w:szCs w:val="21"/>
                  </w:rPr>
                  <w:fldChar w:fldCharType="end"/>
                </w:r>
              </w:hyperlink>
            </w:p>
            <w:p w:rsidR="00F83FC1" w:rsidRPr="00CE447E" w:rsidRDefault="00B501F9">
              <w:pPr>
                <w:pStyle w:val="10"/>
                <w:rPr>
                  <w:rFonts w:ascii="SimSun" w:hAnsi="SimSun" w:cstheme="minorBidi"/>
                  <w:noProof/>
                  <w:kern w:val="2"/>
                  <w:sz w:val="21"/>
                  <w:szCs w:val="21"/>
                  <w:lang w:eastAsia="zh-CN"/>
                </w:rPr>
              </w:pPr>
              <w:hyperlink w:anchor="_Toc459368786" w:history="1">
                <w:r w:rsidR="00F83FC1" w:rsidRPr="00CE447E">
                  <w:rPr>
                    <w:rStyle w:val="af2"/>
                    <w:rFonts w:ascii="SimSun" w:hAnsi="SimSun" w:hint="eastAsia"/>
                    <w:noProof/>
                    <w:sz w:val="21"/>
                    <w:szCs w:val="21"/>
                    <w:lang w:eastAsia="zh-CN"/>
                  </w:rPr>
                  <w:t>战略目标三：为利用知识产权促进发展提供便利</w:t>
                </w:r>
                <w:r w:rsidR="00F83FC1" w:rsidRPr="00CE447E">
                  <w:rPr>
                    <w:rFonts w:ascii="SimSun" w:hAnsi="SimSun"/>
                    <w:noProof/>
                    <w:webHidden/>
                    <w:sz w:val="21"/>
                    <w:szCs w:val="21"/>
                  </w:rPr>
                  <w:tab/>
                </w:r>
                <w:r w:rsidR="00F83FC1" w:rsidRPr="00CE447E">
                  <w:rPr>
                    <w:rFonts w:ascii="SimSun" w:hAnsi="SimSun"/>
                    <w:noProof/>
                    <w:webHidden/>
                    <w:sz w:val="21"/>
                    <w:szCs w:val="21"/>
                  </w:rPr>
                  <w:fldChar w:fldCharType="begin"/>
                </w:r>
                <w:r w:rsidR="00F83FC1" w:rsidRPr="00CE447E">
                  <w:rPr>
                    <w:rFonts w:ascii="SimSun" w:hAnsi="SimSun"/>
                    <w:noProof/>
                    <w:webHidden/>
                    <w:sz w:val="21"/>
                    <w:szCs w:val="21"/>
                  </w:rPr>
                  <w:instrText xml:space="preserve"> PAGEREF _Toc459368786 \h </w:instrText>
                </w:r>
                <w:r w:rsidR="00F83FC1" w:rsidRPr="00CE447E">
                  <w:rPr>
                    <w:rFonts w:ascii="SimSun" w:hAnsi="SimSun"/>
                    <w:noProof/>
                    <w:webHidden/>
                    <w:sz w:val="21"/>
                    <w:szCs w:val="21"/>
                  </w:rPr>
                </w:r>
                <w:r w:rsidR="00F83FC1" w:rsidRPr="00CE447E">
                  <w:rPr>
                    <w:rFonts w:ascii="SimSun" w:hAnsi="SimSun"/>
                    <w:noProof/>
                    <w:webHidden/>
                    <w:sz w:val="21"/>
                    <w:szCs w:val="21"/>
                  </w:rPr>
                  <w:fldChar w:fldCharType="separate"/>
                </w:r>
                <w:r w:rsidR="00CE447E">
                  <w:rPr>
                    <w:rFonts w:ascii="SimSun" w:hAnsi="SimSun"/>
                    <w:noProof/>
                    <w:webHidden/>
                    <w:sz w:val="21"/>
                    <w:szCs w:val="21"/>
                  </w:rPr>
                  <w:t>11</w:t>
                </w:r>
                <w:r w:rsidR="00F83FC1" w:rsidRPr="00CE447E">
                  <w:rPr>
                    <w:rFonts w:ascii="SimSun" w:hAnsi="SimSun"/>
                    <w:noProof/>
                    <w:webHidden/>
                    <w:sz w:val="21"/>
                    <w:szCs w:val="21"/>
                  </w:rPr>
                  <w:fldChar w:fldCharType="end"/>
                </w:r>
              </w:hyperlink>
            </w:p>
            <w:p w:rsidR="00F83FC1" w:rsidRPr="00CE447E" w:rsidRDefault="00B501F9">
              <w:pPr>
                <w:pStyle w:val="10"/>
                <w:rPr>
                  <w:rFonts w:ascii="SimSun" w:hAnsi="SimSun" w:cstheme="minorBidi"/>
                  <w:noProof/>
                  <w:kern w:val="2"/>
                  <w:sz w:val="21"/>
                  <w:szCs w:val="21"/>
                  <w:lang w:eastAsia="zh-CN"/>
                </w:rPr>
              </w:pPr>
              <w:hyperlink w:anchor="_Toc459368787" w:history="1">
                <w:r w:rsidR="00F83FC1" w:rsidRPr="00CE447E">
                  <w:rPr>
                    <w:rStyle w:val="af2"/>
                    <w:rFonts w:ascii="SimSun" w:hAnsi="SimSun" w:hint="eastAsia"/>
                    <w:noProof/>
                    <w:sz w:val="21"/>
                    <w:szCs w:val="21"/>
                    <w:lang w:eastAsia="zh-CN"/>
                  </w:rPr>
                  <w:t>战略目标四：协调并发展全球知识产权基础设施</w:t>
                </w:r>
                <w:r w:rsidR="00F83FC1" w:rsidRPr="00CE447E">
                  <w:rPr>
                    <w:rFonts w:ascii="SimSun" w:hAnsi="SimSun"/>
                    <w:noProof/>
                    <w:webHidden/>
                    <w:sz w:val="21"/>
                    <w:szCs w:val="21"/>
                  </w:rPr>
                  <w:tab/>
                </w:r>
                <w:r w:rsidR="00F83FC1" w:rsidRPr="00CE447E">
                  <w:rPr>
                    <w:rFonts w:ascii="SimSun" w:hAnsi="SimSun"/>
                    <w:noProof/>
                    <w:webHidden/>
                    <w:sz w:val="21"/>
                    <w:szCs w:val="21"/>
                  </w:rPr>
                  <w:fldChar w:fldCharType="begin"/>
                </w:r>
                <w:r w:rsidR="00F83FC1" w:rsidRPr="00CE447E">
                  <w:rPr>
                    <w:rFonts w:ascii="SimSun" w:hAnsi="SimSun"/>
                    <w:noProof/>
                    <w:webHidden/>
                    <w:sz w:val="21"/>
                    <w:szCs w:val="21"/>
                  </w:rPr>
                  <w:instrText xml:space="preserve"> PAGEREF _Toc459368787 \h </w:instrText>
                </w:r>
                <w:r w:rsidR="00F83FC1" w:rsidRPr="00CE447E">
                  <w:rPr>
                    <w:rFonts w:ascii="SimSun" w:hAnsi="SimSun"/>
                    <w:noProof/>
                    <w:webHidden/>
                    <w:sz w:val="21"/>
                    <w:szCs w:val="21"/>
                  </w:rPr>
                </w:r>
                <w:r w:rsidR="00F83FC1" w:rsidRPr="00CE447E">
                  <w:rPr>
                    <w:rFonts w:ascii="SimSun" w:hAnsi="SimSun"/>
                    <w:noProof/>
                    <w:webHidden/>
                    <w:sz w:val="21"/>
                    <w:szCs w:val="21"/>
                  </w:rPr>
                  <w:fldChar w:fldCharType="separate"/>
                </w:r>
                <w:r w:rsidR="00CE447E">
                  <w:rPr>
                    <w:rFonts w:ascii="SimSun" w:hAnsi="SimSun"/>
                    <w:noProof/>
                    <w:webHidden/>
                    <w:sz w:val="21"/>
                    <w:szCs w:val="21"/>
                  </w:rPr>
                  <w:t>12</w:t>
                </w:r>
                <w:r w:rsidR="00F83FC1" w:rsidRPr="00CE447E">
                  <w:rPr>
                    <w:rFonts w:ascii="SimSun" w:hAnsi="SimSun"/>
                    <w:noProof/>
                    <w:webHidden/>
                    <w:sz w:val="21"/>
                    <w:szCs w:val="21"/>
                  </w:rPr>
                  <w:fldChar w:fldCharType="end"/>
                </w:r>
              </w:hyperlink>
            </w:p>
            <w:p w:rsidR="00F83FC1" w:rsidRPr="00CE447E" w:rsidRDefault="00B501F9">
              <w:pPr>
                <w:pStyle w:val="10"/>
                <w:rPr>
                  <w:rFonts w:ascii="SimSun" w:hAnsi="SimSun" w:cstheme="minorBidi"/>
                  <w:noProof/>
                  <w:kern w:val="2"/>
                  <w:sz w:val="21"/>
                  <w:szCs w:val="21"/>
                  <w:lang w:eastAsia="zh-CN"/>
                </w:rPr>
              </w:pPr>
              <w:hyperlink w:anchor="_Toc459368788" w:history="1">
                <w:r w:rsidR="00F83FC1" w:rsidRPr="00CE447E">
                  <w:rPr>
                    <w:rStyle w:val="af2"/>
                    <w:rFonts w:ascii="SimSun" w:hAnsi="SimSun" w:hint="eastAsia"/>
                    <w:noProof/>
                    <w:sz w:val="21"/>
                    <w:szCs w:val="21"/>
                    <w:lang w:eastAsia="zh-CN"/>
                  </w:rPr>
                  <w:t>战略目标五：为全世界提供知识产权信息与分析的参考源</w:t>
                </w:r>
                <w:r w:rsidR="00F83FC1" w:rsidRPr="00CE447E">
                  <w:rPr>
                    <w:rFonts w:ascii="SimSun" w:hAnsi="SimSun"/>
                    <w:noProof/>
                    <w:webHidden/>
                    <w:sz w:val="21"/>
                    <w:szCs w:val="21"/>
                  </w:rPr>
                  <w:tab/>
                </w:r>
                <w:r w:rsidR="00F83FC1" w:rsidRPr="00CE447E">
                  <w:rPr>
                    <w:rFonts w:ascii="SimSun" w:hAnsi="SimSun"/>
                    <w:noProof/>
                    <w:webHidden/>
                    <w:sz w:val="21"/>
                    <w:szCs w:val="21"/>
                  </w:rPr>
                  <w:fldChar w:fldCharType="begin"/>
                </w:r>
                <w:r w:rsidR="00F83FC1" w:rsidRPr="00CE447E">
                  <w:rPr>
                    <w:rFonts w:ascii="SimSun" w:hAnsi="SimSun"/>
                    <w:noProof/>
                    <w:webHidden/>
                    <w:sz w:val="21"/>
                    <w:szCs w:val="21"/>
                  </w:rPr>
                  <w:instrText xml:space="preserve"> PAGEREF _Toc459368788 \h </w:instrText>
                </w:r>
                <w:r w:rsidR="00F83FC1" w:rsidRPr="00CE447E">
                  <w:rPr>
                    <w:rFonts w:ascii="SimSun" w:hAnsi="SimSun"/>
                    <w:noProof/>
                    <w:webHidden/>
                    <w:sz w:val="21"/>
                    <w:szCs w:val="21"/>
                  </w:rPr>
                </w:r>
                <w:r w:rsidR="00F83FC1" w:rsidRPr="00CE447E">
                  <w:rPr>
                    <w:rFonts w:ascii="SimSun" w:hAnsi="SimSun"/>
                    <w:noProof/>
                    <w:webHidden/>
                    <w:sz w:val="21"/>
                    <w:szCs w:val="21"/>
                  </w:rPr>
                  <w:fldChar w:fldCharType="separate"/>
                </w:r>
                <w:r w:rsidR="00CE447E">
                  <w:rPr>
                    <w:rFonts w:ascii="SimSun" w:hAnsi="SimSun"/>
                    <w:noProof/>
                    <w:webHidden/>
                    <w:sz w:val="21"/>
                    <w:szCs w:val="21"/>
                  </w:rPr>
                  <w:t>14</w:t>
                </w:r>
                <w:r w:rsidR="00F83FC1" w:rsidRPr="00CE447E">
                  <w:rPr>
                    <w:rFonts w:ascii="SimSun" w:hAnsi="SimSun"/>
                    <w:noProof/>
                    <w:webHidden/>
                    <w:sz w:val="21"/>
                    <w:szCs w:val="21"/>
                  </w:rPr>
                  <w:fldChar w:fldCharType="end"/>
                </w:r>
              </w:hyperlink>
            </w:p>
            <w:p w:rsidR="00F83FC1" w:rsidRPr="00CE447E" w:rsidRDefault="00B501F9">
              <w:pPr>
                <w:pStyle w:val="10"/>
                <w:rPr>
                  <w:rFonts w:ascii="SimSun" w:hAnsi="SimSun" w:cstheme="minorBidi"/>
                  <w:noProof/>
                  <w:kern w:val="2"/>
                  <w:sz w:val="21"/>
                  <w:szCs w:val="21"/>
                  <w:lang w:eastAsia="zh-CN"/>
                </w:rPr>
              </w:pPr>
              <w:hyperlink w:anchor="_Toc459368789" w:history="1">
                <w:r w:rsidR="00F83FC1" w:rsidRPr="00CE447E">
                  <w:rPr>
                    <w:rStyle w:val="af2"/>
                    <w:rFonts w:ascii="SimSun" w:hAnsi="SimSun" w:hint="eastAsia"/>
                    <w:noProof/>
                    <w:sz w:val="21"/>
                    <w:szCs w:val="21"/>
                    <w:lang w:eastAsia="zh-CN"/>
                  </w:rPr>
                  <w:t>战略目标六：开展国际合作树立尊重知识产权的风尚</w:t>
                </w:r>
                <w:r w:rsidR="00F83FC1" w:rsidRPr="00CE447E">
                  <w:rPr>
                    <w:rFonts w:ascii="SimSun" w:hAnsi="SimSun"/>
                    <w:noProof/>
                    <w:webHidden/>
                    <w:sz w:val="21"/>
                    <w:szCs w:val="21"/>
                  </w:rPr>
                  <w:tab/>
                </w:r>
                <w:r w:rsidR="00F83FC1" w:rsidRPr="00CE447E">
                  <w:rPr>
                    <w:rFonts w:ascii="SimSun" w:hAnsi="SimSun"/>
                    <w:noProof/>
                    <w:webHidden/>
                    <w:sz w:val="21"/>
                    <w:szCs w:val="21"/>
                  </w:rPr>
                  <w:fldChar w:fldCharType="begin"/>
                </w:r>
                <w:r w:rsidR="00F83FC1" w:rsidRPr="00CE447E">
                  <w:rPr>
                    <w:rFonts w:ascii="SimSun" w:hAnsi="SimSun"/>
                    <w:noProof/>
                    <w:webHidden/>
                    <w:sz w:val="21"/>
                    <w:szCs w:val="21"/>
                  </w:rPr>
                  <w:instrText xml:space="preserve"> PAGEREF _Toc459368789 \h </w:instrText>
                </w:r>
                <w:r w:rsidR="00F83FC1" w:rsidRPr="00CE447E">
                  <w:rPr>
                    <w:rFonts w:ascii="SimSun" w:hAnsi="SimSun"/>
                    <w:noProof/>
                    <w:webHidden/>
                    <w:sz w:val="21"/>
                    <w:szCs w:val="21"/>
                  </w:rPr>
                </w:r>
                <w:r w:rsidR="00F83FC1" w:rsidRPr="00CE447E">
                  <w:rPr>
                    <w:rFonts w:ascii="SimSun" w:hAnsi="SimSun"/>
                    <w:noProof/>
                    <w:webHidden/>
                    <w:sz w:val="21"/>
                    <w:szCs w:val="21"/>
                  </w:rPr>
                  <w:fldChar w:fldCharType="separate"/>
                </w:r>
                <w:r w:rsidR="00CE447E">
                  <w:rPr>
                    <w:rFonts w:ascii="SimSun" w:hAnsi="SimSun"/>
                    <w:noProof/>
                    <w:webHidden/>
                    <w:sz w:val="21"/>
                    <w:szCs w:val="21"/>
                  </w:rPr>
                  <w:t>15</w:t>
                </w:r>
                <w:r w:rsidR="00F83FC1" w:rsidRPr="00CE447E">
                  <w:rPr>
                    <w:rFonts w:ascii="SimSun" w:hAnsi="SimSun"/>
                    <w:noProof/>
                    <w:webHidden/>
                    <w:sz w:val="21"/>
                    <w:szCs w:val="21"/>
                  </w:rPr>
                  <w:fldChar w:fldCharType="end"/>
                </w:r>
              </w:hyperlink>
            </w:p>
            <w:p w:rsidR="00F83FC1" w:rsidRPr="00CE447E" w:rsidRDefault="00B501F9">
              <w:pPr>
                <w:pStyle w:val="10"/>
                <w:rPr>
                  <w:rFonts w:ascii="SimSun" w:hAnsi="SimSun" w:cstheme="minorBidi"/>
                  <w:noProof/>
                  <w:kern w:val="2"/>
                  <w:sz w:val="21"/>
                  <w:szCs w:val="21"/>
                  <w:lang w:eastAsia="zh-CN"/>
                </w:rPr>
              </w:pPr>
              <w:hyperlink w:anchor="_Toc459368790" w:history="1">
                <w:r w:rsidR="00F83FC1" w:rsidRPr="00CE447E">
                  <w:rPr>
                    <w:rStyle w:val="af2"/>
                    <w:rFonts w:ascii="SimSun" w:hAnsi="SimSun" w:hint="eastAsia"/>
                    <w:noProof/>
                    <w:sz w:val="21"/>
                    <w:szCs w:val="21"/>
                    <w:lang w:eastAsia="zh-CN"/>
                  </w:rPr>
                  <w:t>战略目标七：根据全球政策主题处理知识产权问题</w:t>
                </w:r>
                <w:r w:rsidR="00F83FC1" w:rsidRPr="00CE447E">
                  <w:rPr>
                    <w:rFonts w:ascii="SimSun" w:hAnsi="SimSun"/>
                    <w:noProof/>
                    <w:webHidden/>
                    <w:sz w:val="21"/>
                    <w:szCs w:val="21"/>
                  </w:rPr>
                  <w:tab/>
                </w:r>
                <w:r w:rsidR="00F83FC1" w:rsidRPr="00CE447E">
                  <w:rPr>
                    <w:rFonts w:ascii="SimSun" w:hAnsi="SimSun"/>
                    <w:noProof/>
                    <w:webHidden/>
                    <w:sz w:val="21"/>
                    <w:szCs w:val="21"/>
                  </w:rPr>
                  <w:fldChar w:fldCharType="begin"/>
                </w:r>
                <w:r w:rsidR="00F83FC1" w:rsidRPr="00CE447E">
                  <w:rPr>
                    <w:rFonts w:ascii="SimSun" w:hAnsi="SimSun"/>
                    <w:noProof/>
                    <w:webHidden/>
                    <w:sz w:val="21"/>
                    <w:szCs w:val="21"/>
                  </w:rPr>
                  <w:instrText xml:space="preserve"> PAGEREF _Toc459368790 \h </w:instrText>
                </w:r>
                <w:r w:rsidR="00F83FC1" w:rsidRPr="00CE447E">
                  <w:rPr>
                    <w:rFonts w:ascii="SimSun" w:hAnsi="SimSun"/>
                    <w:noProof/>
                    <w:webHidden/>
                    <w:sz w:val="21"/>
                    <w:szCs w:val="21"/>
                  </w:rPr>
                </w:r>
                <w:r w:rsidR="00F83FC1" w:rsidRPr="00CE447E">
                  <w:rPr>
                    <w:rFonts w:ascii="SimSun" w:hAnsi="SimSun"/>
                    <w:noProof/>
                    <w:webHidden/>
                    <w:sz w:val="21"/>
                    <w:szCs w:val="21"/>
                  </w:rPr>
                  <w:fldChar w:fldCharType="separate"/>
                </w:r>
                <w:r w:rsidR="00CE447E">
                  <w:rPr>
                    <w:rFonts w:ascii="SimSun" w:hAnsi="SimSun"/>
                    <w:noProof/>
                    <w:webHidden/>
                    <w:sz w:val="21"/>
                    <w:szCs w:val="21"/>
                  </w:rPr>
                  <w:t>16</w:t>
                </w:r>
                <w:r w:rsidR="00F83FC1" w:rsidRPr="00CE447E">
                  <w:rPr>
                    <w:rFonts w:ascii="SimSun" w:hAnsi="SimSun"/>
                    <w:noProof/>
                    <w:webHidden/>
                    <w:sz w:val="21"/>
                    <w:szCs w:val="21"/>
                  </w:rPr>
                  <w:fldChar w:fldCharType="end"/>
                </w:r>
              </w:hyperlink>
            </w:p>
            <w:p w:rsidR="00F83FC1" w:rsidRPr="00CE447E" w:rsidRDefault="00B501F9">
              <w:pPr>
                <w:pStyle w:val="10"/>
                <w:rPr>
                  <w:rFonts w:ascii="SimSun" w:hAnsi="SimSun" w:cstheme="minorBidi"/>
                  <w:noProof/>
                  <w:kern w:val="2"/>
                  <w:sz w:val="21"/>
                  <w:szCs w:val="21"/>
                  <w:lang w:eastAsia="zh-CN"/>
                </w:rPr>
              </w:pPr>
              <w:hyperlink w:anchor="_Toc459368791" w:history="1">
                <w:r w:rsidR="00F83FC1" w:rsidRPr="00CE447E">
                  <w:rPr>
                    <w:rStyle w:val="af2"/>
                    <w:rFonts w:ascii="SimSun" w:hAnsi="SimSun" w:hint="eastAsia"/>
                    <w:noProof/>
                    <w:sz w:val="21"/>
                    <w:szCs w:val="21"/>
                    <w:lang w:eastAsia="zh-CN"/>
                  </w:rPr>
                  <w:t>战略目标八：在</w:t>
                </w:r>
                <w:r w:rsidR="00F83FC1" w:rsidRPr="00CE447E">
                  <w:rPr>
                    <w:rStyle w:val="af2"/>
                    <w:rFonts w:ascii="SimSun" w:hAnsi="SimSun"/>
                    <w:noProof/>
                    <w:sz w:val="21"/>
                    <w:szCs w:val="21"/>
                    <w:lang w:eastAsia="zh-CN"/>
                  </w:rPr>
                  <w:t>WIPO</w:t>
                </w:r>
                <w:r w:rsidR="00F83FC1" w:rsidRPr="00CE447E">
                  <w:rPr>
                    <w:rStyle w:val="af2"/>
                    <w:rFonts w:ascii="SimSun" w:hAnsi="SimSun" w:hint="eastAsia"/>
                    <w:noProof/>
                    <w:sz w:val="21"/>
                    <w:szCs w:val="21"/>
                    <w:lang w:eastAsia="zh-CN"/>
                  </w:rPr>
                  <w:t>、成员国和所有利益攸关者之间建立敏感的交流关系</w:t>
                </w:r>
                <w:r w:rsidR="00F83FC1" w:rsidRPr="00CE447E">
                  <w:rPr>
                    <w:rFonts w:ascii="SimSun" w:hAnsi="SimSun"/>
                    <w:noProof/>
                    <w:webHidden/>
                    <w:sz w:val="21"/>
                    <w:szCs w:val="21"/>
                  </w:rPr>
                  <w:tab/>
                </w:r>
                <w:r w:rsidR="00F83FC1" w:rsidRPr="00CE447E">
                  <w:rPr>
                    <w:rFonts w:ascii="SimSun" w:hAnsi="SimSun"/>
                    <w:noProof/>
                    <w:webHidden/>
                    <w:sz w:val="21"/>
                    <w:szCs w:val="21"/>
                  </w:rPr>
                  <w:fldChar w:fldCharType="begin"/>
                </w:r>
                <w:r w:rsidR="00F83FC1" w:rsidRPr="00CE447E">
                  <w:rPr>
                    <w:rFonts w:ascii="SimSun" w:hAnsi="SimSun"/>
                    <w:noProof/>
                    <w:webHidden/>
                    <w:sz w:val="21"/>
                    <w:szCs w:val="21"/>
                  </w:rPr>
                  <w:instrText xml:space="preserve"> PAGEREF _Toc459368791 \h </w:instrText>
                </w:r>
                <w:r w:rsidR="00F83FC1" w:rsidRPr="00CE447E">
                  <w:rPr>
                    <w:rFonts w:ascii="SimSun" w:hAnsi="SimSun"/>
                    <w:noProof/>
                    <w:webHidden/>
                    <w:sz w:val="21"/>
                    <w:szCs w:val="21"/>
                  </w:rPr>
                </w:r>
                <w:r w:rsidR="00F83FC1" w:rsidRPr="00CE447E">
                  <w:rPr>
                    <w:rFonts w:ascii="SimSun" w:hAnsi="SimSun"/>
                    <w:noProof/>
                    <w:webHidden/>
                    <w:sz w:val="21"/>
                    <w:szCs w:val="21"/>
                  </w:rPr>
                  <w:fldChar w:fldCharType="separate"/>
                </w:r>
                <w:r w:rsidR="00CE447E">
                  <w:rPr>
                    <w:rFonts w:ascii="SimSun" w:hAnsi="SimSun"/>
                    <w:noProof/>
                    <w:webHidden/>
                    <w:sz w:val="21"/>
                    <w:szCs w:val="21"/>
                  </w:rPr>
                  <w:t>18</w:t>
                </w:r>
                <w:r w:rsidR="00F83FC1" w:rsidRPr="00CE447E">
                  <w:rPr>
                    <w:rFonts w:ascii="SimSun" w:hAnsi="SimSun"/>
                    <w:noProof/>
                    <w:webHidden/>
                    <w:sz w:val="21"/>
                    <w:szCs w:val="21"/>
                  </w:rPr>
                  <w:fldChar w:fldCharType="end"/>
                </w:r>
              </w:hyperlink>
            </w:p>
            <w:p w:rsidR="00F83FC1" w:rsidRDefault="00B501F9">
              <w:pPr>
                <w:pStyle w:val="10"/>
                <w:rPr>
                  <w:rFonts w:asciiTheme="minorHAnsi" w:eastAsiaTheme="minorEastAsia" w:hAnsiTheme="minorHAnsi" w:cstheme="minorBidi"/>
                  <w:noProof/>
                  <w:kern w:val="2"/>
                  <w:sz w:val="21"/>
                  <w:szCs w:val="22"/>
                  <w:lang w:eastAsia="zh-CN"/>
                </w:rPr>
              </w:pPr>
              <w:hyperlink w:anchor="_Toc459368792" w:history="1">
                <w:r w:rsidR="00F83FC1" w:rsidRPr="00CE447E">
                  <w:rPr>
                    <w:rStyle w:val="af2"/>
                    <w:rFonts w:ascii="SimSun" w:hAnsi="SimSun" w:hint="eastAsia"/>
                    <w:noProof/>
                    <w:sz w:val="21"/>
                    <w:szCs w:val="21"/>
                    <w:lang w:eastAsia="zh-CN"/>
                  </w:rPr>
                  <w:t>战略目标九：建立有效的行政和财务支助结构以便</w:t>
                </w:r>
                <w:r w:rsidR="00F83FC1" w:rsidRPr="00CE447E">
                  <w:rPr>
                    <w:rStyle w:val="af2"/>
                    <w:rFonts w:ascii="SimSun" w:hAnsi="SimSun"/>
                    <w:noProof/>
                    <w:sz w:val="21"/>
                    <w:szCs w:val="21"/>
                    <w:lang w:eastAsia="zh-CN"/>
                  </w:rPr>
                  <w:t>WIPO</w:t>
                </w:r>
                <w:r w:rsidR="00F83FC1" w:rsidRPr="00CE447E">
                  <w:rPr>
                    <w:rStyle w:val="af2"/>
                    <w:rFonts w:ascii="SimSun" w:hAnsi="SimSun" w:hint="eastAsia"/>
                    <w:noProof/>
                    <w:sz w:val="21"/>
                    <w:szCs w:val="21"/>
                    <w:lang w:eastAsia="zh-CN"/>
                  </w:rPr>
                  <w:t>完成其各项计划</w:t>
                </w:r>
                <w:r w:rsidR="00F83FC1" w:rsidRPr="00CE447E">
                  <w:rPr>
                    <w:rFonts w:ascii="SimSun" w:hAnsi="SimSun"/>
                    <w:noProof/>
                    <w:webHidden/>
                    <w:sz w:val="21"/>
                    <w:szCs w:val="21"/>
                  </w:rPr>
                  <w:tab/>
                </w:r>
                <w:r w:rsidR="00F83FC1" w:rsidRPr="00CE447E">
                  <w:rPr>
                    <w:rFonts w:ascii="SimSun" w:hAnsi="SimSun"/>
                    <w:noProof/>
                    <w:webHidden/>
                    <w:sz w:val="21"/>
                    <w:szCs w:val="21"/>
                  </w:rPr>
                  <w:fldChar w:fldCharType="begin"/>
                </w:r>
                <w:r w:rsidR="00F83FC1" w:rsidRPr="00CE447E">
                  <w:rPr>
                    <w:rFonts w:ascii="SimSun" w:hAnsi="SimSun"/>
                    <w:noProof/>
                    <w:webHidden/>
                    <w:sz w:val="21"/>
                    <w:szCs w:val="21"/>
                  </w:rPr>
                  <w:instrText xml:space="preserve"> PAGEREF _Toc459368792 \h </w:instrText>
                </w:r>
                <w:r w:rsidR="00F83FC1" w:rsidRPr="00CE447E">
                  <w:rPr>
                    <w:rFonts w:ascii="SimSun" w:hAnsi="SimSun"/>
                    <w:noProof/>
                    <w:webHidden/>
                    <w:sz w:val="21"/>
                    <w:szCs w:val="21"/>
                  </w:rPr>
                </w:r>
                <w:r w:rsidR="00F83FC1" w:rsidRPr="00CE447E">
                  <w:rPr>
                    <w:rFonts w:ascii="SimSun" w:hAnsi="SimSun"/>
                    <w:noProof/>
                    <w:webHidden/>
                    <w:sz w:val="21"/>
                    <w:szCs w:val="21"/>
                  </w:rPr>
                  <w:fldChar w:fldCharType="separate"/>
                </w:r>
                <w:r w:rsidR="00CE447E">
                  <w:rPr>
                    <w:rFonts w:ascii="SimSun" w:hAnsi="SimSun"/>
                    <w:noProof/>
                    <w:webHidden/>
                    <w:sz w:val="21"/>
                    <w:szCs w:val="21"/>
                  </w:rPr>
                  <w:t>19</w:t>
                </w:r>
                <w:r w:rsidR="00F83FC1" w:rsidRPr="00CE447E">
                  <w:rPr>
                    <w:rFonts w:ascii="SimSun" w:hAnsi="SimSun"/>
                    <w:noProof/>
                    <w:webHidden/>
                    <w:sz w:val="21"/>
                    <w:szCs w:val="21"/>
                  </w:rPr>
                  <w:fldChar w:fldCharType="end"/>
                </w:r>
              </w:hyperlink>
            </w:p>
            <w:p w:rsidR="00F83FC1" w:rsidRPr="00BA62D9" w:rsidRDefault="00F83FC1">
              <w:pPr>
                <w:rPr>
                  <w:sz w:val="21"/>
                </w:rPr>
              </w:pPr>
              <w:r>
                <w:rPr>
                  <w:b/>
                  <w:bCs/>
                  <w:lang w:val="zh-CN"/>
                </w:rPr>
                <w:fldChar w:fldCharType="end"/>
              </w:r>
            </w:p>
          </w:sdtContent>
        </w:sdt>
        <w:p w:rsidR="0016545A" w:rsidRPr="0027085E" w:rsidRDefault="00B501F9" w:rsidP="002F7882">
          <w:pPr>
            <w:jc w:val="left"/>
            <w:rPr>
              <w:rFonts w:ascii="SimSun" w:hAnsi="SimSun"/>
              <w:sz w:val="21"/>
            </w:rPr>
          </w:pPr>
        </w:p>
      </w:sdtContent>
    </w:sdt>
    <w:p w:rsidR="009A6AE9" w:rsidRPr="0027085E" w:rsidRDefault="009A6AE9" w:rsidP="002F7882">
      <w:pPr>
        <w:rPr>
          <w:rFonts w:ascii="SimSun" w:hAnsi="SimSun"/>
          <w:sz w:val="21"/>
        </w:rPr>
      </w:pPr>
    </w:p>
    <w:p w:rsidR="009A6AE9" w:rsidRPr="0027085E" w:rsidRDefault="009A6AE9" w:rsidP="002F7882">
      <w:pPr>
        <w:rPr>
          <w:rFonts w:ascii="SimSun" w:hAnsi="SimSun"/>
          <w:sz w:val="21"/>
        </w:rPr>
        <w:sectPr w:rsidR="009A6AE9" w:rsidRPr="0027085E" w:rsidSect="00451DE4">
          <w:headerReference w:type="first" r:id="rId12"/>
          <w:pgSz w:w="11907" w:h="16840" w:code="9"/>
          <w:pgMar w:top="567" w:right="1134" w:bottom="1418" w:left="1418" w:header="510" w:footer="1021" w:gutter="0"/>
          <w:cols w:space="720"/>
          <w:titlePg/>
          <w:docGrid w:linePitch="299"/>
        </w:sectPr>
      </w:pPr>
    </w:p>
    <w:p w:rsidR="00ED5AEA" w:rsidRDefault="00ED5AEA" w:rsidP="009F269F">
      <w:pPr>
        <w:spacing w:afterLines="60" w:after="144"/>
        <w:jc w:val="left"/>
        <w:rPr>
          <w:rFonts w:ascii="SimSun" w:hAnsi="SimSun"/>
          <w:sz w:val="21"/>
          <w:lang w:eastAsia="zh-CN"/>
        </w:rPr>
      </w:pPr>
    </w:p>
    <w:p w:rsidR="00ED5AEA" w:rsidRDefault="00ED5AEA" w:rsidP="009F269F">
      <w:pPr>
        <w:spacing w:afterLines="60" w:after="144"/>
        <w:jc w:val="left"/>
        <w:rPr>
          <w:rFonts w:ascii="SimSun" w:hAnsi="SimSun"/>
          <w:sz w:val="21"/>
          <w:lang w:eastAsia="zh-CN"/>
        </w:rPr>
      </w:pPr>
    </w:p>
    <w:p w:rsidR="00ED5AEA" w:rsidRDefault="00ED5AEA" w:rsidP="009F269F">
      <w:pPr>
        <w:spacing w:afterLines="60" w:after="144"/>
        <w:jc w:val="left"/>
        <w:rPr>
          <w:rFonts w:ascii="SimSun" w:hAnsi="SimSun"/>
          <w:sz w:val="21"/>
          <w:lang w:eastAsia="zh-CN"/>
        </w:rPr>
      </w:pPr>
    </w:p>
    <w:p w:rsidR="00833F6C" w:rsidRDefault="00833F6C" w:rsidP="009F269F">
      <w:pPr>
        <w:spacing w:afterLines="60" w:after="144"/>
        <w:jc w:val="left"/>
        <w:rPr>
          <w:rFonts w:ascii="SimSun" w:hAnsi="SimSun"/>
          <w:sz w:val="21"/>
          <w:lang w:eastAsia="zh-CN"/>
        </w:rPr>
      </w:pPr>
    </w:p>
    <w:p w:rsidR="00833F6C" w:rsidRDefault="00833F6C" w:rsidP="009F269F">
      <w:pPr>
        <w:spacing w:afterLines="60" w:after="144"/>
        <w:jc w:val="left"/>
        <w:rPr>
          <w:rFonts w:ascii="SimSun" w:hAnsi="SimSun"/>
          <w:sz w:val="21"/>
          <w:lang w:eastAsia="zh-CN"/>
        </w:rPr>
      </w:pPr>
    </w:p>
    <w:p w:rsidR="00833F6C" w:rsidRDefault="00833F6C" w:rsidP="009F269F">
      <w:pPr>
        <w:spacing w:afterLines="60" w:after="144"/>
        <w:jc w:val="left"/>
        <w:rPr>
          <w:rFonts w:ascii="SimSun" w:hAnsi="SimSun"/>
          <w:sz w:val="21"/>
          <w:lang w:eastAsia="zh-CN"/>
        </w:rPr>
      </w:pPr>
    </w:p>
    <w:p w:rsidR="00833F6C" w:rsidRDefault="00833F6C" w:rsidP="009F269F">
      <w:pPr>
        <w:spacing w:afterLines="60" w:after="144"/>
        <w:jc w:val="left"/>
        <w:rPr>
          <w:rFonts w:ascii="SimSun" w:hAnsi="SimSun"/>
          <w:sz w:val="21"/>
          <w:lang w:eastAsia="zh-CN"/>
        </w:rPr>
      </w:pPr>
    </w:p>
    <w:p w:rsidR="00833F6C" w:rsidRDefault="00833F6C" w:rsidP="009F269F">
      <w:pPr>
        <w:spacing w:afterLines="60" w:after="144"/>
        <w:jc w:val="left"/>
        <w:rPr>
          <w:rFonts w:ascii="SimSun" w:hAnsi="SimSun"/>
          <w:sz w:val="21"/>
          <w:lang w:eastAsia="zh-CN"/>
        </w:rPr>
      </w:pPr>
    </w:p>
    <w:p w:rsidR="00ED5AEA" w:rsidRPr="00F1424D" w:rsidRDefault="00ED5AEA" w:rsidP="00ED5AEA">
      <w:pPr>
        <w:jc w:val="center"/>
        <w:rPr>
          <w:rFonts w:ascii="KaiTi" w:eastAsia="KaiTi" w:hAnsi="KaiTi"/>
          <w:b/>
          <w:sz w:val="24"/>
          <w:szCs w:val="21"/>
          <w:lang w:eastAsia="zh-CN"/>
        </w:rPr>
      </w:pPr>
      <w:r w:rsidRPr="00F1424D">
        <w:rPr>
          <w:rFonts w:ascii="KaiTi" w:eastAsia="KaiTi" w:hAnsi="KaiTi" w:hint="eastAsia"/>
          <w:b/>
          <w:sz w:val="24"/>
          <w:szCs w:val="21"/>
          <w:lang w:eastAsia="zh-CN"/>
        </w:rPr>
        <w:t>使</w:t>
      </w:r>
      <w:r w:rsidR="00F1424D" w:rsidRPr="00F1424D">
        <w:rPr>
          <w:rFonts w:ascii="KaiTi" w:eastAsia="KaiTi" w:hAnsi="KaiTi" w:hint="eastAsia"/>
          <w:b/>
          <w:sz w:val="24"/>
          <w:szCs w:val="21"/>
          <w:lang w:eastAsia="zh-CN"/>
        </w:rPr>
        <w:t xml:space="preserve">　</w:t>
      </w:r>
      <w:r w:rsidRPr="00F1424D">
        <w:rPr>
          <w:rFonts w:ascii="KaiTi" w:eastAsia="KaiTi" w:hAnsi="KaiTi" w:hint="eastAsia"/>
          <w:b/>
          <w:sz w:val="24"/>
          <w:szCs w:val="21"/>
          <w:lang w:eastAsia="zh-CN"/>
        </w:rPr>
        <w:t>命</w:t>
      </w:r>
    </w:p>
    <w:p w:rsidR="00ED5AEA" w:rsidRPr="005359C6" w:rsidRDefault="00ED5AEA" w:rsidP="00ED5AEA">
      <w:pPr>
        <w:jc w:val="center"/>
        <w:rPr>
          <w:rFonts w:ascii="KaiTi" w:eastAsia="KaiTi" w:hAnsi="KaiTi"/>
          <w:b/>
          <w:sz w:val="21"/>
          <w:szCs w:val="21"/>
          <w:lang w:eastAsia="zh-CN"/>
        </w:rPr>
      </w:pPr>
    </w:p>
    <w:p w:rsidR="0016545A" w:rsidRDefault="00ED5AEA" w:rsidP="00CE447E">
      <w:pPr>
        <w:overflowPunct w:val="0"/>
        <w:spacing w:afterLines="50" w:after="120" w:line="340" w:lineRule="atLeast"/>
        <w:ind w:left="851" w:right="851" w:firstLineChars="200" w:firstLine="420"/>
        <w:jc w:val="left"/>
        <w:rPr>
          <w:rFonts w:ascii="KaiTi" w:eastAsia="KaiTi" w:hAnsi="KaiTi"/>
          <w:sz w:val="21"/>
          <w:szCs w:val="21"/>
          <w:lang w:eastAsia="zh-CN"/>
        </w:rPr>
      </w:pPr>
      <w:r w:rsidRPr="005359C6">
        <w:rPr>
          <w:rFonts w:ascii="KaiTi" w:eastAsia="KaiTi" w:hAnsi="KaiTi" w:hint="eastAsia"/>
          <w:sz w:val="21"/>
          <w:szCs w:val="21"/>
          <w:lang w:eastAsia="zh-CN"/>
        </w:rPr>
        <w:t>通过兼顾各方利益</w:t>
      </w:r>
      <w:r w:rsidR="00CE447E">
        <w:rPr>
          <w:rFonts w:ascii="KaiTi" w:eastAsia="KaiTi" w:hAnsi="KaiTi" w:hint="eastAsia"/>
          <w:sz w:val="21"/>
          <w:szCs w:val="21"/>
          <w:lang w:eastAsia="zh-CN"/>
        </w:rPr>
        <w:t>和</w:t>
      </w:r>
      <w:r w:rsidRPr="005359C6">
        <w:rPr>
          <w:rFonts w:ascii="KaiTi" w:eastAsia="KaiTi" w:hAnsi="KaiTi" w:hint="eastAsia"/>
          <w:sz w:val="21"/>
          <w:szCs w:val="21"/>
          <w:lang w:eastAsia="zh-CN"/>
        </w:rPr>
        <w:t>有效</w:t>
      </w:r>
      <w:r w:rsidR="00CE447E">
        <w:rPr>
          <w:rFonts w:ascii="KaiTi" w:eastAsia="KaiTi" w:hAnsi="KaiTi" w:hint="eastAsia"/>
          <w:sz w:val="21"/>
          <w:szCs w:val="21"/>
          <w:lang w:eastAsia="zh-CN"/>
        </w:rPr>
        <w:t>的</w:t>
      </w:r>
      <w:r w:rsidRPr="005359C6">
        <w:rPr>
          <w:rFonts w:ascii="KaiTi" w:eastAsia="KaiTi" w:hAnsi="KaiTi" w:hint="eastAsia"/>
          <w:sz w:val="21"/>
          <w:szCs w:val="21"/>
          <w:lang w:eastAsia="zh-CN"/>
        </w:rPr>
        <w:t>国际知识产权制度，弘扬创新与创造，促进各国的经济、社会和文化发展。</w:t>
      </w:r>
    </w:p>
    <w:p w:rsidR="006642B9" w:rsidRDefault="006642B9" w:rsidP="00ED5AEA">
      <w:pPr>
        <w:spacing w:afterLines="60" w:after="144"/>
        <w:jc w:val="left"/>
        <w:rPr>
          <w:rFonts w:ascii="KaiTi" w:eastAsia="KaiTi" w:hAnsi="KaiTi"/>
          <w:sz w:val="21"/>
          <w:szCs w:val="21"/>
          <w:lang w:eastAsia="zh-CN"/>
        </w:rPr>
      </w:pPr>
    </w:p>
    <w:p w:rsidR="006642B9" w:rsidRPr="00CE447E" w:rsidRDefault="006642B9" w:rsidP="00ED5AEA">
      <w:pPr>
        <w:spacing w:afterLines="60" w:after="144"/>
        <w:jc w:val="left"/>
        <w:rPr>
          <w:rFonts w:ascii="KaiTi" w:eastAsia="KaiTi" w:hAnsi="KaiTi"/>
          <w:sz w:val="21"/>
          <w:szCs w:val="21"/>
          <w:lang w:eastAsia="zh-CN"/>
        </w:rPr>
        <w:sectPr w:rsidR="006642B9" w:rsidRPr="00CE447E" w:rsidSect="00451DE4">
          <w:headerReference w:type="first" r:id="rId13"/>
          <w:footerReference w:type="first" r:id="rId14"/>
          <w:pgSz w:w="11907" w:h="16840" w:code="9"/>
          <w:pgMar w:top="567" w:right="1134" w:bottom="1418" w:left="1418" w:header="510" w:footer="1021" w:gutter="0"/>
          <w:cols w:space="720"/>
          <w:titlePg/>
          <w:docGrid w:linePitch="299"/>
        </w:sectPr>
      </w:pPr>
    </w:p>
    <w:p w:rsidR="00C836B5" w:rsidRPr="00F1424D" w:rsidRDefault="00C836B5" w:rsidP="00F1424D">
      <w:pPr>
        <w:pStyle w:val="1"/>
        <w:overflowPunct w:val="0"/>
        <w:spacing w:beforeLines="100" w:afterLines="50" w:after="120" w:line="360" w:lineRule="atLeast"/>
        <w:rPr>
          <w:b w:val="0"/>
          <w:lang w:eastAsia="zh-CN"/>
        </w:rPr>
      </w:pPr>
      <w:bookmarkStart w:id="6" w:name="_Toc459368783"/>
      <w:r w:rsidRPr="00F1424D">
        <w:rPr>
          <w:rFonts w:hint="eastAsia"/>
          <w:b w:val="0"/>
          <w:lang w:eastAsia="zh-CN"/>
        </w:rPr>
        <w:lastRenderedPageBreak/>
        <w:t>总干事前言</w:t>
      </w:r>
      <w:bookmarkEnd w:id="6"/>
    </w:p>
    <w:p w:rsidR="00C836B5" w:rsidRPr="005D11A9" w:rsidRDefault="00C836B5" w:rsidP="00833F6C">
      <w:pPr>
        <w:overflowPunct w:val="0"/>
        <w:spacing w:afterLines="50" w:after="120" w:line="340" w:lineRule="atLeast"/>
        <w:ind w:firstLineChars="200" w:firstLine="420"/>
        <w:rPr>
          <w:rStyle w:val="shorttext"/>
          <w:rFonts w:ascii="SimSun" w:hAnsi="SimSun" w:cs="SimSun"/>
          <w:color w:val="222222"/>
          <w:sz w:val="21"/>
          <w:szCs w:val="21"/>
          <w:lang w:eastAsia="zh-CN"/>
        </w:rPr>
      </w:pPr>
      <w:r>
        <w:rPr>
          <w:rFonts w:ascii="SimSun" w:hAnsi="SimSun" w:hint="eastAsia"/>
          <w:sz w:val="21"/>
          <w:szCs w:val="21"/>
          <w:lang w:eastAsia="zh-CN"/>
        </w:rPr>
        <w:t>当</w:t>
      </w:r>
      <w:r w:rsidRPr="005D11A9">
        <w:rPr>
          <w:rFonts w:ascii="SimSun" w:hAnsi="SimSun" w:hint="eastAsia"/>
          <w:sz w:val="21"/>
          <w:szCs w:val="21"/>
          <w:lang w:eastAsia="zh-CN"/>
        </w:rPr>
        <w:t>前中期战略</w:t>
      </w:r>
      <w:r>
        <w:rPr>
          <w:rFonts w:ascii="SimSun" w:hAnsi="SimSun" w:hint="eastAsia"/>
          <w:sz w:val="21"/>
          <w:szCs w:val="21"/>
          <w:lang w:eastAsia="zh-CN"/>
        </w:rPr>
        <w:t>计划</w:t>
      </w:r>
      <w:r w:rsidRPr="005D11A9">
        <w:rPr>
          <w:rFonts w:ascii="SimSun" w:hAnsi="SimSun" w:hint="eastAsia"/>
          <w:sz w:val="21"/>
          <w:szCs w:val="21"/>
          <w:lang w:eastAsia="zh-CN"/>
        </w:rPr>
        <w:t>（MTSP）（2010年至2015年）所</w:t>
      </w:r>
      <w:r>
        <w:rPr>
          <w:rFonts w:ascii="SimSun" w:hAnsi="SimSun" w:hint="eastAsia"/>
          <w:sz w:val="21"/>
          <w:szCs w:val="21"/>
          <w:lang w:eastAsia="zh-CN"/>
        </w:rPr>
        <w:t>涉</w:t>
      </w:r>
      <w:r w:rsidRPr="005D11A9">
        <w:rPr>
          <w:rFonts w:ascii="SimSun" w:hAnsi="SimSun" w:hint="eastAsia"/>
          <w:sz w:val="21"/>
          <w:szCs w:val="21"/>
          <w:lang w:eastAsia="zh-CN"/>
        </w:rPr>
        <w:t>期间的结束，给</w:t>
      </w:r>
      <w:r w:rsidR="00FC1FC8">
        <w:rPr>
          <w:rFonts w:ascii="SimSun" w:hAnsi="SimSun" w:hint="eastAsia"/>
          <w:sz w:val="21"/>
          <w:szCs w:val="21"/>
          <w:lang w:eastAsia="zh-CN"/>
        </w:rPr>
        <w:t>产权组织</w:t>
      </w:r>
      <w:r w:rsidRPr="005D11A9">
        <w:rPr>
          <w:rFonts w:ascii="SimSun" w:hAnsi="SimSun" w:hint="eastAsia"/>
          <w:sz w:val="21"/>
          <w:szCs w:val="21"/>
          <w:lang w:eastAsia="zh-CN"/>
        </w:rPr>
        <w:t>取得多项进展的这一成功时期划上了句号。下一个中期战略</w:t>
      </w:r>
      <w:r>
        <w:rPr>
          <w:rFonts w:ascii="SimSun" w:hAnsi="SimSun" w:hint="eastAsia"/>
          <w:sz w:val="21"/>
          <w:szCs w:val="21"/>
          <w:lang w:eastAsia="zh-CN"/>
        </w:rPr>
        <w:t>计划</w:t>
      </w:r>
      <w:r w:rsidRPr="005D11A9">
        <w:rPr>
          <w:rFonts w:ascii="SimSun" w:hAnsi="SimSun" w:hint="eastAsia"/>
          <w:sz w:val="21"/>
          <w:szCs w:val="21"/>
          <w:lang w:eastAsia="zh-CN"/>
        </w:rPr>
        <w:t>始于对多边社会</w:t>
      </w:r>
      <w:r>
        <w:rPr>
          <w:rFonts w:ascii="SimSun" w:hAnsi="SimSun" w:hint="eastAsia"/>
          <w:sz w:val="21"/>
          <w:szCs w:val="21"/>
          <w:lang w:eastAsia="zh-CN"/>
        </w:rPr>
        <w:t>颇具</w:t>
      </w:r>
      <w:r w:rsidRPr="005D11A9">
        <w:rPr>
          <w:rFonts w:ascii="SimSun" w:hAnsi="SimSun" w:hint="eastAsia"/>
          <w:sz w:val="21"/>
          <w:szCs w:val="21"/>
          <w:lang w:eastAsia="zh-CN"/>
        </w:rPr>
        <w:t>挑战性的</w:t>
      </w:r>
      <w:r>
        <w:rPr>
          <w:rFonts w:ascii="SimSun" w:hAnsi="SimSun" w:hint="eastAsia"/>
          <w:sz w:val="21"/>
          <w:szCs w:val="21"/>
          <w:lang w:eastAsia="zh-CN"/>
        </w:rPr>
        <w:t>时机</w:t>
      </w:r>
      <w:r w:rsidRPr="005D11A9">
        <w:rPr>
          <w:rFonts w:ascii="SimSun" w:hAnsi="SimSun" w:hint="eastAsia"/>
          <w:sz w:val="21"/>
          <w:szCs w:val="21"/>
          <w:lang w:eastAsia="zh-CN"/>
        </w:rPr>
        <w:t>。</w:t>
      </w:r>
      <w:r w:rsidRPr="005D11A9">
        <w:rPr>
          <w:rStyle w:val="shorttext"/>
          <w:rFonts w:ascii="SimSun" w:hAnsi="SimSun" w:cs="SimSun" w:hint="eastAsia"/>
          <w:color w:val="222222"/>
          <w:sz w:val="21"/>
          <w:szCs w:val="21"/>
          <w:lang w:eastAsia="zh-CN"/>
        </w:rPr>
        <w:t>世界经济表现</w:t>
      </w:r>
      <w:r>
        <w:rPr>
          <w:rStyle w:val="shorttext"/>
          <w:rFonts w:ascii="SimSun" w:hAnsi="SimSun" w:cs="SimSun" w:hint="eastAsia"/>
          <w:color w:val="222222"/>
          <w:sz w:val="21"/>
          <w:szCs w:val="21"/>
          <w:lang w:eastAsia="zh-CN"/>
        </w:rPr>
        <w:t>仍然欠</w:t>
      </w:r>
      <w:r w:rsidRPr="005D11A9">
        <w:rPr>
          <w:rStyle w:val="shorttext"/>
          <w:rFonts w:ascii="SimSun" w:hAnsi="SimSun" w:cs="SimSun" w:hint="eastAsia"/>
          <w:color w:val="222222"/>
          <w:sz w:val="21"/>
          <w:szCs w:val="21"/>
          <w:lang w:eastAsia="zh-CN"/>
        </w:rPr>
        <w:t>佳，期待已久的从全球金融危机中的复苏实现缓慢。在多边层面</w:t>
      </w:r>
      <w:r>
        <w:rPr>
          <w:rStyle w:val="shorttext"/>
          <w:rFonts w:ascii="SimSun" w:hAnsi="SimSun" w:cs="SimSun" w:hint="eastAsia"/>
          <w:color w:val="222222"/>
          <w:sz w:val="21"/>
          <w:szCs w:val="21"/>
          <w:lang w:eastAsia="zh-CN"/>
        </w:rPr>
        <w:t>就</w:t>
      </w:r>
      <w:r w:rsidR="00BC6D5C">
        <w:rPr>
          <w:rStyle w:val="shorttext"/>
          <w:rFonts w:ascii="SimSun" w:hAnsi="SimSun" w:cs="SimSun" w:hint="eastAsia"/>
          <w:color w:val="222222"/>
          <w:sz w:val="21"/>
          <w:szCs w:val="21"/>
          <w:lang w:eastAsia="zh-CN"/>
        </w:rPr>
        <w:t>准则制定</w:t>
      </w:r>
      <w:r w:rsidRPr="005D11A9">
        <w:rPr>
          <w:rStyle w:val="shorttext"/>
          <w:rFonts w:ascii="SimSun" w:hAnsi="SimSun" w:cs="SimSun" w:hint="eastAsia"/>
          <w:color w:val="222222"/>
          <w:sz w:val="21"/>
          <w:szCs w:val="21"/>
          <w:lang w:eastAsia="zh-CN"/>
        </w:rPr>
        <w:t>领域</w:t>
      </w:r>
      <w:r>
        <w:rPr>
          <w:rStyle w:val="shorttext"/>
          <w:rFonts w:ascii="SimSun" w:hAnsi="SimSun" w:cs="SimSun" w:hint="eastAsia"/>
          <w:color w:val="222222"/>
          <w:sz w:val="21"/>
          <w:szCs w:val="21"/>
          <w:lang w:eastAsia="zh-CN"/>
        </w:rPr>
        <w:t>达成一致</w:t>
      </w:r>
      <w:r w:rsidRPr="005D11A9">
        <w:rPr>
          <w:rStyle w:val="shorttext"/>
          <w:rFonts w:ascii="SimSun" w:hAnsi="SimSun" w:cs="SimSun" w:hint="eastAsia"/>
          <w:color w:val="222222"/>
          <w:sz w:val="21"/>
          <w:szCs w:val="21"/>
          <w:lang w:eastAsia="zh-CN"/>
        </w:rPr>
        <w:t>的能力，受限于一系列不利事件和情况。与此同时，外部环境正在以迅雷不及掩耳之势发生变化，对多边机构的及时应对能力提出了挑战。</w:t>
      </w:r>
    </w:p>
    <w:p w:rsidR="00C836B5" w:rsidRPr="005D11A9" w:rsidRDefault="00C836B5" w:rsidP="00833F6C">
      <w:pPr>
        <w:overflowPunct w:val="0"/>
        <w:spacing w:afterLines="50" w:after="120" w:line="340" w:lineRule="atLeast"/>
        <w:ind w:firstLineChars="200" w:firstLine="420"/>
        <w:rPr>
          <w:rStyle w:val="shorttext"/>
          <w:rFonts w:ascii="SimSun" w:hAnsi="SimSun" w:cs="SimSun"/>
          <w:color w:val="222222"/>
          <w:sz w:val="21"/>
          <w:szCs w:val="21"/>
          <w:lang w:eastAsia="zh-CN"/>
        </w:rPr>
      </w:pPr>
      <w:r w:rsidRPr="005D11A9">
        <w:rPr>
          <w:rStyle w:val="shorttext"/>
          <w:rFonts w:ascii="SimSun" w:hAnsi="SimSun" w:cs="SimSun" w:hint="eastAsia"/>
          <w:color w:val="222222"/>
          <w:sz w:val="21"/>
          <w:szCs w:val="21"/>
          <w:lang w:eastAsia="zh-CN"/>
        </w:rPr>
        <w:t>在这种背景下，执行2016年至2021</w:t>
      </w:r>
      <w:proofErr w:type="gramStart"/>
      <w:r w:rsidRPr="005D11A9">
        <w:rPr>
          <w:rStyle w:val="shorttext"/>
          <w:rFonts w:ascii="SimSun" w:hAnsi="SimSun" w:cs="SimSun" w:hint="eastAsia"/>
          <w:color w:val="222222"/>
          <w:sz w:val="21"/>
          <w:szCs w:val="21"/>
          <w:lang w:eastAsia="zh-CN"/>
        </w:rPr>
        <w:t>年下一</w:t>
      </w:r>
      <w:proofErr w:type="gramEnd"/>
      <w:r>
        <w:rPr>
          <w:rStyle w:val="shorttext"/>
          <w:rFonts w:ascii="SimSun" w:hAnsi="SimSun" w:cs="SimSun" w:hint="eastAsia"/>
          <w:color w:val="222222"/>
          <w:sz w:val="21"/>
          <w:szCs w:val="21"/>
          <w:lang w:eastAsia="zh-CN"/>
        </w:rPr>
        <w:t>阶段</w:t>
      </w:r>
      <w:r w:rsidRPr="005D11A9">
        <w:rPr>
          <w:rStyle w:val="shorttext"/>
          <w:rFonts w:ascii="SimSun" w:hAnsi="SimSun" w:cs="SimSun" w:hint="eastAsia"/>
          <w:color w:val="222222"/>
          <w:sz w:val="21"/>
          <w:szCs w:val="21"/>
          <w:lang w:eastAsia="zh-CN"/>
        </w:rPr>
        <w:t>的中期战略</w:t>
      </w:r>
      <w:r>
        <w:rPr>
          <w:rStyle w:val="shorttext"/>
          <w:rFonts w:ascii="SimSun" w:hAnsi="SimSun" w:cs="SimSun" w:hint="eastAsia"/>
          <w:color w:val="222222"/>
          <w:sz w:val="21"/>
          <w:szCs w:val="21"/>
          <w:lang w:eastAsia="zh-CN"/>
        </w:rPr>
        <w:t>计划</w:t>
      </w:r>
      <w:r w:rsidRPr="005D11A9">
        <w:rPr>
          <w:rStyle w:val="shorttext"/>
          <w:rFonts w:ascii="SimSun" w:hAnsi="SimSun" w:cs="SimSun" w:hint="eastAsia"/>
          <w:color w:val="222222"/>
          <w:sz w:val="21"/>
          <w:szCs w:val="21"/>
          <w:lang w:eastAsia="zh-CN"/>
        </w:rPr>
        <w:t>，需要重点</w:t>
      </w:r>
      <w:r>
        <w:rPr>
          <w:rStyle w:val="shorttext"/>
          <w:rFonts w:ascii="SimSun" w:hAnsi="SimSun" w:cs="SimSun" w:hint="eastAsia"/>
          <w:color w:val="222222"/>
          <w:sz w:val="21"/>
          <w:szCs w:val="21"/>
          <w:lang w:eastAsia="zh-CN"/>
        </w:rPr>
        <w:t>关注以下方面：财务上继续保持审慎，对</w:t>
      </w:r>
      <w:r w:rsidRPr="005D11A9">
        <w:rPr>
          <w:rStyle w:val="shorttext"/>
          <w:rFonts w:ascii="SimSun" w:hAnsi="SimSun" w:cs="SimSun" w:hint="eastAsia"/>
          <w:color w:val="222222"/>
          <w:sz w:val="21"/>
          <w:szCs w:val="21"/>
          <w:lang w:eastAsia="zh-CN"/>
        </w:rPr>
        <w:t>情况变化</w:t>
      </w:r>
      <w:r>
        <w:rPr>
          <w:rStyle w:val="shorttext"/>
          <w:rFonts w:ascii="SimSun" w:hAnsi="SimSun" w:cs="SimSun" w:hint="eastAsia"/>
          <w:color w:val="222222"/>
          <w:sz w:val="21"/>
          <w:szCs w:val="21"/>
          <w:lang w:eastAsia="zh-CN"/>
        </w:rPr>
        <w:t>保持</w:t>
      </w:r>
      <w:r w:rsidRPr="005D11A9">
        <w:rPr>
          <w:rStyle w:val="shorttext"/>
          <w:rFonts w:ascii="SimSun" w:hAnsi="SimSun" w:cs="SimSun" w:hint="eastAsia"/>
          <w:color w:val="222222"/>
          <w:sz w:val="21"/>
          <w:szCs w:val="21"/>
          <w:lang w:eastAsia="zh-CN"/>
        </w:rPr>
        <w:t>灵活</w:t>
      </w:r>
      <w:r>
        <w:rPr>
          <w:rStyle w:val="shorttext"/>
          <w:rFonts w:ascii="SimSun" w:hAnsi="SimSun" w:cs="SimSun" w:hint="eastAsia"/>
          <w:color w:val="222222"/>
          <w:sz w:val="21"/>
          <w:szCs w:val="21"/>
          <w:lang w:eastAsia="zh-CN"/>
        </w:rPr>
        <w:t>，对产权</w:t>
      </w:r>
      <w:r w:rsidRPr="005D11A9">
        <w:rPr>
          <w:rStyle w:val="shorttext"/>
          <w:rFonts w:ascii="SimSun" w:hAnsi="SimSun" w:cs="SimSun" w:hint="eastAsia"/>
          <w:color w:val="222222"/>
          <w:sz w:val="21"/>
          <w:szCs w:val="21"/>
          <w:lang w:eastAsia="zh-CN"/>
        </w:rPr>
        <w:t>组织</w:t>
      </w:r>
      <w:r>
        <w:rPr>
          <w:rStyle w:val="shorttext"/>
          <w:rFonts w:ascii="SimSun" w:hAnsi="SimSun" w:cs="SimSun" w:hint="eastAsia"/>
          <w:color w:val="222222"/>
          <w:sz w:val="21"/>
          <w:szCs w:val="21"/>
          <w:lang w:eastAsia="zh-CN"/>
        </w:rPr>
        <w:t>能为</w:t>
      </w:r>
      <w:r w:rsidRPr="005D11A9">
        <w:rPr>
          <w:rStyle w:val="shorttext"/>
          <w:rFonts w:ascii="SimSun" w:hAnsi="SimSun" w:cs="SimSun" w:hint="eastAsia"/>
          <w:color w:val="222222"/>
          <w:sz w:val="21"/>
          <w:szCs w:val="21"/>
          <w:lang w:eastAsia="zh-CN"/>
        </w:rPr>
        <w:t>知识产权多边框架</w:t>
      </w:r>
      <w:r w:rsidR="0036798B">
        <w:rPr>
          <w:rStyle w:val="shorttext"/>
          <w:rFonts w:ascii="SimSun" w:hAnsi="SimSun" w:cs="SimSun" w:hint="eastAsia"/>
          <w:color w:val="222222"/>
          <w:sz w:val="21"/>
          <w:szCs w:val="21"/>
          <w:lang w:eastAsia="zh-CN"/>
        </w:rPr>
        <w:t>带来价值</w:t>
      </w:r>
      <w:r>
        <w:rPr>
          <w:rStyle w:val="shorttext"/>
          <w:rFonts w:ascii="SimSun" w:hAnsi="SimSun" w:cs="SimSun" w:hint="eastAsia"/>
          <w:color w:val="222222"/>
          <w:sz w:val="21"/>
          <w:szCs w:val="21"/>
          <w:lang w:eastAsia="zh-CN"/>
        </w:rPr>
        <w:t>的</w:t>
      </w:r>
      <w:r w:rsidR="0036798B">
        <w:rPr>
          <w:rStyle w:val="shorttext"/>
          <w:rFonts w:ascii="SimSun" w:hAnsi="SimSun" w:cs="SimSun" w:hint="eastAsia"/>
          <w:color w:val="222222"/>
          <w:sz w:val="21"/>
          <w:szCs w:val="21"/>
          <w:lang w:eastAsia="zh-CN"/>
        </w:rPr>
        <w:t>重点目标采取</w:t>
      </w:r>
      <w:r w:rsidRPr="005D11A9">
        <w:rPr>
          <w:rStyle w:val="shorttext"/>
          <w:rFonts w:ascii="SimSun" w:hAnsi="SimSun" w:cs="SimSun" w:hint="eastAsia"/>
          <w:color w:val="222222"/>
          <w:sz w:val="21"/>
          <w:szCs w:val="21"/>
          <w:lang w:eastAsia="zh-CN"/>
        </w:rPr>
        <w:t>现实</w:t>
      </w:r>
      <w:r w:rsidR="0036798B">
        <w:rPr>
          <w:rStyle w:val="shorttext"/>
          <w:rFonts w:ascii="SimSun" w:hAnsi="SimSun" w:cs="SimSun" w:hint="eastAsia"/>
          <w:color w:val="222222"/>
          <w:sz w:val="21"/>
          <w:szCs w:val="21"/>
          <w:lang w:eastAsia="zh-CN"/>
        </w:rPr>
        <w:t>态度</w:t>
      </w:r>
      <w:r w:rsidRPr="005D11A9">
        <w:rPr>
          <w:rStyle w:val="shorttext"/>
          <w:rFonts w:ascii="SimSun" w:hAnsi="SimSun" w:cs="SimSun" w:hint="eastAsia"/>
          <w:color w:val="222222"/>
          <w:sz w:val="21"/>
          <w:szCs w:val="21"/>
          <w:lang w:eastAsia="zh-CN"/>
        </w:rPr>
        <w:t>。</w:t>
      </w:r>
    </w:p>
    <w:p w:rsidR="006744B9" w:rsidRPr="005D11A9" w:rsidRDefault="0036798B" w:rsidP="00833F6C">
      <w:pPr>
        <w:overflowPunct w:val="0"/>
        <w:spacing w:afterLines="50" w:after="120" w:line="340" w:lineRule="atLeast"/>
        <w:ind w:firstLineChars="200" w:firstLine="420"/>
        <w:rPr>
          <w:rStyle w:val="shorttext"/>
          <w:rFonts w:ascii="SimSun" w:hAnsi="SimSun" w:cs="SimSun"/>
          <w:color w:val="222222"/>
          <w:sz w:val="21"/>
          <w:szCs w:val="21"/>
          <w:lang w:eastAsia="zh-CN"/>
        </w:rPr>
      </w:pPr>
      <w:r>
        <w:rPr>
          <w:rStyle w:val="shorttext"/>
          <w:rFonts w:ascii="SimSun" w:hAnsi="SimSun" w:cs="SimSun" w:hint="eastAsia"/>
          <w:color w:val="222222"/>
          <w:sz w:val="21"/>
          <w:szCs w:val="21"/>
          <w:lang w:eastAsia="zh-CN"/>
        </w:rPr>
        <w:t>中期战略计划</w:t>
      </w:r>
      <w:r w:rsidR="006744B9" w:rsidRPr="005D11A9">
        <w:rPr>
          <w:rStyle w:val="shorttext"/>
          <w:rFonts w:ascii="SimSun" w:hAnsi="SimSun" w:cs="SimSun" w:hint="eastAsia"/>
          <w:color w:val="222222"/>
          <w:sz w:val="21"/>
          <w:szCs w:val="21"/>
          <w:lang w:eastAsia="zh-CN"/>
        </w:rPr>
        <w:t>将作为总体战略方向，服务于</w:t>
      </w:r>
      <w:r>
        <w:rPr>
          <w:rStyle w:val="shorttext"/>
          <w:rFonts w:ascii="SimSun" w:hAnsi="SimSun" w:cs="SimSun" w:hint="eastAsia"/>
          <w:color w:val="222222"/>
          <w:sz w:val="21"/>
          <w:szCs w:val="21"/>
          <w:lang w:eastAsia="zh-CN"/>
        </w:rPr>
        <w:t>其</w:t>
      </w:r>
      <w:r w:rsidR="006744B9" w:rsidRPr="005D11A9">
        <w:rPr>
          <w:rStyle w:val="shorttext"/>
          <w:rFonts w:ascii="SimSun" w:hAnsi="SimSun" w:cs="SimSun" w:hint="eastAsia"/>
          <w:color w:val="222222"/>
          <w:sz w:val="21"/>
          <w:szCs w:val="21"/>
          <w:lang w:eastAsia="zh-CN"/>
        </w:rPr>
        <w:t>所涵盖的三个连续</w:t>
      </w:r>
      <w:r>
        <w:rPr>
          <w:rStyle w:val="shorttext"/>
          <w:rFonts w:ascii="SimSun" w:hAnsi="SimSun" w:cs="SimSun" w:hint="eastAsia"/>
          <w:color w:val="222222"/>
          <w:sz w:val="21"/>
          <w:szCs w:val="21"/>
          <w:lang w:eastAsia="zh-CN"/>
        </w:rPr>
        <w:t>的</w:t>
      </w:r>
      <w:r w:rsidR="006744B9" w:rsidRPr="005D11A9">
        <w:rPr>
          <w:rStyle w:val="shorttext"/>
          <w:rFonts w:ascii="SimSun" w:hAnsi="SimSun" w:cs="SimSun" w:hint="eastAsia"/>
          <w:color w:val="222222"/>
          <w:sz w:val="21"/>
          <w:szCs w:val="21"/>
          <w:lang w:eastAsia="zh-CN"/>
        </w:rPr>
        <w:t>计划和预算（</w:t>
      </w:r>
      <w:r w:rsidR="006744B9" w:rsidRPr="005D11A9">
        <w:rPr>
          <w:rStyle w:val="shorttext"/>
          <w:rFonts w:ascii="SimSun" w:hAnsi="SimSun" w:cs="SimSun"/>
          <w:color w:val="222222"/>
          <w:sz w:val="21"/>
          <w:szCs w:val="21"/>
          <w:lang w:eastAsia="zh-CN"/>
        </w:rPr>
        <w:t>2016</w:t>
      </w:r>
      <w:r w:rsidR="006744B9" w:rsidRPr="005D11A9">
        <w:rPr>
          <w:rStyle w:val="shorttext"/>
          <w:rFonts w:ascii="SimSun" w:hAnsi="SimSun" w:cs="SimSun" w:hint="eastAsia"/>
          <w:color w:val="222222"/>
          <w:sz w:val="21"/>
          <w:szCs w:val="21"/>
          <w:lang w:eastAsia="zh-CN"/>
        </w:rPr>
        <w:t>／</w:t>
      </w:r>
      <w:r w:rsidR="006744B9" w:rsidRPr="005D11A9">
        <w:rPr>
          <w:rStyle w:val="shorttext"/>
          <w:rFonts w:ascii="SimSun" w:hAnsi="SimSun" w:cs="SimSun"/>
          <w:color w:val="222222"/>
          <w:sz w:val="21"/>
          <w:szCs w:val="21"/>
          <w:lang w:eastAsia="zh-CN"/>
        </w:rPr>
        <w:t>17</w:t>
      </w:r>
      <w:r>
        <w:rPr>
          <w:rStyle w:val="shorttext"/>
          <w:rFonts w:ascii="SimSun" w:hAnsi="SimSun" w:cs="SimSun" w:hint="eastAsia"/>
          <w:color w:val="222222"/>
          <w:sz w:val="21"/>
          <w:szCs w:val="21"/>
          <w:lang w:eastAsia="zh-CN"/>
        </w:rPr>
        <w:t>年</w:t>
      </w:r>
      <w:r w:rsidR="006744B9">
        <w:rPr>
          <w:rStyle w:val="shorttext"/>
          <w:rFonts w:ascii="SimSun" w:hAnsi="SimSun" w:cs="SimSun" w:hint="eastAsia"/>
          <w:color w:val="222222"/>
          <w:sz w:val="21"/>
          <w:szCs w:val="21"/>
          <w:lang w:eastAsia="zh-CN"/>
        </w:rPr>
        <w:t>、</w:t>
      </w:r>
      <w:r w:rsidR="006744B9" w:rsidRPr="005D11A9">
        <w:rPr>
          <w:rStyle w:val="shorttext"/>
          <w:rFonts w:ascii="SimSun" w:hAnsi="SimSun" w:cs="SimSun"/>
          <w:color w:val="222222"/>
          <w:sz w:val="21"/>
          <w:szCs w:val="21"/>
          <w:lang w:eastAsia="zh-CN"/>
        </w:rPr>
        <w:t>2018</w:t>
      </w:r>
      <w:r w:rsidR="006744B9" w:rsidRPr="005D11A9">
        <w:rPr>
          <w:rStyle w:val="shorttext"/>
          <w:rFonts w:ascii="SimSun" w:hAnsi="SimSun" w:cs="SimSun" w:hint="eastAsia"/>
          <w:color w:val="222222"/>
          <w:sz w:val="21"/>
          <w:szCs w:val="21"/>
          <w:lang w:eastAsia="zh-CN"/>
        </w:rPr>
        <w:t>／</w:t>
      </w:r>
      <w:r w:rsidR="006744B9" w:rsidRPr="005D11A9">
        <w:rPr>
          <w:rStyle w:val="shorttext"/>
          <w:rFonts w:ascii="SimSun" w:hAnsi="SimSun" w:cs="SimSun"/>
          <w:color w:val="222222"/>
          <w:sz w:val="21"/>
          <w:szCs w:val="21"/>
          <w:lang w:eastAsia="zh-CN"/>
        </w:rPr>
        <w:t>19</w:t>
      </w:r>
      <w:r>
        <w:rPr>
          <w:rStyle w:val="shorttext"/>
          <w:rFonts w:ascii="SimSun" w:hAnsi="SimSun" w:cs="SimSun" w:hint="eastAsia"/>
          <w:color w:val="222222"/>
          <w:sz w:val="21"/>
          <w:szCs w:val="21"/>
          <w:lang w:eastAsia="zh-CN"/>
        </w:rPr>
        <w:t>年</w:t>
      </w:r>
      <w:r w:rsidR="006744B9" w:rsidRPr="005D11A9">
        <w:rPr>
          <w:rStyle w:val="shorttext"/>
          <w:rFonts w:ascii="SimSun" w:hAnsi="SimSun" w:cs="SimSun" w:hint="eastAsia"/>
          <w:color w:val="222222"/>
          <w:sz w:val="21"/>
          <w:szCs w:val="21"/>
          <w:lang w:eastAsia="zh-CN"/>
        </w:rPr>
        <w:t>和</w:t>
      </w:r>
      <w:r w:rsidR="006744B9" w:rsidRPr="005D11A9">
        <w:rPr>
          <w:rStyle w:val="shorttext"/>
          <w:rFonts w:ascii="SimSun" w:hAnsi="SimSun" w:cs="SimSun"/>
          <w:color w:val="222222"/>
          <w:sz w:val="21"/>
          <w:szCs w:val="21"/>
          <w:lang w:eastAsia="zh-CN"/>
        </w:rPr>
        <w:t>2020</w:t>
      </w:r>
      <w:r w:rsidR="006744B9" w:rsidRPr="005D11A9">
        <w:rPr>
          <w:rStyle w:val="shorttext"/>
          <w:rFonts w:ascii="SimSun" w:hAnsi="SimSun" w:cs="SimSun" w:hint="eastAsia"/>
          <w:color w:val="222222"/>
          <w:sz w:val="21"/>
          <w:szCs w:val="21"/>
          <w:lang w:eastAsia="zh-CN"/>
        </w:rPr>
        <w:t>／</w:t>
      </w:r>
      <w:r w:rsidR="006744B9" w:rsidRPr="005D11A9">
        <w:rPr>
          <w:rStyle w:val="shorttext"/>
          <w:rFonts w:ascii="SimSun" w:hAnsi="SimSun" w:cs="SimSun"/>
          <w:color w:val="222222"/>
          <w:sz w:val="21"/>
          <w:szCs w:val="21"/>
          <w:lang w:eastAsia="zh-CN"/>
        </w:rPr>
        <w:t>21</w:t>
      </w:r>
      <w:r>
        <w:rPr>
          <w:rStyle w:val="shorttext"/>
          <w:rFonts w:ascii="SimSun" w:hAnsi="SimSun" w:cs="SimSun" w:hint="eastAsia"/>
          <w:color w:val="222222"/>
          <w:sz w:val="21"/>
          <w:szCs w:val="21"/>
          <w:lang w:eastAsia="zh-CN"/>
        </w:rPr>
        <w:t>年</w:t>
      </w:r>
      <w:r w:rsidR="006744B9" w:rsidRPr="005D11A9">
        <w:rPr>
          <w:rStyle w:val="shorttext"/>
          <w:rFonts w:ascii="SimSun" w:hAnsi="SimSun" w:cs="SimSun" w:hint="eastAsia"/>
          <w:color w:val="222222"/>
          <w:sz w:val="21"/>
          <w:szCs w:val="21"/>
          <w:lang w:eastAsia="zh-CN"/>
        </w:rPr>
        <w:t>）的</w:t>
      </w:r>
      <w:r>
        <w:rPr>
          <w:rStyle w:val="shorttext"/>
          <w:rFonts w:ascii="SimSun" w:hAnsi="SimSun" w:cs="SimSun" w:hint="eastAsia"/>
          <w:color w:val="222222"/>
          <w:sz w:val="21"/>
          <w:szCs w:val="21"/>
          <w:lang w:eastAsia="zh-CN"/>
        </w:rPr>
        <w:t>编制</w:t>
      </w:r>
      <w:r w:rsidR="006744B9" w:rsidRPr="005D11A9">
        <w:rPr>
          <w:rStyle w:val="shorttext"/>
          <w:rFonts w:ascii="SimSun" w:hAnsi="SimSun" w:cs="SimSun" w:hint="eastAsia"/>
          <w:color w:val="222222"/>
          <w:sz w:val="21"/>
          <w:szCs w:val="21"/>
          <w:lang w:eastAsia="zh-CN"/>
        </w:rPr>
        <w:t>工作。</w:t>
      </w:r>
      <w:r>
        <w:rPr>
          <w:rStyle w:val="shorttext"/>
          <w:rFonts w:ascii="SimSun" w:hAnsi="SimSun" w:cs="SimSun" w:hint="eastAsia"/>
          <w:color w:val="222222"/>
          <w:sz w:val="21"/>
          <w:szCs w:val="21"/>
          <w:lang w:eastAsia="zh-CN"/>
        </w:rPr>
        <w:t>中期战略计划</w:t>
      </w:r>
      <w:r w:rsidR="006744B9" w:rsidRPr="005D11A9">
        <w:rPr>
          <w:rStyle w:val="shorttext"/>
          <w:rFonts w:ascii="SimSun" w:hAnsi="SimSun" w:cs="SimSun" w:hint="eastAsia"/>
          <w:color w:val="222222"/>
          <w:sz w:val="21"/>
          <w:szCs w:val="21"/>
          <w:lang w:eastAsia="zh-CN"/>
        </w:rPr>
        <w:t>下取得的进展将</w:t>
      </w:r>
      <w:r>
        <w:rPr>
          <w:rStyle w:val="shorttext"/>
          <w:rFonts w:ascii="SimSun" w:hAnsi="SimSun" w:cs="SimSun" w:hint="eastAsia"/>
          <w:color w:val="222222"/>
          <w:sz w:val="21"/>
          <w:szCs w:val="21"/>
          <w:lang w:eastAsia="zh-CN"/>
        </w:rPr>
        <w:t>按照成员国所批准的</w:t>
      </w:r>
      <w:r w:rsidR="00315427">
        <w:rPr>
          <w:rStyle w:val="shorttext"/>
          <w:rFonts w:ascii="SimSun" w:hAnsi="SimSun" w:cs="SimSun" w:hint="eastAsia"/>
          <w:color w:val="222222"/>
          <w:sz w:val="21"/>
          <w:szCs w:val="21"/>
          <w:lang w:eastAsia="zh-CN"/>
        </w:rPr>
        <w:t>、</w:t>
      </w:r>
      <w:r w:rsidR="006744B9" w:rsidRPr="005D11A9">
        <w:rPr>
          <w:rStyle w:val="shorttext"/>
          <w:rFonts w:ascii="SimSun" w:hAnsi="SimSun" w:cs="SimSun" w:hint="eastAsia"/>
          <w:color w:val="222222"/>
          <w:sz w:val="21"/>
          <w:szCs w:val="21"/>
          <w:lang w:eastAsia="zh-CN"/>
        </w:rPr>
        <w:t>对应于计划和预算的两年</w:t>
      </w:r>
      <w:proofErr w:type="gramStart"/>
      <w:r w:rsidR="006744B9" w:rsidRPr="005D11A9">
        <w:rPr>
          <w:rStyle w:val="shorttext"/>
          <w:rFonts w:ascii="SimSun" w:hAnsi="SimSun" w:cs="SimSun" w:hint="eastAsia"/>
          <w:color w:val="222222"/>
          <w:sz w:val="21"/>
          <w:szCs w:val="21"/>
          <w:lang w:eastAsia="zh-CN"/>
        </w:rPr>
        <w:t>期成果</w:t>
      </w:r>
      <w:proofErr w:type="gramEnd"/>
      <w:r w:rsidR="006744B9" w:rsidRPr="005D11A9">
        <w:rPr>
          <w:rStyle w:val="shorttext"/>
          <w:rFonts w:ascii="SimSun" w:hAnsi="SimSun" w:cs="SimSun" w:hint="eastAsia"/>
          <w:color w:val="222222"/>
          <w:sz w:val="21"/>
          <w:szCs w:val="21"/>
          <w:lang w:eastAsia="zh-CN"/>
        </w:rPr>
        <w:t>框架</w:t>
      </w:r>
      <w:r>
        <w:rPr>
          <w:rStyle w:val="shorttext"/>
          <w:rFonts w:ascii="SimSun" w:hAnsi="SimSun" w:cs="SimSun" w:hint="eastAsia"/>
          <w:color w:val="222222"/>
          <w:sz w:val="21"/>
          <w:szCs w:val="21"/>
          <w:lang w:eastAsia="zh-CN"/>
        </w:rPr>
        <w:t>进行</w:t>
      </w:r>
      <w:r w:rsidR="006744B9" w:rsidRPr="005D11A9">
        <w:rPr>
          <w:rStyle w:val="shorttext"/>
          <w:rFonts w:ascii="SimSun" w:hAnsi="SimSun" w:cs="SimSun" w:hint="eastAsia"/>
          <w:color w:val="222222"/>
          <w:sz w:val="21"/>
          <w:szCs w:val="21"/>
          <w:lang w:eastAsia="zh-CN"/>
        </w:rPr>
        <w:t>衡量。</w:t>
      </w:r>
    </w:p>
    <w:p w:rsidR="006744B9" w:rsidRPr="005D11A9" w:rsidRDefault="00725B51" w:rsidP="00833F6C">
      <w:pPr>
        <w:overflowPunct w:val="0"/>
        <w:spacing w:afterLines="50" w:after="120" w:line="340" w:lineRule="atLeast"/>
        <w:ind w:firstLineChars="200" w:firstLine="420"/>
        <w:rPr>
          <w:rStyle w:val="shorttext"/>
          <w:rFonts w:ascii="SimSun" w:hAnsi="SimSun" w:cs="SimSun"/>
          <w:color w:val="222222"/>
          <w:sz w:val="21"/>
          <w:szCs w:val="21"/>
          <w:lang w:eastAsia="zh-CN"/>
        </w:rPr>
      </w:pPr>
      <w:r>
        <w:rPr>
          <w:rStyle w:val="shorttext"/>
          <w:rFonts w:ascii="SimSun" w:hAnsi="SimSun" w:cs="SimSun" w:hint="eastAsia"/>
          <w:color w:val="222222"/>
          <w:sz w:val="21"/>
          <w:szCs w:val="21"/>
          <w:lang w:eastAsia="zh-CN"/>
        </w:rPr>
        <w:t>接下来的各部分</w:t>
      </w:r>
      <w:r w:rsidR="00817D49">
        <w:rPr>
          <w:rStyle w:val="shorttext"/>
          <w:rFonts w:ascii="SimSun" w:hAnsi="SimSun" w:cs="SimSun" w:hint="eastAsia"/>
          <w:color w:val="222222"/>
          <w:sz w:val="21"/>
          <w:szCs w:val="21"/>
          <w:lang w:eastAsia="zh-CN"/>
        </w:rPr>
        <w:t>列出了</w:t>
      </w:r>
      <w:r w:rsidR="00FC1FC8" w:rsidRPr="005D11A9">
        <w:rPr>
          <w:rStyle w:val="shorttext"/>
          <w:rFonts w:ascii="SimSun" w:hAnsi="SimSun" w:cs="SimSun" w:hint="eastAsia"/>
          <w:color w:val="222222"/>
          <w:sz w:val="21"/>
          <w:szCs w:val="21"/>
          <w:lang w:eastAsia="zh-CN"/>
        </w:rPr>
        <w:t>下一个</w:t>
      </w:r>
      <w:r w:rsidR="00FC1FC8">
        <w:rPr>
          <w:rStyle w:val="shorttext"/>
          <w:rFonts w:ascii="SimSun" w:hAnsi="SimSun" w:cs="SimSun" w:hint="eastAsia"/>
          <w:color w:val="222222"/>
          <w:sz w:val="21"/>
          <w:szCs w:val="21"/>
          <w:lang w:eastAsia="zh-CN"/>
        </w:rPr>
        <w:t>中期战略计划</w:t>
      </w:r>
      <w:r w:rsidR="00817D49">
        <w:rPr>
          <w:rStyle w:val="shorttext"/>
          <w:rFonts w:ascii="SimSun" w:hAnsi="SimSun" w:cs="SimSun" w:hint="eastAsia"/>
          <w:color w:val="222222"/>
          <w:sz w:val="21"/>
          <w:szCs w:val="21"/>
          <w:lang w:eastAsia="zh-CN"/>
        </w:rPr>
        <w:t>拟议</w:t>
      </w:r>
      <w:r w:rsidR="00FC1FC8" w:rsidRPr="005D11A9">
        <w:rPr>
          <w:rStyle w:val="shorttext"/>
          <w:rFonts w:ascii="SimSun" w:hAnsi="SimSun" w:cs="SimSun" w:hint="eastAsia"/>
          <w:color w:val="222222"/>
          <w:sz w:val="21"/>
          <w:szCs w:val="21"/>
          <w:lang w:eastAsia="zh-CN"/>
        </w:rPr>
        <w:t>的主要方向和战略</w:t>
      </w:r>
      <w:r w:rsidR="00FC1FC8">
        <w:rPr>
          <w:rStyle w:val="shorttext"/>
          <w:rFonts w:ascii="SimSun" w:hAnsi="SimSun" w:cs="SimSun" w:hint="eastAsia"/>
          <w:color w:val="222222"/>
          <w:sz w:val="21"/>
          <w:szCs w:val="21"/>
          <w:lang w:eastAsia="zh-CN"/>
        </w:rPr>
        <w:t>，以</w:t>
      </w:r>
      <w:r w:rsidR="006744B9" w:rsidRPr="005D11A9">
        <w:rPr>
          <w:rStyle w:val="shorttext"/>
          <w:rFonts w:ascii="SimSun" w:hAnsi="SimSun" w:cs="SimSun" w:hint="eastAsia"/>
          <w:color w:val="222222"/>
          <w:sz w:val="21"/>
          <w:szCs w:val="21"/>
          <w:lang w:eastAsia="zh-CN"/>
        </w:rPr>
        <w:t>当前</w:t>
      </w:r>
      <w:r w:rsidR="00FC1FC8">
        <w:rPr>
          <w:rStyle w:val="shorttext"/>
          <w:rFonts w:ascii="SimSun" w:hAnsi="SimSun" w:cs="SimSun" w:hint="eastAsia"/>
          <w:color w:val="222222"/>
          <w:sz w:val="21"/>
          <w:szCs w:val="21"/>
          <w:lang w:eastAsia="zh-CN"/>
        </w:rPr>
        <w:t>阶段</w:t>
      </w:r>
      <w:r w:rsidR="006744B9" w:rsidRPr="005D11A9">
        <w:rPr>
          <w:rStyle w:val="shorttext"/>
          <w:rFonts w:ascii="SimSun" w:hAnsi="SimSun" w:cs="SimSun" w:hint="eastAsia"/>
          <w:color w:val="222222"/>
          <w:sz w:val="21"/>
          <w:szCs w:val="21"/>
          <w:lang w:eastAsia="zh-CN"/>
        </w:rPr>
        <w:t>取得的进展</w:t>
      </w:r>
      <w:r w:rsidR="00FC1FC8">
        <w:rPr>
          <w:rStyle w:val="shorttext"/>
          <w:rFonts w:ascii="SimSun" w:hAnsi="SimSun" w:cs="SimSun" w:hint="eastAsia"/>
          <w:color w:val="222222"/>
          <w:sz w:val="21"/>
          <w:szCs w:val="21"/>
          <w:lang w:eastAsia="zh-CN"/>
        </w:rPr>
        <w:t>和交付产权组织</w:t>
      </w:r>
      <w:r w:rsidR="006744B9" w:rsidRPr="005D11A9">
        <w:rPr>
          <w:rStyle w:val="shorttext"/>
          <w:rFonts w:ascii="SimSun" w:hAnsi="SimSun" w:cs="SimSun" w:hint="eastAsia"/>
          <w:color w:val="222222"/>
          <w:sz w:val="21"/>
          <w:szCs w:val="21"/>
          <w:lang w:eastAsia="zh-CN"/>
        </w:rPr>
        <w:t>每一项战略目标</w:t>
      </w:r>
      <w:r w:rsidR="00AD63B0">
        <w:rPr>
          <w:rStyle w:val="shorttext"/>
          <w:rFonts w:ascii="SimSun" w:hAnsi="SimSun" w:cs="SimSun" w:hint="eastAsia"/>
          <w:color w:val="222222"/>
          <w:sz w:val="21"/>
          <w:szCs w:val="21"/>
          <w:lang w:eastAsia="zh-CN"/>
        </w:rPr>
        <w:t>时</w:t>
      </w:r>
      <w:r w:rsidR="006744B9" w:rsidRPr="005D11A9">
        <w:rPr>
          <w:rStyle w:val="shorttext"/>
          <w:rFonts w:ascii="SimSun" w:hAnsi="SimSun" w:cs="SimSun" w:hint="eastAsia"/>
          <w:color w:val="222222"/>
          <w:sz w:val="21"/>
          <w:szCs w:val="21"/>
          <w:lang w:eastAsia="zh-CN"/>
        </w:rPr>
        <w:t>所</w:t>
      </w:r>
      <w:r w:rsidR="00AD63B0">
        <w:rPr>
          <w:rStyle w:val="shorttext"/>
          <w:rFonts w:ascii="SimSun" w:hAnsi="SimSun" w:cs="SimSun" w:hint="eastAsia"/>
          <w:color w:val="222222"/>
          <w:sz w:val="21"/>
          <w:szCs w:val="21"/>
          <w:lang w:eastAsia="zh-CN"/>
        </w:rPr>
        <w:t>遇到</w:t>
      </w:r>
      <w:r w:rsidR="006744B9" w:rsidRPr="005D11A9">
        <w:rPr>
          <w:rStyle w:val="shorttext"/>
          <w:rFonts w:ascii="SimSun" w:hAnsi="SimSun" w:cs="SimSun" w:hint="eastAsia"/>
          <w:color w:val="222222"/>
          <w:sz w:val="21"/>
          <w:szCs w:val="21"/>
          <w:lang w:eastAsia="zh-CN"/>
        </w:rPr>
        <w:t>的具体挑战</w:t>
      </w:r>
      <w:r w:rsidR="00AD63B0">
        <w:rPr>
          <w:rStyle w:val="shorttext"/>
          <w:rFonts w:ascii="SimSun" w:hAnsi="SimSun" w:cs="SimSun" w:hint="eastAsia"/>
          <w:color w:val="222222"/>
          <w:sz w:val="21"/>
          <w:szCs w:val="21"/>
          <w:lang w:eastAsia="zh-CN"/>
        </w:rPr>
        <w:t>为</w:t>
      </w:r>
      <w:r w:rsidR="006744B9" w:rsidRPr="005D11A9">
        <w:rPr>
          <w:rStyle w:val="shorttext"/>
          <w:rFonts w:ascii="SimSun" w:hAnsi="SimSun" w:cs="SimSun" w:hint="eastAsia"/>
          <w:color w:val="222222"/>
          <w:sz w:val="21"/>
          <w:szCs w:val="21"/>
          <w:lang w:eastAsia="zh-CN"/>
        </w:rPr>
        <w:t>背景。这些战略中的主要方向是：</w:t>
      </w:r>
    </w:p>
    <w:p w:rsidR="006744B9" w:rsidRPr="005D11A9" w:rsidRDefault="006744B9" w:rsidP="007B1E26">
      <w:pPr>
        <w:pStyle w:val="af4"/>
        <w:numPr>
          <w:ilvl w:val="0"/>
          <w:numId w:val="15"/>
        </w:numPr>
        <w:spacing w:afterLines="30" w:after="72" w:line="340" w:lineRule="atLeast"/>
        <w:contextualSpacing w:val="0"/>
        <w:rPr>
          <w:rFonts w:ascii="SimSun" w:hAnsi="SimSun" w:cs="SimSun"/>
          <w:color w:val="222222"/>
          <w:sz w:val="21"/>
          <w:szCs w:val="21"/>
          <w:lang w:eastAsia="zh-CN"/>
        </w:rPr>
      </w:pPr>
      <w:r w:rsidRPr="005D11A9">
        <w:rPr>
          <w:rFonts w:ascii="SimSun" w:hAnsi="SimSun" w:cs="SimSun" w:hint="eastAsia"/>
          <w:color w:val="222222"/>
          <w:sz w:val="21"/>
          <w:szCs w:val="21"/>
          <w:lang w:eastAsia="zh-CN"/>
        </w:rPr>
        <w:t>继续</w:t>
      </w:r>
      <w:r w:rsidR="00AD63B0">
        <w:rPr>
          <w:rFonts w:ascii="SimSun" w:hAnsi="SimSun" w:cs="SimSun" w:hint="eastAsia"/>
          <w:color w:val="222222"/>
          <w:sz w:val="21"/>
          <w:szCs w:val="21"/>
          <w:lang w:eastAsia="zh-CN"/>
        </w:rPr>
        <w:t>扩大加入</w:t>
      </w:r>
      <w:r w:rsidRPr="005D11A9">
        <w:rPr>
          <w:rFonts w:ascii="SimSun" w:hAnsi="SimSun" w:cs="SimSun" w:hint="eastAsia"/>
          <w:color w:val="222222"/>
          <w:sz w:val="21"/>
          <w:szCs w:val="21"/>
          <w:lang w:eastAsia="zh-CN"/>
        </w:rPr>
        <w:t>全球知识产权体系的</w:t>
      </w:r>
      <w:r w:rsidR="00AD63B0">
        <w:rPr>
          <w:rFonts w:ascii="SimSun" w:hAnsi="SimSun" w:cs="SimSun" w:hint="eastAsia"/>
          <w:color w:val="222222"/>
          <w:sz w:val="21"/>
          <w:szCs w:val="21"/>
          <w:lang w:eastAsia="zh-CN"/>
        </w:rPr>
        <w:t>地理</w:t>
      </w:r>
      <w:r w:rsidRPr="005D11A9">
        <w:rPr>
          <w:rFonts w:ascii="SimSun" w:hAnsi="SimSun" w:cs="SimSun" w:hint="eastAsia"/>
          <w:color w:val="222222"/>
          <w:sz w:val="21"/>
          <w:szCs w:val="21"/>
          <w:lang w:eastAsia="zh-CN"/>
        </w:rPr>
        <w:t>区域，特别是《专利合作条约》（PCT）、商标国际注册马德里体系</w:t>
      </w:r>
      <w:r w:rsidR="00AD63B0">
        <w:rPr>
          <w:rFonts w:ascii="SimSun" w:hAnsi="SimSun" w:cs="SimSun" w:hint="eastAsia"/>
          <w:color w:val="222222"/>
          <w:sz w:val="21"/>
          <w:szCs w:val="21"/>
          <w:lang w:eastAsia="zh-CN"/>
        </w:rPr>
        <w:t>和</w:t>
      </w:r>
      <w:r w:rsidRPr="005D11A9">
        <w:rPr>
          <w:rFonts w:ascii="SimSun" w:hAnsi="SimSun" w:cs="SimSun" w:hint="eastAsia"/>
          <w:color w:val="222222"/>
          <w:sz w:val="21"/>
          <w:szCs w:val="21"/>
          <w:lang w:eastAsia="zh-CN"/>
        </w:rPr>
        <w:t>外观设计国际注册海牙体系</w:t>
      </w:r>
      <w:r w:rsidR="00AD63B0">
        <w:rPr>
          <w:rFonts w:ascii="SimSun" w:hAnsi="SimSun" w:cs="SimSun" w:hint="eastAsia"/>
          <w:color w:val="222222"/>
          <w:sz w:val="21"/>
          <w:szCs w:val="21"/>
          <w:lang w:eastAsia="zh-CN"/>
        </w:rPr>
        <w:t>；继续为</w:t>
      </w:r>
      <w:r w:rsidRPr="005D11A9">
        <w:rPr>
          <w:rFonts w:ascii="SimSun" w:hAnsi="SimSun" w:cs="SimSun" w:hint="eastAsia"/>
          <w:color w:val="222222"/>
          <w:sz w:val="21"/>
          <w:szCs w:val="21"/>
          <w:lang w:eastAsia="zh-CN"/>
        </w:rPr>
        <w:t>改善这些体系的管理和性能</w:t>
      </w:r>
      <w:r w:rsidR="00AD63B0">
        <w:rPr>
          <w:rFonts w:ascii="SimSun" w:hAnsi="SimSun" w:cs="SimSun" w:hint="eastAsia"/>
          <w:color w:val="222222"/>
          <w:sz w:val="21"/>
          <w:szCs w:val="21"/>
          <w:lang w:eastAsia="zh-CN"/>
        </w:rPr>
        <w:t>进行投入</w:t>
      </w:r>
      <w:r w:rsidRPr="005D11A9">
        <w:rPr>
          <w:rFonts w:ascii="SimSun" w:hAnsi="SimSun" w:cs="SimSun" w:hint="eastAsia"/>
          <w:color w:val="222222"/>
          <w:sz w:val="21"/>
          <w:szCs w:val="21"/>
          <w:lang w:eastAsia="zh-CN"/>
        </w:rPr>
        <w:t>；</w:t>
      </w:r>
    </w:p>
    <w:p w:rsidR="006744B9" w:rsidRPr="005D11A9" w:rsidRDefault="006744B9" w:rsidP="006744B9">
      <w:pPr>
        <w:pStyle w:val="af4"/>
        <w:numPr>
          <w:ilvl w:val="0"/>
          <w:numId w:val="15"/>
        </w:numPr>
        <w:spacing w:afterLines="30" w:after="72" w:line="340" w:lineRule="atLeast"/>
        <w:contextualSpacing w:val="0"/>
        <w:rPr>
          <w:rFonts w:ascii="SimSun" w:hAnsi="SimSun" w:cs="SimSun"/>
          <w:color w:val="222222"/>
          <w:sz w:val="21"/>
          <w:szCs w:val="21"/>
          <w:lang w:eastAsia="zh-CN"/>
        </w:rPr>
      </w:pPr>
      <w:r w:rsidRPr="005D11A9">
        <w:rPr>
          <w:rFonts w:ascii="SimSun" w:hAnsi="SimSun" w:cs="SimSun" w:hint="eastAsia"/>
          <w:color w:val="222222"/>
          <w:sz w:val="21"/>
          <w:szCs w:val="21"/>
          <w:lang w:eastAsia="zh-CN"/>
        </w:rPr>
        <w:t>巩固成员国制定的文书或积累的国际法律框架，圆满</w:t>
      </w:r>
      <w:r w:rsidR="00806953">
        <w:rPr>
          <w:rFonts w:ascii="SimSun" w:hAnsi="SimSun" w:cs="SimSun" w:hint="eastAsia"/>
          <w:color w:val="222222"/>
          <w:sz w:val="21"/>
          <w:szCs w:val="21"/>
          <w:lang w:eastAsia="zh-CN"/>
        </w:rPr>
        <w:t>完成</w:t>
      </w:r>
      <w:r w:rsidR="00BC6D5C">
        <w:rPr>
          <w:rFonts w:ascii="SimSun" w:hAnsi="SimSun" w:cs="SimSun" w:hint="eastAsia"/>
          <w:color w:val="222222"/>
          <w:sz w:val="21"/>
          <w:szCs w:val="21"/>
          <w:lang w:eastAsia="zh-CN"/>
        </w:rPr>
        <w:t>准则制定</w:t>
      </w:r>
      <w:r w:rsidRPr="005D11A9">
        <w:rPr>
          <w:rFonts w:ascii="SimSun" w:hAnsi="SimSun" w:cs="SimSun" w:hint="eastAsia"/>
          <w:color w:val="222222"/>
          <w:sz w:val="21"/>
          <w:szCs w:val="21"/>
          <w:lang w:eastAsia="zh-CN"/>
        </w:rPr>
        <w:t>活动的现有议程</w:t>
      </w:r>
      <w:r w:rsidR="005B7A8A">
        <w:rPr>
          <w:rFonts w:ascii="SimSun" w:hAnsi="SimSun" w:cs="SimSun" w:hint="eastAsia"/>
          <w:color w:val="222222"/>
          <w:sz w:val="21"/>
          <w:szCs w:val="21"/>
          <w:lang w:eastAsia="zh-CN"/>
        </w:rPr>
        <w:t>，</w:t>
      </w:r>
      <w:r w:rsidRPr="005D11A9">
        <w:rPr>
          <w:rFonts w:ascii="SimSun" w:hAnsi="SimSun" w:cs="SimSun" w:hint="eastAsia"/>
          <w:color w:val="222222"/>
          <w:sz w:val="21"/>
          <w:szCs w:val="21"/>
          <w:lang w:eastAsia="zh-CN"/>
        </w:rPr>
        <w:t>寻求成员国之间达成共识的机会，</w:t>
      </w:r>
      <w:r w:rsidR="004B6D6B">
        <w:rPr>
          <w:rFonts w:ascii="SimSun" w:hAnsi="SimSun" w:cs="SimSun" w:hint="eastAsia"/>
          <w:color w:val="222222"/>
          <w:sz w:val="21"/>
          <w:szCs w:val="21"/>
          <w:lang w:eastAsia="zh-CN"/>
        </w:rPr>
        <w:t>在</w:t>
      </w:r>
      <w:r w:rsidR="005B7A8A" w:rsidRPr="005D11A9">
        <w:rPr>
          <w:rFonts w:ascii="SimSun" w:hAnsi="SimSun" w:cs="SimSun" w:hint="eastAsia"/>
          <w:color w:val="222222"/>
          <w:sz w:val="21"/>
          <w:szCs w:val="21"/>
          <w:lang w:eastAsia="zh-CN"/>
        </w:rPr>
        <w:t>多边行动能够</w:t>
      </w:r>
      <w:r w:rsidR="004B6D6B">
        <w:rPr>
          <w:rFonts w:ascii="SimSun" w:hAnsi="SimSun" w:cs="SimSun" w:hint="eastAsia"/>
          <w:color w:val="222222"/>
          <w:sz w:val="21"/>
          <w:szCs w:val="21"/>
          <w:lang w:eastAsia="zh-CN"/>
        </w:rPr>
        <w:t>为</w:t>
      </w:r>
      <w:r w:rsidR="005B7A8A" w:rsidRPr="005D11A9">
        <w:rPr>
          <w:rFonts w:ascii="SimSun" w:hAnsi="SimSun" w:cs="SimSun" w:hint="eastAsia"/>
          <w:color w:val="222222"/>
          <w:sz w:val="21"/>
          <w:szCs w:val="21"/>
          <w:lang w:eastAsia="zh-CN"/>
        </w:rPr>
        <w:t>知识产权</w:t>
      </w:r>
      <w:r w:rsidR="004B6D6B">
        <w:rPr>
          <w:rFonts w:ascii="SimSun" w:hAnsi="SimSun" w:cs="SimSun" w:hint="eastAsia"/>
          <w:color w:val="222222"/>
          <w:sz w:val="21"/>
          <w:szCs w:val="21"/>
          <w:lang w:eastAsia="zh-CN"/>
        </w:rPr>
        <w:t>制度增加价值的新领域内，</w:t>
      </w:r>
      <w:r w:rsidR="004B6D6B" w:rsidRPr="005D11A9">
        <w:rPr>
          <w:rFonts w:ascii="SimSun" w:hAnsi="SimSun" w:cs="SimSun" w:hint="eastAsia"/>
          <w:color w:val="222222"/>
          <w:sz w:val="21"/>
          <w:szCs w:val="21"/>
          <w:lang w:eastAsia="zh-CN"/>
        </w:rPr>
        <w:t>推动</w:t>
      </w:r>
      <w:r w:rsidR="00BC6D5C">
        <w:rPr>
          <w:rFonts w:ascii="SimSun" w:hAnsi="SimSun" w:cs="SimSun" w:hint="eastAsia"/>
          <w:color w:val="222222"/>
          <w:sz w:val="21"/>
          <w:szCs w:val="21"/>
          <w:lang w:eastAsia="zh-CN"/>
        </w:rPr>
        <w:t>准则制定</w:t>
      </w:r>
      <w:r w:rsidRPr="005D11A9">
        <w:rPr>
          <w:rFonts w:ascii="SimSun" w:hAnsi="SimSun" w:cs="SimSun" w:hint="eastAsia"/>
          <w:color w:val="222222"/>
          <w:sz w:val="21"/>
          <w:szCs w:val="21"/>
          <w:lang w:eastAsia="zh-CN"/>
        </w:rPr>
        <w:t>议程；</w:t>
      </w:r>
    </w:p>
    <w:p w:rsidR="006744B9" w:rsidRPr="005D11A9" w:rsidRDefault="00CE1AB4" w:rsidP="006744B9">
      <w:pPr>
        <w:pStyle w:val="af4"/>
        <w:numPr>
          <w:ilvl w:val="0"/>
          <w:numId w:val="15"/>
        </w:numPr>
        <w:spacing w:afterLines="30" w:after="72" w:line="340" w:lineRule="atLeast"/>
        <w:contextualSpacing w:val="0"/>
        <w:rPr>
          <w:rFonts w:ascii="SimSun" w:hAnsi="SimSun" w:cs="SimSun"/>
          <w:color w:val="222222"/>
          <w:sz w:val="21"/>
          <w:szCs w:val="21"/>
          <w:lang w:eastAsia="zh-CN"/>
        </w:rPr>
      </w:pPr>
      <w:r>
        <w:rPr>
          <w:rFonts w:ascii="SimSun" w:hAnsi="SimSun" w:cs="SimSun" w:hint="eastAsia"/>
          <w:color w:val="222222"/>
          <w:sz w:val="21"/>
          <w:szCs w:val="21"/>
          <w:lang w:eastAsia="zh-CN"/>
        </w:rPr>
        <w:t>加强将</w:t>
      </w:r>
      <w:r w:rsidR="006744B9" w:rsidRPr="005D11A9">
        <w:rPr>
          <w:rFonts w:ascii="SimSun" w:hAnsi="SimSun" w:cs="SimSun" w:hint="eastAsia"/>
          <w:color w:val="222222"/>
          <w:sz w:val="21"/>
          <w:szCs w:val="21"/>
          <w:lang w:eastAsia="zh-CN"/>
        </w:rPr>
        <w:t>发展</w:t>
      </w:r>
      <w:r>
        <w:rPr>
          <w:rFonts w:ascii="SimSun" w:hAnsi="SimSun" w:cs="SimSun" w:hint="eastAsia"/>
          <w:color w:val="222222"/>
          <w:sz w:val="21"/>
          <w:szCs w:val="21"/>
          <w:lang w:eastAsia="zh-CN"/>
        </w:rPr>
        <w:t>维度纳入</w:t>
      </w:r>
      <w:r w:rsidR="006744B9" w:rsidRPr="005D11A9">
        <w:rPr>
          <w:rFonts w:ascii="SimSun" w:hAnsi="SimSun" w:cs="SimSun" w:hint="eastAsia"/>
          <w:color w:val="222222"/>
          <w:sz w:val="21"/>
          <w:szCs w:val="21"/>
          <w:lang w:eastAsia="zh-CN"/>
        </w:rPr>
        <w:t>主流</w:t>
      </w:r>
      <w:r>
        <w:rPr>
          <w:rFonts w:ascii="SimSun" w:hAnsi="SimSun" w:cs="SimSun" w:hint="eastAsia"/>
          <w:color w:val="222222"/>
          <w:sz w:val="21"/>
          <w:szCs w:val="21"/>
          <w:lang w:eastAsia="zh-CN"/>
        </w:rPr>
        <w:t>的工作</w:t>
      </w:r>
      <w:r w:rsidR="006744B9" w:rsidRPr="005D11A9">
        <w:rPr>
          <w:rFonts w:ascii="SimSun" w:hAnsi="SimSun" w:cs="SimSun" w:hint="eastAsia"/>
          <w:color w:val="222222"/>
          <w:sz w:val="21"/>
          <w:szCs w:val="21"/>
          <w:lang w:eastAsia="zh-CN"/>
        </w:rPr>
        <w:t>，提高</w:t>
      </w:r>
      <w:r w:rsidR="00FC1FC8">
        <w:rPr>
          <w:rFonts w:ascii="SimSun" w:hAnsi="SimSun" w:cs="SimSun" w:hint="eastAsia"/>
          <w:color w:val="222222"/>
          <w:sz w:val="21"/>
          <w:szCs w:val="21"/>
          <w:lang w:eastAsia="zh-CN"/>
        </w:rPr>
        <w:t>产权组织</w:t>
      </w:r>
      <w:r w:rsidR="006744B9" w:rsidRPr="005D11A9">
        <w:rPr>
          <w:rFonts w:ascii="SimSun" w:hAnsi="SimSun" w:cs="SimSun" w:hint="eastAsia"/>
          <w:color w:val="222222"/>
          <w:sz w:val="21"/>
          <w:szCs w:val="21"/>
          <w:lang w:eastAsia="zh-CN"/>
        </w:rPr>
        <w:t>在发展合作领域所提供服务的质量，并侧重于最不发达国家的特别需求和对发展议程的推进；</w:t>
      </w:r>
    </w:p>
    <w:p w:rsidR="006744B9" w:rsidRPr="005D11A9" w:rsidRDefault="006744B9" w:rsidP="006744B9">
      <w:pPr>
        <w:pStyle w:val="af4"/>
        <w:numPr>
          <w:ilvl w:val="0"/>
          <w:numId w:val="15"/>
        </w:numPr>
        <w:spacing w:afterLines="30" w:after="72" w:line="340" w:lineRule="atLeast"/>
        <w:contextualSpacing w:val="0"/>
        <w:rPr>
          <w:rFonts w:ascii="SimSun" w:hAnsi="SimSun" w:cs="SimSun"/>
          <w:color w:val="222222"/>
          <w:sz w:val="21"/>
          <w:szCs w:val="21"/>
          <w:lang w:eastAsia="zh-CN"/>
        </w:rPr>
      </w:pPr>
      <w:r w:rsidRPr="005D11A9">
        <w:rPr>
          <w:rFonts w:ascii="SimSun" w:hAnsi="SimSun" w:cs="SimSun" w:hint="eastAsia"/>
          <w:color w:val="222222"/>
          <w:sz w:val="21"/>
          <w:szCs w:val="21"/>
          <w:lang w:eastAsia="zh-CN"/>
        </w:rPr>
        <w:t>引领全球基础设施部门开发的数据库、平台和系统中所取得的成功走向更高的卓越水平；</w:t>
      </w:r>
    </w:p>
    <w:p w:rsidR="006744B9" w:rsidRPr="005D11A9" w:rsidRDefault="006744B9" w:rsidP="006744B9">
      <w:pPr>
        <w:pStyle w:val="af4"/>
        <w:numPr>
          <w:ilvl w:val="0"/>
          <w:numId w:val="15"/>
        </w:numPr>
        <w:spacing w:afterLines="30" w:after="72" w:line="340" w:lineRule="atLeast"/>
        <w:contextualSpacing w:val="0"/>
        <w:rPr>
          <w:rFonts w:ascii="SimSun" w:hAnsi="SimSun" w:cs="SimSun"/>
          <w:color w:val="222222"/>
          <w:sz w:val="21"/>
          <w:szCs w:val="21"/>
          <w:lang w:eastAsia="zh-CN"/>
        </w:rPr>
      </w:pPr>
      <w:r w:rsidRPr="005D11A9">
        <w:rPr>
          <w:rFonts w:ascii="SimSun" w:hAnsi="SimSun" w:hint="eastAsia"/>
          <w:sz w:val="21"/>
          <w:szCs w:val="21"/>
          <w:lang w:eastAsia="zh-CN"/>
        </w:rPr>
        <w:t>巩固秘书处编写的经济和统计报告及研究报告的可信</w:t>
      </w:r>
      <w:r w:rsidR="00806953">
        <w:rPr>
          <w:rFonts w:ascii="SimSun" w:hAnsi="SimSun" w:hint="eastAsia"/>
          <w:sz w:val="21"/>
          <w:szCs w:val="21"/>
          <w:lang w:eastAsia="zh-CN"/>
        </w:rPr>
        <w:t>度</w:t>
      </w:r>
      <w:r w:rsidRPr="005D11A9">
        <w:rPr>
          <w:rFonts w:ascii="SimSun" w:hAnsi="SimSun" w:hint="eastAsia"/>
          <w:sz w:val="21"/>
          <w:szCs w:val="21"/>
          <w:lang w:eastAsia="zh-CN"/>
        </w:rPr>
        <w:t>和权威性；</w:t>
      </w:r>
    </w:p>
    <w:p w:rsidR="006744B9" w:rsidRPr="005D11A9" w:rsidRDefault="006744B9" w:rsidP="006744B9">
      <w:pPr>
        <w:pStyle w:val="af4"/>
        <w:numPr>
          <w:ilvl w:val="0"/>
          <w:numId w:val="15"/>
        </w:numPr>
        <w:spacing w:afterLines="30" w:after="72" w:line="340" w:lineRule="atLeast"/>
        <w:contextualSpacing w:val="0"/>
        <w:rPr>
          <w:rFonts w:ascii="SimSun" w:hAnsi="SimSun" w:cs="SimSun"/>
          <w:color w:val="222222"/>
          <w:sz w:val="21"/>
          <w:szCs w:val="21"/>
          <w:lang w:eastAsia="zh-CN"/>
        </w:rPr>
      </w:pPr>
      <w:r w:rsidRPr="005D11A9">
        <w:rPr>
          <w:rFonts w:ascii="SimSun" w:hAnsi="SimSun" w:cs="SimSun" w:hint="eastAsia"/>
          <w:color w:val="222222"/>
          <w:sz w:val="21"/>
          <w:szCs w:val="21"/>
          <w:lang w:eastAsia="zh-CN"/>
        </w:rPr>
        <w:t>推进树立尊重知识产权风尚方面的成员国间信息交流、立法援助和能力建设；</w:t>
      </w:r>
    </w:p>
    <w:p w:rsidR="006744B9" w:rsidRPr="005D11A9" w:rsidRDefault="006744B9" w:rsidP="006744B9">
      <w:pPr>
        <w:pStyle w:val="af4"/>
        <w:numPr>
          <w:ilvl w:val="0"/>
          <w:numId w:val="15"/>
        </w:numPr>
        <w:spacing w:afterLines="30" w:after="72" w:line="340" w:lineRule="atLeast"/>
        <w:contextualSpacing w:val="0"/>
        <w:rPr>
          <w:rFonts w:ascii="SimSun" w:hAnsi="SimSun" w:cs="SimSun"/>
          <w:color w:val="222222"/>
          <w:sz w:val="21"/>
          <w:szCs w:val="21"/>
          <w:lang w:eastAsia="zh-CN"/>
        </w:rPr>
      </w:pPr>
      <w:r w:rsidRPr="005D11A9">
        <w:rPr>
          <w:rFonts w:ascii="SimSun" w:hAnsi="SimSun" w:cs="SimSun" w:hint="eastAsia"/>
          <w:color w:val="222222"/>
          <w:sz w:val="21"/>
          <w:szCs w:val="21"/>
          <w:lang w:eastAsia="zh-CN"/>
        </w:rPr>
        <w:t>扩</w:t>
      </w:r>
      <w:r w:rsidR="00725B51">
        <w:rPr>
          <w:rFonts w:ascii="SimSun" w:hAnsi="SimSun" w:cs="SimSun" w:hint="eastAsia"/>
          <w:color w:val="222222"/>
          <w:sz w:val="21"/>
          <w:szCs w:val="21"/>
          <w:lang w:eastAsia="zh-CN"/>
        </w:rPr>
        <w:t>大</w:t>
      </w:r>
      <w:r w:rsidR="00FC1FC8">
        <w:rPr>
          <w:rFonts w:ascii="SimSun" w:hAnsi="SimSun" w:cs="SimSun" w:hint="eastAsia"/>
          <w:color w:val="222222"/>
          <w:sz w:val="21"/>
          <w:szCs w:val="21"/>
          <w:lang w:eastAsia="zh-CN"/>
        </w:rPr>
        <w:t>产权组织</w:t>
      </w:r>
      <w:r w:rsidRPr="00BC6D5C">
        <w:rPr>
          <w:rFonts w:ascii="SimSun" w:hAnsi="SimSun" w:cs="SimSun" w:hint="eastAsia"/>
          <w:color w:val="222222"/>
          <w:sz w:val="21"/>
          <w:szCs w:val="21"/>
          <w:lang w:eastAsia="zh-CN"/>
        </w:rPr>
        <w:t>传播</w:t>
      </w:r>
      <w:r w:rsidRPr="005D11A9">
        <w:rPr>
          <w:rFonts w:ascii="SimSun" w:hAnsi="SimSun" w:cs="SimSun" w:hint="eastAsia"/>
          <w:color w:val="222222"/>
          <w:sz w:val="21"/>
          <w:szCs w:val="21"/>
          <w:lang w:eastAsia="zh-CN"/>
        </w:rPr>
        <w:t>服务和产品的地域可用性和渗透力；</w:t>
      </w:r>
    </w:p>
    <w:p w:rsidR="006744B9" w:rsidRPr="005D11A9" w:rsidRDefault="006744B9" w:rsidP="00854BE6">
      <w:pPr>
        <w:pStyle w:val="af4"/>
        <w:numPr>
          <w:ilvl w:val="0"/>
          <w:numId w:val="15"/>
        </w:numPr>
        <w:spacing w:afterLines="30" w:after="72" w:line="340" w:lineRule="atLeast"/>
        <w:contextualSpacing w:val="0"/>
        <w:rPr>
          <w:rFonts w:ascii="SimSun" w:hAnsi="SimSun" w:cs="SimSun"/>
          <w:color w:val="222222"/>
          <w:sz w:val="21"/>
          <w:szCs w:val="21"/>
          <w:lang w:eastAsia="zh-CN"/>
        </w:rPr>
      </w:pPr>
      <w:r w:rsidRPr="005D11A9">
        <w:rPr>
          <w:rFonts w:ascii="SimSun" w:hAnsi="SimSun" w:cs="SimSun" w:hint="eastAsia"/>
          <w:color w:val="222222"/>
          <w:sz w:val="21"/>
          <w:szCs w:val="21"/>
          <w:lang w:eastAsia="zh-CN"/>
        </w:rPr>
        <w:t>确保</w:t>
      </w:r>
      <w:r w:rsidR="00716503">
        <w:rPr>
          <w:rFonts w:ascii="SimSun" w:hAnsi="SimSun" w:cs="SimSun" w:hint="eastAsia"/>
          <w:color w:val="222222"/>
          <w:sz w:val="21"/>
          <w:szCs w:val="21"/>
          <w:lang w:eastAsia="zh-CN"/>
        </w:rPr>
        <w:t>为产权组织</w:t>
      </w:r>
      <w:r w:rsidR="00716503" w:rsidRPr="005D11A9">
        <w:rPr>
          <w:rFonts w:ascii="SimSun" w:hAnsi="SimSun" w:cs="SimSun" w:hint="eastAsia"/>
          <w:color w:val="222222"/>
          <w:sz w:val="21"/>
          <w:szCs w:val="21"/>
          <w:lang w:eastAsia="zh-CN"/>
        </w:rPr>
        <w:t>所有计划的</w:t>
      </w:r>
      <w:r w:rsidR="00716503">
        <w:rPr>
          <w:rFonts w:ascii="SimSun" w:hAnsi="SimSun" w:cs="SimSun" w:hint="eastAsia"/>
          <w:color w:val="222222"/>
          <w:sz w:val="21"/>
          <w:szCs w:val="21"/>
          <w:lang w:eastAsia="zh-CN"/>
        </w:rPr>
        <w:t>交付</w:t>
      </w:r>
      <w:r w:rsidR="00716503" w:rsidRPr="005D11A9">
        <w:rPr>
          <w:rFonts w:ascii="SimSun" w:hAnsi="SimSun" w:cs="SimSun" w:hint="eastAsia"/>
          <w:color w:val="222222"/>
          <w:sz w:val="21"/>
          <w:szCs w:val="21"/>
          <w:lang w:eastAsia="zh-CN"/>
        </w:rPr>
        <w:t>和绩效</w:t>
      </w:r>
      <w:r w:rsidRPr="005D11A9">
        <w:rPr>
          <w:rFonts w:ascii="SimSun" w:hAnsi="SimSun" w:cs="SimSun" w:hint="eastAsia"/>
          <w:color w:val="222222"/>
          <w:sz w:val="21"/>
          <w:szCs w:val="21"/>
          <w:lang w:eastAsia="zh-CN"/>
        </w:rPr>
        <w:t>提供安全、优质、高效和经济的行政和管理</w:t>
      </w:r>
      <w:r w:rsidR="00806953">
        <w:rPr>
          <w:rFonts w:ascii="SimSun" w:hAnsi="SimSun" w:cs="SimSun" w:hint="eastAsia"/>
          <w:color w:val="222222"/>
          <w:sz w:val="21"/>
          <w:szCs w:val="21"/>
          <w:lang w:eastAsia="zh-CN"/>
        </w:rPr>
        <w:t>支助</w:t>
      </w:r>
      <w:r w:rsidRPr="005D11A9">
        <w:rPr>
          <w:rFonts w:ascii="SimSun" w:hAnsi="SimSun" w:cs="SimSun" w:hint="eastAsia"/>
          <w:color w:val="222222"/>
          <w:sz w:val="21"/>
          <w:szCs w:val="21"/>
          <w:lang w:eastAsia="zh-CN"/>
        </w:rPr>
        <w:t>服务</w:t>
      </w:r>
      <w:r w:rsidR="00716503">
        <w:rPr>
          <w:rFonts w:ascii="SimSun" w:hAnsi="SimSun" w:cs="SimSun" w:hint="eastAsia"/>
          <w:color w:val="222222"/>
          <w:sz w:val="21"/>
          <w:szCs w:val="21"/>
          <w:lang w:eastAsia="zh-CN"/>
        </w:rPr>
        <w:t>。</w:t>
      </w:r>
    </w:p>
    <w:p w:rsidR="006744B9" w:rsidRPr="005D11A9" w:rsidRDefault="006744B9" w:rsidP="00833F6C">
      <w:pPr>
        <w:overflowPunct w:val="0"/>
        <w:spacing w:afterLines="50" w:after="120" w:line="340" w:lineRule="atLeast"/>
        <w:ind w:firstLineChars="200" w:firstLine="420"/>
        <w:rPr>
          <w:rStyle w:val="shorttext"/>
          <w:rFonts w:ascii="SimSun" w:hAnsi="SimSun" w:cs="SimSun"/>
          <w:color w:val="222222"/>
          <w:sz w:val="21"/>
          <w:szCs w:val="21"/>
          <w:lang w:eastAsia="zh-CN"/>
        </w:rPr>
      </w:pPr>
      <w:r w:rsidRPr="005D11A9">
        <w:rPr>
          <w:rStyle w:val="shorttext"/>
          <w:rFonts w:ascii="SimSun" w:hAnsi="SimSun" w:cs="SimSun" w:hint="eastAsia"/>
          <w:color w:val="222222"/>
          <w:sz w:val="21"/>
          <w:szCs w:val="21"/>
          <w:lang w:eastAsia="zh-CN"/>
        </w:rPr>
        <w:t>在新的中期战略计划期间，将首次执行联合国可持续发展目标（SDG）和2030年</w:t>
      </w:r>
      <w:r w:rsidR="00E10148">
        <w:rPr>
          <w:rStyle w:val="shorttext"/>
          <w:rFonts w:ascii="SimSun" w:hAnsi="SimSun" w:cs="SimSun" w:hint="eastAsia"/>
          <w:color w:val="222222"/>
          <w:sz w:val="21"/>
          <w:szCs w:val="21"/>
          <w:lang w:eastAsia="zh-CN"/>
        </w:rPr>
        <w:t>可持续发展</w:t>
      </w:r>
      <w:r w:rsidRPr="005D11A9">
        <w:rPr>
          <w:rStyle w:val="shorttext"/>
          <w:rFonts w:ascii="SimSun" w:hAnsi="SimSun" w:cs="SimSun" w:hint="eastAsia"/>
          <w:color w:val="222222"/>
          <w:sz w:val="21"/>
          <w:szCs w:val="21"/>
          <w:lang w:eastAsia="zh-CN"/>
        </w:rPr>
        <w:t>议程。中期战略计划的执行将着眼于确保</w:t>
      </w:r>
      <w:r w:rsidR="00FC1FC8">
        <w:rPr>
          <w:rStyle w:val="shorttext"/>
          <w:rFonts w:ascii="SimSun" w:hAnsi="SimSun" w:cs="SimSun" w:hint="eastAsia"/>
          <w:color w:val="222222"/>
          <w:sz w:val="21"/>
          <w:szCs w:val="21"/>
          <w:lang w:eastAsia="zh-CN"/>
        </w:rPr>
        <w:t>产权组织</w:t>
      </w:r>
      <w:r w:rsidRPr="005D11A9">
        <w:rPr>
          <w:rStyle w:val="shorttext"/>
          <w:rFonts w:ascii="SimSun" w:hAnsi="SimSun" w:cs="SimSun" w:hint="eastAsia"/>
          <w:color w:val="222222"/>
          <w:sz w:val="21"/>
          <w:szCs w:val="21"/>
          <w:lang w:eastAsia="zh-CN"/>
        </w:rPr>
        <w:t>在其任务授权范围内，对执行可持续发展目标</w:t>
      </w:r>
      <w:proofErr w:type="gramStart"/>
      <w:r w:rsidRPr="005D11A9">
        <w:rPr>
          <w:rStyle w:val="shorttext"/>
          <w:rFonts w:ascii="SimSun" w:hAnsi="SimSun" w:cs="SimSun" w:hint="eastAsia"/>
          <w:color w:val="222222"/>
          <w:sz w:val="21"/>
          <w:szCs w:val="21"/>
          <w:lang w:eastAsia="zh-CN"/>
        </w:rPr>
        <w:t>作出</w:t>
      </w:r>
      <w:proofErr w:type="gramEnd"/>
      <w:r w:rsidRPr="005D11A9">
        <w:rPr>
          <w:rStyle w:val="shorttext"/>
          <w:rFonts w:ascii="SimSun" w:hAnsi="SimSun" w:cs="SimSun" w:hint="eastAsia"/>
          <w:color w:val="222222"/>
          <w:sz w:val="21"/>
          <w:szCs w:val="21"/>
          <w:lang w:eastAsia="zh-CN"/>
        </w:rPr>
        <w:t>有效贡献，尤其侧重于可持续发展目标9中的创新。</w:t>
      </w:r>
    </w:p>
    <w:p w:rsidR="006744B9" w:rsidRDefault="00833F6C" w:rsidP="00833F6C">
      <w:pPr>
        <w:overflowPunct w:val="0"/>
        <w:spacing w:afterLines="50" w:after="120" w:line="340" w:lineRule="atLeast"/>
        <w:ind w:firstLineChars="200" w:firstLine="420"/>
        <w:rPr>
          <w:rStyle w:val="shorttext"/>
          <w:rFonts w:ascii="SimSun" w:hAnsi="SimSun" w:cs="SimSun"/>
          <w:color w:val="222222"/>
          <w:sz w:val="21"/>
          <w:szCs w:val="21"/>
          <w:lang w:eastAsia="zh-CN"/>
        </w:rPr>
      </w:pPr>
      <w:r w:rsidRPr="00BA62D9">
        <w:rPr>
          <w:rFonts w:ascii="SimSun" w:hAnsi="SimSun"/>
          <w:noProof/>
          <w:sz w:val="21"/>
          <w:lang w:eastAsia="zh-CN"/>
        </w:rPr>
        <w:drawing>
          <wp:anchor distT="0" distB="0" distL="114300" distR="114300" simplePos="0" relativeHeight="252028416" behindDoc="1" locked="0" layoutInCell="1" allowOverlap="1" wp14:anchorId="352A5161" wp14:editId="3380B734">
            <wp:simplePos x="0" y="0"/>
            <wp:positionH relativeFrom="column">
              <wp:posOffset>3600450</wp:posOffset>
            </wp:positionH>
            <wp:positionV relativeFrom="paragraph">
              <wp:posOffset>307340</wp:posOffset>
            </wp:positionV>
            <wp:extent cx="1598295" cy="507365"/>
            <wp:effectExtent l="0" t="0" r="0" b="6985"/>
            <wp:wrapTight wrapText="bothSides">
              <wp:wrapPolygon edited="0">
                <wp:start x="772" y="811"/>
                <wp:lineTo x="772" y="21086"/>
                <wp:lineTo x="20338" y="21086"/>
                <wp:lineTo x="20338" y="811"/>
                <wp:lineTo x="772" y="811"/>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8295" cy="50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4B9" w:rsidRPr="005D11A9">
        <w:rPr>
          <w:rStyle w:val="shorttext"/>
          <w:rFonts w:ascii="SimSun" w:hAnsi="SimSun" w:cs="SimSun" w:hint="eastAsia"/>
          <w:color w:val="222222"/>
          <w:sz w:val="21"/>
          <w:szCs w:val="21"/>
          <w:lang w:eastAsia="zh-CN"/>
        </w:rPr>
        <w:t>成功执行这些战略和</w:t>
      </w:r>
      <w:r w:rsidR="0036798B">
        <w:rPr>
          <w:rStyle w:val="shorttext"/>
          <w:rFonts w:ascii="SimSun" w:hAnsi="SimSun" w:cs="SimSun" w:hint="eastAsia"/>
          <w:color w:val="222222"/>
          <w:sz w:val="21"/>
          <w:szCs w:val="21"/>
          <w:lang w:eastAsia="zh-CN"/>
        </w:rPr>
        <w:t>中期战略计划</w:t>
      </w:r>
      <w:r w:rsidR="006744B9" w:rsidRPr="005D11A9">
        <w:rPr>
          <w:rStyle w:val="shorttext"/>
          <w:rFonts w:ascii="SimSun" w:hAnsi="SimSun" w:cs="SimSun" w:hint="eastAsia"/>
          <w:color w:val="222222"/>
          <w:sz w:val="21"/>
          <w:szCs w:val="21"/>
          <w:lang w:eastAsia="zh-CN"/>
        </w:rPr>
        <w:t>中详细</w:t>
      </w:r>
      <w:r w:rsidR="00E10148">
        <w:rPr>
          <w:rStyle w:val="shorttext"/>
          <w:rFonts w:ascii="SimSun" w:hAnsi="SimSun" w:cs="SimSun" w:hint="eastAsia"/>
          <w:color w:val="222222"/>
          <w:sz w:val="21"/>
          <w:szCs w:val="21"/>
          <w:lang w:eastAsia="zh-CN"/>
        </w:rPr>
        <w:t>列出</w:t>
      </w:r>
      <w:r w:rsidR="006744B9" w:rsidRPr="005D11A9">
        <w:rPr>
          <w:rStyle w:val="shorttext"/>
          <w:rFonts w:ascii="SimSun" w:hAnsi="SimSun" w:cs="SimSun" w:hint="eastAsia"/>
          <w:color w:val="222222"/>
          <w:sz w:val="21"/>
          <w:szCs w:val="21"/>
          <w:lang w:eastAsia="zh-CN"/>
        </w:rPr>
        <w:t>的其他战略，需要成员国</w:t>
      </w:r>
      <w:r w:rsidR="00E10148">
        <w:rPr>
          <w:rStyle w:val="shorttext"/>
          <w:rFonts w:ascii="SimSun" w:hAnsi="SimSun" w:cs="SimSun" w:hint="eastAsia"/>
          <w:color w:val="222222"/>
          <w:sz w:val="21"/>
          <w:szCs w:val="21"/>
          <w:lang w:eastAsia="zh-CN"/>
        </w:rPr>
        <w:t>继续</w:t>
      </w:r>
      <w:r w:rsidR="006744B9" w:rsidRPr="005D11A9">
        <w:rPr>
          <w:rStyle w:val="shorttext"/>
          <w:rFonts w:ascii="SimSun" w:hAnsi="SimSun" w:cs="SimSun" w:hint="eastAsia"/>
          <w:color w:val="222222"/>
          <w:sz w:val="21"/>
          <w:szCs w:val="21"/>
          <w:lang w:eastAsia="zh-CN"/>
        </w:rPr>
        <w:t>支持和参与，</w:t>
      </w:r>
      <w:r w:rsidR="00E10148">
        <w:rPr>
          <w:rStyle w:val="shorttext"/>
          <w:rFonts w:ascii="SimSun" w:hAnsi="SimSun" w:cs="SimSun" w:hint="eastAsia"/>
          <w:color w:val="222222"/>
          <w:sz w:val="21"/>
          <w:szCs w:val="21"/>
          <w:lang w:eastAsia="zh-CN"/>
        </w:rPr>
        <w:t>也需要</w:t>
      </w:r>
      <w:r w:rsidR="00FC1FC8">
        <w:rPr>
          <w:rStyle w:val="shorttext"/>
          <w:rFonts w:ascii="SimSun" w:hAnsi="SimSun" w:cs="SimSun" w:hint="eastAsia"/>
          <w:color w:val="222222"/>
          <w:sz w:val="21"/>
          <w:szCs w:val="21"/>
          <w:lang w:eastAsia="zh-CN"/>
        </w:rPr>
        <w:t>产权组织</w:t>
      </w:r>
      <w:r w:rsidR="00E10148">
        <w:rPr>
          <w:rStyle w:val="shorttext"/>
          <w:rFonts w:ascii="SimSun" w:hAnsi="SimSun" w:cs="SimSun" w:hint="eastAsia"/>
          <w:color w:val="222222"/>
          <w:sz w:val="21"/>
          <w:szCs w:val="21"/>
          <w:lang w:eastAsia="zh-CN"/>
        </w:rPr>
        <w:t>才华出众的工作人员</w:t>
      </w:r>
      <w:r w:rsidR="006744B9" w:rsidRPr="005D11A9">
        <w:rPr>
          <w:rStyle w:val="shorttext"/>
          <w:rFonts w:ascii="SimSun" w:hAnsi="SimSun" w:cs="SimSun" w:hint="eastAsia"/>
          <w:color w:val="222222"/>
          <w:sz w:val="21"/>
          <w:szCs w:val="21"/>
          <w:lang w:eastAsia="zh-CN"/>
        </w:rPr>
        <w:t>的持续奉献。</w:t>
      </w:r>
    </w:p>
    <w:p w:rsidR="006744B9" w:rsidRPr="00BA62D9" w:rsidRDefault="006744B9" w:rsidP="006744B9">
      <w:pPr>
        <w:ind w:left="5670"/>
        <w:rPr>
          <w:rFonts w:ascii="SimSun" w:hAnsi="SimSun"/>
          <w:sz w:val="20"/>
          <w:lang w:val="en" w:eastAsia="zh-CN"/>
        </w:rPr>
      </w:pPr>
    </w:p>
    <w:p w:rsidR="00854BE6" w:rsidRDefault="00854BE6" w:rsidP="006642B9">
      <w:pPr>
        <w:pStyle w:val="af7"/>
        <w:shd w:val="clear" w:color="auto" w:fill="FFFFFF"/>
        <w:spacing w:before="0" w:beforeAutospacing="0" w:after="0" w:afterAutospacing="0"/>
        <w:rPr>
          <w:rFonts w:ascii="SimSun" w:hAnsi="SimSun" w:cs="Arial"/>
          <w:sz w:val="20"/>
          <w:szCs w:val="20"/>
          <w:lang w:val="en" w:eastAsia="zh-CN"/>
        </w:rPr>
      </w:pPr>
    </w:p>
    <w:p w:rsidR="00854BE6" w:rsidRDefault="00854BE6" w:rsidP="00854BE6">
      <w:pPr>
        <w:pStyle w:val="af7"/>
        <w:shd w:val="clear" w:color="auto" w:fill="FFFFFF"/>
        <w:spacing w:before="0" w:beforeAutospacing="0" w:after="0" w:afterAutospacing="0" w:line="340" w:lineRule="atLeast"/>
        <w:ind w:leftChars="2770" w:left="6094"/>
        <w:rPr>
          <w:rFonts w:ascii="SimSun" w:hAnsi="SimSun" w:cs="Arial"/>
          <w:sz w:val="20"/>
          <w:szCs w:val="20"/>
          <w:lang w:val="en" w:eastAsia="zh-CN"/>
        </w:rPr>
      </w:pPr>
      <w:r>
        <w:rPr>
          <w:rFonts w:ascii="SimSun" w:hAnsi="SimSun" w:cs="Arial" w:hint="eastAsia"/>
          <w:sz w:val="20"/>
          <w:szCs w:val="20"/>
          <w:lang w:val="en" w:eastAsia="zh-CN"/>
        </w:rPr>
        <w:t>总干事</w:t>
      </w:r>
    </w:p>
    <w:p w:rsidR="00F1424D" w:rsidRDefault="00E10148" w:rsidP="00854BE6">
      <w:pPr>
        <w:pStyle w:val="af7"/>
        <w:shd w:val="clear" w:color="auto" w:fill="FFFFFF"/>
        <w:spacing w:before="0" w:beforeAutospacing="0" w:after="0" w:afterAutospacing="0" w:line="340" w:lineRule="atLeast"/>
        <w:ind w:leftChars="2770" w:left="6094"/>
        <w:rPr>
          <w:rFonts w:ascii="SimSun" w:hAnsi="SimSun"/>
          <w:sz w:val="20"/>
          <w:lang w:val="en" w:eastAsia="zh-CN"/>
        </w:rPr>
      </w:pPr>
      <w:r w:rsidRPr="00E10148">
        <w:rPr>
          <w:rFonts w:ascii="Arial" w:hAnsi="Arial" w:cs="Arial" w:hint="eastAsia"/>
          <w:sz w:val="20"/>
          <w:szCs w:val="20"/>
          <w:lang w:val="en" w:eastAsia="zh-CN"/>
        </w:rPr>
        <w:t>弗朗西斯·高锐</w:t>
      </w:r>
      <w:r w:rsidR="00F1424D">
        <w:rPr>
          <w:rFonts w:ascii="SimSun" w:hAnsi="SimSun" w:cs="Arial"/>
          <w:sz w:val="20"/>
          <w:szCs w:val="20"/>
          <w:lang w:val="en" w:eastAsia="zh-CN"/>
        </w:rPr>
        <w:br w:type="page"/>
      </w:r>
    </w:p>
    <w:p w:rsidR="006744B9" w:rsidRPr="00F1424D" w:rsidRDefault="006744B9" w:rsidP="00F1424D">
      <w:pPr>
        <w:pStyle w:val="1"/>
        <w:overflowPunct w:val="0"/>
        <w:spacing w:beforeLines="200" w:before="480" w:afterLines="50" w:after="120" w:line="340" w:lineRule="atLeast"/>
        <w:rPr>
          <w:b w:val="0"/>
          <w:lang w:eastAsia="zh-CN"/>
        </w:rPr>
      </w:pPr>
      <w:bookmarkStart w:id="7" w:name="_Toc459368784"/>
      <w:r w:rsidRPr="00F1424D">
        <w:rPr>
          <w:b w:val="0"/>
          <w:lang w:eastAsia="zh-CN"/>
        </w:rPr>
        <w:lastRenderedPageBreak/>
        <w:t>战略目标</w:t>
      </w:r>
      <w:proofErr w:type="gramStart"/>
      <w:r w:rsidRPr="00F1424D">
        <w:rPr>
          <w:rFonts w:hint="eastAsia"/>
          <w:b w:val="0"/>
          <w:lang w:eastAsia="zh-CN"/>
        </w:rPr>
        <w:t>一</w:t>
      </w:r>
      <w:proofErr w:type="gramEnd"/>
      <w:r w:rsidRPr="00F1424D">
        <w:rPr>
          <w:rFonts w:hint="eastAsia"/>
          <w:b w:val="0"/>
          <w:lang w:eastAsia="zh-CN"/>
        </w:rPr>
        <w:t>：以兼顾各方利益的方式发展知识产权国际</w:t>
      </w:r>
      <w:r w:rsidR="00BC6D5C" w:rsidRPr="00F1424D">
        <w:rPr>
          <w:rFonts w:hint="eastAsia"/>
          <w:b w:val="0"/>
          <w:lang w:eastAsia="zh-CN"/>
        </w:rPr>
        <w:t>准则制定</w:t>
      </w:r>
      <w:r w:rsidRPr="00F1424D">
        <w:rPr>
          <w:rFonts w:hint="eastAsia"/>
          <w:b w:val="0"/>
          <w:lang w:eastAsia="zh-CN"/>
        </w:rPr>
        <w:t>框架</w:t>
      </w:r>
      <w:bookmarkEnd w:id="7"/>
    </w:p>
    <w:p w:rsidR="006744B9" w:rsidRPr="00A12D60"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725B51">
        <w:rPr>
          <w:rFonts w:ascii="SimHei" w:eastAsia="SimHei" w:hAnsi="SimHei" w:hint="eastAsia"/>
          <w:sz w:val="21"/>
          <w:szCs w:val="21"/>
          <w:lang w:eastAsia="zh-CN"/>
        </w:rPr>
        <w:t>背</w:t>
      </w:r>
      <w:r w:rsidR="00081918" w:rsidRPr="0016330A">
        <w:rPr>
          <w:rFonts w:ascii="SimHei" w:eastAsia="SimHei" w:hAnsi="SimHei" w:hint="eastAsia"/>
          <w:sz w:val="21"/>
          <w:szCs w:val="21"/>
          <w:lang w:eastAsia="zh-CN"/>
        </w:rPr>
        <w:t xml:space="preserve">  </w:t>
      </w:r>
      <w:r w:rsidRPr="0016330A">
        <w:rPr>
          <w:rFonts w:ascii="SimHei" w:eastAsia="SimHei" w:hAnsi="SimHei" w:hint="eastAsia"/>
          <w:sz w:val="21"/>
          <w:szCs w:val="21"/>
          <w:lang w:eastAsia="zh-CN"/>
        </w:rPr>
        <w:t>景</w:t>
      </w:r>
    </w:p>
    <w:p w:rsidR="006744B9" w:rsidRPr="00A12D60" w:rsidRDefault="006744B9" w:rsidP="00854BE6">
      <w:pPr>
        <w:overflowPunct w:val="0"/>
        <w:adjustRightInd w:val="0"/>
        <w:spacing w:afterLines="50" w:after="120" w:line="340" w:lineRule="atLeast"/>
        <w:rPr>
          <w:rFonts w:ascii="SimSun" w:hAnsi="SimSun"/>
          <w:sz w:val="21"/>
          <w:szCs w:val="21"/>
          <w:lang w:eastAsia="zh-CN"/>
        </w:rPr>
      </w:pPr>
      <w:proofErr w:type="gramStart"/>
      <w:r w:rsidRPr="00422715">
        <w:rPr>
          <w:rFonts w:ascii="SimSun" w:hAnsi="SimSun" w:hint="eastAsia"/>
          <w:sz w:val="21"/>
          <w:szCs w:val="21"/>
          <w:lang w:eastAsia="zh-CN"/>
        </w:rPr>
        <w:t>一</w:t>
      </w:r>
      <w:proofErr w:type="gramEnd"/>
      <w:r w:rsidRPr="00422715">
        <w:rPr>
          <w:rFonts w:ascii="SimSun" w:hAnsi="SimSun" w:hint="eastAsia"/>
          <w:sz w:val="21"/>
          <w:szCs w:val="21"/>
          <w:lang w:eastAsia="zh-CN"/>
        </w:rPr>
        <w:t>.1</w:t>
      </w:r>
      <w:r w:rsidR="00854BE6" w:rsidRPr="00854BE6">
        <w:rPr>
          <w:rFonts w:ascii="SimSun" w:hAnsi="SimSun"/>
          <w:sz w:val="21"/>
          <w:szCs w:val="21"/>
          <w:lang w:eastAsia="zh-CN"/>
        </w:rPr>
        <w:t>.</w:t>
      </w:r>
      <w:r w:rsidR="00854BE6">
        <w:rPr>
          <w:rFonts w:ascii="SimSun" w:hAnsi="SimSun"/>
          <w:color w:val="FF0000"/>
          <w:sz w:val="21"/>
          <w:szCs w:val="21"/>
          <w:lang w:eastAsia="zh-CN"/>
        </w:rPr>
        <w:tab/>
      </w:r>
      <w:r>
        <w:rPr>
          <w:rFonts w:ascii="SimSun" w:hAnsi="SimSun" w:hint="eastAsia"/>
          <w:sz w:val="21"/>
          <w:szCs w:val="21"/>
          <w:lang w:eastAsia="zh-CN"/>
        </w:rPr>
        <w:t>产权组织问世</w:t>
      </w:r>
      <w:r>
        <w:rPr>
          <w:rFonts w:ascii="SimSun" w:hAnsi="SimSun"/>
          <w:sz w:val="21"/>
          <w:szCs w:val="21"/>
          <w:lang w:eastAsia="zh-CN"/>
        </w:rPr>
        <w:t>130</w:t>
      </w:r>
      <w:r>
        <w:rPr>
          <w:rFonts w:ascii="SimSun" w:hAnsi="SimSun" w:hint="eastAsia"/>
          <w:sz w:val="21"/>
          <w:szCs w:val="21"/>
          <w:lang w:eastAsia="zh-CN"/>
        </w:rPr>
        <w:t>多年以来，已经形成了卷帙浩繁的条约和其他规范性文书集合体。它所管理的27部条约构成了国际知识产权制度的基础。产权组织所管理条约的结构以下述条约为基础：</w:t>
      </w:r>
    </w:p>
    <w:p w:rsidR="006744B9" w:rsidRPr="00A12D60"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Pr>
          <w:rFonts w:ascii="SimSun" w:hAnsi="SimSun" w:hint="eastAsia"/>
          <w:sz w:val="21"/>
          <w:szCs w:val="21"/>
          <w:lang w:eastAsia="zh-CN"/>
        </w:rPr>
        <w:t>一部建立产权组织的行政性条约</w:t>
      </w:r>
      <w:r>
        <w:rPr>
          <w:rFonts w:ascii="SimSun" w:hAnsi="SimSun"/>
          <w:sz w:val="21"/>
          <w:szCs w:val="21"/>
          <w:lang w:eastAsia="zh-CN"/>
        </w:rPr>
        <w:t>（</w:t>
      </w:r>
      <w:r>
        <w:rPr>
          <w:rFonts w:ascii="SimSun" w:hAnsi="SimSun" w:hint="eastAsia"/>
          <w:sz w:val="21"/>
          <w:szCs w:val="21"/>
          <w:lang w:eastAsia="zh-CN"/>
        </w:rPr>
        <w:t>《建立世界知识产权组织公约》</w:t>
      </w:r>
      <w:r>
        <w:rPr>
          <w:rFonts w:ascii="SimSun" w:hAnsi="SimSun"/>
          <w:sz w:val="21"/>
          <w:szCs w:val="21"/>
          <w:lang w:eastAsia="zh-CN"/>
        </w:rPr>
        <w:t>（</w:t>
      </w:r>
      <w:r w:rsidR="00564912">
        <w:rPr>
          <w:rFonts w:ascii="SimSun" w:hAnsi="SimSun"/>
          <w:sz w:val="21"/>
          <w:szCs w:val="21"/>
          <w:lang w:eastAsia="zh-CN"/>
        </w:rPr>
        <w:t>《WIPO公约》</w:t>
      </w:r>
      <w:r>
        <w:rPr>
          <w:rFonts w:ascii="SimSun" w:hAnsi="SimSun"/>
          <w:sz w:val="21"/>
          <w:szCs w:val="21"/>
          <w:lang w:eastAsia="zh-CN"/>
        </w:rPr>
        <w:t>））</w:t>
      </w:r>
      <w:r>
        <w:rPr>
          <w:rFonts w:ascii="SimSun" w:hAnsi="SimSun" w:hint="eastAsia"/>
          <w:sz w:val="21"/>
          <w:szCs w:val="21"/>
          <w:lang w:eastAsia="zh-CN"/>
        </w:rPr>
        <w:t>；</w:t>
      </w:r>
    </w:p>
    <w:p w:rsidR="006744B9" w:rsidRPr="00A12D60"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Pr>
          <w:rFonts w:ascii="SimSun" w:hAnsi="SimSun" w:hint="eastAsia"/>
          <w:sz w:val="21"/>
          <w:szCs w:val="21"/>
          <w:lang w:eastAsia="zh-CN"/>
        </w:rPr>
        <w:t>工业产权领域</w:t>
      </w:r>
      <w:r>
        <w:rPr>
          <w:rFonts w:ascii="SimSun" w:hAnsi="SimSun"/>
          <w:sz w:val="21"/>
          <w:szCs w:val="21"/>
          <w:lang w:eastAsia="zh-CN"/>
        </w:rPr>
        <w:t>（</w:t>
      </w:r>
      <w:r>
        <w:rPr>
          <w:rFonts w:ascii="SimSun" w:hAnsi="SimSun" w:hint="eastAsia"/>
          <w:sz w:val="21"/>
          <w:szCs w:val="21"/>
          <w:lang w:eastAsia="zh-CN"/>
        </w:rPr>
        <w:t>《保护工业产权巴黎公约》</w:t>
      </w:r>
      <w:r>
        <w:rPr>
          <w:rFonts w:ascii="SimSun" w:hAnsi="SimSun"/>
          <w:sz w:val="21"/>
          <w:szCs w:val="21"/>
          <w:lang w:eastAsia="zh-CN"/>
        </w:rPr>
        <w:t>（</w:t>
      </w:r>
      <w:r w:rsidR="00564912">
        <w:rPr>
          <w:rFonts w:ascii="SimSun" w:hAnsi="SimSun" w:hint="eastAsia"/>
          <w:sz w:val="21"/>
          <w:szCs w:val="21"/>
          <w:lang w:eastAsia="zh-CN"/>
        </w:rPr>
        <w:t>《巴黎公约》</w:t>
      </w:r>
      <w:r>
        <w:rPr>
          <w:rFonts w:ascii="SimSun" w:hAnsi="SimSun"/>
          <w:sz w:val="21"/>
          <w:szCs w:val="21"/>
          <w:lang w:eastAsia="zh-CN"/>
        </w:rPr>
        <w:t>））</w:t>
      </w:r>
      <w:r>
        <w:rPr>
          <w:rFonts w:ascii="SimSun" w:hAnsi="SimSun" w:hint="eastAsia"/>
          <w:sz w:val="21"/>
          <w:szCs w:val="21"/>
          <w:lang w:eastAsia="zh-CN"/>
        </w:rPr>
        <w:t>和版权领域</w:t>
      </w:r>
      <w:r>
        <w:rPr>
          <w:rFonts w:ascii="SimSun" w:hAnsi="SimSun"/>
          <w:sz w:val="21"/>
          <w:szCs w:val="21"/>
          <w:lang w:eastAsia="zh-CN"/>
        </w:rPr>
        <w:t>（</w:t>
      </w:r>
      <w:r>
        <w:rPr>
          <w:rFonts w:ascii="SimSun" w:hAnsi="SimSun" w:hint="eastAsia"/>
          <w:sz w:val="21"/>
          <w:szCs w:val="21"/>
          <w:lang w:eastAsia="zh-CN"/>
        </w:rPr>
        <w:t>《保护文学和艺术作品伯尔尼公约》</w:t>
      </w:r>
      <w:r>
        <w:rPr>
          <w:rFonts w:ascii="SimSun" w:hAnsi="SimSun"/>
          <w:sz w:val="21"/>
          <w:szCs w:val="21"/>
          <w:lang w:eastAsia="zh-CN"/>
        </w:rPr>
        <w:t>（</w:t>
      </w:r>
      <w:r w:rsidR="00564912">
        <w:rPr>
          <w:rFonts w:ascii="SimSun" w:hAnsi="SimSun" w:hint="eastAsia"/>
          <w:sz w:val="21"/>
          <w:szCs w:val="21"/>
          <w:lang w:eastAsia="zh-CN"/>
        </w:rPr>
        <w:t>《伯尔尼公约》</w:t>
      </w:r>
      <w:r>
        <w:rPr>
          <w:rFonts w:ascii="SimSun" w:hAnsi="SimSun"/>
          <w:sz w:val="21"/>
          <w:szCs w:val="21"/>
          <w:lang w:eastAsia="zh-CN"/>
        </w:rPr>
        <w:t>））</w:t>
      </w:r>
      <w:r>
        <w:rPr>
          <w:rFonts w:ascii="SimSun" w:hAnsi="SimSun" w:hint="eastAsia"/>
          <w:sz w:val="21"/>
          <w:szCs w:val="21"/>
          <w:lang w:eastAsia="zh-CN"/>
        </w:rPr>
        <w:t>的两部基础性或一般性条约；以及</w:t>
      </w:r>
    </w:p>
    <w:p w:rsidR="006744B9" w:rsidRPr="00A12D60"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Pr>
          <w:rFonts w:ascii="SimSun" w:hAnsi="SimSun" w:hint="eastAsia"/>
          <w:sz w:val="21"/>
          <w:szCs w:val="21"/>
          <w:lang w:eastAsia="zh-CN"/>
        </w:rPr>
        <w:t>工业产权或版权及相关权领域的一系列专门协定，这些协定的缔结经</w:t>
      </w:r>
      <w:r w:rsidR="00564912">
        <w:rPr>
          <w:rFonts w:ascii="SimSun" w:hAnsi="SimSun" w:hint="eastAsia"/>
          <w:sz w:val="21"/>
          <w:szCs w:val="21"/>
          <w:lang w:eastAsia="zh-CN"/>
        </w:rPr>
        <w:t>《巴黎公约》</w:t>
      </w:r>
      <w:r>
        <w:rPr>
          <w:rFonts w:ascii="SimSun" w:hAnsi="SimSun" w:hint="eastAsia"/>
          <w:sz w:val="21"/>
          <w:szCs w:val="21"/>
          <w:lang w:eastAsia="zh-CN"/>
        </w:rPr>
        <w:t>（第19条）和</w:t>
      </w:r>
      <w:r w:rsidR="00564912">
        <w:rPr>
          <w:rFonts w:ascii="SimSun" w:hAnsi="SimSun" w:hint="eastAsia"/>
          <w:sz w:val="21"/>
          <w:szCs w:val="21"/>
          <w:lang w:eastAsia="zh-CN"/>
        </w:rPr>
        <w:t>《伯尔尼公约》</w:t>
      </w:r>
      <w:r>
        <w:rPr>
          <w:rFonts w:ascii="SimSun" w:hAnsi="SimSun" w:hint="eastAsia"/>
          <w:sz w:val="21"/>
          <w:szCs w:val="21"/>
          <w:lang w:eastAsia="zh-CN"/>
        </w:rPr>
        <w:t>（第20条）允准或预期。</w:t>
      </w:r>
    </w:p>
    <w:p w:rsidR="006744B9" w:rsidRPr="00A12D60" w:rsidRDefault="006744B9" w:rsidP="00854BE6">
      <w:pPr>
        <w:overflowPunct w:val="0"/>
        <w:adjustRightInd w:val="0"/>
        <w:spacing w:afterLines="50" w:after="120" w:line="340" w:lineRule="atLeast"/>
        <w:rPr>
          <w:rFonts w:ascii="SimSun" w:hAnsi="SimSun"/>
          <w:sz w:val="21"/>
          <w:szCs w:val="21"/>
          <w:lang w:eastAsia="zh-CN"/>
        </w:rPr>
      </w:pPr>
      <w:proofErr w:type="gramStart"/>
      <w:r>
        <w:rPr>
          <w:rFonts w:ascii="SimSun" w:hAnsi="SimSun" w:hint="eastAsia"/>
          <w:sz w:val="21"/>
          <w:szCs w:val="21"/>
          <w:lang w:eastAsia="zh-CN"/>
        </w:rPr>
        <w:t>一</w:t>
      </w:r>
      <w:proofErr w:type="gramEnd"/>
      <w:r>
        <w:rPr>
          <w:rFonts w:ascii="SimSun" w:hAnsi="SimSun" w:hint="eastAsia"/>
          <w:sz w:val="21"/>
          <w:szCs w:val="21"/>
          <w:lang w:eastAsia="zh-CN"/>
        </w:rPr>
        <w:t>.2</w:t>
      </w:r>
      <w:r w:rsidR="00854BE6">
        <w:rPr>
          <w:rFonts w:ascii="SimSun" w:hAnsi="SimSun"/>
          <w:sz w:val="21"/>
          <w:szCs w:val="21"/>
          <w:lang w:eastAsia="zh-CN"/>
        </w:rPr>
        <w:t>.</w:t>
      </w:r>
      <w:r w:rsidR="00854BE6">
        <w:rPr>
          <w:rFonts w:ascii="SimSun" w:hAnsi="SimSun"/>
          <w:sz w:val="21"/>
          <w:szCs w:val="21"/>
          <w:lang w:eastAsia="zh-CN"/>
        </w:rPr>
        <w:tab/>
      </w:r>
      <w:r>
        <w:rPr>
          <w:rFonts w:ascii="SimSun" w:hAnsi="SimSun" w:hint="eastAsia"/>
          <w:sz w:val="21"/>
          <w:szCs w:val="21"/>
          <w:lang w:eastAsia="zh-CN"/>
        </w:rPr>
        <w:t>以上结构具有一定程度的复杂性。这种复杂性允许成员国确定它将要加入的条约的范围，但是也导致产权组织的管理和运作方面，以及法律的整体方面产生复杂问题。以下领域尤其有显而易见的复杂性：</w:t>
      </w:r>
    </w:p>
    <w:p w:rsidR="006744B9" w:rsidRPr="00A12D60"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Pr>
          <w:rFonts w:ascii="SimSun" w:hAnsi="SimSun" w:hint="eastAsia"/>
          <w:sz w:val="21"/>
          <w:szCs w:val="21"/>
          <w:lang w:eastAsia="zh-CN"/>
        </w:rPr>
        <w:t>两部基础性条约——</w:t>
      </w:r>
      <w:r w:rsidR="00564912">
        <w:rPr>
          <w:rFonts w:ascii="SimSun" w:hAnsi="SimSun" w:hint="eastAsia"/>
          <w:sz w:val="21"/>
          <w:szCs w:val="21"/>
          <w:lang w:eastAsia="zh-CN"/>
        </w:rPr>
        <w:t>《巴黎公约》</w:t>
      </w:r>
      <w:r>
        <w:rPr>
          <w:rFonts w:ascii="SimSun" w:hAnsi="SimSun" w:hint="eastAsia"/>
          <w:sz w:val="21"/>
          <w:szCs w:val="21"/>
          <w:lang w:eastAsia="zh-CN"/>
        </w:rPr>
        <w:t>和</w:t>
      </w:r>
      <w:r w:rsidR="00564912">
        <w:rPr>
          <w:rFonts w:ascii="SimSun" w:hAnsi="SimSun" w:hint="eastAsia"/>
          <w:sz w:val="21"/>
          <w:szCs w:val="21"/>
          <w:lang w:eastAsia="zh-CN"/>
        </w:rPr>
        <w:t>《伯尔尼公约》</w:t>
      </w:r>
      <w:r>
        <w:rPr>
          <w:rFonts w:ascii="SimSun" w:hAnsi="SimSun" w:hint="eastAsia"/>
          <w:sz w:val="21"/>
          <w:szCs w:val="21"/>
          <w:lang w:eastAsia="zh-CN"/>
        </w:rPr>
        <w:t>，已在多个场合进行修订。1967年在斯德哥尔摩完成的修订是对多部条约进行全面修订的一部分，旨在建立</w:t>
      </w:r>
      <w:r w:rsidRPr="00A12D60">
        <w:rPr>
          <w:rFonts w:ascii="SimSun" w:hAnsi="SimSun"/>
          <w:sz w:val="21"/>
          <w:szCs w:val="21"/>
          <w:lang w:eastAsia="zh-CN"/>
        </w:rPr>
        <w:t>WIPO</w:t>
      </w:r>
      <w:r>
        <w:rPr>
          <w:rFonts w:ascii="SimSun" w:hAnsi="SimSun" w:hint="eastAsia"/>
          <w:sz w:val="21"/>
          <w:szCs w:val="21"/>
          <w:lang w:eastAsia="zh-CN"/>
        </w:rPr>
        <w:t>，取代知识产权联合国际局</w:t>
      </w:r>
      <w:r>
        <w:rPr>
          <w:rFonts w:ascii="SimSun" w:hAnsi="SimSun"/>
          <w:sz w:val="21"/>
          <w:szCs w:val="21"/>
          <w:lang w:eastAsia="zh-CN"/>
        </w:rPr>
        <w:t>（</w:t>
      </w:r>
      <w:r w:rsidRPr="00A12D60">
        <w:rPr>
          <w:rFonts w:ascii="SimSun" w:hAnsi="SimSun"/>
          <w:sz w:val="21"/>
          <w:szCs w:val="21"/>
          <w:lang w:eastAsia="zh-CN"/>
        </w:rPr>
        <w:t>BIRPI</w:t>
      </w:r>
      <w:r>
        <w:rPr>
          <w:rFonts w:ascii="SimSun" w:hAnsi="SimSun"/>
          <w:sz w:val="21"/>
          <w:szCs w:val="21"/>
          <w:lang w:eastAsia="zh-CN"/>
        </w:rPr>
        <w:t>）</w:t>
      </w:r>
      <w:r>
        <w:rPr>
          <w:rFonts w:ascii="SimSun" w:hAnsi="SimSun" w:hint="eastAsia"/>
          <w:sz w:val="21"/>
          <w:szCs w:val="21"/>
          <w:lang w:eastAsia="zh-CN"/>
        </w:rPr>
        <w:t>。为了完成从</w:t>
      </w:r>
      <w:r w:rsidRPr="00A12D60">
        <w:rPr>
          <w:rFonts w:ascii="SimSun" w:hAnsi="SimSun"/>
          <w:sz w:val="21"/>
          <w:szCs w:val="21"/>
          <w:lang w:eastAsia="zh-CN"/>
        </w:rPr>
        <w:t>BIRPI</w:t>
      </w:r>
      <w:r>
        <w:rPr>
          <w:rFonts w:ascii="SimSun" w:hAnsi="SimSun" w:hint="eastAsia"/>
          <w:sz w:val="21"/>
          <w:szCs w:val="21"/>
          <w:lang w:eastAsia="zh-CN"/>
        </w:rPr>
        <w:t>向</w:t>
      </w:r>
      <w:r w:rsidRPr="00A12D60">
        <w:rPr>
          <w:rFonts w:ascii="SimSun" w:hAnsi="SimSun"/>
          <w:sz w:val="21"/>
          <w:szCs w:val="21"/>
          <w:lang w:eastAsia="zh-CN"/>
        </w:rPr>
        <w:t>WIPO</w:t>
      </w:r>
      <w:r>
        <w:rPr>
          <w:rFonts w:ascii="SimSun" w:hAnsi="SimSun" w:hint="eastAsia"/>
          <w:sz w:val="21"/>
          <w:szCs w:val="21"/>
          <w:lang w:eastAsia="zh-CN"/>
        </w:rPr>
        <w:t>的过渡，</w:t>
      </w:r>
      <w:r w:rsidRPr="00A12D60">
        <w:rPr>
          <w:rFonts w:ascii="SimSun" w:hAnsi="SimSun"/>
          <w:sz w:val="21"/>
          <w:szCs w:val="21"/>
          <w:lang w:eastAsia="zh-CN"/>
        </w:rPr>
        <w:t>1967</w:t>
      </w:r>
      <w:r>
        <w:rPr>
          <w:rFonts w:ascii="SimSun" w:hAnsi="SimSun" w:hint="eastAsia"/>
          <w:sz w:val="21"/>
          <w:szCs w:val="21"/>
          <w:lang w:eastAsia="zh-CN"/>
        </w:rPr>
        <w:t>年已加入</w:t>
      </w:r>
      <w:r w:rsidR="00564912">
        <w:rPr>
          <w:rFonts w:ascii="SimSun" w:hAnsi="SimSun" w:hint="eastAsia"/>
          <w:sz w:val="21"/>
          <w:szCs w:val="21"/>
          <w:lang w:eastAsia="zh-CN"/>
        </w:rPr>
        <w:t>《巴黎公约》</w:t>
      </w:r>
      <w:r>
        <w:rPr>
          <w:rFonts w:ascii="SimSun" w:hAnsi="SimSun" w:hint="eastAsia"/>
          <w:sz w:val="21"/>
          <w:szCs w:val="21"/>
          <w:lang w:eastAsia="zh-CN"/>
        </w:rPr>
        <w:t>和</w:t>
      </w:r>
      <w:r w:rsidR="00564912">
        <w:rPr>
          <w:rFonts w:ascii="SimSun" w:hAnsi="SimSun" w:hint="eastAsia"/>
          <w:sz w:val="21"/>
          <w:szCs w:val="21"/>
          <w:lang w:eastAsia="zh-CN"/>
        </w:rPr>
        <w:t>《伯尔尼公约》</w:t>
      </w:r>
      <w:r>
        <w:rPr>
          <w:rFonts w:ascii="SimSun" w:hAnsi="SimSun" w:hint="eastAsia"/>
          <w:sz w:val="21"/>
          <w:szCs w:val="21"/>
          <w:lang w:eastAsia="zh-CN"/>
        </w:rPr>
        <w:t>的国家需要加入这两部公约的斯德哥尔摩文本。现在仍有3个国家尚未加入</w:t>
      </w:r>
      <w:r w:rsidR="00564912">
        <w:rPr>
          <w:rFonts w:ascii="SimSun" w:hAnsi="SimSun" w:hint="eastAsia"/>
          <w:sz w:val="21"/>
          <w:szCs w:val="21"/>
          <w:lang w:eastAsia="zh-CN"/>
        </w:rPr>
        <w:t>《巴黎公约》</w:t>
      </w:r>
      <w:r>
        <w:rPr>
          <w:rFonts w:ascii="SimSun" w:hAnsi="SimSun" w:hint="eastAsia"/>
          <w:sz w:val="21"/>
          <w:szCs w:val="21"/>
          <w:lang w:eastAsia="zh-CN"/>
        </w:rPr>
        <w:t>的斯德哥尔摩文本</w:t>
      </w:r>
      <w:r w:rsidRPr="00A12D60">
        <w:rPr>
          <w:rStyle w:val="af0"/>
          <w:rFonts w:ascii="SimSun" w:hAnsi="SimSun"/>
          <w:sz w:val="21"/>
          <w:szCs w:val="21"/>
        </w:rPr>
        <w:footnoteReference w:id="2"/>
      </w:r>
      <w:r>
        <w:rPr>
          <w:rFonts w:ascii="SimSun" w:hAnsi="SimSun" w:hint="eastAsia"/>
          <w:sz w:val="21"/>
          <w:szCs w:val="21"/>
          <w:lang w:eastAsia="zh-CN"/>
        </w:rPr>
        <w:t>，另有3个国家未加入</w:t>
      </w:r>
      <w:r w:rsidR="00564912">
        <w:rPr>
          <w:rFonts w:ascii="SimSun" w:hAnsi="SimSun" w:hint="eastAsia"/>
          <w:sz w:val="21"/>
          <w:szCs w:val="21"/>
          <w:lang w:eastAsia="zh-CN"/>
        </w:rPr>
        <w:t>《伯尔尼公约》</w:t>
      </w:r>
      <w:r>
        <w:rPr>
          <w:rFonts w:ascii="SimSun" w:hAnsi="SimSun" w:hint="eastAsia"/>
          <w:sz w:val="21"/>
          <w:szCs w:val="21"/>
          <w:lang w:eastAsia="zh-CN"/>
        </w:rPr>
        <w:t>的斯德哥尔摩文本</w:t>
      </w:r>
      <w:r w:rsidRPr="00A12D60">
        <w:rPr>
          <w:rStyle w:val="af0"/>
          <w:rFonts w:ascii="SimSun" w:hAnsi="SimSun"/>
          <w:sz w:val="21"/>
          <w:szCs w:val="21"/>
        </w:rPr>
        <w:footnoteReference w:id="3"/>
      </w:r>
      <w:r>
        <w:rPr>
          <w:rFonts w:ascii="SimSun" w:hAnsi="SimSun" w:hint="eastAsia"/>
          <w:sz w:val="21"/>
          <w:szCs w:val="21"/>
          <w:lang w:eastAsia="zh-CN"/>
        </w:rPr>
        <w:t>；</w:t>
      </w:r>
    </w:p>
    <w:p w:rsidR="006744B9" w:rsidRPr="00A12D60"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Pr>
          <w:rFonts w:ascii="SimSun" w:hAnsi="SimSun" w:hint="eastAsia"/>
          <w:sz w:val="21"/>
          <w:szCs w:val="21"/>
          <w:lang w:eastAsia="zh-CN"/>
        </w:rPr>
        <w:t>成员国采取的做法和政策有时比相关组织法的实施要更快一些。单一会费制、撤销</w:t>
      </w:r>
      <w:r w:rsidRPr="00A12D60">
        <w:rPr>
          <w:rFonts w:ascii="SimSun" w:hAnsi="SimSun"/>
          <w:sz w:val="21"/>
          <w:szCs w:val="21"/>
          <w:lang w:eastAsia="zh-CN"/>
        </w:rPr>
        <w:t>WIPO</w:t>
      </w:r>
      <w:r>
        <w:rPr>
          <w:rFonts w:ascii="SimSun" w:hAnsi="SimSun" w:hint="eastAsia"/>
          <w:sz w:val="21"/>
          <w:szCs w:val="21"/>
          <w:lang w:eastAsia="zh-CN"/>
        </w:rPr>
        <w:t>成员国会议以及总干事职位的任期限制等就是如此。这其中的每一项改革都已成为产权组织的做法，但是却还没有收到规定成员国数量的相应批准或接受。就单一会费制和</w:t>
      </w:r>
      <w:r w:rsidRPr="00A12D60">
        <w:rPr>
          <w:rFonts w:ascii="SimSun" w:hAnsi="SimSun"/>
          <w:sz w:val="21"/>
          <w:szCs w:val="21"/>
          <w:lang w:eastAsia="zh-CN"/>
        </w:rPr>
        <w:t>WIPO</w:t>
      </w:r>
      <w:r>
        <w:rPr>
          <w:rFonts w:ascii="SimSun" w:hAnsi="SimSun" w:hint="eastAsia"/>
          <w:sz w:val="21"/>
          <w:szCs w:val="21"/>
          <w:lang w:eastAsia="zh-CN"/>
        </w:rPr>
        <w:t>成员国会议而言，需要135个接受通知书，但仅收到15个。就总干事职位的任期限制而言，需要129个接受通知书，但仅收到52</w:t>
      </w:r>
      <w:r w:rsidR="00081918">
        <w:rPr>
          <w:rFonts w:ascii="SimSun" w:hAnsi="SimSun" w:hint="eastAsia"/>
          <w:sz w:val="21"/>
          <w:szCs w:val="21"/>
          <w:lang w:eastAsia="zh-CN"/>
        </w:rPr>
        <w:t>个。</w:t>
      </w:r>
    </w:p>
    <w:p w:rsidR="006744B9" w:rsidRPr="00A12D60" w:rsidRDefault="006744B9" w:rsidP="00854BE6">
      <w:pPr>
        <w:overflowPunct w:val="0"/>
        <w:adjustRightInd w:val="0"/>
        <w:spacing w:afterLines="50" w:after="120" w:line="340" w:lineRule="atLeast"/>
        <w:rPr>
          <w:rFonts w:ascii="SimSun" w:hAnsi="SimSun"/>
          <w:sz w:val="21"/>
          <w:szCs w:val="21"/>
          <w:lang w:eastAsia="zh-CN"/>
        </w:rPr>
      </w:pPr>
      <w:proofErr w:type="gramStart"/>
      <w:r>
        <w:rPr>
          <w:rFonts w:ascii="SimSun" w:hAnsi="SimSun" w:hint="eastAsia"/>
          <w:sz w:val="21"/>
          <w:szCs w:val="21"/>
          <w:lang w:eastAsia="zh-CN"/>
        </w:rPr>
        <w:t>一</w:t>
      </w:r>
      <w:proofErr w:type="gramEnd"/>
      <w:r>
        <w:rPr>
          <w:rFonts w:ascii="SimSun" w:hAnsi="SimSun" w:hint="eastAsia"/>
          <w:sz w:val="21"/>
          <w:szCs w:val="21"/>
          <w:lang w:eastAsia="zh-CN"/>
        </w:rPr>
        <w:t>.3</w:t>
      </w:r>
      <w:r w:rsidR="00854BE6">
        <w:rPr>
          <w:rFonts w:ascii="SimSun" w:hAnsi="SimSun"/>
          <w:sz w:val="21"/>
          <w:szCs w:val="21"/>
          <w:lang w:eastAsia="zh-CN"/>
        </w:rPr>
        <w:t>.</w:t>
      </w:r>
      <w:r w:rsidR="00854BE6">
        <w:rPr>
          <w:rFonts w:ascii="SimSun" w:hAnsi="SimSun"/>
          <w:sz w:val="21"/>
          <w:szCs w:val="21"/>
          <w:lang w:eastAsia="zh-CN"/>
        </w:rPr>
        <w:tab/>
      </w:r>
      <w:r>
        <w:rPr>
          <w:rFonts w:ascii="SimSun" w:hAnsi="SimSun" w:hint="eastAsia"/>
          <w:sz w:val="21"/>
          <w:szCs w:val="21"/>
          <w:lang w:eastAsia="zh-CN"/>
        </w:rPr>
        <w:t>建立产权组织三</w:t>
      </w:r>
      <w:proofErr w:type="gramStart"/>
      <w:r>
        <w:rPr>
          <w:rFonts w:ascii="SimSun" w:hAnsi="SimSun" w:hint="eastAsia"/>
          <w:sz w:val="21"/>
          <w:szCs w:val="21"/>
          <w:lang w:eastAsia="zh-CN"/>
        </w:rPr>
        <w:t>大全球</w:t>
      </w:r>
      <w:proofErr w:type="gramEnd"/>
      <w:r>
        <w:rPr>
          <w:rFonts w:ascii="SimSun" w:hAnsi="SimSun" w:hint="eastAsia"/>
          <w:sz w:val="21"/>
          <w:szCs w:val="21"/>
          <w:lang w:eastAsia="zh-CN"/>
        </w:rPr>
        <w:t>知识产权体系（马德里体系、海牙体系和里斯本体系）的条约在多个场合经过修订。这些修订的好处是使各体系保持与时俱进</w:t>
      </w:r>
      <w:r w:rsidR="00081918">
        <w:rPr>
          <w:rFonts w:ascii="SimSun" w:hAnsi="SimSun" w:hint="eastAsia"/>
          <w:sz w:val="21"/>
          <w:szCs w:val="21"/>
          <w:lang w:eastAsia="zh-CN"/>
        </w:rPr>
        <w:t>，</w:t>
      </w:r>
      <w:r>
        <w:rPr>
          <w:rFonts w:ascii="SimSun" w:hAnsi="SimSun" w:hint="eastAsia"/>
          <w:sz w:val="21"/>
          <w:szCs w:val="21"/>
          <w:lang w:eastAsia="zh-CN"/>
        </w:rPr>
        <w:t>但弊端是在同一体系内适用两套不同的程序、权利和义务，这种情况要一直持续到所有加入未修订条约的国家成为已修订条约的成员为止。就马德里体系而言，</w:t>
      </w:r>
      <w:r w:rsidR="00564912">
        <w:rPr>
          <w:rFonts w:ascii="SimSun" w:hAnsi="SimSun" w:hint="eastAsia"/>
          <w:sz w:val="21"/>
          <w:szCs w:val="21"/>
          <w:lang w:eastAsia="zh-CN"/>
        </w:rPr>
        <w:t>《马德里议定书》</w:t>
      </w:r>
      <w:r>
        <w:rPr>
          <w:rFonts w:ascii="SimSun" w:hAnsi="SimSun" w:hint="eastAsia"/>
          <w:sz w:val="21"/>
          <w:szCs w:val="21"/>
          <w:lang w:eastAsia="zh-CN"/>
        </w:rPr>
        <w:t>于1989年通过，直至2016年所有加入马德里协定的国家加入了</w:t>
      </w:r>
      <w:r w:rsidR="00564912">
        <w:rPr>
          <w:rFonts w:ascii="SimSun" w:hAnsi="SimSun" w:hint="eastAsia"/>
          <w:sz w:val="21"/>
          <w:szCs w:val="21"/>
          <w:lang w:eastAsia="zh-CN"/>
        </w:rPr>
        <w:t>《马德里议定书》</w:t>
      </w:r>
      <w:r>
        <w:rPr>
          <w:rFonts w:ascii="SimSun" w:hAnsi="SimSun" w:hint="eastAsia"/>
          <w:sz w:val="21"/>
          <w:szCs w:val="21"/>
          <w:lang w:eastAsia="zh-CN"/>
        </w:rPr>
        <w:t>，才创设了单一马德里体系。就海牙体系而言，各种有效文本的组织法清理过程正在取得进展。1934年伦敦文本和1961年摩纳哥附加议定书将于2016年10月终止。对里斯本协定的最近一次修订将带来该条约的两个文本在一定期间内——从新的日内瓦文本生效开始，直至所有加入原先的里斯本协定的国家都加入经修订的日内瓦文本——同时适用的复杂性。</w:t>
      </w:r>
    </w:p>
    <w:p w:rsidR="006744B9" w:rsidRPr="00087D15" w:rsidRDefault="006744B9" w:rsidP="00854BE6">
      <w:pPr>
        <w:overflowPunct w:val="0"/>
        <w:adjustRightInd w:val="0"/>
        <w:spacing w:afterLines="50" w:after="120" w:line="340" w:lineRule="atLeast"/>
        <w:rPr>
          <w:rFonts w:ascii="SimSun" w:hAnsi="SimSun"/>
          <w:sz w:val="21"/>
          <w:szCs w:val="21"/>
          <w:lang w:eastAsia="zh-CN"/>
        </w:rPr>
      </w:pPr>
      <w:proofErr w:type="gramStart"/>
      <w:r>
        <w:rPr>
          <w:rFonts w:ascii="SimSun" w:hAnsi="SimSun" w:hint="eastAsia"/>
          <w:sz w:val="21"/>
          <w:szCs w:val="21"/>
          <w:lang w:eastAsia="zh-CN"/>
        </w:rPr>
        <w:t>一</w:t>
      </w:r>
      <w:proofErr w:type="gramEnd"/>
      <w:r>
        <w:rPr>
          <w:rFonts w:ascii="SimSun" w:hAnsi="SimSun" w:hint="eastAsia"/>
          <w:sz w:val="21"/>
          <w:szCs w:val="21"/>
          <w:lang w:eastAsia="zh-CN"/>
        </w:rPr>
        <w:t>.</w:t>
      </w:r>
      <w:r w:rsidRPr="00087D15">
        <w:rPr>
          <w:rFonts w:ascii="SimSun" w:hAnsi="SimSun" w:hint="eastAsia"/>
          <w:sz w:val="21"/>
          <w:szCs w:val="21"/>
          <w:lang w:eastAsia="zh-CN"/>
        </w:rPr>
        <w:t>4</w:t>
      </w:r>
      <w:r w:rsidR="00854BE6">
        <w:rPr>
          <w:rFonts w:ascii="SimSun" w:hAnsi="SimSun"/>
          <w:sz w:val="21"/>
          <w:szCs w:val="21"/>
          <w:lang w:eastAsia="zh-CN"/>
        </w:rPr>
        <w:t>.</w:t>
      </w:r>
      <w:r w:rsidR="00854BE6">
        <w:rPr>
          <w:rFonts w:ascii="SimSun" w:hAnsi="SimSun"/>
          <w:sz w:val="21"/>
          <w:szCs w:val="21"/>
          <w:lang w:eastAsia="zh-CN"/>
        </w:rPr>
        <w:tab/>
      </w:r>
      <w:r w:rsidRPr="00087D15">
        <w:rPr>
          <w:rFonts w:ascii="SimSun" w:hAnsi="SimSun" w:hint="eastAsia"/>
          <w:sz w:val="21"/>
          <w:szCs w:val="21"/>
          <w:lang w:eastAsia="zh-CN"/>
        </w:rPr>
        <w:t>此外，产权组织管理的全部条约有着不同程度的加入情况，如下图所示。</w:t>
      </w:r>
    </w:p>
    <w:p w:rsidR="006744B9" w:rsidRPr="007B1E26" w:rsidRDefault="006744B9" w:rsidP="007B1E26">
      <w:pPr>
        <w:keepNext/>
        <w:adjustRightInd w:val="0"/>
        <w:spacing w:beforeLines="100" w:before="240" w:after="120" w:line="340" w:lineRule="atLeast"/>
        <w:jc w:val="center"/>
        <w:rPr>
          <w:rFonts w:ascii="SimHei" w:eastAsia="SimHei" w:hAnsi="SimHei"/>
          <w:sz w:val="18"/>
          <w:szCs w:val="21"/>
          <w:lang w:eastAsia="zh-CN"/>
        </w:rPr>
      </w:pPr>
      <w:r w:rsidRPr="007B1E26">
        <w:rPr>
          <w:rFonts w:ascii="SimHei" w:eastAsia="SimHei" w:hAnsi="SimHei" w:hint="eastAsia"/>
          <w:sz w:val="18"/>
          <w:szCs w:val="21"/>
          <w:lang w:eastAsia="zh-CN"/>
        </w:rPr>
        <w:lastRenderedPageBreak/>
        <w:t>图</w:t>
      </w:r>
      <w:r w:rsidRPr="007B1E26">
        <w:rPr>
          <w:rFonts w:ascii="SimHei" w:eastAsia="SimHei" w:hAnsi="SimHei"/>
          <w:sz w:val="18"/>
          <w:szCs w:val="21"/>
          <w:lang w:eastAsia="zh-CN"/>
        </w:rPr>
        <w:t>1</w:t>
      </w:r>
      <w:r w:rsidRPr="007B1E26">
        <w:rPr>
          <w:rFonts w:ascii="SimHei" w:eastAsia="SimHei" w:hAnsi="SimHei" w:hint="eastAsia"/>
          <w:sz w:val="18"/>
          <w:szCs w:val="21"/>
          <w:lang w:eastAsia="zh-CN"/>
        </w:rPr>
        <w:t>：</w:t>
      </w:r>
      <w:r w:rsidRPr="007B1E26">
        <w:rPr>
          <w:rFonts w:ascii="SimHei" w:eastAsia="SimHei" w:hAnsi="SimHei"/>
          <w:sz w:val="18"/>
          <w:szCs w:val="21"/>
          <w:lang w:eastAsia="zh-CN"/>
        </w:rPr>
        <w:t>WIPO</w:t>
      </w:r>
      <w:r w:rsidRPr="007B1E26">
        <w:rPr>
          <w:rFonts w:ascii="SimHei" w:eastAsia="SimHei" w:hAnsi="SimHei" w:hint="eastAsia"/>
          <w:sz w:val="18"/>
          <w:szCs w:val="21"/>
          <w:lang w:eastAsia="zh-CN"/>
        </w:rPr>
        <w:t>管理各条约的缔约方数量（2016年6月）</w:t>
      </w:r>
    </w:p>
    <w:p w:rsidR="006744B9" w:rsidRPr="00F1424D" w:rsidRDefault="006744B9" w:rsidP="00CE447E">
      <w:pPr>
        <w:adjustRightInd w:val="0"/>
        <w:spacing w:after="120" w:line="340" w:lineRule="atLeast"/>
        <w:jc w:val="center"/>
        <w:rPr>
          <w:rFonts w:ascii="KaiTi" w:eastAsia="KaiTi" w:hAnsi="KaiTi"/>
          <w:sz w:val="21"/>
          <w:szCs w:val="21"/>
        </w:rPr>
      </w:pPr>
      <w:r w:rsidRPr="00BA62D9">
        <w:rPr>
          <w:rFonts w:ascii="SimSun" w:hAnsi="SimSun"/>
          <w:noProof/>
          <w:sz w:val="21"/>
          <w:lang w:eastAsia="zh-CN"/>
        </w:rPr>
        <w:drawing>
          <wp:inline distT="0" distB="0" distL="0" distR="0" wp14:anchorId="79746FD0" wp14:editId="02F279E6">
            <wp:extent cx="5191200" cy="3088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1200" cy="3088800"/>
                    </a:xfrm>
                    <a:prstGeom prst="rect">
                      <a:avLst/>
                    </a:prstGeom>
                    <a:noFill/>
                    <a:ln>
                      <a:noFill/>
                    </a:ln>
                  </pic:spPr>
                </pic:pic>
              </a:graphicData>
            </a:graphic>
          </wp:inline>
        </w:drawing>
      </w:r>
    </w:p>
    <w:p w:rsidR="006744B9" w:rsidRPr="00A12D60" w:rsidRDefault="006744B9" w:rsidP="00854BE6">
      <w:pPr>
        <w:overflowPunct w:val="0"/>
        <w:adjustRightInd w:val="0"/>
        <w:spacing w:afterLines="50" w:after="120" w:line="340" w:lineRule="atLeast"/>
        <w:rPr>
          <w:rFonts w:ascii="SimSun" w:hAnsi="SimSun"/>
          <w:sz w:val="21"/>
          <w:szCs w:val="21"/>
          <w:lang w:eastAsia="zh-CN"/>
        </w:rPr>
      </w:pPr>
      <w:proofErr w:type="gramStart"/>
      <w:r>
        <w:rPr>
          <w:rFonts w:ascii="SimSun" w:hAnsi="SimSun" w:hint="eastAsia"/>
          <w:sz w:val="21"/>
          <w:szCs w:val="21"/>
          <w:lang w:eastAsia="zh-CN"/>
        </w:rPr>
        <w:t>一</w:t>
      </w:r>
      <w:proofErr w:type="gramEnd"/>
      <w:r>
        <w:rPr>
          <w:rFonts w:ascii="SimSun" w:hAnsi="SimSun" w:hint="eastAsia"/>
          <w:sz w:val="21"/>
          <w:szCs w:val="21"/>
          <w:lang w:eastAsia="zh-CN"/>
        </w:rPr>
        <w:t>.5</w:t>
      </w:r>
      <w:r w:rsidR="00854BE6">
        <w:rPr>
          <w:rFonts w:ascii="SimSun" w:hAnsi="SimSun"/>
          <w:sz w:val="21"/>
          <w:szCs w:val="21"/>
          <w:lang w:eastAsia="zh-CN"/>
        </w:rPr>
        <w:t>.</w:t>
      </w:r>
      <w:r w:rsidR="00854BE6">
        <w:rPr>
          <w:rFonts w:ascii="SimSun" w:hAnsi="SimSun"/>
          <w:sz w:val="21"/>
          <w:szCs w:val="21"/>
          <w:lang w:eastAsia="zh-CN"/>
        </w:rPr>
        <w:tab/>
      </w:r>
      <w:r>
        <w:rPr>
          <w:rFonts w:ascii="SimSun" w:hAnsi="SimSun" w:hint="eastAsia"/>
          <w:sz w:val="21"/>
          <w:szCs w:val="21"/>
          <w:lang w:eastAsia="zh-CN"/>
        </w:rPr>
        <w:t>由于产权组织通过的条约是成员国政策的集体表达，应鼓励成员国处理加入这些条约的可能性。这将有助于为知识产权创建一个更为统一并均衡的国际法律框架。</w:t>
      </w:r>
    </w:p>
    <w:p w:rsidR="006744B9" w:rsidRPr="00A12D60" w:rsidRDefault="006744B9" w:rsidP="00854BE6">
      <w:pPr>
        <w:overflowPunct w:val="0"/>
        <w:adjustRightInd w:val="0"/>
        <w:spacing w:afterLines="50" w:after="120" w:line="340" w:lineRule="atLeast"/>
        <w:rPr>
          <w:rFonts w:ascii="SimSun" w:hAnsi="SimSun"/>
          <w:sz w:val="21"/>
          <w:szCs w:val="21"/>
          <w:lang w:eastAsia="zh-CN"/>
        </w:rPr>
      </w:pPr>
      <w:proofErr w:type="gramStart"/>
      <w:r>
        <w:rPr>
          <w:rFonts w:ascii="SimSun" w:hAnsi="SimSun" w:hint="eastAsia"/>
          <w:sz w:val="21"/>
          <w:szCs w:val="21"/>
          <w:lang w:eastAsia="zh-CN"/>
        </w:rPr>
        <w:t>一</w:t>
      </w:r>
      <w:proofErr w:type="gramEnd"/>
      <w:r>
        <w:rPr>
          <w:rFonts w:ascii="SimSun" w:hAnsi="SimSun" w:hint="eastAsia"/>
          <w:sz w:val="21"/>
          <w:szCs w:val="21"/>
          <w:lang w:eastAsia="zh-CN"/>
        </w:rPr>
        <w:t>.6</w:t>
      </w:r>
      <w:r w:rsidR="00854BE6">
        <w:rPr>
          <w:rFonts w:ascii="SimSun" w:hAnsi="SimSun"/>
          <w:sz w:val="21"/>
          <w:szCs w:val="21"/>
          <w:lang w:eastAsia="zh-CN"/>
        </w:rPr>
        <w:t>.</w:t>
      </w:r>
      <w:r w:rsidR="00854BE6">
        <w:rPr>
          <w:rFonts w:ascii="SimSun" w:hAnsi="SimSun"/>
          <w:sz w:val="21"/>
          <w:szCs w:val="21"/>
          <w:lang w:eastAsia="zh-CN"/>
        </w:rPr>
        <w:tab/>
      </w:r>
      <w:r>
        <w:rPr>
          <w:rFonts w:ascii="SimSun" w:hAnsi="SimSun" w:hint="eastAsia"/>
          <w:sz w:val="21"/>
          <w:szCs w:val="21"/>
          <w:lang w:eastAsia="zh-CN"/>
        </w:rPr>
        <w:t>回到当前议程，可以看到，在当前阶段通过了三部新的国际协定，即《视听表演北京条约》（</w:t>
      </w:r>
      <w:r w:rsidR="00564912">
        <w:rPr>
          <w:rFonts w:ascii="SimSun" w:hAnsi="SimSun" w:hint="eastAsia"/>
          <w:sz w:val="21"/>
          <w:szCs w:val="21"/>
          <w:lang w:eastAsia="zh-CN"/>
        </w:rPr>
        <w:t>《北京条约》</w:t>
      </w:r>
      <w:r>
        <w:rPr>
          <w:rFonts w:ascii="SimSun" w:hAnsi="SimSun" w:hint="eastAsia"/>
          <w:sz w:val="21"/>
          <w:szCs w:val="21"/>
          <w:lang w:eastAsia="zh-CN"/>
        </w:rPr>
        <w:t>）、《关于为盲人、视力障碍者或其他印刷品阅读障碍者获得已出版作品提供便利的马拉喀什条约》（</w:t>
      </w:r>
      <w:r w:rsidR="00564912">
        <w:rPr>
          <w:rFonts w:ascii="SimSun" w:hAnsi="SimSun" w:hint="eastAsia"/>
          <w:sz w:val="21"/>
          <w:szCs w:val="21"/>
          <w:lang w:eastAsia="zh-CN"/>
        </w:rPr>
        <w:t>《马拉喀什条约》</w:t>
      </w:r>
      <w:r>
        <w:rPr>
          <w:rFonts w:ascii="SimSun" w:hAnsi="SimSun" w:hint="eastAsia"/>
          <w:sz w:val="21"/>
          <w:szCs w:val="21"/>
          <w:lang w:eastAsia="zh-CN"/>
        </w:rPr>
        <w:t>）和《原产地名称和地理标志里斯本协定日内瓦文本》（</w:t>
      </w:r>
      <w:r w:rsidR="00564912">
        <w:rPr>
          <w:rFonts w:ascii="SimSun" w:hAnsi="SimSun" w:hint="eastAsia"/>
          <w:sz w:val="21"/>
          <w:szCs w:val="21"/>
          <w:lang w:eastAsia="zh-CN"/>
        </w:rPr>
        <w:t>《里斯本协定日内瓦文本》</w:t>
      </w:r>
      <w:r>
        <w:rPr>
          <w:rFonts w:ascii="SimSun" w:hAnsi="SimSun" w:hint="eastAsia"/>
          <w:sz w:val="21"/>
          <w:szCs w:val="21"/>
          <w:lang w:eastAsia="zh-CN"/>
        </w:rPr>
        <w:t>）。在当前阶段，仅有</w:t>
      </w:r>
      <w:r w:rsidR="00564912">
        <w:rPr>
          <w:rFonts w:ascii="SimSun" w:hAnsi="SimSun" w:hint="eastAsia"/>
          <w:sz w:val="21"/>
          <w:szCs w:val="21"/>
          <w:lang w:eastAsia="zh-CN"/>
        </w:rPr>
        <w:t>《马拉喀什条约》</w:t>
      </w:r>
      <w:r>
        <w:rPr>
          <w:rFonts w:ascii="SimSun" w:hAnsi="SimSun" w:hint="eastAsia"/>
          <w:sz w:val="21"/>
          <w:szCs w:val="21"/>
          <w:lang w:eastAsia="zh-CN"/>
        </w:rPr>
        <w:t>已经生效。</w:t>
      </w:r>
    </w:p>
    <w:p w:rsidR="006744B9" w:rsidRPr="001F2402" w:rsidRDefault="00714786" w:rsidP="00854BE6">
      <w:pPr>
        <w:overflowPunct w:val="0"/>
        <w:adjustRightInd w:val="0"/>
        <w:spacing w:afterLines="50" w:after="120" w:line="340" w:lineRule="atLeast"/>
        <w:rPr>
          <w:rFonts w:ascii="SimSun" w:hAnsi="SimSun"/>
          <w:sz w:val="21"/>
          <w:szCs w:val="21"/>
          <w:lang w:eastAsia="zh-CN"/>
        </w:rPr>
      </w:pPr>
      <w:proofErr w:type="gramStart"/>
      <w:r>
        <w:rPr>
          <w:rFonts w:ascii="SimSun" w:hAnsi="SimSun" w:hint="eastAsia"/>
          <w:sz w:val="21"/>
          <w:szCs w:val="21"/>
          <w:lang w:eastAsia="zh-CN"/>
        </w:rPr>
        <w:t>一</w:t>
      </w:r>
      <w:proofErr w:type="gramEnd"/>
      <w:r>
        <w:rPr>
          <w:rFonts w:ascii="SimSun" w:hAnsi="SimSun"/>
          <w:sz w:val="21"/>
          <w:szCs w:val="21"/>
          <w:lang w:eastAsia="zh-CN"/>
        </w:rPr>
        <w:t>.7</w:t>
      </w:r>
      <w:r w:rsidR="00854BE6">
        <w:rPr>
          <w:rFonts w:ascii="SimSun" w:hAnsi="SimSun"/>
          <w:sz w:val="21"/>
          <w:szCs w:val="21"/>
          <w:lang w:eastAsia="zh-CN"/>
        </w:rPr>
        <w:t>.</w:t>
      </w:r>
      <w:r w:rsidR="00854BE6">
        <w:rPr>
          <w:rFonts w:ascii="SimSun" w:hAnsi="SimSun"/>
          <w:sz w:val="21"/>
          <w:szCs w:val="21"/>
          <w:lang w:eastAsia="zh-CN"/>
        </w:rPr>
        <w:tab/>
      </w:r>
      <w:r w:rsidR="006744B9" w:rsidRPr="001F2402">
        <w:rPr>
          <w:rFonts w:ascii="SimSun" w:hAnsi="SimSun" w:hint="eastAsia"/>
          <w:sz w:val="21"/>
          <w:szCs w:val="21"/>
          <w:lang w:eastAsia="zh-CN"/>
        </w:rPr>
        <w:t>有若干个项目正在成员国之间得到讨论，但很难达成一致。其中包括拟议的外观设计法条约；广播；传统知识、传统文化表现形式和与遗传资源相关的知识产权问题；以及版权领域的例外与限制。显然，随着知识经济的发展，知识产权在经济和社会中的地位日益重要，技术向生产部门渗透，创意作品的生产、发行和消费发生模式上的转变，随之而来的是多边协定仍将很难取得一致。然而，这些问题继续保留在议程上，长期得不到解决，将有损于产权组织的形象。例如，关于广播的讨论始于上世纪90年代，关于遗传资源、传统知识和传统文化表现形式领域的国际文书的讨论始于本世纪之交。部分由于在多边难以取得协商一致，知识产权领域的国际</w:t>
      </w:r>
      <w:r w:rsidR="00BC6D5C">
        <w:rPr>
          <w:rFonts w:ascii="SimSun" w:hAnsi="SimSun" w:hint="eastAsia"/>
          <w:sz w:val="21"/>
          <w:szCs w:val="21"/>
          <w:lang w:eastAsia="zh-CN"/>
        </w:rPr>
        <w:t>准则制定</w:t>
      </w:r>
      <w:r w:rsidR="006744B9" w:rsidRPr="001F2402">
        <w:rPr>
          <w:rFonts w:ascii="SimSun" w:hAnsi="SimSun" w:hint="eastAsia"/>
          <w:sz w:val="21"/>
          <w:szCs w:val="21"/>
          <w:lang w:eastAsia="zh-CN"/>
        </w:rPr>
        <w:t>出现了越来越多的双边、</w:t>
      </w:r>
      <w:proofErr w:type="gramStart"/>
      <w:r w:rsidR="006744B9" w:rsidRPr="001F2402">
        <w:rPr>
          <w:rFonts w:ascii="SimSun" w:hAnsi="SimSun" w:hint="eastAsia"/>
          <w:sz w:val="21"/>
          <w:szCs w:val="21"/>
          <w:lang w:eastAsia="zh-CN"/>
        </w:rPr>
        <w:t>复边和</w:t>
      </w:r>
      <w:proofErr w:type="gramEnd"/>
      <w:r w:rsidR="006744B9" w:rsidRPr="001F2402">
        <w:rPr>
          <w:rFonts w:ascii="SimSun" w:hAnsi="SimSun" w:hint="eastAsia"/>
          <w:sz w:val="21"/>
          <w:szCs w:val="21"/>
          <w:lang w:eastAsia="zh-CN"/>
        </w:rPr>
        <w:t>区域安排。因此多边</w:t>
      </w:r>
      <w:r w:rsidR="00BC6D5C">
        <w:rPr>
          <w:rFonts w:ascii="SimSun" w:hAnsi="SimSun" w:hint="eastAsia"/>
          <w:sz w:val="21"/>
          <w:szCs w:val="21"/>
          <w:lang w:eastAsia="zh-CN"/>
        </w:rPr>
        <w:t>准则制定</w:t>
      </w:r>
      <w:r w:rsidR="006744B9" w:rsidRPr="001F2402">
        <w:rPr>
          <w:rFonts w:ascii="SimSun" w:hAnsi="SimSun" w:hint="eastAsia"/>
          <w:sz w:val="21"/>
          <w:szCs w:val="21"/>
          <w:lang w:eastAsia="zh-CN"/>
        </w:rPr>
        <w:t>面临的挑战非常之大，要想取得成功，将需要积极参与、充分筹备，以使成员国达成妥协。</w:t>
      </w:r>
    </w:p>
    <w:p w:rsidR="006744B9" w:rsidRPr="00714786" w:rsidRDefault="00714786" w:rsidP="00854BE6">
      <w:pPr>
        <w:overflowPunct w:val="0"/>
        <w:adjustRightInd w:val="0"/>
        <w:spacing w:afterLines="50" w:after="120" w:line="340" w:lineRule="atLeast"/>
        <w:rPr>
          <w:rFonts w:ascii="SimSun" w:hAnsi="SimSun"/>
          <w:sz w:val="21"/>
          <w:szCs w:val="21"/>
          <w:lang w:eastAsia="zh-CN"/>
        </w:rPr>
      </w:pPr>
      <w:proofErr w:type="gramStart"/>
      <w:r>
        <w:rPr>
          <w:rFonts w:ascii="SimSun" w:hAnsi="SimSun" w:hint="eastAsia"/>
          <w:sz w:val="21"/>
          <w:szCs w:val="21"/>
          <w:lang w:eastAsia="zh-CN"/>
        </w:rPr>
        <w:t>一</w:t>
      </w:r>
      <w:proofErr w:type="gramEnd"/>
      <w:r>
        <w:rPr>
          <w:rFonts w:ascii="SimSun" w:hAnsi="SimSun"/>
          <w:sz w:val="21"/>
          <w:szCs w:val="21"/>
          <w:lang w:eastAsia="zh-CN"/>
        </w:rPr>
        <w:t>.</w:t>
      </w:r>
      <w:r>
        <w:rPr>
          <w:rFonts w:ascii="SimSun" w:hAnsi="SimSun" w:hint="eastAsia"/>
          <w:sz w:val="21"/>
          <w:szCs w:val="21"/>
          <w:lang w:eastAsia="zh-CN"/>
        </w:rPr>
        <w:t>8</w:t>
      </w:r>
      <w:r w:rsidR="00854BE6">
        <w:rPr>
          <w:rFonts w:ascii="SimSun" w:hAnsi="SimSun"/>
          <w:sz w:val="21"/>
          <w:szCs w:val="21"/>
          <w:lang w:eastAsia="zh-CN"/>
        </w:rPr>
        <w:t>.</w:t>
      </w:r>
      <w:r w:rsidR="00854BE6">
        <w:rPr>
          <w:rFonts w:ascii="SimSun" w:hAnsi="SimSun"/>
          <w:sz w:val="21"/>
          <w:szCs w:val="21"/>
          <w:lang w:eastAsia="zh-CN"/>
        </w:rPr>
        <w:tab/>
      </w:r>
      <w:r w:rsidR="006744B9" w:rsidRPr="00714786">
        <w:rPr>
          <w:rFonts w:ascii="SimSun" w:hAnsi="SimSun" w:hint="eastAsia"/>
          <w:sz w:val="21"/>
          <w:szCs w:val="21"/>
          <w:lang w:eastAsia="zh-CN"/>
        </w:rPr>
        <w:t>由于当前议程由来已久，已经成熟，假定构成这个议程的各项可以圆满完成，或达成一致，产权组织就要考虑下一阶段其所希望开展的未来</w:t>
      </w:r>
      <w:r w:rsidR="00BC6D5C">
        <w:rPr>
          <w:rFonts w:ascii="SimSun" w:hAnsi="SimSun" w:hint="eastAsia"/>
          <w:sz w:val="21"/>
          <w:szCs w:val="21"/>
          <w:lang w:eastAsia="zh-CN"/>
        </w:rPr>
        <w:t>准则制定</w:t>
      </w:r>
      <w:r w:rsidR="006744B9" w:rsidRPr="00714786">
        <w:rPr>
          <w:rFonts w:ascii="SimSun" w:hAnsi="SimSun" w:hint="eastAsia"/>
          <w:sz w:val="21"/>
          <w:szCs w:val="21"/>
          <w:lang w:eastAsia="zh-CN"/>
        </w:rPr>
        <w:t>活动的本质，这点至关重要。成员国之间分歧最小的一个领域是知识产权体系的程序性运作。这一领域可以向成员国方面提供一个行动机遇。</w:t>
      </w:r>
    </w:p>
    <w:p w:rsidR="006744B9" w:rsidRPr="001F2402" w:rsidRDefault="006744B9" w:rsidP="00854BE6">
      <w:pPr>
        <w:overflowPunct w:val="0"/>
        <w:adjustRightInd w:val="0"/>
        <w:spacing w:afterLines="50" w:after="120" w:line="340" w:lineRule="atLeast"/>
        <w:rPr>
          <w:rFonts w:ascii="SimHei" w:eastAsia="SimHei" w:hAnsi="SimHei"/>
          <w:sz w:val="21"/>
          <w:szCs w:val="21"/>
          <w:lang w:eastAsia="zh-CN"/>
        </w:rPr>
      </w:pPr>
      <w:proofErr w:type="gramStart"/>
      <w:r>
        <w:rPr>
          <w:rFonts w:ascii="SimSun" w:hAnsi="SimSun" w:hint="eastAsia"/>
          <w:sz w:val="21"/>
          <w:szCs w:val="21"/>
          <w:lang w:eastAsia="zh-CN"/>
        </w:rPr>
        <w:t>一</w:t>
      </w:r>
      <w:proofErr w:type="gramEnd"/>
      <w:r>
        <w:rPr>
          <w:rFonts w:ascii="SimSun" w:hAnsi="SimSun" w:hint="eastAsia"/>
          <w:sz w:val="21"/>
          <w:szCs w:val="21"/>
          <w:lang w:eastAsia="zh-CN"/>
        </w:rPr>
        <w:t>.9</w:t>
      </w:r>
      <w:r w:rsidR="00854BE6">
        <w:rPr>
          <w:rFonts w:ascii="SimSun" w:hAnsi="SimSun"/>
          <w:sz w:val="21"/>
          <w:szCs w:val="21"/>
          <w:lang w:eastAsia="zh-CN"/>
        </w:rPr>
        <w:t>.</w:t>
      </w:r>
      <w:r w:rsidR="00854BE6">
        <w:rPr>
          <w:rFonts w:ascii="SimSun" w:hAnsi="SimSun"/>
          <w:sz w:val="21"/>
          <w:szCs w:val="21"/>
          <w:lang w:eastAsia="zh-CN"/>
        </w:rPr>
        <w:tab/>
      </w:r>
      <w:r w:rsidRPr="001F2402">
        <w:rPr>
          <w:rFonts w:ascii="SimSun" w:hAnsi="SimSun" w:hint="eastAsia"/>
          <w:sz w:val="21"/>
          <w:szCs w:val="21"/>
          <w:lang w:eastAsia="zh-CN"/>
        </w:rPr>
        <w:t>未来议程将需要审慎识别哪些领域要么需要采取多边行动，要么可以为国际</w:t>
      </w:r>
      <w:r w:rsidR="00BC6D5C">
        <w:rPr>
          <w:rFonts w:ascii="SimSun" w:hAnsi="SimSun" w:hint="eastAsia"/>
          <w:sz w:val="21"/>
          <w:szCs w:val="21"/>
          <w:lang w:eastAsia="zh-CN"/>
        </w:rPr>
        <w:t>准则制定</w:t>
      </w:r>
      <w:r w:rsidRPr="001F2402">
        <w:rPr>
          <w:rFonts w:ascii="SimSun" w:hAnsi="SimSun" w:hint="eastAsia"/>
          <w:sz w:val="21"/>
          <w:szCs w:val="21"/>
          <w:lang w:eastAsia="zh-CN"/>
        </w:rPr>
        <w:t>日益</w:t>
      </w:r>
      <w:r w:rsidR="00081918">
        <w:rPr>
          <w:rFonts w:ascii="SimSun" w:hAnsi="SimSun" w:hint="eastAsia"/>
          <w:sz w:val="21"/>
          <w:szCs w:val="21"/>
          <w:lang w:eastAsia="zh-CN"/>
        </w:rPr>
        <w:t>复杂的图景有所促进</w:t>
      </w:r>
      <w:r w:rsidRPr="001F2402">
        <w:rPr>
          <w:rFonts w:ascii="SimSun" w:hAnsi="SimSun" w:hint="eastAsia"/>
          <w:sz w:val="21"/>
          <w:szCs w:val="21"/>
          <w:lang w:eastAsia="zh-CN"/>
        </w:rPr>
        <w:t>。它也可能要求反思产权组织对</w:t>
      </w:r>
      <w:r w:rsidR="00BC6D5C">
        <w:rPr>
          <w:rFonts w:ascii="SimSun" w:hAnsi="SimSun" w:hint="eastAsia"/>
          <w:sz w:val="21"/>
          <w:szCs w:val="21"/>
          <w:lang w:eastAsia="zh-CN"/>
        </w:rPr>
        <w:t>准则制定</w:t>
      </w:r>
      <w:r w:rsidRPr="001F2402">
        <w:rPr>
          <w:rFonts w:ascii="SimSun" w:hAnsi="SimSun" w:hint="eastAsia"/>
          <w:sz w:val="21"/>
          <w:szCs w:val="21"/>
          <w:lang w:eastAsia="zh-CN"/>
        </w:rPr>
        <w:t>问题加以识别和推进的方式。有观点认为当前的委员会制度存在效率低下的问题，为改进其表现，将由成员国来决定是否对该制度进行评价、讨论或修改。</w:t>
      </w:r>
    </w:p>
    <w:p w:rsidR="006744B9"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0A4DC8">
        <w:rPr>
          <w:rFonts w:ascii="SimHei" w:eastAsia="SimHei" w:hAnsi="SimHei"/>
          <w:sz w:val="21"/>
          <w:szCs w:val="21"/>
          <w:lang w:eastAsia="zh-CN"/>
        </w:rPr>
        <w:lastRenderedPageBreak/>
        <w:t>战</w:t>
      </w:r>
      <w:r>
        <w:rPr>
          <w:rFonts w:ascii="SimHei" w:eastAsia="SimHei" w:hAnsi="SimHei" w:hint="eastAsia"/>
          <w:sz w:val="21"/>
          <w:szCs w:val="21"/>
          <w:lang w:eastAsia="zh-CN"/>
        </w:rPr>
        <w:t xml:space="preserve">  </w:t>
      </w:r>
      <w:r w:rsidRPr="000A4DC8">
        <w:rPr>
          <w:rFonts w:ascii="SimHei" w:eastAsia="SimHei" w:hAnsi="SimHei"/>
          <w:sz w:val="21"/>
          <w:szCs w:val="21"/>
          <w:lang w:eastAsia="zh-CN"/>
        </w:rPr>
        <w:t>略</w:t>
      </w:r>
    </w:p>
    <w:p w:rsidR="006744B9" w:rsidRPr="00A12D60" w:rsidRDefault="006744B9" w:rsidP="00854BE6">
      <w:pPr>
        <w:overflowPunct w:val="0"/>
        <w:adjustRightInd w:val="0"/>
        <w:spacing w:afterLines="50" w:after="120" w:line="340" w:lineRule="atLeast"/>
        <w:rPr>
          <w:rFonts w:ascii="SimSun" w:hAnsi="SimSun"/>
          <w:sz w:val="21"/>
          <w:szCs w:val="21"/>
          <w:lang w:eastAsia="zh-CN"/>
        </w:rPr>
      </w:pPr>
      <w:proofErr w:type="gramStart"/>
      <w:r>
        <w:rPr>
          <w:rFonts w:ascii="SimSun" w:hAnsi="SimSun" w:hint="eastAsia"/>
          <w:sz w:val="21"/>
          <w:szCs w:val="21"/>
          <w:lang w:eastAsia="zh-CN"/>
        </w:rPr>
        <w:t>一</w:t>
      </w:r>
      <w:proofErr w:type="gramEnd"/>
      <w:r>
        <w:rPr>
          <w:rFonts w:ascii="SimSun" w:hAnsi="SimSun" w:hint="eastAsia"/>
          <w:sz w:val="21"/>
          <w:szCs w:val="21"/>
          <w:lang w:eastAsia="zh-CN"/>
        </w:rPr>
        <w:t>.10</w:t>
      </w:r>
      <w:r w:rsidR="00854BE6">
        <w:rPr>
          <w:rFonts w:ascii="SimSun" w:hAnsi="SimSun" w:hint="eastAsia"/>
          <w:sz w:val="21"/>
          <w:szCs w:val="21"/>
          <w:lang w:eastAsia="zh-CN"/>
        </w:rPr>
        <w:t>.</w:t>
      </w:r>
      <w:r>
        <w:rPr>
          <w:rFonts w:ascii="SimSun" w:hAnsi="SimSun"/>
          <w:sz w:val="21"/>
          <w:szCs w:val="21"/>
          <w:lang w:eastAsia="zh-CN"/>
        </w:rPr>
        <w:tab/>
      </w:r>
      <w:r>
        <w:rPr>
          <w:rFonts w:ascii="SimSun" w:hAnsi="SimSun" w:hint="eastAsia"/>
          <w:sz w:val="21"/>
          <w:szCs w:val="21"/>
          <w:lang w:eastAsia="zh-CN"/>
        </w:rPr>
        <w:t>关于战略目标</w:t>
      </w:r>
      <w:proofErr w:type="gramStart"/>
      <w:r>
        <w:rPr>
          <w:rFonts w:ascii="SimSun" w:hAnsi="SimSun" w:hint="eastAsia"/>
          <w:sz w:val="21"/>
          <w:szCs w:val="21"/>
          <w:lang w:eastAsia="zh-CN"/>
        </w:rPr>
        <w:t>一</w:t>
      </w:r>
      <w:proofErr w:type="gramEnd"/>
      <w:r>
        <w:rPr>
          <w:rFonts w:ascii="SimSun" w:hAnsi="SimSun" w:hint="eastAsia"/>
          <w:sz w:val="21"/>
          <w:szCs w:val="21"/>
          <w:lang w:eastAsia="zh-CN"/>
        </w:rPr>
        <w:t>，在下一阶段将要遵循六种战略：</w:t>
      </w:r>
    </w:p>
    <w:p w:rsidR="006744B9" w:rsidRPr="001F2402"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hint="eastAsia"/>
          <w:sz w:val="21"/>
          <w:szCs w:val="21"/>
          <w:lang w:eastAsia="zh-CN"/>
        </w:rPr>
        <w:t>(1)</w:t>
      </w:r>
      <w:r>
        <w:rPr>
          <w:rFonts w:ascii="SimSun" w:hAnsi="SimSun"/>
          <w:sz w:val="21"/>
          <w:szCs w:val="21"/>
          <w:lang w:eastAsia="zh-CN"/>
        </w:rPr>
        <w:tab/>
      </w:r>
      <w:r w:rsidRPr="001F2402">
        <w:rPr>
          <w:rFonts w:ascii="SimSun" w:hAnsi="SimSun" w:hint="eastAsia"/>
          <w:sz w:val="21"/>
          <w:szCs w:val="21"/>
          <w:lang w:eastAsia="zh-CN"/>
        </w:rPr>
        <w:t>将推动鼓励成员国批准已批准的组织法改革的进程，例如单一会费制和总干事职位的任职限期，以便使成员国通过的政策在正式实施时与产权组织的做法相一致。</w:t>
      </w:r>
    </w:p>
    <w:p w:rsidR="006744B9" w:rsidRPr="00A12D60"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hint="eastAsia"/>
          <w:sz w:val="21"/>
          <w:szCs w:val="21"/>
          <w:lang w:eastAsia="zh-CN"/>
        </w:rPr>
        <w:t>(2)</w:t>
      </w:r>
      <w:r>
        <w:rPr>
          <w:rFonts w:ascii="SimSun" w:hAnsi="SimSun"/>
          <w:sz w:val="21"/>
          <w:szCs w:val="21"/>
          <w:lang w:eastAsia="zh-CN"/>
        </w:rPr>
        <w:tab/>
      </w:r>
      <w:r>
        <w:rPr>
          <w:rFonts w:ascii="SimSun" w:hAnsi="SimSun" w:hint="eastAsia"/>
          <w:sz w:val="21"/>
          <w:szCs w:val="21"/>
          <w:lang w:eastAsia="zh-CN"/>
        </w:rPr>
        <w:t>将鼓励成员国批准或加入当前阶段缔结的三部新国际文书，以便扩大</w:t>
      </w:r>
      <w:r w:rsidR="00564912">
        <w:rPr>
          <w:rFonts w:ascii="SimSun" w:hAnsi="SimSun" w:hint="eastAsia"/>
          <w:sz w:val="21"/>
          <w:szCs w:val="21"/>
          <w:lang w:eastAsia="zh-CN"/>
        </w:rPr>
        <w:t>《马拉喀什条约》</w:t>
      </w:r>
      <w:r>
        <w:rPr>
          <w:rFonts w:ascii="SimSun" w:hAnsi="SimSun" w:hint="eastAsia"/>
          <w:sz w:val="21"/>
          <w:szCs w:val="21"/>
          <w:lang w:eastAsia="zh-CN"/>
        </w:rPr>
        <w:t>的成员数量，使</w:t>
      </w:r>
      <w:r w:rsidR="00564912">
        <w:rPr>
          <w:rFonts w:ascii="SimSun" w:hAnsi="SimSun" w:hint="eastAsia"/>
          <w:sz w:val="21"/>
          <w:szCs w:val="21"/>
          <w:lang w:eastAsia="zh-CN"/>
        </w:rPr>
        <w:t>《北京条约》</w:t>
      </w:r>
      <w:r>
        <w:rPr>
          <w:rFonts w:ascii="SimSun" w:hAnsi="SimSun" w:hint="eastAsia"/>
          <w:sz w:val="21"/>
          <w:szCs w:val="21"/>
          <w:lang w:eastAsia="zh-CN"/>
        </w:rPr>
        <w:t>和</w:t>
      </w:r>
      <w:r w:rsidR="00564912">
        <w:rPr>
          <w:rFonts w:ascii="SimSun" w:hAnsi="SimSun" w:hint="eastAsia"/>
          <w:sz w:val="21"/>
          <w:szCs w:val="21"/>
          <w:lang w:eastAsia="zh-CN"/>
        </w:rPr>
        <w:t>《里斯本协定日内瓦文本》</w:t>
      </w:r>
      <w:r>
        <w:rPr>
          <w:rFonts w:ascii="SimSun" w:hAnsi="SimSun" w:hint="eastAsia"/>
          <w:sz w:val="21"/>
          <w:szCs w:val="21"/>
          <w:lang w:eastAsia="zh-CN"/>
        </w:rPr>
        <w:t>生效（同时需要指出，对</w:t>
      </w:r>
      <w:r w:rsidR="00564912">
        <w:rPr>
          <w:rFonts w:ascii="SimSun" w:hAnsi="SimSun" w:hint="eastAsia"/>
          <w:sz w:val="21"/>
          <w:szCs w:val="21"/>
          <w:lang w:eastAsia="zh-CN"/>
        </w:rPr>
        <w:t>《里斯本协定日内瓦文本》</w:t>
      </w:r>
      <w:r>
        <w:rPr>
          <w:rFonts w:ascii="SimSun" w:hAnsi="SimSun" w:hint="eastAsia"/>
          <w:sz w:val="21"/>
          <w:szCs w:val="21"/>
          <w:lang w:eastAsia="zh-CN"/>
        </w:rPr>
        <w:t>而言，可以通过商标体系为地理标志提供保护）。将向成员国提供技术和法律援助，以协助其批准进程。</w:t>
      </w:r>
    </w:p>
    <w:p w:rsidR="006744B9" w:rsidRPr="00A12D60"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hint="eastAsia"/>
          <w:sz w:val="21"/>
          <w:szCs w:val="21"/>
          <w:lang w:eastAsia="zh-CN"/>
        </w:rPr>
        <w:t>(3)</w:t>
      </w:r>
      <w:r>
        <w:rPr>
          <w:rFonts w:ascii="SimSun" w:hAnsi="SimSun"/>
          <w:sz w:val="21"/>
          <w:szCs w:val="21"/>
          <w:lang w:eastAsia="zh-CN"/>
        </w:rPr>
        <w:tab/>
      </w:r>
      <w:r>
        <w:rPr>
          <w:rFonts w:ascii="SimSun" w:hAnsi="SimSun" w:hint="eastAsia"/>
          <w:sz w:val="21"/>
          <w:szCs w:val="21"/>
          <w:lang w:eastAsia="zh-CN"/>
        </w:rPr>
        <w:t>产权组织将致力于鼓励加入</w:t>
      </w:r>
      <w:r w:rsidRPr="00A12D60">
        <w:rPr>
          <w:rFonts w:ascii="SimSun" w:hAnsi="SimSun"/>
          <w:sz w:val="21"/>
          <w:szCs w:val="21"/>
          <w:lang w:eastAsia="zh-CN"/>
        </w:rPr>
        <w:t>WIPO</w:t>
      </w:r>
      <w:r>
        <w:rPr>
          <w:rFonts w:ascii="SimSun" w:hAnsi="SimSun" w:hint="eastAsia"/>
          <w:sz w:val="21"/>
          <w:szCs w:val="21"/>
          <w:lang w:eastAsia="zh-CN"/>
        </w:rPr>
        <w:t>管理的各部条约，并就此向成员国提供技术和法律援助。目标是在下一阶段结束时，使</w:t>
      </w:r>
      <w:r w:rsidRPr="00A12D60">
        <w:rPr>
          <w:rFonts w:ascii="SimSun" w:hAnsi="SimSun"/>
          <w:sz w:val="21"/>
          <w:szCs w:val="21"/>
          <w:lang w:eastAsia="zh-CN"/>
        </w:rPr>
        <w:t>WIPO</w:t>
      </w:r>
      <w:r>
        <w:rPr>
          <w:rFonts w:ascii="SimSun" w:hAnsi="SimSun" w:hint="eastAsia"/>
          <w:sz w:val="21"/>
          <w:szCs w:val="21"/>
          <w:lang w:eastAsia="zh-CN"/>
        </w:rPr>
        <w:t>所管理条约中的12部的成员数量达到100个以上缔约方。</w:t>
      </w:r>
    </w:p>
    <w:p w:rsidR="006744B9" w:rsidRPr="00A12D60"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hint="eastAsia"/>
          <w:sz w:val="21"/>
          <w:szCs w:val="21"/>
          <w:lang w:eastAsia="zh-CN"/>
        </w:rPr>
        <w:t>(4)</w:t>
      </w:r>
      <w:r>
        <w:rPr>
          <w:rFonts w:ascii="SimSun" w:hAnsi="SimSun"/>
          <w:sz w:val="21"/>
          <w:szCs w:val="21"/>
          <w:lang w:eastAsia="zh-CN"/>
        </w:rPr>
        <w:tab/>
      </w:r>
      <w:r>
        <w:rPr>
          <w:rFonts w:ascii="SimSun" w:hAnsi="SimSun" w:hint="eastAsia"/>
          <w:sz w:val="21"/>
          <w:szCs w:val="21"/>
          <w:lang w:eastAsia="zh-CN"/>
        </w:rPr>
        <w:t>产权组织将力求在下一阶段圆满结束或议定以下领域尚未完成的</w:t>
      </w:r>
      <w:r w:rsidR="00BC6D5C">
        <w:rPr>
          <w:rFonts w:ascii="SimSun" w:hAnsi="SimSun" w:hint="eastAsia"/>
          <w:sz w:val="21"/>
          <w:szCs w:val="21"/>
          <w:lang w:eastAsia="zh-CN"/>
        </w:rPr>
        <w:t>准则制定</w:t>
      </w:r>
      <w:r>
        <w:rPr>
          <w:rFonts w:ascii="SimSun" w:hAnsi="SimSun" w:hint="eastAsia"/>
          <w:sz w:val="21"/>
          <w:szCs w:val="21"/>
          <w:lang w:eastAsia="zh-CN"/>
        </w:rPr>
        <w:t>进程：拟议的外观设计法条约；广播；与遗传资源、传统知识和传统文化表现形式相关的知识产权；图书馆和档案馆、视力障碍以外其他残疾人以及教育机构的例外与限制。</w:t>
      </w:r>
    </w:p>
    <w:p w:rsidR="006744B9" w:rsidRPr="00A12D60"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hint="eastAsia"/>
          <w:sz w:val="21"/>
          <w:szCs w:val="21"/>
          <w:lang w:eastAsia="zh-CN"/>
        </w:rPr>
        <w:t>(5)</w:t>
      </w:r>
      <w:r>
        <w:rPr>
          <w:rFonts w:ascii="SimSun" w:hAnsi="SimSun"/>
          <w:sz w:val="21"/>
          <w:szCs w:val="21"/>
          <w:lang w:eastAsia="zh-CN"/>
        </w:rPr>
        <w:tab/>
      </w:r>
      <w:r>
        <w:rPr>
          <w:rFonts w:ascii="SimSun" w:hAnsi="SimSun" w:hint="eastAsia"/>
          <w:sz w:val="21"/>
          <w:szCs w:val="21"/>
          <w:lang w:eastAsia="zh-CN"/>
        </w:rPr>
        <w:t>在成员国确定需要多边行动或可以带来增值的现有议程之外的新问题时，秘书处将着力推动成员国的讨论。</w:t>
      </w:r>
    </w:p>
    <w:p w:rsidR="006744B9" w:rsidRPr="00A12D60"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hint="eastAsia"/>
          <w:sz w:val="21"/>
          <w:szCs w:val="21"/>
          <w:lang w:eastAsia="zh-CN"/>
        </w:rPr>
        <w:t>(6)</w:t>
      </w:r>
      <w:r>
        <w:rPr>
          <w:rFonts w:ascii="SimSun" w:hAnsi="SimSun"/>
          <w:sz w:val="21"/>
          <w:szCs w:val="21"/>
          <w:lang w:eastAsia="zh-CN"/>
        </w:rPr>
        <w:tab/>
      </w:r>
      <w:r>
        <w:rPr>
          <w:rFonts w:ascii="SimSun" w:hAnsi="SimSun" w:hint="eastAsia"/>
          <w:sz w:val="21"/>
          <w:szCs w:val="21"/>
          <w:lang w:eastAsia="zh-CN"/>
        </w:rPr>
        <w:t>对于识别并处理新</w:t>
      </w:r>
      <w:r w:rsidR="00BC6D5C">
        <w:rPr>
          <w:rFonts w:ascii="SimSun" w:hAnsi="SimSun" w:hint="eastAsia"/>
          <w:sz w:val="21"/>
          <w:szCs w:val="21"/>
          <w:lang w:eastAsia="zh-CN"/>
        </w:rPr>
        <w:t>准则制定</w:t>
      </w:r>
      <w:r>
        <w:rPr>
          <w:rFonts w:ascii="SimSun" w:hAnsi="SimSun" w:hint="eastAsia"/>
          <w:sz w:val="21"/>
          <w:szCs w:val="21"/>
          <w:lang w:eastAsia="zh-CN"/>
        </w:rPr>
        <w:t>问题的程序和机构，如果多边行动对此有所助益，秘书处将鼓励成员国展开讨论并提供便利。</w:t>
      </w:r>
    </w:p>
    <w:p w:rsidR="006744B9" w:rsidRPr="00F1424D" w:rsidRDefault="006744B9" w:rsidP="00F1424D">
      <w:pPr>
        <w:pStyle w:val="1"/>
        <w:overflowPunct w:val="0"/>
        <w:spacing w:beforeLines="200" w:before="480" w:afterLines="50" w:after="120" w:line="340" w:lineRule="atLeast"/>
        <w:rPr>
          <w:b w:val="0"/>
          <w:lang w:eastAsia="zh-CN"/>
        </w:rPr>
      </w:pPr>
      <w:bookmarkStart w:id="8" w:name="_Toc459368785"/>
      <w:r w:rsidRPr="00F1424D">
        <w:rPr>
          <w:b w:val="0"/>
          <w:lang w:eastAsia="zh-CN"/>
        </w:rPr>
        <w:t>战略目标</w:t>
      </w:r>
      <w:r w:rsidRPr="00F1424D">
        <w:rPr>
          <w:rFonts w:hint="eastAsia"/>
          <w:b w:val="0"/>
          <w:lang w:eastAsia="zh-CN"/>
        </w:rPr>
        <w:t>二：提供首选全球知识产权服务</w:t>
      </w:r>
      <w:bookmarkEnd w:id="8"/>
    </w:p>
    <w:p w:rsidR="006744B9" w:rsidRPr="003B0027" w:rsidRDefault="006744B9" w:rsidP="00A560E9">
      <w:pPr>
        <w:keepNext/>
        <w:adjustRightInd w:val="0"/>
        <w:spacing w:beforeLines="100" w:before="240" w:afterLines="50" w:after="120" w:line="340" w:lineRule="atLeast"/>
        <w:rPr>
          <w:rFonts w:ascii="SimHei" w:eastAsia="SimHei" w:hAnsi="SimHei"/>
          <w:sz w:val="21"/>
          <w:szCs w:val="21"/>
          <w:lang w:eastAsia="zh-CN"/>
        </w:rPr>
      </w:pPr>
      <w:r>
        <w:rPr>
          <w:rFonts w:ascii="SimHei" w:eastAsia="SimHei" w:hAnsi="SimHei" w:hint="eastAsia"/>
          <w:sz w:val="21"/>
          <w:szCs w:val="21"/>
          <w:lang w:eastAsia="zh-CN"/>
        </w:rPr>
        <w:t>背</w:t>
      </w:r>
      <w:r w:rsidR="00081918">
        <w:rPr>
          <w:rFonts w:ascii="SimHei" w:eastAsia="SimHei" w:hAnsi="SimHei" w:hint="eastAsia"/>
          <w:sz w:val="21"/>
          <w:szCs w:val="21"/>
          <w:lang w:eastAsia="zh-CN"/>
        </w:rPr>
        <w:t xml:space="preserve">  </w:t>
      </w:r>
      <w:r>
        <w:rPr>
          <w:rFonts w:ascii="SimHei" w:eastAsia="SimHei" w:hAnsi="SimHei" w:hint="eastAsia"/>
          <w:sz w:val="21"/>
          <w:szCs w:val="21"/>
          <w:lang w:eastAsia="zh-CN"/>
        </w:rPr>
        <w:t>景</w:t>
      </w:r>
    </w:p>
    <w:p w:rsidR="006744B9" w:rsidRPr="003B0027"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二.</w:t>
      </w:r>
      <w:r>
        <w:rPr>
          <w:rFonts w:ascii="SimSun" w:hAnsi="SimSun" w:hint="eastAsia"/>
          <w:sz w:val="21"/>
          <w:szCs w:val="21"/>
          <w:lang w:eastAsia="zh-CN"/>
        </w:rPr>
        <w:t>1</w:t>
      </w:r>
      <w:r w:rsidR="00854BE6">
        <w:rPr>
          <w:rFonts w:ascii="SimSun" w:hAnsi="SimSun"/>
          <w:sz w:val="21"/>
          <w:szCs w:val="21"/>
          <w:lang w:eastAsia="zh-CN"/>
        </w:rPr>
        <w:t>.</w:t>
      </w:r>
      <w:r w:rsidR="00854BE6">
        <w:rPr>
          <w:rFonts w:ascii="SimSun" w:hAnsi="SimSun"/>
          <w:sz w:val="21"/>
          <w:szCs w:val="21"/>
          <w:lang w:eastAsia="zh-CN"/>
        </w:rPr>
        <w:tab/>
      </w:r>
      <w:r>
        <w:rPr>
          <w:rFonts w:ascii="SimSun" w:hAnsi="SimSun" w:hint="eastAsia"/>
          <w:sz w:val="21"/>
          <w:szCs w:val="21"/>
          <w:lang w:eastAsia="zh-CN"/>
        </w:rPr>
        <w:t>产权组织管理着五</w:t>
      </w:r>
      <w:proofErr w:type="gramStart"/>
      <w:r>
        <w:rPr>
          <w:rFonts w:ascii="SimSun" w:hAnsi="SimSun" w:hint="eastAsia"/>
          <w:sz w:val="21"/>
          <w:szCs w:val="21"/>
          <w:lang w:eastAsia="zh-CN"/>
        </w:rPr>
        <w:t>大全球</w:t>
      </w:r>
      <w:proofErr w:type="gramEnd"/>
      <w:r>
        <w:rPr>
          <w:rFonts w:ascii="SimSun" w:hAnsi="SimSun" w:hint="eastAsia"/>
          <w:sz w:val="21"/>
          <w:szCs w:val="21"/>
          <w:lang w:eastAsia="zh-CN"/>
        </w:rPr>
        <w:t>知识产权体系，向全世界的知识产权体系用户提供各种服务：</w:t>
      </w:r>
    </w:p>
    <w:p w:rsidR="006744B9" w:rsidRPr="003B0027"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Pr>
          <w:rFonts w:ascii="SimSun" w:hAnsi="SimSun" w:hint="eastAsia"/>
          <w:sz w:val="21"/>
          <w:szCs w:val="21"/>
          <w:lang w:eastAsia="zh-CN"/>
        </w:rPr>
        <w:t>专利合作条约（</w:t>
      </w:r>
      <w:r w:rsidRPr="003B0027">
        <w:rPr>
          <w:rFonts w:ascii="SimSun" w:hAnsi="SimSun"/>
          <w:sz w:val="21"/>
          <w:szCs w:val="21"/>
          <w:lang w:eastAsia="zh-CN"/>
        </w:rPr>
        <w:t>PCT</w:t>
      </w:r>
      <w:r>
        <w:rPr>
          <w:rFonts w:ascii="SimSun" w:hAnsi="SimSun" w:hint="eastAsia"/>
          <w:sz w:val="21"/>
          <w:szCs w:val="21"/>
          <w:lang w:eastAsia="zh-CN"/>
        </w:rPr>
        <w:t>）；</w:t>
      </w:r>
    </w:p>
    <w:p w:rsidR="006744B9" w:rsidRPr="003B0027"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Pr>
          <w:rFonts w:ascii="SimSun" w:hAnsi="SimSun" w:hint="eastAsia"/>
          <w:sz w:val="21"/>
          <w:szCs w:val="21"/>
          <w:lang w:eastAsia="zh-CN"/>
        </w:rPr>
        <w:t>商标国际注册马德里体系（马德里体系）；</w:t>
      </w:r>
    </w:p>
    <w:p w:rsidR="006744B9" w:rsidRPr="003B0027"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Pr>
          <w:rFonts w:ascii="SimSun" w:hAnsi="SimSun" w:hint="eastAsia"/>
          <w:sz w:val="21"/>
          <w:szCs w:val="21"/>
          <w:lang w:eastAsia="zh-CN"/>
        </w:rPr>
        <w:t>外观设计国际注册海牙体系（海牙体系）；</w:t>
      </w:r>
    </w:p>
    <w:p w:rsidR="006744B9" w:rsidRPr="003B0027"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Pr>
          <w:rFonts w:ascii="SimSun" w:hAnsi="SimSun" w:hint="eastAsia"/>
          <w:sz w:val="21"/>
          <w:szCs w:val="21"/>
          <w:lang w:eastAsia="zh-CN"/>
        </w:rPr>
        <w:t>原产地名称和地理标志国际注册里斯本体系（里斯本体系）；</w:t>
      </w:r>
    </w:p>
    <w:p w:rsidR="006744B9" w:rsidRPr="003B0027"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rPr>
      </w:pPr>
      <w:r w:rsidRPr="003B0027">
        <w:rPr>
          <w:rFonts w:ascii="SimSun" w:hAnsi="SimSun"/>
          <w:sz w:val="21"/>
          <w:szCs w:val="21"/>
        </w:rPr>
        <w:t>WIPO</w:t>
      </w:r>
      <w:r>
        <w:rPr>
          <w:rFonts w:ascii="SimSun" w:hAnsi="SimSun" w:hint="eastAsia"/>
          <w:sz w:val="21"/>
          <w:szCs w:val="21"/>
          <w:lang w:eastAsia="zh-CN"/>
        </w:rPr>
        <w:t>仲裁与调解中心。</w:t>
      </w:r>
    </w:p>
    <w:p w:rsidR="006744B9" w:rsidRPr="003B0027"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二.</w:t>
      </w:r>
      <w:r>
        <w:rPr>
          <w:rFonts w:ascii="SimSun" w:hAnsi="SimSun" w:hint="eastAsia"/>
          <w:sz w:val="21"/>
          <w:szCs w:val="21"/>
          <w:lang w:eastAsia="zh-CN"/>
        </w:rPr>
        <w:t>2</w:t>
      </w:r>
      <w:r w:rsidR="00854BE6">
        <w:rPr>
          <w:rFonts w:ascii="SimSun" w:hAnsi="SimSun"/>
          <w:sz w:val="21"/>
          <w:szCs w:val="21"/>
          <w:lang w:eastAsia="zh-CN"/>
        </w:rPr>
        <w:t>.</w:t>
      </w:r>
      <w:r w:rsidR="00854BE6">
        <w:rPr>
          <w:rFonts w:ascii="SimSun" w:hAnsi="SimSun"/>
          <w:sz w:val="21"/>
          <w:szCs w:val="21"/>
          <w:lang w:eastAsia="zh-CN"/>
        </w:rPr>
        <w:tab/>
      </w:r>
      <w:r>
        <w:rPr>
          <w:rFonts w:ascii="SimSun" w:hAnsi="SimSun" w:hint="eastAsia"/>
          <w:sz w:val="21"/>
          <w:szCs w:val="21"/>
          <w:lang w:eastAsia="zh-CN"/>
        </w:rPr>
        <w:t>产权组织的全球知识产权体系是成功开展国际合作的优秀范例。这些体系依托于成员国之间、成员国与国际局之间、以及成员国、国际局和知识产权用户之间的合作。总体而言，这些体系自建立以来，参与的成员国数量不断增长，个人、机构和企业的使用也持续增加。这些体系在各自的存在期间，或通过条约修订，或通过细则和其他附属法律文书的修订，</w:t>
      </w:r>
      <w:proofErr w:type="gramStart"/>
      <w:r>
        <w:rPr>
          <w:rFonts w:ascii="SimSun" w:hAnsi="SimSun" w:hint="eastAsia"/>
          <w:sz w:val="21"/>
          <w:szCs w:val="21"/>
          <w:lang w:eastAsia="zh-CN"/>
        </w:rPr>
        <w:t>亦或</w:t>
      </w:r>
      <w:proofErr w:type="gramEnd"/>
      <w:r>
        <w:rPr>
          <w:rFonts w:ascii="SimSun" w:hAnsi="SimSun" w:hint="eastAsia"/>
          <w:sz w:val="21"/>
          <w:szCs w:val="21"/>
          <w:lang w:eastAsia="zh-CN"/>
        </w:rPr>
        <w:t>通过开发和部署信息技术系统和环境，不断得到现代化。</w:t>
      </w:r>
    </w:p>
    <w:p w:rsidR="006744B9" w:rsidRPr="003B0027"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二.</w:t>
      </w:r>
      <w:r>
        <w:rPr>
          <w:rFonts w:ascii="SimSun" w:hAnsi="SimSun" w:hint="eastAsia"/>
          <w:sz w:val="21"/>
          <w:szCs w:val="21"/>
          <w:lang w:eastAsia="zh-CN"/>
        </w:rPr>
        <w:t>3</w:t>
      </w:r>
      <w:r w:rsidR="00854BE6">
        <w:rPr>
          <w:rFonts w:ascii="SimSun" w:hAnsi="SimSun"/>
          <w:sz w:val="21"/>
          <w:szCs w:val="21"/>
          <w:lang w:eastAsia="zh-CN"/>
        </w:rPr>
        <w:t>.</w:t>
      </w:r>
      <w:r w:rsidR="00854BE6">
        <w:rPr>
          <w:rFonts w:ascii="SimSun" w:hAnsi="SimSun"/>
          <w:sz w:val="21"/>
          <w:szCs w:val="21"/>
          <w:lang w:eastAsia="zh-CN"/>
        </w:rPr>
        <w:tab/>
      </w:r>
      <w:r>
        <w:rPr>
          <w:rFonts w:ascii="SimSun" w:hAnsi="SimSun" w:hint="eastAsia"/>
          <w:sz w:val="21"/>
          <w:szCs w:val="21"/>
          <w:lang w:eastAsia="zh-CN"/>
        </w:rPr>
        <w:t>全球知识产权体系构成产权组织的财政基础，占产权组织收入的94%，因此推动着产权组织及其各个计划的运行。产权组织良好的财政状况源自各个体系的扩张和不断增长的需求。总体上，各体</w:t>
      </w:r>
      <w:r>
        <w:rPr>
          <w:rFonts w:ascii="SimSun" w:hAnsi="SimSun" w:hint="eastAsia"/>
          <w:sz w:val="21"/>
          <w:szCs w:val="21"/>
          <w:lang w:eastAsia="zh-CN"/>
        </w:rPr>
        <w:lastRenderedPageBreak/>
        <w:t>系在增长方面的表现要好于全球经济，这一指标表明知识在经济生产和分配以及全球化方面的作用在扩大，企业在更广泛的市场上寻求知识产权保护。</w:t>
      </w:r>
    </w:p>
    <w:p w:rsidR="006744B9" w:rsidRPr="003B0027" w:rsidRDefault="006744B9" w:rsidP="006744B9">
      <w:pPr>
        <w:adjustRightInd w:val="0"/>
        <w:spacing w:afterLines="50" w:after="120" w:line="340" w:lineRule="atLeast"/>
        <w:jc w:val="center"/>
        <w:rPr>
          <w:rFonts w:ascii="SimSun" w:hAnsi="SimSun"/>
          <w:sz w:val="21"/>
          <w:szCs w:val="21"/>
        </w:rPr>
      </w:pPr>
      <w:r w:rsidRPr="00BA62D9">
        <w:rPr>
          <w:noProof/>
          <w:sz w:val="21"/>
          <w:lang w:eastAsia="zh-CN"/>
        </w:rPr>
        <w:drawing>
          <wp:inline distT="0" distB="0" distL="0" distR="0" wp14:anchorId="1631A59E" wp14:editId="09AB6309">
            <wp:extent cx="4957200" cy="2815200"/>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7200" cy="2815200"/>
                    </a:xfrm>
                    <a:prstGeom prst="rect">
                      <a:avLst/>
                    </a:prstGeom>
                    <a:noFill/>
                    <a:ln>
                      <a:noFill/>
                    </a:ln>
                  </pic:spPr>
                </pic:pic>
              </a:graphicData>
            </a:graphic>
          </wp:inline>
        </w:drawing>
      </w:r>
    </w:p>
    <w:p w:rsidR="006744B9" w:rsidRPr="003B0027"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二.</w:t>
      </w:r>
      <w:r>
        <w:rPr>
          <w:rFonts w:ascii="SimSun" w:hAnsi="SimSun" w:hint="eastAsia"/>
          <w:sz w:val="21"/>
          <w:szCs w:val="21"/>
          <w:lang w:eastAsia="zh-CN"/>
        </w:rPr>
        <w:t>4</w:t>
      </w:r>
      <w:r w:rsidR="00854BE6">
        <w:rPr>
          <w:rFonts w:ascii="SimSun" w:hAnsi="SimSun"/>
          <w:sz w:val="21"/>
          <w:szCs w:val="21"/>
          <w:lang w:eastAsia="zh-CN"/>
        </w:rPr>
        <w:t>.</w:t>
      </w:r>
      <w:r w:rsidR="00854BE6">
        <w:rPr>
          <w:rFonts w:ascii="SimSun" w:hAnsi="SimSun"/>
          <w:sz w:val="21"/>
          <w:szCs w:val="21"/>
          <w:lang w:eastAsia="zh-CN"/>
        </w:rPr>
        <w:tab/>
      </w:r>
      <w:r>
        <w:rPr>
          <w:rFonts w:ascii="SimSun" w:hAnsi="SimSun" w:hint="eastAsia"/>
          <w:sz w:val="21"/>
          <w:szCs w:val="21"/>
          <w:lang w:eastAsia="zh-CN"/>
        </w:rPr>
        <w:t>推动全球知识产权体系使用增长的理由在新的</w:t>
      </w:r>
      <w:r w:rsidR="00081918">
        <w:rPr>
          <w:rFonts w:ascii="SimSun" w:hAnsi="SimSun" w:hint="eastAsia"/>
          <w:sz w:val="21"/>
          <w:szCs w:val="21"/>
          <w:lang w:eastAsia="zh-CN"/>
        </w:rPr>
        <w:t>中期战略计划期间仍将有效。然而，这方面的预期应当受到两个因素的影响</w:t>
      </w:r>
      <w:r>
        <w:rPr>
          <w:rFonts w:ascii="SimSun" w:hAnsi="SimSun" w:hint="eastAsia"/>
          <w:sz w:val="21"/>
          <w:szCs w:val="21"/>
          <w:lang w:eastAsia="zh-CN"/>
        </w:rPr>
        <w:t>。首先，世界经济状况仍然脆弱，不可预测。其次，各体系对产权组织收入的贡献水平不同，成熟度也不一样。</w:t>
      </w:r>
      <w:r w:rsidRPr="003B0027">
        <w:rPr>
          <w:rFonts w:ascii="SimSun" w:hAnsi="SimSun"/>
          <w:sz w:val="21"/>
          <w:szCs w:val="21"/>
          <w:lang w:eastAsia="zh-CN"/>
        </w:rPr>
        <w:t>PCT</w:t>
      </w:r>
      <w:r>
        <w:rPr>
          <w:rFonts w:ascii="SimSun" w:hAnsi="SimSun" w:hint="eastAsia"/>
          <w:sz w:val="21"/>
          <w:szCs w:val="21"/>
          <w:lang w:eastAsia="zh-CN"/>
        </w:rPr>
        <w:t>为产权组织带来</w:t>
      </w:r>
      <w:r w:rsidRPr="003B0027">
        <w:rPr>
          <w:rFonts w:ascii="SimSun" w:hAnsi="SimSun"/>
          <w:sz w:val="21"/>
          <w:szCs w:val="21"/>
          <w:lang w:eastAsia="zh-CN"/>
        </w:rPr>
        <w:t>76</w:t>
      </w:r>
      <w:r>
        <w:rPr>
          <w:rFonts w:ascii="SimSun" w:hAnsi="SimSun" w:hint="eastAsia"/>
          <w:sz w:val="21"/>
          <w:szCs w:val="21"/>
          <w:lang w:eastAsia="zh-CN"/>
        </w:rPr>
        <w:t>%的收入，但是有</w:t>
      </w:r>
      <w:r w:rsidRPr="003B0027">
        <w:rPr>
          <w:rFonts w:ascii="SimSun" w:hAnsi="SimSun"/>
          <w:sz w:val="21"/>
          <w:szCs w:val="21"/>
          <w:lang w:eastAsia="zh-CN"/>
        </w:rPr>
        <w:t>150</w:t>
      </w:r>
      <w:r>
        <w:rPr>
          <w:rFonts w:ascii="SimSun" w:hAnsi="SimSun" w:hint="eastAsia"/>
          <w:sz w:val="21"/>
          <w:szCs w:val="21"/>
          <w:lang w:eastAsia="zh-CN"/>
        </w:rPr>
        <w:t>个成员国，已经达到相当高的成熟度。</w:t>
      </w:r>
      <w:r w:rsidRPr="003B0027">
        <w:rPr>
          <w:rFonts w:ascii="SimSun" w:hAnsi="SimSun"/>
          <w:sz w:val="21"/>
          <w:szCs w:val="21"/>
          <w:lang w:eastAsia="zh-CN"/>
        </w:rPr>
        <w:t>PCT</w:t>
      </w:r>
      <w:r>
        <w:rPr>
          <w:rFonts w:ascii="SimSun" w:hAnsi="SimSun" w:hint="eastAsia"/>
          <w:sz w:val="21"/>
          <w:szCs w:val="21"/>
          <w:lang w:eastAsia="zh-CN"/>
        </w:rPr>
        <w:t>的增长将主要来自科学和技术的发展以及科技在生产部门中的部署，而不是来自于</w:t>
      </w:r>
      <w:r w:rsidRPr="003B0027">
        <w:rPr>
          <w:rFonts w:ascii="SimSun" w:hAnsi="SimSun"/>
          <w:sz w:val="21"/>
          <w:szCs w:val="21"/>
          <w:lang w:eastAsia="zh-CN"/>
        </w:rPr>
        <w:t>PCT</w:t>
      </w:r>
      <w:r>
        <w:rPr>
          <w:rFonts w:ascii="SimSun" w:hAnsi="SimSun" w:hint="eastAsia"/>
          <w:sz w:val="21"/>
          <w:szCs w:val="21"/>
          <w:lang w:eastAsia="zh-CN"/>
        </w:rPr>
        <w:t>体系的</w:t>
      </w:r>
      <w:proofErr w:type="gramStart"/>
      <w:r>
        <w:rPr>
          <w:rFonts w:ascii="SimSun" w:hAnsi="SimSun" w:hint="eastAsia"/>
          <w:sz w:val="21"/>
          <w:szCs w:val="21"/>
          <w:lang w:eastAsia="zh-CN"/>
        </w:rPr>
        <w:t>新参与方</w:t>
      </w:r>
      <w:proofErr w:type="gramEnd"/>
      <w:r>
        <w:rPr>
          <w:rFonts w:ascii="SimSun" w:hAnsi="SimSun" w:hint="eastAsia"/>
          <w:sz w:val="21"/>
          <w:szCs w:val="21"/>
          <w:lang w:eastAsia="zh-CN"/>
        </w:rPr>
        <w:t>。马德里体系为产权组织带来</w:t>
      </w:r>
      <w:r w:rsidRPr="003B0027">
        <w:rPr>
          <w:rFonts w:ascii="SimSun" w:hAnsi="SimSun"/>
          <w:sz w:val="21"/>
          <w:szCs w:val="21"/>
          <w:lang w:eastAsia="zh-CN"/>
        </w:rPr>
        <w:t>16</w:t>
      </w:r>
      <w:r>
        <w:rPr>
          <w:rFonts w:ascii="SimSun" w:hAnsi="SimSun" w:hint="eastAsia"/>
          <w:sz w:val="21"/>
          <w:szCs w:val="21"/>
          <w:lang w:eastAsia="zh-CN"/>
        </w:rPr>
        <w:t>%的收入。其成员包括97个缔约方，涉及113个国家。可以预计，马德里体系的增长不仅将来自于更多的经济活动，也将来自于该体系扩大地理范围之后更大的吸引力。海牙体系为产权组织带来1%的收入。这是最不成熟的体系，最新的海牙协定日内瓦文本有59个缔约方。从新近加入的日本、大韩民国和美利坚合众国产生的影响来看，可以预期，海牙体系在下一阶段将出现显著增长，但是由于海牙体系对产权组织收入的总体贡献规模不大，这些增长的财务影响相对有限。然而，海牙体系的增长将推动海牙体系的财务状况趋向平衡，而非赤字。里斯本体系是最小的体系，目前的成员为28个缔约方，随着新近日内瓦文本的缔结，成员数量有望增长，但是增长带来的财务影响将微乎其微，这是因为地理对于潜在注册数量施加的内在限制。</w:t>
      </w:r>
      <w:r w:rsidRPr="003B0027">
        <w:rPr>
          <w:rFonts w:ascii="SimSun" w:hAnsi="SimSun"/>
          <w:sz w:val="21"/>
          <w:szCs w:val="21"/>
          <w:lang w:eastAsia="zh-CN"/>
        </w:rPr>
        <w:t>WIPO</w:t>
      </w:r>
      <w:r>
        <w:rPr>
          <w:rFonts w:ascii="SimSun" w:hAnsi="SimSun" w:hint="eastAsia"/>
          <w:sz w:val="21"/>
          <w:szCs w:val="21"/>
          <w:lang w:eastAsia="zh-CN"/>
        </w:rPr>
        <w:t>仲裁与调解中心在其服务的使用方面经历了强劲增长，预计这种势头还将继续，特别是在非域名专用程序方面，因为该中心在世界各地潜在</w:t>
      </w:r>
      <w:r w:rsidR="005D6600">
        <w:rPr>
          <w:rFonts w:ascii="SimSun" w:hAnsi="SimSun" w:hint="eastAsia"/>
          <w:sz w:val="21"/>
          <w:szCs w:val="21"/>
          <w:lang w:eastAsia="zh-CN"/>
        </w:rPr>
        <w:t>用户</w:t>
      </w:r>
      <w:r>
        <w:rPr>
          <w:rFonts w:ascii="SimSun" w:hAnsi="SimSun" w:hint="eastAsia"/>
          <w:sz w:val="21"/>
          <w:szCs w:val="21"/>
          <w:lang w:eastAsia="zh-CN"/>
        </w:rPr>
        <w:t>基础中的知名度和信任度都在不断提高。</w:t>
      </w:r>
    </w:p>
    <w:p w:rsidR="006744B9" w:rsidRPr="003B0027"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二.</w:t>
      </w:r>
      <w:r>
        <w:rPr>
          <w:rFonts w:ascii="SimSun" w:hAnsi="SimSun" w:hint="eastAsia"/>
          <w:sz w:val="21"/>
          <w:szCs w:val="21"/>
          <w:lang w:eastAsia="zh-CN"/>
        </w:rPr>
        <w:t>5</w:t>
      </w:r>
      <w:r w:rsidR="00854BE6">
        <w:rPr>
          <w:rFonts w:ascii="SimSun" w:hAnsi="SimSun"/>
          <w:sz w:val="21"/>
          <w:szCs w:val="21"/>
          <w:lang w:eastAsia="zh-CN"/>
        </w:rPr>
        <w:t>.</w:t>
      </w:r>
      <w:r w:rsidR="00854BE6">
        <w:rPr>
          <w:rFonts w:ascii="SimSun" w:hAnsi="SimSun"/>
          <w:sz w:val="21"/>
          <w:szCs w:val="21"/>
          <w:lang w:eastAsia="zh-CN"/>
        </w:rPr>
        <w:tab/>
      </w:r>
      <w:r>
        <w:rPr>
          <w:rFonts w:ascii="SimSun" w:hAnsi="SimSun" w:hint="eastAsia"/>
          <w:sz w:val="21"/>
          <w:szCs w:val="21"/>
          <w:lang w:eastAsia="zh-CN"/>
        </w:rPr>
        <w:t>全球知识产权体系的成功源于成员国持续参与更新各体系，开发先进的信息技术系统，这提高了生产力，降低了成本。</w:t>
      </w:r>
    </w:p>
    <w:p w:rsidR="006744B9" w:rsidRPr="00CE447E" w:rsidRDefault="006744B9" w:rsidP="00CE447E">
      <w:pPr>
        <w:keepNext/>
        <w:jc w:val="center"/>
        <w:rPr>
          <w:rFonts w:ascii="SimSun" w:hAnsi="SimSun"/>
          <w:sz w:val="18"/>
          <w:lang w:eastAsia="zh-CN"/>
        </w:rPr>
      </w:pPr>
      <w:r w:rsidRPr="00CE447E">
        <w:rPr>
          <w:rFonts w:ascii="SimHei" w:eastAsia="SimHei" w:hAnsi="SimHei" w:hint="eastAsia"/>
          <w:bCs/>
          <w:sz w:val="18"/>
          <w:szCs w:val="21"/>
          <w:lang w:eastAsia="zh-CN"/>
        </w:rPr>
        <w:lastRenderedPageBreak/>
        <w:t>图3：审查生产力的发展情况——</w:t>
      </w:r>
      <w:r w:rsidRPr="00CE447E">
        <w:rPr>
          <w:rFonts w:ascii="SimHei" w:eastAsia="SimHei" w:hAnsi="SimHei"/>
          <w:bCs/>
          <w:sz w:val="18"/>
          <w:szCs w:val="21"/>
          <w:lang w:eastAsia="zh-CN"/>
        </w:rPr>
        <w:t>PCT</w:t>
      </w:r>
      <w:r w:rsidRPr="00CE447E">
        <w:rPr>
          <w:rFonts w:ascii="SimHei" w:eastAsia="SimHei" w:hAnsi="SimHei" w:hint="eastAsia"/>
          <w:bCs/>
          <w:sz w:val="18"/>
          <w:szCs w:val="21"/>
          <w:lang w:eastAsia="zh-CN"/>
        </w:rPr>
        <w:t>和马德里</w:t>
      </w:r>
    </w:p>
    <w:p w:rsidR="006744B9" w:rsidRPr="003B0027" w:rsidRDefault="006744B9" w:rsidP="006744B9">
      <w:pPr>
        <w:adjustRightInd w:val="0"/>
        <w:spacing w:beforeLines="50" w:before="120" w:afterLines="50" w:after="120" w:line="340" w:lineRule="atLeast"/>
        <w:jc w:val="center"/>
        <w:rPr>
          <w:rFonts w:ascii="SimSun" w:hAnsi="SimSun"/>
          <w:sz w:val="21"/>
          <w:szCs w:val="21"/>
          <w:lang w:eastAsia="zh-CN"/>
        </w:rPr>
      </w:pPr>
      <w:r w:rsidRPr="00BA62D9">
        <w:rPr>
          <w:rFonts w:ascii="SimSun" w:hAnsi="SimSun"/>
          <w:noProof/>
          <w:sz w:val="21"/>
          <w:lang w:eastAsia="zh-CN"/>
        </w:rPr>
        <w:drawing>
          <wp:inline distT="0" distB="0" distL="0" distR="0" wp14:anchorId="4D609368" wp14:editId="0D03EE14">
            <wp:extent cx="4845600" cy="352080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45600" cy="3520800"/>
                    </a:xfrm>
                    <a:prstGeom prst="rect">
                      <a:avLst/>
                    </a:prstGeom>
                    <a:noFill/>
                    <a:ln>
                      <a:noFill/>
                    </a:ln>
                  </pic:spPr>
                </pic:pic>
              </a:graphicData>
            </a:graphic>
          </wp:inline>
        </w:drawing>
      </w:r>
    </w:p>
    <w:p w:rsidR="006744B9" w:rsidRPr="003B0027"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二.</w:t>
      </w:r>
      <w:r>
        <w:rPr>
          <w:rFonts w:ascii="SimSun" w:hAnsi="SimSun" w:hint="eastAsia"/>
          <w:sz w:val="21"/>
          <w:szCs w:val="21"/>
          <w:lang w:eastAsia="zh-CN"/>
        </w:rPr>
        <w:t>6</w:t>
      </w:r>
      <w:r w:rsidR="00854BE6">
        <w:rPr>
          <w:rFonts w:ascii="SimSun" w:hAnsi="SimSun"/>
          <w:sz w:val="21"/>
          <w:szCs w:val="21"/>
          <w:lang w:eastAsia="zh-CN"/>
        </w:rPr>
        <w:t>.</w:t>
      </w:r>
      <w:r w:rsidR="00854BE6">
        <w:rPr>
          <w:rFonts w:ascii="SimSun" w:hAnsi="SimSun"/>
          <w:sz w:val="21"/>
          <w:szCs w:val="21"/>
          <w:lang w:eastAsia="zh-CN"/>
        </w:rPr>
        <w:tab/>
      </w:r>
      <w:r>
        <w:rPr>
          <w:rFonts w:ascii="SimSun" w:hAnsi="SimSun" w:hint="eastAsia"/>
          <w:sz w:val="21"/>
          <w:szCs w:val="21"/>
          <w:lang w:eastAsia="zh-CN"/>
        </w:rPr>
        <w:t>这两个条件对于各体系下一阶段继续取得成功缺一不可。后者将要求进一步投入，以开发新的更好的信息技术基础设施，包括各体系运行的直接环境以及安全性和复原</w:t>
      </w:r>
      <w:r w:rsidRPr="001C03C5">
        <w:rPr>
          <w:rFonts w:ascii="SimSun" w:hAnsi="SimSun" w:hint="eastAsia"/>
          <w:sz w:val="21"/>
          <w:szCs w:val="21"/>
          <w:lang w:eastAsia="zh-CN"/>
        </w:rPr>
        <w:t>力</w:t>
      </w:r>
      <w:r>
        <w:rPr>
          <w:rFonts w:ascii="SimSun" w:hAnsi="SimSun" w:hint="eastAsia"/>
          <w:sz w:val="21"/>
          <w:szCs w:val="21"/>
          <w:lang w:eastAsia="zh-CN"/>
        </w:rPr>
        <w:t>。</w:t>
      </w:r>
    </w:p>
    <w:p w:rsidR="006744B9" w:rsidRPr="00A560E9"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A560E9">
        <w:rPr>
          <w:rFonts w:ascii="SimHei" w:eastAsia="SimHei" w:hAnsi="SimHei" w:hint="eastAsia"/>
          <w:sz w:val="21"/>
          <w:szCs w:val="21"/>
          <w:lang w:eastAsia="zh-CN"/>
        </w:rPr>
        <w:t>战  略</w:t>
      </w:r>
    </w:p>
    <w:p w:rsidR="006744B9" w:rsidRPr="003B0027"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二.</w:t>
      </w:r>
      <w:r>
        <w:rPr>
          <w:rFonts w:ascii="SimSun" w:hAnsi="SimSun" w:hint="eastAsia"/>
          <w:sz w:val="21"/>
          <w:szCs w:val="21"/>
          <w:lang w:eastAsia="zh-CN"/>
        </w:rPr>
        <w:t>7</w:t>
      </w:r>
      <w:r w:rsidR="00854BE6">
        <w:rPr>
          <w:rFonts w:ascii="SimSun" w:hAnsi="SimSun"/>
          <w:sz w:val="21"/>
          <w:szCs w:val="21"/>
          <w:lang w:eastAsia="zh-CN"/>
        </w:rPr>
        <w:t>.</w:t>
      </w:r>
      <w:r w:rsidR="00854BE6">
        <w:rPr>
          <w:rFonts w:ascii="SimSun" w:hAnsi="SimSun"/>
          <w:sz w:val="21"/>
          <w:szCs w:val="21"/>
          <w:lang w:eastAsia="zh-CN"/>
        </w:rPr>
        <w:tab/>
      </w:r>
      <w:r>
        <w:rPr>
          <w:rFonts w:ascii="SimSun" w:hAnsi="SimSun" w:hint="eastAsia"/>
          <w:sz w:val="21"/>
          <w:szCs w:val="21"/>
          <w:lang w:eastAsia="zh-CN"/>
        </w:rPr>
        <w:t>将采取四种战略来保持并进一步发展全球知识产权体系的质量和竞争力。</w:t>
      </w:r>
    </w:p>
    <w:p w:rsidR="006744B9" w:rsidRPr="00D242AC"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(1)</w:t>
      </w:r>
      <w:r>
        <w:rPr>
          <w:rFonts w:ascii="SimSun" w:hAnsi="SimSun"/>
          <w:sz w:val="21"/>
          <w:szCs w:val="21"/>
          <w:lang w:eastAsia="zh-CN"/>
        </w:rPr>
        <w:tab/>
      </w:r>
      <w:r w:rsidRPr="00D242AC">
        <w:rPr>
          <w:rFonts w:ascii="SimSun" w:hAnsi="SimSun" w:hint="eastAsia"/>
          <w:sz w:val="21"/>
          <w:szCs w:val="21"/>
          <w:lang w:eastAsia="zh-CN"/>
        </w:rPr>
        <w:t>国际局将通过鼓励尚未加入各体系的国家考虑这些体系的优势，通过支持感兴趣的国家为加入各体系做好准备，继续致力于实现将各体系转变为</w:t>
      </w:r>
      <w:r w:rsidRPr="00081918">
        <w:rPr>
          <w:rFonts w:asciiTheme="minorEastAsia" w:hAnsiTheme="minorEastAsia" w:hint="eastAsia"/>
          <w:b/>
          <w:sz w:val="21"/>
          <w:szCs w:val="21"/>
          <w:lang w:eastAsia="zh-CN"/>
        </w:rPr>
        <w:t>真正全球化体系</w:t>
      </w:r>
      <w:r w:rsidRPr="00D242AC">
        <w:rPr>
          <w:rFonts w:ascii="SimSun" w:hAnsi="SimSun" w:hint="eastAsia"/>
          <w:sz w:val="21"/>
          <w:szCs w:val="21"/>
          <w:lang w:eastAsia="zh-CN"/>
        </w:rPr>
        <w:t>的目标。对</w:t>
      </w:r>
      <w:r w:rsidRPr="00D242AC">
        <w:rPr>
          <w:rFonts w:ascii="SimSun" w:hAnsi="SimSun"/>
          <w:sz w:val="21"/>
          <w:szCs w:val="21"/>
          <w:lang w:eastAsia="zh-CN"/>
        </w:rPr>
        <w:t>PCT</w:t>
      </w:r>
      <w:r w:rsidRPr="00D242AC">
        <w:rPr>
          <w:rFonts w:ascii="SimSun" w:hAnsi="SimSun" w:hint="eastAsia"/>
          <w:sz w:val="21"/>
          <w:szCs w:val="21"/>
          <w:lang w:eastAsia="zh-CN"/>
        </w:rPr>
        <w:t>而言，目标是使任何尚未加入</w:t>
      </w:r>
      <w:r w:rsidRPr="00D242AC">
        <w:rPr>
          <w:rFonts w:ascii="SimSun" w:hAnsi="SimSun"/>
          <w:sz w:val="21"/>
          <w:szCs w:val="21"/>
          <w:lang w:eastAsia="zh-CN"/>
        </w:rPr>
        <w:t>PCT</w:t>
      </w:r>
      <w:r w:rsidRPr="00D242AC">
        <w:rPr>
          <w:rFonts w:ascii="SimSun" w:hAnsi="SimSun" w:hint="eastAsia"/>
          <w:sz w:val="21"/>
          <w:szCs w:val="21"/>
          <w:lang w:eastAsia="zh-CN"/>
        </w:rPr>
        <w:t>的大型经济体加入</w:t>
      </w:r>
      <w:r w:rsidRPr="00D242AC">
        <w:rPr>
          <w:rFonts w:ascii="SimSun" w:hAnsi="SimSun"/>
          <w:sz w:val="21"/>
          <w:szCs w:val="21"/>
          <w:lang w:eastAsia="zh-CN"/>
        </w:rPr>
        <w:t>PCT</w:t>
      </w:r>
      <w:r w:rsidRPr="00D242AC">
        <w:rPr>
          <w:rFonts w:ascii="SimSun" w:hAnsi="SimSun" w:hint="eastAsia"/>
          <w:sz w:val="21"/>
          <w:szCs w:val="21"/>
          <w:lang w:eastAsia="zh-CN"/>
        </w:rPr>
        <w:t>体系。对于马德里体系，目标将是扩大成员数量，使现有的97个缔约方增加为150个缔约方。对于海牙体系，目标将是使加入日内瓦文本的缔约</w:t>
      </w:r>
      <w:proofErr w:type="gramStart"/>
      <w:r w:rsidRPr="00D242AC">
        <w:rPr>
          <w:rFonts w:ascii="SimSun" w:hAnsi="SimSun" w:hint="eastAsia"/>
          <w:sz w:val="21"/>
          <w:szCs w:val="21"/>
          <w:lang w:eastAsia="zh-CN"/>
        </w:rPr>
        <w:t>方数量</w:t>
      </w:r>
      <w:proofErr w:type="gramEnd"/>
      <w:r w:rsidRPr="00D242AC">
        <w:rPr>
          <w:rFonts w:ascii="SimSun" w:hAnsi="SimSun" w:hint="eastAsia"/>
          <w:sz w:val="21"/>
          <w:szCs w:val="21"/>
          <w:lang w:eastAsia="zh-CN"/>
        </w:rPr>
        <w:t>朝着100个努力。对于里斯本体系，目标将是使日内瓦文本生效，扩大该体系的成员数量，同时尊重成员国选择通过商标或其他形式的法律保护为地理标志提供保护的权利。</w:t>
      </w:r>
    </w:p>
    <w:p w:rsidR="006744B9" w:rsidRPr="003B0027"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(2)</w:t>
      </w:r>
      <w:r>
        <w:rPr>
          <w:rFonts w:ascii="SimSun" w:hAnsi="SimSun"/>
          <w:sz w:val="21"/>
          <w:szCs w:val="21"/>
          <w:lang w:eastAsia="zh-CN"/>
        </w:rPr>
        <w:tab/>
      </w:r>
      <w:r>
        <w:rPr>
          <w:rFonts w:ascii="SimSun" w:hAnsi="SimSun" w:hint="eastAsia"/>
          <w:sz w:val="21"/>
          <w:szCs w:val="21"/>
          <w:lang w:eastAsia="zh-CN"/>
        </w:rPr>
        <w:t>通过</w:t>
      </w:r>
      <w:r>
        <w:rPr>
          <w:rFonts w:ascii="SimSun" w:hAnsi="SimSun"/>
          <w:sz w:val="21"/>
          <w:szCs w:val="21"/>
          <w:lang w:eastAsia="zh-CN"/>
        </w:rPr>
        <w:t>PCT</w:t>
      </w:r>
      <w:r>
        <w:rPr>
          <w:rFonts w:ascii="SimSun" w:hAnsi="SimSun" w:hint="eastAsia"/>
          <w:sz w:val="21"/>
          <w:szCs w:val="21"/>
          <w:lang w:eastAsia="zh-CN"/>
        </w:rPr>
        <w:t>、马德里体系和海牙体系下设立的各个工作组，对</w:t>
      </w:r>
      <w:r w:rsidRPr="00081918">
        <w:rPr>
          <w:rFonts w:ascii="SimSun" w:hAnsi="SimSun" w:hint="eastAsia"/>
          <w:b/>
          <w:sz w:val="21"/>
          <w:szCs w:val="21"/>
          <w:lang w:eastAsia="zh-CN"/>
        </w:rPr>
        <w:t>监管框架进行</w:t>
      </w:r>
      <w:r w:rsidRPr="00081918">
        <w:rPr>
          <w:rFonts w:asciiTheme="minorEastAsia" w:hAnsiTheme="minorEastAsia" w:hint="eastAsia"/>
          <w:b/>
          <w:sz w:val="21"/>
          <w:szCs w:val="21"/>
          <w:lang w:eastAsia="zh-CN"/>
        </w:rPr>
        <w:t>现代化</w:t>
      </w:r>
      <w:r>
        <w:rPr>
          <w:rFonts w:ascii="SimSun" w:hAnsi="SimSun" w:hint="eastAsia"/>
          <w:sz w:val="21"/>
          <w:szCs w:val="21"/>
          <w:lang w:eastAsia="zh-CN"/>
        </w:rPr>
        <w:t>，并在可能的情况下，</w:t>
      </w:r>
      <w:r w:rsidRPr="00081918">
        <w:rPr>
          <w:rFonts w:asciiTheme="minorEastAsia" w:hAnsiTheme="minorEastAsia" w:hint="eastAsia"/>
          <w:b/>
          <w:sz w:val="21"/>
          <w:szCs w:val="21"/>
          <w:lang w:eastAsia="zh-CN"/>
        </w:rPr>
        <w:t>简化监管框架</w:t>
      </w:r>
      <w:r>
        <w:rPr>
          <w:rFonts w:ascii="SimSun" w:hAnsi="SimSun" w:hint="eastAsia"/>
          <w:sz w:val="21"/>
          <w:szCs w:val="21"/>
          <w:lang w:eastAsia="zh-CN"/>
        </w:rPr>
        <w:t>的工作将继续进行。对</w:t>
      </w:r>
      <w:r w:rsidRPr="003B0027">
        <w:rPr>
          <w:rFonts w:ascii="SimSun" w:hAnsi="SimSun"/>
          <w:sz w:val="21"/>
          <w:szCs w:val="21"/>
          <w:lang w:eastAsia="zh-CN"/>
        </w:rPr>
        <w:t>PCT</w:t>
      </w:r>
      <w:r>
        <w:rPr>
          <w:rFonts w:ascii="SimSun" w:hAnsi="SimSun" w:hint="eastAsia"/>
          <w:sz w:val="21"/>
          <w:szCs w:val="21"/>
          <w:lang w:eastAsia="zh-CN"/>
        </w:rPr>
        <w:t>而言，除了使</w:t>
      </w:r>
      <w:r w:rsidRPr="003B0027">
        <w:rPr>
          <w:rFonts w:ascii="SimSun" w:hAnsi="SimSun"/>
          <w:sz w:val="21"/>
          <w:szCs w:val="21"/>
          <w:lang w:eastAsia="zh-CN"/>
        </w:rPr>
        <w:t>PCT</w:t>
      </w:r>
      <w:r>
        <w:rPr>
          <w:rFonts w:ascii="SimSun" w:hAnsi="SimSun" w:hint="eastAsia"/>
          <w:sz w:val="21"/>
          <w:szCs w:val="21"/>
          <w:lang w:eastAsia="zh-CN"/>
        </w:rPr>
        <w:t>适应信息技术带来的新发展和新功能之外，还将探讨简化受理局、国际单位、指定局和国际局之间财务流的可能性，以期对成本的降低和货币兑换导致损失进行评价。对于马德里体系，工作组的议程上仍然存在一些棘手的结构性问题，这些问题涉及基础商标以及这一要求对使用非罗马字符语言的国家所带来的种种困难。此外，随着马德里体系继续扩大，主要申请国家的构成发生改变，极有可能需要审查申请语言问题。对于海牙体系，将有必要监测该体系的迅速扩张和审查制国家的经验，并在必要时</w:t>
      </w:r>
      <w:proofErr w:type="gramStart"/>
      <w:r>
        <w:rPr>
          <w:rFonts w:ascii="SimSun" w:hAnsi="SimSun" w:hint="eastAsia"/>
          <w:sz w:val="21"/>
          <w:szCs w:val="21"/>
          <w:lang w:eastAsia="zh-CN"/>
        </w:rPr>
        <w:t>作出</w:t>
      </w:r>
      <w:proofErr w:type="gramEnd"/>
      <w:r>
        <w:rPr>
          <w:rFonts w:ascii="SimSun" w:hAnsi="SimSun" w:hint="eastAsia"/>
          <w:sz w:val="21"/>
          <w:szCs w:val="21"/>
          <w:lang w:eastAsia="zh-CN"/>
        </w:rPr>
        <w:t>相应的调整。对于里斯本体系，财务可持续性问题将有待解决。</w:t>
      </w:r>
    </w:p>
    <w:p w:rsidR="006744B9" w:rsidRPr="003B0027"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lastRenderedPageBreak/>
        <w:t>(3)</w:t>
      </w:r>
      <w:r>
        <w:rPr>
          <w:rFonts w:ascii="SimSun" w:hAnsi="SimSun"/>
          <w:sz w:val="21"/>
          <w:szCs w:val="21"/>
          <w:lang w:eastAsia="zh-CN"/>
        </w:rPr>
        <w:tab/>
      </w:r>
      <w:r>
        <w:rPr>
          <w:rFonts w:ascii="SimSun" w:hAnsi="SimSun" w:hint="eastAsia"/>
          <w:sz w:val="21"/>
          <w:szCs w:val="21"/>
          <w:lang w:eastAsia="zh-CN"/>
        </w:rPr>
        <w:t>全球知识产权体系信息技术环境的继续发展仍将是优先事项，以便提高生产力、增强向用户提供的服务水平、控制成本并保持各体系的竞争力。对</w:t>
      </w:r>
      <w:r w:rsidRPr="003B0027">
        <w:rPr>
          <w:rFonts w:ascii="SimSun" w:hAnsi="SimSun"/>
          <w:sz w:val="21"/>
          <w:szCs w:val="21"/>
          <w:lang w:eastAsia="zh-CN"/>
        </w:rPr>
        <w:t>PCT</w:t>
      </w:r>
      <w:r>
        <w:rPr>
          <w:rFonts w:ascii="SimSun" w:hAnsi="SimSun" w:hint="eastAsia"/>
          <w:sz w:val="21"/>
          <w:szCs w:val="21"/>
          <w:lang w:eastAsia="zh-CN"/>
        </w:rPr>
        <w:t>而言，将继续致力于以下目标：</w:t>
      </w:r>
      <w:proofErr w:type="spellStart"/>
      <w:r w:rsidRPr="003B0027">
        <w:rPr>
          <w:rFonts w:ascii="SimSun" w:hAnsi="SimSun"/>
          <w:sz w:val="21"/>
          <w:szCs w:val="21"/>
          <w:lang w:eastAsia="zh-CN"/>
        </w:rPr>
        <w:t>ePCT</w:t>
      </w:r>
      <w:proofErr w:type="spellEnd"/>
      <w:r>
        <w:rPr>
          <w:rFonts w:ascii="SimSun" w:hAnsi="SimSun" w:hint="eastAsia"/>
          <w:sz w:val="21"/>
          <w:szCs w:val="21"/>
          <w:lang w:eastAsia="zh-CN"/>
        </w:rPr>
        <w:t>焕然一新的外型和感觉的部署，</w:t>
      </w:r>
      <w:proofErr w:type="spellStart"/>
      <w:r w:rsidRPr="003B0027">
        <w:rPr>
          <w:rFonts w:ascii="SimSun" w:hAnsi="SimSun"/>
          <w:sz w:val="21"/>
          <w:szCs w:val="21"/>
          <w:lang w:eastAsia="zh-CN"/>
        </w:rPr>
        <w:t>ePCT</w:t>
      </w:r>
      <w:proofErr w:type="spellEnd"/>
      <w:r>
        <w:rPr>
          <w:rFonts w:ascii="SimSun" w:hAnsi="SimSun" w:hint="eastAsia"/>
          <w:sz w:val="21"/>
          <w:szCs w:val="21"/>
          <w:lang w:eastAsia="zh-CN"/>
        </w:rPr>
        <w:t>的进一步发展，鼓励各局更多地使用</w:t>
      </w:r>
      <w:proofErr w:type="spellStart"/>
      <w:r w:rsidRPr="003B0027">
        <w:rPr>
          <w:rFonts w:ascii="SimSun" w:hAnsi="SimSun"/>
          <w:sz w:val="21"/>
          <w:szCs w:val="21"/>
          <w:lang w:eastAsia="zh-CN"/>
        </w:rPr>
        <w:t>ePCT</w:t>
      </w:r>
      <w:proofErr w:type="spellEnd"/>
      <w:r>
        <w:rPr>
          <w:rFonts w:ascii="SimSun" w:hAnsi="SimSun" w:hint="eastAsia"/>
          <w:sz w:val="21"/>
          <w:szCs w:val="21"/>
          <w:lang w:eastAsia="zh-CN"/>
        </w:rPr>
        <w:t>，以及鼓励用户使用</w:t>
      </w:r>
      <w:proofErr w:type="spellStart"/>
      <w:r w:rsidRPr="003B0027">
        <w:rPr>
          <w:rFonts w:ascii="SimSun" w:hAnsi="SimSun"/>
          <w:sz w:val="21"/>
          <w:szCs w:val="21"/>
          <w:lang w:eastAsia="zh-CN"/>
        </w:rPr>
        <w:t>ePCT</w:t>
      </w:r>
      <w:proofErr w:type="spellEnd"/>
      <w:r>
        <w:rPr>
          <w:rFonts w:ascii="SimSun" w:hAnsi="SimSun" w:hint="eastAsia"/>
          <w:sz w:val="21"/>
          <w:szCs w:val="21"/>
          <w:lang w:eastAsia="zh-CN"/>
        </w:rPr>
        <w:t>的各种功能。马德里体系将要求对信息技术进行大量投入，以提高内部处理系统的生产力，并为各局和用户创建一个类似于</w:t>
      </w:r>
      <w:proofErr w:type="spellStart"/>
      <w:r w:rsidRPr="003B0027">
        <w:rPr>
          <w:rFonts w:ascii="SimSun" w:hAnsi="SimSun"/>
          <w:sz w:val="21"/>
          <w:szCs w:val="21"/>
          <w:lang w:eastAsia="zh-CN"/>
        </w:rPr>
        <w:t>ePCT</w:t>
      </w:r>
      <w:proofErr w:type="spellEnd"/>
      <w:r>
        <w:rPr>
          <w:rFonts w:ascii="SimSun" w:hAnsi="SimSun" w:hint="eastAsia"/>
          <w:sz w:val="21"/>
          <w:szCs w:val="21"/>
          <w:lang w:eastAsia="zh-CN"/>
        </w:rPr>
        <w:t>的环境，这一环境会适当考虑不同法律和</w:t>
      </w:r>
      <w:r w:rsidRPr="00526F40">
        <w:rPr>
          <w:rFonts w:ascii="SimSun" w:hAnsi="SimSun" w:hint="eastAsia"/>
          <w:sz w:val="21"/>
          <w:szCs w:val="21"/>
          <w:lang w:eastAsia="zh-CN"/>
        </w:rPr>
        <w:t>监管</w:t>
      </w:r>
      <w:r>
        <w:rPr>
          <w:rFonts w:ascii="SimSun" w:hAnsi="SimSun" w:hint="eastAsia"/>
          <w:sz w:val="21"/>
          <w:szCs w:val="21"/>
          <w:lang w:eastAsia="zh-CN"/>
        </w:rPr>
        <w:t>制度的差异，以及不同用户需求的差异。对于海牙体系，需要制定并实施一种战略和规划，以发展全面的信息技术环境。里斯本体系的信息技术需求相对简单，但仍需一些投入，以便保证效率和用户的平稳体验。将对支撑域名争议管理和常规调解与仲裁管理的信</w:t>
      </w:r>
      <w:r w:rsidR="00081918">
        <w:rPr>
          <w:rFonts w:ascii="SimSun" w:hAnsi="SimSun" w:hint="eastAsia"/>
          <w:sz w:val="21"/>
          <w:szCs w:val="21"/>
          <w:lang w:eastAsia="zh-CN"/>
        </w:rPr>
        <w:t>息技术系统进行一次审查。当前的信息技术系统可追溯到域名争议和调解</w:t>
      </w:r>
      <w:r>
        <w:rPr>
          <w:rFonts w:ascii="SimSun" w:hAnsi="SimSun" w:hint="eastAsia"/>
          <w:sz w:val="21"/>
          <w:szCs w:val="21"/>
          <w:lang w:eastAsia="zh-CN"/>
        </w:rPr>
        <w:t>与仲裁在线管理的早期。下一阶段将制定并实施进一步发展该系统的规划。此外，业已开展的探讨全球知识产权体系各信息技术系统之间协同情况的工作将继续进行。其目标是通过在可能的情况下采用相似的结构和外型与感觉，产生共同的用户体验，并通过在身份管理、安全和财务管理等领域提供共同的功能来提高效率。</w:t>
      </w:r>
    </w:p>
    <w:p w:rsidR="006744B9" w:rsidRPr="003B0027"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(4)</w:t>
      </w:r>
      <w:r>
        <w:rPr>
          <w:rFonts w:ascii="SimSun" w:hAnsi="SimSun"/>
          <w:sz w:val="21"/>
          <w:szCs w:val="21"/>
          <w:lang w:eastAsia="zh-CN"/>
        </w:rPr>
        <w:tab/>
      </w:r>
      <w:r>
        <w:rPr>
          <w:rFonts w:ascii="SimSun" w:hAnsi="SimSun" w:hint="eastAsia"/>
          <w:sz w:val="21"/>
          <w:szCs w:val="21"/>
          <w:lang w:eastAsia="zh-CN"/>
        </w:rPr>
        <w:t>将继续致力于提高工作人员的技能，使之适应因不断开发信息技术系统而日益复杂的行政任务，并跟上全球知识产权体系用户基础在地理和语言构成方面的变化。</w:t>
      </w:r>
    </w:p>
    <w:p w:rsidR="006744B9" w:rsidRPr="00F1424D" w:rsidRDefault="006744B9" w:rsidP="00F1424D">
      <w:pPr>
        <w:pStyle w:val="1"/>
        <w:overflowPunct w:val="0"/>
        <w:spacing w:beforeLines="200" w:before="480" w:afterLines="50" w:after="120" w:line="340" w:lineRule="atLeast"/>
        <w:rPr>
          <w:b w:val="0"/>
          <w:lang w:eastAsia="zh-CN"/>
        </w:rPr>
      </w:pPr>
      <w:bookmarkStart w:id="9" w:name="_Toc459368786"/>
      <w:r w:rsidRPr="00F1424D">
        <w:rPr>
          <w:rFonts w:hint="eastAsia"/>
          <w:b w:val="0"/>
          <w:lang w:eastAsia="zh-CN"/>
        </w:rPr>
        <w:t>战略目标三：为利用知识产权促进发展提供便利</w:t>
      </w:r>
      <w:bookmarkEnd w:id="9"/>
    </w:p>
    <w:p w:rsidR="006744B9" w:rsidRPr="00D242AC" w:rsidRDefault="006744B9" w:rsidP="00A560E9">
      <w:pPr>
        <w:keepNext/>
        <w:adjustRightInd w:val="0"/>
        <w:spacing w:beforeLines="100" w:before="240" w:afterLines="50" w:after="120" w:line="340" w:lineRule="atLeast"/>
        <w:rPr>
          <w:rFonts w:ascii="SimHei" w:eastAsia="SimHei" w:hAnsi="SimHei"/>
          <w:sz w:val="21"/>
          <w:szCs w:val="21"/>
          <w:lang w:eastAsia="zh-CN"/>
        </w:rPr>
      </w:pPr>
      <w:r>
        <w:rPr>
          <w:rFonts w:ascii="SimHei" w:eastAsia="SimHei" w:hAnsi="SimHei" w:hint="eastAsia"/>
          <w:sz w:val="21"/>
          <w:szCs w:val="21"/>
          <w:lang w:eastAsia="zh-CN"/>
        </w:rPr>
        <w:t>背  景</w:t>
      </w:r>
    </w:p>
    <w:p w:rsidR="006744B9" w:rsidRPr="00D242AC" w:rsidRDefault="006744B9" w:rsidP="00854BE6">
      <w:pPr>
        <w:overflowPunct w:val="0"/>
        <w:adjustRightInd w:val="0"/>
        <w:spacing w:afterLines="50" w:after="120" w:line="340" w:lineRule="atLeast"/>
        <w:rPr>
          <w:rStyle w:val="shorttext"/>
          <w:rFonts w:ascii="SimSun" w:hAnsi="SimSun" w:cs="SimSun"/>
          <w:color w:val="222222"/>
          <w:sz w:val="21"/>
          <w:szCs w:val="21"/>
          <w:lang w:eastAsia="zh-CN"/>
        </w:rPr>
      </w:pPr>
      <w:r>
        <w:rPr>
          <w:rStyle w:val="shorttext"/>
          <w:rFonts w:ascii="SimSun" w:hAnsi="SimSun" w:cs="SimSun" w:hint="eastAsia"/>
          <w:color w:val="222222"/>
          <w:sz w:val="21"/>
          <w:szCs w:val="21"/>
          <w:lang w:eastAsia="zh-CN"/>
        </w:rPr>
        <w:t>三.1</w:t>
      </w:r>
      <w:r w:rsidR="00854BE6">
        <w:rPr>
          <w:rStyle w:val="shorttext"/>
          <w:rFonts w:ascii="SimSun" w:hAnsi="SimSun" w:cs="SimSun"/>
          <w:color w:val="222222"/>
          <w:sz w:val="21"/>
          <w:szCs w:val="21"/>
          <w:lang w:eastAsia="zh-CN"/>
        </w:rPr>
        <w:t>.</w:t>
      </w:r>
      <w:r w:rsidR="00854BE6">
        <w:rPr>
          <w:rStyle w:val="shorttext"/>
          <w:rFonts w:ascii="SimSun" w:hAnsi="SimSun" w:cs="SimSun"/>
          <w:color w:val="222222"/>
          <w:sz w:val="21"/>
          <w:szCs w:val="21"/>
          <w:lang w:eastAsia="zh-CN"/>
        </w:rPr>
        <w:tab/>
      </w:r>
      <w:r w:rsidRPr="00D242AC">
        <w:rPr>
          <w:rStyle w:val="shorttext"/>
          <w:rFonts w:ascii="SimSun" w:hAnsi="SimSun" w:cs="SimSun" w:hint="eastAsia"/>
          <w:color w:val="222222"/>
          <w:sz w:val="21"/>
          <w:szCs w:val="21"/>
          <w:lang w:eastAsia="zh-CN"/>
        </w:rPr>
        <w:t>尽管战略目标三专门针对发展，</w:t>
      </w:r>
      <w:r w:rsidR="00FC1FC8">
        <w:rPr>
          <w:rStyle w:val="shorttext"/>
          <w:rFonts w:ascii="SimSun" w:hAnsi="SimSun" w:cs="SimSun" w:hint="eastAsia"/>
          <w:color w:val="222222"/>
          <w:sz w:val="21"/>
          <w:szCs w:val="21"/>
          <w:lang w:eastAsia="zh-CN"/>
        </w:rPr>
        <w:t>产权组织</w:t>
      </w:r>
      <w:r w:rsidRPr="00D242AC">
        <w:rPr>
          <w:rStyle w:val="shorttext"/>
          <w:rFonts w:ascii="SimSun" w:hAnsi="SimSun" w:cs="SimSun" w:hint="eastAsia"/>
          <w:color w:val="222222"/>
          <w:sz w:val="21"/>
          <w:szCs w:val="21"/>
          <w:lang w:eastAsia="zh-CN"/>
        </w:rPr>
        <w:t>内也专门设有发展部门，但</w:t>
      </w:r>
      <w:r w:rsidR="00FC1FC8">
        <w:rPr>
          <w:rStyle w:val="shorttext"/>
          <w:rFonts w:ascii="SimSun" w:hAnsi="SimSun" w:cs="SimSun" w:hint="eastAsia"/>
          <w:color w:val="222222"/>
          <w:sz w:val="21"/>
          <w:szCs w:val="21"/>
          <w:lang w:eastAsia="zh-CN"/>
        </w:rPr>
        <w:t>产权组织</w:t>
      </w:r>
      <w:r w:rsidRPr="00D242AC">
        <w:rPr>
          <w:rStyle w:val="shorttext"/>
          <w:rFonts w:ascii="SimSun" w:hAnsi="SimSun" w:cs="SimSun" w:hint="eastAsia"/>
          <w:color w:val="222222"/>
          <w:sz w:val="21"/>
          <w:szCs w:val="21"/>
          <w:lang w:eastAsia="zh-CN"/>
        </w:rPr>
        <w:t>所有计划的完成都考虑到了发展</w:t>
      </w:r>
      <w:r w:rsidRPr="00854BE6">
        <w:rPr>
          <w:rFonts w:hint="eastAsia"/>
          <w:lang w:eastAsia="zh-CN"/>
        </w:rPr>
        <w:t>层面</w:t>
      </w:r>
      <w:r w:rsidRPr="00D242AC">
        <w:rPr>
          <w:rStyle w:val="shorttext"/>
          <w:rFonts w:ascii="SimSun" w:hAnsi="SimSun" w:cs="SimSun" w:hint="eastAsia"/>
          <w:color w:val="222222"/>
          <w:sz w:val="21"/>
          <w:szCs w:val="21"/>
          <w:lang w:eastAsia="zh-CN"/>
        </w:rPr>
        <w:t>，秘书处的所有部门都</w:t>
      </w:r>
      <w:r w:rsidR="00F15559">
        <w:rPr>
          <w:rStyle w:val="shorttext"/>
          <w:rFonts w:ascii="SimSun" w:hAnsi="SimSun" w:cs="SimSun" w:hint="eastAsia"/>
          <w:color w:val="222222"/>
          <w:sz w:val="21"/>
          <w:szCs w:val="21"/>
          <w:lang w:eastAsia="zh-CN"/>
        </w:rPr>
        <w:t>明白其重要性</w:t>
      </w:r>
      <w:r w:rsidRPr="00D242AC">
        <w:rPr>
          <w:rStyle w:val="shorttext"/>
          <w:rFonts w:ascii="SimSun" w:hAnsi="SimSun" w:cs="SimSun" w:hint="eastAsia"/>
          <w:color w:val="222222"/>
          <w:sz w:val="21"/>
          <w:szCs w:val="21"/>
          <w:lang w:eastAsia="zh-CN"/>
        </w:rPr>
        <w:t>。为利用知识产权促进发展提供便利是一个水平目标，水平地嵌入到整个组织。</w:t>
      </w:r>
    </w:p>
    <w:p w:rsidR="006744B9" w:rsidRPr="00D242AC" w:rsidRDefault="006744B9" w:rsidP="00854BE6">
      <w:pPr>
        <w:overflowPunct w:val="0"/>
        <w:adjustRightInd w:val="0"/>
        <w:spacing w:afterLines="50" w:after="120" w:line="340" w:lineRule="atLeast"/>
        <w:rPr>
          <w:rStyle w:val="shorttext"/>
          <w:rFonts w:ascii="SimSun" w:hAnsi="SimSun" w:cs="SimSun"/>
          <w:color w:val="222222"/>
          <w:sz w:val="21"/>
          <w:szCs w:val="21"/>
          <w:lang w:eastAsia="zh-CN"/>
        </w:rPr>
      </w:pPr>
      <w:r>
        <w:rPr>
          <w:rStyle w:val="shorttext"/>
          <w:rFonts w:ascii="SimSun" w:hAnsi="SimSun" w:cs="SimSun" w:hint="eastAsia"/>
          <w:color w:val="222222"/>
          <w:sz w:val="21"/>
          <w:szCs w:val="21"/>
          <w:lang w:eastAsia="zh-CN"/>
        </w:rPr>
        <w:t>三.2</w:t>
      </w:r>
      <w:r w:rsidR="00854BE6">
        <w:rPr>
          <w:rStyle w:val="shorttext"/>
          <w:rFonts w:ascii="SimSun" w:hAnsi="SimSun" w:cs="SimSun"/>
          <w:color w:val="222222"/>
          <w:sz w:val="21"/>
          <w:szCs w:val="21"/>
          <w:lang w:eastAsia="zh-CN"/>
        </w:rPr>
        <w:t>.</w:t>
      </w:r>
      <w:r w:rsidR="00854BE6">
        <w:rPr>
          <w:rStyle w:val="shorttext"/>
          <w:rFonts w:ascii="SimSun" w:hAnsi="SimSun" w:cs="SimSun"/>
          <w:color w:val="222222"/>
          <w:sz w:val="21"/>
          <w:szCs w:val="21"/>
          <w:lang w:eastAsia="zh-CN"/>
        </w:rPr>
        <w:tab/>
      </w:r>
      <w:r w:rsidRPr="00D242AC">
        <w:rPr>
          <w:rStyle w:val="shorttext"/>
          <w:rFonts w:ascii="SimSun" w:hAnsi="SimSun" w:cs="SimSun" w:hint="eastAsia"/>
          <w:color w:val="222222"/>
          <w:sz w:val="21"/>
          <w:szCs w:val="21"/>
          <w:lang w:eastAsia="zh-CN"/>
        </w:rPr>
        <w:t>因此，发展</w:t>
      </w:r>
      <w:r w:rsidRPr="00854BE6">
        <w:rPr>
          <w:rFonts w:hint="eastAsia"/>
          <w:lang w:eastAsia="zh-CN"/>
        </w:rPr>
        <w:t>部门</w:t>
      </w:r>
      <w:r w:rsidRPr="00D242AC">
        <w:rPr>
          <w:rStyle w:val="shorttext"/>
          <w:rFonts w:ascii="SimSun" w:hAnsi="SimSun" w:cs="SimSun" w:hint="eastAsia"/>
          <w:color w:val="222222"/>
          <w:sz w:val="21"/>
          <w:szCs w:val="21"/>
          <w:lang w:eastAsia="zh-CN"/>
        </w:rPr>
        <w:t>实现战略目标三的第一个任务，就是将</w:t>
      </w:r>
      <w:r w:rsidR="00FC1FC8">
        <w:rPr>
          <w:rStyle w:val="shorttext"/>
          <w:rFonts w:ascii="SimSun" w:hAnsi="SimSun" w:cs="SimSun" w:hint="eastAsia"/>
          <w:color w:val="222222"/>
          <w:sz w:val="21"/>
          <w:szCs w:val="21"/>
          <w:lang w:eastAsia="zh-CN"/>
        </w:rPr>
        <w:t>产权组织</w:t>
      </w:r>
      <w:r w:rsidRPr="00D242AC">
        <w:rPr>
          <w:rStyle w:val="shorttext"/>
          <w:rFonts w:ascii="SimSun" w:hAnsi="SimSun" w:cs="SimSun" w:hint="eastAsia"/>
          <w:color w:val="222222"/>
          <w:sz w:val="21"/>
          <w:szCs w:val="21"/>
          <w:lang w:eastAsia="zh-CN"/>
        </w:rPr>
        <w:t>的各种投入协调为以连贯方式完成的连贯的计划和项目。</w:t>
      </w:r>
    </w:p>
    <w:p w:rsidR="006744B9" w:rsidRPr="00D242AC" w:rsidRDefault="006744B9" w:rsidP="00854BE6">
      <w:pPr>
        <w:overflowPunct w:val="0"/>
        <w:adjustRightInd w:val="0"/>
        <w:spacing w:afterLines="50" w:after="120" w:line="340" w:lineRule="atLeast"/>
        <w:rPr>
          <w:rFonts w:ascii="SimSun" w:hAnsi="SimSun" w:cs="SimSun"/>
          <w:color w:val="222222"/>
          <w:sz w:val="21"/>
          <w:szCs w:val="21"/>
          <w:lang w:eastAsia="zh-CN"/>
        </w:rPr>
      </w:pPr>
      <w:r>
        <w:rPr>
          <w:rStyle w:val="shorttext"/>
          <w:rFonts w:ascii="SimSun" w:hAnsi="SimSun" w:cs="SimSun" w:hint="eastAsia"/>
          <w:color w:val="222222"/>
          <w:sz w:val="21"/>
          <w:szCs w:val="21"/>
          <w:lang w:eastAsia="zh-CN"/>
        </w:rPr>
        <w:t>三.3</w:t>
      </w:r>
      <w:r w:rsidR="00854BE6">
        <w:rPr>
          <w:rStyle w:val="shorttext"/>
          <w:rFonts w:ascii="SimSun" w:hAnsi="SimSun" w:cs="SimSun"/>
          <w:color w:val="222222"/>
          <w:sz w:val="21"/>
          <w:szCs w:val="21"/>
          <w:lang w:eastAsia="zh-CN"/>
        </w:rPr>
        <w:t>.</w:t>
      </w:r>
      <w:r w:rsidR="00854BE6">
        <w:rPr>
          <w:rStyle w:val="shorttext"/>
          <w:rFonts w:ascii="SimSun" w:hAnsi="SimSun" w:cs="SimSun"/>
          <w:color w:val="222222"/>
          <w:sz w:val="21"/>
          <w:szCs w:val="21"/>
          <w:lang w:eastAsia="zh-CN"/>
        </w:rPr>
        <w:tab/>
      </w:r>
      <w:r w:rsidR="00FC1FC8">
        <w:rPr>
          <w:rStyle w:val="shorttext"/>
          <w:rFonts w:ascii="SimSun" w:hAnsi="SimSun" w:cs="SimSun" w:hint="eastAsia"/>
          <w:color w:val="222222"/>
          <w:sz w:val="21"/>
          <w:szCs w:val="21"/>
          <w:lang w:eastAsia="zh-CN"/>
        </w:rPr>
        <w:t>产权组织</w:t>
      </w:r>
      <w:r w:rsidRPr="00D242AC">
        <w:rPr>
          <w:rStyle w:val="shorttext"/>
          <w:rFonts w:ascii="SimSun" w:hAnsi="SimSun" w:cs="SimSun" w:hint="eastAsia"/>
          <w:color w:val="222222"/>
          <w:sz w:val="21"/>
          <w:szCs w:val="21"/>
          <w:lang w:eastAsia="zh-CN"/>
        </w:rPr>
        <w:t>专门针对发展中国家、</w:t>
      </w:r>
      <w:r w:rsidR="00EA6247">
        <w:rPr>
          <w:rStyle w:val="shorttext"/>
          <w:rFonts w:ascii="SimSun" w:hAnsi="SimSun" w:cs="SimSun" w:hint="eastAsia"/>
          <w:color w:val="222222"/>
          <w:sz w:val="21"/>
          <w:szCs w:val="21"/>
          <w:lang w:eastAsia="zh-CN"/>
        </w:rPr>
        <w:t>转型国家</w:t>
      </w:r>
      <w:r w:rsidRPr="00D242AC">
        <w:rPr>
          <w:rStyle w:val="shorttext"/>
          <w:rFonts w:ascii="SimSun" w:hAnsi="SimSun" w:cs="SimSun" w:hint="eastAsia"/>
          <w:color w:val="222222"/>
          <w:sz w:val="21"/>
          <w:szCs w:val="21"/>
          <w:lang w:eastAsia="zh-CN"/>
        </w:rPr>
        <w:t>和最不发达国家的计划的主要方向是：</w:t>
      </w:r>
    </w:p>
    <w:p w:rsidR="006744B9" w:rsidRPr="00D242AC"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D242AC">
        <w:rPr>
          <w:rFonts w:ascii="SimSun" w:hAnsi="SimSun" w:cs="SimSun" w:hint="eastAsia"/>
          <w:color w:val="222222"/>
          <w:sz w:val="21"/>
          <w:szCs w:val="21"/>
          <w:lang w:eastAsia="zh-CN"/>
        </w:rPr>
        <w:t>协助制定国家知识产权战略和计划，努力确保战略性运用知识产权，以促进国家经济计划和战略，并针对有关国家的具体发展水平和经济情况；</w:t>
      </w:r>
    </w:p>
    <w:p w:rsidR="006744B9" w:rsidRPr="00D242AC"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D242AC">
        <w:rPr>
          <w:rFonts w:ascii="SimSun" w:hAnsi="SimSun" w:cs="SimSun" w:hint="eastAsia"/>
          <w:color w:val="222222"/>
          <w:sz w:val="21"/>
          <w:szCs w:val="21"/>
          <w:lang w:eastAsia="zh-CN"/>
        </w:rPr>
        <w:t>协调其他</w:t>
      </w:r>
      <w:r w:rsidRPr="00854BE6">
        <w:rPr>
          <w:rFonts w:ascii="SimSun" w:hAnsi="SimSun" w:hint="eastAsia"/>
          <w:sz w:val="21"/>
          <w:szCs w:val="21"/>
          <w:lang w:eastAsia="zh-CN"/>
        </w:rPr>
        <w:t>部门</w:t>
      </w:r>
      <w:r w:rsidRPr="00D242AC">
        <w:rPr>
          <w:rFonts w:ascii="SimSun" w:hAnsi="SimSun" w:cs="SimSun" w:hint="eastAsia"/>
          <w:color w:val="222222"/>
          <w:sz w:val="21"/>
          <w:szCs w:val="21"/>
          <w:lang w:eastAsia="zh-CN"/>
        </w:rPr>
        <w:t>，应需求提供与促进知识产权的法律和监管框架有关的建议和援助；</w:t>
      </w:r>
    </w:p>
    <w:p w:rsidR="006744B9" w:rsidRPr="00D242AC"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D242AC">
        <w:rPr>
          <w:rFonts w:ascii="SimSun" w:hAnsi="SimSun" w:cs="SimSun" w:hint="eastAsia"/>
          <w:color w:val="222222"/>
          <w:sz w:val="21"/>
          <w:szCs w:val="21"/>
          <w:lang w:eastAsia="zh-CN"/>
        </w:rPr>
        <w:t>协调全球基础设施部门，提供技术基础设施，促进对知识产权的有效管理和经济领域中对知识产权的运用；</w:t>
      </w:r>
    </w:p>
    <w:p w:rsidR="006744B9" w:rsidRPr="00D242AC"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D242AC">
        <w:rPr>
          <w:rFonts w:ascii="SimSun" w:hAnsi="SimSun" w:cs="SimSun" w:hint="eastAsia"/>
          <w:color w:val="222222"/>
          <w:sz w:val="21"/>
          <w:szCs w:val="21"/>
          <w:lang w:eastAsia="zh-CN"/>
        </w:rPr>
        <w:t>开展人员能力建设，特别是通过WIPO学院开展；</w:t>
      </w:r>
    </w:p>
    <w:p w:rsidR="006744B9" w:rsidRPr="00D242AC"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D242AC">
        <w:rPr>
          <w:rFonts w:ascii="SimSun" w:hAnsi="SimSun" w:cs="SimSun" w:hint="eastAsia"/>
          <w:color w:val="222222"/>
          <w:sz w:val="21"/>
          <w:szCs w:val="21"/>
          <w:lang w:eastAsia="zh-CN"/>
        </w:rPr>
        <w:t>落实</w:t>
      </w:r>
      <w:r w:rsidRPr="00854BE6">
        <w:rPr>
          <w:rFonts w:ascii="SimSun" w:hAnsi="SimSun" w:hint="eastAsia"/>
          <w:sz w:val="21"/>
          <w:szCs w:val="21"/>
          <w:lang w:eastAsia="zh-CN"/>
        </w:rPr>
        <w:t>发展议程</w:t>
      </w:r>
      <w:r w:rsidRPr="00D242AC">
        <w:rPr>
          <w:rFonts w:ascii="SimSun" w:hAnsi="SimSun" w:cs="SimSun" w:hint="eastAsia"/>
          <w:color w:val="222222"/>
          <w:sz w:val="21"/>
          <w:szCs w:val="21"/>
          <w:lang w:eastAsia="zh-CN"/>
        </w:rPr>
        <w:t>。</w:t>
      </w:r>
    </w:p>
    <w:p w:rsidR="006744B9" w:rsidRPr="00D242AC" w:rsidRDefault="006744B9" w:rsidP="00854BE6">
      <w:pPr>
        <w:overflowPunct w:val="0"/>
        <w:adjustRightInd w:val="0"/>
        <w:spacing w:afterLines="50" w:after="120" w:line="340" w:lineRule="atLeast"/>
        <w:rPr>
          <w:rStyle w:val="shorttext"/>
          <w:rFonts w:ascii="SimSun" w:hAnsi="SimSun"/>
          <w:sz w:val="21"/>
          <w:szCs w:val="21"/>
          <w:lang w:eastAsia="zh-CN"/>
        </w:rPr>
      </w:pPr>
      <w:r>
        <w:rPr>
          <w:rStyle w:val="shorttext"/>
          <w:rFonts w:ascii="SimSun" w:hAnsi="SimSun" w:hint="eastAsia"/>
          <w:sz w:val="21"/>
          <w:szCs w:val="21"/>
          <w:lang w:eastAsia="zh-CN"/>
        </w:rPr>
        <w:t>三.4</w:t>
      </w:r>
      <w:r w:rsidR="00854BE6">
        <w:rPr>
          <w:rStyle w:val="shorttext"/>
          <w:rFonts w:ascii="SimSun" w:hAnsi="SimSun"/>
          <w:sz w:val="21"/>
          <w:szCs w:val="21"/>
          <w:lang w:eastAsia="zh-CN"/>
        </w:rPr>
        <w:t>.</w:t>
      </w:r>
      <w:r w:rsidR="00854BE6">
        <w:rPr>
          <w:rStyle w:val="shorttext"/>
          <w:rFonts w:ascii="SimSun" w:hAnsi="SimSun"/>
          <w:sz w:val="21"/>
          <w:szCs w:val="21"/>
          <w:lang w:eastAsia="zh-CN"/>
        </w:rPr>
        <w:tab/>
      </w:r>
      <w:r w:rsidRPr="00D242AC">
        <w:rPr>
          <w:rStyle w:val="shorttext"/>
          <w:rFonts w:ascii="SimSun" w:hAnsi="SimSun" w:hint="eastAsia"/>
          <w:sz w:val="21"/>
          <w:szCs w:val="21"/>
          <w:lang w:eastAsia="zh-CN"/>
        </w:rPr>
        <w:t>在这方面出现了一些挑战，最明显的是</w:t>
      </w:r>
      <w:r w:rsidR="00585BE3">
        <w:rPr>
          <w:rStyle w:val="shorttext"/>
          <w:rFonts w:ascii="SimSun" w:hAnsi="SimSun" w:hint="eastAsia"/>
          <w:sz w:val="21"/>
          <w:szCs w:val="21"/>
          <w:lang w:eastAsia="zh-CN"/>
        </w:rPr>
        <w:t>，</w:t>
      </w:r>
      <w:r w:rsidRPr="00D242AC">
        <w:rPr>
          <w:rStyle w:val="shorttext"/>
          <w:rFonts w:ascii="SimSun" w:hAnsi="SimSun" w:hint="eastAsia"/>
          <w:sz w:val="21"/>
          <w:szCs w:val="21"/>
          <w:lang w:eastAsia="zh-CN"/>
        </w:rPr>
        <w:t>对于发展合作的</w:t>
      </w:r>
      <w:r w:rsidR="00995396">
        <w:rPr>
          <w:rStyle w:val="shorttext"/>
          <w:rFonts w:ascii="SimSun" w:hAnsi="SimSun" w:hint="eastAsia"/>
          <w:sz w:val="21"/>
          <w:szCs w:val="21"/>
          <w:lang w:eastAsia="zh-CN"/>
        </w:rPr>
        <w:t>需求</w:t>
      </w:r>
      <w:r w:rsidRPr="00D242AC">
        <w:rPr>
          <w:rStyle w:val="shorttext"/>
          <w:rFonts w:ascii="SimSun" w:hAnsi="SimSun" w:hint="eastAsia"/>
          <w:sz w:val="21"/>
          <w:szCs w:val="21"/>
          <w:lang w:eastAsia="zh-CN"/>
        </w:rPr>
        <w:t>不断上升</w:t>
      </w:r>
      <w:r w:rsidR="00585BE3">
        <w:rPr>
          <w:rStyle w:val="shorttext"/>
          <w:rFonts w:ascii="SimSun" w:hAnsi="SimSun" w:hint="eastAsia"/>
          <w:sz w:val="21"/>
          <w:szCs w:val="21"/>
          <w:lang w:eastAsia="zh-CN"/>
        </w:rPr>
        <w:t>，</w:t>
      </w:r>
      <w:r w:rsidR="00FC1FC8">
        <w:rPr>
          <w:rStyle w:val="shorttext"/>
          <w:rFonts w:ascii="SimSun" w:hAnsi="SimSun" w:hint="eastAsia"/>
          <w:sz w:val="21"/>
          <w:szCs w:val="21"/>
          <w:lang w:eastAsia="zh-CN"/>
        </w:rPr>
        <w:t>产权组织</w:t>
      </w:r>
      <w:r w:rsidRPr="00D242AC">
        <w:rPr>
          <w:rStyle w:val="shorttext"/>
          <w:rFonts w:ascii="SimSun" w:hAnsi="SimSun" w:hint="eastAsia"/>
          <w:sz w:val="21"/>
          <w:szCs w:val="21"/>
          <w:lang w:eastAsia="zh-CN"/>
        </w:rPr>
        <w:t>专门发展合作计划范围</w:t>
      </w:r>
      <w:r w:rsidR="00585BE3">
        <w:rPr>
          <w:rStyle w:val="shorttext"/>
          <w:rFonts w:ascii="SimSun" w:hAnsi="SimSun" w:hint="eastAsia"/>
          <w:sz w:val="21"/>
          <w:szCs w:val="21"/>
          <w:lang w:eastAsia="zh-CN"/>
        </w:rPr>
        <w:t>内</w:t>
      </w:r>
      <w:r w:rsidRPr="00D242AC">
        <w:rPr>
          <w:rStyle w:val="shorttext"/>
          <w:rFonts w:ascii="SimSun" w:hAnsi="SimSun" w:hint="eastAsia"/>
          <w:sz w:val="21"/>
          <w:szCs w:val="21"/>
          <w:lang w:eastAsia="zh-CN"/>
        </w:rPr>
        <w:t>的国</w:t>
      </w:r>
      <w:r w:rsidR="00585BE3">
        <w:rPr>
          <w:rStyle w:val="shorttext"/>
          <w:rFonts w:ascii="SimSun" w:hAnsi="SimSun" w:hint="eastAsia"/>
          <w:sz w:val="21"/>
          <w:szCs w:val="21"/>
          <w:lang w:eastAsia="zh-CN"/>
        </w:rPr>
        <w:t>家</w:t>
      </w:r>
      <w:r w:rsidRPr="00D242AC">
        <w:rPr>
          <w:rStyle w:val="shorttext"/>
          <w:rFonts w:ascii="SimSun" w:hAnsi="SimSun" w:hint="eastAsia"/>
          <w:sz w:val="21"/>
          <w:szCs w:val="21"/>
          <w:lang w:eastAsia="zh-CN"/>
        </w:rPr>
        <w:t>情况</w:t>
      </w:r>
      <w:r w:rsidR="00585BE3">
        <w:rPr>
          <w:rStyle w:val="shorttext"/>
          <w:rFonts w:ascii="SimSun" w:hAnsi="SimSun" w:hint="eastAsia"/>
          <w:sz w:val="21"/>
          <w:szCs w:val="21"/>
          <w:lang w:eastAsia="zh-CN"/>
        </w:rPr>
        <w:t>千差万别</w:t>
      </w:r>
      <w:r w:rsidRPr="00D242AC">
        <w:rPr>
          <w:rStyle w:val="shorttext"/>
          <w:rFonts w:ascii="SimSun" w:hAnsi="SimSun" w:hint="eastAsia"/>
          <w:sz w:val="21"/>
          <w:szCs w:val="21"/>
          <w:lang w:eastAsia="zh-CN"/>
        </w:rPr>
        <w:t>，以及在受到低收入水平和内乱、动荡或冲突影响的国家中</w:t>
      </w:r>
      <w:r w:rsidR="00585BE3">
        <w:rPr>
          <w:rStyle w:val="shorttext"/>
          <w:rFonts w:ascii="SimSun" w:hAnsi="SimSun" w:hint="eastAsia"/>
          <w:sz w:val="21"/>
          <w:szCs w:val="21"/>
          <w:lang w:eastAsia="zh-CN"/>
        </w:rPr>
        <w:t>，为争取</w:t>
      </w:r>
      <w:r w:rsidRPr="00D242AC">
        <w:rPr>
          <w:rStyle w:val="shorttext"/>
          <w:rFonts w:ascii="SimSun" w:hAnsi="SimSun" w:hint="eastAsia"/>
          <w:sz w:val="21"/>
          <w:szCs w:val="21"/>
          <w:lang w:eastAsia="zh-CN"/>
        </w:rPr>
        <w:t>公共政策关注</w:t>
      </w:r>
      <w:r w:rsidR="00585BE3">
        <w:rPr>
          <w:rStyle w:val="shorttext"/>
          <w:rFonts w:ascii="SimSun" w:hAnsi="SimSun" w:hint="eastAsia"/>
          <w:sz w:val="21"/>
          <w:szCs w:val="21"/>
          <w:lang w:eastAsia="zh-CN"/>
        </w:rPr>
        <w:t>展开竞争</w:t>
      </w:r>
      <w:r w:rsidRPr="00D242AC">
        <w:rPr>
          <w:rStyle w:val="shorttext"/>
          <w:rFonts w:ascii="SimSun" w:hAnsi="SimSun" w:hint="eastAsia"/>
          <w:sz w:val="21"/>
          <w:szCs w:val="21"/>
          <w:lang w:eastAsia="zh-CN"/>
        </w:rPr>
        <w:t>。</w:t>
      </w:r>
    </w:p>
    <w:p w:rsidR="006744B9" w:rsidRPr="00D242AC" w:rsidRDefault="006744B9" w:rsidP="00854BE6">
      <w:pPr>
        <w:overflowPunct w:val="0"/>
        <w:adjustRightInd w:val="0"/>
        <w:spacing w:afterLines="50" w:after="120" w:line="340" w:lineRule="atLeast"/>
        <w:rPr>
          <w:rStyle w:val="shorttext"/>
          <w:rFonts w:ascii="SimSun" w:hAnsi="SimSun"/>
          <w:sz w:val="21"/>
          <w:szCs w:val="21"/>
          <w:lang w:eastAsia="zh-CN"/>
        </w:rPr>
      </w:pPr>
      <w:r>
        <w:rPr>
          <w:rStyle w:val="shorttext"/>
          <w:rFonts w:ascii="SimSun" w:hAnsi="SimSun" w:hint="eastAsia"/>
          <w:sz w:val="21"/>
          <w:szCs w:val="21"/>
          <w:lang w:eastAsia="zh-CN"/>
        </w:rPr>
        <w:lastRenderedPageBreak/>
        <w:t>三.5</w:t>
      </w:r>
      <w:r w:rsidR="00854BE6">
        <w:rPr>
          <w:rStyle w:val="shorttext"/>
          <w:rFonts w:ascii="SimSun" w:hAnsi="SimSun"/>
          <w:sz w:val="21"/>
          <w:szCs w:val="21"/>
          <w:lang w:eastAsia="zh-CN"/>
        </w:rPr>
        <w:t>.</w:t>
      </w:r>
      <w:r w:rsidR="00854BE6">
        <w:rPr>
          <w:rStyle w:val="shorttext"/>
          <w:rFonts w:ascii="SimSun" w:hAnsi="SimSun"/>
          <w:sz w:val="21"/>
          <w:szCs w:val="21"/>
          <w:lang w:eastAsia="zh-CN"/>
        </w:rPr>
        <w:tab/>
      </w:r>
      <w:r w:rsidRPr="00D242AC">
        <w:rPr>
          <w:rStyle w:val="shorttext"/>
          <w:rFonts w:ascii="SimSun" w:hAnsi="SimSun" w:hint="eastAsia"/>
          <w:sz w:val="21"/>
          <w:szCs w:val="21"/>
          <w:lang w:eastAsia="zh-CN"/>
        </w:rPr>
        <w:t>在当前</w:t>
      </w:r>
      <w:r w:rsidR="00585BE3">
        <w:rPr>
          <w:rStyle w:val="shorttext"/>
          <w:rFonts w:ascii="SimSun" w:hAnsi="SimSun" w:hint="eastAsia"/>
          <w:sz w:val="21"/>
          <w:szCs w:val="21"/>
          <w:lang w:eastAsia="zh-CN"/>
        </w:rPr>
        <w:t>阶段</w:t>
      </w:r>
      <w:r w:rsidRPr="00D242AC">
        <w:rPr>
          <w:rStyle w:val="shorttext"/>
          <w:rFonts w:ascii="SimSun" w:hAnsi="SimSun" w:hint="eastAsia"/>
          <w:sz w:val="21"/>
          <w:szCs w:val="21"/>
          <w:lang w:eastAsia="zh-CN"/>
        </w:rPr>
        <w:t>，</w:t>
      </w:r>
      <w:r w:rsidR="00FC1FC8">
        <w:rPr>
          <w:rStyle w:val="shorttext"/>
          <w:rFonts w:ascii="SimSun" w:hAnsi="SimSun" w:hint="eastAsia"/>
          <w:sz w:val="21"/>
          <w:szCs w:val="21"/>
          <w:lang w:eastAsia="zh-CN"/>
        </w:rPr>
        <w:t>产权组织</w:t>
      </w:r>
      <w:r w:rsidR="00585BE3">
        <w:rPr>
          <w:rStyle w:val="shorttext"/>
          <w:rFonts w:ascii="SimSun" w:hAnsi="SimSun" w:hint="eastAsia"/>
          <w:sz w:val="21"/>
          <w:szCs w:val="21"/>
          <w:lang w:eastAsia="zh-CN"/>
        </w:rPr>
        <w:t>在逐步</w:t>
      </w:r>
      <w:r w:rsidRPr="00D242AC">
        <w:rPr>
          <w:rStyle w:val="shorttext"/>
          <w:rFonts w:ascii="SimSun" w:hAnsi="SimSun" w:hint="eastAsia"/>
          <w:sz w:val="21"/>
          <w:szCs w:val="21"/>
          <w:lang w:eastAsia="zh-CN"/>
        </w:rPr>
        <w:t>将发展议程的全部45项建议</w:t>
      </w:r>
      <w:r w:rsidR="00585BE3">
        <w:rPr>
          <w:rStyle w:val="shorttext"/>
          <w:rFonts w:ascii="SimSun" w:hAnsi="SimSun" w:hint="eastAsia"/>
          <w:sz w:val="21"/>
          <w:szCs w:val="21"/>
          <w:lang w:eastAsia="zh-CN"/>
        </w:rPr>
        <w:t>纳入</w:t>
      </w:r>
      <w:r w:rsidR="00FC1FC8">
        <w:rPr>
          <w:rStyle w:val="shorttext"/>
          <w:rFonts w:ascii="SimSun" w:hAnsi="SimSun" w:hint="eastAsia"/>
          <w:sz w:val="21"/>
          <w:szCs w:val="21"/>
          <w:lang w:eastAsia="zh-CN"/>
        </w:rPr>
        <w:t>产权组织</w:t>
      </w:r>
      <w:r w:rsidRPr="00D242AC">
        <w:rPr>
          <w:rStyle w:val="shorttext"/>
          <w:rFonts w:ascii="SimSun" w:hAnsi="SimSun" w:hint="eastAsia"/>
          <w:sz w:val="21"/>
          <w:szCs w:val="21"/>
          <w:lang w:eastAsia="zh-CN"/>
        </w:rPr>
        <w:t>常规活动</w:t>
      </w:r>
      <w:r w:rsidR="00585BE3">
        <w:rPr>
          <w:rStyle w:val="shorttext"/>
          <w:rFonts w:ascii="SimSun" w:hAnsi="SimSun" w:hint="eastAsia"/>
          <w:sz w:val="21"/>
          <w:szCs w:val="21"/>
          <w:lang w:eastAsia="zh-CN"/>
        </w:rPr>
        <w:t>的主流</w:t>
      </w:r>
      <w:r w:rsidRPr="00D242AC">
        <w:rPr>
          <w:rStyle w:val="shorttext"/>
          <w:rFonts w:ascii="SimSun" w:hAnsi="SimSun" w:hint="eastAsia"/>
          <w:sz w:val="21"/>
          <w:szCs w:val="21"/>
          <w:lang w:eastAsia="zh-CN"/>
        </w:rPr>
        <w:t>，</w:t>
      </w:r>
      <w:r w:rsidR="00585BE3">
        <w:rPr>
          <w:rStyle w:val="shorttext"/>
          <w:rFonts w:ascii="SimSun" w:hAnsi="SimSun" w:hint="eastAsia"/>
          <w:sz w:val="21"/>
          <w:szCs w:val="21"/>
          <w:lang w:eastAsia="zh-CN"/>
        </w:rPr>
        <w:t>并</w:t>
      </w:r>
      <w:r w:rsidRPr="00D242AC">
        <w:rPr>
          <w:rStyle w:val="shorttext"/>
          <w:rFonts w:ascii="SimSun" w:hAnsi="SimSun" w:hint="eastAsia"/>
          <w:sz w:val="21"/>
          <w:szCs w:val="21"/>
          <w:lang w:eastAsia="zh-CN"/>
        </w:rPr>
        <w:t>取得显著进展。</w:t>
      </w:r>
      <w:r w:rsidR="00585BE3" w:rsidRPr="00854BE6">
        <w:rPr>
          <w:rFonts w:hint="eastAsia"/>
          <w:lang w:eastAsia="zh-CN"/>
        </w:rPr>
        <w:t>按照</w:t>
      </w:r>
      <w:r w:rsidR="00585BE3">
        <w:rPr>
          <w:rStyle w:val="shorttext"/>
          <w:rFonts w:ascii="SimSun" w:hAnsi="SimSun" w:hint="eastAsia"/>
          <w:sz w:val="21"/>
          <w:szCs w:val="21"/>
          <w:lang w:eastAsia="zh-CN"/>
        </w:rPr>
        <w:t>提案</w:t>
      </w:r>
      <w:r w:rsidRPr="00D242AC">
        <w:rPr>
          <w:rStyle w:val="shorttext"/>
          <w:rFonts w:ascii="SimSun" w:hAnsi="SimSun" w:hint="eastAsia"/>
          <w:sz w:val="21"/>
          <w:szCs w:val="21"/>
          <w:lang w:eastAsia="zh-CN"/>
        </w:rPr>
        <w:t>集A</w:t>
      </w:r>
      <w:r w:rsidR="00585BE3">
        <w:rPr>
          <w:rStyle w:val="shorttext"/>
          <w:rFonts w:ascii="SimSun" w:hAnsi="SimSun" w:hint="eastAsia"/>
          <w:sz w:val="21"/>
          <w:szCs w:val="21"/>
          <w:lang w:eastAsia="zh-CN"/>
        </w:rPr>
        <w:t>中各项</w:t>
      </w:r>
      <w:r w:rsidRPr="00D242AC">
        <w:rPr>
          <w:rStyle w:val="shorttext"/>
          <w:rFonts w:ascii="SimSun" w:hAnsi="SimSun" w:hint="eastAsia"/>
          <w:sz w:val="21"/>
          <w:szCs w:val="21"/>
          <w:lang w:eastAsia="zh-CN"/>
        </w:rPr>
        <w:t>建议的指导，</w:t>
      </w:r>
      <w:r w:rsidR="00585BE3">
        <w:rPr>
          <w:rStyle w:val="shorttext"/>
          <w:rFonts w:ascii="SimSun" w:hAnsi="SimSun" w:hint="eastAsia"/>
          <w:sz w:val="21"/>
          <w:szCs w:val="21"/>
          <w:lang w:eastAsia="zh-CN"/>
        </w:rPr>
        <w:t>交付</w:t>
      </w:r>
      <w:r w:rsidRPr="00D242AC">
        <w:rPr>
          <w:rStyle w:val="shorttext"/>
          <w:rFonts w:ascii="SimSun" w:hAnsi="SimSun" w:hint="eastAsia"/>
          <w:sz w:val="21"/>
          <w:szCs w:val="21"/>
          <w:lang w:eastAsia="zh-CN"/>
        </w:rPr>
        <w:t>这些活动</w:t>
      </w:r>
      <w:r w:rsidR="00585BE3">
        <w:rPr>
          <w:rStyle w:val="shorttext"/>
          <w:rFonts w:ascii="SimSun" w:hAnsi="SimSun" w:hint="eastAsia"/>
          <w:sz w:val="21"/>
          <w:szCs w:val="21"/>
          <w:lang w:eastAsia="zh-CN"/>
        </w:rPr>
        <w:t>时</w:t>
      </w:r>
      <w:r w:rsidRPr="00D242AC">
        <w:rPr>
          <w:rStyle w:val="shorttext"/>
          <w:rFonts w:ascii="SimSun" w:hAnsi="SimSun" w:hint="eastAsia"/>
          <w:sz w:val="21"/>
          <w:szCs w:val="21"/>
          <w:lang w:eastAsia="zh-CN"/>
        </w:rPr>
        <w:t>均</w:t>
      </w:r>
      <w:r w:rsidR="00585BE3">
        <w:rPr>
          <w:rStyle w:val="shorttext"/>
          <w:rFonts w:ascii="SimSun" w:hAnsi="SimSun" w:hint="eastAsia"/>
          <w:sz w:val="21"/>
          <w:szCs w:val="21"/>
          <w:lang w:eastAsia="zh-CN"/>
        </w:rPr>
        <w:t>按</w:t>
      </w:r>
      <w:r w:rsidRPr="00D242AC">
        <w:rPr>
          <w:rStyle w:val="shorttext"/>
          <w:rFonts w:ascii="SimSun" w:hAnsi="SimSun" w:hint="eastAsia"/>
          <w:sz w:val="21"/>
          <w:szCs w:val="21"/>
          <w:lang w:eastAsia="zh-CN"/>
        </w:rPr>
        <w:t>需</w:t>
      </w:r>
      <w:r w:rsidR="00585BE3">
        <w:rPr>
          <w:rStyle w:val="shorttext"/>
          <w:rFonts w:ascii="SimSun" w:hAnsi="SimSun" w:hint="eastAsia"/>
          <w:sz w:val="21"/>
          <w:szCs w:val="21"/>
          <w:lang w:eastAsia="zh-CN"/>
        </w:rPr>
        <w:t>驱动</w:t>
      </w:r>
      <w:r w:rsidRPr="00D242AC">
        <w:rPr>
          <w:rStyle w:val="shorttext"/>
          <w:rFonts w:ascii="SimSun" w:hAnsi="SimSun" w:hint="eastAsia"/>
          <w:sz w:val="21"/>
          <w:szCs w:val="21"/>
          <w:lang w:eastAsia="zh-CN"/>
        </w:rPr>
        <w:t>、专门针对每个成员国的具体发展需</w:t>
      </w:r>
      <w:r w:rsidR="00585BE3">
        <w:rPr>
          <w:rStyle w:val="shorttext"/>
          <w:rFonts w:ascii="SimSun" w:hAnsi="SimSun" w:hint="eastAsia"/>
          <w:sz w:val="21"/>
          <w:szCs w:val="21"/>
          <w:lang w:eastAsia="zh-CN"/>
        </w:rPr>
        <w:t>求</w:t>
      </w:r>
      <w:r w:rsidRPr="00D242AC">
        <w:rPr>
          <w:rStyle w:val="shorttext"/>
          <w:rFonts w:ascii="SimSun" w:hAnsi="SimSun" w:hint="eastAsia"/>
          <w:sz w:val="21"/>
          <w:szCs w:val="21"/>
          <w:lang w:eastAsia="zh-CN"/>
        </w:rPr>
        <w:t>和目标</w:t>
      </w:r>
      <w:r w:rsidR="00585BE3">
        <w:rPr>
          <w:rStyle w:val="shorttext"/>
          <w:rFonts w:ascii="SimSun" w:hAnsi="SimSun" w:hint="eastAsia"/>
          <w:sz w:val="21"/>
          <w:szCs w:val="21"/>
          <w:lang w:eastAsia="zh-CN"/>
        </w:rPr>
        <w:t>，并</w:t>
      </w:r>
      <w:r w:rsidRPr="00D242AC">
        <w:rPr>
          <w:rStyle w:val="shorttext"/>
          <w:rFonts w:ascii="SimSun" w:hAnsi="SimSun" w:hint="eastAsia"/>
          <w:sz w:val="21"/>
          <w:szCs w:val="21"/>
          <w:lang w:eastAsia="zh-CN"/>
        </w:rPr>
        <w:t>以</w:t>
      </w:r>
      <w:r w:rsidR="00585BE3">
        <w:rPr>
          <w:rStyle w:val="shorttext"/>
          <w:rFonts w:ascii="SimSun" w:hAnsi="SimSun" w:hint="eastAsia"/>
          <w:sz w:val="21"/>
          <w:szCs w:val="21"/>
          <w:lang w:eastAsia="zh-CN"/>
        </w:rPr>
        <w:t>成果为导向</w:t>
      </w:r>
      <w:r w:rsidRPr="00D242AC">
        <w:rPr>
          <w:rStyle w:val="shorttext"/>
          <w:rFonts w:ascii="SimSun" w:hAnsi="SimSun" w:hint="eastAsia"/>
          <w:sz w:val="21"/>
          <w:szCs w:val="21"/>
          <w:lang w:eastAsia="zh-CN"/>
        </w:rPr>
        <w:t>。除了将发展优先事项</w:t>
      </w:r>
      <w:r w:rsidR="009522FC">
        <w:rPr>
          <w:rStyle w:val="shorttext"/>
          <w:rFonts w:ascii="SimSun" w:hAnsi="SimSun" w:hint="eastAsia"/>
          <w:sz w:val="21"/>
          <w:szCs w:val="21"/>
          <w:lang w:eastAsia="zh-CN"/>
        </w:rPr>
        <w:t>纳入</w:t>
      </w:r>
      <w:r w:rsidRPr="00D242AC">
        <w:rPr>
          <w:rStyle w:val="shorttext"/>
          <w:rFonts w:ascii="SimSun" w:hAnsi="SimSun" w:hint="eastAsia"/>
          <w:sz w:val="21"/>
          <w:szCs w:val="21"/>
          <w:lang w:eastAsia="zh-CN"/>
        </w:rPr>
        <w:t>每个计划领域</w:t>
      </w:r>
      <w:r w:rsidR="009522FC">
        <w:rPr>
          <w:rStyle w:val="shorttext"/>
          <w:rFonts w:ascii="SimSun" w:hAnsi="SimSun" w:hint="eastAsia"/>
          <w:sz w:val="21"/>
          <w:szCs w:val="21"/>
          <w:lang w:eastAsia="zh-CN"/>
        </w:rPr>
        <w:t>的主流外</w:t>
      </w:r>
      <w:r w:rsidRPr="00D242AC">
        <w:rPr>
          <w:rStyle w:val="shorttext"/>
          <w:rFonts w:ascii="SimSun" w:hAnsi="SimSun" w:hint="eastAsia"/>
          <w:sz w:val="21"/>
          <w:szCs w:val="21"/>
          <w:lang w:eastAsia="zh-CN"/>
        </w:rPr>
        <w:t>，WIPO还</w:t>
      </w:r>
      <w:r w:rsidR="009522FC">
        <w:rPr>
          <w:rStyle w:val="shorttext"/>
          <w:rFonts w:ascii="SimSun" w:hAnsi="SimSun" w:hint="eastAsia"/>
          <w:sz w:val="21"/>
          <w:szCs w:val="21"/>
          <w:lang w:eastAsia="zh-CN"/>
        </w:rPr>
        <w:t>交付</w:t>
      </w:r>
      <w:r w:rsidRPr="00D242AC">
        <w:rPr>
          <w:rStyle w:val="shorttext"/>
          <w:rFonts w:ascii="SimSun" w:hAnsi="SimSun" w:hint="eastAsia"/>
          <w:sz w:val="21"/>
          <w:szCs w:val="21"/>
          <w:lang w:eastAsia="zh-CN"/>
        </w:rPr>
        <w:t>了31个具体项目，以推动发展议程的落实。</w:t>
      </w:r>
    </w:p>
    <w:p w:rsidR="006744B9" w:rsidRPr="00D242AC" w:rsidRDefault="006744B9" w:rsidP="00854BE6">
      <w:pPr>
        <w:overflowPunct w:val="0"/>
        <w:adjustRightInd w:val="0"/>
        <w:spacing w:afterLines="50" w:after="120" w:line="340" w:lineRule="atLeast"/>
        <w:rPr>
          <w:rStyle w:val="shorttext"/>
          <w:rFonts w:ascii="SimSun" w:hAnsi="SimSun"/>
          <w:sz w:val="21"/>
          <w:szCs w:val="21"/>
          <w:lang w:eastAsia="zh-CN"/>
        </w:rPr>
      </w:pPr>
      <w:r>
        <w:rPr>
          <w:rStyle w:val="shorttext"/>
          <w:rFonts w:ascii="SimSun" w:hAnsi="SimSun" w:hint="eastAsia"/>
          <w:sz w:val="21"/>
          <w:szCs w:val="21"/>
          <w:lang w:eastAsia="zh-CN"/>
        </w:rPr>
        <w:t>三.6</w:t>
      </w:r>
      <w:r w:rsidR="00854BE6">
        <w:rPr>
          <w:rStyle w:val="shorttext"/>
          <w:rFonts w:ascii="SimSun" w:hAnsi="SimSun"/>
          <w:sz w:val="21"/>
          <w:szCs w:val="21"/>
          <w:lang w:eastAsia="zh-CN"/>
        </w:rPr>
        <w:t>.</w:t>
      </w:r>
      <w:r w:rsidR="00854BE6">
        <w:rPr>
          <w:rStyle w:val="shorttext"/>
          <w:rFonts w:ascii="SimSun" w:hAnsi="SimSun"/>
          <w:sz w:val="21"/>
          <w:szCs w:val="21"/>
          <w:lang w:eastAsia="zh-CN"/>
        </w:rPr>
        <w:tab/>
      </w:r>
      <w:r w:rsidRPr="00D242AC">
        <w:rPr>
          <w:rStyle w:val="shorttext"/>
          <w:rFonts w:ascii="SimSun" w:hAnsi="SimSun" w:hint="eastAsia"/>
          <w:sz w:val="21"/>
          <w:szCs w:val="21"/>
          <w:lang w:eastAsia="zh-CN"/>
        </w:rPr>
        <w:t>根据发展议程的建议，已将重点特别放在对最不发达国家的技术援助上，并受2011年第四届联合国最不发达国家</w:t>
      </w:r>
      <w:r w:rsidRPr="00854BE6">
        <w:rPr>
          <w:rFonts w:hint="eastAsia"/>
          <w:lang w:eastAsia="zh-CN"/>
        </w:rPr>
        <w:t>问题</w:t>
      </w:r>
      <w:r w:rsidRPr="00D242AC">
        <w:rPr>
          <w:rStyle w:val="shorttext"/>
          <w:rFonts w:ascii="SimSun" w:hAnsi="SimSun" w:hint="eastAsia"/>
          <w:sz w:val="21"/>
          <w:szCs w:val="21"/>
          <w:lang w:eastAsia="zh-CN"/>
        </w:rPr>
        <w:t>会议上通过的《2010－2020年伊斯坦布尔最不发达国家行动方案》中所载七项WIPO交付成果的指导。这项工作的核心焦点是，</w:t>
      </w:r>
      <w:r w:rsidR="00840A4A">
        <w:rPr>
          <w:rStyle w:val="shorttext"/>
          <w:rFonts w:ascii="SimSun" w:hAnsi="SimSun" w:hint="eastAsia"/>
          <w:sz w:val="21"/>
          <w:szCs w:val="21"/>
          <w:lang w:eastAsia="zh-CN"/>
        </w:rPr>
        <w:t>构建</w:t>
      </w:r>
      <w:r w:rsidRPr="00D242AC">
        <w:rPr>
          <w:rStyle w:val="shorttext"/>
          <w:rFonts w:ascii="SimSun" w:hAnsi="SimSun" w:hint="eastAsia"/>
          <w:sz w:val="21"/>
          <w:szCs w:val="21"/>
          <w:lang w:eastAsia="zh-CN"/>
        </w:rPr>
        <w:t>利用</w:t>
      </w:r>
      <w:r w:rsidR="00840A4A">
        <w:rPr>
          <w:rStyle w:val="shorttext"/>
          <w:rFonts w:ascii="SimSun" w:hAnsi="SimSun" w:hint="eastAsia"/>
          <w:sz w:val="21"/>
          <w:szCs w:val="21"/>
          <w:lang w:eastAsia="zh-CN"/>
        </w:rPr>
        <w:t>适用</w:t>
      </w:r>
      <w:r w:rsidRPr="00D242AC">
        <w:rPr>
          <w:rStyle w:val="shorttext"/>
          <w:rFonts w:ascii="SimSun" w:hAnsi="SimSun" w:hint="eastAsia"/>
          <w:sz w:val="21"/>
          <w:szCs w:val="21"/>
          <w:lang w:eastAsia="zh-CN"/>
        </w:rPr>
        <w:t>技术解决</w:t>
      </w:r>
      <w:r w:rsidR="00840A4A">
        <w:rPr>
          <w:rStyle w:val="shorttext"/>
          <w:rFonts w:ascii="SimSun" w:hAnsi="SimSun" w:hint="eastAsia"/>
          <w:sz w:val="21"/>
          <w:szCs w:val="21"/>
          <w:lang w:eastAsia="zh-CN"/>
        </w:rPr>
        <w:t>特定</w:t>
      </w:r>
      <w:r w:rsidRPr="00D242AC">
        <w:rPr>
          <w:rStyle w:val="shorttext"/>
          <w:rFonts w:ascii="SimSun" w:hAnsi="SimSun" w:hint="eastAsia"/>
          <w:sz w:val="21"/>
          <w:szCs w:val="21"/>
          <w:lang w:eastAsia="zh-CN"/>
        </w:rPr>
        <w:t>发展挑战的能力。</w:t>
      </w:r>
    </w:p>
    <w:p w:rsidR="006744B9" w:rsidRPr="00D242AC"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D242AC">
        <w:rPr>
          <w:rFonts w:ascii="SimHei" w:eastAsia="SimHei" w:hAnsi="SimHei" w:hint="eastAsia"/>
          <w:sz w:val="21"/>
          <w:szCs w:val="21"/>
          <w:lang w:eastAsia="zh-CN"/>
        </w:rPr>
        <w:t>战</w:t>
      </w:r>
      <w:r>
        <w:rPr>
          <w:rFonts w:ascii="SimHei" w:eastAsia="SimHei" w:hAnsi="SimHei" w:hint="eastAsia"/>
          <w:sz w:val="21"/>
          <w:szCs w:val="21"/>
          <w:lang w:eastAsia="zh-CN"/>
        </w:rPr>
        <w:t xml:space="preserve">  </w:t>
      </w:r>
      <w:r w:rsidRPr="00D242AC">
        <w:rPr>
          <w:rFonts w:ascii="SimHei" w:eastAsia="SimHei" w:hAnsi="SimHei" w:hint="eastAsia"/>
          <w:sz w:val="21"/>
          <w:szCs w:val="21"/>
          <w:lang w:eastAsia="zh-CN"/>
        </w:rPr>
        <w:t>略：</w:t>
      </w:r>
    </w:p>
    <w:p w:rsidR="006744B9" w:rsidRPr="00D242AC" w:rsidRDefault="006744B9" w:rsidP="00854BE6">
      <w:pPr>
        <w:overflowPunct w:val="0"/>
        <w:adjustRightInd w:val="0"/>
        <w:spacing w:afterLines="50" w:after="120" w:line="340" w:lineRule="atLeast"/>
        <w:rPr>
          <w:rStyle w:val="shorttext"/>
          <w:rFonts w:ascii="SimSun" w:hAnsi="SimSun"/>
          <w:sz w:val="21"/>
          <w:szCs w:val="21"/>
          <w:lang w:eastAsia="zh-CN"/>
        </w:rPr>
      </w:pPr>
      <w:r>
        <w:rPr>
          <w:rStyle w:val="shorttext"/>
          <w:rFonts w:ascii="SimSun" w:hAnsi="SimSun" w:hint="eastAsia"/>
          <w:sz w:val="21"/>
          <w:szCs w:val="21"/>
          <w:lang w:eastAsia="zh-CN"/>
        </w:rPr>
        <w:t>三.7</w:t>
      </w:r>
      <w:r w:rsidR="00854BE6">
        <w:rPr>
          <w:rStyle w:val="shorttext"/>
          <w:rFonts w:ascii="SimSun" w:hAnsi="SimSun"/>
          <w:sz w:val="21"/>
          <w:szCs w:val="21"/>
          <w:lang w:eastAsia="zh-CN"/>
        </w:rPr>
        <w:t>.</w:t>
      </w:r>
      <w:r w:rsidR="00854BE6">
        <w:rPr>
          <w:rStyle w:val="shorttext"/>
          <w:rFonts w:ascii="SimSun" w:hAnsi="SimSun"/>
          <w:sz w:val="21"/>
          <w:szCs w:val="21"/>
          <w:lang w:eastAsia="zh-CN"/>
        </w:rPr>
        <w:tab/>
      </w:r>
      <w:r w:rsidRPr="00D242AC">
        <w:rPr>
          <w:rStyle w:val="shorttext"/>
          <w:rFonts w:ascii="SimSun" w:hAnsi="SimSun" w:hint="eastAsia"/>
          <w:sz w:val="21"/>
          <w:szCs w:val="21"/>
          <w:lang w:eastAsia="zh-CN"/>
        </w:rPr>
        <w:t>下一时期将</w:t>
      </w:r>
      <w:r w:rsidRPr="00854BE6">
        <w:rPr>
          <w:rFonts w:hint="eastAsia"/>
          <w:lang w:eastAsia="zh-CN"/>
        </w:rPr>
        <w:t>遵循</w:t>
      </w:r>
      <w:r w:rsidRPr="00D242AC">
        <w:rPr>
          <w:rStyle w:val="shorttext"/>
          <w:rFonts w:ascii="SimSun" w:hAnsi="SimSun" w:hint="eastAsia"/>
          <w:sz w:val="21"/>
          <w:szCs w:val="21"/>
          <w:lang w:eastAsia="zh-CN"/>
        </w:rPr>
        <w:t>七项战略：</w:t>
      </w:r>
    </w:p>
    <w:p w:rsidR="006744B9" w:rsidRPr="00D242AC"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cs="SimSun"/>
          <w:color w:val="222222"/>
          <w:sz w:val="21"/>
          <w:szCs w:val="21"/>
          <w:lang w:eastAsia="zh-CN"/>
        </w:rPr>
        <w:t>(</w:t>
      </w:r>
      <w:r>
        <w:rPr>
          <w:rFonts w:ascii="SimSun" w:hAnsi="SimSun" w:cs="SimSun" w:hint="eastAsia"/>
          <w:color w:val="222222"/>
          <w:sz w:val="21"/>
          <w:szCs w:val="21"/>
          <w:lang w:eastAsia="zh-CN"/>
        </w:rPr>
        <w:t>1</w:t>
      </w:r>
      <w:r>
        <w:rPr>
          <w:rFonts w:ascii="SimSun" w:hAnsi="SimSun" w:cs="SimSun"/>
          <w:color w:val="222222"/>
          <w:sz w:val="21"/>
          <w:szCs w:val="21"/>
          <w:lang w:eastAsia="zh-CN"/>
        </w:rPr>
        <w:t>)</w:t>
      </w:r>
      <w:r>
        <w:rPr>
          <w:rFonts w:ascii="SimSun" w:hAnsi="SimSun" w:cs="SimSun"/>
          <w:color w:val="222222"/>
          <w:sz w:val="21"/>
          <w:szCs w:val="21"/>
          <w:lang w:eastAsia="zh-CN"/>
        </w:rPr>
        <w:tab/>
      </w:r>
      <w:r w:rsidRPr="00D242AC">
        <w:rPr>
          <w:rFonts w:ascii="SimSun" w:hAnsi="SimSun" w:cs="SimSun" w:hint="eastAsia"/>
          <w:color w:val="222222"/>
          <w:sz w:val="21"/>
          <w:szCs w:val="21"/>
          <w:lang w:eastAsia="zh-CN"/>
        </w:rPr>
        <w:t>继续关注</w:t>
      </w:r>
      <w:r w:rsidRPr="007B1E26">
        <w:rPr>
          <w:rFonts w:ascii="SimSun" w:hAnsi="SimSun" w:hint="eastAsia"/>
          <w:sz w:val="21"/>
          <w:szCs w:val="21"/>
          <w:lang w:eastAsia="zh-CN"/>
        </w:rPr>
        <w:t>秘书处</w:t>
      </w:r>
      <w:r w:rsidRPr="00D242AC">
        <w:rPr>
          <w:rFonts w:ascii="SimSun" w:hAnsi="SimSun" w:hint="eastAsia"/>
          <w:sz w:val="21"/>
          <w:szCs w:val="21"/>
          <w:lang w:eastAsia="zh-CN"/>
        </w:rPr>
        <w:t>水平投入的协调，以实现有效、需求驱动的技术援助和发展合作的连贯交付。</w:t>
      </w:r>
    </w:p>
    <w:p w:rsidR="006744B9" w:rsidRPr="00D242AC"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cs="SimSun"/>
          <w:color w:val="222222"/>
          <w:sz w:val="21"/>
          <w:szCs w:val="21"/>
          <w:lang w:eastAsia="zh-CN"/>
        </w:rPr>
        <w:t>(</w:t>
      </w:r>
      <w:r>
        <w:rPr>
          <w:rFonts w:ascii="SimSun" w:hAnsi="SimSun" w:hint="eastAsia"/>
          <w:sz w:val="21"/>
          <w:szCs w:val="21"/>
          <w:lang w:eastAsia="zh-CN"/>
        </w:rPr>
        <w:t>2</w:t>
      </w:r>
      <w:r>
        <w:rPr>
          <w:rFonts w:ascii="SimSun" w:hAnsi="SimSun" w:cs="SimSun"/>
          <w:color w:val="222222"/>
          <w:sz w:val="21"/>
          <w:szCs w:val="21"/>
          <w:lang w:eastAsia="zh-CN"/>
        </w:rPr>
        <w:t>)</w:t>
      </w:r>
      <w:r>
        <w:rPr>
          <w:rFonts w:ascii="SimSun" w:hAnsi="SimSun"/>
          <w:sz w:val="21"/>
          <w:szCs w:val="21"/>
          <w:lang w:eastAsia="zh-CN"/>
        </w:rPr>
        <w:tab/>
      </w:r>
      <w:r w:rsidRPr="00D242AC">
        <w:rPr>
          <w:rFonts w:ascii="SimSun" w:hAnsi="SimSun" w:hint="eastAsia"/>
          <w:sz w:val="21"/>
          <w:szCs w:val="21"/>
          <w:lang w:eastAsia="zh-CN"/>
        </w:rPr>
        <w:t>巩固和推进落实发展议程所取得的进展，并特别关注</w:t>
      </w:r>
      <w:r w:rsidR="00057E86">
        <w:rPr>
          <w:rFonts w:ascii="SimSun" w:hAnsi="SimSun" w:hint="eastAsia"/>
          <w:sz w:val="21"/>
          <w:szCs w:val="21"/>
          <w:lang w:eastAsia="zh-CN"/>
        </w:rPr>
        <w:t>本年度</w:t>
      </w:r>
      <w:r w:rsidRPr="00D242AC">
        <w:rPr>
          <w:rFonts w:ascii="SimSun" w:hAnsi="SimSun" w:hint="eastAsia"/>
          <w:sz w:val="21"/>
          <w:szCs w:val="21"/>
          <w:lang w:eastAsia="zh-CN"/>
        </w:rPr>
        <w:t>结束时将要提交给发展与知识产权委员会（CDIP）的发展议程落实情况的审查结果。</w:t>
      </w:r>
    </w:p>
    <w:p w:rsidR="006744B9" w:rsidRPr="00D242AC"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cs="SimSun"/>
          <w:color w:val="222222"/>
          <w:sz w:val="21"/>
          <w:szCs w:val="21"/>
          <w:lang w:eastAsia="zh-CN"/>
        </w:rPr>
        <w:t>(</w:t>
      </w:r>
      <w:r>
        <w:rPr>
          <w:rFonts w:ascii="SimSun" w:hAnsi="SimSun" w:hint="eastAsia"/>
          <w:sz w:val="21"/>
          <w:szCs w:val="21"/>
          <w:lang w:eastAsia="zh-CN"/>
        </w:rPr>
        <w:t>3</w:t>
      </w:r>
      <w:r>
        <w:rPr>
          <w:rFonts w:ascii="SimSun" w:hAnsi="SimSun" w:cs="SimSun"/>
          <w:color w:val="222222"/>
          <w:sz w:val="21"/>
          <w:szCs w:val="21"/>
          <w:lang w:eastAsia="zh-CN"/>
        </w:rPr>
        <w:t>)</w:t>
      </w:r>
      <w:r>
        <w:rPr>
          <w:rFonts w:ascii="SimSun" w:hAnsi="SimSun"/>
          <w:sz w:val="21"/>
          <w:szCs w:val="21"/>
          <w:lang w:eastAsia="zh-CN"/>
        </w:rPr>
        <w:tab/>
      </w:r>
      <w:r w:rsidRPr="00D242AC">
        <w:rPr>
          <w:rFonts w:ascii="SimSun" w:hAnsi="SimSun" w:hint="eastAsia"/>
          <w:sz w:val="21"/>
          <w:szCs w:val="21"/>
          <w:lang w:eastAsia="zh-CN"/>
        </w:rPr>
        <w:t>通过对知识产权能够发挥作用的创新进程和创意产业中的领域进行规划，并通过确保提供给各国的活动系统地涵盖这些领域，加强秘书处所提供服务的质量。</w:t>
      </w:r>
    </w:p>
    <w:p w:rsidR="006744B9" w:rsidRPr="00D242AC" w:rsidRDefault="006744B9" w:rsidP="007B1E26">
      <w:pPr>
        <w:overflowPunct w:val="0"/>
        <w:adjustRightInd w:val="0"/>
        <w:spacing w:afterLines="50" w:after="120" w:line="340" w:lineRule="atLeast"/>
        <w:ind w:leftChars="350" w:left="1400" w:hangingChars="300" w:hanging="630"/>
        <w:rPr>
          <w:rFonts w:ascii="SimSun" w:hAnsi="SimSun" w:cs="SimSun"/>
          <w:color w:val="222222"/>
          <w:sz w:val="21"/>
          <w:szCs w:val="21"/>
          <w:lang w:eastAsia="zh-CN"/>
        </w:rPr>
      </w:pPr>
      <w:r>
        <w:rPr>
          <w:rFonts w:ascii="SimSun" w:hAnsi="SimSun" w:cs="SimSun"/>
          <w:color w:val="222222"/>
          <w:sz w:val="21"/>
          <w:szCs w:val="21"/>
          <w:lang w:eastAsia="zh-CN"/>
        </w:rPr>
        <w:t>(</w:t>
      </w:r>
      <w:r>
        <w:rPr>
          <w:rFonts w:ascii="SimSun" w:hAnsi="SimSun" w:hint="eastAsia"/>
          <w:sz w:val="21"/>
          <w:szCs w:val="21"/>
          <w:lang w:eastAsia="zh-CN"/>
        </w:rPr>
        <w:t>4</w:t>
      </w:r>
      <w:r>
        <w:rPr>
          <w:rFonts w:ascii="SimSun" w:hAnsi="SimSun" w:cs="SimSun"/>
          <w:color w:val="222222"/>
          <w:sz w:val="21"/>
          <w:szCs w:val="21"/>
          <w:lang w:eastAsia="zh-CN"/>
        </w:rPr>
        <w:t>)</w:t>
      </w:r>
      <w:r>
        <w:rPr>
          <w:rFonts w:ascii="SimSun" w:hAnsi="SimSun"/>
          <w:sz w:val="21"/>
          <w:szCs w:val="21"/>
          <w:lang w:eastAsia="zh-CN"/>
        </w:rPr>
        <w:tab/>
      </w:r>
      <w:r w:rsidRPr="00D242AC">
        <w:rPr>
          <w:rFonts w:ascii="SimSun" w:hAnsi="SimSun" w:hint="eastAsia"/>
          <w:sz w:val="21"/>
          <w:szCs w:val="21"/>
          <w:lang w:eastAsia="zh-CN"/>
        </w:rPr>
        <w:t>特别注重最不发达国家的具体需求，尤其是在受惠国确定的具有社会和经济重要性的领域</w:t>
      </w:r>
      <w:r w:rsidR="00057E86">
        <w:rPr>
          <w:rFonts w:ascii="SimSun" w:hAnsi="SimSun" w:hint="eastAsia"/>
          <w:sz w:val="21"/>
          <w:szCs w:val="21"/>
          <w:lang w:eastAsia="zh-CN"/>
        </w:rPr>
        <w:t>使用</w:t>
      </w:r>
      <w:r w:rsidRPr="00D242AC">
        <w:rPr>
          <w:rFonts w:ascii="SimSun" w:hAnsi="SimSun" w:hint="eastAsia"/>
          <w:sz w:val="21"/>
          <w:szCs w:val="21"/>
          <w:lang w:eastAsia="zh-CN"/>
        </w:rPr>
        <w:t>适</w:t>
      </w:r>
      <w:r w:rsidR="00057E86">
        <w:rPr>
          <w:rFonts w:ascii="SimSun" w:hAnsi="SimSun" w:hint="eastAsia"/>
          <w:sz w:val="21"/>
          <w:szCs w:val="21"/>
          <w:lang w:eastAsia="zh-CN"/>
        </w:rPr>
        <w:t>用</w:t>
      </w:r>
      <w:r w:rsidRPr="00D242AC">
        <w:rPr>
          <w:rFonts w:ascii="SimSun" w:hAnsi="SimSun" w:hint="eastAsia"/>
          <w:sz w:val="21"/>
          <w:szCs w:val="21"/>
          <w:lang w:eastAsia="zh-CN"/>
        </w:rPr>
        <w:t>技术</w:t>
      </w:r>
      <w:r w:rsidRPr="00D242AC">
        <w:rPr>
          <w:rFonts w:ascii="SimSun" w:hAnsi="SimSun" w:cs="SimSun" w:hint="eastAsia"/>
          <w:color w:val="222222"/>
          <w:sz w:val="21"/>
          <w:szCs w:val="21"/>
          <w:lang w:eastAsia="zh-CN"/>
        </w:rPr>
        <w:t>的项目。</w:t>
      </w:r>
    </w:p>
    <w:p w:rsidR="006744B9" w:rsidRPr="00D242AC"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cs="SimSun"/>
          <w:color w:val="222222"/>
          <w:sz w:val="21"/>
          <w:szCs w:val="21"/>
          <w:lang w:eastAsia="zh-CN"/>
        </w:rPr>
        <w:t>(</w:t>
      </w:r>
      <w:r>
        <w:rPr>
          <w:rFonts w:ascii="SimSun" w:hAnsi="SimSun" w:cs="SimSun" w:hint="eastAsia"/>
          <w:color w:val="222222"/>
          <w:sz w:val="21"/>
          <w:szCs w:val="21"/>
          <w:lang w:eastAsia="zh-CN"/>
        </w:rPr>
        <w:t>5</w:t>
      </w:r>
      <w:r>
        <w:rPr>
          <w:rFonts w:ascii="SimSun" w:hAnsi="SimSun" w:cs="SimSun"/>
          <w:color w:val="222222"/>
          <w:sz w:val="21"/>
          <w:szCs w:val="21"/>
          <w:lang w:eastAsia="zh-CN"/>
        </w:rPr>
        <w:t>)</w:t>
      </w:r>
      <w:r>
        <w:rPr>
          <w:rFonts w:ascii="SimSun" w:hAnsi="SimSun" w:cs="SimSun"/>
          <w:color w:val="222222"/>
          <w:sz w:val="21"/>
          <w:szCs w:val="21"/>
          <w:lang w:eastAsia="zh-CN"/>
        </w:rPr>
        <w:tab/>
      </w:r>
      <w:r w:rsidRPr="00D242AC">
        <w:rPr>
          <w:rFonts w:ascii="SimSun" w:hAnsi="SimSun" w:cs="SimSun" w:hint="eastAsia"/>
          <w:color w:val="222222"/>
          <w:sz w:val="21"/>
          <w:szCs w:val="21"/>
          <w:lang w:eastAsia="zh-CN"/>
        </w:rPr>
        <w:t>推动学院进一步</w:t>
      </w:r>
      <w:r w:rsidRPr="00D242AC">
        <w:rPr>
          <w:rFonts w:ascii="SimSun" w:hAnsi="SimSun" w:hint="eastAsia"/>
          <w:sz w:val="21"/>
          <w:szCs w:val="21"/>
          <w:lang w:eastAsia="zh-CN"/>
        </w:rPr>
        <w:t>发展为能力建设的卓越中心，继续关注远程学习、与大学和各国</w:t>
      </w:r>
      <w:r w:rsidR="0041758D">
        <w:rPr>
          <w:rFonts w:ascii="SimSun" w:hAnsi="SimSun" w:hint="eastAsia"/>
          <w:sz w:val="21"/>
          <w:szCs w:val="21"/>
          <w:lang w:eastAsia="zh-CN"/>
        </w:rPr>
        <w:t>机构</w:t>
      </w:r>
      <w:r w:rsidRPr="00D242AC">
        <w:rPr>
          <w:rFonts w:ascii="SimSun" w:hAnsi="SimSun" w:hint="eastAsia"/>
          <w:sz w:val="21"/>
          <w:szCs w:val="21"/>
          <w:lang w:eastAsia="zh-CN"/>
        </w:rPr>
        <w:t>联合</w:t>
      </w:r>
      <w:r w:rsidR="00213C6D">
        <w:rPr>
          <w:rFonts w:ascii="SimSun" w:hAnsi="SimSun" w:hint="eastAsia"/>
          <w:sz w:val="21"/>
          <w:szCs w:val="21"/>
          <w:lang w:eastAsia="zh-CN"/>
        </w:rPr>
        <w:t>开展</w:t>
      </w:r>
      <w:r w:rsidRPr="00D242AC">
        <w:rPr>
          <w:rFonts w:ascii="SimSun" w:hAnsi="SimSun" w:hint="eastAsia"/>
          <w:sz w:val="21"/>
          <w:szCs w:val="21"/>
          <w:lang w:eastAsia="zh-CN"/>
        </w:rPr>
        <w:t>硕士项目的合作、暑期学校以及在成员国建立知识产权培训学院等工作。</w:t>
      </w:r>
    </w:p>
    <w:p w:rsidR="006744B9" w:rsidRPr="00D242AC"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cs="SimSun"/>
          <w:color w:val="222222"/>
          <w:sz w:val="21"/>
          <w:szCs w:val="21"/>
          <w:lang w:eastAsia="zh-CN"/>
        </w:rPr>
        <w:t>(</w:t>
      </w:r>
      <w:r>
        <w:rPr>
          <w:rFonts w:ascii="SimSun" w:hAnsi="SimSun" w:hint="eastAsia"/>
          <w:sz w:val="21"/>
          <w:szCs w:val="21"/>
          <w:lang w:eastAsia="zh-CN"/>
        </w:rPr>
        <w:t>6</w:t>
      </w:r>
      <w:r>
        <w:rPr>
          <w:rFonts w:ascii="SimSun" w:hAnsi="SimSun" w:cs="SimSun"/>
          <w:color w:val="222222"/>
          <w:sz w:val="21"/>
          <w:szCs w:val="21"/>
          <w:lang w:eastAsia="zh-CN"/>
        </w:rPr>
        <w:t>)</w:t>
      </w:r>
      <w:r>
        <w:rPr>
          <w:rFonts w:ascii="SimSun" w:hAnsi="SimSun"/>
          <w:sz w:val="21"/>
          <w:szCs w:val="21"/>
          <w:lang w:eastAsia="zh-CN"/>
        </w:rPr>
        <w:tab/>
      </w:r>
      <w:r w:rsidRPr="00D242AC">
        <w:rPr>
          <w:rFonts w:ascii="SimSun" w:hAnsi="SimSun" w:hint="eastAsia"/>
          <w:sz w:val="21"/>
          <w:szCs w:val="21"/>
          <w:lang w:eastAsia="zh-CN"/>
        </w:rPr>
        <w:t>在</w:t>
      </w:r>
      <w:r w:rsidR="00FC1FC8">
        <w:rPr>
          <w:rFonts w:ascii="SimSun" w:hAnsi="SimSun" w:hint="eastAsia"/>
          <w:sz w:val="21"/>
          <w:szCs w:val="21"/>
          <w:lang w:eastAsia="zh-CN"/>
        </w:rPr>
        <w:t>产权组织</w:t>
      </w:r>
      <w:r w:rsidRPr="00D242AC">
        <w:rPr>
          <w:rFonts w:ascii="SimSun" w:hAnsi="SimSun" w:hint="eastAsia"/>
          <w:sz w:val="21"/>
          <w:szCs w:val="21"/>
          <w:lang w:eastAsia="zh-CN"/>
        </w:rPr>
        <w:t>的任务授权范围内，支持可持续发展目标和2030年</w:t>
      </w:r>
      <w:r w:rsidR="0041758D">
        <w:rPr>
          <w:rFonts w:ascii="SimSun" w:hAnsi="SimSun" w:hint="eastAsia"/>
          <w:sz w:val="21"/>
          <w:szCs w:val="21"/>
          <w:lang w:eastAsia="zh-CN"/>
        </w:rPr>
        <w:t>可持续发展</w:t>
      </w:r>
      <w:r w:rsidRPr="00D242AC">
        <w:rPr>
          <w:rFonts w:ascii="SimSun" w:hAnsi="SimSun" w:hint="eastAsia"/>
          <w:sz w:val="21"/>
          <w:szCs w:val="21"/>
          <w:lang w:eastAsia="zh-CN"/>
        </w:rPr>
        <w:t>议程的执行，特别是与可持续发展目标9中的创新有关的工作。</w:t>
      </w:r>
    </w:p>
    <w:p w:rsidR="006744B9" w:rsidRPr="00D242AC" w:rsidRDefault="006744B9" w:rsidP="007B1E26">
      <w:pPr>
        <w:overflowPunct w:val="0"/>
        <w:adjustRightInd w:val="0"/>
        <w:spacing w:afterLines="50" w:after="120" w:line="340" w:lineRule="atLeast"/>
        <w:ind w:leftChars="350" w:left="1400" w:hangingChars="300" w:hanging="630"/>
        <w:rPr>
          <w:rFonts w:ascii="SimSun" w:hAnsi="SimSun" w:cs="SimSun"/>
          <w:color w:val="222222"/>
          <w:sz w:val="21"/>
          <w:szCs w:val="21"/>
          <w:lang w:eastAsia="zh-CN"/>
        </w:rPr>
      </w:pPr>
      <w:r>
        <w:rPr>
          <w:rFonts w:ascii="SimSun" w:hAnsi="SimSun" w:cs="SimSun"/>
          <w:color w:val="222222"/>
          <w:sz w:val="21"/>
          <w:szCs w:val="21"/>
          <w:lang w:eastAsia="zh-CN"/>
        </w:rPr>
        <w:t>(</w:t>
      </w:r>
      <w:r>
        <w:rPr>
          <w:rFonts w:ascii="SimSun" w:hAnsi="SimSun" w:hint="eastAsia"/>
          <w:sz w:val="21"/>
          <w:szCs w:val="21"/>
          <w:lang w:eastAsia="zh-CN"/>
        </w:rPr>
        <w:t>7</w:t>
      </w:r>
      <w:r>
        <w:rPr>
          <w:rFonts w:ascii="SimSun" w:hAnsi="SimSun" w:cs="SimSun"/>
          <w:color w:val="222222"/>
          <w:sz w:val="21"/>
          <w:szCs w:val="21"/>
          <w:lang w:eastAsia="zh-CN"/>
        </w:rPr>
        <w:t>)</w:t>
      </w:r>
      <w:r>
        <w:rPr>
          <w:rFonts w:ascii="SimSun" w:hAnsi="SimSun"/>
          <w:sz w:val="21"/>
          <w:szCs w:val="21"/>
          <w:lang w:eastAsia="zh-CN"/>
        </w:rPr>
        <w:tab/>
      </w:r>
      <w:r w:rsidRPr="00D242AC">
        <w:rPr>
          <w:rFonts w:ascii="SimSun" w:hAnsi="SimSun" w:hint="eastAsia"/>
          <w:sz w:val="21"/>
          <w:szCs w:val="21"/>
          <w:lang w:eastAsia="zh-CN"/>
        </w:rPr>
        <w:t>根据成员国通过的</w:t>
      </w:r>
      <w:r w:rsidRPr="00D242AC">
        <w:rPr>
          <w:rFonts w:ascii="SimSun" w:hAnsi="SimSun" w:cs="SimSun" w:hint="eastAsia"/>
          <w:color w:val="222222"/>
          <w:sz w:val="21"/>
          <w:szCs w:val="21"/>
          <w:lang w:eastAsia="zh-CN"/>
        </w:rPr>
        <w:t>驻外办事处指导原则，与驻外办事处就完成发展合作计划进行协</w:t>
      </w:r>
      <w:r w:rsidR="00B501F9">
        <w:rPr>
          <w:rFonts w:ascii="SimSun" w:hAnsi="SimSun" w:cs="SimSun"/>
          <w:color w:val="222222"/>
          <w:sz w:val="21"/>
          <w:szCs w:val="21"/>
          <w:lang w:eastAsia="zh-CN"/>
        </w:rPr>
        <w:t>‍</w:t>
      </w:r>
      <w:r w:rsidRPr="00D242AC">
        <w:rPr>
          <w:rFonts w:ascii="SimSun" w:hAnsi="SimSun" w:cs="SimSun" w:hint="eastAsia"/>
          <w:color w:val="222222"/>
          <w:sz w:val="21"/>
          <w:szCs w:val="21"/>
          <w:lang w:eastAsia="zh-CN"/>
        </w:rPr>
        <w:t>调。</w:t>
      </w:r>
    </w:p>
    <w:p w:rsidR="006744B9" w:rsidRPr="00F1424D" w:rsidRDefault="006744B9" w:rsidP="00F1424D">
      <w:pPr>
        <w:pStyle w:val="1"/>
        <w:overflowPunct w:val="0"/>
        <w:spacing w:beforeLines="200" w:before="480" w:afterLines="50" w:after="120" w:line="340" w:lineRule="atLeast"/>
        <w:rPr>
          <w:b w:val="0"/>
          <w:lang w:eastAsia="zh-CN"/>
        </w:rPr>
      </w:pPr>
      <w:bookmarkStart w:id="10" w:name="_Toc459368787"/>
      <w:r w:rsidRPr="00F1424D">
        <w:rPr>
          <w:rFonts w:hint="eastAsia"/>
          <w:b w:val="0"/>
          <w:lang w:eastAsia="zh-CN"/>
        </w:rPr>
        <w:t>战略目标四：</w:t>
      </w:r>
      <w:r w:rsidRPr="00F1424D">
        <w:rPr>
          <w:b w:val="0"/>
          <w:lang w:eastAsia="zh-CN"/>
        </w:rPr>
        <w:t>协调并发展全球知识产权基础设施</w:t>
      </w:r>
      <w:bookmarkEnd w:id="10"/>
    </w:p>
    <w:p w:rsidR="006744B9" w:rsidRPr="00564912"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564912">
        <w:rPr>
          <w:rFonts w:ascii="SimHei" w:eastAsia="SimHei" w:hAnsi="SimHei"/>
          <w:sz w:val="21"/>
          <w:szCs w:val="21"/>
          <w:lang w:eastAsia="zh-CN"/>
        </w:rPr>
        <w:t>背  景</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四.</w:t>
      </w:r>
      <w:r w:rsidRPr="00C944FF">
        <w:rPr>
          <w:rFonts w:ascii="SimSun" w:hAnsi="SimSun"/>
          <w:sz w:val="21"/>
          <w:szCs w:val="21"/>
          <w:lang w:eastAsia="zh-CN"/>
        </w:rPr>
        <w:t>1</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由各种数据库、平台、系统和服务组成的</w:t>
      </w:r>
      <w:r w:rsidR="00FC1FC8">
        <w:rPr>
          <w:rFonts w:ascii="SimSun" w:hAnsi="SimSun" w:hint="eastAsia"/>
          <w:sz w:val="21"/>
          <w:szCs w:val="21"/>
          <w:lang w:eastAsia="zh-CN"/>
        </w:rPr>
        <w:t>产权组织</w:t>
      </w:r>
      <w:r w:rsidRPr="00C944FF">
        <w:rPr>
          <w:rFonts w:ascii="SimSun" w:hAnsi="SimSun" w:hint="eastAsia"/>
          <w:sz w:val="21"/>
          <w:szCs w:val="21"/>
          <w:lang w:eastAsia="zh-CN"/>
        </w:rPr>
        <w:t>全球基础设施计划为国际合作提供了丰富的机会，</w:t>
      </w:r>
      <w:r w:rsidRPr="00C944FF">
        <w:rPr>
          <w:rFonts w:ascii="SimSun" w:hAnsi="SimSun"/>
          <w:sz w:val="21"/>
          <w:szCs w:val="21"/>
          <w:lang w:eastAsia="zh-CN"/>
        </w:rPr>
        <w:t>以便</w:t>
      </w:r>
      <w:r w:rsidRPr="00C944FF">
        <w:rPr>
          <w:rFonts w:ascii="SimSun" w:hAnsi="SimSun" w:hint="eastAsia"/>
          <w:sz w:val="21"/>
          <w:szCs w:val="21"/>
          <w:lang w:eastAsia="zh-CN"/>
        </w:rPr>
        <w:t>提供一系列成果和益处：</w:t>
      </w:r>
    </w:p>
    <w:p w:rsidR="006744B9" w:rsidRPr="00C944FF" w:rsidRDefault="006744B9" w:rsidP="006744B9">
      <w:pPr>
        <w:pStyle w:val="af4"/>
        <w:numPr>
          <w:ilvl w:val="0"/>
          <w:numId w:val="7"/>
        </w:numPr>
        <w:adjustRightInd w:val="0"/>
        <w:spacing w:afterLines="50" w:after="120" w:line="340" w:lineRule="atLeast"/>
        <w:contextualSpacing w:val="0"/>
        <w:rPr>
          <w:rFonts w:ascii="SimSun" w:hAnsi="SimSun"/>
          <w:sz w:val="21"/>
          <w:szCs w:val="21"/>
          <w:lang w:eastAsia="zh-CN"/>
        </w:rPr>
      </w:pPr>
      <w:r w:rsidRPr="00564912">
        <w:rPr>
          <w:rFonts w:ascii="SimSun" w:hAnsi="SimSun" w:hint="eastAsia"/>
          <w:b/>
          <w:sz w:val="21"/>
          <w:szCs w:val="21"/>
          <w:lang w:eastAsia="zh-CN"/>
        </w:rPr>
        <w:t>提高了</w:t>
      </w:r>
      <w:r w:rsidR="00213C6D">
        <w:rPr>
          <w:rFonts w:ascii="SimSun" w:hAnsi="SimSun" w:hint="eastAsia"/>
          <w:b/>
          <w:sz w:val="21"/>
          <w:szCs w:val="21"/>
          <w:lang w:eastAsia="zh-CN"/>
        </w:rPr>
        <w:t>世界各地</w:t>
      </w:r>
      <w:r w:rsidRPr="00564912">
        <w:rPr>
          <w:rFonts w:ascii="SimSun" w:hAnsi="SimSun" w:hint="eastAsia"/>
          <w:b/>
          <w:sz w:val="21"/>
          <w:szCs w:val="21"/>
          <w:lang w:eastAsia="zh-CN"/>
        </w:rPr>
        <w:t>知识产权系统的运行效率</w:t>
      </w:r>
      <w:r w:rsidRPr="00C944FF">
        <w:rPr>
          <w:rFonts w:ascii="SimSun" w:hAnsi="SimSun"/>
          <w:sz w:val="21"/>
          <w:szCs w:val="21"/>
          <w:lang w:eastAsia="zh-CN"/>
        </w:rPr>
        <w:t>。</w:t>
      </w:r>
      <w:r w:rsidRPr="00C944FF">
        <w:rPr>
          <w:rFonts w:ascii="SimSun" w:hAnsi="SimSun" w:hint="eastAsia"/>
          <w:sz w:val="21"/>
          <w:szCs w:val="21"/>
          <w:lang w:eastAsia="zh-CN"/>
        </w:rPr>
        <w:t>WIPO通过数字查询服务</w:t>
      </w:r>
      <w:r w:rsidR="00A668FB">
        <w:rPr>
          <w:rFonts w:ascii="SimSun" w:hAnsi="SimSun"/>
          <w:sz w:val="21"/>
          <w:szCs w:val="21"/>
          <w:lang w:eastAsia="zh-CN"/>
        </w:rPr>
        <w:t>（</w:t>
      </w:r>
      <w:r w:rsidRPr="00C944FF">
        <w:rPr>
          <w:rFonts w:ascii="SimSun" w:hAnsi="SimSun"/>
          <w:sz w:val="21"/>
          <w:szCs w:val="21"/>
          <w:lang w:eastAsia="zh-CN"/>
        </w:rPr>
        <w:t>DAS</w:t>
      </w:r>
      <w:r w:rsidR="00541DBB">
        <w:rPr>
          <w:rFonts w:ascii="SimSun" w:hAnsi="SimSun" w:hint="eastAsia"/>
          <w:sz w:val="21"/>
          <w:szCs w:val="21"/>
          <w:lang w:eastAsia="zh-CN"/>
        </w:rPr>
        <w:t>）</w:t>
      </w:r>
      <w:r w:rsidRPr="00C944FF">
        <w:rPr>
          <w:rFonts w:ascii="SimSun" w:hAnsi="SimSun" w:hint="eastAsia"/>
          <w:sz w:val="21"/>
          <w:szCs w:val="21"/>
          <w:lang w:eastAsia="zh-CN"/>
        </w:rPr>
        <w:t>等平台降低主管局和申请人双方的交易成本；</w:t>
      </w:r>
      <w:r w:rsidRPr="00C944FF">
        <w:rPr>
          <w:rFonts w:ascii="SimSun" w:hAnsi="SimSun"/>
          <w:sz w:val="21"/>
          <w:szCs w:val="21"/>
          <w:lang w:eastAsia="zh-CN"/>
        </w:rPr>
        <w:t>通过</w:t>
      </w:r>
      <w:r w:rsidRPr="00C944FF">
        <w:rPr>
          <w:rFonts w:ascii="SimSun" w:hAnsi="SimSun" w:hint="eastAsia"/>
          <w:sz w:val="21"/>
          <w:szCs w:val="21"/>
          <w:lang w:eastAsia="zh-CN"/>
        </w:rPr>
        <w:t>制定标准</w:t>
      </w:r>
      <w:r w:rsidRPr="00C944FF">
        <w:rPr>
          <w:rFonts w:ascii="SimSun" w:hAnsi="SimSun"/>
          <w:sz w:val="21"/>
          <w:szCs w:val="21"/>
          <w:lang w:eastAsia="zh-CN"/>
        </w:rPr>
        <w:t>促进数据互操作性</w:t>
      </w:r>
      <w:r w:rsidRPr="00C944FF">
        <w:rPr>
          <w:rFonts w:ascii="SimSun" w:hAnsi="SimSun" w:hint="eastAsia"/>
          <w:sz w:val="21"/>
          <w:szCs w:val="21"/>
          <w:lang w:eastAsia="zh-CN"/>
        </w:rPr>
        <w:t>、数据交换和数据可得性；以及通过持续发展分类系统提高申请的管理、搜索和检索效率</w:t>
      </w:r>
      <w:r w:rsidR="00EA6247">
        <w:rPr>
          <w:rFonts w:ascii="SimSun" w:hAnsi="SimSun" w:hint="eastAsia"/>
          <w:sz w:val="21"/>
          <w:szCs w:val="21"/>
          <w:lang w:eastAsia="zh-CN"/>
        </w:rPr>
        <w:t>；</w:t>
      </w:r>
    </w:p>
    <w:p w:rsidR="006744B9" w:rsidRPr="00C944FF" w:rsidRDefault="006744B9" w:rsidP="00BA62D9">
      <w:pPr>
        <w:pStyle w:val="af4"/>
        <w:numPr>
          <w:ilvl w:val="0"/>
          <w:numId w:val="7"/>
        </w:numPr>
        <w:adjustRightInd w:val="0"/>
        <w:spacing w:afterLines="50" w:after="120" w:line="340" w:lineRule="atLeast"/>
        <w:contextualSpacing w:val="0"/>
        <w:rPr>
          <w:rFonts w:ascii="SimSun" w:hAnsi="SimSun"/>
          <w:sz w:val="21"/>
          <w:szCs w:val="21"/>
          <w:lang w:eastAsia="zh-CN"/>
        </w:rPr>
      </w:pPr>
      <w:r w:rsidRPr="00564912">
        <w:rPr>
          <w:rFonts w:ascii="SimSun" w:hAnsi="SimSun" w:hint="eastAsia"/>
          <w:b/>
          <w:sz w:val="21"/>
          <w:szCs w:val="21"/>
          <w:lang w:eastAsia="zh-CN"/>
        </w:rPr>
        <w:t>增强了发展中国家、转型国家和最不发达国家的知识产权</w:t>
      </w:r>
      <w:r w:rsidR="00EA6247">
        <w:rPr>
          <w:rFonts w:ascii="SimSun" w:hAnsi="SimSun" w:hint="eastAsia"/>
          <w:b/>
          <w:sz w:val="21"/>
          <w:szCs w:val="21"/>
          <w:lang w:eastAsia="zh-CN"/>
        </w:rPr>
        <w:t>局</w:t>
      </w:r>
      <w:r w:rsidRPr="00564912">
        <w:rPr>
          <w:rFonts w:ascii="SimSun" w:hAnsi="SimSun" w:hint="eastAsia"/>
          <w:b/>
          <w:sz w:val="21"/>
          <w:szCs w:val="21"/>
          <w:lang w:eastAsia="zh-CN"/>
        </w:rPr>
        <w:t>和集体管理组织的能力</w:t>
      </w:r>
      <w:r w:rsidRPr="00C944FF">
        <w:rPr>
          <w:rFonts w:ascii="SimSun" w:hAnsi="SimSun" w:hint="eastAsia"/>
          <w:sz w:val="21"/>
          <w:szCs w:val="21"/>
          <w:lang w:eastAsia="zh-CN"/>
        </w:rPr>
        <w:t>。</w:t>
      </w:r>
      <w:r w:rsidRPr="00C944FF">
        <w:rPr>
          <w:rFonts w:ascii="SimSun" w:hAnsi="SimSun"/>
          <w:sz w:val="21"/>
          <w:szCs w:val="21"/>
          <w:lang w:eastAsia="zh-CN"/>
        </w:rPr>
        <w:t>WIPO</w:t>
      </w:r>
      <w:r w:rsidRPr="00C944FF">
        <w:rPr>
          <w:rFonts w:ascii="SimSun" w:hAnsi="SimSun" w:hint="eastAsia"/>
          <w:sz w:val="21"/>
          <w:szCs w:val="21"/>
          <w:lang w:eastAsia="zh-CN"/>
        </w:rPr>
        <w:t>通过IT</w:t>
      </w:r>
      <w:r w:rsidRPr="00C944FF">
        <w:rPr>
          <w:rFonts w:ascii="SimSun" w:hAnsi="SimSun"/>
          <w:sz w:val="21"/>
          <w:szCs w:val="21"/>
          <w:lang w:eastAsia="zh-CN"/>
        </w:rPr>
        <w:t>模块中的</w:t>
      </w:r>
      <w:r w:rsidRPr="00C944FF">
        <w:rPr>
          <w:rFonts w:ascii="SimSun" w:hAnsi="SimSun" w:hint="eastAsia"/>
          <w:sz w:val="21"/>
          <w:szCs w:val="21"/>
          <w:lang w:eastAsia="zh-CN"/>
        </w:rPr>
        <w:t>IPAS</w:t>
      </w:r>
      <w:r w:rsidR="00A668FB">
        <w:rPr>
          <w:rFonts w:ascii="SimSun" w:hAnsi="SimSun" w:hint="eastAsia"/>
          <w:sz w:val="21"/>
          <w:szCs w:val="21"/>
          <w:lang w:eastAsia="zh-CN"/>
        </w:rPr>
        <w:t>（</w:t>
      </w:r>
      <w:r w:rsidRPr="00C944FF">
        <w:rPr>
          <w:rFonts w:ascii="SimSun" w:hAnsi="SimSun" w:hint="eastAsia"/>
          <w:sz w:val="21"/>
          <w:szCs w:val="21"/>
          <w:lang w:eastAsia="zh-CN"/>
        </w:rPr>
        <w:t>知识产权自动化系统</w:t>
      </w:r>
      <w:r w:rsidR="00564912">
        <w:rPr>
          <w:rFonts w:ascii="SimSun" w:hAnsi="SimSun" w:hint="eastAsia"/>
          <w:sz w:val="21"/>
          <w:szCs w:val="21"/>
          <w:lang w:eastAsia="zh-CN"/>
        </w:rPr>
        <w:t>）</w:t>
      </w:r>
      <w:r w:rsidRPr="00C944FF">
        <w:rPr>
          <w:rFonts w:ascii="SimSun" w:hAnsi="SimSun" w:hint="eastAsia"/>
          <w:sz w:val="21"/>
          <w:szCs w:val="21"/>
          <w:lang w:eastAsia="zh-CN"/>
        </w:rPr>
        <w:t>支持知识产权</w:t>
      </w:r>
      <w:r w:rsidR="00EA6247">
        <w:rPr>
          <w:rFonts w:ascii="SimSun" w:hAnsi="SimSun" w:hint="eastAsia"/>
          <w:sz w:val="21"/>
          <w:szCs w:val="21"/>
          <w:lang w:eastAsia="zh-CN"/>
        </w:rPr>
        <w:t>局</w:t>
      </w:r>
      <w:r w:rsidRPr="00C944FF">
        <w:rPr>
          <w:rFonts w:ascii="SimSun" w:hAnsi="SimSun" w:hint="eastAsia"/>
          <w:sz w:val="21"/>
          <w:szCs w:val="21"/>
          <w:lang w:eastAsia="zh-CN"/>
        </w:rPr>
        <w:t>的业务流程</w:t>
      </w:r>
      <w:r w:rsidR="00A668FB">
        <w:rPr>
          <w:rFonts w:ascii="SimSun" w:hAnsi="SimSun" w:hint="eastAsia"/>
          <w:sz w:val="21"/>
          <w:szCs w:val="21"/>
          <w:lang w:eastAsia="zh-CN"/>
        </w:rPr>
        <w:t>（</w:t>
      </w:r>
      <w:r w:rsidRPr="00C944FF">
        <w:rPr>
          <w:rFonts w:ascii="SimSun" w:hAnsi="SimSun" w:hint="eastAsia"/>
          <w:sz w:val="21"/>
          <w:szCs w:val="21"/>
          <w:lang w:eastAsia="zh-CN"/>
        </w:rPr>
        <w:t>从申请管理、知识产权注册到完全的在线</w:t>
      </w:r>
      <w:r w:rsidR="00077A23">
        <w:rPr>
          <w:rFonts w:ascii="SimSun" w:hAnsi="SimSun" w:hint="eastAsia"/>
          <w:sz w:val="21"/>
          <w:szCs w:val="21"/>
          <w:lang w:eastAsia="zh-CN"/>
        </w:rPr>
        <w:t>公布</w:t>
      </w:r>
      <w:r w:rsidRPr="00C944FF">
        <w:rPr>
          <w:rFonts w:ascii="SimSun" w:hAnsi="SimSun" w:hint="eastAsia"/>
          <w:sz w:val="21"/>
          <w:szCs w:val="21"/>
          <w:lang w:eastAsia="zh-CN"/>
        </w:rPr>
        <w:t>、在线申请和在线交易</w:t>
      </w:r>
      <w:r w:rsidR="00564912">
        <w:rPr>
          <w:rFonts w:ascii="SimSun" w:hAnsi="SimSun" w:hint="eastAsia"/>
          <w:sz w:val="21"/>
          <w:szCs w:val="21"/>
          <w:lang w:eastAsia="zh-CN"/>
        </w:rPr>
        <w:t>）</w:t>
      </w:r>
      <w:r w:rsidRPr="00C944FF">
        <w:rPr>
          <w:rFonts w:ascii="SimSun" w:hAnsi="SimSun" w:hint="eastAsia"/>
          <w:sz w:val="21"/>
          <w:szCs w:val="21"/>
          <w:lang w:eastAsia="zh-CN"/>
        </w:rPr>
        <w:t>。全世界约80个</w:t>
      </w:r>
      <w:r w:rsidR="00077A23">
        <w:rPr>
          <w:rFonts w:ascii="SimSun" w:hAnsi="SimSun" w:hint="eastAsia"/>
          <w:sz w:val="21"/>
          <w:szCs w:val="21"/>
          <w:lang w:eastAsia="zh-CN"/>
        </w:rPr>
        <w:t>知识产权局</w:t>
      </w:r>
      <w:r w:rsidRPr="00C944FF">
        <w:rPr>
          <w:rFonts w:ascii="SimSun" w:hAnsi="SimSun" w:hint="eastAsia"/>
          <w:sz w:val="21"/>
          <w:szCs w:val="21"/>
          <w:lang w:eastAsia="zh-CN"/>
        </w:rPr>
        <w:t>部</w:t>
      </w:r>
      <w:r w:rsidRPr="00C944FF">
        <w:rPr>
          <w:rFonts w:ascii="SimSun" w:hAnsi="SimSun" w:hint="eastAsia"/>
          <w:sz w:val="21"/>
          <w:szCs w:val="21"/>
          <w:lang w:eastAsia="zh-CN"/>
        </w:rPr>
        <w:lastRenderedPageBreak/>
        <w:t>署了IPAS。WIPO还</w:t>
      </w:r>
      <w:r w:rsidRPr="00C944FF">
        <w:rPr>
          <w:rFonts w:ascii="SimSun" w:hAnsi="SimSun"/>
          <w:sz w:val="21"/>
          <w:szCs w:val="21"/>
          <w:lang w:eastAsia="zh-CN"/>
        </w:rPr>
        <w:t>即将推出</w:t>
      </w:r>
      <w:r w:rsidR="00BA62D9" w:rsidRPr="00BA62D9">
        <w:rPr>
          <w:rFonts w:ascii="SimSun" w:hAnsi="SimSun"/>
          <w:sz w:val="21"/>
          <w:szCs w:val="21"/>
          <w:lang w:eastAsia="zh-CN"/>
        </w:rPr>
        <w:t>WIPO Copyright Connec</w:t>
      </w:r>
      <w:r w:rsidR="00BA62D9">
        <w:rPr>
          <w:rFonts w:ascii="SimSun" w:hAnsi="SimSun" w:hint="eastAsia"/>
          <w:sz w:val="21"/>
          <w:szCs w:val="21"/>
          <w:lang w:eastAsia="zh-CN"/>
        </w:rPr>
        <w:t>t（</w:t>
      </w:r>
      <w:r w:rsidRPr="00C944FF">
        <w:rPr>
          <w:rFonts w:ascii="SimSun" w:hAnsi="SimSun" w:hint="eastAsia"/>
          <w:sz w:val="21"/>
          <w:szCs w:val="21"/>
          <w:lang w:eastAsia="zh-CN"/>
        </w:rPr>
        <w:t>WCC</w:t>
      </w:r>
      <w:r w:rsidR="00BA62D9">
        <w:rPr>
          <w:rFonts w:ascii="SimSun" w:hAnsi="SimSun" w:hint="eastAsia"/>
          <w:sz w:val="21"/>
          <w:szCs w:val="21"/>
          <w:lang w:eastAsia="zh-CN"/>
        </w:rPr>
        <w:t>，</w:t>
      </w:r>
      <w:r w:rsidRPr="00C944FF">
        <w:rPr>
          <w:rFonts w:ascii="SimSun" w:hAnsi="SimSun" w:hint="eastAsia"/>
          <w:sz w:val="21"/>
          <w:szCs w:val="21"/>
          <w:lang w:eastAsia="zh-CN"/>
        </w:rPr>
        <w:t>WIPO版权连接</w:t>
      </w:r>
      <w:r w:rsidR="00564912">
        <w:rPr>
          <w:rFonts w:ascii="SimSun" w:hAnsi="SimSun" w:hint="eastAsia"/>
          <w:sz w:val="21"/>
          <w:szCs w:val="21"/>
          <w:lang w:eastAsia="zh-CN"/>
        </w:rPr>
        <w:t>）</w:t>
      </w:r>
      <w:r w:rsidR="00077A23">
        <w:rPr>
          <w:rFonts w:ascii="SimSun" w:hAnsi="SimSun" w:hint="eastAsia"/>
          <w:sz w:val="21"/>
          <w:szCs w:val="21"/>
          <w:lang w:eastAsia="zh-CN"/>
        </w:rPr>
        <w:t>增强</w:t>
      </w:r>
      <w:r w:rsidRPr="00C944FF">
        <w:rPr>
          <w:rFonts w:ascii="SimSun" w:hAnsi="SimSun" w:hint="eastAsia"/>
          <w:sz w:val="21"/>
          <w:szCs w:val="21"/>
          <w:lang w:eastAsia="zh-CN"/>
        </w:rPr>
        <w:t>上述能力</w:t>
      </w:r>
      <w:r w:rsidR="00C15913">
        <w:rPr>
          <w:rFonts w:ascii="SimSun" w:hAnsi="SimSun" w:hint="eastAsia"/>
          <w:sz w:val="21"/>
          <w:szCs w:val="21"/>
          <w:lang w:eastAsia="zh-CN"/>
        </w:rPr>
        <w:t>；</w:t>
      </w:r>
    </w:p>
    <w:p w:rsidR="006744B9" w:rsidRPr="00C944FF" w:rsidRDefault="006744B9" w:rsidP="006744B9">
      <w:pPr>
        <w:pStyle w:val="af4"/>
        <w:numPr>
          <w:ilvl w:val="0"/>
          <w:numId w:val="7"/>
        </w:numPr>
        <w:adjustRightInd w:val="0"/>
        <w:spacing w:afterLines="50" w:after="120" w:line="340" w:lineRule="atLeast"/>
        <w:contextualSpacing w:val="0"/>
        <w:rPr>
          <w:rFonts w:ascii="SimSun" w:hAnsi="SimSun"/>
          <w:sz w:val="21"/>
          <w:szCs w:val="21"/>
          <w:lang w:eastAsia="zh-CN"/>
        </w:rPr>
      </w:pPr>
      <w:r w:rsidRPr="00564912">
        <w:rPr>
          <w:rFonts w:ascii="SimSun" w:hAnsi="SimSun" w:hint="eastAsia"/>
          <w:b/>
          <w:sz w:val="21"/>
          <w:szCs w:val="21"/>
          <w:lang w:eastAsia="zh-CN"/>
        </w:rPr>
        <w:t>主管</w:t>
      </w:r>
      <w:proofErr w:type="gramStart"/>
      <w:r w:rsidRPr="00564912">
        <w:rPr>
          <w:rFonts w:ascii="SimSun" w:hAnsi="SimSun" w:hint="eastAsia"/>
          <w:b/>
          <w:sz w:val="21"/>
          <w:szCs w:val="21"/>
          <w:lang w:eastAsia="zh-CN"/>
        </w:rPr>
        <w:t>局决策</w:t>
      </w:r>
      <w:proofErr w:type="gramEnd"/>
      <w:r w:rsidRPr="00564912">
        <w:rPr>
          <w:rFonts w:ascii="SimSun" w:hAnsi="SimSun"/>
          <w:b/>
          <w:sz w:val="21"/>
          <w:szCs w:val="21"/>
          <w:lang w:eastAsia="zh-CN"/>
        </w:rPr>
        <w:t>参考</w:t>
      </w:r>
      <w:r w:rsidRPr="00564912">
        <w:rPr>
          <w:rFonts w:ascii="SimSun" w:hAnsi="SimSun" w:hint="eastAsia"/>
          <w:b/>
          <w:sz w:val="21"/>
          <w:szCs w:val="21"/>
          <w:lang w:eastAsia="zh-CN"/>
        </w:rPr>
        <w:t>信息质量得到提高</w:t>
      </w:r>
      <w:r w:rsidRPr="00C944FF">
        <w:rPr>
          <w:rFonts w:ascii="SimSun" w:hAnsi="SimSun"/>
          <w:sz w:val="21"/>
          <w:szCs w:val="21"/>
          <w:lang w:eastAsia="zh-CN"/>
        </w:rPr>
        <w:t>。WIPO</w:t>
      </w:r>
      <w:r w:rsidRPr="00C944FF">
        <w:rPr>
          <w:rFonts w:ascii="SimSun" w:hAnsi="SimSun" w:hint="eastAsia"/>
          <w:sz w:val="21"/>
          <w:szCs w:val="21"/>
          <w:lang w:eastAsia="zh-CN"/>
        </w:rPr>
        <w:t>通过WIPO CASE</w:t>
      </w:r>
      <w:r w:rsidR="00A668FB">
        <w:rPr>
          <w:rFonts w:ascii="SimSun" w:hAnsi="SimSun" w:hint="eastAsia"/>
          <w:sz w:val="21"/>
          <w:szCs w:val="21"/>
          <w:lang w:eastAsia="zh-CN"/>
        </w:rPr>
        <w:t>（</w:t>
      </w:r>
      <w:r w:rsidRPr="00C944FF">
        <w:rPr>
          <w:rFonts w:ascii="SimSun" w:hAnsi="SimSun" w:hint="eastAsia"/>
          <w:sz w:val="21"/>
          <w:szCs w:val="21"/>
          <w:lang w:eastAsia="zh-CN"/>
        </w:rPr>
        <w:t>检索和审查结果集中查询</w:t>
      </w:r>
      <w:r w:rsidR="00564912">
        <w:rPr>
          <w:rFonts w:ascii="SimSun" w:hAnsi="SimSun" w:hint="eastAsia"/>
          <w:sz w:val="21"/>
          <w:szCs w:val="21"/>
          <w:lang w:eastAsia="zh-CN"/>
        </w:rPr>
        <w:t>）</w:t>
      </w:r>
      <w:r w:rsidRPr="00C944FF">
        <w:rPr>
          <w:rFonts w:ascii="SimSun" w:hAnsi="SimSun" w:hint="eastAsia"/>
          <w:sz w:val="21"/>
          <w:szCs w:val="21"/>
          <w:lang w:eastAsia="zh-CN"/>
        </w:rPr>
        <w:t>和全球数据库</w:t>
      </w:r>
      <w:r w:rsidR="00C15913">
        <w:rPr>
          <w:rFonts w:ascii="SimSun" w:hAnsi="SimSun" w:hint="eastAsia"/>
          <w:sz w:val="21"/>
          <w:szCs w:val="21"/>
          <w:lang w:eastAsia="zh-CN"/>
        </w:rPr>
        <w:t>（</w:t>
      </w:r>
      <w:r w:rsidRPr="00C944FF">
        <w:rPr>
          <w:rFonts w:ascii="SimSun" w:hAnsi="SimSun"/>
          <w:sz w:val="21"/>
          <w:szCs w:val="21"/>
          <w:lang w:eastAsia="zh-CN"/>
        </w:rPr>
        <w:t>PATENTSCOPE</w:t>
      </w:r>
      <w:r w:rsidRPr="00C944FF">
        <w:rPr>
          <w:rFonts w:ascii="SimSun" w:hAnsi="SimSun" w:hint="eastAsia"/>
          <w:sz w:val="21"/>
          <w:szCs w:val="21"/>
          <w:lang w:eastAsia="zh-CN"/>
        </w:rPr>
        <w:t>、全球品牌数据库、全球</w:t>
      </w:r>
      <w:r w:rsidR="00C15913">
        <w:rPr>
          <w:rFonts w:ascii="SimSun" w:hAnsi="SimSun" w:hint="eastAsia"/>
          <w:sz w:val="21"/>
          <w:szCs w:val="21"/>
          <w:lang w:eastAsia="zh-CN"/>
        </w:rPr>
        <w:t>外观</w:t>
      </w:r>
      <w:r w:rsidRPr="00C944FF">
        <w:rPr>
          <w:rFonts w:ascii="SimSun" w:hAnsi="SimSun" w:hint="eastAsia"/>
          <w:sz w:val="21"/>
          <w:szCs w:val="21"/>
          <w:lang w:eastAsia="zh-CN"/>
        </w:rPr>
        <w:t>设计数据库及WIPO Lex</w:t>
      </w:r>
      <w:r w:rsidR="00C15913">
        <w:rPr>
          <w:rFonts w:ascii="SimSun" w:hAnsi="SimSun" w:hint="eastAsia"/>
          <w:sz w:val="21"/>
          <w:szCs w:val="21"/>
          <w:lang w:eastAsia="zh-CN"/>
        </w:rPr>
        <w:t>）</w:t>
      </w:r>
      <w:r w:rsidRPr="00C944FF">
        <w:rPr>
          <w:rFonts w:ascii="SimSun" w:hAnsi="SimSun" w:hint="eastAsia"/>
          <w:sz w:val="21"/>
          <w:szCs w:val="21"/>
          <w:lang w:eastAsia="zh-CN"/>
        </w:rPr>
        <w:t>等平台提高了</w:t>
      </w:r>
      <w:r w:rsidRPr="00C944FF">
        <w:rPr>
          <w:rFonts w:ascii="SimSun" w:hAnsi="SimSun"/>
          <w:sz w:val="21"/>
          <w:szCs w:val="21"/>
          <w:lang w:eastAsia="zh-CN"/>
        </w:rPr>
        <w:t>主管局</w:t>
      </w:r>
      <w:r w:rsidRPr="00C944FF">
        <w:rPr>
          <w:rFonts w:ascii="SimSun" w:hAnsi="SimSun" w:hint="eastAsia"/>
          <w:sz w:val="21"/>
          <w:szCs w:val="21"/>
          <w:lang w:eastAsia="zh-CN"/>
        </w:rPr>
        <w:t>可以获得</w:t>
      </w:r>
      <w:r w:rsidRPr="00C944FF">
        <w:rPr>
          <w:rFonts w:ascii="SimSun" w:hAnsi="SimSun"/>
          <w:sz w:val="21"/>
          <w:szCs w:val="21"/>
          <w:lang w:eastAsia="zh-CN"/>
        </w:rPr>
        <w:t>的决策信息质量</w:t>
      </w:r>
      <w:r w:rsidR="00C15913">
        <w:rPr>
          <w:rFonts w:ascii="SimSun" w:hAnsi="SimSun" w:hint="eastAsia"/>
          <w:sz w:val="21"/>
          <w:szCs w:val="21"/>
          <w:lang w:eastAsia="zh-CN"/>
        </w:rPr>
        <w:t>；</w:t>
      </w:r>
    </w:p>
    <w:p w:rsidR="006744B9" w:rsidRPr="00C944FF" w:rsidRDefault="006744B9" w:rsidP="006744B9">
      <w:pPr>
        <w:pStyle w:val="af4"/>
        <w:numPr>
          <w:ilvl w:val="0"/>
          <w:numId w:val="7"/>
        </w:numPr>
        <w:adjustRightInd w:val="0"/>
        <w:spacing w:afterLines="50" w:after="120" w:line="340" w:lineRule="atLeast"/>
        <w:contextualSpacing w:val="0"/>
        <w:rPr>
          <w:rFonts w:ascii="SimSun" w:hAnsi="SimSun"/>
          <w:sz w:val="21"/>
          <w:szCs w:val="21"/>
          <w:lang w:eastAsia="zh-CN"/>
        </w:rPr>
      </w:pPr>
      <w:r w:rsidRPr="00564912">
        <w:rPr>
          <w:rFonts w:ascii="SimSun" w:hAnsi="SimSun" w:hint="eastAsia"/>
          <w:b/>
          <w:sz w:val="21"/>
          <w:szCs w:val="21"/>
          <w:lang w:eastAsia="zh-CN"/>
        </w:rPr>
        <w:t>提供经济和商业情报来源</w:t>
      </w:r>
      <w:r w:rsidRPr="00C944FF">
        <w:rPr>
          <w:rFonts w:ascii="SimSun" w:hAnsi="SimSun" w:hint="eastAsia"/>
          <w:sz w:val="21"/>
          <w:szCs w:val="21"/>
          <w:lang w:eastAsia="zh-CN"/>
        </w:rPr>
        <w:t>。各国政府和经济代理机构可以通过全球数据库免费获得丰富的</w:t>
      </w:r>
      <w:r w:rsidRPr="00C944FF">
        <w:rPr>
          <w:rFonts w:ascii="SimSun" w:hAnsi="SimSun"/>
          <w:sz w:val="21"/>
          <w:szCs w:val="21"/>
          <w:lang w:eastAsia="zh-CN"/>
        </w:rPr>
        <w:t>经济和商业情报</w:t>
      </w:r>
      <w:r w:rsidR="00C15913">
        <w:rPr>
          <w:rFonts w:ascii="SimSun" w:hAnsi="SimSun" w:hint="eastAsia"/>
          <w:sz w:val="21"/>
          <w:szCs w:val="21"/>
          <w:lang w:eastAsia="zh-CN"/>
        </w:rPr>
        <w:t>；</w:t>
      </w:r>
    </w:p>
    <w:p w:rsidR="006744B9" w:rsidRPr="00C944FF" w:rsidRDefault="006744B9" w:rsidP="006744B9">
      <w:pPr>
        <w:pStyle w:val="af4"/>
        <w:numPr>
          <w:ilvl w:val="0"/>
          <w:numId w:val="7"/>
        </w:numPr>
        <w:adjustRightInd w:val="0"/>
        <w:spacing w:afterLines="50" w:after="120" w:line="340" w:lineRule="atLeast"/>
        <w:contextualSpacing w:val="0"/>
        <w:rPr>
          <w:rFonts w:ascii="SimSun" w:hAnsi="SimSun"/>
          <w:sz w:val="21"/>
          <w:szCs w:val="21"/>
          <w:lang w:eastAsia="zh-CN"/>
        </w:rPr>
      </w:pPr>
      <w:r w:rsidRPr="00564912">
        <w:rPr>
          <w:rFonts w:ascii="SimSun" w:hAnsi="SimSun" w:hint="eastAsia"/>
          <w:b/>
          <w:sz w:val="21"/>
          <w:szCs w:val="21"/>
          <w:lang w:eastAsia="zh-CN"/>
        </w:rPr>
        <w:t>加强了发展中国家、转型国家</w:t>
      </w:r>
      <w:r w:rsidR="00C15913">
        <w:rPr>
          <w:rFonts w:ascii="SimSun" w:hAnsi="SimSun" w:hint="eastAsia"/>
          <w:b/>
          <w:sz w:val="21"/>
          <w:szCs w:val="21"/>
          <w:lang w:eastAsia="zh-CN"/>
        </w:rPr>
        <w:t>和</w:t>
      </w:r>
      <w:r w:rsidRPr="00564912">
        <w:rPr>
          <w:rFonts w:ascii="SimSun" w:hAnsi="SimSun" w:hint="eastAsia"/>
          <w:b/>
          <w:sz w:val="21"/>
          <w:szCs w:val="21"/>
          <w:lang w:eastAsia="zh-CN"/>
        </w:rPr>
        <w:t>最不发达国家的能力</w:t>
      </w:r>
      <w:r w:rsidRPr="00C944FF">
        <w:rPr>
          <w:rFonts w:ascii="SimSun" w:hAnsi="SimSun" w:hint="eastAsia"/>
          <w:sz w:val="21"/>
          <w:szCs w:val="21"/>
          <w:lang w:eastAsia="zh-CN"/>
        </w:rPr>
        <w:t>。</w:t>
      </w:r>
      <w:r w:rsidRPr="00C944FF">
        <w:rPr>
          <w:rFonts w:ascii="SimSun" w:hAnsi="SimSun"/>
          <w:sz w:val="21"/>
          <w:szCs w:val="21"/>
          <w:lang w:eastAsia="zh-CN"/>
        </w:rPr>
        <w:t>WIPO</w:t>
      </w:r>
      <w:r w:rsidRPr="00C944FF">
        <w:rPr>
          <w:rFonts w:ascii="SimSun" w:hAnsi="SimSun" w:hint="eastAsia"/>
          <w:sz w:val="21"/>
          <w:szCs w:val="21"/>
          <w:lang w:eastAsia="zh-CN"/>
        </w:rPr>
        <w:t>通过建立技术创新</w:t>
      </w:r>
      <w:r w:rsidR="00C15913">
        <w:rPr>
          <w:rFonts w:ascii="SimSun" w:hAnsi="SimSun" w:hint="eastAsia"/>
          <w:sz w:val="21"/>
          <w:szCs w:val="21"/>
          <w:lang w:eastAsia="zh-CN"/>
        </w:rPr>
        <w:t>与</w:t>
      </w:r>
      <w:r w:rsidRPr="00C944FF">
        <w:rPr>
          <w:rFonts w:ascii="SimSun" w:hAnsi="SimSun" w:hint="eastAsia"/>
          <w:sz w:val="21"/>
          <w:szCs w:val="21"/>
          <w:lang w:eastAsia="zh-CN"/>
        </w:rPr>
        <w:t>支持中心</w:t>
      </w:r>
      <w:r w:rsidR="00A668FB">
        <w:rPr>
          <w:rFonts w:ascii="SimSun" w:hAnsi="SimSun" w:hint="eastAsia"/>
          <w:sz w:val="21"/>
          <w:szCs w:val="21"/>
          <w:lang w:eastAsia="zh-CN"/>
        </w:rPr>
        <w:t>（</w:t>
      </w:r>
      <w:r w:rsidRPr="00C944FF">
        <w:rPr>
          <w:rFonts w:ascii="SimSun" w:hAnsi="SimSun" w:hint="eastAsia"/>
          <w:sz w:val="21"/>
          <w:szCs w:val="21"/>
          <w:lang w:eastAsia="zh-CN"/>
        </w:rPr>
        <w:t>TI</w:t>
      </w:r>
      <w:r w:rsidR="0035305E">
        <w:rPr>
          <w:rFonts w:ascii="SimSun" w:hAnsi="SimSun" w:hint="eastAsia"/>
          <w:sz w:val="21"/>
          <w:szCs w:val="21"/>
          <w:lang w:eastAsia="zh-CN"/>
        </w:rPr>
        <w:t>S</w:t>
      </w:r>
      <w:r w:rsidRPr="00C944FF">
        <w:rPr>
          <w:rFonts w:ascii="SimSun" w:hAnsi="SimSun" w:hint="eastAsia"/>
          <w:sz w:val="21"/>
          <w:szCs w:val="21"/>
          <w:lang w:eastAsia="zh-CN"/>
        </w:rPr>
        <w:t>C</w:t>
      </w:r>
      <w:r w:rsidR="00564912">
        <w:rPr>
          <w:rFonts w:ascii="SimSun" w:hAnsi="SimSun" w:hint="eastAsia"/>
          <w:sz w:val="21"/>
          <w:szCs w:val="21"/>
          <w:lang w:eastAsia="zh-CN"/>
        </w:rPr>
        <w:t>）</w:t>
      </w:r>
      <w:r w:rsidRPr="00C944FF">
        <w:rPr>
          <w:rFonts w:ascii="SimSun" w:hAnsi="SimSun" w:hint="eastAsia"/>
          <w:sz w:val="21"/>
          <w:szCs w:val="21"/>
          <w:lang w:eastAsia="zh-CN"/>
        </w:rPr>
        <w:t>和</w:t>
      </w:r>
      <w:r w:rsidR="0035305E" w:rsidRPr="00C944FF">
        <w:rPr>
          <w:rFonts w:ascii="SimSun" w:hAnsi="SimSun" w:hint="eastAsia"/>
          <w:sz w:val="21"/>
          <w:szCs w:val="21"/>
          <w:lang w:eastAsia="zh-CN"/>
        </w:rPr>
        <w:t>ARDI</w:t>
      </w:r>
      <w:r w:rsidR="00A668FB">
        <w:rPr>
          <w:rFonts w:ascii="SimSun" w:hAnsi="SimSun" w:hint="eastAsia"/>
          <w:sz w:val="21"/>
          <w:szCs w:val="21"/>
          <w:lang w:eastAsia="zh-CN"/>
        </w:rPr>
        <w:t>（</w:t>
      </w:r>
      <w:r w:rsidR="0035305E">
        <w:rPr>
          <w:rFonts w:ascii="SimSun" w:hAnsi="SimSun" w:hint="eastAsia"/>
          <w:sz w:val="21"/>
          <w:szCs w:val="21"/>
          <w:lang w:eastAsia="zh-CN"/>
        </w:rPr>
        <w:t>获得研究成果促进发展</w:t>
      </w:r>
      <w:r w:rsidR="0035305E" w:rsidRPr="00C944FF">
        <w:rPr>
          <w:rFonts w:ascii="SimSun" w:hAnsi="SimSun" w:hint="eastAsia"/>
          <w:sz w:val="21"/>
          <w:szCs w:val="21"/>
          <w:lang w:eastAsia="zh-CN"/>
        </w:rPr>
        <w:t>创新</w:t>
      </w:r>
      <w:r w:rsidR="00564912">
        <w:rPr>
          <w:rFonts w:ascii="SimSun" w:hAnsi="SimSun" w:hint="eastAsia"/>
          <w:sz w:val="21"/>
          <w:szCs w:val="21"/>
          <w:lang w:eastAsia="zh-CN"/>
        </w:rPr>
        <w:t>）</w:t>
      </w:r>
      <w:r w:rsidR="00CA70E5">
        <w:rPr>
          <w:rFonts w:ascii="SimSun" w:hAnsi="SimSun" w:hint="eastAsia"/>
          <w:sz w:val="21"/>
          <w:szCs w:val="21"/>
          <w:lang w:eastAsia="zh-CN"/>
        </w:rPr>
        <w:t>以及</w:t>
      </w:r>
      <w:r w:rsidR="0035305E" w:rsidRPr="00C944FF">
        <w:rPr>
          <w:rFonts w:ascii="SimSun" w:hAnsi="SimSun" w:hint="eastAsia"/>
          <w:sz w:val="21"/>
          <w:szCs w:val="21"/>
          <w:lang w:eastAsia="zh-CN"/>
        </w:rPr>
        <w:t>ASPI</w:t>
      </w:r>
      <w:r w:rsidR="00A668FB">
        <w:rPr>
          <w:rFonts w:ascii="SimSun" w:hAnsi="SimSun" w:hint="eastAsia"/>
          <w:sz w:val="21"/>
          <w:szCs w:val="21"/>
          <w:lang w:eastAsia="zh-CN"/>
        </w:rPr>
        <w:t>（</w:t>
      </w:r>
      <w:r w:rsidR="0035305E" w:rsidRPr="00C944FF">
        <w:rPr>
          <w:rFonts w:ascii="SimSun" w:hAnsi="SimSun" w:hint="eastAsia"/>
          <w:sz w:val="21"/>
          <w:szCs w:val="21"/>
          <w:lang w:eastAsia="zh-CN"/>
        </w:rPr>
        <w:t>专业化专利信息</w:t>
      </w:r>
      <w:r w:rsidR="00CA70E5">
        <w:rPr>
          <w:rFonts w:ascii="SimSun" w:hAnsi="SimSun" w:hint="eastAsia"/>
          <w:sz w:val="21"/>
          <w:szCs w:val="21"/>
          <w:lang w:eastAsia="zh-CN"/>
        </w:rPr>
        <w:t>查询</w:t>
      </w:r>
      <w:r w:rsidR="00564912">
        <w:rPr>
          <w:rFonts w:ascii="SimSun" w:hAnsi="SimSun" w:hint="eastAsia"/>
          <w:sz w:val="21"/>
          <w:szCs w:val="21"/>
          <w:lang w:eastAsia="zh-CN"/>
        </w:rPr>
        <w:t>）</w:t>
      </w:r>
      <w:r w:rsidR="00CA70E5">
        <w:rPr>
          <w:rFonts w:ascii="SimSun" w:hAnsi="SimSun" w:hint="eastAsia"/>
          <w:sz w:val="21"/>
          <w:szCs w:val="21"/>
          <w:lang w:eastAsia="zh-CN"/>
        </w:rPr>
        <w:t>等</w:t>
      </w:r>
      <w:r w:rsidRPr="00C944FF">
        <w:rPr>
          <w:rFonts w:ascii="SimSun" w:hAnsi="SimSun" w:hint="eastAsia"/>
          <w:sz w:val="21"/>
          <w:szCs w:val="21"/>
          <w:lang w:eastAsia="zh-CN"/>
        </w:rPr>
        <w:t>公私伙伴关系</w:t>
      </w:r>
      <w:r w:rsidR="00CA70E5">
        <w:rPr>
          <w:rFonts w:ascii="SimSun" w:hAnsi="SimSun" w:hint="eastAsia"/>
          <w:sz w:val="21"/>
          <w:szCs w:val="21"/>
          <w:lang w:eastAsia="zh-CN"/>
        </w:rPr>
        <w:t>，向</w:t>
      </w:r>
      <w:r w:rsidR="00CA70E5" w:rsidRPr="00C944FF">
        <w:rPr>
          <w:rFonts w:ascii="SimSun" w:hAnsi="SimSun"/>
          <w:sz w:val="21"/>
          <w:szCs w:val="21"/>
          <w:lang w:eastAsia="zh-CN"/>
        </w:rPr>
        <w:t>上述国家</w:t>
      </w:r>
      <w:r w:rsidR="00CA70E5">
        <w:rPr>
          <w:rFonts w:ascii="SimSun" w:hAnsi="SimSun" w:hint="eastAsia"/>
          <w:sz w:val="21"/>
          <w:szCs w:val="21"/>
          <w:lang w:eastAsia="zh-CN"/>
        </w:rPr>
        <w:t>免费或收取少量费用，提供</w:t>
      </w:r>
      <w:r w:rsidRPr="00C944FF">
        <w:rPr>
          <w:rFonts w:ascii="SimSun" w:hAnsi="SimSun" w:hint="eastAsia"/>
          <w:sz w:val="21"/>
          <w:szCs w:val="21"/>
          <w:lang w:eastAsia="zh-CN"/>
        </w:rPr>
        <w:t>极其丰富的科技期刊</w:t>
      </w:r>
      <w:r w:rsidR="00CA70E5">
        <w:rPr>
          <w:rFonts w:ascii="SimSun" w:hAnsi="SimSun" w:hint="eastAsia"/>
          <w:sz w:val="21"/>
          <w:szCs w:val="21"/>
          <w:lang w:eastAsia="zh-CN"/>
        </w:rPr>
        <w:t>和</w:t>
      </w:r>
      <w:r w:rsidRPr="00C944FF">
        <w:rPr>
          <w:rFonts w:ascii="SimSun" w:hAnsi="SimSun" w:hint="eastAsia"/>
          <w:sz w:val="21"/>
          <w:szCs w:val="21"/>
          <w:lang w:eastAsia="zh-CN"/>
        </w:rPr>
        <w:t>技术数据库，加强了</w:t>
      </w:r>
      <w:r w:rsidR="00CA70E5">
        <w:rPr>
          <w:rFonts w:ascii="SimSun" w:hAnsi="SimSun" w:hint="eastAsia"/>
          <w:sz w:val="21"/>
          <w:szCs w:val="21"/>
          <w:lang w:eastAsia="zh-CN"/>
        </w:rPr>
        <w:t>它们</w:t>
      </w:r>
      <w:r w:rsidRPr="00C944FF">
        <w:rPr>
          <w:rFonts w:ascii="SimSun" w:hAnsi="SimSun" w:hint="eastAsia"/>
          <w:sz w:val="21"/>
          <w:szCs w:val="21"/>
          <w:lang w:eastAsia="zh-CN"/>
        </w:rPr>
        <w:t>获取科技资料、促进创新和技术转化的能力。</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四.2</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在当前</w:t>
      </w:r>
      <w:r w:rsidR="003466CE">
        <w:rPr>
          <w:rFonts w:ascii="SimSun" w:hAnsi="SimSun" w:hint="eastAsia"/>
          <w:sz w:val="21"/>
          <w:szCs w:val="21"/>
          <w:lang w:eastAsia="zh-CN"/>
        </w:rPr>
        <w:t>阶段</w:t>
      </w:r>
      <w:r w:rsidRPr="00C944FF">
        <w:rPr>
          <w:rFonts w:ascii="SimSun" w:hAnsi="SimSun" w:hint="eastAsia"/>
          <w:sz w:val="21"/>
          <w:szCs w:val="21"/>
          <w:lang w:eastAsia="zh-CN"/>
        </w:rPr>
        <w:t>，WIPO在开发全球基础设施计划中的各种数据库、平台、系统和服务方面有巨大进步。值得注意的是，</w:t>
      </w:r>
      <w:r w:rsidRPr="00C944FF">
        <w:rPr>
          <w:rFonts w:ascii="SimSun" w:hAnsi="SimSun"/>
          <w:sz w:val="21"/>
          <w:szCs w:val="21"/>
          <w:lang w:eastAsia="zh-CN"/>
        </w:rPr>
        <w:t>PATENTSCOPE</w:t>
      </w:r>
      <w:r w:rsidRPr="00C944FF">
        <w:rPr>
          <w:rFonts w:ascii="SimSun" w:hAnsi="SimSun" w:hint="eastAsia"/>
          <w:sz w:val="21"/>
          <w:szCs w:val="21"/>
          <w:lang w:eastAsia="zh-CN"/>
        </w:rPr>
        <w:t>的</w:t>
      </w:r>
      <w:r w:rsidR="003466CE">
        <w:rPr>
          <w:rFonts w:ascii="SimSun" w:hAnsi="SimSun" w:hint="eastAsia"/>
          <w:sz w:val="21"/>
          <w:szCs w:val="21"/>
          <w:lang w:eastAsia="zh-CN"/>
        </w:rPr>
        <w:t>发展已经可以提供</w:t>
      </w:r>
      <w:r w:rsidRPr="00C944FF">
        <w:rPr>
          <w:rFonts w:ascii="SimSun" w:hAnsi="SimSun" w:hint="eastAsia"/>
          <w:sz w:val="21"/>
          <w:szCs w:val="21"/>
          <w:lang w:eastAsia="zh-CN"/>
        </w:rPr>
        <w:t>5</w:t>
      </w:r>
      <w:r w:rsidR="003466CE">
        <w:rPr>
          <w:rFonts w:ascii="SimSun" w:hAnsi="SimSun" w:hint="eastAsia"/>
          <w:sz w:val="21"/>
          <w:szCs w:val="21"/>
          <w:lang w:eastAsia="zh-CN"/>
        </w:rPr>
        <w:t>,</w:t>
      </w:r>
      <w:r w:rsidRPr="00C944FF">
        <w:rPr>
          <w:rFonts w:ascii="SimSun" w:hAnsi="SimSun" w:hint="eastAsia"/>
          <w:sz w:val="21"/>
          <w:szCs w:val="21"/>
          <w:lang w:eastAsia="zh-CN"/>
        </w:rPr>
        <w:t>000多万</w:t>
      </w:r>
      <w:r w:rsidR="003466CE">
        <w:rPr>
          <w:rFonts w:ascii="SimSun" w:hAnsi="SimSun" w:hint="eastAsia"/>
          <w:sz w:val="21"/>
          <w:szCs w:val="21"/>
          <w:lang w:eastAsia="zh-CN"/>
        </w:rPr>
        <w:t>条</w:t>
      </w:r>
      <w:r w:rsidRPr="00C944FF">
        <w:rPr>
          <w:rFonts w:ascii="SimSun" w:hAnsi="SimSun" w:hint="eastAsia"/>
          <w:sz w:val="21"/>
          <w:szCs w:val="21"/>
          <w:lang w:eastAsia="zh-CN"/>
        </w:rPr>
        <w:t>专利记录，并通过多语言搜索和</w:t>
      </w:r>
      <w:r w:rsidR="00541DBB">
        <w:rPr>
          <w:rFonts w:ascii="SimSun" w:hAnsi="SimSun" w:hint="eastAsia"/>
          <w:sz w:val="21"/>
          <w:szCs w:val="21"/>
          <w:lang w:eastAsia="zh-CN"/>
        </w:rPr>
        <w:t>计算机</w:t>
      </w:r>
      <w:r w:rsidRPr="00C944FF">
        <w:rPr>
          <w:rFonts w:ascii="SimSun" w:hAnsi="SimSun" w:hint="eastAsia"/>
          <w:sz w:val="21"/>
          <w:szCs w:val="21"/>
          <w:lang w:eastAsia="zh-CN"/>
        </w:rPr>
        <w:t>辅助翻译工具提高了查询效率。WIPO建立和完善了新的全球数据库</w:t>
      </w:r>
      <w:r w:rsidR="00A668FB">
        <w:rPr>
          <w:rFonts w:ascii="SimSun" w:hAnsi="SimSun" w:hint="eastAsia"/>
          <w:sz w:val="21"/>
          <w:szCs w:val="21"/>
          <w:lang w:eastAsia="zh-CN"/>
        </w:rPr>
        <w:t>（</w:t>
      </w:r>
      <w:r w:rsidRPr="00C944FF">
        <w:rPr>
          <w:rFonts w:ascii="SimSun" w:hAnsi="SimSun" w:hint="eastAsia"/>
          <w:sz w:val="21"/>
          <w:szCs w:val="21"/>
          <w:lang w:eastAsia="zh-CN"/>
        </w:rPr>
        <w:t>全球品牌数据库、全球</w:t>
      </w:r>
      <w:r w:rsidR="003466CE">
        <w:rPr>
          <w:rFonts w:ascii="SimSun" w:hAnsi="SimSun" w:hint="eastAsia"/>
          <w:sz w:val="21"/>
          <w:szCs w:val="21"/>
          <w:lang w:eastAsia="zh-CN"/>
        </w:rPr>
        <w:t>外观</w:t>
      </w:r>
      <w:r w:rsidRPr="00C944FF">
        <w:rPr>
          <w:rFonts w:ascii="SimSun" w:hAnsi="SimSun" w:hint="eastAsia"/>
          <w:sz w:val="21"/>
          <w:szCs w:val="21"/>
          <w:lang w:eastAsia="zh-CN"/>
        </w:rPr>
        <w:t>设计数据库及WIPO Lex</w:t>
      </w:r>
      <w:r w:rsidR="00564912">
        <w:rPr>
          <w:rFonts w:ascii="SimSun" w:hAnsi="SimSun" w:hint="eastAsia"/>
          <w:sz w:val="21"/>
          <w:szCs w:val="21"/>
          <w:lang w:eastAsia="zh-CN"/>
        </w:rPr>
        <w:t>）</w:t>
      </w:r>
      <w:r w:rsidRPr="00C944FF">
        <w:rPr>
          <w:rFonts w:ascii="SimSun" w:hAnsi="SimSun" w:hint="eastAsia"/>
          <w:sz w:val="21"/>
          <w:szCs w:val="21"/>
          <w:lang w:eastAsia="zh-CN"/>
        </w:rPr>
        <w:t>。有越来越多的国家采用DAS和WIPO CASE，同时其功能不断完善。IPAS的服务范围和模块数量增加，有越来越多的国家将IPAS作为其基础性信息技术管理和处理系统。</w:t>
      </w:r>
      <w:r w:rsidR="00BE74B9">
        <w:rPr>
          <w:rFonts w:ascii="SimSun" w:hAnsi="SimSun" w:hint="eastAsia"/>
          <w:sz w:val="21"/>
          <w:szCs w:val="21"/>
          <w:lang w:eastAsia="zh-CN"/>
        </w:rPr>
        <w:t>已</w:t>
      </w:r>
      <w:r w:rsidRPr="00C944FF">
        <w:rPr>
          <w:rFonts w:ascii="SimSun" w:hAnsi="SimSun" w:hint="eastAsia"/>
          <w:sz w:val="21"/>
          <w:szCs w:val="21"/>
          <w:lang w:eastAsia="zh-CN"/>
        </w:rPr>
        <w:t>开发</w:t>
      </w:r>
      <w:r w:rsidR="00BE74B9">
        <w:rPr>
          <w:rFonts w:ascii="SimSun" w:hAnsi="SimSun" w:hint="eastAsia"/>
          <w:sz w:val="21"/>
          <w:szCs w:val="21"/>
          <w:lang w:eastAsia="zh-CN"/>
        </w:rPr>
        <w:t>出WCC，</w:t>
      </w:r>
      <w:r w:rsidRPr="00C944FF">
        <w:rPr>
          <w:rFonts w:ascii="SimSun" w:hAnsi="SimSun" w:hint="eastAsia"/>
          <w:sz w:val="21"/>
          <w:szCs w:val="21"/>
          <w:lang w:eastAsia="zh-CN"/>
        </w:rPr>
        <w:t>并</w:t>
      </w:r>
      <w:r w:rsidR="00BE74B9">
        <w:rPr>
          <w:rFonts w:ascii="SimSun" w:hAnsi="SimSun" w:hint="eastAsia"/>
          <w:sz w:val="21"/>
          <w:szCs w:val="21"/>
          <w:lang w:eastAsia="zh-CN"/>
        </w:rPr>
        <w:t>将</w:t>
      </w:r>
      <w:r w:rsidRPr="00C944FF">
        <w:rPr>
          <w:rFonts w:ascii="SimSun" w:hAnsi="SimSun" w:hint="eastAsia"/>
          <w:sz w:val="21"/>
          <w:szCs w:val="21"/>
          <w:lang w:eastAsia="zh-CN"/>
        </w:rPr>
        <w:t>在本年度内部署。国际分类的修订</w:t>
      </w:r>
      <w:r w:rsidR="00C47ED0">
        <w:rPr>
          <w:rFonts w:ascii="SimSun" w:hAnsi="SimSun" w:hint="eastAsia"/>
          <w:sz w:val="21"/>
          <w:szCs w:val="21"/>
          <w:lang w:eastAsia="zh-CN"/>
        </w:rPr>
        <w:t>节奏加快</w:t>
      </w:r>
      <w:r w:rsidRPr="00C944FF">
        <w:rPr>
          <w:rFonts w:ascii="SimSun" w:hAnsi="SimSun" w:hint="eastAsia"/>
          <w:sz w:val="21"/>
          <w:szCs w:val="21"/>
          <w:lang w:eastAsia="zh-CN"/>
        </w:rPr>
        <w:t>，采用了新的</w:t>
      </w:r>
      <w:r w:rsidR="00C47ED0">
        <w:rPr>
          <w:rFonts w:ascii="SimSun" w:hAnsi="SimSun" w:hint="eastAsia"/>
          <w:sz w:val="21"/>
          <w:szCs w:val="21"/>
          <w:lang w:eastAsia="zh-CN"/>
        </w:rPr>
        <w:t>公布</w:t>
      </w:r>
      <w:r w:rsidRPr="00C944FF">
        <w:rPr>
          <w:rFonts w:ascii="SimSun" w:hAnsi="SimSun" w:hint="eastAsia"/>
          <w:sz w:val="21"/>
          <w:szCs w:val="21"/>
          <w:lang w:eastAsia="zh-CN"/>
        </w:rPr>
        <w:t>平台并扩大其覆盖范围。由于成员国之间产生分歧，WIPO标准委员会在一段时间内无法继续开展工作；但成员国在今年早些时候达成共识，该委员会的工作得以继续，从而通过了两个新标准，修订了四个标准。TISC</w:t>
      </w:r>
      <w:r w:rsidR="00A668FB">
        <w:rPr>
          <w:rFonts w:ascii="SimSun" w:hAnsi="SimSun"/>
          <w:sz w:val="21"/>
          <w:szCs w:val="21"/>
          <w:lang w:eastAsia="zh-CN"/>
        </w:rPr>
        <w:t>（</w:t>
      </w:r>
      <w:r w:rsidRPr="00854BE6">
        <w:rPr>
          <w:rFonts w:ascii="SimSun" w:hAnsi="SimSun"/>
          <w:sz w:val="21"/>
          <w:szCs w:val="21"/>
          <w:shd w:val="clear" w:color="auto" w:fill="FFFFFF"/>
          <w:lang w:eastAsia="zh-CN"/>
        </w:rPr>
        <w:t>技术与创新支持中心</w:t>
      </w:r>
      <w:r w:rsidR="00564912">
        <w:rPr>
          <w:rFonts w:ascii="SimSun" w:hAnsi="SimSun"/>
          <w:sz w:val="21"/>
          <w:szCs w:val="21"/>
          <w:lang w:eastAsia="zh-CN"/>
        </w:rPr>
        <w:t>）</w:t>
      </w:r>
      <w:r w:rsidRPr="00C944FF">
        <w:rPr>
          <w:rFonts w:ascii="SimSun" w:hAnsi="SimSun" w:hint="eastAsia"/>
          <w:sz w:val="21"/>
          <w:szCs w:val="21"/>
          <w:lang w:eastAsia="zh-CN"/>
        </w:rPr>
        <w:t>项目得到广泛支持，目前建立了50个TISC项目和1个</w:t>
      </w:r>
      <w:proofErr w:type="spellStart"/>
      <w:r w:rsidRPr="00C944FF">
        <w:rPr>
          <w:rFonts w:ascii="SimSun" w:hAnsi="SimSun" w:hint="eastAsia"/>
          <w:sz w:val="21"/>
          <w:szCs w:val="21"/>
          <w:lang w:eastAsia="zh-CN"/>
        </w:rPr>
        <w:t>eTISC</w:t>
      </w:r>
      <w:proofErr w:type="spellEnd"/>
      <w:r w:rsidRPr="00C944FF">
        <w:rPr>
          <w:rFonts w:ascii="SimSun" w:hAnsi="SimSun" w:hint="eastAsia"/>
          <w:sz w:val="21"/>
          <w:szCs w:val="21"/>
          <w:lang w:eastAsia="zh-CN"/>
        </w:rPr>
        <w:t>网络，以改善各TISC项目之间的合作、</w:t>
      </w:r>
      <w:r w:rsidRPr="00C944FF">
        <w:rPr>
          <w:rFonts w:ascii="SimSun" w:hAnsi="SimSun"/>
          <w:sz w:val="21"/>
          <w:szCs w:val="21"/>
          <w:lang w:eastAsia="zh-CN"/>
        </w:rPr>
        <w:t>加强</w:t>
      </w:r>
      <w:r w:rsidRPr="00C944FF">
        <w:rPr>
          <w:rFonts w:ascii="SimSun" w:hAnsi="SimSun" w:hint="eastAsia"/>
          <w:sz w:val="21"/>
          <w:szCs w:val="21"/>
          <w:lang w:eastAsia="zh-CN"/>
        </w:rPr>
        <w:t>技术支持。</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四.3</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WIPO在全球基础设施计划的开发和维护中面临一些挑战。首先，大多数平台和系统需要各成员国积极参与。各成员国是所需数据的主要贡献者、分类和标准修订工作的主要参与者和各种数据库、平台和系统的主要使用者。如果成员国不参与，全球数据库、各种分类体系、标准和平台就无法正常运行和发展。继续合作是该项目成功的关键。另外该计划基于信息技术开发，复原力和</w:t>
      </w:r>
      <w:r w:rsidR="00C47ED0">
        <w:rPr>
          <w:rFonts w:ascii="SimSun" w:hAnsi="SimSun" w:hint="eastAsia"/>
          <w:sz w:val="21"/>
          <w:szCs w:val="21"/>
          <w:lang w:eastAsia="zh-CN"/>
        </w:rPr>
        <w:t>足够的安全性</w:t>
      </w:r>
      <w:r w:rsidRPr="00C944FF">
        <w:rPr>
          <w:rFonts w:ascii="SimSun" w:hAnsi="SimSun" w:hint="eastAsia"/>
          <w:sz w:val="21"/>
          <w:szCs w:val="21"/>
          <w:lang w:eastAsia="zh-CN"/>
        </w:rPr>
        <w:t>对降低本计划的风险</w:t>
      </w:r>
      <w:r w:rsidRPr="00C944FF">
        <w:rPr>
          <w:rFonts w:ascii="SimSun" w:hAnsi="SimSun"/>
          <w:sz w:val="21"/>
          <w:szCs w:val="21"/>
          <w:lang w:eastAsia="zh-CN"/>
        </w:rPr>
        <w:t>十分关键。</w:t>
      </w:r>
      <w:r w:rsidRPr="00C944FF">
        <w:rPr>
          <w:rFonts w:ascii="SimSun" w:hAnsi="SimSun" w:hint="eastAsia"/>
          <w:sz w:val="21"/>
          <w:szCs w:val="21"/>
          <w:lang w:eastAsia="zh-CN"/>
        </w:rPr>
        <w:t>只有</w:t>
      </w:r>
      <w:r w:rsidR="00C47ED0">
        <w:rPr>
          <w:rFonts w:ascii="SimSun" w:hAnsi="SimSun" w:hint="eastAsia"/>
          <w:sz w:val="21"/>
          <w:szCs w:val="21"/>
          <w:lang w:eastAsia="zh-CN"/>
        </w:rPr>
        <w:t>这</w:t>
      </w:r>
      <w:proofErr w:type="gramStart"/>
      <w:r w:rsidR="00C47ED0">
        <w:rPr>
          <w:rFonts w:ascii="SimSun" w:hAnsi="SimSun" w:hint="eastAsia"/>
          <w:sz w:val="21"/>
          <w:szCs w:val="21"/>
          <w:lang w:eastAsia="zh-CN"/>
        </w:rPr>
        <w:t>两者</w:t>
      </w:r>
      <w:r w:rsidRPr="00C944FF">
        <w:rPr>
          <w:rFonts w:ascii="SimSun" w:hAnsi="SimSun" w:hint="eastAsia"/>
          <w:sz w:val="21"/>
          <w:szCs w:val="21"/>
          <w:lang w:eastAsia="zh-CN"/>
        </w:rPr>
        <w:t>得到</w:t>
      </w:r>
      <w:proofErr w:type="gramEnd"/>
      <w:r w:rsidRPr="00C944FF">
        <w:rPr>
          <w:rFonts w:ascii="SimSun" w:hAnsi="SimSun" w:hint="eastAsia"/>
          <w:sz w:val="21"/>
          <w:szCs w:val="21"/>
          <w:lang w:eastAsia="zh-CN"/>
        </w:rPr>
        <w:t>保障</w:t>
      </w:r>
      <w:r w:rsidRPr="00C944FF">
        <w:rPr>
          <w:rFonts w:ascii="SimSun" w:hAnsi="SimSun"/>
          <w:sz w:val="21"/>
          <w:szCs w:val="21"/>
          <w:lang w:eastAsia="zh-CN"/>
        </w:rPr>
        <w:t>，</w:t>
      </w:r>
      <w:r w:rsidRPr="00C944FF">
        <w:rPr>
          <w:rFonts w:ascii="SimSun" w:hAnsi="SimSun" w:hint="eastAsia"/>
          <w:sz w:val="21"/>
          <w:szCs w:val="21"/>
          <w:lang w:eastAsia="zh-CN"/>
        </w:rPr>
        <w:t>全世界每天数千万的访问者</w:t>
      </w:r>
      <w:r w:rsidRPr="00C944FF">
        <w:rPr>
          <w:rFonts w:ascii="SimSun" w:hAnsi="SimSun"/>
          <w:sz w:val="21"/>
          <w:szCs w:val="21"/>
          <w:lang w:eastAsia="zh-CN"/>
        </w:rPr>
        <w:t>才</w:t>
      </w:r>
      <w:r w:rsidR="00C47ED0">
        <w:rPr>
          <w:rFonts w:ascii="SimSun" w:hAnsi="SimSun" w:hint="eastAsia"/>
          <w:sz w:val="21"/>
          <w:szCs w:val="21"/>
          <w:lang w:eastAsia="zh-CN"/>
        </w:rPr>
        <w:t>得以不断</w:t>
      </w:r>
      <w:r w:rsidRPr="00C944FF">
        <w:rPr>
          <w:rFonts w:ascii="SimSun" w:hAnsi="SimSun"/>
          <w:sz w:val="21"/>
          <w:szCs w:val="21"/>
          <w:lang w:eastAsia="zh-CN"/>
        </w:rPr>
        <w:t>使用该计划</w:t>
      </w:r>
      <w:r w:rsidRPr="00C944FF">
        <w:rPr>
          <w:rFonts w:ascii="SimSun" w:hAnsi="SimSun" w:hint="eastAsia"/>
          <w:sz w:val="21"/>
          <w:szCs w:val="21"/>
          <w:lang w:eastAsia="zh-CN"/>
        </w:rPr>
        <w:t>的各数据库、平台和系统，</w:t>
      </w:r>
      <w:r w:rsidRPr="00C944FF">
        <w:rPr>
          <w:rFonts w:ascii="SimSun" w:hAnsi="SimSun"/>
          <w:sz w:val="21"/>
          <w:szCs w:val="21"/>
          <w:lang w:eastAsia="zh-CN"/>
        </w:rPr>
        <w:t>才能确保</w:t>
      </w:r>
      <w:r w:rsidRPr="00C944FF">
        <w:rPr>
          <w:rFonts w:ascii="SimSun" w:hAnsi="SimSun" w:hint="eastAsia"/>
          <w:sz w:val="21"/>
          <w:szCs w:val="21"/>
          <w:lang w:eastAsia="zh-CN"/>
        </w:rPr>
        <w:t>数据的完整性。</w:t>
      </w:r>
    </w:p>
    <w:p w:rsidR="006744B9" w:rsidRPr="00C944FF"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C944FF">
        <w:rPr>
          <w:rFonts w:ascii="SimHei" w:eastAsia="SimHei" w:hAnsi="SimHei" w:hint="eastAsia"/>
          <w:sz w:val="21"/>
          <w:szCs w:val="21"/>
          <w:lang w:eastAsia="zh-CN"/>
        </w:rPr>
        <w:t>战  略</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四.4</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下一</w:t>
      </w:r>
      <w:r w:rsidR="00C47ED0">
        <w:rPr>
          <w:rFonts w:ascii="SimSun" w:hAnsi="SimSun" w:hint="eastAsia"/>
          <w:sz w:val="21"/>
          <w:szCs w:val="21"/>
          <w:lang w:eastAsia="zh-CN"/>
        </w:rPr>
        <w:t>阶段将要</w:t>
      </w:r>
      <w:r w:rsidRPr="00C944FF">
        <w:rPr>
          <w:rFonts w:ascii="SimSun" w:hAnsi="SimSun" w:hint="eastAsia"/>
          <w:sz w:val="21"/>
          <w:szCs w:val="21"/>
          <w:lang w:eastAsia="zh-CN"/>
        </w:rPr>
        <w:t>执行</w:t>
      </w:r>
      <w:r w:rsidR="00C47ED0">
        <w:rPr>
          <w:rFonts w:ascii="SimSun" w:hAnsi="SimSun" w:hint="eastAsia"/>
          <w:sz w:val="21"/>
          <w:szCs w:val="21"/>
          <w:lang w:eastAsia="zh-CN"/>
        </w:rPr>
        <w:t>五</w:t>
      </w:r>
      <w:r w:rsidRPr="00C944FF">
        <w:rPr>
          <w:rFonts w:ascii="SimSun" w:hAnsi="SimSun" w:hint="eastAsia"/>
          <w:sz w:val="21"/>
          <w:szCs w:val="21"/>
          <w:lang w:eastAsia="zh-CN"/>
        </w:rPr>
        <w:t>个战略：</w:t>
      </w:r>
    </w:p>
    <w:p w:rsidR="006744B9" w:rsidRPr="00C944FF"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(1)</w:t>
      </w:r>
      <w:r>
        <w:rPr>
          <w:rFonts w:ascii="SimSun" w:hAnsi="SimSun"/>
          <w:sz w:val="21"/>
          <w:szCs w:val="21"/>
          <w:lang w:eastAsia="zh-CN"/>
        </w:rPr>
        <w:tab/>
      </w:r>
      <w:r w:rsidR="00C47ED0">
        <w:rPr>
          <w:rFonts w:ascii="SimSun" w:hAnsi="SimSun" w:hint="eastAsia"/>
          <w:sz w:val="21"/>
          <w:szCs w:val="21"/>
          <w:lang w:eastAsia="zh-CN"/>
        </w:rPr>
        <w:t>进一步发展</w:t>
      </w:r>
      <w:r w:rsidRPr="00C944FF">
        <w:rPr>
          <w:rFonts w:ascii="SimSun" w:hAnsi="SimSun" w:hint="eastAsia"/>
          <w:sz w:val="21"/>
          <w:szCs w:val="21"/>
          <w:lang w:eastAsia="zh-CN"/>
        </w:rPr>
        <w:t>全球数据库，扩</w:t>
      </w:r>
      <w:r w:rsidR="00137755">
        <w:rPr>
          <w:rFonts w:ascii="SimSun" w:hAnsi="SimSun" w:hint="eastAsia"/>
          <w:sz w:val="21"/>
          <w:szCs w:val="21"/>
          <w:lang w:eastAsia="zh-CN"/>
        </w:rPr>
        <w:t>充</w:t>
      </w:r>
      <w:r w:rsidRPr="00C944FF">
        <w:rPr>
          <w:rFonts w:ascii="SimSun" w:hAnsi="SimSun" w:hint="eastAsia"/>
          <w:sz w:val="21"/>
          <w:szCs w:val="21"/>
          <w:lang w:eastAsia="zh-CN"/>
        </w:rPr>
        <w:t>收录</w:t>
      </w:r>
      <w:r w:rsidR="00137755">
        <w:rPr>
          <w:rFonts w:ascii="SimSun" w:hAnsi="SimSun" w:hint="eastAsia"/>
          <w:sz w:val="21"/>
          <w:szCs w:val="21"/>
          <w:lang w:eastAsia="zh-CN"/>
        </w:rPr>
        <w:t>数据</w:t>
      </w:r>
      <w:r w:rsidRPr="00C944FF">
        <w:rPr>
          <w:rFonts w:ascii="SimSun" w:hAnsi="SimSun" w:hint="eastAsia"/>
          <w:sz w:val="21"/>
          <w:szCs w:val="21"/>
          <w:lang w:eastAsia="zh-CN"/>
        </w:rPr>
        <w:t>，确保尽可能宽的</w:t>
      </w:r>
      <w:r w:rsidR="00137755">
        <w:rPr>
          <w:rFonts w:ascii="SimSun" w:hAnsi="SimSun" w:hint="eastAsia"/>
          <w:sz w:val="21"/>
          <w:szCs w:val="21"/>
          <w:lang w:eastAsia="zh-CN"/>
        </w:rPr>
        <w:t>地理覆盖面</w:t>
      </w:r>
      <w:r w:rsidRPr="00C944FF">
        <w:rPr>
          <w:rFonts w:ascii="SimSun" w:hAnsi="SimSun" w:hint="eastAsia"/>
          <w:sz w:val="21"/>
          <w:szCs w:val="21"/>
          <w:lang w:eastAsia="zh-CN"/>
        </w:rPr>
        <w:t>。</w:t>
      </w:r>
      <w:r w:rsidR="001946AB">
        <w:rPr>
          <w:rFonts w:ascii="SimSun" w:hAnsi="SimSun" w:hint="eastAsia"/>
          <w:sz w:val="21"/>
          <w:szCs w:val="21"/>
          <w:lang w:eastAsia="zh-CN"/>
        </w:rPr>
        <w:t>将</w:t>
      </w:r>
      <w:r w:rsidRPr="00C944FF">
        <w:rPr>
          <w:rFonts w:ascii="SimSun" w:hAnsi="SimSun" w:hint="eastAsia"/>
          <w:sz w:val="21"/>
          <w:szCs w:val="21"/>
          <w:lang w:eastAsia="zh-CN"/>
        </w:rPr>
        <w:t>探</w:t>
      </w:r>
      <w:r w:rsidR="001946AB">
        <w:rPr>
          <w:rFonts w:ascii="SimSun" w:hAnsi="SimSun" w:hint="eastAsia"/>
          <w:sz w:val="21"/>
          <w:szCs w:val="21"/>
          <w:lang w:eastAsia="zh-CN"/>
        </w:rPr>
        <w:t>讨</w:t>
      </w:r>
      <w:r w:rsidRPr="00C944FF">
        <w:rPr>
          <w:rFonts w:ascii="SimSun" w:hAnsi="SimSun" w:hint="eastAsia"/>
          <w:sz w:val="21"/>
          <w:szCs w:val="21"/>
          <w:lang w:eastAsia="zh-CN"/>
        </w:rPr>
        <w:t>在</w:t>
      </w:r>
      <w:r w:rsidRPr="00C944FF">
        <w:rPr>
          <w:rFonts w:ascii="SimSun" w:hAnsi="SimSun"/>
          <w:sz w:val="21"/>
          <w:szCs w:val="21"/>
          <w:lang w:eastAsia="zh-CN"/>
        </w:rPr>
        <w:t>PATENTSCOPE中</w:t>
      </w:r>
      <w:proofErr w:type="gramStart"/>
      <w:r w:rsidR="001946AB">
        <w:rPr>
          <w:rFonts w:ascii="SimSun" w:hAnsi="SimSun" w:hint="eastAsia"/>
          <w:sz w:val="21"/>
          <w:szCs w:val="21"/>
          <w:lang w:eastAsia="zh-CN"/>
        </w:rPr>
        <w:t>收</w:t>
      </w:r>
      <w:r w:rsidRPr="00C944FF">
        <w:rPr>
          <w:rFonts w:ascii="SimSun" w:hAnsi="SimSun"/>
          <w:sz w:val="21"/>
          <w:szCs w:val="21"/>
          <w:lang w:eastAsia="zh-CN"/>
        </w:rPr>
        <w:t>入非</w:t>
      </w:r>
      <w:proofErr w:type="gramEnd"/>
      <w:r w:rsidRPr="00C944FF">
        <w:rPr>
          <w:rFonts w:ascii="SimSun" w:hAnsi="SimSun"/>
          <w:sz w:val="21"/>
          <w:szCs w:val="21"/>
          <w:lang w:eastAsia="zh-CN"/>
        </w:rPr>
        <w:t>专利文献</w:t>
      </w:r>
      <w:r w:rsidRPr="00C944FF">
        <w:rPr>
          <w:rFonts w:ascii="SimSun" w:hAnsi="SimSun" w:hint="eastAsia"/>
          <w:sz w:val="21"/>
          <w:szCs w:val="21"/>
          <w:lang w:eastAsia="zh-CN"/>
        </w:rPr>
        <w:t>，</w:t>
      </w:r>
      <w:r w:rsidR="001946AB">
        <w:rPr>
          <w:rFonts w:ascii="SimSun" w:hAnsi="SimSun" w:hint="eastAsia"/>
          <w:sz w:val="21"/>
          <w:szCs w:val="21"/>
          <w:lang w:eastAsia="zh-CN"/>
        </w:rPr>
        <w:t>并</w:t>
      </w:r>
      <w:r w:rsidRPr="00C944FF">
        <w:rPr>
          <w:rFonts w:ascii="SimSun" w:hAnsi="SimSun"/>
          <w:sz w:val="21"/>
          <w:szCs w:val="21"/>
          <w:lang w:eastAsia="zh-CN"/>
        </w:rPr>
        <w:t>在可能的情况下</w:t>
      </w:r>
      <w:proofErr w:type="gramStart"/>
      <w:r w:rsidR="001946AB">
        <w:rPr>
          <w:rFonts w:ascii="SimSun" w:hAnsi="SimSun" w:hint="eastAsia"/>
          <w:sz w:val="21"/>
          <w:szCs w:val="21"/>
          <w:lang w:eastAsia="zh-CN"/>
        </w:rPr>
        <w:t>收</w:t>
      </w:r>
      <w:r w:rsidRPr="00C944FF">
        <w:rPr>
          <w:rFonts w:ascii="SimSun" w:hAnsi="SimSun"/>
          <w:sz w:val="21"/>
          <w:szCs w:val="21"/>
          <w:lang w:eastAsia="zh-CN"/>
        </w:rPr>
        <w:t>入非</w:t>
      </w:r>
      <w:proofErr w:type="gramEnd"/>
      <w:r w:rsidRPr="00C944FF">
        <w:rPr>
          <w:rFonts w:ascii="SimSun" w:hAnsi="SimSun"/>
          <w:sz w:val="21"/>
          <w:szCs w:val="21"/>
          <w:lang w:eastAsia="zh-CN"/>
        </w:rPr>
        <w:t>专利文献</w:t>
      </w:r>
      <w:r w:rsidR="001946AB">
        <w:rPr>
          <w:rFonts w:ascii="SimSun" w:hAnsi="SimSun" w:hint="eastAsia"/>
          <w:sz w:val="21"/>
          <w:szCs w:val="21"/>
          <w:lang w:eastAsia="zh-CN"/>
        </w:rPr>
        <w:t>数据集</w:t>
      </w:r>
      <w:r w:rsidRPr="00C944FF">
        <w:rPr>
          <w:rFonts w:ascii="SimSun" w:hAnsi="SimSun" w:hint="eastAsia"/>
          <w:sz w:val="21"/>
          <w:szCs w:val="21"/>
          <w:lang w:eastAsia="zh-CN"/>
        </w:rPr>
        <w:t>，以尽可能</w:t>
      </w:r>
      <w:r w:rsidR="001946AB">
        <w:rPr>
          <w:rFonts w:ascii="SimSun" w:hAnsi="SimSun" w:hint="eastAsia"/>
          <w:sz w:val="21"/>
          <w:szCs w:val="21"/>
          <w:lang w:eastAsia="zh-CN"/>
        </w:rPr>
        <w:t>确保</w:t>
      </w:r>
      <w:r w:rsidRPr="00C944FF">
        <w:rPr>
          <w:rFonts w:ascii="SimSun" w:hAnsi="SimSun"/>
          <w:sz w:val="21"/>
          <w:szCs w:val="21"/>
          <w:lang w:eastAsia="zh-CN"/>
        </w:rPr>
        <w:t>PATENTSCOPE对专利申请人</w:t>
      </w:r>
      <w:r w:rsidRPr="00C944FF">
        <w:rPr>
          <w:rFonts w:ascii="SimSun" w:hAnsi="SimSun" w:hint="eastAsia"/>
          <w:sz w:val="21"/>
          <w:szCs w:val="21"/>
          <w:lang w:eastAsia="zh-CN"/>
        </w:rPr>
        <w:t>、</w:t>
      </w:r>
      <w:r w:rsidR="00077A23">
        <w:rPr>
          <w:rFonts w:ascii="SimSun" w:hAnsi="SimSun"/>
          <w:sz w:val="21"/>
          <w:szCs w:val="21"/>
          <w:lang w:eastAsia="zh-CN"/>
        </w:rPr>
        <w:t>知识产权局</w:t>
      </w:r>
      <w:r w:rsidRPr="00C944FF">
        <w:rPr>
          <w:rFonts w:ascii="SimSun" w:hAnsi="SimSun"/>
          <w:sz w:val="21"/>
          <w:szCs w:val="21"/>
          <w:lang w:eastAsia="zh-CN"/>
        </w:rPr>
        <w:t>和</w:t>
      </w:r>
      <w:r w:rsidR="001946AB">
        <w:rPr>
          <w:rFonts w:ascii="SimSun" w:hAnsi="SimSun" w:hint="eastAsia"/>
          <w:sz w:val="21"/>
          <w:szCs w:val="21"/>
          <w:lang w:eastAsia="zh-CN"/>
        </w:rPr>
        <w:t>公众</w:t>
      </w:r>
      <w:r w:rsidRPr="00C944FF">
        <w:rPr>
          <w:rFonts w:ascii="SimSun" w:hAnsi="SimSun"/>
          <w:sz w:val="21"/>
          <w:szCs w:val="21"/>
          <w:lang w:eastAsia="zh-CN"/>
        </w:rPr>
        <w:t>的实用性</w:t>
      </w:r>
      <w:r w:rsidRPr="00C944FF">
        <w:rPr>
          <w:rFonts w:ascii="SimSun" w:hAnsi="SimSun" w:hint="eastAsia"/>
          <w:sz w:val="21"/>
          <w:szCs w:val="21"/>
          <w:lang w:eastAsia="zh-CN"/>
        </w:rPr>
        <w:t>。将根据多语言政策和尽量扩大</w:t>
      </w:r>
      <w:r w:rsidRPr="00C944FF">
        <w:rPr>
          <w:rFonts w:ascii="SimSun" w:hAnsi="SimSun"/>
          <w:sz w:val="21"/>
          <w:szCs w:val="21"/>
          <w:lang w:eastAsia="zh-CN"/>
        </w:rPr>
        <w:t>国际</w:t>
      </w:r>
      <w:r w:rsidRPr="00C944FF">
        <w:rPr>
          <w:rFonts w:ascii="SimSun" w:hAnsi="SimSun" w:hint="eastAsia"/>
          <w:sz w:val="21"/>
          <w:szCs w:val="21"/>
          <w:lang w:eastAsia="zh-CN"/>
        </w:rPr>
        <w:t>受众、</w:t>
      </w:r>
      <w:r w:rsidRPr="00C944FF">
        <w:rPr>
          <w:rFonts w:ascii="SimSun" w:hAnsi="SimSun"/>
          <w:sz w:val="21"/>
          <w:szCs w:val="21"/>
          <w:lang w:eastAsia="zh-CN"/>
        </w:rPr>
        <w:t>确保国际受</w:t>
      </w:r>
      <w:proofErr w:type="gramStart"/>
      <w:r w:rsidRPr="00C944FF">
        <w:rPr>
          <w:rFonts w:ascii="SimSun" w:hAnsi="SimSun"/>
          <w:sz w:val="21"/>
          <w:szCs w:val="21"/>
          <w:lang w:eastAsia="zh-CN"/>
        </w:rPr>
        <w:t>众访问</w:t>
      </w:r>
      <w:proofErr w:type="gramEnd"/>
      <w:r w:rsidRPr="00C944FF">
        <w:rPr>
          <w:rFonts w:ascii="SimSun" w:hAnsi="SimSun"/>
          <w:sz w:val="21"/>
          <w:szCs w:val="21"/>
          <w:lang w:eastAsia="zh-CN"/>
        </w:rPr>
        <w:t>和利用数据库</w:t>
      </w:r>
      <w:r w:rsidRPr="00C944FF">
        <w:rPr>
          <w:rFonts w:ascii="SimSun" w:hAnsi="SimSun" w:hint="eastAsia"/>
          <w:sz w:val="21"/>
          <w:szCs w:val="21"/>
          <w:lang w:eastAsia="zh-CN"/>
        </w:rPr>
        <w:t>的政策</w:t>
      </w:r>
      <w:r w:rsidRPr="00C944FF">
        <w:rPr>
          <w:rFonts w:ascii="SimSun" w:hAnsi="SimSun"/>
          <w:sz w:val="21"/>
          <w:szCs w:val="21"/>
          <w:lang w:eastAsia="zh-CN"/>
        </w:rPr>
        <w:t>，</w:t>
      </w:r>
      <w:r w:rsidRPr="00C944FF">
        <w:rPr>
          <w:rFonts w:ascii="SimSun" w:hAnsi="SimSun" w:hint="eastAsia"/>
          <w:sz w:val="21"/>
          <w:szCs w:val="21"/>
          <w:lang w:eastAsia="zh-CN"/>
        </w:rPr>
        <w:t>进一步完善</w:t>
      </w:r>
      <w:r w:rsidR="0011709C">
        <w:rPr>
          <w:rFonts w:ascii="SimSun" w:hAnsi="SimSun" w:hint="eastAsia"/>
          <w:sz w:val="21"/>
          <w:szCs w:val="21"/>
          <w:lang w:eastAsia="zh-CN"/>
        </w:rPr>
        <w:t>计算机</w:t>
      </w:r>
      <w:r w:rsidRPr="00C944FF">
        <w:rPr>
          <w:rFonts w:ascii="SimSun" w:hAnsi="SimSun" w:hint="eastAsia"/>
          <w:sz w:val="21"/>
          <w:szCs w:val="21"/>
          <w:lang w:eastAsia="zh-CN"/>
        </w:rPr>
        <w:t>辅助翻译工具。</w:t>
      </w:r>
      <w:r w:rsidR="0011709C" w:rsidRPr="00667814">
        <w:rPr>
          <w:rFonts w:ascii="SimSun" w:hAnsi="SimSun" w:hint="eastAsia"/>
          <w:sz w:val="21"/>
          <w:szCs w:val="21"/>
          <w:lang w:eastAsia="zh-CN"/>
        </w:rPr>
        <w:t>将</w:t>
      </w:r>
      <w:r w:rsidR="00E73F78" w:rsidRPr="00667814">
        <w:rPr>
          <w:rFonts w:ascii="SimSun" w:hAnsi="SimSun" w:hint="eastAsia"/>
          <w:sz w:val="21"/>
          <w:szCs w:val="21"/>
          <w:lang w:eastAsia="zh-CN"/>
        </w:rPr>
        <w:t>全面</w:t>
      </w:r>
      <w:r w:rsidR="009B722C" w:rsidRPr="00667814">
        <w:rPr>
          <w:rFonts w:ascii="SimSun" w:hAnsi="SimSun" w:hint="eastAsia"/>
          <w:sz w:val="21"/>
          <w:szCs w:val="21"/>
          <w:lang w:eastAsia="zh-CN"/>
        </w:rPr>
        <w:t>实现</w:t>
      </w:r>
      <w:r w:rsidRPr="00667814">
        <w:rPr>
          <w:rFonts w:ascii="SimSun" w:hAnsi="SimSun" w:hint="eastAsia"/>
          <w:sz w:val="21"/>
          <w:szCs w:val="21"/>
          <w:lang w:eastAsia="zh-CN"/>
        </w:rPr>
        <w:t>马德里</w:t>
      </w:r>
      <w:r w:rsidR="0011709C" w:rsidRPr="00667814">
        <w:rPr>
          <w:rFonts w:ascii="SimSun" w:hAnsi="SimSun" w:hint="eastAsia"/>
          <w:sz w:val="21"/>
          <w:szCs w:val="21"/>
          <w:lang w:eastAsia="zh-CN"/>
        </w:rPr>
        <w:t>体系</w:t>
      </w:r>
      <w:r w:rsidRPr="00667814">
        <w:rPr>
          <w:rFonts w:ascii="SimSun" w:hAnsi="SimSun" w:hint="eastAsia"/>
          <w:sz w:val="21"/>
          <w:szCs w:val="21"/>
          <w:lang w:eastAsia="zh-CN"/>
        </w:rPr>
        <w:t>和海牙体系</w:t>
      </w:r>
      <w:r w:rsidR="0011709C" w:rsidRPr="00667814">
        <w:rPr>
          <w:rFonts w:ascii="SimSun" w:hAnsi="SimSun" w:hint="eastAsia"/>
          <w:sz w:val="21"/>
          <w:szCs w:val="21"/>
          <w:lang w:eastAsia="zh-CN"/>
        </w:rPr>
        <w:t>公布</w:t>
      </w:r>
      <w:r w:rsidR="00E73F78" w:rsidRPr="00667814">
        <w:rPr>
          <w:rFonts w:ascii="SimSun" w:hAnsi="SimSun" w:hint="eastAsia"/>
          <w:sz w:val="21"/>
          <w:szCs w:val="21"/>
          <w:lang w:eastAsia="zh-CN"/>
        </w:rPr>
        <w:t>在全球品牌数据库中的集成</w:t>
      </w:r>
      <w:r w:rsidRPr="00667814">
        <w:rPr>
          <w:rFonts w:ascii="SimSun" w:hAnsi="SimSun" w:hint="eastAsia"/>
          <w:sz w:val="21"/>
          <w:szCs w:val="21"/>
          <w:lang w:eastAsia="zh-CN"/>
        </w:rPr>
        <w:t>。</w:t>
      </w:r>
    </w:p>
    <w:p w:rsidR="006744B9" w:rsidRPr="00C944FF"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(2)</w:t>
      </w:r>
      <w:r>
        <w:rPr>
          <w:rFonts w:ascii="SimSun" w:hAnsi="SimSun"/>
          <w:sz w:val="21"/>
          <w:szCs w:val="21"/>
          <w:lang w:eastAsia="zh-CN"/>
        </w:rPr>
        <w:tab/>
      </w:r>
      <w:r w:rsidR="001D3582">
        <w:rPr>
          <w:rFonts w:ascii="SimSun" w:hAnsi="SimSun" w:hint="eastAsia"/>
          <w:sz w:val="21"/>
          <w:szCs w:val="21"/>
          <w:lang w:eastAsia="zh-CN"/>
        </w:rPr>
        <w:t>关于</w:t>
      </w:r>
      <w:r w:rsidRPr="00C944FF">
        <w:rPr>
          <w:rFonts w:ascii="SimSun" w:hAnsi="SimSun" w:hint="eastAsia"/>
          <w:sz w:val="21"/>
          <w:szCs w:val="21"/>
          <w:lang w:eastAsia="zh-CN"/>
        </w:rPr>
        <w:t>分类体系</w:t>
      </w:r>
      <w:r w:rsidR="001D3582">
        <w:rPr>
          <w:rFonts w:ascii="SimSun" w:hAnsi="SimSun" w:hint="eastAsia"/>
          <w:sz w:val="21"/>
          <w:szCs w:val="21"/>
          <w:lang w:eastAsia="zh-CN"/>
        </w:rPr>
        <w:t>的</w:t>
      </w:r>
      <w:r w:rsidRPr="00C944FF">
        <w:rPr>
          <w:rFonts w:ascii="SimSun" w:hAnsi="SimSun" w:hint="eastAsia"/>
          <w:sz w:val="21"/>
          <w:szCs w:val="21"/>
          <w:lang w:eastAsia="zh-CN"/>
        </w:rPr>
        <w:t>战略</w:t>
      </w:r>
      <w:r w:rsidR="001D3582">
        <w:rPr>
          <w:rFonts w:ascii="SimSun" w:hAnsi="SimSun" w:hint="eastAsia"/>
          <w:sz w:val="21"/>
          <w:szCs w:val="21"/>
          <w:lang w:eastAsia="zh-CN"/>
        </w:rPr>
        <w:t>将从多个角度实施</w:t>
      </w:r>
      <w:r w:rsidRPr="00C944FF">
        <w:rPr>
          <w:rFonts w:ascii="SimSun" w:hAnsi="SimSun" w:hint="eastAsia"/>
          <w:sz w:val="21"/>
          <w:szCs w:val="21"/>
          <w:lang w:eastAsia="zh-CN"/>
        </w:rPr>
        <w:t>。国际专利分类</w:t>
      </w:r>
      <w:r w:rsidR="00A668FB">
        <w:rPr>
          <w:rFonts w:ascii="SimSun" w:hAnsi="SimSun" w:hint="eastAsia"/>
          <w:sz w:val="21"/>
          <w:szCs w:val="21"/>
          <w:lang w:eastAsia="zh-CN"/>
        </w:rPr>
        <w:t>（</w:t>
      </w:r>
      <w:r w:rsidRPr="00C944FF">
        <w:rPr>
          <w:rFonts w:ascii="SimSun" w:hAnsi="SimSun" w:hint="eastAsia"/>
          <w:sz w:val="21"/>
          <w:szCs w:val="21"/>
          <w:lang w:eastAsia="zh-CN"/>
        </w:rPr>
        <w:t>IPC</w:t>
      </w:r>
      <w:r w:rsidR="00564912">
        <w:rPr>
          <w:rFonts w:ascii="SimSun" w:hAnsi="SimSun" w:hint="eastAsia"/>
          <w:sz w:val="21"/>
          <w:szCs w:val="21"/>
          <w:lang w:eastAsia="zh-CN"/>
        </w:rPr>
        <w:t>）</w:t>
      </w:r>
      <w:r w:rsidRPr="00C944FF">
        <w:rPr>
          <w:rFonts w:ascii="SimSun" w:hAnsi="SimSun" w:hint="eastAsia"/>
          <w:sz w:val="21"/>
          <w:szCs w:val="21"/>
          <w:lang w:eastAsia="zh-CN"/>
        </w:rPr>
        <w:t>仍然是全球专利分类的统一体系。五局中</w:t>
      </w:r>
      <w:r w:rsidR="001D3582">
        <w:rPr>
          <w:rFonts w:ascii="SimSun" w:hAnsi="SimSun" w:hint="eastAsia"/>
          <w:sz w:val="21"/>
          <w:szCs w:val="21"/>
          <w:lang w:eastAsia="zh-CN"/>
        </w:rPr>
        <w:t>某些</w:t>
      </w:r>
      <w:r w:rsidRPr="00C944FF">
        <w:rPr>
          <w:rFonts w:ascii="SimSun" w:hAnsi="SimSun" w:hint="eastAsia"/>
          <w:sz w:val="21"/>
          <w:szCs w:val="21"/>
          <w:lang w:eastAsia="zh-CN"/>
        </w:rPr>
        <w:t>成员所采用的共同分类体系提供了一个基于IPC</w:t>
      </w:r>
      <w:r w:rsidR="001D3582">
        <w:rPr>
          <w:rFonts w:ascii="SimSun" w:hAnsi="SimSun" w:hint="eastAsia"/>
          <w:sz w:val="21"/>
          <w:szCs w:val="21"/>
          <w:lang w:eastAsia="zh-CN"/>
        </w:rPr>
        <w:t>之上</w:t>
      </w:r>
      <w:r w:rsidRPr="00C944FF">
        <w:rPr>
          <w:rFonts w:ascii="SimSun" w:hAnsi="SimSun" w:hint="eastAsia"/>
          <w:sz w:val="21"/>
          <w:szCs w:val="21"/>
          <w:lang w:eastAsia="zh-CN"/>
        </w:rPr>
        <w:t>的更精细</w:t>
      </w:r>
      <w:r w:rsidR="001D3582">
        <w:rPr>
          <w:rFonts w:ascii="SimSun" w:hAnsi="SimSun" w:hint="eastAsia"/>
          <w:sz w:val="21"/>
          <w:szCs w:val="21"/>
          <w:lang w:eastAsia="zh-CN"/>
        </w:rPr>
        <w:t>、</w:t>
      </w:r>
      <w:r w:rsidRPr="00C944FF">
        <w:rPr>
          <w:rFonts w:ascii="SimSun" w:hAnsi="SimSun" w:hint="eastAsia"/>
          <w:sz w:val="21"/>
          <w:szCs w:val="21"/>
          <w:lang w:eastAsia="zh-CN"/>
        </w:rPr>
        <w:t>更</w:t>
      </w:r>
      <w:r w:rsidR="001D3582">
        <w:rPr>
          <w:rFonts w:ascii="SimSun" w:hAnsi="SimSun" w:hint="eastAsia"/>
          <w:sz w:val="21"/>
          <w:szCs w:val="21"/>
          <w:lang w:eastAsia="zh-CN"/>
        </w:rPr>
        <w:t>先进</w:t>
      </w:r>
      <w:r w:rsidRPr="00C944FF">
        <w:rPr>
          <w:rFonts w:ascii="SimSun" w:hAnsi="SimSun" w:hint="eastAsia"/>
          <w:sz w:val="21"/>
          <w:szCs w:val="21"/>
          <w:lang w:eastAsia="zh-CN"/>
        </w:rPr>
        <w:t>的分类体系。目标是继续保持两个体系的关联，以最大限度</w:t>
      </w:r>
      <w:r w:rsidR="001D3582">
        <w:rPr>
          <w:rFonts w:ascii="SimSun" w:hAnsi="SimSun" w:hint="eastAsia"/>
          <w:sz w:val="21"/>
          <w:szCs w:val="21"/>
          <w:lang w:eastAsia="zh-CN"/>
        </w:rPr>
        <w:t>地</w:t>
      </w:r>
      <w:r w:rsidRPr="00C944FF">
        <w:rPr>
          <w:rFonts w:ascii="SimSun" w:hAnsi="SimSun" w:hint="eastAsia"/>
          <w:sz w:val="21"/>
          <w:szCs w:val="21"/>
          <w:lang w:eastAsia="zh-CN"/>
        </w:rPr>
        <w:t>确保专利分</w:t>
      </w:r>
      <w:r w:rsidRPr="00C944FF">
        <w:rPr>
          <w:rFonts w:ascii="SimSun" w:hAnsi="SimSun" w:hint="eastAsia"/>
          <w:sz w:val="21"/>
          <w:szCs w:val="21"/>
          <w:lang w:eastAsia="zh-CN"/>
        </w:rPr>
        <w:lastRenderedPageBreak/>
        <w:t>类</w:t>
      </w:r>
      <w:r w:rsidR="001D3582">
        <w:rPr>
          <w:rFonts w:ascii="SimSun" w:hAnsi="SimSun" w:hint="eastAsia"/>
          <w:sz w:val="21"/>
          <w:szCs w:val="21"/>
          <w:lang w:eastAsia="zh-CN"/>
        </w:rPr>
        <w:t>在</w:t>
      </w:r>
      <w:r w:rsidRPr="00C944FF">
        <w:rPr>
          <w:rFonts w:ascii="SimSun" w:hAnsi="SimSun" w:hint="eastAsia"/>
          <w:sz w:val="21"/>
          <w:szCs w:val="21"/>
          <w:lang w:eastAsia="zh-CN"/>
        </w:rPr>
        <w:t>国际</w:t>
      </w:r>
      <w:r w:rsidR="001D3582">
        <w:rPr>
          <w:rFonts w:ascii="SimSun" w:hAnsi="SimSun" w:hint="eastAsia"/>
          <w:sz w:val="21"/>
          <w:szCs w:val="21"/>
          <w:lang w:eastAsia="zh-CN"/>
        </w:rPr>
        <w:t>上的</w:t>
      </w:r>
      <w:r w:rsidRPr="00C944FF">
        <w:rPr>
          <w:rFonts w:ascii="SimSun" w:hAnsi="SimSun" w:hint="eastAsia"/>
          <w:sz w:val="21"/>
          <w:szCs w:val="21"/>
          <w:lang w:eastAsia="zh-CN"/>
        </w:rPr>
        <w:t>统一。</w:t>
      </w:r>
      <w:r w:rsidR="001D3582">
        <w:rPr>
          <w:rFonts w:ascii="SimSun" w:hAnsi="SimSun" w:hint="eastAsia"/>
          <w:sz w:val="21"/>
          <w:szCs w:val="21"/>
          <w:lang w:eastAsia="zh-CN"/>
        </w:rPr>
        <w:t>就</w:t>
      </w:r>
      <w:r w:rsidRPr="00C944FF">
        <w:rPr>
          <w:rFonts w:ascii="SimSun" w:hAnsi="SimSun" w:hint="eastAsia"/>
          <w:sz w:val="21"/>
          <w:szCs w:val="21"/>
          <w:lang w:eastAsia="zh-CN"/>
        </w:rPr>
        <w:t>尼斯分类</w:t>
      </w:r>
      <w:r w:rsidR="001D3582">
        <w:rPr>
          <w:rFonts w:ascii="SimSun" w:hAnsi="SimSun" w:hint="eastAsia"/>
          <w:sz w:val="21"/>
          <w:szCs w:val="21"/>
          <w:lang w:eastAsia="zh-CN"/>
        </w:rPr>
        <w:t>而言</w:t>
      </w:r>
      <w:r w:rsidRPr="00C944FF">
        <w:rPr>
          <w:rFonts w:ascii="SimSun" w:hAnsi="SimSun" w:hint="eastAsia"/>
          <w:sz w:val="21"/>
          <w:szCs w:val="21"/>
          <w:lang w:eastAsia="zh-CN"/>
        </w:rPr>
        <w:t>，将探索其与马德里商品和服务数据库的关系，以尽可能对这两个工具进行统一。随着海牙体系的扩展，</w:t>
      </w:r>
      <w:proofErr w:type="gramStart"/>
      <w:r w:rsidRPr="00C944FF">
        <w:rPr>
          <w:rFonts w:ascii="SimSun" w:hAnsi="SimSun" w:hint="eastAsia"/>
          <w:sz w:val="21"/>
          <w:szCs w:val="21"/>
          <w:lang w:eastAsia="zh-CN"/>
        </w:rPr>
        <w:t>洛迦</w:t>
      </w:r>
      <w:proofErr w:type="gramEnd"/>
      <w:r w:rsidRPr="00C944FF">
        <w:rPr>
          <w:rFonts w:ascii="SimSun" w:hAnsi="SimSun" w:hint="eastAsia"/>
          <w:sz w:val="21"/>
          <w:szCs w:val="21"/>
          <w:lang w:eastAsia="zh-CN"/>
        </w:rPr>
        <w:t>诺外观设计分类越来越重要。需要对</w:t>
      </w:r>
      <w:proofErr w:type="gramStart"/>
      <w:r w:rsidRPr="00C944FF">
        <w:rPr>
          <w:rFonts w:ascii="SimSun" w:hAnsi="SimSun" w:hint="eastAsia"/>
          <w:sz w:val="21"/>
          <w:szCs w:val="21"/>
          <w:lang w:eastAsia="zh-CN"/>
        </w:rPr>
        <w:t>洛迦</w:t>
      </w:r>
      <w:proofErr w:type="gramEnd"/>
      <w:r w:rsidRPr="00C944FF">
        <w:rPr>
          <w:rFonts w:ascii="SimSun" w:hAnsi="SimSun" w:hint="eastAsia"/>
          <w:sz w:val="21"/>
          <w:szCs w:val="21"/>
          <w:lang w:eastAsia="zh-CN"/>
        </w:rPr>
        <w:t>诺分类进行改善，</w:t>
      </w:r>
      <w:r w:rsidR="001F72CE">
        <w:rPr>
          <w:rFonts w:ascii="SimSun" w:hAnsi="SimSun" w:hint="eastAsia"/>
          <w:sz w:val="21"/>
          <w:szCs w:val="21"/>
          <w:lang w:eastAsia="zh-CN"/>
        </w:rPr>
        <w:t>尤其要</w:t>
      </w:r>
      <w:r w:rsidRPr="00C944FF">
        <w:rPr>
          <w:rFonts w:ascii="SimSun" w:hAnsi="SimSun" w:hint="eastAsia"/>
          <w:sz w:val="21"/>
          <w:szCs w:val="21"/>
          <w:lang w:eastAsia="zh-CN"/>
        </w:rPr>
        <w:t>参考</w:t>
      </w:r>
      <w:proofErr w:type="gramStart"/>
      <w:r w:rsidRPr="00C944FF">
        <w:rPr>
          <w:rFonts w:ascii="SimSun" w:hAnsi="SimSun" w:hint="eastAsia"/>
          <w:sz w:val="21"/>
          <w:szCs w:val="21"/>
          <w:lang w:eastAsia="zh-CN"/>
        </w:rPr>
        <w:t>审查局</w:t>
      </w:r>
      <w:proofErr w:type="gramEnd"/>
      <w:r w:rsidRPr="00C944FF">
        <w:rPr>
          <w:rFonts w:ascii="SimSun" w:hAnsi="SimSun" w:hint="eastAsia"/>
          <w:sz w:val="21"/>
          <w:szCs w:val="21"/>
          <w:lang w:eastAsia="zh-CN"/>
        </w:rPr>
        <w:t>的经验。</w:t>
      </w:r>
    </w:p>
    <w:p w:rsidR="006744B9" w:rsidRPr="00C944FF"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(3)</w:t>
      </w:r>
      <w:r>
        <w:rPr>
          <w:rFonts w:ascii="SimSun" w:hAnsi="SimSun"/>
          <w:sz w:val="21"/>
          <w:szCs w:val="21"/>
          <w:lang w:eastAsia="zh-CN"/>
        </w:rPr>
        <w:tab/>
      </w:r>
      <w:r w:rsidRPr="00C944FF">
        <w:rPr>
          <w:rFonts w:ascii="SimSun" w:hAnsi="SimSun" w:hint="eastAsia"/>
          <w:sz w:val="21"/>
          <w:szCs w:val="21"/>
          <w:lang w:eastAsia="zh-CN"/>
        </w:rPr>
        <w:t>在可持续原则基础上，继续应成员国请求设立</w:t>
      </w:r>
      <w:r w:rsidRPr="00C944FF">
        <w:rPr>
          <w:rFonts w:ascii="SimSun" w:hAnsi="SimSun"/>
          <w:sz w:val="21"/>
          <w:szCs w:val="21"/>
          <w:lang w:eastAsia="zh-CN"/>
        </w:rPr>
        <w:t>技术与创新支持中心</w:t>
      </w:r>
      <w:r w:rsidR="00A668FB">
        <w:rPr>
          <w:rFonts w:ascii="SimSun" w:hAnsi="SimSun" w:hint="eastAsia"/>
          <w:sz w:val="21"/>
          <w:szCs w:val="21"/>
          <w:lang w:eastAsia="zh-CN"/>
        </w:rPr>
        <w:t>（</w:t>
      </w:r>
      <w:r w:rsidRPr="00C944FF">
        <w:rPr>
          <w:rFonts w:ascii="SimSun" w:hAnsi="SimSun" w:hint="eastAsia"/>
          <w:sz w:val="21"/>
          <w:szCs w:val="21"/>
          <w:lang w:eastAsia="zh-CN"/>
        </w:rPr>
        <w:t>TISC</w:t>
      </w:r>
      <w:r w:rsidR="00564912">
        <w:rPr>
          <w:rFonts w:ascii="SimSun" w:hAnsi="SimSun"/>
          <w:sz w:val="21"/>
          <w:szCs w:val="21"/>
          <w:lang w:eastAsia="zh-CN"/>
        </w:rPr>
        <w:t>）</w:t>
      </w:r>
      <w:r w:rsidRPr="00C944FF">
        <w:rPr>
          <w:rFonts w:ascii="SimSun" w:hAnsi="SimSun" w:hint="eastAsia"/>
          <w:sz w:val="21"/>
          <w:szCs w:val="21"/>
          <w:lang w:eastAsia="zh-CN"/>
        </w:rPr>
        <w:t>。继续通过电子手段</w:t>
      </w:r>
      <w:r w:rsidR="008A046A">
        <w:rPr>
          <w:rFonts w:ascii="SimSun" w:hAnsi="SimSun" w:hint="eastAsia"/>
          <w:sz w:val="21"/>
          <w:szCs w:val="21"/>
          <w:lang w:eastAsia="zh-CN"/>
        </w:rPr>
        <w:t>发展</w:t>
      </w:r>
      <w:r w:rsidRPr="00C944FF">
        <w:rPr>
          <w:rFonts w:ascii="SimSun" w:hAnsi="SimSun" w:hint="eastAsia"/>
          <w:sz w:val="21"/>
          <w:szCs w:val="21"/>
          <w:lang w:eastAsia="zh-CN"/>
        </w:rPr>
        <w:t>TISC</w:t>
      </w:r>
      <w:r w:rsidR="008A046A">
        <w:rPr>
          <w:rFonts w:ascii="SimSun" w:hAnsi="SimSun" w:hint="eastAsia"/>
          <w:sz w:val="21"/>
          <w:szCs w:val="21"/>
          <w:lang w:eastAsia="zh-CN"/>
        </w:rPr>
        <w:t>网络</w:t>
      </w:r>
      <w:r w:rsidRPr="00C944FF">
        <w:rPr>
          <w:rFonts w:ascii="SimSun" w:hAnsi="SimSun" w:hint="eastAsia"/>
          <w:sz w:val="21"/>
          <w:szCs w:val="21"/>
          <w:lang w:eastAsia="zh-CN"/>
        </w:rPr>
        <w:t>，</w:t>
      </w:r>
      <w:r w:rsidR="008A046A">
        <w:rPr>
          <w:rFonts w:ascii="SimSun" w:hAnsi="SimSun" w:hint="eastAsia"/>
          <w:sz w:val="21"/>
          <w:szCs w:val="21"/>
          <w:lang w:eastAsia="zh-CN"/>
        </w:rPr>
        <w:t>寻求机会</w:t>
      </w:r>
      <w:r w:rsidRPr="00C944FF">
        <w:rPr>
          <w:rFonts w:ascii="SimSun" w:hAnsi="SimSun" w:hint="eastAsia"/>
          <w:sz w:val="21"/>
          <w:szCs w:val="21"/>
          <w:lang w:eastAsia="zh-CN"/>
        </w:rPr>
        <w:t>分享良好做法，利用TISC作为创新服务机构的角色，与其他知识产权服务进行衔接，如</w:t>
      </w:r>
      <w:r w:rsidR="008A046A">
        <w:rPr>
          <w:rFonts w:ascii="SimSun" w:hAnsi="SimSun" w:hint="eastAsia"/>
          <w:sz w:val="21"/>
          <w:szCs w:val="21"/>
          <w:lang w:eastAsia="zh-CN"/>
        </w:rPr>
        <w:t>争议</w:t>
      </w:r>
      <w:r w:rsidRPr="00C944FF">
        <w:rPr>
          <w:rFonts w:ascii="SimSun" w:hAnsi="SimSun" w:hint="eastAsia"/>
          <w:sz w:val="21"/>
          <w:szCs w:val="21"/>
          <w:lang w:eastAsia="zh-CN"/>
        </w:rPr>
        <w:t>解决和许可</w:t>
      </w:r>
      <w:r w:rsidR="008A046A">
        <w:rPr>
          <w:rFonts w:ascii="SimSun" w:hAnsi="SimSun" w:hint="eastAsia"/>
          <w:sz w:val="21"/>
          <w:szCs w:val="21"/>
          <w:lang w:eastAsia="zh-CN"/>
        </w:rPr>
        <w:t>，</w:t>
      </w:r>
      <w:r w:rsidRPr="00C944FF">
        <w:rPr>
          <w:rFonts w:ascii="SimSun" w:hAnsi="SimSun"/>
          <w:sz w:val="21"/>
          <w:szCs w:val="21"/>
          <w:lang w:eastAsia="zh-CN"/>
        </w:rPr>
        <w:t>这可能</w:t>
      </w:r>
      <w:r w:rsidR="008A046A">
        <w:rPr>
          <w:rFonts w:ascii="SimSun" w:hAnsi="SimSun" w:hint="eastAsia"/>
          <w:sz w:val="21"/>
          <w:szCs w:val="21"/>
          <w:lang w:eastAsia="zh-CN"/>
        </w:rPr>
        <w:t>有利于</w:t>
      </w:r>
      <w:r w:rsidRPr="00C944FF">
        <w:rPr>
          <w:rFonts w:ascii="SimSun" w:hAnsi="SimSun" w:hint="eastAsia"/>
          <w:sz w:val="21"/>
          <w:szCs w:val="21"/>
          <w:lang w:eastAsia="zh-CN"/>
        </w:rPr>
        <w:t>创新者。将鼓励发展中国家、转型国家和最不发达国家利用ARDI和ASPI，改善对技术和知识的获</w:t>
      </w:r>
      <w:r w:rsidR="00B501F9">
        <w:rPr>
          <w:rFonts w:ascii="SimSun" w:hAnsi="SimSun" w:cs="SimSun"/>
          <w:color w:val="222222"/>
          <w:sz w:val="21"/>
          <w:szCs w:val="21"/>
          <w:lang w:eastAsia="zh-CN"/>
        </w:rPr>
        <w:t>‍</w:t>
      </w:r>
      <w:r w:rsidRPr="00C944FF">
        <w:rPr>
          <w:rFonts w:ascii="SimSun" w:hAnsi="SimSun" w:hint="eastAsia"/>
          <w:sz w:val="21"/>
          <w:szCs w:val="21"/>
          <w:lang w:eastAsia="zh-CN"/>
        </w:rPr>
        <w:t>取。</w:t>
      </w:r>
    </w:p>
    <w:p w:rsidR="006744B9" w:rsidRPr="00C944FF"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(4)</w:t>
      </w:r>
      <w:r>
        <w:rPr>
          <w:rFonts w:ascii="SimSun" w:hAnsi="SimSun"/>
          <w:sz w:val="21"/>
          <w:szCs w:val="21"/>
          <w:lang w:eastAsia="zh-CN"/>
        </w:rPr>
        <w:tab/>
      </w:r>
      <w:r w:rsidRPr="00C944FF">
        <w:rPr>
          <w:rFonts w:ascii="SimSun" w:hAnsi="SimSun" w:hint="eastAsia"/>
          <w:sz w:val="21"/>
          <w:szCs w:val="21"/>
          <w:lang w:eastAsia="zh-CN"/>
        </w:rPr>
        <w:t>将继续开发IPAS成套应用程序，确保其符合发展中国家、转型国家和最不发达国家不同成熟度的</w:t>
      </w:r>
      <w:r w:rsidR="00077A23">
        <w:rPr>
          <w:rFonts w:ascii="SimSun" w:hAnsi="SimSun" w:hint="eastAsia"/>
          <w:sz w:val="21"/>
          <w:szCs w:val="21"/>
          <w:lang w:eastAsia="zh-CN"/>
        </w:rPr>
        <w:t>知识产权局</w:t>
      </w:r>
      <w:r w:rsidRPr="00C944FF">
        <w:rPr>
          <w:rFonts w:ascii="SimSun" w:hAnsi="SimSun" w:hint="eastAsia"/>
          <w:sz w:val="21"/>
          <w:szCs w:val="21"/>
          <w:lang w:eastAsia="zh-CN"/>
        </w:rPr>
        <w:t>的需</w:t>
      </w:r>
      <w:r w:rsidR="008A046A">
        <w:rPr>
          <w:rFonts w:ascii="SimSun" w:hAnsi="SimSun" w:hint="eastAsia"/>
          <w:sz w:val="21"/>
          <w:szCs w:val="21"/>
          <w:lang w:eastAsia="zh-CN"/>
        </w:rPr>
        <w:t>求</w:t>
      </w:r>
      <w:r w:rsidRPr="00C944FF">
        <w:rPr>
          <w:rFonts w:ascii="SimSun" w:hAnsi="SimSun" w:hint="eastAsia"/>
          <w:sz w:val="21"/>
          <w:szCs w:val="21"/>
          <w:lang w:eastAsia="zh-CN"/>
        </w:rPr>
        <w:t>。这</w:t>
      </w:r>
      <w:r w:rsidR="008A046A">
        <w:rPr>
          <w:rFonts w:ascii="SimSun" w:hAnsi="SimSun" w:hint="eastAsia"/>
          <w:sz w:val="21"/>
          <w:szCs w:val="21"/>
          <w:lang w:eastAsia="zh-CN"/>
        </w:rPr>
        <w:t>项</w:t>
      </w:r>
      <w:r w:rsidRPr="00C944FF">
        <w:rPr>
          <w:rFonts w:ascii="SimSun" w:hAnsi="SimSun" w:hint="eastAsia"/>
          <w:sz w:val="21"/>
          <w:szCs w:val="21"/>
          <w:lang w:eastAsia="zh-CN"/>
        </w:rPr>
        <w:t>工作的重点是改善数据质量、纸质记录数字化、重新设计</w:t>
      </w:r>
      <w:r w:rsidR="008A046A">
        <w:rPr>
          <w:rFonts w:ascii="SimSun" w:hAnsi="SimSun" w:hint="eastAsia"/>
          <w:sz w:val="21"/>
          <w:szCs w:val="21"/>
          <w:lang w:eastAsia="zh-CN"/>
        </w:rPr>
        <w:t>主管局</w:t>
      </w:r>
      <w:r w:rsidRPr="00C944FF">
        <w:rPr>
          <w:rFonts w:ascii="SimSun" w:hAnsi="SimSun" w:hint="eastAsia"/>
          <w:sz w:val="21"/>
          <w:szCs w:val="21"/>
          <w:lang w:eastAsia="zh-CN"/>
        </w:rPr>
        <w:t>工作流程、改善知识产权注册程序的管理，</w:t>
      </w:r>
      <w:r w:rsidR="008A046A">
        <w:rPr>
          <w:rFonts w:ascii="SimSun" w:hAnsi="SimSun" w:hint="eastAsia"/>
          <w:sz w:val="21"/>
          <w:szCs w:val="21"/>
          <w:lang w:eastAsia="zh-CN"/>
        </w:rPr>
        <w:t>并</w:t>
      </w:r>
      <w:r w:rsidRPr="00C944FF">
        <w:rPr>
          <w:rFonts w:ascii="SimSun" w:hAnsi="SimSun" w:hint="eastAsia"/>
          <w:sz w:val="21"/>
          <w:szCs w:val="21"/>
          <w:lang w:eastAsia="zh-CN"/>
        </w:rPr>
        <w:t>将各国知识产权体系与全球知识产权体系</w:t>
      </w:r>
      <w:r w:rsidR="00A668FB">
        <w:rPr>
          <w:rFonts w:ascii="SimSun" w:hAnsi="SimSun" w:hint="eastAsia"/>
          <w:sz w:val="21"/>
          <w:szCs w:val="21"/>
          <w:lang w:eastAsia="zh-CN"/>
        </w:rPr>
        <w:t>（</w:t>
      </w:r>
      <w:r w:rsidRPr="00C944FF">
        <w:rPr>
          <w:rFonts w:ascii="SimSun" w:hAnsi="SimSun" w:hint="eastAsia"/>
          <w:sz w:val="21"/>
          <w:szCs w:val="21"/>
          <w:lang w:eastAsia="zh-CN"/>
        </w:rPr>
        <w:t>专利合作条约和马德里</w:t>
      </w:r>
      <w:r w:rsidR="00564912">
        <w:rPr>
          <w:rFonts w:ascii="SimSun" w:hAnsi="SimSun" w:hint="eastAsia"/>
          <w:sz w:val="21"/>
          <w:szCs w:val="21"/>
          <w:lang w:eastAsia="zh-CN"/>
        </w:rPr>
        <w:t>）</w:t>
      </w:r>
      <w:r w:rsidRPr="00C944FF">
        <w:rPr>
          <w:rFonts w:ascii="SimSun" w:hAnsi="SimSun" w:hint="eastAsia"/>
          <w:sz w:val="21"/>
          <w:szCs w:val="21"/>
          <w:lang w:eastAsia="zh-CN"/>
        </w:rPr>
        <w:t>及区域知识产权体系</w:t>
      </w:r>
      <w:r w:rsidR="00A668FB">
        <w:rPr>
          <w:rFonts w:ascii="SimSun" w:hAnsi="SimSun" w:hint="eastAsia"/>
          <w:sz w:val="21"/>
          <w:szCs w:val="21"/>
          <w:lang w:eastAsia="zh-CN"/>
        </w:rPr>
        <w:t>（</w:t>
      </w:r>
      <w:r w:rsidRPr="00C944FF">
        <w:rPr>
          <w:rFonts w:ascii="SimSun" w:hAnsi="SimSun" w:hint="eastAsia"/>
          <w:sz w:val="21"/>
          <w:szCs w:val="21"/>
          <w:lang w:eastAsia="zh-CN"/>
        </w:rPr>
        <w:t>非洲地区知识产权组织、欧洲专利局和非洲知识产权组织</w:t>
      </w:r>
      <w:r w:rsidR="00564912">
        <w:rPr>
          <w:rFonts w:ascii="SimSun" w:hAnsi="SimSun" w:hint="eastAsia"/>
          <w:sz w:val="21"/>
          <w:szCs w:val="21"/>
          <w:lang w:eastAsia="zh-CN"/>
        </w:rPr>
        <w:t>）</w:t>
      </w:r>
      <w:r w:rsidRPr="00C944FF">
        <w:rPr>
          <w:rFonts w:ascii="SimSun" w:hAnsi="SimSun" w:hint="eastAsia"/>
          <w:sz w:val="21"/>
          <w:szCs w:val="21"/>
          <w:lang w:eastAsia="zh-CN"/>
        </w:rPr>
        <w:t>对接，以全面实现</w:t>
      </w:r>
      <w:r w:rsidR="008A046A">
        <w:rPr>
          <w:rFonts w:ascii="SimSun" w:hAnsi="SimSun" w:hint="eastAsia"/>
          <w:sz w:val="21"/>
          <w:szCs w:val="21"/>
          <w:lang w:eastAsia="zh-CN"/>
        </w:rPr>
        <w:t>这些</w:t>
      </w:r>
      <w:r w:rsidRPr="00C944FF">
        <w:rPr>
          <w:rFonts w:ascii="SimSun" w:hAnsi="SimSun" w:hint="eastAsia"/>
          <w:sz w:val="21"/>
          <w:szCs w:val="21"/>
          <w:lang w:eastAsia="zh-CN"/>
        </w:rPr>
        <w:t>体系的在线互动。</w:t>
      </w:r>
    </w:p>
    <w:p w:rsidR="006744B9" w:rsidRPr="00C944FF"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(5)</w:t>
      </w:r>
      <w:r>
        <w:rPr>
          <w:rFonts w:ascii="SimSun" w:hAnsi="SimSun"/>
          <w:sz w:val="21"/>
          <w:szCs w:val="21"/>
          <w:lang w:eastAsia="zh-CN"/>
        </w:rPr>
        <w:tab/>
      </w:r>
      <w:r w:rsidRPr="00C944FF">
        <w:rPr>
          <w:rFonts w:ascii="SimSun" w:hAnsi="SimSun" w:hint="eastAsia"/>
          <w:sz w:val="21"/>
          <w:szCs w:val="21"/>
          <w:lang w:eastAsia="zh-CN"/>
        </w:rPr>
        <w:t>将根据</w:t>
      </w:r>
      <w:r w:rsidR="008A046A">
        <w:rPr>
          <w:rFonts w:ascii="SimSun" w:hAnsi="SimSun" w:hint="eastAsia"/>
          <w:sz w:val="21"/>
          <w:szCs w:val="21"/>
          <w:lang w:eastAsia="zh-CN"/>
        </w:rPr>
        <w:t>广大</w:t>
      </w:r>
      <w:r w:rsidRPr="00C944FF">
        <w:rPr>
          <w:rFonts w:ascii="SimSun" w:hAnsi="SimSun" w:hint="eastAsia"/>
          <w:sz w:val="21"/>
          <w:szCs w:val="21"/>
          <w:lang w:eastAsia="zh-CN"/>
        </w:rPr>
        <w:t>发展中国家、转型国家和最不发达国家的需</w:t>
      </w:r>
      <w:r w:rsidR="00A635C2">
        <w:rPr>
          <w:rFonts w:ascii="SimSun" w:hAnsi="SimSun" w:hint="eastAsia"/>
          <w:sz w:val="21"/>
          <w:szCs w:val="21"/>
          <w:lang w:eastAsia="zh-CN"/>
        </w:rPr>
        <w:t>求</w:t>
      </w:r>
      <w:r w:rsidR="008A046A">
        <w:rPr>
          <w:rFonts w:ascii="SimSun" w:hAnsi="SimSun" w:hint="eastAsia"/>
          <w:sz w:val="21"/>
          <w:szCs w:val="21"/>
          <w:lang w:eastAsia="zh-CN"/>
        </w:rPr>
        <w:t>，</w:t>
      </w:r>
      <w:r w:rsidRPr="00C944FF">
        <w:rPr>
          <w:rFonts w:ascii="SimSun" w:hAnsi="SimSun" w:hint="eastAsia"/>
          <w:sz w:val="21"/>
          <w:szCs w:val="21"/>
          <w:lang w:eastAsia="zh-CN"/>
        </w:rPr>
        <w:t>在这些国家部署WCC。WCC的范围</w:t>
      </w:r>
      <w:r w:rsidR="009B1812">
        <w:rPr>
          <w:rFonts w:ascii="SimSun" w:hAnsi="SimSun" w:hint="eastAsia"/>
          <w:sz w:val="21"/>
          <w:szCs w:val="21"/>
          <w:lang w:eastAsia="zh-CN"/>
        </w:rPr>
        <w:t>还将从音乐作品的管理，</w:t>
      </w:r>
      <w:r w:rsidRPr="00C944FF">
        <w:rPr>
          <w:rFonts w:ascii="SimSun" w:hAnsi="SimSun" w:hint="eastAsia"/>
          <w:sz w:val="21"/>
          <w:szCs w:val="21"/>
          <w:lang w:eastAsia="zh-CN"/>
        </w:rPr>
        <w:t>扩展</w:t>
      </w:r>
      <w:r w:rsidR="009B1812">
        <w:rPr>
          <w:rFonts w:ascii="SimSun" w:hAnsi="SimSun" w:hint="eastAsia"/>
          <w:sz w:val="21"/>
          <w:szCs w:val="21"/>
          <w:lang w:eastAsia="zh-CN"/>
        </w:rPr>
        <w:t>至</w:t>
      </w:r>
      <w:r w:rsidRPr="00C944FF">
        <w:rPr>
          <w:rFonts w:ascii="SimSun" w:hAnsi="SimSun" w:hint="eastAsia"/>
          <w:sz w:val="21"/>
          <w:szCs w:val="21"/>
          <w:lang w:eastAsia="zh-CN"/>
        </w:rPr>
        <w:t>视听作品和已出版作品。</w:t>
      </w:r>
    </w:p>
    <w:p w:rsidR="006744B9" w:rsidRPr="00F1424D" w:rsidRDefault="006744B9" w:rsidP="00F1424D">
      <w:pPr>
        <w:pStyle w:val="1"/>
        <w:overflowPunct w:val="0"/>
        <w:spacing w:beforeLines="200" w:before="480" w:afterLines="50" w:after="120" w:line="340" w:lineRule="atLeast"/>
        <w:rPr>
          <w:b w:val="0"/>
          <w:lang w:eastAsia="zh-CN"/>
        </w:rPr>
      </w:pPr>
      <w:bookmarkStart w:id="11" w:name="_Toc459368788"/>
      <w:r w:rsidRPr="00F1424D">
        <w:rPr>
          <w:rFonts w:hint="eastAsia"/>
          <w:b w:val="0"/>
          <w:lang w:eastAsia="zh-CN"/>
        </w:rPr>
        <w:t>战略</w:t>
      </w:r>
      <w:r w:rsidRPr="00F1424D">
        <w:rPr>
          <w:b w:val="0"/>
          <w:lang w:eastAsia="zh-CN"/>
        </w:rPr>
        <w:t>目标五：</w:t>
      </w:r>
      <w:r w:rsidRPr="00F1424D">
        <w:rPr>
          <w:rFonts w:hint="eastAsia"/>
          <w:b w:val="0"/>
          <w:lang w:eastAsia="zh-CN"/>
        </w:rPr>
        <w:t>为全世界提供知识产权信息与分析的参考源</w:t>
      </w:r>
      <w:bookmarkEnd w:id="11"/>
    </w:p>
    <w:p w:rsidR="006744B9" w:rsidRPr="00A560E9" w:rsidRDefault="006744B9" w:rsidP="00A560E9">
      <w:pPr>
        <w:keepNext/>
        <w:adjustRightInd w:val="0"/>
        <w:spacing w:beforeLines="100" w:before="240" w:afterLines="50" w:after="120" w:line="340" w:lineRule="atLeast"/>
        <w:rPr>
          <w:rFonts w:ascii="SimHei" w:eastAsia="SimHei" w:hAnsi="SimHei"/>
          <w:sz w:val="21"/>
          <w:szCs w:val="21"/>
          <w:lang w:eastAsia="zh-CN"/>
        </w:rPr>
      </w:pPr>
      <w:r>
        <w:rPr>
          <w:rFonts w:ascii="SimHei" w:eastAsia="SimHei" w:hAnsi="SimHei" w:hint="eastAsia"/>
          <w:sz w:val="21"/>
          <w:szCs w:val="21"/>
          <w:lang w:eastAsia="zh-CN"/>
        </w:rPr>
        <w:t>背  景</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五.1</w:t>
      </w:r>
      <w:r w:rsidR="00854BE6">
        <w:rPr>
          <w:rFonts w:ascii="SimSun" w:hAnsi="SimSun"/>
          <w:sz w:val="21"/>
          <w:szCs w:val="21"/>
          <w:lang w:eastAsia="zh-CN"/>
        </w:rPr>
        <w:t>.</w:t>
      </w:r>
      <w:r w:rsidR="00854BE6">
        <w:rPr>
          <w:rFonts w:ascii="SimSun" w:hAnsi="SimSun"/>
          <w:sz w:val="21"/>
          <w:szCs w:val="21"/>
          <w:lang w:eastAsia="zh-CN"/>
        </w:rPr>
        <w:tab/>
      </w:r>
      <w:r w:rsidR="00FC1FC8">
        <w:rPr>
          <w:rFonts w:ascii="SimSun" w:hAnsi="SimSun" w:hint="eastAsia"/>
          <w:sz w:val="21"/>
          <w:szCs w:val="21"/>
          <w:lang w:eastAsia="zh-CN"/>
        </w:rPr>
        <w:t>产权组织</w:t>
      </w:r>
      <w:r w:rsidRPr="00C944FF">
        <w:rPr>
          <w:rFonts w:ascii="SimSun" w:hAnsi="SimSun" w:hint="eastAsia"/>
          <w:sz w:val="21"/>
          <w:szCs w:val="21"/>
          <w:lang w:eastAsia="zh-CN"/>
        </w:rPr>
        <w:t>作为全球</w:t>
      </w:r>
      <w:r w:rsidRPr="00C944FF">
        <w:rPr>
          <w:rFonts w:ascii="SimSun" w:hAnsi="SimSun"/>
          <w:sz w:val="21"/>
          <w:szCs w:val="21"/>
          <w:lang w:eastAsia="zh-CN"/>
        </w:rPr>
        <w:t>知识产权活动的</w:t>
      </w:r>
      <w:r w:rsidRPr="00C944FF">
        <w:rPr>
          <w:rFonts w:ascii="SimSun" w:hAnsi="SimSun" w:hint="eastAsia"/>
          <w:sz w:val="21"/>
          <w:szCs w:val="21"/>
          <w:lang w:eastAsia="zh-CN"/>
        </w:rPr>
        <w:t>参考源，</w:t>
      </w:r>
      <w:r w:rsidRPr="00C944FF">
        <w:rPr>
          <w:rFonts w:ascii="SimSun" w:hAnsi="SimSun"/>
          <w:sz w:val="21"/>
          <w:szCs w:val="21"/>
          <w:lang w:eastAsia="zh-CN"/>
        </w:rPr>
        <w:t>提供若干信息和分析产品，为</w:t>
      </w:r>
      <w:r w:rsidR="00077A23">
        <w:rPr>
          <w:rFonts w:ascii="SimSun" w:hAnsi="SimSun"/>
          <w:sz w:val="21"/>
          <w:szCs w:val="21"/>
          <w:lang w:eastAsia="zh-CN"/>
        </w:rPr>
        <w:t>知识产权局</w:t>
      </w:r>
      <w:r w:rsidRPr="00C944FF">
        <w:rPr>
          <w:rFonts w:ascii="SimSun" w:hAnsi="SimSun"/>
          <w:sz w:val="21"/>
          <w:szCs w:val="21"/>
          <w:lang w:eastAsia="zh-CN"/>
        </w:rPr>
        <w:t>、政策制定者、组织</w:t>
      </w:r>
      <w:r w:rsidRPr="00C944FF">
        <w:rPr>
          <w:rFonts w:ascii="SimSun" w:hAnsi="SimSun" w:hint="eastAsia"/>
          <w:sz w:val="21"/>
          <w:szCs w:val="21"/>
          <w:lang w:eastAsia="zh-CN"/>
        </w:rPr>
        <w:t>机构</w:t>
      </w:r>
      <w:r w:rsidRPr="00C944FF">
        <w:rPr>
          <w:rFonts w:ascii="SimSun" w:hAnsi="SimSun"/>
          <w:sz w:val="21"/>
          <w:szCs w:val="21"/>
          <w:lang w:eastAsia="zh-CN"/>
        </w:rPr>
        <w:t>、企业和</w:t>
      </w:r>
      <w:r w:rsidRPr="00C944FF">
        <w:rPr>
          <w:rFonts w:ascii="SimSun" w:hAnsi="SimSun" w:hint="eastAsia"/>
          <w:sz w:val="21"/>
          <w:szCs w:val="21"/>
          <w:lang w:eastAsia="zh-CN"/>
        </w:rPr>
        <w:t>公众</w:t>
      </w:r>
      <w:r w:rsidRPr="00C944FF">
        <w:rPr>
          <w:rFonts w:ascii="SimSun" w:hAnsi="SimSun"/>
          <w:sz w:val="21"/>
          <w:szCs w:val="21"/>
          <w:lang w:eastAsia="zh-CN"/>
        </w:rPr>
        <w:t>广泛使用。这些</w:t>
      </w:r>
      <w:r w:rsidRPr="00C944FF">
        <w:rPr>
          <w:rFonts w:ascii="SimSun" w:hAnsi="SimSun" w:hint="eastAsia"/>
          <w:sz w:val="21"/>
          <w:szCs w:val="21"/>
          <w:lang w:eastAsia="zh-CN"/>
        </w:rPr>
        <w:t>产品</w:t>
      </w:r>
      <w:r w:rsidRPr="00C944FF">
        <w:rPr>
          <w:rFonts w:ascii="SimSun" w:hAnsi="SimSun"/>
          <w:sz w:val="21"/>
          <w:szCs w:val="21"/>
          <w:lang w:eastAsia="zh-CN"/>
        </w:rPr>
        <w:t>主要包括：</w:t>
      </w:r>
    </w:p>
    <w:p w:rsidR="006744B9" w:rsidRPr="00C944FF"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944FF">
        <w:rPr>
          <w:rFonts w:ascii="SimSun" w:hAnsi="SimSun" w:hint="eastAsia"/>
          <w:sz w:val="21"/>
          <w:szCs w:val="21"/>
          <w:lang w:eastAsia="zh-CN"/>
        </w:rPr>
        <w:t>战略</w:t>
      </w:r>
      <w:r w:rsidRPr="00C944FF">
        <w:rPr>
          <w:rFonts w:ascii="SimSun" w:hAnsi="SimSun"/>
          <w:sz w:val="21"/>
          <w:szCs w:val="21"/>
          <w:lang w:eastAsia="zh-CN"/>
        </w:rPr>
        <w:t>目标四</w:t>
      </w:r>
      <w:r w:rsidR="00A668FB">
        <w:rPr>
          <w:rFonts w:ascii="SimSun" w:hAnsi="SimSun"/>
          <w:sz w:val="21"/>
          <w:szCs w:val="21"/>
          <w:lang w:eastAsia="zh-CN"/>
        </w:rPr>
        <w:t>（</w:t>
      </w:r>
      <w:r w:rsidRPr="00C944FF">
        <w:rPr>
          <w:rFonts w:ascii="SimSun" w:hAnsi="SimSun" w:hint="eastAsia"/>
          <w:sz w:val="21"/>
          <w:szCs w:val="21"/>
          <w:lang w:eastAsia="zh-CN"/>
        </w:rPr>
        <w:t>全球</w:t>
      </w:r>
      <w:r w:rsidR="00A635C2">
        <w:rPr>
          <w:rFonts w:ascii="SimSun" w:hAnsi="SimSun" w:hint="eastAsia"/>
          <w:sz w:val="21"/>
          <w:szCs w:val="21"/>
          <w:lang w:eastAsia="zh-CN"/>
        </w:rPr>
        <w:t>知识产权</w:t>
      </w:r>
      <w:r w:rsidRPr="00C944FF">
        <w:rPr>
          <w:rFonts w:ascii="SimSun" w:hAnsi="SimSun"/>
          <w:sz w:val="21"/>
          <w:szCs w:val="21"/>
          <w:lang w:eastAsia="zh-CN"/>
        </w:rPr>
        <w:t>基础设施</w:t>
      </w:r>
      <w:r w:rsidR="00564912">
        <w:rPr>
          <w:rFonts w:ascii="SimSun" w:hAnsi="SimSun"/>
          <w:sz w:val="21"/>
          <w:szCs w:val="21"/>
          <w:lang w:eastAsia="zh-CN"/>
        </w:rPr>
        <w:t>）</w:t>
      </w:r>
      <w:r w:rsidRPr="00C944FF">
        <w:rPr>
          <w:rFonts w:ascii="SimSun" w:hAnsi="SimSun" w:hint="eastAsia"/>
          <w:sz w:val="21"/>
          <w:szCs w:val="21"/>
          <w:lang w:eastAsia="zh-CN"/>
        </w:rPr>
        <w:t>中讨论</w:t>
      </w:r>
      <w:r w:rsidRPr="00C944FF">
        <w:rPr>
          <w:rFonts w:ascii="SimSun" w:hAnsi="SimSun"/>
          <w:sz w:val="21"/>
          <w:szCs w:val="21"/>
          <w:lang w:eastAsia="zh-CN"/>
        </w:rPr>
        <w:t>的全球数据库</w:t>
      </w:r>
      <w:r w:rsidRPr="00C944FF">
        <w:rPr>
          <w:rFonts w:ascii="SimSun" w:hAnsi="SimSun" w:hint="eastAsia"/>
          <w:sz w:val="21"/>
          <w:szCs w:val="21"/>
          <w:lang w:eastAsia="zh-CN"/>
        </w:rPr>
        <w:t>；</w:t>
      </w:r>
    </w:p>
    <w:p w:rsidR="006744B9" w:rsidRPr="00C944FF"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944FF">
        <w:rPr>
          <w:rFonts w:ascii="SimSun" w:hAnsi="SimSun" w:hint="eastAsia"/>
          <w:sz w:val="21"/>
          <w:szCs w:val="21"/>
          <w:lang w:eastAsia="zh-CN"/>
        </w:rPr>
        <w:t>一系列</w:t>
      </w:r>
      <w:r w:rsidRPr="00C944FF">
        <w:rPr>
          <w:rFonts w:ascii="SimSun" w:hAnsi="SimSun"/>
          <w:sz w:val="21"/>
          <w:szCs w:val="21"/>
          <w:lang w:eastAsia="zh-CN"/>
        </w:rPr>
        <w:t>统计报告，包括</w:t>
      </w:r>
      <w:r w:rsidRPr="00C944FF">
        <w:rPr>
          <w:rFonts w:ascii="SimSun" w:hAnsi="SimSun" w:hint="eastAsia"/>
          <w:sz w:val="21"/>
          <w:szCs w:val="21"/>
          <w:lang w:eastAsia="zh-CN"/>
        </w:rPr>
        <w:t>旗舰报告</w:t>
      </w:r>
      <w:r w:rsidRPr="00C944FF">
        <w:rPr>
          <w:rFonts w:ascii="SimSun" w:hAnsi="SimSun"/>
          <w:sz w:val="21"/>
          <w:szCs w:val="21"/>
          <w:lang w:eastAsia="zh-CN"/>
        </w:rPr>
        <w:t>《</w:t>
      </w:r>
      <w:r w:rsidRPr="00C944FF">
        <w:rPr>
          <w:rFonts w:ascii="SimSun" w:hAnsi="SimSun" w:hint="eastAsia"/>
          <w:sz w:val="21"/>
          <w:szCs w:val="21"/>
          <w:lang w:eastAsia="zh-CN"/>
        </w:rPr>
        <w:t>世界</w:t>
      </w:r>
      <w:r w:rsidRPr="00C944FF">
        <w:rPr>
          <w:rFonts w:ascii="SimSun" w:hAnsi="SimSun"/>
          <w:sz w:val="21"/>
          <w:szCs w:val="21"/>
          <w:lang w:eastAsia="zh-CN"/>
        </w:rPr>
        <w:t>知识产权指标》</w:t>
      </w:r>
      <w:r w:rsidR="00A668FB">
        <w:rPr>
          <w:rFonts w:ascii="SimSun" w:hAnsi="SimSun" w:hint="eastAsia"/>
          <w:sz w:val="21"/>
          <w:szCs w:val="21"/>
          <w:lang w:eastAsia="zh-CN"/>
        </w:rPr>
        <w:t>（</w:t>
      </w:r>
      <w:r w:rsidRPr="00C944FF">
        <w:rPr>
          <w:rFonts w:ascii="SimSun" w:hAnsi="SimSun"/>
          <w:sz w:val="21"/>
          <w:szCs w:val="21"/>
          <w:lang w:eastAsia="zh-CN"/>
        </w:rPr>
        <w:t>WIPI</w:t>
      </w:r>
      <w:r w:rsidR="00564912">
        <w:rPr>
          <w:rFonts w:ascii="SimSun" w:hAnsi="SimSun" w:hint="eastAsia"/>
          <w:sz w:val="21"/>
          <w:szCs w:val="21"/>
          <w:lang w:eastAsia="zh-CN"/>
        </w:rPr>
        <w:t>）</w:t>
      </w:r>
      <w:r w:rsidRPr="00C944FF">
        <w:rPr>
          <w:rFonts w:ascii="SimSun" w:hAnsi="SimSun" w:hint="eastAsia"/>
          <w:sz w:val="21"/>
          <w:szCs w:val="21"/>
          <w:lang w:eastAsia="zh-CN"/>
        </w:rPr>
        <w:t>；统计数据中心</w:t>
      </w:r>
      <w:r w:rsidRPr="00C944FF">
        <w:rPr>
          <w:rFonts w:ascii="SimSun" w:hAnsi="SimSun"/>
          <w:sz w:val="21"/>
          <w:szCs w:val="21"/>
          <w:lang w:eastAsia="zh-CN"/>
        </w:rPr>
        <w:t>，</w:t>
      </w:r>
      <w:r w:rsidRPr="00C944FF">
        <w:rPr>
          <w:rFonts w:ascii="SimSun" w:hAnsi="SimSun" w:hint="eastAsia"/>
          <w:sz w:val="21"/>
          <w:szCs w:val="21"/>
          <w:lang w:eastAsia="zh-CN"/>
        </w:rPr>
        <w:t>可以</w:t>
      </w:r>
      <w:r w:rsidR="00A635C2">
        <w:rPr>
          <w:rFonts w:ascii="SimSun" w:hAnsi="SimSun" w:hint="eastAsia"/>
          <w:sz w:val="21"/>
          <w:szCs w:val="21"/>
          <w:lang w:eastAsia="zh-CN"/>
        </w:rPr>
        <w:t>通过</w:t>
      </w:r>
      <w:r w:rsidRPr="00C944FF">
        <w:rPr>
          <w:rFonts w:ascii="SimSun" w:hAnsi="SimSun" w:hint="eastAsia"/>
          <w:sz w:val="21"/>
          <w:szCs w:val="21"/>
          <w:lang w:eastAsia="zh-CN"/>
        </w:rPr>
        <w:t>WIPO网站</w:t>
      </w:r>
      <w:r w:rsidR="00A635C2">
        <w:rPr>
          <w:rFonts w:ascii="SimSun" w:hAnsi="SimSun" w:hint="eastAsia"/>
          <w:sz w:val="21"/>
          <w:szCs w:val="21"/>
          <w:lang w:eastAsia="zh-CN"/>
        </w:rPr>
        <w:t>访问</w:t>
      </w:r>
      <w:r w:rsidRPr="00C944FF">
        <w:rPr>
          <w:rFonts w:ascii="SimSun" w:hAnsi="SimSun" w:hint="eastAsia"/>
          <w:sz w:val="21"/>
          <w:szCs w:val="21"/>
          <w:lang w:eastAsia="zh-CN"/>
        </w:rPr>
        <w:t>，</w:t>
      </w:r>
      <w:r w:rsidRPr="00C944FF">
        <w:rPr>
          <w:rFonts w:ascii="SimSun" w:hAnsi="SimSun"/>
          <w:sz w:val="21"/>
          <w:szCs w:val="21"/>
          <w:lang w:eastAsia="zh-CN"/>
        </w:rPr>
        <w:t>用户可以</w:t>
      </w:r>
      <w:r w:rsidRPr="00C944FF">
        <w:rPr>
          <w:rFonts w:ascii="SimSun" w:hAnsi="SimSun" w:hint="eastAsia"/>
          <w:sz w:val="21"/>
          <w:szCs w:val="21"/>
          <w:lang w:eastAsia="zh-CN"/>
        </w:rPr>
        <w:t>据此编写包括国家</w:t>
      </w:r>
      <w:r w:rsidRPr="00C944FF">
        <w:rPr>
          <w:rFonts w:ascii="SimSun" w:hAnsi="SimSun"/>
          <w:sz w:val="21"/>
          <w:szCs w:val="21"/>
          <w:lang w:eastAsia="zh-CN"/>
        </w:rPr>
        <w:t>概况</w:t>
      </w:r>
      <w:r w:rsidRPr="00C944FF">
        <w:rPr>
          <w:rFonts w:ascii="SimSun" w:hAnsi="SimSun" w:hint="eastAsia"/>
          <w:sz w:val="21"/>
          <w:szCs w:val="21"/>
          <w:lang w:eastAsia="zh-CN"/>
        </w:rPr>
        <w:t>在内的多种报告；以及</w:t>
      </w:r>
      <w:r w:rsidRPr="00C944FF">
        <w:rPr>
          <w:rFonts w:ascii="SimSun" w:hAnsi="SimSun"/>
          <w:sz w:val="21"/>
          <w:szCs w:val="21"/>
          <w:lang w:eastAsia="zh-CN"/>
        </w:rPr>
        <w:t>网站上下载</w:t>
      </w:r>
      <w:r w:rsidRPr="00C944FF">
        <w:rPr>
          <w:rFonts w:ascii="SimSun" w:hAnsi="SimSun" w:hint="eastAsia"/>
          <w:sz w:val="21"/>
          <w:szCs w:val="21"/>
          <w:lang w:eastAsia="zh-CN"/>
        </w:rPr>
        <w:t>次数</w:t>
      </w:r>
      <w:r w:rsidRPr="00C944FF">
        <w:rPr>
          <w:rFonts w:ascii="SimSun" w:hAnsi="SimSun"/>
          <w:sz w:val="21"/>
          <w:szCs w:val="21"/>
          <w:lang w:eastAsia="zh-CN"/>
        </w:rPr>
        <w:t>最多的</w:t>
      </w:r>
      <w:r w:rsidRPr="00C944FF">
        <w:rPr>
          <w:rFonts w:ascii="SimSun" w:hAnsi="SimSun" w:hint="eastAsia"/>
          <w:sz w:val="21"/>
          <w:szCs w:val="21"/>
          <w:lang w:eastAsia="zh-CN"/>
        </w:rPr>
        <w:t>出版物</w:t>
      </w:r>
      <w:r w:rsidRPr="00C944FF">
        <w:rPr>
          <w:rFonts w:ascii="SimSun" w:hAnsi="SimSun"/>
          <w:sz w:val="21"/>
          <w:szCs w:val="21"/>
          <w:lang w:eastAsia="zh-CN"/>
        </w:rPr>
        <w:t>之一</w:t>
      </w:r>
      <w:r w:rsidR="00B73202">
        <w:rPr>
          <w:rFonts w:ascii="SimSun" w:hAnsi="SimSun" w:hint="eastAsia"/>
          <w:sz w:val="21"/>
          <w:szCs w:val="21"/>
          <w:lang w:eastAsia="zh-CN"/>
        </w:rPr>
        <w:t>——</w:t>
      </w:r>
      <w:r w:rsidRPr="00C944FF">
        <w:rPr>
          <w:rFonts w:ascii="SimSun" w:hAnsi="SimSun" w:hint="eastAsia"/>
          <w:sz w:val="21"/>
          <w:szCs w:val="21"/>
          <w:lang w:eastAsia="zh-CN"/>
        </w:rPr>
        <w:t>《</w:t>
      </w:r>
      <w:r w:rsidRPr="00C944FF">
        <w:rPr>
          <w:rFonts w:ascii="SimSun" w:hAnsi="SimSun"/>
          <w:sz w:val="21"/>
          <w:szCs w:val="21"/>
          <w:lang w:eastAsia="zh-CN"/>
        </w:rPr>
        <w:t>知识产权</w:t>
      </w:r>
      <w:r w:rsidRPr="00C944FF">
        <w:rPr>
          <w:rFonts w:ascii="SimSun" w:hAnsi="SimSun" w:hint="eastAsia"/>
          <w:sz w:val="21"/>
          <w:szCs w:val="21"/>
          <w:lang w:eastAsia="zh-CN"/>
        </w:rPr>
        <w:t>事实与</w:t>
      </w:r>
      <w:r w:rsidRPr="00C944FF">
        <w:rPr>
          <w:rFonts w:ascii="SimSun" w:hAnsi="SimSun"/>
          <w:sz w:val="21"/>
          <w:szCs w:val="21"/>
          <w:lang w:eastAsia="zh-CN"/>
        </w:rPr>
        <w:t>数据》</w:t>
      </w:r>
      <w:r w:rsidRPr="00C944FF">
        <w:rPr>
          <w:rFonts w:ascii="SimSun" w:hAnsi="SimSun" w:hint="eastAsia"/>
          <w:sz w:val="21"/>
          <w:szCs w:val="21"/>
          <w:lang w:eastAsia="zh-CN"/>
        </w:rPr>
        <w:t>；</w:t>
      </w:r>
    </w:p>
    <w:p w:rsidR="006744B9" w:rsidRPr="00C944FF"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944FF">
        <w:rPr>
          <w:rFonts w:ascii="SimSun" w:hAnsi="SimSun"/>
          <w:sz w:val="21"/>
          <w:szCs w:val="21"/>
          <w:lang w:eastAsia="zh-CN"/>
        </w:rPr>
        <w:t>关于</w:t>
      </w:r>
      <w:r w:rsidRPr="00C944FF">
        <w:rPr>
          <w:rFonts w:ascii="SimSun" w:hAnsi="SimSun" w:hint="eastAsia"/>
          <w:sz w:val="21"/>
          <w:szCs w:val="21"/>
          <w:lang w:eastAsia="zh-CN"/>
        </w:rPr>
        <w:t>专利</w:t>
      </w:r>
      <w:r w:rsidRPr="00C944FF">
        <w:rPr>
          <w:rFonts w:ascii="SimSun" w:hAnsi="SimSun"/>
          <w:sz w:val="21"/>
          <w:szCs w:val="21"/>
          <w:lang w:eastAsia="zh-CN"/>
        </w:rPr>
        <w:t>合作条约</w:t>
      </w:r>
      <w:r w:rsidR="00A668FB">
        <w:rPr>
          <w:rFonts w:ascii="SimSun" w:hAnsi="SimSun" w:hint="eastAsia"/>
          <w:sz w:val="21"/>
          <w:szCs w:val="21"/>
          <w:lang w:eastAsia="zh-CN"/>
        </w:rPr>
        <w:t>（</w:t>
      </w:r>
      <w:r w:rsidRPr="00C944FF">
        <w:rPr>
          <w:rFonts w:ascii="SimSun" w:hAnsi="SimSun" w:hint="eastAsia"/>
          <w:sz w:val="21"/>
          <w:szCs w:val="21"/>
          <w:lang w:eastAsia="zh-CN"/>
        </w:rPr>
        <w:t>PCT</w:t>
      </w:r>
      <w:r w:rsidR="00564912">
        <w:rPr>
          <w:rFonts w:ascii="SimSun" w:hAnsi="SimSun"/>
          <w:sz w:val="21"/>
          <w:szCs w:val="21"/>
          <w:lang w:eastAsia="zh-CN"/>
        </w:rPr>
        <w:t>）</w:t>
      </w:r>
      <w:r w:rsidRPr="00C944FF">
        <w:rPr>
          <w:rFonts w:ascii="SimSun" w:hAnsi="SimSun" w:hint="eastAsia"/>
          <w:sz w:val="21"/>
          <w:szCs w:val="21"/>
          <w:lang w:eastAsia="zh-CN"/>
        </w:rPr>
        <w:t>、</w:t>
      </w:r>
      <w:r w:rsidRPr="00C944FF">
        <w:rPr>
          <w:rFonts w:ascii="SimSun" w:hAnsi="SimSun"/>
          <w:sz w:val="21"/>
          <w:szCs w:val="21"/>
          <w:lang w:eastAsia="zh-CN"/>
        </w:rPr>
        <w:t>马德里</w:t>
      </w:r>
      <w:r w:rsidRPr="00C944FF">
        <w:rPr>
          <w:rFonts w:ascii="SimSun" w:hAnsi="SimSun" w:hint="eastAsia"/>
          <w:sz w:val="21"/>
          <w:szCs w:val="21"/>
          <w:lang w:eastAsia="zh-CN"/>
        </w:rPr>
        <w:t>体系</w:t>
      </w:r>
      <w:r w:rsidRPr="00C944FF">
        <w:rPr>
          <w:rFonts w:ascii="SimSun" w:hAnsi="SimSun"/>
          <w:sz w:val="21"/>
          <w:szCs w:val="21"/>
          <w:lang w:eastAsia="zh-CN"/>
        </w:rPr>
        <w:t>和海牙体系运行情况的</w:t>
      </w:r>
      <w:r w:rsidR="00A635C2">
        <w:rPr>
          <w:rFonts w:ascii="SimSun" w:hAnsi="SimSun" w:hint="eastAsia"/>
          <w:sz w:val="21"/>
          <w:szCs w:val="21"/>
          <w:lang w:eastAsia="zh-CN"/>
        </w:rPr>
        <w:t>年报</w:t>
      </w:r>
      <w:r w:rsidRPr="00C944FF">
        <w:rPr>
          <w:rFonts w:ascii="SimSun" w:hAnsi="SimSun" w:hint="eastAsia"/>
          <w:sz w:val="21"/>
          <w:szCs w:val="21"/>
          <w:lang w:eastAsia="zh-CN"/>
        </w:rPr>
        <w:t>；</w:t>
      </w:r>
    </w:p>
    <w:p w:rsidR="006744B9" w:rsidRPr="00C944FF"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944FF">
        <w:rPr>
          <w:rFonts w:ascii="SimSun" w:hAnsi="SimSun" w:hint="eastAsia"/>
          <w:sz w:val="21"/>
          <w:szCs w:val="21"/>
          <w:lang w:eastAsia="zh-CN"/>
        </w:rPr>
        <w:t>两年</w:t>
      </w:r>
      <w:r w:rsidR="00A635C2">
        <w:rPr>
          <w:rFonts w:ascii="SimSun" w:hAnsi="SimSun" w:hint="eastAsia"/>
          <w:sz w:val="21"/>
          <w:szCs w:val="21"/>
          <w:lang w:eastAsia="zh-CN"/>
        </w:rPr>
        <w:t>一</w:t>
      </w:r>
      <w:r w:rsidRPr="00C944FF">
        <w:rPr>
          <w:rFonts w:ascii="SimSun" w:hAnsi="SimSun" w:hint="eastAsia"/>
          <w:sz w:val="21"/>
          <w:szCs w:val="21"/>
          <w:lang w:eastAsia="zh-CN"/>
        </w:rPr>
        <w:t>期</w:t>
      </w:r>
      <w:r w:rsidRPr="00C944FF">
        <w:rPr>
          <w:rFonts w:ascii="SimSun" w:hAnsi="SimSun"/>
          <w:sz w:val="21"/>
          <w:szCs w:val="21"/>
          <w:lang w:eastAsia="zh-CN"/>
        </w:rPr>
        <w:t>的</w:t>
      </w:r>
      <w:r w:rsidRPr="00C944FF">
        <w:rPr>
          <w:rFonts w:ascii="SimSun" w:hAnsi="SimSun" w:hint="eastAsia"/>
          <w:sz w:val="21"/>
          <w:szCs w:val="21"/>
          <w:lang w:eastAsia="zh-CN"/>
        </w:rPr>
        <w:t>《</w:t>
      </w:r>
      <w:r w:rsidRPr="00C944FF">
        <w:rPr>
          <w:rFonts w:ascii="SimSun" w:hAnsi="SimSun"/>
          <w:sz w:val="21"/>
          <w:szCs w:val="21"/>
          <w:lang w:eastAsia="zh-CN"/>
        </w:rPr>
        <w:t>世界知识产权报告》</w:t>
      </w:r>
      <w:r w:rsidRPr="00C944FF">
        <w:rPr>
          <w:rFonts w:ascii="SimSun" w:hAnsi="SimSun" w:hint="eastAsia"/>
          <w:sz w:val="21"/>
          <w:szCs w:val="21"/>
          <w:lang w:eastAsia="zh-CN"/>
        </w:rPr>
        <w:t>，对</w:t>
      </w:r>
      <w:r w:rsidRPr="00C944FF">
        <w:rPr>
          <w:rFonts w:ascii="SimSun" w:hAnsi="SimSun"/>
          <w:sz w:val="21"/>
          <w:szCs w:val="21"/>
          <w:lang w:eastAsia="zh-CN"/>
        </w:rPr>
        <w:t>知识产权领域内</w:t>
      </w:r>
      <w:r w:rsidRPr="00C944FF">
        <w:rPr>
          <w:rFonts w:ascii="SimSun" w:hAnsi="SimSun" w:hint="eastAsia"/>
          <w:sz w:val="21"/>
          <w:szCs w:val="21"/>
          <w:lang w:eastAsia="zh-CN"/>
        </w:rPr>
        <w:t>一些专题进行</w:t>
      </w:r>
      <w:r w:rsidRPr="00C944FF">
        <w:rPr>
          <w:rFonts w:ascii="SimSun" w:hAnsi="SimSun"/>
          <w:sz w:val="21"/>
          <w:szCs w:val="21"/>
          <w:lang w:eastAsia="zh-CN"/>
        </w:rPr>
        <w:t>经济学分析</w:t>
      </w:r>
      <w:r w:rsidRPr="00C944FF">
        <w:rPr>
          <w:rFonts w:ascii="SimSun" w:hAnsi="SimSun" w:hint="eastAsia"/>
          <w:sz w:val="21"/>
          <w:szCs w:val="21"/>
          <w:lang w:eastAsia="zh-CN"/>
        </w:rPr>
        <w:t>；</w:t>
      </w:r>
    </w:p>
    <w:p w:rsidR="006744B9" w:rsidRPr="00C944FF"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944FF">
        <w:rPr>
          <w:rFonts w:ascii="SimSun" w:hAnsi="SimSun" w:hint="eastAsia"/>
          <w:sz w:val="21"/>
          <w:szCs w:val="21"/>
          <w:lang w:eastAsia="zh-CN"/>
        </w:rPr>
        <w:t>与</w:t>
      </w:r>
      <w:r w:rsidR="00A635C2">
        <w:rPr>
          <w:rFonts w:ascii="SimSun" w:hAnsi="SimSun" w:hint="eastAsia"/>
          <w:sz w:val="21"/>
          <w:szCs w:val="21"/>
          <w:lang w:eastAsia="zh-CN"/>
        </w:rPr>
        <w:t>英士国际商</w:t>
      </w:r>
      <w:r w:rsidR="00A635C2" w:rsidRPr="00C944FF">
        <w:rPr>
          <w:rFonts w:ascii="SimSun" w:hAnsi="SimSun" w:hint="eastAsia"/>
          <w:sz w:val="21"/>
          <w:szCs w:val="21"/>
          <w:lang w:eastAsia="zh-CN"/>
        </w:rPr>
        <w:t>学院</w:t>
      </w:r>
      <w:r w:rsidR="00A668FB">
        <w:rPr>
          <w:rFonts w:ascii="SimSun" w:hAnsi="SimSun" w:hint="eastAsia"/>
          <w:sz w:val="21"/>
          <w:szCs w:val="21"/>
          <w:lang w:eastAsia="zh-CN"/>
        </w:rPr>
        <w:t>（</w:t>
      </w:r>
      <w:r w:rsidRPr="00C944FF">
        <w:rPr>
          <w:rFonts w:ascii="SimSun" w:hAnsi="SimSun"/>
          <w:sz w:val="21"/>
          <w:szCs w:val="21"/>
          <w:lang w:eastAsia="zh-CN"/>
        </w:rPr>
        <w:t>INSEAD</w:t>
      </w:r>
      <w:r w:rsidR="00564912">
        <w:rPr>
          <w:rFonts w:ascii="SimSun" w:hAnsi="SimSun" w:hint="eastAsia"/>
          <w:sz w:val="21"/>
          <w:szCs w:val="21"/>
          <w:lang w:eastAsia="zh-CN"/>
        </w:rPr>
        <w:t>）</w:t>
      </w:r>
      <w:r w:rsidRPr="00C944FF">
        <w:rPr>
          <w:rFonts w:ascii="SimSun" w:hAnsi="SimSun" w:hint="eastAsia"/>
          <w:sz w:val="21"/>
          <w:szCs w:val="21"/>
          <w:lang w:eastAsia="zh-CN"/>
        </w:rPr>
        <w:t>、</w:t>
      </w:r>
      <w:r w:rsidRPr="00C944FF">
        <w:rPr>
          <w:rFonts w:ascii="SimSun" w:hAnsi="SimSun"/>
          <w:sz w:val="21"/>
          <w:szCs w:val="21"/>
          <w:lang w:eastAsia="zh-CN"/>
        </w:rPr>
        <w:t>康奈尔大学商学院</w:t>
      </w:r>
      <w:r w:rsidRPr="00C944FF">
        <w:rPr>
          <w:rFonts w:ascii="SimSun" w:hAnsi="SimSun" w:hint="eastAsia"/>
          <w:sz w:val="21"/>
          <w:szCs w:val="21"/>
          <w:lang w:eastAsia="zh-CN"/>
        </w:rPr>
        <w:t>及</w:t>
      </w:r>
      <w:r w:rsidRPr="00C944FF">
        <w:rPr>
          <w:rFonts w:ascii="SimSun" w:hAnsi="SimSun"/>
          <w:sz w:val="21"/>
          <w:szCs w:val="21"/>
          <w:lang w:eastAsia="zh-CN"/>
        </w:rPr>
        <w:t>若干知识伙伴</w:t>
      </w:r>
      <w:r w:rsidRPr="00C944FF">
        <w:rPr>
          <w:rFonts w:ascii="SimSun" w:hAnsi="SimSun" w:hint="eastAsia"/>
          <w:sz w:val="21"/>
          <w:szCs w:val="21"/>
          <w:lang w:eastAsia="zh-CN"/>
        </w:rPr>
        <w:t>合作发布</w:t>
      </w:r>
      <w:r w:rsidRPr="00C944FF">
        <w:rPr>
          <w:rFonts w:ascii="SimSun" w:hAnsi="SimSun"/>
          <w:sz w:val="21"/>
          <w:szCs w:val="21"/>
          <w:lang w:eastAsia="zh-CN"/>
        </w:rPr>
        <w:t>的</w:t>
      </w:r>
      <w:r w:rsidRPr="00C944FF">
        <w:rPr>
          <w:rFonts w:ascii="SimSun" w:hAnsi="SimSun" w:hint="eastAsia"/>
          <w:sz w:val="21"/>
          <w:szCs w:val="21"/>
          <w:lang w:eastAsia="zh-CN"/>
        </w:rPr>
        <w:t>年度全球</w:t>
      </w:r>
      <w:r w:rsidRPr="00C944FF">
        <w:rPr>
          <w:rFonts w:ascii="SimSun" w:hAnsi="SimSun"/>
          <w:sz w:val="21"/>
          <w:szCs w:val="21"/>
          <w:lang w:eastAsia="zh-CN"/>
        </w:rPr>
        <w:t>创新指数</w:t>
      </w:r>
      <w:r w:rsidR="00A668FB">
        <w:rPr>
          <w:rFonts w:ascii="SimSun" w:hAnsi="SimSun" w:hint="eastAsia"/>
          <w:sz w:val="21"/>
          <w:szCs w:val="21"/>
          <w:lang w:eastAsia="zh-CN"/>
        </w:rPr>
        <w:t>（</w:t>
      </w:r>
      <w:r w:rsidRPr="00C944FF">
        <w:rPr>
          <w:rFonts w:ascii="SimSun" w:hAnsi="SimSun"/>
          <w:sz w:val="21"/>
          <w:szCs w:val="21"/>
          <w:lang w:eastAsia="zh-CN"/>
        </w:rPr>
        <w:t>GII</w:t>
      </w:r>
      <w:r w:rsidR="00564912">
        <w:rPr>
          <w:rFonts w:ascii="SimSun" w:hAnsi="SimSun" w:hint="eastAsia"/>
          <w:sz w:val="21"/>
          <w:szCs w:val="21"/>
          <w:lang w:eastAsia="zh-CN"/>
        </w:rPr>
        <w:t>）</w:t>
      </w:r>
      <w:r w:rsidRPr="00C944FF">
        <w:rPr>
          <w:rFonts w:ascii="SimSun" w:hAnsi="SimSun" w:hint="eastAsia"/>
          <w:sz w:val="21"/>
          <w:szCs w:val="21"/>
          <w:lang w:eastAsia="zh-CN"/>
        </w:rPr>
        <w:t>；</w:t>
      </w:r>
    </w:p>
    <w:p w:rsidR="006744B9" w:rsidRPr="00C944FF"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944FF">
        <w:rPr>
          <w:rFonts w:ascii="SimSun" w:hAnsi="SimSun" w:hint="eastAsia"/>
          <w:sz w:val="21"/>
          <w:szCs w:val="21"/>
          <w:lang w:eastAsia="zh-CN"/>
        </w:rPr>
        <w:t>应</w:t>
      </w:r>
      <w:r w:rsidRPr="00C944FF">
        <w:rPr>
          <w:rFonts w:ascii="SimSun" w:hAnsi="SimSun"/>
          <w:sz w:val="21"/>
          <w:szCs w:val="21"/>
          <w:lang w:eastAsia="zh-CN"/>
        </w:rPr>
        <w:t>成员国</w:t>
      </w:r>
      <w:r w:rsidRPr="00C944FF">
        <w:rPr>
          <w:rFonts w:ascii="SimSun" w:hAnsi="SimSun" w:hint="eastAsia"/>
          <w:sz w:val="21"/>
          <w:szCs w:val="21"/>
          <w:lang w:eastAsia="zh-CN"/>
        </w:rPr>
        <w:t>请</w:t>
      </w:r>
      <w:r w:rsidRPr="00C944FF">
        <w:rPr>
          <w:rFonts w:ascii="SimSun" w:hAnsi="SimSun"/>
          <w:sz w:val="21"/>
          <w:szCs w:val="21"/>
          <w:lang w:eastAsia="zh-CN"/>
        </w:rPr>
        <w:t>求在发展议程的范围内开展</w:t>
      </w:r>
      <w:r w:rsidRPr="00C944FF">
        <w:rPr>
          <w:rFonts w:ascii="SimSun" w:hAnsi="SimSun" w:hint="eastAsia"/>
          <w:sz w:val="21"/>
          <w:szCs w:val="21"/>
          <w:lang w:eastAsia="zh-CN"/>
        </w:rPr>
        <w:t>具体</w:t>
      </w:r>
      <w:r w:rsidRPr="00C944FF">
        <w:rPr>
          <w:rFonts w:ascii="SimSun" w:hAnsi="SimSun"/>
          <w:sz w:val="21"/>
          <w:szCs w:val="21"/>
          <w:lang w:eastAsia="zh-CN"/>
        </w:rPr>
        <w:t>研究，研究主题通常为各国</w:t>
      </w:r>
      <w:r w:rsidRPr="00C944FF">
        <w:rPr>
          <w:rFonts w:ascii="SimSun" w:hAnsi="SimSun" w:hint="eastAsia"/>
          <w:sz w:val="21"/>
          <w:szCs w:val="21"/>
          <w:lang w:eastAsia="zh-CN"/>
        </w:rPr>
        <w:t>使用知识</w:t>
      </w:r>
      <w:r w:rsidRPr="00C944FF">
        <w:rPr>
          <w:rFonts w:ascii="SimSun" w:hAnsi="SimSun"/>
          <w:sz w:val="21"/>
          <w:szCs w:val="21"/>
          <w:lang w:eastAsia="zh-CN"/>
        </w:rPr>
        <w:t>产权或</w:t>
      </w:r>
      <w:r w:rsidRPr="00C944FF">
        <w:rPr>
          <w:rFonts w:ascii="SimSun" w:hAnsi="SimSun" w:hint="eastAsia"/>
          <w:sz w:val="21"/>
          <w:szCs w:val="21"/>
          <w:lang w:eastAsia="zh-CN"/>
        </w:rPr>
        <w:t>制定</w:t>
      </w:r>
      <w:r w:rsidRPr="00C944FF">
        <w:rPr>
          <w:rFonts w:ascii="SimSun" w:hAnsi="SimSun"/>
          <w:sz w:val="21"/>
          <w:szCs w:val="21"/>
          <w:lang w:eastAsia="zh-CN"/>
        </w:rPr>
        <w:t>知识产权政策或</w:t>
      </w:r>
      <w:r w:rsidRPr="00C944FF">
        <w:rPr>
          <w:rFonts w:ascii="SimSun" w:hAnsi="SimSun" w:hint="eastAsia"/>
          <w:sz w:val="21"/>
          <w:szCs w:val="21"/>
          <w:lang w:eastAsia="zh-CN"/>
        </w:rPr>
        <w:t>战</w:t>
      </w:r>
      <w:r w:rsidRPr="00C944FF">
        <w:rPr>
          <w:rFonts w:ascii="SimSun" w:hAnsi="SimSun"/>
          <w:sz w:val="21"/>
          <w:szCs w:val="21"/>
          <w:lang w:eastAsia="zh-CN"/>
        </w:rPr>
        <w:t>略的情况</w:t>
      </w:r>
      <w:r w:rsidRPr="00C944FF">
        <w:rPr>
          <w:rFonts w:ascii="SimSun" w:hAnsi="SimSun" w:hint="eastAsia"/>
          <w:sz w:val="21"/>
          <w:szCs w:val="21"/>
          <w:lang w:eastAsia="zh-CN"/>
        </w:rPr>
        <w:t>；</w:t>
      </w:r>
    </w:p>
    <w:p w:rsidR="006744B9" w:rsidRPr="00C944FF"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944FF">
        <w:rPr>
          <w:rFonts w:ascii="SimSun" w:hAnsi="SimSun" w:hint="eastAsia"/>
          <w:sz w:val="21"/>
          <w:szCs w:val="21"/>
          <w:lang w:eastAsia="zh-CN"/>
        </w:rPr>
        <w:t>对</w:t>
      </w:r>
      <w:r w:rsidRPr="00C944FF">
        <w:rPr>
          <w:rFonts w:ascii="SimSun" w:hAnsi="SimSun"/>
          <w:sz w:val="21"/>
          <w:szCs w:val="21"/>
          <w:lang w:eastAsia="zh-CN"/>
        </w:rPr>
        <w:t>创意产业的活动</w:t>
      </w:r>
      <w:r w:rsidRPr="00C944FF">
        <w:rPr>
          <w:rFonts w:ascii="SimSun" w:hAnsi="SimSun" w:hint="eastAsia"/>
          <w:sz w:val="21"/>
          <w:szCs w:val="21"/>
          <w:lang w:eastAsia="zh-CN"/>
        </w:rPr>
        <w:t>和</w:t>
      </w:r>
      <w:r w:rsidRPr="00C944FF">
        <w:rPr>
          <w:rFonts w:ascii="SimSun" w:hAnsi="SimSun"/>
          <w:sz w:val="21"/>
          <w:szCs w:val="21"/>
          <w:lang w:eastAsia="zh-CN"/>
        </w:rPr>
        <w:t>版权体系的运行开展调查，包括</w:t>
      </w:r>
      <w:r w:rsidRPr="00C944FF">
        <w:rPr>
          <w:rFonts w:ascii="SimSun" w:hAnsi="SimSun" w:hint="eastAsia"/>
          <w:sz w:val="21"/>
          <w:szCs w:val="21"/>
          <w:lang w:eastAsia="zh-CN"/>
        </w:rPr>
        <w:t>评估</w:t>
      </w:r>
      <w:r w:rsidRPr="00C944FF">
        <w:rPr>
          <w:rFonts w:ascii="SimSun" w:hAnsi="SimSun"/>
          <w:sz w:val="21"/>
          <w:szCs w:val="21"/>
          <w:lang w:eastAsia="zh-CN"/>
        </w:rPr>
        <w:t>以版权为基础的产业</w:t>
      </w:r>
      <w:r w:rsidRPr="00C944FF">
        <w:rPr>
          <w:rFonts w:ascii="SimSun" w:hAnsi="SimSun" w:hint="eastAsia"/>
          <w:sz w:val="21"/>
          <w:szCs w:val="21"/>
          <w:lang w:eastAsia="zh-CN"/>
        </w:rPr>
        <w:t>所作</w:t>
      </w:r>
      <w:r w:rsidRPr="00C944FF">
        <w:rPr>
          <w:rFonts w:ascii="SimSun" w:hAnsi="SimSun"/>
          <w:sz w:val="21"/>
          <w:szCs w:val="21"/>
          <w:lang w:eastAsia="zh-CN"/>
        </w:rPr>
        <w:t>经济贡献</w:t>
      </w:r>
      <w:r w:rsidRPr="00C944FF">
        <w:rPr>
          <w:rFonts w:ascii="SimSun" w:hAnsi="SimSun" w:hint="eastAsia"/>
          <w:sz w:val="21"/>
          <w:szCs w:val="21"/>
          <w:lang w:eastAsia="zh-CN"/>
        </w:rPr>
        <w:t>的</w:t>
      </w:r>
      <w:r w:rsidRPr="00C944FF">
        <w:rPr>
          <w:rFonts w:ascii="SimSun" w:hAnsi="SimSun"/>
          <w:sz w:val="21"/>
          <w:szCs w:val="21"/>
          <w:lang w:eastAsia="zh-CN"/>
        </w:rPr>
        <w:t>国</w:t>
      </w:r>
      <w:r w:rsidRPr="00C944FF">
        <w:rPr>
          <w:rFonts w:ascii="SimSun" w:hAnsi="SimSun" w:hint="eastAsia"/>
          <w:sz w:val="21"/>
          <w:szCs w:val="21"/>
          <w:lang w:eastAsia="zh-CN"/>
        </w:rPr>
        <w:t>家</w:t>
      </w:r>
      <w:r w:rsidRPr="00C944FF">
        <w:rPr>
          <w:rFonts w:ascii="SimSun" w:hAnsi="SimSun"/>
          <w:sz w:val="21"/>
          <w:szCs w:val="21"/>
          <w:lang w:eastAsia="zh-CN"/>
        </w:rPr>
        <w:t>研究，</w:t>
      </w:r>
      <w:r w:rsidRPr="00C944FF">
        <w:rPr>
          <w:rFonts w:ascii="SimSun" w:hAnsi="SimSun" w:hint="eastAsia"/>
          <w:sz w:val="21"/>
          <w:szCs w:val="21"/>
          <w:lang w:eastAsia="zh-CN"/>
        </w:rPr>
        <w:t>现已根据WIPO的</w:t>
      </w:r>
      <w:r w:rsidRPr="00C944FF">
        <w:rPr>
          <w:rFonts w:ascii="SimSun" w:hAnsi="SimSun"/>
          <w:sz w:val="21"/>
          <w:szCs w:val="21"/>
          <w:lang w:eastAsia="zh-CN"/>
        </w:rPr>
        <w:t>方法</w:t>
      </w:r>
      <w:r w:rsidRPr="00C944FF">
        <w:rPr>
          <w:rFonts w:ascii="SimSun" w:hAnsi="SimSun" w:hint="eastAsia"/>
          <w:sz w:val="21"/>
          <w:szCs w:val="21"/>
          <w:lang w:eastAsia="zh-CN"/>
        </w:rPr>
        <w:t>完成了49项</w:t>
      </w:r>
      <w:r w:rsidRPr="00C944FF">
        <w:rPr>
          <w:rFonts w:ascii="SimSun" w:hAnsi="SimSun"/>
          <w:sz w:val="21"/>
          <w:szCs w:val="21"/>
          <w:lang w:eastAsia="zh-CN"/>
        </w:rPr>
        <w:t>研究</w:t>
      </w:r>
      <w:r w:rsidR="00F949B5">
        <w:rPr>
          <w:rFonts w:ascii="SimSun" w:hAnsi="SimSun" w:hint="eastAsia"/>
          <w:sz w:val="21"/>
          <w:szCs w:val="21"/>
          <w:lang w:eastAsia="zh-CN"/>
        </w:rPr>
        <w:t>；</w:t>
      </w:r>
      <w:r w:rsidRPr="00C944FF">
        <w:rPr>
          <w:rFonts w:ascii="SimSun" w:hAnsi="SimSun" w:hint="eastAsia"/>
          <w:sz w:val="21"/>
          <w:szCs w:val="21"/>
          <w:lang w:eastAsia="zh-CN"/>
        </w:rPr>
        <w:t>就</w:t>
      </w:r>
      <w:r w:rsidRPr="00C944FF">
        <w:rPr>
          <w:rFonts w:ascii="SimSun" w:hAnsi="SimSun"/>
          <w:sz w:val="21"/>
          <w:szCs w:val="21"/>
          <w:lang w:eastAsia="zh-CN"/>
        </w:rPr>
        <w:t>私人复制</w:t>
      </w:r>
      <w:r w:rsidRPr="00C944FF">
        <w:rPr>
          <w:rFonts w:ascii="SimSun" w:hAnsi="SimSun" w:hint="eastAsia"/>
          <w:sz w:val="21"/>
          <w:szCs w:val="21"/>
          <w:lang w:eastAsia="zh-CN"/>
        </w:rPr>
        <w:t>及文字和</w:t>
      </w:r>
      <w:r w:rsidRPr="00C944FF">
        <w:rPr>
          <w:rFonts w:ascii="SimSun" w:hAnsi="SimSun"/>
          <w:sz w:val="21"/>
          <w:szCs w:val="21"/>
          <w:lang w:eastAsia="zh-CN"/>
        </w:rPr>
        <w:t>图片版权税</w:t>
      </w:r>
      <w:r w:rsidRPr="00C944FF">
        <w:rPr>
          <w:rFonts w:ascii="SimSun" w:hAnsi="SimSun" w:hint="eastAsia"/>
          <w:sz w:val="21"/>
          <w:szCs w:val="21"/>
          <w:lang w:eastAsia="zh-CN"/>
        </w:rPr>
        <w:t>进行</w:t>
      </w:r>
      <w:r w:rsidRPr="00C944FF">
        <w:rPr>
          <w:rFonts w:ascii="SimSun" w:hAnsi="SimSun"/>
          <w:sz w:val="21"/>
          <w:szCs w:val="21"/>
          <w:lang w:eastAsia="zh-CN"/>
        </w:rPr>
        <w:t>国际调查。</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五.2</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在当前</w:t>
      </w:r>
      <w:r w:rsidR="00260E30">
        <w:rPr>
          <w:rFonts w:ascii="SimSun" w:hAnsi="SimSun" w:hint="eastAsia"/>
          <w:sz w:val="21"/>
          <w:szCs w:val="21"/>
          <w:lang w:eastAsia="zh-CN"/>
        </w:rPr>
        <w:t>阶段</w:t>
      </w:r>
      <w:r w:rsidRPr="00C944FF">
        <w:rPr>
          <w:rFonts w:ascii="SimSun" w:hAnsi="SimSun" w:hint="eastAsia"/>
          <w:sz w:val="21"/>
          <w:szCs w:val="21"/>
          <w:lang w:eastAsia="zh-CN"/>
        </w:rPr>
        <w:t>，</w:t>
      </w:r>
      <w:r w:rsidRPr="00C944FF">
        <w:rPr>
          <w:rFonts w:ascii="SimSun" w:hAnsi="SimSun"/>
          <w:sz w:val="21"/>
          <w:szCs w:val="21"/>
          <w:lang w:eastAsia="zh-CN"/>
        </w:rPr>
        <w:t>本领域取得了重大进展，推出了</w:t>
      </w:r>
      <w:r w:rsidRPr="00C944FF">
        <w:rPr>
          <w:rFonts w:ascii="SimSun" w:hAnsi="SimSun" w:hint="eastAsia"/>
          <w:sz w:val="21"/>
          <w:szCs w:val="21"/>
          <w:lang w:eastAsia="zh-CN"/>
        </w:rPr>
        <w:t>GII、WIPI、《世界</w:t>
      </w:r>
      <w:r w:rsidRPr="00C944FF">
        <w:rPr>
          <w:rFonts w:ascii="SimSun" w:hAnsi="SimSun"/>
          <w:sz w:val="21"/>
          <w:szCs w:val="21"/>
          <w:lang w:eastAsia="zh-CN"/>
        </w:rPr>
        <w:t>知识产权报告》</w:t>
      </w:r>
      <w:r w:rsidRPr="00C944FF">
        <w:rPr>
          <w:rFonts w:ascii="SimSun" w:hAnsi="SimSun" w:hint="eastAsia"/>
          <w:sz w:val="21"/>
          <w:szCs w:val="21"/>
          <w:lang w:eastAsia="zh-CN"/>
        </w:rPr>
        <w:t>等</w:t>
      </w:r>
      <w:r w:rsidRPr="00C944FF">
        <w:rPr>
          <w:rFonts w:ascii="SimSun" w:hAnsi="SimSun"/>
          <w:sz w:val="21"/>
          <w:szCs w:val="21"/>
          <w:lang w:eastAsia="zh-CN"/>
        </w:rPr>
        <w:t>新产品，并开始在</w:t>
      </w:r>
      <w:r w:rsidRPr="00C944FF">
        <w:rPr>
          <w:rFonts w:ascii="SimSun" w:hAnsi="SimSun" w:hint="eastAsia"/>
          <w:sz w:val="21"/>
          <w:szCs w:val="21"/>
          <w:lang w:eastAsia="zh-CN"/>
        </w:rPr>
        <w:t>发展</w:t>
      </w:r>
      <w:r w:rsidRPr="00C944FF">
        <w:rPr>
          <w:rFonts w:ascii="SimSun" w:hAnsi="SimSun"/>
          <w:sz w:val="21"/>
          <w:szCs w:val="21"/>
          <w:lang w:eastAsia="zh-CN"/>
        </w:rPr>
        <w:t>议程下开展国别研究，</w:t>
      </w:r>
      <w:r w:rsidRPr="00C944FF">
        <w:rPr>
          <w:rFonts w:ascii="SimSun" w:hAnsi="SimSun" w:hint="eastAsia"/>
          <w:sz w:val="21"/>
          <w:szCs w:val="21"/>
          <w:lang w:eastAsia="zh-CN"/>
        </w:rPr>
        <w:t>同时</w:t>
      </w:r>
      <w:r w:rsidRPr="00C944FF">
        <w:rPr>
          <w:rFonts w:ascii="SimSun" w:hAnsi="SimSun"/>
          <w:sz w:val="21"/>
          <w:szCs w:val="21"/>
          <w:lang w:eastAsia="zh-CN"/>
        </w:rPr>
        <w:t>全球</w:t>
      </w:r>
      <w:r w:rsidRPr="00C944FF">
        <w:rPr>
          <w:rFonts w:ascii="SimSun" w:hAnsi="SimSun" w:hint="eastAsia"/>
          <w:sz w:val="21"/>
          <w:szCs w:val="21"/>
          <w:lang w:eastAsia="zh-CN"/>
        </w:rPr>
        <w:t>知识产权</w:t>
      </w:r>
      <w:r w:rsidRPr="00C944FF">
        <w:rPr>
          <w:rFonts w:ascii="SimSun" w:hAnsi="SimSun"/>
          <w:sz w:val="21"/>
          <w:szCs w:val="21"/>
          <w:lang w:eastAsia="zh-CN"/>
        </w:rPr>
        <w:t>体系</w:t>
      </w:r>
      <w:r w:rsidR="00260E30">
        <w:rPr>
          <w:rFonts w:ascii="SimSun" w:hAnsi="SimSun" w:hint="eastAsia"/>
          <w:sz w:val="21"/>
          <w:szCs w:val="21"/>
          <w:lang w:eastAsia="zh-CN"/>
        </w:rPr>
        <w:t>年报</w:t>
      </w:r>
      <w:r w:rsidRPr="00C944FF">
        <w:rPr>
          <w:rFonts w:ascii="SimSun" w:hAnsi="SimSun" w:hint="eastAsia"/>
          <w:sz w:val="21"/>
          <w:szCs w:val="21"/>
          <w:lang w:eastAsia="zh-CN"/>
        </w:rPr>
        <w:t>等</w:t>
      </w:r>
      <w:r w:rsidRPr="00C944FF">
        <w:rPr>
          <w:rFonts w:ascii="SimSun" w:hAnsi="SimSun"/>
          <w:sz w:val="21"/>
          <w:szCs w:val="21"/>
          <w:lang w:eastAsia="zh-CN"/>
        </w:rPr>
        <w:t>现有产品获得了极大改善。</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lastRenderedPageBreak/>
        <w:t>五.3</w:t>
      </w:r>
      <w:r w:rsidR="00854BE6">
        <w:rPr>
          <w:rFonts w:ascii="SimSun" w:hAnsi="SimSun"/>
          <w:sz w:val="21"/>
          <w:szCs w:val="21"/>
          <w:lang w:eastAsia="zh-CN"/>
        </w:rPr>
        <w:t>.</w:t>
      </w:r>
      <w:r w:rsidR="00854BE6">
        <w:rPr>
          <w:rFonts w:ascii="SimSun" w:hAnsi="SimSun"/>
          <w:sz w:val="21"/>
          <w:szCs w:val="21"/>
          <w:lang w:eastAsia="zh-CN"/>
        </w:rPr>
        <w:tab/>
      </w:r>
      <w:r w:rsidR="00FC1FC8">
        <w:rPr>
          <w:rFonts w:ascii="SimSun" w:hAnsi="SimSun" w:hint="eastAsia"/>
          <w:sz w:val="21"/>
          <w:szCs w:val="21"/>
          <w:lang w:eastAsia="zh-CN"/>
        </w:rPr>
        <w:t>产权组织</w:t>
      </w:r>
      <w:r w:rsidRPr="00C944FF">
        <w:rPr>
          <w:rFonts w:ascii="SimSun" w:hAnsi="SimSun"/>
          <w:sz w:val="21"/>
          <w:szCs w:val="21"/>
          <w:lang w:eastAsia="zh-CN"/>
        </w:rPr>
        <w:t>在</w:t>
      </w:r>
      <w:r w:rsidRPr="00C944FF">
        <w:rPr>
          <w:rFonts w:ascii="SimSun" w:hAnsi="SimSun" w:hint="eastAsia"/>
          <w:sz w:val="21"/>
          <w:szCs w:val="21"/>
          <w:lang w:eastAsia="zh-CN"/>
        </w:rPr>
        <w:t>本</w:t>
      </w:r>
      <w:r w:rsidRPr="00C944FF">
        <w:rPr>
          <w:rFonts w:ascii="SimSun" w:hAnsi="SimSun"/>
          <w:sz w:val="21"/>
          <w:szCs w:val="21"/>
          <w:lang w:eastAsia="zh-CN"/>
        </w:rPr>
        <w:t>领域面临的主要挑战是供不应求。</w:t>
      </w:r>
      <w:r w:rsidR="00FC1FC8">
        <w:rPr>
          <w:rFonts w:ascii="SimSun" w:hAnsi="SimSun"/>
          <w:sz w:val="21"/>
          <w:szCs w:val="21"/>
          <w:lang w:eastAsia="zh-CN"/>
        </w:rPr>
        <w:t>产权组织</w:t>
      </w:r>
      <w:r w:rsidRPr="00C944FF">
        <w:rPr>
          <w:rFonts w:ascii="SimSun" w:hAnsi="SimSun" w:hint="eastAsia"/>
          <w:sz w:val="21"/>
          <w:szCs w:val="21"/>
          <w:lang w:eastAsia="zh-CN"/>
        </w:rPr>
        <w:t>的</w:t>
      </w:r>
      <w:r w:rsidRPr="00C944FF">
        <w:rPr>
          <w:rFonts w:ascii="SimSun" w:hAnsi="SimSun"/>
          <w:sz w:val="21"/>
          <w:szCs w:val="21"/>
          <w:lang w:eastAsia="zh-CN"/>
        </w:rPr>
        <w:t>资源有限，而成员国对研究，特别是</w:t>
      </w:r>
      <w:r w:rsidRPr="00C944FF">
        <w:rPr>
          <w:rFonts w:ascii="SimSun" w:hAnsi="SimSun" w:hint="eastAsia"/>
          <w:sz w:val="21"/>
          <w:szCs w:val="21"/>
          <w:lang w:eastAsia="zh-CN"/>
        </w:rPr>
        <w:t>和各国</w:t>
      </w:r>
      <w:r w:rsidRPr="00C944FF">
        <w:rPr>
          <w:rFonts w:ascii="SimSun" w:hAnsi="SimSun"/>
          <w:sz w:val="21"/>
          <w:szCs w:val="21"/>
          <w:lang w:eastAsia="zh-CN"/>
        </w:rPr>
        <w:t>情况相关</w:t>
      </w:r>
      <w:r w:rsidRPr="00C944FF">
        <w:rPr>
          <w:rFonts w:ascii="SimSun" w:hAnsi="SimSun" w:hint="eastAsia"/>
          <w:sz w:val="21"/>
          <w:szCs w:val="21"/>
          <w:lang w:eastAsia="zh-CN"/>
        </w:rPr>
        <w:t>的</w:t>
      </w:r>
      <w:r w:rsidRPr="00C944FF">
        <w:rPr>
          <w:rFonts w:ascii="SimSun" w:hAnsi="SimSun"/>
          <w:sz w:val="21"/>
          <w:szCs w:val="21"/>
          <w:lang w:eastAsia="zh-CN"/>
        </w:rPr>
        <w:t>研究需求强劲。</w:t>
      </w:r>
      <w:r w:rsidRPr="00C944FF">
        <w:rPr>
          <w:rFonts w:ascii="SimSun" w:hAnsi="SimSun" w:hint="eastAsia"/>
          <w:sz w:val="21"/>
          <w:szCs w:val="21"/>
          <w:lang w:eastAsia="zh-CN"/>
        </w:rPr>
        <w:t>明智使用</w:t>
      </w:r>
      <w:r w:rsidRPr="00C944FF">
        <w:rPr>
          <w:rFonts w:ascii="SimSun" w:hAnsi="SimSun"/>
          <w:sz w:val="21"/>
          <w:szCs w:val="21"/>
          <w:lang w:eastAsia="zh-CN"/>
        </w:rPr>
        <w:t>外部资源可以帮助</w:t>
      </w:r>
      <w:r w:rsidRPr="00C944FF">
        <w:rPr>
          <w:rFonts w:ascii="SimSun" w:hAnsi="SimSun" w:hint="eastAsia"/>
          <w:sz w:val="21"/>
          <w:szCs w:val="21"/>
          <w:lang w:eastAsia="zh-CN"/>
        </w:rPr>
        <w:t>秘书处</w:t>
      </w:r>
      <w:r w:rsidRPr="00C944FF">
        <w:rPr>
          <w:rFonts w:ascii="SimSun" w:hAnsi="SimSun"/>
          <w:sz w:val="21"/>
          <w:szCs w:val="21"/>
          <w:lang w:eastAsia="zh-CN"/>
        </w:rPr>
        <w:t>应对这一挑战，但外部资源也需要进行质量控制和管理，因此也</w:t>
      </w:r>
      <w:r w:rsidRPr="00C944FF">
        <w:rPr>
          <w:rFonts w:ascii="SimSun" w:hAnsi="SimSun" w:hint="eastAsia"/>
          <w:sz w:val="21"/>
          <w:szCs w:val="21"/>
          <w:lang w:eastAsia="zh-CN"/>
        </w:rPr>
        <w:t>需要</w:t>
      </w:r>
      <w:r w:rsidRPr="00C944FF">
        <w:rPr>
          <w:rFonts w:ascii="SimSun" w:hAnsi="SimSun"/>
          <w:sz w:val="21"/>
          <w:szCs w:val="21"/>
          <w:lang w:eastAsia="zh-CN"/>
        </w:rPr>
        <w:t>投入大量资源。</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五.4</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第二大</w:t>
      </w:r>
      <w:r w:rsidRPr="00C944FF">
        <w:rPr>
          <w:rFonts w:ascii="SimSun" w:hAnsi="SimSun"/>
          <w:sz w:val="21"/>
          <w:szCs w:val="21"/>
          <w:lang w:eastAsia="zh-CN"/>
        </w:rPr>
        <w:t>挑战是确保在知识产权日益</w:t>
      </w:r>
      <w:r w:rsidRPr="00C944FF">
        <w:rPr>
          <w:rFonts w:ascii="SimSun" w:hAnsi="SimSun" w:hint="eastAsia"/>
          <w:sz w:val="21"/>
          <w:szCs w:val="21"/>
          <w:lang w:eastAsia="zh-CN"/>
        </w:rPr>
        <w:t>受到</w:t>
      </w:r>
      <w:r w:rsidRPr="00C944FF">
        <w:rPr>
          <w:rFonts w:ascii="SimSun" w:hAnsi="SimSun"/>
          <w:sz w:val="21"/>
          <w:szCs w:val="21"/>
          <w:lang w:eastAsia="zh-CN"/>
        </w:rPr>
        <w:t>公众、学术机构、</w:t>
      </w:r>
      <w:r w:rsidRPr="00C944FF">
        <w:rPr>
          <w:rFonts w:ascii="SimSun" w:hAnsi="SimSun" w:hint="eastAsia"/>
          <w:sz w:val="21"/>
          <w:szCs w:val="21"/>
          <w:lang w:eastAsia="zh-CN"/>
        </w:rPr>
        <w:t>智库</w:t>
      </w:r>
      <w:r w:rsidRPr="00C944FF">
        <w:rPr>
          <w:rFonts w:ascii="SimSun" w:hAnsi="SimSun"/>
          <w:sz w:val="21"/>
          <w:szCs w:val="21"/>
          <w:lang w:eastAsia="zh-CN"/>
        </w:rPr>
        <w:t>和非政府组织关注的背景下，</w:t>
      </w:r>
      <w:r w:rsidR="00FC1FC8">
        <w:rPr>
          <w:rFonts w:ascii="SimSun" w:hAnsi="SimSun" w:hint="eastAsia"/>
          <w:sz w:val="21"/>
          <w:szCs w:val="21"/>
          <w:lang w:eastAsia="zh-CN"/>
        </w:rPr>
        <w:t>产权组织</w:t>
      </w:r>
      <w:r w:rsidRPr="00C944FF">
        <w:rPr>
          <w:rFonts w:ascii="SimSun" w:hAnsi="SimSun"/>
          <w:sz w:val="21"/>
          <w:szCs w:val="21"/>
          <w:lang w:eastAsia="zh-CN"/>
        </w:rPr>
        <w:t>的工作可以增加价值。</w:t>
      </w:r>
      <w:r w:rsidR="00FC1FC8">
        <w:rPr>
          <w:rFonts w:ascii="SimSun" w:hAnsi="SimSun"/>
          <w:sz w:val="21"/>
          <w:szCs w:val="21"/>
          <w:lang w:eastAsia="zh-CN"/>
        </w:rPr>
        <w:t>产权组织</w:t>
      </w:r>
      <w:r w:rsidRPr="00C944FF">
        <w:rPr>
          <w:rFonts w:ascii="SimSun" w:hAnsi="SimSun" w:hint="eastAsia"/>
          <w:sz w:val="21"/>
          <w:szCs w:val="21"/>
          <w:lang w:eastAsia="zh-CN"/>
        </w:rPr>
        <w:t>的</w:t>
      </w:r>
      <w:r w:rsidRPr="00C944FF">
        <w:rPr>
          <w:rFonts w:ascii="SimSun" w:hAnsi="SimSun"/>
          <w:sz w:val="21"/>
          <w:szCs w:val="21"/>
          <w:lang w:eastAsia="zh-CN"/>
        </w:rPr>
        <w:t>部分工作，如</w:t>
      </w:r>
      <w:r w:rsidRPr="00C944FF">
        <w:rPr>
          <w:rFonts w:ascii="SimSun" w:hAnsi="SimSun" w:hint="eastAsia"/>
          <w:sz w:val="21"/>
          <w:szCs w:val="21"/>
          <w:lang w:eastAsia="zh-CN"/>
        </w:rPr>
        <w:t>统计资料</w:t>
      </w:r>
      <w:r w:rsidRPr="00C944FF">
        <w:rPr>
          <w:rFonts w:ascii="SimSun" w:hAnsi="SimSun"/>
          <w:sz w:val="21"/>
          <w:szCs w:val="21"/>
          <w:lang w:eastAsia="zh-CN"/>
        </w:rPr>
        <w:t>，</w:t>
      </w:r>
      <w:r w:rsidRPr="00C944FF">
        <w:rPr>
          <w:rFonts w:ascii="SimSun" w:hAnsi="SimSun" w:hint="eastAsia"/>
          <w:sz w:val="21"/>
          <w:szCs w:val="21"/>
          <w:lang w:eastAsia="zh-CN"/>
        </w:rPr>
        <w:t>是基本资源</w:t>
      </w:r>
      <w:r w:rsidRPr="00C944FF">
        <w:rPr>
          <w:rFonts w:ascii="SimSun" w:hAnsi="SimSun"/>
          <w:sz w:val="21"/>
          <w:szCs w:val="21"/>
          <w:lang w:eastAsia="zh-CN"/>
        </w:rPr>
        <w:t>，可以</w:t>
      </w:r>
      <w:r w:rsidRPr="00C944FF">
        <w:rPr>
          <w:rFonts w:ascii="SimSun" w:hAnsi="SimSun" w:hint="eastAsia"/>
          <w:sz w:val="21"/>
          <w:szCs w:val="21"/>
          <w:lang w:eastAsia="zh-CN"/>
        </w:rPr>
        <w:t>充分</w:t>
      </w:r>
      <w:r w:rsidRPr="00C944FF">
        <w:rPr>
          <w:rFonts w:ascii="SimSun" w:hAnsi="SimSun"/>
          <w:sz w:val="21"/>
          <w:szCs w:val="21"/>
          <w:lang w:eastAsia="zh-CN"/>
        </w:rPr>
        <w:t>补充其他机构</w:t>
      </w:r>
      <w:r w:rsidRPr="00C944FF">
        <w:rPr>
          <w:rFonts w:ascii="SimSun" w:hAnsi="SimSun" w:hint="eastAsia"/>
          <w:sz w:val="21"/>
          <w:szCs w:val="21"/>
          <w:lang w:eastAsia="zh-CN"/>
        </w:rPr>
        <w:t>和</w:t>
      </w:r>
      <w:r w:rsidRPr="00C944FF">
        <w:rPr>
          <w:rFonts w:ascii="SimSun" w:hAnsi="SimSun"/>
          <w:sz w:val="21"/>
          <w:szCs w:val="21"/>
          <w:lang w:eastAsia="zh-CN"/>
        </w:rPr>
        <w:t>机关</w:t>
      </w:r>
      <w:r w:rsidRPr="00C944FF">
        <w:rPr>
          <w:rFonts w:ascii="SimSun" w:hAnsi="SimSun" w:hint="eastAsia"/>
          <w:sz w:val="21"/>
          <w:szCs w:val="21"/>
          <w:lang w:eastAsia="zh-CN"/>
        </w:rPr>
        <w:t>的活动</w:t>
      </w:r>
      <w:r w:rsidRPr="00C944FF">
        <w:rPr>
          <w:rFonts w:ascii="SimSun" w:hAnsi="SimSun"/>
          <w:sz w:val="21"/>
          <w:szCs w:val="21"/>
          <w:lang w:eastAsia="zh-CN"/>
        </w:rPr>
        <w:t>。</w:t>
      </w:r>
      <w:r w:rsidRPr="00C944FF">
        <w:rPr>
          <w:rFonts w:ascii="SimSun" w:hAnsi="SimSun" w:hint="eastAsia"/>
          <w:sz w:val="21"/>
          <w:szCs w:val="21"/>
          <w:lang w:eastAsia="zh-CN"/>
        </w:rPr>
        <w:t>比</w:t>
      </w:r>
      <w:r w:rsidRPr="00C944FF">
        <w:rPr>
          <w:rFonts w:ascii="SimSun" w:hAnsi="SimSun"/>
          <w:sz w:val="21"/>
          <w:szCs w:val="21"/>
          <w:lang w:eastAsia="zh-CN"/>
        </w:rPr>
        <w:t>如</w:t>
      </w:r>
      <w:r w:rsidRPr="00C944FF">
        <w:rPr>
          <w:rFonts w:ascii="SimSun" w:hAnsi="SimSun" w:hint="eastAsia"/>
          <w:sz w:val="21"/>
          <w:szCs w:val="21"/>
          <w:lang w:eastAsia="zh-CN"/>
        </w:rPr>
        <w:t>在</w:t>
      </w:r>
      <w:r w:rsidR="00FC1FC8">
        <w:rPr>
          <w:rFonts w:ascii="SimSun" w:hAnsi="SimSun"/>
          <w:sz w:val="21"/>
          <w:szCs w:val="21"/>
          <w:lang w:eastAsia="zh-CN"/>
        </w:rPr>
        <w:t>产权组织</w:t>
      </w:r>
      <w:r w:rsidRPr="00C944FF">
        <w:rPr>
          <w:rFonts w:ascii="SimSun" w:hAnsi="SimSun"/>
          <w:sz w:val="21"/>
          <w:szCs w:val="21"/>
          <w:lang w:eastAsia="zh-CN"/>
        </w:rPr>
        <w:t>开放数据政策的</w:t>
      </w:r>
      <w:r w:rsidRPr="00C944FF">
        <w:rPr>
          <w:rFonts w:ascii="SimSun" w:hAnsi="SimSun" w:hint="eastAsia"/>
          <w:sz w:val="21"/>
          <w:szCs w:val="21"/>
          <w:lang w:eastAsia="zh-CN"/>
        </w:rPr>
        <w:t>促进</w:t>
      </w:r>
      <w:r w:rsidRPr="00C944FF">
        <w:rPr>
          <w:rFonts w:ascii="SimSun" w:hAnsi="SimSun"/>
          <w:sz w:val="21"/>
          <w:szCs w:val="21"/>
          <w:lang w:eastAsia="zh-CN"/>
        </w:rPr>
        <w:t>下，</w:t>
      </w:r>
      <w:r w:rsidRPr="00C944FF">
        <w:rPr>
          <w:rFonts w:ascii="SimSun" w:hAnsi="SimSun" w:hint="eastAsia"/>
          <w:sz w:val="21"/>
          <w:szCs w:val="21"/>
          <w:lang w:eastAsia="zh-CN"/>
        </w:rPr>
        <w:t>广大</w:t>
      </w:r>
      <w:r w:rsidRPr="00C944FF">
        <w:rPr>
          <w:rFonts w:ascii="SimSun" w:hAnsi="SimSun"/>
          <w:sz w:val="21"/>
          <w:szCs w:val="21"/>
          <w:lang w:eastAsia="zh-CN"/>
        </w:rPr>
        <w:t>外部机构和组织广泛仰赖</w:t>
      </w:r>
      <w:r w:rsidRPr="00C944FF">
        <w:rPr>
          <w:rFonts w:ascii="SimSun" w:hAnsi="SimSun" w:hint="eastAsia"/>
          <w:sz w:val="21"/>
          <w:szCs w:val="21"/>
          <w:lang w:eastAsia="zh-CN"/>
        </w:rPr>
        <w:t>WIPO统计</w:t>
      </w:r>
      <w:r w:rsidRPr="00C944FF">
        <w:rPr>
          <w:rFonts w:ascii="SimSun" w:hAnsi="SimSun"/>
          <w:sz w:val="21"/>
          <w:szCs w:val="21"/>
          <w:lang w:eastAsia="zh-CN"/>
        </w:rPr>
        <w:t>数据中心</w:t>
      </w:r>
      <w:r w:rsidRPr="00C944FF">
        <w:rPr>
          <w:rFonts w:ascii="SimSun" w:hAnsi="SimSun" w:hint="eastAsia"/>
          <w:sz w:val="21"/>
          <w:szCs w:val="21"/>
          <w:lang w:eastAsia="zh-CN"/>
        </w:rPr>
        <w:t>编写</w:t>
      </w:r>
      <w:r w:rsidRPr="00C944FF">
        <w:rPr>
          <w:rFonts w:ascii="SimSun" w:hAnsi="SimSun"/>
          <w:sz w:val="21"/>
          <w:szCs w:val="21"/>
          <w:lang w:eastAsia="zh-CN"/>
        </w:rPr>
        <w:t>自己的研究。</w:t>
      </w:r>
      <w:r w:rsidR="00FC1FC8">
        <w:rPr>
          <w:rFonts w:ascii="SimSun" w:hAnsi="SimSun" w:hint="eastAsia"/>
          <w:sz w:val="21"/>
          <w:szCs w:val="21"/>
          <w:lang w:eastAsia="zh-CN"/>
        </w:rPr>
        <w:t>产权组织</w:t>
      </w:r>
      <w:r w:rsidRPr="00C944FF">
        <w:rPr>
          <w:rFonts w:ascii="SimSun" w:hAnsi="SimSun"/>
          <w:sz w:val="21"/>
          <w:szCs w:val="21"/>
          <w:lang w:eastAsia="zh-CN"/>
        </w:rPr>
        <w:t>的其他工作，如</w:t>
      </w:r>
      <w:r w:rsidRPr="00C944FF">
        <w:rPr>
          <w:rFonts w:ascii="SimSun" w:hAnsi="SimSun" w:hint="eastAsia"/>
          <w:sz w:val="21"/>
          <w:szCs w:val="21"/>
          <w:lang w:eastAsia="zh-CN"/>
        </w:rPr>
        <w:t>GII和WIPI，</w:t>
      </w:r>
      <w:r w:rsidRPr="00C944FF">
        <w:rPr>
          <w:rFonts w:ascii="SimSun" w:hAnsi="SimSun"/>
          <w:sz w:val="21"/>
          <w:szCs w:val="21"/>
          <w:lang w:eastAsia="zh-CN"/>
        </w:rPr>
        <w:t>已经确立了领先地位，</w:t>
      </w:r>
      <w:r w:rsidRPr="00C944FF">
        <w:rPr>
          <w:rFonts w:ascii="SimSun" w:hAnsi="SimSun" w:hint="eastAsia"/>
          <w:sz w:val="21"/>
          <w:szCs w:val="21"/>
          <w:lang w:eastAsia="zh-CN"/>
        </w:rPr>
        <w:t>事实上</w:t>
      </w:r>
      <w:r w:rsidRPr="00C944FF">
        <w:rPr>
          <w:rFonts w:ascii="SimSun" w:hAnsi="SimSun"/>
          <w:sz w:val="21"/>
          <w:szCs w:val="21"/>
          <w:lang w:eastAsia="zh-CN"/>
        </w:rPr>
        <w:t>并无产品可</w:t>
      </w:r>
      <w:r w:rsidRPr="00C944FF">
        <w:rPr>
          <w:rFonts w:ascii="SimSun" w:hAnsi="SimSun" w:hint="eastAsia"/>
          <w:sz w:val="21"/>
          <w:szCs w:val="21"/>
          <w:lang w:eastAsia="zh-CN"/>
        </w:rPr>
        <w:t>与之匹敌</w:t>
      </w:r>
      <w:r w:rsidRPr="00C944FF">
        <w:rPr>
          <w:rFonts w:ascii="SimSun" w:hAnsi="SimSun"/>
          <w:sz w:val="21"/>
          <w:szCs w:val="21"/>
          <w:lang w:eastAsia="zh-CN"/>
        </w:rPr>
        <w:t>。</w:t>
      </w:r>
    </w:p>
    <w:p w:rsidR="006744B9" w:rsidRPr="00C944FF"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C944FF">
        <w:rPr>
          <w:rFonts w:ascii="SimHei" w:eastAsia="SimHei" w:hAnsi="SimHei" w:hint="eastAsia"/>
          <w:sz w:val="21"/>
          <w:szCs w:val="21"/>
          <w:lang w:eastAsia="zh-CN"/>
        </w:rPr>
        <w:t>战  略</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五.5</w:t>
      </w:r>
      <w:r w:rsidR="00854BE6">
        <w:rPr>
          <w:rFonts w:ascii="SimSun" w:hAnsi="SimSun"/>
          <w:sz w:val="21"/>
          <w:szCs w:val="21"/>
          <w:lang w:eastAsia="zh-CN"/>
        </w:rPr>
        <w:t>.</w:t>
      </w:r>
      <w:r w:rsidR="00854BE6">
        <w:rPr>
          <w:rFonts w:ascii="SimSun" w:hAnsi="SimSun"/>
          <w:sz w:val="21"/>
          <w:szCs w:val="21"/>
          <w:lang w:eastAsia="zh-CN"/>
        </w:rPr>
        <w:tab/>
      </w:r>
      <w:r w:rsidR="00FC1FC8">
        <w:rPr>
          <w:rFonts w:ascii="SimSun" w:hAnsi="SimSun" w:hint="eastAsia"/>
          <w:sz w:val="21"/>
          <w:szCs w:val="21"/>
          <w:lang w:eastAsia="zh-CN"/>
        </w:rPr>
        <w:t>产权组织</w:t>
      </w:r>
      <w:r w:rsidRPr="00C944FF">
        <w:rPr>
          <w:rFonts w:ascii="SimSun" w:hAnsi="SimSun" w:hint="eastAsia"/>
          <w:sz w:val="21"/>
          <w:szCs w:val="21"/>
          <w:lang w:eastAsia="zh-CN"/>
        </w:rPr>
        <w:t>在这一</w:t>
      </w:r>
      <w:r w:rsidRPr="00C944FF">
        <w:rPr>
          <w:rFonts w:ascii="SimSun" w:hAnsi="SimSun"/>
          <w:sz w:val="21"/>
          <w:szCs w:val="21"/>
          <w:lang w:eastAsia="zh-CN"/>
        </w:rPr>
        <w:t>领域</w:t>
      </w:r>
      <w:r w:rsidRPr="00C944FF">
        <w:rPr>
          <w:rFonts w:ascii="SimSun" w:hAnsi="SimSun" w:hint="eastAsia"/>
          <w:sz w:val="21"/>
          <w:szCs w:val="21"/>
          <w:lang w:eastAsia="zh-CN"/>
        </w:rPr>
        <w:t>的</w:t>
      </w:r>
      <w:r w:rsidRPr="00C944FF">
        <w:rPr>
          <w:rFonts w:ascii="SimSun" w:hAnsi="SimSun"/>
          <w:sz w:val="21"/>
          <w:szCs w:val="21"/>
          <w:lang w:eastAsia="zh-CN"/>
        </w:rPr>
        <w:t>计划</w:t>
      </w:r>
      <w:r w:rsidRPr="00C944FF">
        <w:rPr>
          <w:rFonts w:ascii="SimSun" w:hAnsi="SimSun" w:hint="eastAsia"/>
          <w:sz w:val="21"/>
          <w:szCs w:val="21"/>
          <w:lang w:eastAsia="zh-CN"/>
        </w:rPr>
        <w:t>下</w:t>
      </w:r>
      <w:r w:rsidRPr="00C944FF">
        <w:rPr>
          <w:rFonts w:ascii="SimSun" w:hAnsi="SimSun"/>
          <w:sz w:val="21"/>
          <w:szCs w:val="21"/>
          <w:lang w:eastAsia="zh-CN"/>
        </w:rPr>
        <w:t>推出的产品受到广泛赞誉。</w:t>
      </w:r>
      <w:r w:rsidRPr="00C944FF">
        <w:rPr>
          <w:rFonts w:ascii="SimSun" w:hAnsi="SimSun" w:hint="eastAsia"/>
          <w:sz w:val="21"/>
          <w:szCs w:val="21"/>
          <w:lang w:eastAsia="zh-CN"/>
        </w:rPr>
        <w:t>因此关于</w:t>
      </w:r>
      <w:r w:rsidRPr="00C944FF">
        <w:rPr>
          <w:rFonts w:ascii="SimSun" w:hAnsi="SimSun"/>
          <w:sz w:val="21"/>
          <w:szCs w:val="21"/>
          <w:lang w:eastAsia="zh-CN"/>
        </w:rPr>
        <w:t>战略目标五的</w:t>
      </w:r>
      <w:r w:rsidRPr="00C944FF">
        <w:rPr>
          <w:rFonts w:ascii="SimSun" w:hAnsi="SimSun" w:hint="eastAsia"/>
          <w:sz w:val="21"/>
          <w:szCs w:val="21"/>
          <w:lang w:eastAsia="zh-CN"/>
        </w:rPr>
        <w:t>计划</w:t>
      </w:r>
      <w:r w:rsidRPr="00C944FF">
        <w:rPr>
          <w:rFonts w:ascii="SimSun" w:hAnsi="SimSun"/>
          <w:sz w:val="21"/>
          <w:szCs w:val="21"/>
          <w:lang w:eastAsia="zh-CN"/>
        </w:rPr>
        <w:t>将维持其基本精神不变，</w:t>
      </w:r>
      <w:r w:rsidR="00260E30">
        <w:rPr>
          <w:rFonts w:ascii="SimSun" w:hAnsi="SimSun" w:hint="eastAsia"/>
          <w:sz w:val="21"/>
          <w:szCs w:val="21"/>
          <w:lang w:eastAsia="zh-CN"/>
        </w:rPr>
        <w:t>拟</w:t>
      </w:r>
      <w:r w:rsidR="000C6D93">
        <w:rPr>
          <w:rFonts w:ascii="SimSun" w:hAnsi="SimSun" w:hint="eastAsia"/>
          <w:sz w:val="21"/>
          <w:szCs w:val="21"/>
          <w:lang w:eastAsia="zh-CN"/>
        </w:rPr>
        <w:t>遵循</w:t>
      </w:r>
      <w:r w:rsidRPr="00C944FF">
        <w:rPr>
          <w:rFonts w:ascii="SimSun" w:hAnsi="SimSun" w:hint="eastAsia"/>
          <w:sz w:val="21"/>
          <w:szCs w:val="21"/>
          <w:lang w:eastAsia="zh-CN"/>
        </w:rPr>
        <w:t>以下</w:t>
      </w:r>
      <w:r w:rsidRPr="00C944FF">
        <w:rPr>
          <w:rFonts w:ascii="SimSun" w:hAnsi="SimSun"/>
          <w:sz w:val="21"/>
          <w:szCs w:val="21"/>
          <w:lang w:eastAsia="zh-CN"/>
        </w:rPr>
        <w:t>五</w:t>
      </w:r>
      <w:r w:rsidR="00260E30">
        <w:rPr>
          <w:rFonts w:ascii="SimSun" w:hAnsi="SimSun" w:hint="eastAsia"/>
          <w:sz w:val="21"/>
          <w:szCs w:val="21"/>
          <w:lang w:eastAsia="zh-CN"/>
        </w:rPr>
        <w:t>个</w:t>
      </w:r>
      <w:r w:rsidRPr="00C944FF">
        <w:rPr>
          <w:rFonts w:ascii="SimSun" w:hAnsi="SimSun" w:hint="eastAsia"/>
          <w:sz w:val="21"/>
          <w:szCs w:val="21"/>
          <w:lang w:eastAsia="zh-CN"/>
        </w:rPr>
        <w:t>战</w:t>
      </w:r>
      <w:r w:rsidRPr="00C944FF">
        <w:rPr>
          <w:rFonts w:ascii="SimSun" w:hAnsi="SimSun"/>
          <w:sz w:val="21"/>
          <w:szCs w:val="21"/>
          <w:lang w:eastAsia="zh-CN"/>
        </w:rPr>
        <w:t>略：</w:t>
      </w:r>
    </w:p>
    <w:p w:rsidR="006744B9" w:rsidRPr="00C944FF"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(1)</w:t>
      </w:r>
      <w:r>
        <w:rPr>
          <w:rFonts w:ascii="SimSun" w:hAnsi="SimSun"/>
          <w:sz w:val="21"/>
          <w:szCs w:val="21"/>
          <w:lang w:eastAsia="zh-CN"/>
        </w:rPr>
        <w:tab/>
      </w:r>
      <w:r w:rsidRPr="00C944FF">
        <w:rPr>
          <w:rFonts w:ascii="SimSun" w:hAnsi="SimSun" w:hint="eastAsia"/>
          <w:sz w:val="21"/>
          <w:szCs w:val="21"/>
          <w:lang w:eastAsia="zh-CN"/>
        </w:rPr>
        <w:t>将</w:t>
      </w:r>
      <w:r w:rsidRPr="00C944FF">
        <w:rPr>
          <w:rFonts w:ascii="SimSun" w:hAnsi="SimSun"/>
          <w:sz w:val="21"/>
          <w:szCs w:val="21"/>
          <w:lang w:eastAsia="zh-CN"/>
        </w:rPr>
        <w:t>继续与发展部门合作，努力提高</w:t>
      </w:r>
      <w:r w:rsidRPr="00C944FF">
        <w:rPr>
          <w:rFonts w:ascii="SimSun" w:hAnsi="SimSun" w:hint="eastAsia"/>
          <w:sz w:val="21"/>
          <w:szCs w:val="21"/>
          <w:lang w:eastAsia="zh-CN"/>
        </w:rPr>
        <w:t>WIPI涵盖</w:t>
      </w:r>
      <w:r w:rsidRPr="00C944FF">
        <w:rPr>
          <w:rFonts w:ascii="SimSun" w:hAnsi="SimSun"/>
          <w:sz w:val="21"/>
          <w:szCs w:val="21"/>
          <w:lang w:eastAsia="zh-CN"/>
        </w:rPr>
        <w:t>国家的数量，并将应</w:t>
      </w:r>
      <w:r w:rsidRPr="00C944FF">
        <w:rPr>
          <w:rFonts w:ascii="SimSun" w:hAnsi="SimSun" w:hint="eastAsia"/>
          <w:sz w:val="21"/>
          <w:szCs w:val="21"/>
          <w:lang w:eastAsia="zh-CN"/>
        </w:rPr>
        <w:t>请</w:t>
      </w:r>
      <w:r w:rsidRPr="00C944FF">
        <w:rPr>
          <w:rFonts w:ascii="SimSun" w:hAnsi="SimSun"/>
          <w:sz w:val="21"/>
          <w:szCs w:val="21"/>
          <w:lang w:eastAsia="zh-CN"/>
        </w:rPr>
        <w:t>求提供技术援助，</w:t>
      </w:r>
      <w:r w:rsidRPr="00C944FF">
        <w:rPr>
          <w:rFonts w:ascii="SimSun" w:hAnsi="SimSun" w:hint="eastAsia"/>
          <w:sz w:val="21"/>
          <w:szCs w:val="21"/>
          <w:lang w:eastAsia="zh-CN"/>
        </w:rPr>
        <w:t>提高</w:t>
      </w:r>
      <w:r w:rsidRPr="00C944FF">
        <w:rPr>
          <w:rFonts w:ascii="SimSun" w:hAnsi="SimSun"/>
          <w:sz w:val="21"/>
          <w:szCs w:val="21"/>
          <w:lang w:eastAsia="zh-CN"/>
        </w:rPr>
        <w:t>发展中</w:t>
      </w:r>
      <w:r w:rsidR="00260E30">
        <w:rPr>
          <w:rFonts w:ascii="SimSun" w:hAnsi="SimSun" w:hint="eastAsia"/>
          <w:sz w:val="21"/>
          <w:szCs w:val="21"/>
          <w:lang w:eastAsia="zh-CN"/>
        </w:rPr>
        <w:t>国家</w:t>
      </w:r>
      <w:r w:rsidRPr="00C944FF">
        <w:rPr>
          <w:rFonts w:ascii="SimSun" w:hAnsi="SimSun"/>
          <w:sz w:val="21"/>
          <w:szCs w:val="21"/>
          <w:lang w:eastAsia="zh-CN"/>
        </w:rPr>
        <w:t>、转型</w:t>
      </w:r>
      <w:r w:rsidR="00260E30">
        <w:rPr>
          <w:rFonts w:ascii="SimSun" w:hAnsi="SimSun" w:hint="eastAsia"/>
          <w:sz w:val="21"/>
          <w:szCs w:val="21"/>
          <w:lang w:eastAsia="zh-CN"/>
        </w:rPr>
        <w:t>国家</w:t>
      </w:r>
      <w:r w:rsidRPr="00C944FF">
        <w:rPr>
          <w:rFonts w:ascii="SimSun" w:hAnsi="SimSun"/>
          <w:sz w:val="21"/>
          <w:szCs w:val="21"/>
          <w:lang w:eastAsia="zh-CN"/>
        </w:rPr>
        <w:t>和最不发达国家</w:t>
      </w:r>
      <w:r w:rsidR="00260E30">
        <w:rPr>
          <w:rFonts w:ascii="SimSun" w:hAnsi="SimSun" w:hint="eastAsia"/>
          <w:sz w:val="21"/>
          <w:szCs w:val="21"/>
          <w:lang w:eastAsia="zh-CN"/>
        </w:rPr>
        <w:t>建立</w:t>
      </w:r>
      <w:r w:rsidRPr="00C944FF">
        <w:rPr>
          <w:rFonts w:ascii="SimSun" w:hAnsi="SimSun"/>
          <w:sz w:val="21"/>
          <w:szCs w:val="21"/>
          <w:lang w:eastAsia="zh-CN"/>
        </w:rPr>
        <w:t>或发展统计</w:t>
      </w:r>
      <w:r w:rsidRPr="00C944FF">
        <w:rPr>
          <w:rFonts w:ascii="SimSun" w:hAnsi="SimSun" w:hint="eastAsia"/>
          <w:sz w:val="21"/>
          <w:szCs w:val="21"/>
          <w:lang w:eastAsia="zh-CN"/>
        </w:rPr>
        <w:t>设施的</w:t>
      </w:r>
      <w:r w:rsidRPr="00C944FF">
        <w:rPr>
          <w:rFonts w:ascii="SimSun" w:hAnsi="SimSun"/>
          <w:sz w:val="21"/>
          <w:szCs w:val="21"/>
          <w:lang w:eastAsia="zh-CN"/>
        </w:rPr>
        <w:t>能力。</w:t>
      </w:r>
      <w:r w:rsidRPr="00C944FF">
        <w:rPr>
          <w:rFonts w:ascii="SimSun" w:hAnsi="SimSun" w:hint="eastAsia"/>
          <w:sz w:val="21"/>
          <w:szCs w:val="21"/>
          <w:lang w:eastAsia="zh-CN"/>
        </w:rPr>
        <w:t>将</w:t>
      </w:r>
      <w:r w:rsidRPr="00C944FF">
        <w:rPr>
          <w:rFonts w:ascii="SimSun" w:hAnsi="SimSun"/>
          <w:sz w:val="21"/>
          <w:szCs w:val="21"/>
          <w:lang w:eastAsia="zh-CN"/>
        </w:rPr>
        <w:t>继续</w:t>
      </w:r>
      <w:r w:rsidRPr="00C944FF">
        <w:rPr>
          <w:rFonts w:ascii="SimSun" w:hAnsi="SimSun" w:hint="eastAsia"/>
          <w:sz w:val="21"/>
          <w:szCs w:val="21"/>
          <w:lang w:eastAsia="zh-CN"/>
        </w:rPr>
        <w:t>与</w:t>
      </w:r>
      <w:r w:rsidRPr="00C944FF">
        <w:rPr>
          <w:rFonts w:ascii="SimSun" w:hAnsi="SimSun"/>
          <w:sz w:val="21"/>
          <w:szCs w:val="21"/>
          <w:lang w:eastAsia="zh-CN"/>
        </w:rPr>
        <w:t>成员国</w:t>
      </w:r>
      <w:r w:rsidRPr="00C944FF">
        <w:rPr>
          <w:rFonts w:ascii="SimSun" w:hAnsi="SimSun" w:hint="eastAsia"/>
          <w:sz w:val="21"/>
          <w:szCs w:val="21"/>
          <w:lang w:eastAsia="zh-CN"/>
        </w:rPr>
        <w:t>进行磋商，制定或</w:t>
      </w:r>
      <w:r w:rsidRPr="00C944FF">
        <w:rPr>
          <w:rFonts w:ascii="SimSun" w:hAnsi="SimSun"/>
          <w:sz w:val="21"/>
          <w:szCs w:val="21"/>
          <w:lang w:eastAsia="zh-CN"/>
        </w:rPr>
        <w:t>改进</w:t>
      </w:r>
      <w:r w:rsidRPr="00C944FF">
        <w:rPr>
          <w:rFonts w:ascii="SimSun" w:hAnsi="SimSun" w:hint="eastAsia"/>
          <w:sz w:val="21"/>
          <w:szCs w:val="21"/>
          <w:lang w:eastAsia="zh-CN"/>
        </w:rPr>
        <w:t>有助于政策</w:t>
      </w:r>
      <w:r w:rsidRPr="00C944FF">
        <w:rPr>
          <w:rFonts w:ascii="SimSun" w:hAnsi="SimSun"/>
          <w:sz w:val="21"/>
          <w:szCs w:val="21"/>
          <w:lang w:eastAsia="zh-CN"/>
        </w:rPr>
        <w:t>分析的</w:t>
      </w:r>
      <w:r w:rsidRPr="00C944FF">
        <w:rPr>
          <w:rFonts w:ascii="SimSun" w:hAnsi="SimSun" w:hint="eastAsia"/>
          <w:sz w:val="21"/>
          <w:szCs w:val="21"/>
          <w:lang w:eastAsia="zh-CN"/>
        </w:rPr>
        <w:t>指标</w:t>
      </w:r>
      <w:r w:rsidRPr="00C944FF">
        <w:rPr>
          <w:rFonts w:ascii="SimSun" w:hAnsi="SimSun"/>
          <w:sz w:val="21"/>
          <w:szCs w:val="21"/>
          <w:lang w:eastAsia="zh-CN"/>
        </w:rPr>
        <w:t>。将探索</w:t>
      </w:r>
      <w:r w:rsidRPr="00C944FF">
        <w:rPr>
          <w:rFonts w:ascii="SimSun" w:hAnsi="SimSun" w:hint="eastAsia"/>
          <w:sz w:val="21"/>
          <w:szCs w:val="21"/>
          <w:lang w:eastAsia="zh-CN"/>
        </w:rPr>
        <w:t>把</w:t>
      </w:r>
      <w:r w:rsidR="00FC1FC8">
        <w:rPr>
          <w:rFonts w:ascii="SimSun" w:hAnsi="SimSun"/>
          <w:sz w:val="21"/>
          <w:szCs w:val="21"/>
          <w:lang w:eastAsia="zh-CN"/>
        </w:rPr>
        <w:t>产权组织</w:t>
      </w:r>
      <w:r w:rsidRPr="00C944FF">
        <w:rPr>
          <w:rFonts w:ascii="SimSun" w:hAnsi="SimSun"/>
          <w:sz w:val="21"/>
          <w:szCs w:val="21"/>
          <w:lang w:eastAsia="zh-CN"/>
        </w:rPr>
        <w:t>的统计报告延伸到版权领域。</w:t>
      </w:r>
    </w:p>
    <w:p w:rsidR="006744B9" w:rsidRPr="00C944FF"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(2)</w:t>
      </w:r>
      <w:r>
        <w:rPr>
          <w:rFonts w:ascii="SimSun" w:hAnsi="SimSun"/>
          <w:sz w:val="21"/>
          <w:szCs w:val="21"/>
          <w:lang w:eastAsia="zh-CN"/>
        </w:rPr>
        <w:tab/>
      </w:r>
      <w:r w:rsidRPr="00C944FF">
        <w:rPr>
          <w:rFonts w:ascii="SimSun" w:hAnsi="SimSun" w:hint="eastAsia"/>
          <w:sz w:val="21"/>
          <w:szCs w:val="21"/>
          <w:lang w:eastAsia="zh-CN"/>
        </w:rPr>
        <w:t>将</w:t>
      </w:r>
      <w:r w:rsidRPr="00C944FF">
        <w:rPr>
          <w:rFonts w:ascii="SimSun" w:hAnsi="SimSun"/>
          <w:sz w:val="21"/>
          <w:szCs w:val="21"/>
          <w:lang w:eastAsia="zh-CN"/>
        </w:rPr>
        <w:t>继续发布</w:t>
      </w:r>
      <w:r w:rsidRPr="00C944FF">
        <w:rPr>
          <w:rFonts w:ascii="SimSun" w:hAnsi="SimSun" w:hint="eastAsia"/>
          <w:sz w:val="21"/>
          <w:szCs w:val="21"/>
          <w:lang w:eastAsia="zh-CN"/>
        </w:rPr>
        <w:t>GII，</w:t>
      </w:r>
      <w:r w:rsidRPr="00C944FF">
        <w:rPr>
          <w:rFonts w:ascii="SimSun" w:hAnsi="SimSun"/>
          <w:sz w:val="21"/>
          <w:szCs w:val="21"/>
          <w:lang w:eastAsia="zh-CN"/>
        </w:rPr>
        <w:t>并将探索</w:t>
      </w:r>
      <w:r w:rsidR="00260E30">
        <w:rPr>
          <w:rFonts w:ascii="SimSun" w:hAnsi="SimSun" w:hint="eastAsia"/>
          <w:sz w:val="21"/>
          <w:szCs w:val="21"/>
          <w:lang w:eastAsia="zh-CN"/>
        </w:rPr>
        <w:t>如何对其加以改进</w:t>
      </w:r>
      <w:r w:rsidRPr="00C944FF">
        <w:rPr>
          <w:rFonts w:ascii="SimSun" w:hAnsi="SimSun"/>
          <w:sz w:val="21"/>
          <w:szCs w:val="21"/>
          <w:lang w:eastAsia="zh-CN"/>
        </w:rPr>
        <w:t>，如</w:t>
      </w:r>
      <w:proofErr w:type="gramStart"/>
      <w:r w:rsidRPr="00C944FF">
        <w:rPr>
          <w:rFonts w:ascii="SimSun" w:hAnsi="SimSun"/>
          <w:sz w:val="21"/>
          <w:szCs w:val="21"/>
          <w:lang w:eastAsia="zh-CN"/>
        </w:rPr>
        <w:t>除</w:t>
      </w:r>
      <w:r w:rsidRPr="00C944FF">
        <w:rPr>
          <w:rFonts w:ascii="SimSun" w:hAnsi="SimSun" w:hint="eastAsia"/>
          <w:sz w:val="21"/>
          <w:szCs w:val="21"/>
          <w:lang w:eastAsia="zh-CN"/>
        </w:rPr>
        <w:t>考察</w:t>
      </w:r>
      <w:proofErr w:type="gramEnd"/>
      <w:r w:rsidRPr="00C944FF">
        <w:rPr>
          <w:rFonts w:ascii="SimSun" w:hAnsi="SimSun"/>
          <w:sz w:val="21"/>
          <w:szCs w:val="21"/>
          <w:lang w:eastAsia="zh-CN"/>
        </w:rPr>
        <w:t>国家</w:t>
      </w:r>
      <w:r w:rsidRPr="00C944FF">
        <w:rPr>
          <w:rFonts w:ascii="SimSun" w:hAnsi="SimSun" w:hint="eastAsia"/>
          <w:sz w:val="21"/>
          <w:szCs w:val="21"/>
          <w:lang w:eastAsia="zh-CN"/>
        </w:rPr>
        <w:t>的</w:t>
      </w:r>
      <w:r w:rsidRPr="00C944FF">
        <w:rPr>
          <w:rFonts w:ascii="SimSun" w:hAnsi="SimSun"/>
          <w:sz w:val="21"/>
          <w:szCs w:val="21"/>
          <w:lang w:eastAsia="zh-CN"/>
        </w:rPr>
        <w:t>情况外</w:t>
      </w:r>
      <w:r w:rsidRPr="00C944FF">
        <w:rPr>
          <w:rFonts w:ascii="SimSun" w:hAnsi="SimSun" w:hint="eastAsia"/>
          <w:sz w:val="21"/>
          <w:szCs w:val="21"/>
          <w:lang w:eastAsia="zh-CN"/>
        </w:rPr>
        <w:t>，还要</w:t>
      </w:r>
      <w:r w:rsidRPr="00C944FF">
        <w:rPr>
          <w:rFonts w:ascii="SimSun" w:hAnsi="SimSun"/>
          <w:sz w:val="21"/>
          <w:szCs w:val="21"/>
          <w:lang w:eastAsia="zh-CN"/>
        </w:rPr>
        <w:t>考察城市或</w:t>
      </w:r>
      <w:r w:rsidRPr="00C944FF">
        <w:rPr>
          <w:rFonts w:ascii="SimSun" w:hAnsi="SimSun" w:hint="eastAsia"/>
          <w:sz w:val="21"/>
          <w:szCs w:val="21"/>
          <w:lang w:eastAsia="zh-CN"/>
        </w:rPr>
        <w:t>集聚区</w:t>
      </w:r>
      <w:r w:rsidRPr="00C944FF">
        <w:rPr>
          <w:rFonts w:ascii="SimSun" w:hAnsi="SimSun"/>
          <w:sz w:val="21"/>
          <w:szCs w:val="21"/>
          <w:lang w:eastAsia="zh-CN"/>
        </w:rPr>
        <w:t>的能力和表现。另外</w:t>
      </w:r>
      <w:r w:rsidRPr="00C944FF">
        <w:rPr>
          <w:rFonts w:ascii="SimSun" w:hAnsi="SimSun" w:hint="eastAsia"/>
          <w:sz w:val="21"/>
          <w:szCs w:val="21"/>
          <w:lang w:eastAsia="zh-CN"/>
        </w:rPr>
        <w:t>，</w:t>
      </w:r>
      <w:r w:rsidRPr="00C944FF">
        <w:rPr>
          <w:rFonts w:ascii="SimSun" w:hAnsi="SimSun"/>
          <w:sz w:val="21"/>
          <w:szCs w:val="21"/>
          <w:lang w:eastAsia="zh-CN"/>
        </w:rPr>
        <w:t>还将</w:t>
      </w:r>
      <w:r w:rsidRPr="00C944FF">
        <w:rPr>
          <w:rFonts w:ascii="SimSun" w:hAnsi="SimSun" w:hint="eastAsia"/>
          <w:sz w:val="21"/>
          <w:szCs w:val="21"/>
          <w:lang w:eastAsia="zh-CN"/>
        </w:rPr>
        <w:t>考察在创意</w:t>
      </w:r>
      <w:r w:rsidRPr="00C944FF">
        <w:rPr>
          <w:rFonts w:ascii="SimSun" w:hAnsi="SimSun"/>
          <w:sz w:val="21"/>
          <w:szCs w:val="21"/>
          <w:lang w:eastAsia="zh-CN"/>
        </w:rPr>
        <w:t>产业和文化产品</w:t>
      </w:r>
      <w:r w:rsidRPr="00C944FF">
        <w:rPr>
          <w:rFonts w:ascii="SimSun" w:hAnsi="SimSun" w:hint="eastAsia"/>
          <w:sz w:val="21"/>
          <w:szCs w:val="21"/>
          <w:lang w:eastAsia="zh-CN"/>
        </w:rPr>
        <w:t>领域</w:t>
      </w:r>
      <w:r w:rsidRPr="00C944FF">
        <w:rPr>
          <w:rFonts w:ascii="SimSun" w:hAnsi="SimSun"/>
          <w:sz w:val="21"/>
          <w:szCs w:val="21"/>
          <w:lang w:eastAsia="zh-CN"/>
        </w:rPr>
        <w:t>制定</w:t>
      </w:r>
      <w:r w:rsidRPr="00C944FF">
        <w:rPr>
          <w:rFonts w:ascii="SimSun" w:hAnsi="SimSun" w:hint="eastAsia"/>
          <w:sz w:val="21"/>
          <w:szCs w:val="21"/>
          <w:lang w:eastAsia="zh-CN"/>
        </w:rPr>
        <w:t>指标</w:t>
      </w:r>
      <w:r w:rsidRPr="00C944FF">
        <w:rPr>
          <w:rFonts w:ascii="SimSun" w:hAnsi="SimSun"/>
          <w:sz w:val="21"/>
          <w:szCs w:val="21"/>
          <w:lang w:eastAsia="zh-CN"/>
        </w:rPr>
        <w:t>的</w:t>
      </w:r>
      <w:r w:rsidRPr="00C944FF">
        <w:rPr>
          <w:rFonts w:ascii="SimSun" w:hAnsi="SimSun" w:hint="eastAsia"/>
          <w:sz w:val="21"/>
          <w:szCs w:val="21"/>
          <w:lang w:eastAsia="zh-CN"/>
        </w:rPr>
        <w:t>可取</w:t>
      </w:r>
      <w:r w:rsidRPr="00C944FF">
        <w:rPr>
          <w:rFonts w:ascii="SimSun" w:hAnsi="SimSun"/>
          <w:sz w:val="21"/>
          <w:szCs w:val="21"/>
          <w:lang w:eastAsia="zh-CN"/>
        </w:rPr>
        <w:t>性和可行性。</w:t>
      </w:r>
    </w:p>
    <w:p w:rsidR="006744B9" w:rsidRPr="00C944FF"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(3)</w:t>
      </w:r>
      <w:r>
        <w:rPr>
          <w:rFonts w:ascii="SimSun" w:hAnsi="SimSun"/>
          <w:sz w:val="21"/>
          <w:szCs w:val="21"/>
          <w:lang w:eastAsia="zh-CN"/>
        </w:rPr>
        <w:tab/>
      </w:r>
      <w:r w:rsidRPr="00C944FF">
        <w:rPr>
          <w:rFonts w:ascii="SimSun" w:hAnsi="SimSun" w:hint="eastAsia"/>
          <w:sz w:val="21"/>
          <w:szCs w:val="21"/>
          <w:lang w:eastAsia="zh-CN"/>
        </w:rPr>
        <w:t>将</w:t>
      </w:r>
      <w:r w:rsidRPr="00C944FF">
        <w:rPr>
          <w:rFonts w:ascii="SimSun" w:hAnsi="SimSun"/>
          <w:sz w:val="21"/>
          <w:szCs w:val="21"/>
          <w:lang w:eastAsia="zh-CN"/>
        </w:rPr>
        <w:t>继续</w:t>
      </w:r>
      <w:r w:rsidRPr="00C944FF">
        <w:rPr>
          <w:rFonts w:ascii="SimSun" w:hAnsi="SimSun" w:hint="eastAsia"/>
          <w:sz w:val="21"/>
          <w:szCs w:val="21"/>
          <w:lang w:eastAsia="zh-CN"/>
        </w:rPr>
        <w:t>发布两年一期的</w:t>
      </w:r>
      <w:r w:rsidRPr="00C944FF">
        <w:rPr>
          <w:rFonts w:ascii="SimSun" w:hAnsi="SimSun"/>
          <w:sz w:val="21"/>
          <w:szCs w:val="21"/>
          <w:lang w:eastAsia="zh-CN"/>
        </w:rPr>
        <w:t>《</w:t>
      </w:r>
      <w:r w:rsidRPr="00C944FF">
        <w:rPr>
          <w:rFonts w:ascii="SimSun" w:hAnsi="SimSun" w:hint="eastAsia"/>
          <w:sz w:val="21"/>
          <w:szCs w:val="21"/>
          <w:lang w:eastAsia="zh-CN"/>
        </w:rPr>
        <w:t>世界</w:t>
      </w:r>
      <w:r w:rsidRPr="00C944FF">
        <w:rPr>
          <w:rFonts w:ascii="SimSun" w:hAnsi="SimSun"/>
          <w:sz w:val="21"/>
          <w:szCs w:val="21"/>
          <w:lang w:eastAsia="zh-CN"/>
        </w:rPr>
        <w:t>知识产权报告》</w:t>
      </w:r>
      <w:r w:rsidRPr="00C944FF">
        <w:rPr>
          <w:rFonts w:ascii="SimSun" w:hAnsi="SimSun" w:hint="eastAsia"/>
          <w:sz w:val="21"/>
          <w:szCs w:val="21"/>
          <w:lang w:eastAsia="zh-CN"/>
        </w:rPr>
        <w:t>，并将</w:t>
      </w:r>
      <w:r w:rsidRPr="00C944FF">
        <w:rPr>
          <w:rFonts w:ascii="SimSun" w:hAnsi="SimSun"/>
          <w:sz w:val="21"/>
          <w:szCs w:val="21"/>
          <w:lang w:eastAsia="zh-CN"/>
        </w:rPr>
        <w:t>继续</w:t>
      </w:r>
      <w:r w:rsidR="00260E30">
        <w:rPr>
          <w:rFonts w:ascii="SimSun" w:hAnsi="SimSun" w:hint="eastAsia"/>
          <w:sz w:val="21"/>
          <w:szCs w:val="21"/>
          <w:lang w:eastAsia="zh-CN"/>
        </w:rPr>
        <w:t>侧重此类报告的</w:t>
      </w:r>
      <w:r w:rsidRPr="00C944FF">
        <w:rPr>
          <w:rFonts w:ascii="SimSun" w:hAnsi="SimSun"/>
          <w:sz w:val="21"/>
          <w:szCs w:val="21"/>
          <w:lang w:eastAsia="zh-CN"/>
        </w:rPr>
        <w:t>深度</w:t>
      </w:r>
      <w:r w:rsidRPr="00C944FF">
        <w:rPr>
          <w:rFonts w:ascii="SimSun" w:hAnsi="SimSun" w:hint="eastAsia"/>
          <w:sz w:val="21"/>
          <w:szCs w:val="21"/>
          <w:lang w:eastAsia="zh-CN"/>
        </w:rPr>
        <w:t>和</w:t>
      </w:r>
      <w:r w:rsidRPr="00C944FF">
        <w:rPr>
          <w:rFonts w:ascii="SimSun" w:hAnsi="SimSun"/>
          <w:sz w:val="21"/>
          <w:szCs w:val="21"/>
          <w:lang w:eastAsia="zh-CN"/>
        </w:rPr>
        <w:t>质</w:t>
      </w:r>
      <w:r w:rsidR="00B501F9">
        <w:rPr>
          <w:rFonts w:ascii="SimSun" w:hAnsi="SimSun" w:cs="SimSun"/>
          <w:color w:val="222222"/>
          <w:sz w:val="21"/>
          <w:szCs w:val="21"/>
          <w:lang w:eastAsia="zh-CN"/>
        </w:rPr>
        <w:t>‍</w:t>
      </w:r>
      <w:bookmarkStart w:id="12" w:name="_GoBack"/>
      <w:bookmarkEnd w:id="12"/>
      <w:r w:rsidRPr="00C944FF">
        <w:rPr>
          <w:rFonts w:ascii="SimSun" w:hAnsi="SimSun"/>
          <w:sz w:val="21"/>
          <w:szCs w:val="21"/>
          <w:lang w:eastAsia="zh-CN"/>
        </w:rPr>
        <w:t>量。</w:t>
      </w:r>
    </w:p>
    <w:p w:rsidR="006744B9" w:rsidRPr="00C944FF"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(4)</w:t>
      </w:r>
      <w:r>
        <w:rPr>
          <w:rFonts w:ascii="SimSun" w:hAnsi="SimSun"/>
          <w:sz w:val="21"/>
          <w:szCs w:val="21"/>
          <w:lang w:eastAsia="zh-CN"/>
        </w:rPr>
        <w:tab/>
      </w:r>
      <w:r w:rsidRPr="00C944FF">
        <w:rPr>
          <w:rFonts w:ascii="SimSun" w:hAnsi="SimSun" w:hint="eastAsia"/>
          <w:sz w:val="21"/>
          <w:szCs w:val="21"/>
          <w:lang w:eastAsia="zh-CN"/>
        </w:rPr>
        <w:t>将</w:t>
      </w:r>
      <w:r w:rsidRPr="00C944FF">
        <w:rPr>
          <w:rFonts w:ascii="SimSun" w:hAnsi="SimSun"/>
          <w:sz w:val="21"/>
          <w:szCs w:val="21"/>
          <w:lang w:eastAsia="zh-CN"/>
        </w:rPr>
        <w:t>审查版权领域的经济</w:t>
      </w:r>
      <w:r w:rsidRPr="00C944FF">
        <w:rPr>
          <w:rFonts w:ascii="SimSun" w:hAnsi="SimSun" w:hint="eastAsia"/>
          <w:sz w:val="21"/>
          <w:szCs w:val="21"/>
          <w:lang w:eastAsia="zh-CN"/>
        </w:rPr>
        <w:t>学</w:t>
      </w:r>
      <w:r w:rsidRPr="00C944FF">
        <w:rPr>
          <w:rFonts w:ascii="SimSun" w:hAnsi="SimSun"/>
          <w:sz w:val="21"/>
          <w:szCs w:val="21"/>
          <w:lang w:eastAsia="zh-CN"/>
        </w:rPr>
        <w:t>研究，目标是确保</w:t>
      </w:r>
      <w:r w:rsidR="00FC1FC8">
        <w:rPr>
          <w:rFonts w:ascii="SimSun" w:hAnsi="SimSun"/>
          <w:sz w:val="21"/>
          <w:szCs w:val="21"/>
          <w:lang w:eastAsia="zh-CN"/>
        </w:rPr>
        <w:t>产权组织</w:t>
      </w:r>
      <w:r w:rsidRPr="00C944FF">
        <w:rPr>
          <w:rFonts w:ascii="SimSun" w:hAnsi="SimSun"/>
          <w:sz w:val="21"/>
          <w:szCs w:val="21"/>
          <w:lang w:eastAsia="zh-CN"/>
        </w:rPr>
        <w:t>在</w:t>
      </w:r>
      <w:r w:rsidRPr="00C944FF">
        <w:rPr>
          <w:rFonts w:ascii="SimSun" w:hAnsi="SimSun" w:hint="eastAsia"/>
          <w:sz w:val="21"/>
          <w:szCs w:val="21"/>
          <w:lang w:eastAsia="zh-CN"/>
        </w:rPr>
        <w:t>版权</w:t>
      </w:r>
      <w:r w:rsidRPr="00C944FF">
        <w:rPr>
          <w:rFonts w:ascii="SimSun" w:hAnsi="SimSun"/>
          <w:sz w:val="21"/>
          <w:szCs w:val="21"/>
          <w:lang w:eastAsia="zh-CN"/>
        </w:rPr>
        <w:t>领域的贡献</w:t>
      </w:r>
      <w:r w:rsidRPr="00C944FF">
        <w:rPr>
          <w:rFonts w:ascii="SimSun" w:hAnsi="SimSun" w:hint="eastAsia"/>
          <w:sz w:val="21"/>
          <w:szCs w:val="21"/>
          <w:lang w:eastAsia="zh-CN"/>
        </w:rPr>
        <w:t>与时</w:t>
      </w:r>
      <w:proofErr w:type="gramStart"/>
      <w:r w:rsidRPr="00C944FF">
        <w:rPr>
          <w:rFonts w:ascii="SimSun" w:hAnsi="SimSun" w:hint="eastAsia"/>
          <w:sz w:val="21"/>
          <w:szCs w:val="21"/>
          <w:lang w:eastAsia="zh-CN"/>
        </w:rPr>
        <w:t>俱进</w:t>
      </w:r>
      <w:r w:rsidRPr="00C944FF">
        <w:rPr>
          <w:rFonts w:ascii="SimSun" w:hAnsi="SimSun"/>
          <w:sz w:val="21"/>
          <w:szCs w:val="21"/>
          <w:lang w:eastAsia="zh-CN"/>
        </w:rPr>
        <w:t>并</w:t>
      </w:r>
      <w:r w:rsidRPr="00C944FF">
        <w:rPr>
          <w:rFonts w:ascii="SimSun" w:hAnsi="SimSun" w:hint="eastAsia"/>
          <w:sz w:val="21"/>
          <w:szCs w:val="21"/>
          <w:lang w:eastAsia="zh-CN"/>
        </w:rPr>
        <w:t>能</w:t>
      </w:r>
      <w:proofErr w:type="gramEnd"/>
      <w:r w:rsidRPr="00C944FF">
        <w:rPr>
          <w:rFonts w:ascii="SimSun" w:hAnsi="SimSun"/>
          <w:sz w:val="21"/>
          <w:szCs w:val="21"/>
          <w:lang w:eastAsia="zh-CN"/>
        </w:rPr>
        <w:t>增加价值</w:t>
      </w:r>
      <w:r w:rsidRPr="00C944FF">
        <w:rPr>
          <w:rFonts w:ascii="SimSun" w:hAnsi="SimSun" w:hint="eastAsia"/>
          <w:sz w:val="21"/>
          <w:szCs w:val="21"/>
          <w:lang w:eastAsia="zh-CN"/>
        </w:rPr>
        <w:t>。</w:t>
      </w:r>
      <w:r w:rsidRPr="00C944FF">
        <w:rPr>
          <w:rFonts w:ascii="SimSun" w:hAnsi="SimSun"/>
          <w:sz w:val="21"/>
          <w:szCs w:val="21"/>
          <w:lang w:eastAsia="zh-CN"/>
        </w:rPr>
        <w:t>计划</w:t>
      </w:r>
      <w:r w:rsidRPr="00C944FF">
        <w:rPr>
          <w:rFonts w:ascii="SimSun" w:hAnsi="SimSun" w:hint="eastAsia"/>
          <w:sz w:val="21"/>
          <w:szCs w:val="21"/>
          <w:lang w:eastAsia="zh-CN"/>
        </w:rPr>
        <w:t>加强</w:t>
      </w:r>
      <w:r w:rsidRPr="00C944FF">
        <w:rPr>
          <w:rFonts w:ascii="SimSun" w:hAnsi="SimSun"/>
          <w:sz w:val="21"/>
          <w:szCs w:val="21"/>
          <w:lang w:eastAsia="zh-CN"/>
        </w:rPr>
        <w:t>以版权为基础的产业开展经济研究的内部能力。</w:t>
      </w:r>
    </w:p>
    <w:p w:rsidR="006744B9" w:rsidRPr="00C944FF"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(5)</w:t>
      </w:r>
      <w:r>
        <w:rPr>
          <w:rFonts w:ascii="SimSun" w:hAnsi="SimSun"/>
          <w:sz w:val="21"/>
          <w:szCs w:val="21"/>
          <w:lang w:eastAsia="zh-CN"/>
        </w:rPr>
        <w:tab/>
      </w:r>
      <w:r w:rsidRPr="00C944FF">
        <w:rPr>
          <w:rFonts w:ascii="SimSun" w:hAnsi="SimSun" w:hint="eastAsia"/>
          <w:sz w:val="21"/>
          <w:szCs w:val="21"/>
          <w:lang w:eastAsia="zh-CN"/>
        </w:rPr>
        <w:t>将</w:t>
      </w:r>
      <w:r w:rsidRPr="00C944FF">
        <w:rPr>
          <w:rFonts w:ascii="SimSun" w:hAnsi="SimSun"/>
          <w:sz w:val="21"/>
          <w:szCs w:val="21"/>
          <w:lang w:eastAsia="zh-CN"/>
        </w:rPr>
        <w:t>继续</w:t>
      </w:r>
      <w:r w:rsidR="00681F09">
        <w:rPr>
          <w:rFonts w:ascii="SimSun" w:hAnsi="SimSun" w:hint="eastAsia"/>
          <w:sz w:val="21"/>
          <w:szCs w:val="21"/>
          <w:lang w:eastAsia="zh-CN"/>
        </w:rPr>
        <w:t>编拟</w:t>
      </w:r>
      <w:r w:rsidRPr="00C944FF">
        <w:rPr>
          <w:rFonts w:ascii="SimSun" w:hAnsi="SimSun"/>
          <w:sz w:val="21"/>
          <w:szCs w:val="21"/>
          <w:lang w:eastAsia="zh-CN"/>
        </w:rPr>
        <w:t>全球知识产权体系</w:t>
      </w:r>
      <w:r w:rsidR="00681F09">
        <w:rPr>
          <w:rFonts w:ascii="SimSun" w:hAnsi="SimSun" w:hint="eastAsia"/>
          <w:sz w:val="21"/>
          <w:szCs w:val="21"/>
          <w:lang w:eastAsia="zh-CN"/>
        </w:rPr>
        <w:t>年报</w:t>
      </w:r>
      <w:r w:rsidRPr="00C944FF">
        <w:rPr>
          <w:rFonts w:ascii="SimSun" w:hAnsi="SimSun"/>
          <w:sz w:val="21"/>
          <w:szCs w:val="21"/>
          <w:lang w:eastAsia="zh-CN"/>
        </w:rPr>
        <w:t>，目标是确保</w:t>
      </w:r>
      <w:r w:rsidR="00681F09">
        <w:rPr>
          <w:rFonts w:ascii="SimSun" w:hAnsi="SimSun" w:hint="eastAsia"/>
          <w:sz w:val="21"/>
          <w:szCs w:val="21"/>
          <w:lang w:eastAsia="zh-CN"/>
        </w:rPr>
        <w:t>年报</w:t>
      </w:r>
      <w:r w:rsidRPr="00C944FF">
        <w:rPr>
          <w:rFonts w:ascii="SimSun" w:hAnsi="SimSun"/>
          <w:sz w:val="21"/>
          <w:szCs w:val="21"/>
          <w:lang w:eastAsia="zh-CN"/>
        </w:rPr>
        <w:t>给成员国和其他</w:t>
      </w:r>
      <w:r w:rsidRPr="00C944FF">
        <w:rPr>
          <w:rFonts w:ascii="SimSun" w:hAnsi="SimSun" w:hint="eastAsia"/>
          <w:sz w:val="21"/>
          <w:szCs w:val="21"/>
          <w:lang w:eastAsia="zh-CN"/>
        </w:rPr>
        <w:t>利益相</w:t>
      </w:r>
      <w:r w:rsidRPr="00C944FF">
        <w:rPr>
          <w:rFonts w:ascii="SimSun" w:hAnsi="SimSun"/>
          <w:sz w:val="21"/>
          <w:szCs w:val="21"/>
          <w:lang w:eastAsia="zh-CN"/>
        </w:rPr>
        <w:t>关</w:t>
      </w:r>
      <w:r w:rsidRPr="00C944FF">
        <w:rPr>
          <w:rFonts w:ascii="SimSun" w:hAnsi="SimSun" w:hint="eastAsia"/>
          <w:sz w:val="21"/>
          <w:szCs w:val="21"/>
          <w:lang w:eastAsia="zh-CN"/>
        </w:rPr>
        <w:t>者</w:t>
      </w:r>
      <w:r w:rsidRPr="00C944FF">
        <w:rPr>
          <w:rFonts w:ascii="SimSun" w:hAnsi="SimSun"/>
          <w:sz w:val="21"/>
          <w:szCs w:val="21"/>
          <w:lang w:eastAsia="zh-CN"/>
        </w:rPr>
        <w:t>提供关于知识产权体系</w:t>
      </w:r>
      <w:r w:rsidRPr="00C944FF">
        <w:rPr>
          <w:rFonts w:ascii="SimSun" w:hAnsi="SimSun" w:hint="eastAsia"/>
          <w:sz w:val="21"/>
          <w:szCs w:val="21"/>
          <w:lang w:eastAsia="zh-CN"/>
        </w:rPr>
        <w:t>及</w:t>
      </w:r>
      <w:r w:rsidRPr="00C944FF">
        <w:rPr>
          <w:rFonts w:ascii="SimSun" w:hAnsi="SimSun"/>
          <w:sz w:val="21"/>
          <w:szCs w:val="21"/>
          <w:lang w:eastAsia="zh-CN"/>
        </w:rPr>
        <w:t>全球知识产权活动表现</w:t>
      </w:r>
      <w:r w:rsidRPr="00C944FF">
        <w:rPr>
          <w:rFonts w:ascii="SimSun" w:hAnsi="SimSun" w:hint="eastAsia"/>
          <w:sz w:val="21"/>
          <w:szCs w:val="21"/>
          <w:lang w:eastAsia="zh-CN"/>
        </w:rPr>
        <w:t>情况</w:t>
      </w:r>
      <w:r w:rsidRPr="00C944FF">
        <w:rPr>
          <w:rFonts w:ascii="SimSun" w:hAnsi="SimSun"/>
          <w:sz w:val="21"/>
          <w:szCs w:val="21"/>
          <w:lang w:eastAsia="zh-CN"/>
        </w:rPr>
        <w:t>的有用评估。</w:t>
      </w:r>
    </w:p>
    <w:p w:rsidR="006744B9" w:rsidRPr="00F1424D" w:rsidRDefault="006744B9" w:rsidP="00F1424D">
      <w:pPr>
        <w:pStyle w:val="1"/>
        <w:overflowPunct w:val="0"/>
        <w:spacing w:beforeLines="200" w:before="480" w:afterLines="50" w:after="120" w:line="340" w:lineRule="atLeast"/>
        <w:rPr>
          <w:b w:val="0"/>
          <w:lang w:eastAsia="zh-CN"/>
        </w:rPr>
      </w:pPr>
      <w:bookmarkStart w:id="13" w:name="_Toc459368789"/>
      <w:r w:rsidRPr="00F1424D">
        <w:rPr>
          <w:rFonts w:hint="eastAsia"/>
          <w:b w:val="0"/>
          <w:lang w:eastAsia="zh-CN"/>
        </w:rPr>
        <w:t>战略目标六：开展国际合作树立尊重知识产权的风尚</w:t>
      </w:r>
      <w:bookmarkEnd w:id="13"/>
    </w:p>
    <w:p w:rsidR="006744B9" w:rsidRPr="00A560E9"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C944FF">
        <w:rPr>
          <w:rFonts w:ascii="SimHei" w:eastAsia="SimHei" w:hAnsi="SimHei" w:hint="eastAsia"/>
          <w:sz w:val="21"/>
          <w:szCs w:val="21"/>
          <w:lang w:eastAsia="zh-CN"/>
        </w:rPr>
        <w:t>背</w:t>
      </w:r>
      <w:r w:rsidRPr="00C944FF">
        <w:rPr>
          <w:rFonts w:ascii="SimHei" w:eastAsia="SimHei" w:hAnsi="SimHei"/>
          <w:sz w:val="21"/>
          <w:szCs w:val="21"/>
          <w:lang w:eastAsia="zh-CN"/>
        </w:rPr>
        <w:t xml:space="preserve">  </w:t>
      </w:r>
      <w:r w:rsidRPr="00C944FF">
        <w:rPr>
          <w:rFonts w:ascii="SimHei" w:eastAsia="SimHei" w:hAnsi="SimHei" w:hint="eastAsia"/>
          <w:sz w:val="21"/>
          <w:szCs w:val="21"/>
          <w:lang w:eastAsia="zh-CN"/>
        </w:rPr>
        <w:t>景</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六.1</w:t>
      </w:r>
      <w:r w:rsidR="00854BE6">
        <w:rPr>
          <w:rFonts w:ascii="SimSun" w:hAnsi="SimSun" w:hint="eastAsia"/>
          <w:sz w:val="21"/>
          <w:szCs w:val="21"/>
          <w:lang w:eastAsia="zh-CN"/>
        </w:rPr>
        <w:t>.</w:t>
      </w:r>
      <w:r w:rsidR="00854BE6">
        <w:rPr>
          <w:rFonts w:ascii="SimSun" w:hAnsi="SimSun" w:hint="eastAsia"/>
          <w:sz w:val="21"/>
          <w:szCs w:val="21"/>
          <w:lang w:eastAsia="zh-CN"/>
        </w:rPr>
        <w:tab/>
      </w:r>
      <w:r w:rsidRPr="00C944FF">
        <w:rPr>
          <w:rFonts w:ascii="SimSun" w:hAnsi="SimSun"/>
          <w:sz w:val="21"/>
          <w:szCs w:val="21"/>
          <w:lang w:eastAsia="zh-CN"/>
        </w:rPr>
        <w:t>随着知识产权在知识经济背景下</w:t>
      </w:r>
      <w:r w:rsidRPr="00C944FF">
        <w:rPr>
          <w:rFonts w:ascii="SimSun" w:hAnsi="SimSun" w:hint="eastAsia"/>
          <w:sz w:val="21"/>
          <w:szCs w:val="21"/>
          <w:lang w:eastAsia="zh-CN"/>
        </w:rPr>
        <w:t>日益</w:t>
      </w:r>
      <w:r w:rsidRPr="00C944FF">
        <w:rPr>
          <w:rFonts w:ascii="SimSun" w:hAnsi="SimSun"/>
          <w:sz w:val="21"/>
          <w:szCs w:val="21"/>
          <w:lang w:eastAsia="zh-CN"/>
        </w:rPr>
        <w:t>重要</w:t>
      </w:r>
      <w:r w:rsidRPr="00C944FF">
        <w:rPr>
          <w:rFonts w:ascii="SimSun" w:hAnsi="SimSun" w:hint="eastAsia"/>
          <w:sz w:val="21"/>
          <w:szCs w:val="21"/>
          <w:lang w:eastAsia="zh-CN"/>
        </w:rPr>
        <w:t>，保护</w:t>
      </w:r>
      <w:r w:rsidRPr="00C944FF">
        <w:rPr>
          <w:rFonts w:ascii="SimSun" w:hAnsi="SimSun"/>
          <w:sz w:val="21"/>
          <w:szCs w:val="21"/>
          <w:lang w:eastAsia="zh-CN"/>
        </w:rPr>
        <w:t>知识产权面临越来越多的挑战和新的薄弱环节</w:t>
      </w:r>
      <w:r w:rsidRPr="00C944FF">
        <w:rPr>
          <w:rFonts w:ascii="SimSun" w:hAnsi="SimSun" w:hint="eastAsia"/>
          <w:sz w:val="21"/>
          <w:szCs w:val="21"/>
          <w:lang w:eastAsia="zh-CN"/>
        </w:rPr>
        <w:t>。</w:t>
      </w:r>
      <w:r w:rsidRPr="00C944FF">
        <w:rPr>
          <w:rFonts w:ascii="SimSun" w:hAnsi="SimSun"/>
          <w:sz w:val="21"/>
          <w:szCs w:val="21"/>
          <w:lang w:eastAsia="zh-CN"/>
        </w:rPr>
        <w:t>这些挑战和薄弱环节来自多</w:t>
      </w:r>
      <w:r w:rsidRPr="00C944FF">
        <w:rPr>
          <w:rFonts w:ascii="SimSun" w:hAnsi="SimSun" w:hint="eastAsia"/>
          <w:sz w:val="21"/>
          <w:szCs w:val="21"/>
          <w:lang w:eastAsia="zh-CN"/>
        </w:rPr>
        <w:t>个方面。</w:t>
      </w:r>
      <w:r w:rsidRPr="00C944FF">
        <w:rPr>
          <w:rFonts w:ascii="SimSun" w:hAnsi="SimSun"/>
          <w:sz w:val="21"/>
          <w:szCs w:val="21"/>
          <w:lang w:eastAsia="zh-CN"/>
        </w:rPr>
        <w:t>技术的发展</w:t>
      </w:r>
      <w:r w:rsidR="00E647BE">
        <w:rPr>
          <w:rFonts w:ascii="SimSun" w:hAnsi="SimSun" w:hint="eastAsia"/>
          <w:sz w:val="21"/>
          <w:szCs w:val="21"/>
          <w:lang w:eastAsia="zh-CN"/>
        </w:rPr>
        <w:t>，</w:t>
      </w:r>
      <w:r w:rsidRPr="00C944FF">
        <w:rPr>
          <w:rFonts w:ascii="SimSun" w:hAnsi="SimSun"/>
          <w:sz w:val="21"/>
          <w:szCs w:val="21"/>
          <w:lang w:eastAsia="zh-CN"/>
        </w:rPr>
        <w:t>特别是数字经济和生命科学的发展</w:t>
      </w:r>
      <w:r w:rsidRPr="00C944FF">
        <w:rPr>
          <w:rFonts w:ascii="SimSun" w:hAnsi="SimSun" w:hint="eastAsia"/>
          <w:sz w:val="21"/>
          <w:szCs w:val="21"/>
          <w:lang w:eastAsia="zh-CN"/>
        </w:rPr>
        <w:t>，</w:t>
      </w:r>
      <w:r w:rsidRPr="00C944FF">
        <w:rPr>
          <w:rFonts w:ascii="SimSun" w:hAnsi="SimSun"/>
          <w:sz w:val="21"/>
          <w:szCs w:val="21"/>
          <w:lang w:eastAsia="zh-CN"/>
        </w:rPr>
        <w:t>已经使得复制品在质量上等同于原件</w:t>
      </w:r>
      <w:r w:rsidRPr="00C944FF">
        <w:rPr>
          <w:rFonts w:ascii="SimSun" w:hAnsi="SimSun" w:hint="eastAsia"/>
          <w:sz w:val="21"/>
          <w:szCs w:val="21"/>
          <w:lang w:eastAsia="zh-CN"/>
        </w:rPr>
        <w:t>，</w:t>
      </w:r>
      <w:r w:rsidRPr="00C944FF">
        <w:rPr>
          <w:rFonts w:ascii="SimSun" w:hAnsi="SimSun"/>
          <w:sz w:val="21"/>
          <w:szCs w:val="21"/>
          <w:lang w:eastAsia="zh-CN"/>
        </w:rPr>
        <w:t>同时降低了再复制的成本</w:t>
      </w:r>
      <w:r w:rsidRPr="00C944FF">
        <w:rPr>
          <w:rFonts w:ascii="SimSun" w:hAnsi="SimSun" w:hint="eastAsia"/>
          <w:sz w:val="21"/>
          <w:szCs w:val="21"/>
          <w:lang w:eastAsia="zh-CN"/>
        </w:rPr>
        <w:t>，</w:t>
      </w:r>
      <w:r w:rsidRPr="00C944FF">
        <w:rPr>
          <w:rFonts w:ascii="SimSun" w:hAnsi="SimSun"/>
          <w:sz w:val="21"/>
          <w:szCs w:val="21"/>
          <w:lang w:eastAsia="zh-CN"/>
        </w:rPr>
        <w:t>有些情况下其边际成本已降为零</w:t>
      </w:r>
      <w:r w:rsidRPr="00C944FF">
        <w:rPr>
          <w:rFonts w:ascii="SimSun" w:hAnsi="SimSun" w:hint="eastAsia"/>
          <w:sz w:val="21"/>
          <w:szCs w:val="21"/>
          <w:lang w:eastAsia="zh-CN"/>
        </w:rPr>
        <w:t>。</w:t>
      </w:r>
      <w:r w:rsidRPr="00C944FF">
        <w:rPr>
          <w:rFonts w:ascii="SimSun" w:hAnsi="SimSun"/>
          <w:sz w:val="21"/>
          <w:szCs w:val="21"/>
          <w:lang w:eastAsia="zh-CN"/>
        </w:rPr>
        <w:t>全球</w:t>
      </w:r>
      <w:r w:rsidRPr="00C944FF">
        <w:rPr>
          <w:rFonts w:ascii="SimSun" w:hAnsi="SimSun" w:hint="eastAsia"/>
          <w:sz w:val="21"/>
          <w:szCs w:val="21"/>
          <w:lang w:eastAsia="zh-CN"/>
        </w:rPr>
        <w:t>化使假冒和盗版的机会增加，同时还加剧了原住民和传统社区等个人和社区受知识财产滥用的脆弱性。在世界各地，无形资产升值速度很快</w:t>
      </w:r>
      <w:r w:rsidRPr="00C944FF">
        <w:rPr>
          <w:rFonts w:ascii="SimSun" w:hAnsi="SimSun"/>
          <w:sz w:val="21"/>
          <w:szCs w:val="21"/>
          <w:lang w:eastAsia="zh-CN"/>
        </w:rPr>
        <w:t>，但对</w:t>
      </w:r>
      <w:r w:rsidRPr="00C944FF">
        <w:rPr>
          <w:rFonts w:ascii="SimSun" w:hAnsi="SimSun" w:hint="eastAsia"/>
          <w:sz w:val="21"/>
          <w:szCs w:val="21"/>
          <w:lang w:eastAsia="zh-CN"/>
        </w:rPr>
        <w:t>升值的认识</w:t>
      </w:r>
      <w:r w:rsidRPr="00C944FF">
        <w:rPr>
          <w:rFonts w:ascii="SimSun" w:hAnsi="SimSun"/>
          <w:sz w:val="21"/>
          <w:szCs w:val="21"/>
          <w:lang w:eastAsia="zh-CN"/>
        </w:rPr>
        <w:t>却</w:t>
      </w:r>
      <w:r w:rsidRPr="00C944FF">
        <w:rPr>
          <w:rFonts w:ascii="SimSun" w:hAnsi="SimSun" w:hint="eastAsia"/>
          <w:sz w:val="21"/>
          <w:szCs w:val="21"/>
          <w:lang w:eastAsia="zh-CN"/>
        </w:rPr>
        <w:t>不到位。复制的便捷常常掩盖了原始制作的难度、复杂性和成本，比如电影就是如此。</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六.2</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树立尊重知识产权风尚这一战略目标力图解决上述挑战和薄弱环节。这是一个庞大的目标，但</w:t>
      </w:r>
      <w:r w:rsidR="00FC1FC8">
        <w:rPr>
          <w:rFonts w:ascii="SimSun" w:hAnsi="SimSun" w:hint="eastAsia"/>
          <w:sz w:val="21"/>
          <w:szCs w:val="21"/>
          <w:lang w:eastAsia="zh-CN"/>
        </w:rPr>
        <w:t>产权组织</w:t>
      </w:r>
      <w:r w:rsidRPr="00C944FF">
        <w:rPr>
          <w:rFonts w:ascii="SimSun" w:hAnsi="SimSun" w:hint="eastAsia"/>
          <w:sz w:val="21"/>
          <w:szCs w:val="21"/>
          <w:lang w:eastAsia="zh-CN"/>
        </w:rPr>
        <w:t>可以调动实现目标的资源其实很有限。在当前</w:t>
      </w:r>
      <w:r w:rsidR="00E647BE">
        <w:rPr>
          <w:rFonts w:ascii="SimSun" w:hAnsi="SimSun" w:hint="eastAsia"/>
          <w:sz w:val="21"/>
          <w:szCs w:val="21"/>
          <w:lang w:eastAsia="zh-CN"/>
        </w:rPr>
        <w:t>阶段</w:t>
      </w:r>
      <w:r w:rsidRPr="00C944FF">
        <w:rPr>
          <w:rFonts w:ascii="SimSun" w:hAnsi="SimSun" w:hint="eastAsia"/>
          <w:sz w:val="21"/>
          <w:szCs w:val="21"/>
          <w:lang w:eastAsia="zh-CN"/>
        </w:rPr>
        <w:t>，各成员国为</w:t>
      </w:r>
      <w:r w:rsidR="00FC1FC8">
        <w:rPr>
          <w:rFonts w:ascii="SimSun" w:hAnsi="SimSun" w:hint="eastAsia"/>
          <w:sz w:val="21"/>
          <w:szCs w:val="21"/>
          <w:lang w:eastAsia="zh-CN"/>
        </w:rPr>
        <w:t>产权组织</w:t>
      </w:r>
      <w:r w:rsidRPr="00C944FF">
        <w:rPr>
          <w:rFonts w:ascii="SimSun" w:hAnsi="SimSun" w:hint="eastAsia"/>
          <w:sz w:val="21"/>
          <w:szCs w:val="21"/>
          <w:lang w:eastAsia="zh-CN"/>
        </w:rPr>
        <w:t>的工作确定了三</w:t>
      </w:r>
      <w:r w:rsidRPr="00C944FF">
        <w:rPr>
          <w:rFonts w:ascii="SimSun" w:hAnsi="SimSun" w:hint="eastAsia"/>
          <w:sz w:val="21"/>
          <w:szCs w:val="21"/>
          <w:lang w:eastAsia="zh-CN"/>
        </w:rPr>
        <w:lastRenderedPageBreak/>
        <w:t>个主要方向：</w:t>
      </w:r>
      <w:r w:rsidRPr="00C944FF">
        <w:rPr>
          <w:rFonts w:ascii="SimSun" w:hAnsi="SimSun"/>
          <w:sz w:val="21"/>
          <w:szCs w:val="21"/>
          <w:lang w:eastAsia="zh-CN"/>
        </w:rPr>
        <w:t>(</w:t>
      </w:r>
      <w:proofErr w:type="spellStart"/>
      <w:r w:rsidRPr="00C944FF">
        <w:rPr>
          <w:rFonts w:ascii="SimSun" w:hAnsi="SimSun"/>
          <w:sz w:val="21"/>
          <w:szCs w:val="21"/>
          <w:lang w:eastAsia="zh-CN"/>
        </w:rPr>
        <w:t>i</w:t>
      </w:r>
      <w:proofErr w:type="spellEnd"/>
      <w:r w:rsidRPr="00C944FF">
        <w:rPr>
          <w:rFonts w:ascii="SimSun" w:hAnsi="SimSun"/>
          <w:sz w:val="21"/>
          <w:szCs w:val="21"/>
          <w:lang w:eastAsia="zh-CN"/>
        </w:rPr>
        <w:t>)</w:t>
      </w:r>
      <w:r w:rsidRPr="00C944FF">
        <w:rPr>
          <w:rFonts w:ascii="SimSun" w:hAnsi="SimSun" w:hint="eastAsia"/>
          <w:sz w:val="21"/>
          <w:szCs w:val="21"/>
          <w:lang w:eastAsia="zh-CN"/>
        </w:rPr>
        <w:t>促进各成员国之间的信息交流；</w:t>
      </w:r>
      <w:r w:rsidRPr="00C944FF">
        <w:rPr>
          <w:rFonts w:ascii="SimSun" w:hAnsi="SimSun"/>
          <w:sz w:val="21"/>
          <w:szCs w:val="21"/>
          <w:lang w:eastAsia="zh-CN"/>
        </w:rPr>
        <w:t>(ii)</w:t>
      </w:r>
      <w:r w:rsidRPr="00C944FF">
        <w:rPr>
          <w:rFonts w:ascii="SimSun" w:hAnsi="SimSun" w:hint="eastAsia"/>
          <w:sz w:val="21"/>
          <w:szCs w:val="21"/>
          <w:lang w:eastAsia="zh-CN"/>
        </w:rPr>
        <w:t>在</w:t>
      </w:r>
      <w:r w:rsidRPr="00C944FF">
        <w:rPr>
          <w:rFonts w:ascii="SimSun" w:hAnsi="SimSun"/>
          <w:sz w:val="21"/>
          <w:szCs w:val="21"/>
          <w:lang w:eastAsia="zh-CN"/>
        </w:rPr>
        <w:t>立法和能力建设方面提供援助</w:t>
      </w:r>
      <w:r w:rsidRPr="00C944FF">
        <w:rPr>
          <w:rFonts w:ascii="SimSun" w:hAnsi="SimSun" w:hint="eastAsia"/>
          <w:sz w:val="21"/>
          <w:szCs w:val="21"/>
          <w:lang w:eastAsia="zh-CN"/>
        </w:rPr>
        <w:t>；</w:t>
      </w:r>
      <w:r w:rsidRPr="00C944FF">
        <w:rPr>
          <w:rFonts w:ascii="SimSun" w:hAnsi="SimSun"/>
          <w:sz w:val="21"/>
          <w:szCs w:val="21"/>
          <w:lang w:eastAsia="zh-CN"/>
        </w:rPr>
        <w:t>(iii)与其他国际行为主体合作开展各种活动</w:t>
      </w:r>
      <w:r w:rsidRPr="00C944FF">
        <w:rPr>
          <w:rFonts w:ascii="SimSun" w:hAnsi="SimSun" w:hint="eastAsia"/>
          <w:sz w:val="21"/>
          <w:szCs w:val="21"/>
          <w:lang w:eastAsia="zh-CN"/>
        </w:rPr>
        <w:t>。</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六.3</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信息交流活动主要通过执法咨询委员会</w:t>
      </w:r>
      <w:r w:rsidR="00E647BE">
        <w:rPr>
          <w:rFonts w:ascii="SimSun" w:hAnsi="SimSun" w:hint="eastAsia"/>
          <w:sz w:val="21"/>
          <w:szCs w:val="21"/>
          <w:lang w:eastAsia="zh-CN"/>
        </w:rPr>
        <w:t>（</w:t>
      </w:r>
      <w:r w:rsidRPr="00C944FF">
        <w:rPr>
          <w:rFonts w:ascii="SimSun" w:hAnsi="SimSun"/>
          <w:sz w:val="21"/>
          <w:szCs w:val="21"/>
          <w:lang w:eastAsia="zh-CN"/>
        </w:rPr>
        <w:t>ACE</w:t>
      </w:r>
      <w:r w:rsidR="00E647BE">
        <w:rPr>
          <w:rFonts w:ascii="SimSun" w:hAnsi="SimSun" w:hint="eastAsia"/>
          <w:sz w:val="21"/>
          <w:szCs w:val="21"/>
          <w:lang w:eastAsia="zh-CN"/>
        </w:rPr>
        <w:t>）</w:t>
      </w:r>
      <w:r w:rsidRPr="00C944FF">
        <w:rPr>
          <w:rFonts w:ascii="SimSun" w:hAnsi="SimSun"/>
          <w:sz w:val="21"/>
          <w:szCs w:val="21"/>
          <w:lang w:eastAsia="zh-CN"/>
        </w:rPr>
        <w:t>开展</w:t>
      </w:r>
      <w:r w:rsidRPr="00C944FF">
        <w:rPr>
          <w:rFonts w:ascii="SimSun" w:hAnsi="SimSun" w:hint="eastAsia"/>
          <w:sz w:val="21"/>
          <w:szCs w:val="21"/>
          <w:lang w:eastAsia="zh-CN"/>
        </w:rPr>
        <w:t>，</w:t>
      </w:r>
      <w:r w:rsidRPr="00C944FF">
        <w:rPr>
          <w:rFonts w:ascii="SimSun" w:hAnsi="SimSun"/>
          <w:sz w:val="21"/>
          <w:szCs w:val="21"/>
          <w:lang w:eastAsia="zh-CN"/>
        </w:rPr>
        <w:t>包括各成员国分享在不同国情下开展提高认识活动</w:t>
      </w:r>
      <w:r w:rsidRPr="00C944FF">
        <w:rPr>
          <w:rFonts w:ascii="SimSun" w:hAnsi="SimSun" w:hint="eastAsia"/>
          <w:sz w:val="21"/>
          <w:szCs w:val="21"/>
          <w:lang w:eastAsia="zh-CN"/>
        </w:rPr>
        <w:t>、进行</w:t>
      </w:r>
      <w:r w:rsidRPr="00C944FF">
        <w:rPr>
          <w:rFonts w:ascii="SimSun" w:hAnsi="SimSun"/>
          <w:sz w:val="21"/>
          <w:szCs w:val="21"/>
          <w:lang w:eastAsia="zh-CN"/>
        </w:rPr>
        <w:t>知识产权执法制度建设和建立知识产权</w:t>
      </w:r>
      <w:r w:rsidR="00E647BE">
        <w:rPr>
          <w:rFonts w:ascii="SimSun" w:hAnsi="SimSun" w:hint="eastAsia"/>
          <w:sz w:val="21"/>
          <w:szCs w:val="21"/>
          <w:lang w:eastAsia="zh-CN"/>
        </w:rPr>
        <w:t>争议</w:t>
      </w:r>
      <w:r w:rsidRPr="00C944FF">
        <w:rPr>
          <w:rFonts w:ascii="SimSun" w:hAnsi="SimSun"/>
          <w:sz w:val="21"/>
          <w:szCs w:val="21"/>
          <w:lang w:eastAsia="zh-CN"/>
        </w:rPr>
        <w:t>解决机制方面的国内经验</w:t>
      </w:r>
      <w:r w:rsidRPr="00C944FF">
        <w:rPr>
          <w:rFonts w:ascii="SimSun" w:hAnsi="SimSun" w:hint="eastAsia"/>
          <w:sz w:val="21"/>
          <w:szCs w:val="21"/>
          <w:lang w:eastAsia="zh-CN"/>
        </w:rPr>
        <w:t>。</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六.4</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sz w:val="21"/>
          <w:szCs w:val="21"/>
          <w:lang w:eastAsia="zh-CN"/>
        </w:rPr>
        <w:t>援助计划以多种形式进行</w:t>
      </w:r>
      <w:r w:rsidRPr="00C944FF">
        <w:rPr>
          <w:rFonts w:ascii="SimSun" w:hAnsi="SimSun" w:hint="eastAsia"/>
          <w:sz w:val="21"/>
          <w:szCs w:val="21"/>
          <w:lang w:eastAsia="zh-CN"/>
        </w:rPr>
        <w:t>。国际局会</w:t>
      </w:r>
      <w:r w:rsidRPr="00C944FF">
        <w:rPr>
          <w:rFonts w:ascii="SimSun" w:hAnsi="SimSun"/>
          <w:sz w:val="21"/>
          <w:szCs w:val="21"/>
          <w:lang w:eastAsia="zh-CN"/>
        </w:rPr>
        <w:t>应各成员国的</w:t>
      </w:r>
      <w:r w:rsidRPr="00C944FF">
        <w:rPr>
          <w:rFonts w:ascii="SimSun" w:hAnsi="SimSun" w:hint="eastAsia"/>
          <w:sz w:val="21"/>
          <w:szCs w:val="21"/>
          <w:lang w:eastAsia="zh-CN"/>
        </w:rPr>
        <w:t>请求，根据各成员国的情况，</w:t>
      </w:r>
      <w:r w:rsidRPr="00C944FF">
        <w:rPr>
          <w:rFonts w:ascii="SimSun" w:hAnsi="SimSun"/>
          <w:sz w:val="21"/>
          <w:szCs w:val="21"/>
          <w:lang w:eastAsia="zh-CN"/>
        </w:rPr>
        <w:t>就法律草案和现行法律提供立法意见</w:t>
      </w:r>
      <w:r w:rsidRPr="00C944FF">
        <w:rPr>
          <w:rFonts w:ascii="SimSun" w:hAnsi="SimSun" w:hint="eastAsia"/>
          <w:sz w:val="21"/>
          <w:szCs w:val="21"/>
          <w:lang w:eastAsia="zh-CN"/>
        </w:rPr>
        <w:t>，</w:t>
      </w:r>
      <w:r w:rsidRPr="00C944FF">
        <w:rPr>
          <w:rFonts w:ascii="SimSun" w:hAnsi="SimSun"/>
          <w:sz w:val="21"/>
          <w:szCs w:val="21"/>
          <w:lang w:eastAsia="zh-CN"/>
        </w:rPr>
        <w:t>或在制订新的监管解决方案时提供支援</w:t>
      </w:r>
      <w:r w:rsidRPr="00C944FF">
        <w:rPr>
          <w:rFonts w:ascii="SimSun" w:hAnsi="SimSun" w:hint="eastAsia"/>
          <w:sz w:val="21"/>
          <w:szCs w:val="21"/>
          <w:lang w:eastAsia="zh-CN"/>
        </w:rPr>
        <w:t>。同时，</w:t>
      </w:r>
      <w:r w:rsidR="00FC1FC8">
        <w:rPr>
          <w:rFonts w:ascii="SimSun" w:hAnsi="SimSun" w:hint="eastAsia"/>
          <w:sz w:val="21"/>
          <w:szCs w:val="21"/>
          <w:lang w:eastAsia="zh-CN"/>
        </w:rPr>
        <w:t>产权组织</w:t>
      </w:r>
      <w:r w:rsidRPr="00C944FF">
        <w:rPr>
          <w:rFonts w:ascii="SimSun" w:hAnsi="SimSun" w:hint="eastAsia"/>
          <w:sz w:val="21"/>
          <w:szCs w:val="21"/>
          <w:lang w:eastAsia="zh-CN"/>
        </w:rPr>
        <w:t>的能力建设活动为各国</w:t>
      </w:r>
      <w:r w:rsidR="00077A23">
        <w:rPr>
          <w:rFonts w:ascii="SimSun" w:hAnsi="SimSun" w:hint="eastAsia"/>
          <w:sz w:val="21"/>
          <w:szCs w:val="21"/>
          <w:lang w:eastAsia="zh-CN"/>
        </w:rPr>
        <w:t>知识产权局</w:t>
      </w:r>
      <w:r w:rsidRPr="00C944FF">
        <w:rPr>
          <w:rFonts w:ascii="SimSun" w:hAnsi="SimSun" w:hint="eastAsia"/>
          <w:sz w:val="21"/>
          <w:szCs w:val="21"/>
          <w:lang w:eastAsia="zh-CN"/>
        </w:rPr>
        <w:t>、司法部门、警察部门和海关部门提供支持，助其</w:t>
      </w:r>
      <w:r w:rsidR="00E647BE">
        <w:rPr>
          <w:rFonts w:ascii="SimSun" w:hAnsi="SimSun" w:hint="eastAsia"/>
          <w:sz w:val="21"/>
          <w:szCs w:val="21"/>
          <w:lang w:eastAsia="zh-CN"/>
        </w:rPr>
        <w:t>提高</w:t>
      </w:r>
      <w:r w:rsidRPr="00C944FF">
        <w:rPr>
          <w:rFonts w:ascii="SimSun" w:hAnsi="SimSun" w:hint="eastAsia"/>
          <w:sz w:val="21"/>
          <w:szCs w:val="21"/>
          <w:lang w:eastAsia="zh-CN"/>
        </w:rPr>
        <w:t>开展预防和执法活动的能力。最后，WIPO在教育和宣传活动的开发方面提供指导。</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六.5</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在经济日益全球化的背景下，知识和技术在生产、流通和消费环节扮演越来越重要的角色，树立尊重知识产权风尚的任务因此十分巨大，因此</w:t>
      </w:r>
      <w:r w:rsidRPr="00C944FF">
        <w:rPr>
          <w:rFonts w:ascii="SimSun" w:hAnsi="SimSun"/>
          <w:sz w:val="21"/>
          <w:szCs w:val="21"/>
          <w:lang w:eastAsia="zh-CN"/>
        </w:rPr>
        <w:t>，</w:t>
      </w:r>
      <w:r w:rsidR="00FC1FC8">
        <w:rPr>
          <w:rFonts w:ascii="SimSun" w:hAnsi="SimSun" w:hint="eastAsia"/>
          <w:sz w:val="21"/>
          <w:szCs w:val="21"/>
          <w:lang w:eastAsia="zh-CN"/>
        </w:rPr>
        <w:t>产权组织</w:t>
      </w:r>
      <w:r w:rsidRPr="00C944FF">
        <w:rPr>
          <w:rFonts w:ascii="SimSun" w:hAnsi="SimSun" w:hint="eastAsia"/>
          <w:sz w:val="21"/>
          <w:szCs w:val="21"/>
          <w:lang w:eastAsia="zh-CN"/>
        </w:rPr>
        <w:t>的计划要与其他同一方向的项目结合起来，特别是与其他国际利益相关方进行协作。国际局力求通过协调与相关政府间组织和非政府组织、行业协会和学术机构的工作，实现协同效应并使其工作的影响最大化。</w:t>
      </w:r>
    </w:p>
    <w:p w:rsidR="006744B9" w:rsidRPr="00A560E9"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C944FF">
        <w:rPr>
          <w:rFonts w:ascii="SimHei" w:eastAsia="SimHei" w:hAnsi="SimHei" w:hint="eastAsia"/>
          <w:sz w:val="21"/>
          <w:szCs w:val="21"/>
          <w:lang w:eastAsia="zh-CN"/>
        </w:rPr>
        <w:t>战</w:t>
      </w:r>
      <w:r w:rsidRPr="00C944FF">
        <w:rPr>
          <w:rFonts w:ascii="SimHei" w:eastAsia="SimHei" w:hAnsi="SimHei"/>
          <w:sz w:val="21"/>
          <w:szCs w:val="21"/>
          <w:lang w:eastAsia="zh-CN"/>
        </w:rPr>
        <w:t xml:space="preserve">  </w:t>
      </w:r>
      <w:r w:rsidRPr="00C944FF">
        <w:rPr>
          <w:rFonts w:ascii="SimHei" w:eastAsia="SimHei" w:hAnsi="SimHei" w:hint="eastAsia"/>
          <w:sz w:val="21"/>
          <w:szCs w:val="21"/>
          <w:lang w:eastAsia="zh-CN"/>
        </w:rPr>
        <w:t>略</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六.6</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将通过执行</w:t>
      </w:r>
      <w:r w:rsidR="00AC767B">
        <w:rPr>
          <w:rFonts w:ascii="SimSun" w:hAnsi="SimSun" w:hint="eastAsia"/>
          <w:sz w:val="21"/>
          <w:szCs w:val="21"/>
          <w:lang w:eastAsia="zh-CN"/>
        </w:rPr>
        <w:t>以下</w:t>
      </w:r>
      <w:r w:rsidRPr="00C944FF">
        <w:rPr>
          <w:rFonts w:ascii="SimSun" w:hAnsi="SimSun" w:hint="eastAsia"/>
          <w:sz w:val="21"/>
          <w:szCs w:val="21"/>
          <w:lang w:eastAsia="zh-CN"/>
        </w:rPr>
        <w:t>三个战略实现上述战略目标：</w:t>
      </w:r>
    </w:p>
    <w:p w:rsidR="006744B9" w:rsidRPr="002C5A2A"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(1)</w:t>
      </w:r>
      <w:r>
        <w:rPr>
          <w:rFonts w:ascii="SimSun" w:hAnsi="SimSun"/>
          <w:sz w:val="21"/>
          <w:szCs w:val="21"/>
          <w:lang w:eastAsia="zh-CN"/>
        </w:rPr>
        <w:tab/>
      </w:r>
      <w:r w:rsidRPr="002C5A2A">
        <w:rPr>
          <w:rFonts w:ascii="SimSun" w:hAnsi="SimSun" w:hint="eastAsia"/>
          <w:sz w:val="21"/>
          <w:szCs w:val="21"/>
          <w:lang w:eastAsia="zh-CN"/>
        </w:rPr>
        <w:t>树立风尚、促进合</w:t>
      </w:r>
      <w:proofErr w:type="gramStart"/>
      <w:r w:rsidRPr="002C5A2A">
        <w:rPr>
          <w:rFonts w:ascii="SimSun" w:hAnsi="SimSun" w:hint="eastAsia"/>
          <w:sz w:val="21"/>
          <w:szCs w:val="21"/>
          <w:lang w:eastAsia="zh-CN"/>
        </w:rPr>
        <w:t>规</w:t>
      </w:r>
      <w:proofErr w:type="gramEnd"/>
      <w:r w:rsidRPr="002C5A2A">
        <w:rPr>
          <w:rFonts w:ascii="SimSun" w:hAnsi="SimSun" w:hint="eastAsia"/>
          <w:sz w:val="21"/>
          <w:szCs w:val="21"/>
          <w:lang w:eastAsia="zh-CN"/>
        </w:rPr>
        <w:t>和加强执法主要涉及</w:t>
      </w:r>
      <w:r w:rsidR="00296268">
        <w:rPr>
          <w:rFonts w:ascii="SimSun" w:hAnsi="SimSun" w:hint="eastAsia"/>
          <w:sz w:val="21"/>
          <w:szCs w:val="21"/>
          <w:lang w:eastAsia="zh-CN"/>
        </w:rPr>
        <w:t>规则</w:t>
      </w:r>
      <w:r w:rsidRPr="002C5A2A">
        <w:rPr>
          <w:rFonts w:ascii="SimSun" w:hAnsi="SimSun" w:hint="eastAsia"/>
          <w:sz w:val="21"/>
          <w:szCs w:val="21"/>
          <w:lang w:eastAsia="zh-CN"/>
        </w:rPr>
        <w:t>的执行。在</w:t>
      </w:r>
      <w:r w:rsidR="00296268">
        <w:rPr>
          <w:rFonts w:ascii="SimSun" w:hAnsi="SimSun" w:hint="eastAsia"/>
          <w:sz w:val="21"/>
          <w:szCs w:val="21"/>
          <w:lang w:eastAsia="zh-CN"/>
        </w:rPr>
        <w:t>当前阶段</w:t>
      </w:r>
      <w:r w:rsidRPr="002C5A2A">
        <w:rPr>
          <w:rFonts w:ascii="SimSun" w:hAnsi="SimSun" w:hint="eastAsia"/>
          <w:sz w:val="21"/>
          <w:szCs w:val="21"/>
          <w:lang w:eastAsia="zh-CN"/>
        </w:rPr>
        <w:t>，各成员国对</w:t>
      </w:r>
      <w:proofErr w:type="gramStart"/>
      <w:r w:rsidR="00296268">
        <w:rPr>
          <w:rFonts w:ascii="SimSun" w:hAnsi="SimSun" w:hint="eastAsia"/>
          <w:sz w:val="21"/>
          <w:szCs w:val="21"/>
          <w:lang w:eastAsia="zh-CN"/>
        </w:rPr>
        <w:t>本</w:t>
      </w:r>
      <w:r w:rsidRPr="002C5A2A">
        <w:rPr>
          <w:rFonts w:ascii="SimSun" w:hAnsi="SimSun" w:hint="eastAsia"/>
          <w:sz w:val="21"/>
          <w:szCs w:val="21"/>
          <w:lang w:eastAsia="zh-CN"/>
        </w:rPr>
        <w:t>战略</w:t>
      </w:r>
      <w:proofErr w:type="gramEnd"/>
      <w:r w:rsidRPr="002C5A2A">
        <w:rPr>
          <w:rFonts w:ascii="SimSun" w:hAnsi="SimSun" w:hint="eastAsia"/>
          <w:sz w:val="21"/>
          <w:szCs w:val="21"/>
          <w:lang w:eastAsia="zh-CN"/>
        </w:rPr>
        <w:t>目标内的多边</w:t>
      </w:r>
      <w:r w:rsidR="00BC6D5C">
        <w:rPr>
          <w:rFonts w:ascii="SimSun" w:hAnsi="SimSun" w:hint="eastAsia"/>
          <w:sz w:val="21"/>
          <w:szCs w:val="21"/>
          <w:lang w:eastAsia="zh-CN"/>
        </w:rPr>
        <w:t>准则制定</w:t>
      </w:r>
      <w:r w:rsidRPr="002C5A2A">
        <w:rPr>
          <w:rFonts w:ascii="SimSun" w:hAnsi="SimSun" w:hint="eastAsia"/>
          <w:sz w:val="21"/>
          <w:szCs w:val="21"/>
          <w:lang w:eastAsia="zh-CN"/>
        </w:rPr>
        <w:t>活动兴趣不大。鉴于此，除非成员国</w:t>
      </w:r>
      <w:proofErr w:type="gramStart"/>
      <w:r w:rsidRPr="002C5A2A">
        <w:rPr>
          <w:rFonts w:ascii="SimSun" w:hAnsi="SimSun" w:hint="eastAsia"/>
          <w:sz w:val="21"/>
          <w:szCs w:val="21"/>
          <w:lang w:eastAsia="zh-CN"/>
        </w:rPr>
        <w:t>作出</w:t>
      </w:r>
      <w:proofErr w:type="gramEnd"/>
      <w:r w:rsidRPr="002C5A2A">
        <w:rPr>
          <w:rFonts w:ascii="SimSun" w:hAnsi="SimSun" w:hint="eastAsia"/>
          <w:sz w:val="21"/>
          <w:szCs w:val="21"/>
          <w:lang w:eastAsia="zh-CN"/>
        </w:rPr>
        <w:t>相反决定，</w:t>
      </w:r>
      <w:r w:rsidR="00FC1FC8">
        <w:rPr>
          <w:rFonts w:ascii="SimSun" w:hAnsi="SimSun" w:hint="eastAsia"/>
          <w:sz w:val="21"/>
          <w:szCs w:val="21"/>
          <w:lang w:eastAsia="zh-CN"/>
        </w:rPr>
        <w:t>产权组织</w:t>
      </w:r>
      <w:r w:rsidRPr="002C5A2A">
        <w:rPr>
          <w:rFonts w:ascii="SimSun" w:hAnsi="SimSun" w:hint="eastAsia"/>
          <w:sz w:val="21"/>
          <w:szCs w:val="21"/>
          <w:lang w:eastAsia="zh-CN"/>
        </w:rPr>
        <w:t>工作的重点仍将是信息交流、立法援助和能力建设及国际合作活动。</w:t>
      </w:r>
    </w:p>
    <w:p w:rsidR="006744B9" w:rsidRPr="002C5A2A"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(2)</w:t>
      </w:r>
      <w:r>
        <w:rPr>
          <w:rFonts w:ascii="SimSun" w:hAnsi="SimSun"/>
          <w:sz w:val="21"/>
          <w:szCs w:val="21"/>
          <w:lang w:eastAsia="zh-CN"/>
        </w:rPr>
        <w:tab/>
      </w:r>
      <w:r w:rsidR="00FC1FC8">
        <w:rPr>
          <w:rFonts w:ascii="SimSun" w:hAnsi="SimSun" w:hint="eastAsia"/>
          <w:sz w:val="21"/>
          <w:szCs w:val="21"/>
          <w:lang w:eastAsia="zh-CN"/>
        </w:rPr>
        <w:t>产权组织</w:t>
      </w:r>
      <w:r w:rsidRPr="002C5A2A">
        <w:rPr>
          <w:rFonts w:ascii="SimSun" w:hAnsi="SimSun" w:hint="eastAsia"/>
          <w:sz w:val="21"/>
          <w:szCs w:val="21"/>
          <w:lang w:eastAsia="zh-CN"/>
        </w:rPr>
        <w:t>的工作仍将受WIPO发展议程建议45的指导。建议45要求结合社会利益和发展关切理解知识产权执法。这一做法要求对树立尊重知识产权风尚采取宏观和全面的视角。鉴于此，将继续把工作扩展到法律和监管框架之外，结合假冒和盗版</w:t>
      </w:r>
      <w:r w:rsidR="00296268">
        <w:rPr>
          <w:rFonts w:ascii="SimSun" w:hAnsi="SimSun" w:hint="eastAsia"/>
          <w:sz w:val="21"/>
          <w:szCs w:val="21"/>
          <w:lang w:eastAsia="zh-CN"/>
        </w:rPr>
        <w:t>问题</w:t>
      </w:r>
      <w:r w:rsidRPr="002C5A2A">
        <w:rPr>
          <w:rFonts w:ascii="SimSun" w:hAnsi="SimSun" w:hint="eastAsia"/>
          <w:sz w:val="21"/>
          <w:szCs w:val="21"/>
          <w:lang w:eastAsia="zh-CN"/>
        </w:rPr>
        <w:t>背后的复杂社会经济</w:t>
      </w:r>
      <w:r w:rsidR="002F72B5">
        <w:rPr>
          <w:rFonts w:ascii="SimSun" w:hAnsi="SimSun" w:hint="eastAsia"/>
          <w:sz w:val="21"/>
          <w:szCs w:val="21"/>
          <w:lang w:eastAsia="zh-CN"/>
        </w:rPr>
        <w:t>动态</w:t>
      </w:r>
      <w:r w:rsidRPr="002C5A2A">
        <w:rPr>
          <w:rFonts w:ascii="SimSun" w:hAnsi="SimSun" w:hint="eastAsia"/>
          <w:sz w:val="21"/>
          <w:szCs w:val="21"/>
          <w:lang w:eastAsia="zh-CN"/>
        </w:rPr>
        <w:t>，开展</w:t>
      </w:r>
      <w:r w:rsidRPr="002C5A2A">
        <w:rPr>
          <w:rFonts w:ascii="SimSun" w:hAnsi="SimSun"/>
          <w:sz w:val="21"/>
          <w:szCs w:val="21"/>
          <w:lang w:eastAsia="zh-CN"/>
        </w:rPr>
        <w:t>预防性活动</w:t>
      </w:r>
      <w:r w:rsidRPr="002C5A2A">
        <w:rPr>
          <w:rFonts w:ascii="SimSun" w:hAnsi="SimSun" w:hint="eastAsia"/>
          <w:sz w:val="21"/>
          <w:szCs w:val="21"/>
          <w:lang w:eastAsia="zh-CN"/>
        </w:rPr>
        <w:t>。另外，虽然假冒和盗版是所有国家都面临的问题，但WIPO的各成员国发展阶段不同</w:t>
      </w:r>
      <w:r w:rsidRPr="002C5A2A">
        <w:rPr>
          <w:rFonts w:ascii="SimSun" w:hAnsi="SimSun"/>
          <w:sz w:val="21"/>
          <w:szCs w:val="21"/>
          <w:lang w:eastAsia="zh-CN"/>
        </w:rPr>
        <w:t>，</w:t>
      </w:r>
      <w:r w:rsidRPr="002C5A2A">
        <w:rPr>
          <w:rFonts w:ascii="SimSun" w:hAnsi="SimSun" w:hint="eastAsia"/>
          <w:sz w:val="21"/>
          <w:szCs w:val="21"/>
          <w:lang w:eastAsia="zh-CN"/>
        </w:rPr>
        <w:t>面临的挑战</w:t>
      </w:r>
      <w:r w:rsidRPr="002C5A2A">
        <w:rPr>
          <w:rFonts w:ascii="SimSun" w:hAnsi="SimSun"/>
          <w:sz w:val="21"/>
          <w:szCs w:val="21"/>
          <w:lang w:eastAsia="zh-CN"/>
        </w:rPr>
        <w:t>也十分多样</w:t>
      </w:r>
      <w:r w:rsidRPr="002C5A2A">
        <w:rPr>
          <w:rFonts w:ascii="SimSun" w:hAnsi="SimSun" w:hint="eastAsia"/>
          <w:sz w:val="21"/>
          <w:szCs w:val="21"/>
          <w:lang w:eastAsia="zh-CN"/>
        </w:rPr>
        <w:t>。</w:t>
      </w:r>
      <w:r w:rsidR="00FC1FC8">
        <w:rPr>
          <w:rFonts w:ascii="SimSun" w:hAnsi="SimSun"/>
          <w:sz w:val="21"/>
          <w:szCs w:val="21"/>
          <w:lang w:eastAsia="zh-CN"/>
        </w:rPr>
        <w:t>产权组织</w:t>
      </w:r>
      <w:r w:rsidRPr="002C5A2A">
        <w:rPr>
          <w:rFonts w:ascii="SimSun" w:hAnsi="SimSun"/>
          <w:sz w:val="21"/>
          <w:szCs w:val="21"/>
          <w:lang w:eastAsia="zh-CN"/>
        </w:rPr>
        <w:t>的技术援助将考虑到各成员国的社会</w:t>
      </w:r>
      <w:r w:rsidRPr="002C5A2A">
        <w:rPr>
          <w:rFonts w:ascii="SimSun" w:hAnsi="SimSun" w:hint="eastAsia"/>
          <w:sz w:val="21"/>
          <w:szCs w:val="21"/>
          <w:lang w:eastAsia="zh-CN"/>
        </w:rPr>
        <w:t>利益和优先事项。</w:t>
      </w:r>
    </w:p>
    <w:p w:rsidR="006744B9" w:rsidRPr="00C944FF"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(3)</w:t>
      </w:r>
      <w:r>
        <w:rPr>
          <w:rFonts w:ascii="SimSun" w:hAnsi="SimSun"/>
          <w:sz w:val="21"/>
          <w:szCs w:val="21"/>
          <w:lang w:eastAsia="zh-CN"/>
        </w:rPr>
        <w:tab/>
      </w:r>
      <w:r w:rsidRPr="00C944FF">
        <w:rPr>
          <w:rFonts w:ascii="SimSun" w:hAnsi="SimSun" w:hint="eastAsia"/>
          <w:sz w:val="21"/>
          <w:szCs w:val="21"/>
          <w:lang w:eastAsia="zh-CN"/>
        </w:rPr>
        <w:t>由于树立尊重知识产权风尚关系到知识产权的所有领域，</w:t>
      </w:r>
      <w:proofErr w:type="gramStart"/>
      <w:r w:rsidRPr="00C944FF">
        <w:rPr>
          <w:rFonts w:ascii="SimSun" w:hAnsi="SimSun" w:hint="eastAsia"/>
          <w:sz w:val="21"/>
          <w:szCs w:val="21"/>
          <w:lang w:eastAsia="zh-CN"/>
        </w:rPr>
        <w:t>本战略</w:t>
      </w:r>
      <w:proofErr w:type="gramEnd"/>
      <w:r w:rsidRPr="00C944FF">
        <w:rPr>
          <w:rFonts w:ascii="SimSun" w:hAnsi="SimSun" w:hint="eastAsia"/>
          <w:sz w:val="21"/>
          <w:szCs w:val="21"/>
          <w:lang w:eastAsia="zh-CN"/>
        </w:rPr>
        <w:t>目标要求</w:t>
      </w:r>
      <w:r w:rsidR="00FC1FC8">
        <w:rPr>
          <w:rFonts w:ascii="SimSun" w:hAnsi="SimSun" w:hint="eastAsia"/>
          <w:sz w:val="21"/>
          <w:szCs w:val="21"/>
          <w:lang w:eastAsia="zh-CN"/>
        </w:rPr>
        <w:t>产权组织</w:t>
      </w:r>
      <w:r w:rsidRPr="00C944FF">
        <w:rPr>
          <w:rFonts w:ascii="SimSun" w:hAnsi="SimSun" w:hint="eastAsia"/>
          <w:sz w:val="21"/>
          <w:szCs w:val="21"/>
          <w:lang w:eastAsia="zh-CN"/>
        </w:rPr>
        <w:t>各部门的关注。</w:t>
      </w:r>
      <w:r w:rsidR="00FC1FC8">
        <w:rPr>
          <w:rFonts w:ascii="SimSun" w:hAnsi="SimSun" w:hint="eastAsia"/>
          <w:sz w:val="21"/>
          <w:szCs w:val="21"/>
          <w:lang w:eastAsia="zh-CN"/>
        </w:rPr>
        <w:t>产权组织</w:t>
      </w:r>
      <w:r w:rsidRPr="00C944FF">
        <w:rPr>
          <w:rFonts w:ascii="SimSun" w:hAnsi="SimSun" w:hint="eastAsia"/>
          <w:sz w:val="21"/>
          <w:szCs w:val="21"/>
          <w:lang w:eastAsia="zh-CN"/>
        </w:rPr>
        <w:t>的许多不同领域为各成员国实现本目标的努力提供支持。因此，WIPO将通过战略执行，确保各有关部门的有效协调，从而使有限的资源产生的影响最大化，同时避免工作重叠。</w:t>
      </w:r>
    </w:p>
    <w:p w:rsidR="006744B9" w:rsidRPr="00F1424D" w:rsidRDefault="006744B9" w:rsidP="00F1424D">
      <w:pPr>
        <w:pStyle w:val="1"/>
        <w:overflowPunct w:val="0"/>
        <w:spacing w:beforeLines="200" w:before="480" w:afterLines="50" w:after="120" w:line="340" w:lineRule="atLeast"/>
        <w:rPr>
          <w:b w:val="0"/>
          <w:lang w:eastAsia="zh-CN"/>
        </w:rPr>
      </w:pPr>
      <w:bookmarkStart w:id="14" w:name="_Toc459368790"/>
      <w:r w:rsidRPr="00F1424D">
        <w:rPr>
          <w:rFonts w:hint="eastAsia"/>
          <w:b w:val="0"/>
          <w:lang w:eastAsia="zh-CN"/>
        </w:rPr>
        <w:t>战略目标七：根据全球政策主题处理知识产权问题</w:t>
      </w:r>
      <w:bookmarkEnd w:id="14"/>
    </w:p>
    <w:p w:rsidR="006744B9" w:rsidRPr="002C5A2A"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2C5A2A">
        <w:rPr>
          <w:rFonts w:ascii="SimHei" w:eastAsia="SimHei" w:hAnsi="SimHei" w:hint="eastAsia"/>
          <w:sz w:val="21"/>
          <w:szCs w:val="21"/>
          <w:lang w:eastAsia="zh-CN"/>
        </w:rPr>
        <w:t>背  景</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七.1</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随着科技在经济和社会中发挥日益重要的作用，知识产权也在广泛多样的公共政策问题中</w:t>
      </w:r>
      <w:proofErr w:type="gramStart"/>
      <w:r w:rsidRPr="00C944FF">
        <w:rPr>
          <w:rFonts w:ascii="SimSun" w:hAnsi="SimSun" w:hint="eastAsia"/>
          <w:sz w:val="21"/>
          <w:szCs w:val="21"/>
          <w:lang w:eastAsia="zh-CN"/>
        </w:rPr>
        <w:t>凸</w:t>
      </w:r>
      <w:proofErr w:type="gramEnd"/>
      <w:r w:rsidRPr="00C944FF">
        <w:rPr>
          <w:rFonts w:ascii="SimSun" w:hAnsi="SimSun" w:hint="eastAsia"/>
          <w:sz w:val="21"/>
          <w:szCs w:val="21"/>
          <w:lang w:eastAsia="zh-CN"/>
        </w:rPr>
        <w:t>显出来。</w:t>
      </w:r>
      <w:r w:rsidR="007049D1">
        <w:rPr>
          <w:rFonts w:ascii="SimSun" w:hAnsi="SimSun" w:hint="eastAsia"/>
          <w:sz w:val="21"/>
          <w:szCs w:val="21"/>
          <w:lang w:eastAsia="zh-CN"/>
        </w:rPr>
        <w:t>着眼于</w:t>
      </w:r>
      <w:r w:rsidRPr="00C944FF">
        <w:rPr>
          <w:rFonts w:ascii="SimSun" w:hAnsi="SimSun" w:hint="eastAsia"/>
          <w:sz w:val="21"/>
          <w:szCs w:val="21"/>
          <w:lang w:eastAsia="zh-CN"/>
        </w:rPr>
        <w:t>战略</w:t>
      </w:r>
      <w:proofErr w:type="gramStart"/>
      <w:r w:rsidRPr="00C944FF">
        <w:rPr>
          <w:rFonts w:ascii="SimSun" w:hAnsi="SimSun" w:hint="eastAsia"/>
          <w:sz w:val="21"/>
          <w:szCs w:val="21"/>
          <w:lang w:eastAsia="zh-CN"/>
        </w:rPr>
        <w:t>目标七</w:t>
      </w:r>
      <w:proofErr w:type="gramEnd"/>
      <w:r w:rsidRPr="00C944FF">
        <w:rPr>
          <w:rFonts w:ascii="SimSun" w:hAnsi="SimSun" w:hint="eastAsia"/>
          <w:sz w:val="21"/>
          <w:szCs w:val="21"/>
          <w:lang w:eastAsia="zh-CN"/>
        </w:rPr>
        <w:t>的计划</w:t>
      </w:r>
      <w:r w:rsidR="009A1781">
        <w:rPr>
          <w:rFonts w:ascii="SimSun" w:hAnsi="SimSun" w:hint="eastAsia"/>
          <w:sz w:val="21"/>
          <w:szCs w:val="21"/>
          <w:lang w:eastAsia="zh-CN"/>
        </w:rPr>
        <w:t>宗旨是</w:t>
      </w:r>
      <w:r w:rsidRPr="00C944FF">
        <w:rPr>
          <w:rFonts w:ascii="SimSun" w:hAnsi="SimSun" w:hint="eastAsia"/>
          <w:sz w:val="21"/>
          <w:szCs w:val="21"/>
          <w:lang w:eastAsia="zh-CN"/>
        </w:rPr>
        <w:t>确保</w:t>
      </w:r>
      <w:r w:rsidR="00FC1FC8">
        <w:rPr>
          <w:rFonts w:ascii="SimSun" w:hAnsi="SimSun" w:hint="eastAsia"/>
          <w:sz w:val="21"/>
          <w:szCs w:val="21"/>
          <w:lang w:eastAsia="zh-CN"/>
        </w:rPr>
        <w:t>产权组织</w:t>
      </w:r>
      <w:r w:rsidRPr="00C944FF">
        <w:rPr>
          <w:rFonts w:ascii="SimSun" w:hAnsi="SimSun" w:hint="eastAsia"/>
          <w:sz w:val="21"/>
          <w:szCs w:val="21"/>
          <w:lang w:eastAsia="zh-CN"/>
        </w:rPr>
        <w:t>在其职责范围内为全球解决气候变化、卫生和粮食安全等重大政策问题</w:t>
      </w:r>
      <w:proofErr w:type="gramStart"/>
      <w:r w:rsidRPr="00C944FF">
        <w:rPr>
          <w:rFonts w:ascii="SimSun" w:hAnsi="SimSun" w:hint="eastAsia"/>
          <w:sz w:val="21"/>
          <w:szCs w:val="21"/>
          <w:lang w:eastAsia="zh-CN"/>
        </w:rPr>
        <w:t>作出</w:t>
      </w:r>
      <w:proofErr w:type="gramEnd"/>
      <w:r w:rsidRPr="00C944FF">
        <w:rPr>
          <w:rFonts w:ascii="SimSun" w:hAnsi="SimSun" w:hint="eastAsia"/>
          <w:sz w:val="21"/>
          <w:szCs w:val="21"/>
          <w:lang w:eastAsia="zh-CN"/>
        </w:rPr>
        <w:t>积极贡献。为此，</w:t>
      </w:r>
      <w:r w:rsidR="00FC1FC8">
        <w:rPr>
          <w:rFonts w:ascii="SimSun" w:hAnsi="SimSun" w:hint="eastAsia"/>
          <w:sz w:val="21"/>
          <w:szCs w:val="21"/>
          <w:lang w:eastAsia="zh-CN"/>
        </w:rPr>
        <w:t>产权组织</w:t>
      </w:r>
      <w:r w:rsidRPr="00C944FF">
        <w:rPr>
          <w:rFonts w:ascii="SimSun" w:hAnsi="SimSun" w:hint="eastAsia"/>
          <w:sz w:val="21"/>
          <w:szCs w:val="21"/>
          <w:lang w:eastAsia="zh-CN"/>
        </w:rPr>
        <w:t>以以下方式开展工作：</w:t>
      </w:r>
    </w:p>
    <w:p w:rsidR="006744B9" w:rsidRPr="002C5A2A"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2C5A2A">
        <w:rPr>
          <w:rFonts w:ascii="SimSun" w:hAnsi="SimSun" w:hint="eastAsia"/>
          <w:sz w:val="21"/>
          <w:szCs w:val="21"/>
          <w:lang w:eastAsia="zh-CN"/>
        </w:rPr>
        <w:t>通过几个公私伙伴关系</w:t>
      </w:r>
      <w:r w:rsidR="00A668FB">
        <w:rPr>
          <w:rFonts w:ascii="SimSun" w:hAnsi="SimSun" w:hint="eastAsia"/>
          <w:sz w:val="21"/>
          <w:szCs w:val="21"/>
          <w:lang w:eastAsia="zh-CN"/>
        </w:rPr>
        <w:t>（</w:t>
      </w:r>
      <w:r w:rsidRPr="002C5A2A">
        <w:rPr>
          <w:rFonts w:ascii="SimSun" w:hAnsi="SimSun"/>
          <w:sz w:val="21"/>
          <w:szCs w:val="21"/>
          <w:lang w:eastAsia="zh-CN"/>
        </w:rPr>
        <w:t>PPP</w:t>
      </w:r>
      <w:r w:rsidR="00564912">
        <w:rPr>
          <w:rFonts w:ascii="SimSun" w:hAnsi="SimSun" w:hint="eastAsia"/>
          <w:sz w:val="21"/>
          <w:szCs w:val="21"/>
          <w:lang w:eastAsia="zh-CN"/>
        </w:rPr>
        <w:t>）</w:t>
      </w:r>
      <w:r w:rsidRPr="002C5A2A">
        <w:rPr>
          <w:rFonts w:ascii="SimSun" w:hAnsi="SimSun" w:hint="eastAsia"/>
          <w:sz w:val="21"/>
          <w:szCs w:val="21"/>
          <w:lang w:eastAsia="zh-CN"/>
        </w:rPr>
        <w:t>，鼓励多方利益相关者参与确定各成员国政策方向</w:t>
      </w:r>
      <w:r w:rsidR="007049D1">
        <w:rPr>
          <w:rFonts w:ascii="SimSun" w:hAnsi="SimSun" w:hint="eastAsia"/>
          <w:sz w:val="21"/>
          <w:szCs w:val="21"/>
          <w:lang w:eastAsia="zh-CN"/>
        </w:rPr>
        <w:t>，</w:t>
      </w:r>
      <w:r w:rsidRPr="002C5A2A">
        <w:rPr>
          <w:rFonts w:ascii="SimSun" w:hAnsi="SimSun"/>
          <w:sz w:val="21"/>
          <w:szCs w:val="21"/>
          <w:lang w:eastAsia="zh-CN"/>
        </w:rPr>
        <w:t>并提供资源支持商定的政策</w:t>
      </w:r>
      <w:r w:rsidRPr="002C5A2A">
        <w:rPr>
          <w:rFonts w:ascii="SimSun" w:hAnsi="SimSun" w:hint="eastAsia"/>
          <w:sz w:val="21"/>
          <w:szCs w:val="21"/>
          <w:lang w:eastAsia="zh-CN"/>
        </w:rPr>
        <w:t>。与该领域相关的公私伙伴关系主要有三个。第一个是</w:t>
      </w:r>
      <w:r w:rsidRPr="002C5A2A">
        <w:rPr>
          <w:rFonts w:ascii="SimSun" w:hAnsi="SimSun"/>
          <w:sz w:val="21"/>
          <w:szCs w:val="21"/>
          <w:lang w:eastAsia="zh-CN"/>
        </w:rPr>
        <w:t xml:space="preserve">WIPO </w:t>
      </w:r>
      <w:proofErr w:type="spellStart"/>
      <w:r w:rsidRPr="002C5A2A">
        <w:rPr>
          <w:rFonts w:ascii="SimSun" w:hAnsi="SimSun"/>
          <w:sz w:val="21"/>
          <w:szCs w:val="21"/>
          <w:lang w:eastAsia="zh-CN"/>
        </w:rPr>
        <w:t>Re:Search</w:t>
      </w:r>
      <w:proofErr w:type="spellEnd"/>
      <w:r w:rsidRPr="002C5A2A">
        <w:rPr>
          <w:rFonts w:ascii="SimSun" w:hAnsi="SimSun" w:hint="eastAsia"/>
          <w:sz w:val="21"/>
          <w:szCs w:val="21"/>
          <w:lang w:eastAsia="zh-CN"/>
        </w:rPr>
        <w:t>，寻求在企业、大学和研究机构之间分享知识产权数据和未公布的科学数据，</w:t>
      </w:r>
      <w:r w:rsidRPr="002C5A2A">
        <w:rPr>
          <w:rFonts w:ascii="SimSun" w:hAnsi="SimSun" w:hint="eastAsia"/>
          <w:sz w:val="21"/>
          <w:szCs w:val="21"/>
          <w:lang w:eastAsia="zh-CN"/>
        </w:rPr>
        <w:lastRenderedPageBreak/>
        <w:t>开展能力建设，以增强在被忽视的热带病、疟疾和</w:t>
      </w:r>
      <w:r w:rsidRPr="002C5A2A">
        <w:rPr>
          <w:rFonts w:ascii="SimSun" w:hAnsi="SimSun"/>
          <w:bCs/>
          <w:color w:val="434343"/>
          <w:sz w:val="21"/>
          <w:szCs w:val="21"/>
          <w:shd w:val="clear" w:color="auto" w:fill="FCFCFE"/>
          <w:lang w:eastAsia="zh-CN"/>
        </w:rPr>
        <w:t>肺结核</w:t>
      </w:r>
      <w:r w:rsidRPr="002C5A2A">
        <w:rPr>
          <w:rFonts w:ascii="SimSun" w:hAnsi="SimSun" w:hint="eastAsia"/>
          <w:sz w:val="21"/>
          <w:szCs w:val="21"/>
          <w:lang w:eastAsia="zh-CN"/>
        </w:rPr>
        <w:t>等领域的创新能力。第二个是无障碍图书联合会</w:t>
      </w:r>
      <w:r w:rsidR="00A668FB">
        <w:rPr>
          <w:rFonts w:ascii="SimSun" w:hAnsi="SimSun" w:hint="eastAsia"/>
          <w:sz w:val="21"/>
          <w:szCs w:val="21"/>
          <w:lang w:eastAsia="zh-CN"/>
        </w:rPr>
        <w:t>（</w:t>
      </w:r>
      <w:r w:rsidRPr="002C5A2A">
        <w:rPr>
          <w:rFonts w:ascii="SimSun" w:hAnsi="SimSun"/>
          <w:sz w:val="21"/>
          <w:szCs w:val="21"/>
          <w:lang w:eastAsia="zh-CN"/>
        </w:rPr>
        <w:t>ABC</w:t>
      </w:r>
      <w:r w:rsidR="00564912">
        <w:rPr>
          <w:rFonts w:ascii="SimSun" w:hAnsi="SimSun" w:hint="eastAsia"/>
          <w:sz w:val="21"/>
          <w:szCs w:val="21"/>
          <w:lang w:eastAsia="zh-CN"/>
        </w:rPr>
        <w:t>）</w:t>
      </w:r>
      <w:r w:rsidRPr="002C5A2A">
        <w:rPr>
          <w:rFonts w:ascii="SimSun" w:hAnsi="SimSun" w:hint="eastAsia"/>
          <w:sz w:val="21"/>
          <w:szCs w:val="21"/>
          <w:lang w:eastAsia="zh-CN"/>
        </w:rPr>
        <w:t>，致力于帮助落实</w:t>
      </w:r>
      <w:r w:rsidR="00564912">
        <w:rPr>
          <w:rFonts w:ascii="SimSun" w:hAnsi="SimSun" w:hint="eastAsia"/>
          <w:sz w:val="21"/>
          <w:szCs w:val="21"/>
          <w:lang w:eastAsia="zh-CN"/>
        </w:rPr>
        <w:t>《</w:t>
      </w:r>
      <w:r w:rsidRPr="00564912">
        <w:rPr>
          <w:rFonts w:ascii="SimSun" w:hAnsi="SimSun"/>
          <w:sz w:val="21"/>
          <w:szCs w:val="21"/>
          <w:lang w:eastAsia="zh-CN"/>
        </w:rPr>
        <w:t>马拉喀什条约</w:t>
      </w:r>
      <w:r w:rsidR="00564912">
        <w:rPr>
          <w:rFonts w:ascii="SimSun" w:hAnsi="SimSun" w:hint="eastAsia"/>
          <w:sz w:val="21"/>
          <w:szCs w:val="21"/>
          <w:lang w:eastAsia="zh-CN"/>
        </w:rPr>
        <w:t>》</w:t>
      </w:r>
      <w:r w:rsidRPr="002C5A2A">
        <w:rPr>
          <w:rFonts w:ascii="SimSun" w:hAnsi="SimSun" w:hint="eastAsia"/>
          <w:sz w:val="21"/>
          <w:szCs w:val="21"/>
          <w:lang w:eastAsia="zh-CN"/>
        </w:rPr>
        <w:t>。第三个是</w:t>
      </w:r>
      <w:r w:rsidRPr="002C5A2A">
        <w:rPr>
          <w:rFonts w:ascii="SimSun" w:hAnsi="SimSun"/>
          <w:sz w:val="21"/>
          <w:szCs w:val="21"/>
          <w:lang w:eastAsia="zh-CN"/>
        </w:rPr>
        <w:t>WIPO Green</w:t>
      </w:r>
      <w:r w:rsidRPr="002C5A2A">
        <w:rPr>
          <w:rFonts w:ascii="SimSun" w:hAnsi="SimSun" w:hint="eastAsia"/>
          <w:sz w:val="21"/>
          <w:szCs w:val="21"/>
          <w:lang w:eastAsia="zh-CN"/>
        </w:rPr>
        <w:t>，寻求提供绿色技术交流平台，支持《巴黎气候协定》和其他同类国际进程的各项目标，应对气候变化挑战，保护环境。</w:t>
      </w:r>
    </w:p>
    <w:p w:rsidR="006744B9" w:rsidRPr="002C5A2A"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2C5A2A">
        <w:rPr>
          <w:rFonts w:ascii="SimSun" w:hAnsi="SimSun" w:hint="eastAsia"/>
          <w:sz w:val="21"/>
          <w:szCs w:val="21"/>
          <w:lang w:eastAsia="zh-CN"/>
        </w:rPr>
        <w:t>秘书处应联合国</w:t>
      </w:r>
      <w:proofErr w:type="gramStart"/>
      <w:r w:rsidRPr="002C5A2A">
        <w:rPr>
          <w:rFonts w:ascii="SimSun" w:hAnsi="SimSun" w:hint="eastAsia"/>
          <w:sz w:val="21"/>
          <w:szCs w:val="21"/>
          <w:lang w:eastAsia="zh-CN"/>
        </w:rPr>
        <w:t>各进程</w:t>
      </w:r>
      <w:proofErr w:type="gramEnd"/>
      <w:r w:rsidRPr="002C5A2A">
        <w:rPr>
          <w:rFonts w:ascii="SimSun" w:hAnsi="SimSun" w:hint="eastAsia"/>
          <w:sz w:val="21"/>
          <w:szCs w:val="21"/>
          <w:lang w:eastAsia="zh-CN"/>
        </w:rPr>
        <w:t>领导机构的请求或邀请参加这些进程，以提供事实材料并澄清任何关于知识产权影响的</w:t>
      </w:r>
      <w:r w:rsidRPr="002C5A2A">
        <w:rPr>
          <w:rFonts w:ascii="SimSun" w:hAnsi="SimSun"/>
          <w:sz w:val="21"/>
          <w:szCs w:val="21"/>
          <w:lang w:eastAsia="zh-CN"/>
        </w:rPr>
        <w:t>认识问题</w:t>
      </w:r>
      <w:r w:rsidRPr="002C5A2A">
        <w:rPr>
          <w:rFonts w:ascii="SimSun" w:hAnsi="SimSun" w:hint="eastAsia"/>
          <w:sz w:val="21"/>
          <w:szCs w:val="21"/>
          <w:lang w:eastAsia="zh-CN"/>
        </w:rPr>
        <w:t>。</w:t>
      </w:r>
    </w:p>
    <w:p w:rsidR="006744B9" w:rsidRPr="00C944FF"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944FF">
        <w:rPr>
          <w:rFonts w:ascii="SimSun" w:hAnsi="SimSun" w:hint="eastAsia"/>
          <w:sz w:val="21"/>
          <w:szCs w:val="21"/>
          <w:lang w:eastAsia="zh-CN"/>
        </w:rPr>
        <w:t>秘书处与世界卫生组织</w:t>
      </w:r>
      <w:r w:rsidR="007049D1">
        <w:rPr>
          <w:rFonts w:ascii="SimSun" w:hAnsi="SimSun" w:hint="eastAsia"/>
          <w:sz w:val="21"/>
          <w:szCs w:val="21"/>
          <w:lang w:eastAsia="zh-CN"/>
        </w:rPr>
        <w:t>（</w:t>
      </w:r>
      <w:r w:rsidRPr="00C944FF">
        <w:rPr>
          <w:rFonts w:ascii="SimSun" w:hAnsi="SimSun"/>
          <w:sz w:val="21"/>
          <w:szCs w:val="21"/>
          <w:lang w:eastAsia="zh-CN"/>
        </w:rPr>
        <w:t>WHO</w:t>
      </w:r>
      <w:r w:rsidR="007049D1">
        <w:rPr>
          <w:rFonts w:ascii="SimSun" w:hAnsi="SimSun" w:hint="eastAsia"/>
          <w:sz w:val="21"/>
          <w:szCs w:val="21"/>
          <w:lang w:eastAsia="zh-CN"/>
        </w:rPr>
        <w:t>）</w:t>
      </w:r>
      <w:r w:rsidRPr="00C944FF">
        <w:rPr>
          <w:rFonts w:ascii="SimSun" w:hAnsi="SimSun" w:hint="eastAsia"/>
          <w:sz w:val="21"/>
          <w:szCs w:val="21"/>
          <w:lang w:eastAsia="zh-CN"/>
        </w:rPr>
        <w:t>和世界贸易组织</w:t>
      </w:r>
      <w:r w:rsidR="00564912">
        <w:rPr>
          <w:rFonts w:ascii="SimSun" w:hAnsi="SimSun" w:hint="eastAsia"/>
          <w:sz w:val="21"/>
          <w:szCs w:val="21"/>
          <w:lang w:eastAsia="zh-CN"/>
        </w:rPr>
        <w:t>（</w:t>
      </w:r>
      <w:r w:rsidRPr="00C944FF">
        <w:rPr>
          <w:rFonts w:ascii="SimSun" w:hAnsi="SimSun"/>
          <w:sz w:val="21"/>
          <w:szCs w:val="21"/>
          <w:lang w:eastAsia="zh-CN"/>
        </w:rPr>
        <w:t>WTO</w:t>
      </w:r>
      <w:r w:rsidR="00564912">
        <w:rPr>
          <w:rFonts w:ascii="SimSun" w:hAnsi="SimSun" w:hint="eastAsia"/>
          <w:sz w:val="21"/>
          <w:szCs w:val="21"/>
          <w:lang w:eastAsia="zh-CN"/>
        </w:rPr>
        <w:t>）</w:t>
      </w:r>
      <w:r w:rsidRPr="00C944FF">
        <w:rPr>
          <w:rFonts w:ascii="SimSun" w:hAnsi="SimSun" w:hint="eastAsia"/>
          <w:sz w:val="21"/>
          <w:szCs w:val="21"/>
          <w:lang w:eastAsia="zh-CN"/>
        </w:rPr>
        <w:t>合作，召开卫生政策</w:t>
      </w:r>
      <w:proofErr w:type="gramStart"/>
      <w:r w:rsidRPr="00C944FF">
        <w:rPr>
          <w:rFonts w:ascii="SimSun" w:hAnsi="SimSun" w:hint="eastAsia"/>
          <w:sz w:val="21"/>
          <w:szCs w:val="21"/>
          <w:lang w:eastAsia="zh-CN"/>
        </w:rPr>
        <w:t>各主题</w:t>
      </w:r>
      <w:proofErr w:type="gramEnd"/>
      <w:r w:rsidRPr="00C944FF">
        <w:rPr>
          <w:rFonts w:ascii="SimSun" w:hAnsi="SimSun" w:hint="eastAsia"/>
          <w:sz w:val="21"/>
          <w:szCs w:val="21"/>
          <w:lang w:eastAsia="zh-CN"/>
        </w:rPr>
        <w:t>的年会，编写报告，以更好地理解卫生、贸易和创新政策在卫生问题上的交叉关系，使三者更加一致。</w:t>
      </w:r>
    </w:p>
    <w:p w:rsidR="006744B9" w:rsidRPr="00C944FF" w:rsidRDefault="00FC1FC8"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Pr>
          <w:rFonts w:ascii="SimSun" w:hAnsi="SimSun" w:hint="eastAsia"/>
          <w:sz w:val="21"/>
          <w:szCs w:val="21"/>
          <w:lang w:eastAsia="zh-CN"/>
        </w:rPr>
        <w:t>产权组织</w:t>
      </w:r>
      <w:r w:rsidR="006744B9" w:rsidRPr="00C944FF">
        <w:rPr>
          <w:rFonts w:ascii="SimSun" w:hAnsi="SimSun" w:hint="eastAsia"/>
          <w:sz w:val="21"/>
          <w:szCs w:val="21"/>
          <w:lang w:eastAsia="zh-CN"/>
        </w:rPr>
        <w:t>寻求支持并参与落实可持续发展目标</w:t>
      </w:r>
      <w:r w:rsidR="00564912">
        <w:rPr>
          <w:rFonts w:ascii="SimSun" w:hAnsi="SimSun" w:hint="eastAsia"/>
          <w:sz w:val="21"/>
          <w:szCs w:val="21"/>
          <w:lang w:eastAsia="zh-CN"/>
        </w:rPr>
        <w:t>（</w:t>
      </w:r>
      <w:r w:rsidR="006744B9" w:rsidRPr="00C944FF">
        <w:rPr>
          <w:rFonts w:ascii="SimSun" w:hAnsi="SimSun"/>
          <w:sz w:val="21"/>
          <w:szCs w:val="21"/>
          <w:lang w:eastAsia="zh-CN"/>
        </w:rPr>
        <w:t>SDG</w:t>
      </w:r>
      <w:r w:rsidR="00564912">
        <w:rPr>
          <w:rFonts w:ascii="SimSun" w:hAnsi="SimSun" w:hint="eastAsia"/>
          <w:sz w:val="21"/>
          <w:szCs w:val="21"/>
          <w:lang w:eastAsia="zh-CN"/>
        </w:rPr>
        <w:t>）</w:t>
      </w:r>
      <w:r w:rsidR="006744B9" w:rsidRPr="00C944FF">
        <w:rPr>
          <w:rFonts w:ascii="SimSun" w:hAnsi="SimSun" w:hint="eastAsia"/>
          <w:sz w:val="21"/>
          <w:szCs w:val="21"/>
          <w:lang w:eastAsia="zh-CN"/>
        </w:rPr>
        <w:t>。</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七.2</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在</w:t>
      </w:r>
      <w:r w:rsidR="00296268">
        <w:rPr>
          <w:rFonts w:ascii="SimSun" w:hAnsi="SimSun" w:hint="eastAsia"/>
          <w:sz w:val="21"/>
          <w:szCs w:val="21"/>
          <w:lang w:eastAsia="zh-CN"/>
        </w:rPr>
        <w:t>当前阶段</w:t>
      </w:r>
      <w:r w:rsidRPr="00C944FF">
        <w:rPr>
          <w:rFonts w:ascii="SimSun" w:hAnsi="SimSun" w:hint="eastAsia"/>
          <w:sz w:val="21"/>
          <w:szCs w:val="21"/>
          <w:lang w:eastAsia="zh-CN"/>
        </w:rPr>
        <w:t>，</w:t>
      </w:r>
      <w:proofErr w:type="gramStart"/>
      <w:r w:rsidRPr="00C944FF">
        <w:rPr>
          <w:rFonts w:ascii="SimSun" w:hAnsi="SimSun" w:hint="eastAsia"/>
          <w:sz w:val="21"/>
          <w:szCs w:val="21"/>
          <w:lang w:eastAsia="zh-CN"/>
        </w:rPr>
        <w:t>本战略</w:t>
      </w:r>
      <w:proofErr w:type="gramEnd"/>
      <w:r w:rsidRPr="00C944FF">
        <w:rPr>
          <w:rFonts w:ascii="SimSun" w:hAnsi="SimSun" w:hint="eastAsia"/>
          <w:sz w:val="21"/>
          <w:szCs w:val="21"/>
          <w:lang w:eastAsia="zh-CN"/>
        </w:rPr>
        <w:t>目标已取得重大进展。这一目标本身要求持续努力，而不太可能在一夜之间形成解决方案。WIPO</w:t>
      </w:r>
      <w:r w:rsidRPr="00C944FF">
        <w:rPr>
          <w:rFonts w:ascii="SimSun" w:hAnsi="SimSun"/>
          <w:sz w:val="21"/>
          <w:szCs w:val="21"/>
          <w:lang w:eastAsia="zh-CN"/>
        </w:rPr>
        <w:t>已</w:t>
      </w:r>
      <w:r w:rsidRPr="00C944FF">
        <w:rPr>
          <w:rFonts w:ascii="SimSun" w:hAnsi="SimSun" w:hint="eastAsia"/>
          <w:sz w:val="21"/>
          <w:szCs w:val="21"/>
          <w:lang w:eastAsia="zh-CN"/>
        </w:rPr>
        <w:t>建立三个公私伙伴关系。</w:t>
      </w:r>
      <w:r w:rsidRPr="00C944FF">
        <w:rPr>
          <w:rFonts w:ascii="SimSun" w:hAnsi="SimSun"/>
          <w:sz w:val="21"/>
          <w:szCs w:val="21"/>
          <w:lang w:eastAsia="zh-CN"/>
        </w:rPr>
        <w:t xml:space="preserve">WIPO </w:t>
      </w:r>
      <w:proofErr w:type="spellStart"/>
      <w:r w:rsidRPr="00C944FF">
        <w:rPr>
          <w:rFonts w:ascii="SimSun" w:hAnsi="SimSun"/>
          <w:sz w:val="21"/>
          <w:szCs w:val="21"/>
          <w:lang w:eastAsia="zh-CN"/>
        </w:rPr>
        <w:t>Re:Search</w:t>
      </w:r>
      <w:proofErr w:type="spellEnd"/>
      <w:r w:rsidRPr="00C944FF">
        <w:rPr>
          <w:rFonts w:ascii="SimSun" w:hAnsi="SimSun" w:hint="eastAsia"/>
          <w:sz w:val="21"/>
          <w:szCs w:val="21"/>
          <w:lang w:eastAsia="zh-CN"/>
        </w:rPr>
        <w:t>现有106个成员，来自世界各地的公共和私营部门，包括发达国家、转型国家、发展中国家和最不发达国家。该项目已促成96项国际合作，并以见习和奖助学金形式在发展中国家和最不发达国家组织科研人员能力建设。其目的和活动直接支持可持续发展目标9的创新目标。无障碍图书联合会取得了巨大进步，无障碍格式作品从</w:t>
      </w:r>
      <w:r w:rsidR="009D15A9">
        <w:rPr>
          <w:rFonts w:ascii="SimSun" w:hAnsi="SimSun" w:hint="eastAsia"/>
          <w:sz w:val="21"/>
          <w:szCs w:val="21"/>
          <w:lang w:eastAsia="zh-CN"/>
        </w:rPr>
        <w:t>制作</w:t>
      </w:r>
      <w:r w:rsidRPr="00C944FF">
        <w:rPr>
          <w:rFonts w:ascii="SimSun" w:hAnsi="SimSun" w:hint="eastAsia"/>
          <w:sz w:val="21"/>
          <w:szCs w:val="21"/>
          <w:lang w:eastAsia="zh-CN"/>
        </w:rPr>
        <w:t>到</w:t>
      </w:r>
      <w:r w:rsidR="009D15A9">
        <w:rPr>
          <w:rFonts w:ascii="SimSun" w:hAnsi="SimSun" w:hint="eastAsia"/>
          <w:sz w:val="21"/>
          <w:szCs w:val="21"/>
          <w:lang w:eastAsia="zh-CN"/>
        </w:rPr>
        <w:t>发行</w:t>
      </w:r>
      <w:r w:rsidRPr="00C944FF">
        <w:rPr>
          <w:rFonts w:ascii="SimSun" w:hAnsi="SimSun" w:hint="eastAsia"/>
          <w:sz w:val="21"/>
          <w:szCs w:val="21"/>
          <w:lang w:eastAsia="zh-CN"/>
        </w:rPr>
        <w:t>这一价值链上的所有</w:t>
      </w:r>
      <w:r w:rsidR="009D15A9">
        <w:rPr>
          <w:rFonts w:ascii="SimSun" w:hAnsi="SimSun" w:hint="eastAsia"/>
          <w:sz w:val="21"/>
          <w:szCs w:val="21"/>
          <w:lang w:eastAsia="zh-CN"/>
        </w:rPr>
        <w:t>行为主体</w:t>
      </w:r>
      <w:r w:rsidRPr="00C944FF">
        <w:rPr>
          <w:rFonts w:ascii="SimSun" w:hAnsi="SimSun" w:hint="eastAsia"/>
          <w:sz w:val="21"/>
          <w:szCs w:val="21"/>
          <w:lang w:eastAsia="zh-CN"/>
        </w:rPr>
        <w:t>都参与其中，包括作者、出版商、权利所有者、权利管理机构、图书馆和世界盲人联合会。</w:t>
      </w:r>
      <w:r w:rsidRPr="00C944FF">
        <w:rPr>
          <w:rFonts w:ascii="SimSun" w:hAnsi="SimSun"/>
          <w:sz w:val="21"/>
          <w:szCs w:val="21"/>
          <w:lang w:eastAsia="zh-CN"/>
        </w:rPr>
        <w:t>WIPO Green</w:t>
      </w:r>
      <w:r w:rsidRPr="00C944FF">
        <w:rPr>
          <w:rFonts w:ascii="SimSun" w:hAnsi="SimSun" w:hint="eastAsia"/>
          <w:sz w:val="21"/>
          <w:szCs w:val="21"/>
          <w:lang w:eastAsia="zh-CN"/>
        </w:rPr>
        <w:t>也取得了进展，吸引了更多的参与者，通过</w:t>
      </w:r>
      <w:r w:rsidRPr="00C944FF">
        <w:rPr>
          <w:rFonts w:ascii="SimSun" w:hAnsi="SimSun"/>
          <w:sz w:val="21"/>
          <w:szCs w:val="21"/>
          <w:lang w:eastAsia="zh-CN"/>
        </w:rPr>
        <w:t>WIPO Green</w:t>
      </w:r>
      <w:r w:rsidRPr="00C944FF">
        <w:rPr>
          <w:rFonts w:ascii="SimSun" w:hAnsi="SimSun" w:hint="eastAsia"/>
          <w:sz w:val="21"/>
          <w:szCs w:val="21"/>
          <w:lang w:eastAsia="zh-CN"/>
        </w:rPr>
        <w:t>平台提供技术。</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bCs/>
          <w:color w:val="2D2D2D"/>
          <w:sz w:val="21"/>
          <w:szCs w:val="21"/>
          <w:lang w:eastAsia="zh-CN"/>
        </w:rPr>
        <w:t>七.3</w:t>
      </w:r>
      <w:r w:rsidR="00854BE6">
        <w:rPr>
          <w:rFonts w:ascii="SimSun" w:hAnsi="SimSun"/>
          <w:bCs/>
          <w:color w:val="2D2D2D"/>
          <w:sz w:val="21"/>
          <w:szCs w:val="21"/>
          <w:lang w:eastAsia="zh-CN"/>
        </w:rPr>
        <w:t>.</w:t>
      </w:r>
      <w:r w:rsidR="00854BE6">
        <w:rPr>
          <w:rFonts w:ascii="SimSun" w:hAnsi="SimSun"/>
          <w:bCs/>
          <w:color w:val="2D2D2D"/>
          <w:sz w:val="21"/>
          <w:szCs w:val="21"/>
          <w:lang w:eastAsia="zh-CN"/>
        </w:rPr>
        <w:tab/>
      </w:r>
      <w:r w:rsidR="00296268">
        <w:rPr>
          <w:rFonts w:ascii="SimSun" w:hAnsi="SimSun" w:hint="eastAsia"/>
          <w:bCs/>
          <w:color w:val="2D2D2D"/>
          <w:sz w:val="21"/>
          <w:szCs w:val="21"/>
          <w:lang w:eastAsia="zh-CN"/>
        </w:rPr>
        <w:t>当前阶段</w:t>
      </w:r>
      <w:r w:rsidRPr="00C944FF">
        <w:rPr>
          <w:rFonts w:ascii="SimSun" w:hAnsi="SimSun" w:hint="eastAsia"/>
          <w:bCs/>
          <w:color w:val="2D2D2D"/>
          <w:sz w:val="21"/>
          <w:szCs w:val="21"/>
          <w:lang w:eastAsia="zh-CN"/>
        </w:rPr>
        <w:t>也建立了</w:t>
      </w:r>
      <w:r w:rsidRPr="00C944FF">
        <w:rPr>
          <w:rFonts w:ascii="SimSun" w:hAnsi="SimSun"/>
          <w:bCs/>
          <w:color w:val="2D2D2D"/>
          <w:sz w:val="21"/>
          <w:szCs w:val="21"/>
          <w:lang w:eastAsia="zh-CN"/>
        </w:rPr>
        <w:t>WHO</w:t>
      </w:r>
      <w:r w:rsidRPr="00C944FF">
        <w:rPr>
          <w:rFonts w:ascii="SimSun" w:hAnsi="SimSun" w:hint="eastAsia"/>
          <w:bCs/>
          <w:color w:val="2D2D2D"/>
          <w:sz w:val="21"/>
          <w:szCs w:val="21"/>
          <w:lang w:eastAsia="zh-CN"/>
        </w:rPr>
        <w:t>、</w:t>
      </w:r>
      <w:r w:rsidRPr="00C944FF">
        <w:rPr>
          <w:rFonts w:ascii="SimSun" w:hAnsi="SimSun"/>
          <w:bCs/>
          <w:color w:val="2D2D2D"/>
          <w:sz w:val="21"/>
          <w:szCs w:val="21"/>
          <w:lang w:eastAsia="zh-CN"/>
        </w:rPr>
        <w:t>WIPO</w:t>
      </w:r>
      <w:r w:rsidRPr="00C944FF">
        <w:rPr>
          <w:rFonts w:ascii="SimSun" w:hAnsi="SimSun" w:hint="eastAsia"/>
          <w:bCs/>
          <w:color w:val="2D2D2D"/>
          <w:sz w:val="21"/>
          <w:szCs w:val="21"/>
          <w:lang w:eastAsia="zh-CN"/>
        </w:rPr>
        <w:t>和</w:t>
      </w:r>
      <w:r w:rsidRPr="00C944FF">
        <w:rPr>
          <w:rFonts w:ascii="SimSun" w:hAnsi="SimSun"/>
          <w:sz w:val="21"/>
          <w:szCs w:val="21"/>
          <w:lang w:eastAsia="zh-CN"/>
        </w:rPr>
        <w:t>WTO</w:t>
      </w:r>
      <w:r w:rsidRPr="00C944FF">
        <w:rPr>
          <w:rFonts w:ascii="SimSun" w:hAnsi="SimSun" w:hint="eastAsia"/>
          <w:sz w:val="21"/>
          <w:szCs w:val="21"/>
          <w:lang w:eastAsia="zh-CN"/>
        </w:rPr>
        <w:t>的三</w:t>
      </w:r>
      <w:r w:rsidR="009D15A9">
        <w:rPr>
          <w:rFonts w:ascii="SimSun" w:hAnsi="SimSun" w:hint="eastAsia"/>
          <w:sz w:val="21"/>
          <w:szCs w:val="21"/>
          <w:lang w:eastAsia="zh-CN"/>
        </w:rPr>
        <w:t>方</w:t>
      </w:r>
      <w:r w:rsidRPr="00C944FF">
        <w:rPr>
          <w:rFonts w:ascii="SimSun" w:hAnsi="SimSun" w:hint="eastAsia"/>
          <w:sz w:val="21"/>
          <w:szCs w:val="21"/>
          <w:lang w:eastAsia="zh-CN"/>
        </w:rPr>
        <w:t>合作，并成功举办了技术讲习班。三方联合报告《医学技术和创新的普及》广受欢迎。</w:t>
      </w:r>
    </w:p>
    <w:p w:rsidR="006744B9" w:rsidRPr="00A560E9"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2C5A2A">
        <w:rPr>
          <w:rFonts w:ascii="SimHei" w:eastAsia="SimHei" w:hAnsi="SimHei" w:hint="eastAsia"/>
          <w:sz w:val="21"/>
          <w:szCs w:val="21"/>
          <w:lang w:eastAsia="zh-CN"/>
        </w:rPr>
        <w:t>战</w:t>
      </w:r>
      <w:r w:rsidRPr="002C5A2A">
        <w:rPr>
          <w:rFonts w:ascii="SimHei" w:eastAsia="SimHei" w:hAnsi="SimHei"/>
          <w:sz w:val="21"/>
          <w:szCs w:val="21"/>
          <w:lang w:eastAsia="zh-CN"/>
        </w:rPr>
        <w:t xml:space="preserve">  </w:t>
      </w:r>
      <w:r w:rsidRPr="002C5A2A">
        <w:rPr>
          <w:rFonts w:ascii="SimHei" w:eastAsia="SimHei" w:hAnsi="SimHei" w:hint="eastAsia"/>
          <w:sz w:val="21"/>
          <w:szCs w:val="21"/>
          <w:lang w:eastAsia="zh-CN"/>
        </w:rPr>
        <w:t>略</w:t>
      </w:r>
    </w:p>
    <w:p w:rsidR="006744B9" w:rsidRPr="00C944FF" w:rsidRDefault="006744B9" w:rsidP="006744B9">
      <w:pPr>
        <w:shd w:val="clear" w:color="auto" w:fill="FFFFFF" w:themeFill="background1"/>
        <w:adjustRightInd w:val="0"/>
        <w:spacing w:afterLines="50" w:after="120" w:line="340" w:lineRule="atLeast"/>
        <w:rPr>
          <w:rFonts w:ascii="SimSun" w:hAnsi="SimSun"/>
          <w:sz w:val="21"/>
          <w:szCs w:val="21"/>
          <w:lang w:eastAsia="zh-CN"/>
        </w:rPr>
      </w:pPr>
      <w:r>
        <w:rPr>
          <w:rFonts w:ascii="SimSun" w:hAnsi="SimSun"/>
          <w:sz w:val="21"/>
          <w:szCs w:val="21"/>
          <w:lang w:eastAsia="zh-CN"/>
        </w:rPr>
        <w:t>七.4</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下一阶段将有四项战略支持战略目标七：</w:t>
      </w:r>
    </w:p>
    <w:p w:rsidR="006744B9" w:rsidRPr="002C5A2A"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(1)</w:t>
      </w:r>
      <w:r>
        <w:rPr>
          <w:rFonts w:ascii="SimSun" w:hAnsi="SimSun"/>
          <w:sz w:val="21"/>
          <w:szCs w:val="21"/>
          <w:lang w:eastAsia="zh-CN"/>
        </w:rPr>
        <w:tab/>
      </w:r>
      <w:r w:rsidRPr="00C944FF">
        <w:rPr>
          <w:rFonts w:ascii="SimSun" w:hAnsi="SimSun" w:hint="eastAsia"/>
          <w:sz w:val="21"/>
          <w:szCs w:val="21"/>
          <w:lang w:eastAsia="zh-CN"/>
        </w:rPr>
        <w:t>将扩大</w:t>
      </w:r>
      <w:r w:rsidRPr="00C944FF">
        <w:rPr>
          <w:rFonts w:ascii="SimSun" w:hAnsi="SimSun"/>
          <w:sz w:val="21"/>
          <w:szCs w:val="21"/>
          <w:lang w:eastAsia="zh-CN"/>
        </w:rPr>
        <w:t xml:space="preserve">WIPO </w:t>
      </w:r>
      <w:proofErr w:type="spellStart"/>
      <w:r w:rsidRPr="00C944FF">
        <w:rPr>
          <w:rFonts w:ascii="SimSun" w:hAnsi="SimSun"/>
          <w:sz w:val="21"/>
          <w:szCs w:val="21"/>
          <w:lang w:eastAsia="zh-CN"/>
        </w:rPr>
        <w:t>Re:Search</w:t>
      </w:r>
      <w:proofErr w:type="spellEnd"/>
      <w:r w:rsidRPr="00C944FF">
        <w:rPr>
          <w:rFonts w:ascii="SimSun" w:hAnsi="SimSun" w:hint="eastAsia"/>
          <w:sz w:val="21"/>
          <w:szCs w:val="21"/>
          <w:lang w:eastAsia="zh-CN"/>
        </w:rPr>
        <w:t>、无障碍图书联合会和</w:t>
      </w:r>
      <w:r w:rsidRPr="00C944FF">
        <w:rPr>
          <w:rFonts w:ascii="SimSun" w:hAnsi="SimSun"/>
          <w:sz w:val="21"/>
          <w:szCs w:val="21"/>
          <w:lang w:eastAsia="zh-CN"/>
        </w:rPr>
        <w:t>WIPO Green</w:t>
      </w:r>
      <w:r w:rsidRPr="00C944FF">
        <w:rPr>
          <w:rFonts w:ascii="SimSun" w:hAnsi="SimSun" w:hint="eastAsia"/>
          <w:sz w:val="21"/>
          <w:szCs w:val="21"/>
          <w:lang w:eastAsia="zh-CN"/>
        </w:rPr>
        <w:t>等公私伙伴关系的参与度和合作，以强化</w:t>
      </w:r>
      <w:r w:rsidRPr="002C5A2A">
        <w:rPr>
          <w:rFonts w:ascii="SimSun" w:hAnsi="SimSun" w:hint="eastAsia"/>
          <w:sz w:val="21"/>
          <w:szCs w:val="21"/>
          <w:lang w:eastAsia="zh-CN"/>
        </w:rPr>
        <w:t>现有公私伙伴关系。将加强体制安排，吸引预算外资金，因为仅靠</w:t>
      </w:r>
      <w:r w:rsidR="009A1781">
        <w:rPr>
          <w:rFonts w:ascii="SimSun" w:hAnsi="SimSun" w:hint="eastAsia"/>
          <w:sz w:val="21"/>
          <w:szCs w:val="21"/>
          <w:lang w:eastAsia="zh-CN"/>
        </w:rPr>
        <w:t>经常</w:t>
      </w:r>
      <w:r w:rsidRPr="002C5A2A">
        <w:rPr>
          <w:rFonts w:ascii="SimSun" w:hAnsi="SimSun" w:hint="eastAsia"/>
          <w:sz w:val="21"/>
          <w:szCs w:val="21"/>
          <w:lang w:eastAsia="zh-CN"/>
        </w:rPr>
        <w:t>预算无法支持每个伙伴关系充分发挥潜力。比如，无障碍图书联合会可以成为无障碍格式图书国际交换的主要来源，实现</w:t>
      </w:r>
      <w:r w:rsidRPr="002C5A2A">
        <w:rPr>
          <w:rFonts w:ascii="SimSun" w:hAnsi="SimSun"/>
          <w:sz w:val="21"/>
          <w:szCs w:val="21"/>
          <w:lang w:eastAsia="zh-CN"/>
        </w:rPr>
        <w:t>较大交换量</w:t>
      </w:r>
      <w:r w:rsidRPr="002C5A2A">
        <w:rPr>
          <w:rFonts w:ascii="SimSun" w:hAnsi="SimSun" w:hint="eastAsia"/>
          <w:sz w:val="21"/>
          <w:szCs w:val="21"/>
          <w:lang w:eastAsia="zh-CN"/>
        </w:rPr>
        <w:t>。与此同时，将检查每个公私伙伴关系的可持续性和成就，以确保该伙伴关系可持续地增加了实际价值。</w:t>
      </w:r>
    </w:p>
    <w:p w:rsidR="006744B9" w:rsidRPr="002C5A2A"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(2)</w:t>
      </w:r>
      <w:r>
        <w:rPr>
          <w:rFonts w:ascii="SimSun" w:hAnsi="SimSun"/>
          <w:sz w:val="21"/>
          <w:szCs w:val="21"/>
          <w:lang w:eastAsia="zh-CN"/>
        </w:rPr>
        <w:tab/>
      </w:r>
      <w:r w:rsidRPr="002C5A2A">
        <w:rPr>
          <w:rFonts w:ascii="SimSun" w:hAnsi="SimSun" w:hint="eastAsia"/>
          <w:sz w:val="21"/>
          <w:szCs w:val="21"/>
          <w:lang w:eastAsia="zh-CN"/>
        </w:rPr>
        <w:t>将谨慎探索发展其他公私伙伴关系</w:t>
      </w:r>
      <w:r w:rsidR="004E3D18">
        <w:rPr>
          <w:rFonts w:ascii="SimSun" w:hAnsi="SimSun" w:hint="eastAsia"/>
          <w:sz w:val="21"/>
          <w:szCs w:val="21"/>
          <w:lang w:eastAsia="zh-CN"/>
        </w:rPr>
        <w:t>的可能性</w:t>
      </w:r>
      <w:r w:rsidRPr="002C5A2A">
        <w:rPr>
          <w:rFonts w:ascii="SimSun" w:hAnsi="SimSun" w:hint="eastAsia"/>
          <w:sz w:val="21"/>
          <w:szCs w:val="21"/>
          <w:lang w:eastAsia="zh-CN"/>
        </w:rPr>
        <w:t>，牢记</w:t>
      </w:r>
      <w:r w:rsidR="00FC1FC8">
        <w:rPr>
          <w:rFonts w:ascii="SimSun" w:hAnsi="SimSun" w:hint="eastAsia"/>
          <w:sz w:val="21"/>
          <w:szCs w:val="21"/>
          <w:lang w:eastAsia="zh-CN"/>
        </w:rPr>
        <w:t>产权组织</w:t>
      </w:r>
      <w:r w:rsidRPr="002C5A2A">
        <w:rPr>
          <w:rFonts w:ascii="SimSun" w:hAnsi="SimSun" w:hint="eastAsia"/>
          <w:sz w:val="21"/>
          <w:szCs w:val="21"/>
          <w:lang w:eastAsia="zh-CN"/>
        </w:rPr>
        <w:t>的职责</w:t>
      </w:r>
      <w:r w:rsidR="004E3D18">
        <w:rPr>
          <w:rFonts w:ascii="SimSun" w:hAnsi="SimSun" w:hint="eastAsia"/>
          <w:sz w:val="21"/>
          <w:szCs w:val="21"/>
          <w:lang w:eastAsia="zh-CN"/>
        </w:rPr>
        <w:t>和</w:t>
      </w:r>
      <w:r w:rsidRPr="002C5A2A">
        <w:rPr>
          <w:rFonts w:ascii="SimSun" w:hAnsi="SimSun" w:hint="eastAsia"/>
          <w:sz w:val="21"/>
          <w:szCs w:val="21"/>
          <w:lang w:eastAsia="zh-CN"/>
        </w:rPr>
        <w:t>资源的有限性，</w:t>
      </w:r>
      <w:r w:rsidR="00CF5A89">
        <w:rPr>
          <w:rFonts w:ascii="SimSun" w:hAnsi="SimSun" w:hint="eastAsia"/>
          <w:sz w:val="21"/>
          <w:szCs w:val="21"/>
          <w:lang w:eastAsia="zh-CN"/>
        </w:rPr>
        <w:t>牢记</w:t>
      </w:r>
      <w:r w:rsidRPr="002C5A2A">
        <w:rPr>
          <w:rFonts w:ascii="SimSun" w:hAnsi="SimSun" w:hint="eastAsia"/>
          <w:sz w:val="21"/>
          <w:szCs w:val="21"/>
          <w:lang w:eastAsia="zh-CN"/>
        </w:rPr>
        <w:t>仅在</w:t>
      </w:r>
      <w:r w:rsidR="004E3D18">
        <w:rPr>
          <w:rFonts w:ascii="SimSun" w:hAnsi="SimSun" w:hint="eastAsia"/>
          <w:sz w:val="21"/>
          <w:szCs w:val="21"/>
          <w:lang w:eastAsia="zh-CN"/>
        </w:rPr>
        <w:t>能够创造出</w:t>
      </w:r>
      <w:r w:rsidRPr="002C5A2A">
        <w:rPr>
          <w:rFonts w:ascii="SimSun" w:hAnsi="SimSun"/>
          <w:sz w:val="21"/>
          <w:szCs w:val="21"/>
          <w:lang w:eastAsia="zh-CN"/>
        </w:rPr>
        <w:t>其他地方</w:t>
      </w:r>
      <w:r w:rsidRPr="002C5A2A">
        <w:rPr>
          <w:rFonts w:ascii="SimSun" w:hAnsi="SimSun" w:hint="eastAsia"/>
          <w:sz w:val="21"/>
          <w:szCs w:val="21"/>
          <w:lang w:eastAsia="zh-CN"/>
        </w:rPr>
        <w:t>不</w:t>
      </w:r>
      <w:r w:rsidR="004E3D18">
        <w:rPr>
          <w:rFonts w:ascii="SimSun" w:hAnsi="SimSun" w:hint="eastAsia"/>
          <w:sz w:val="21"/>
          <w:szCs w:val="21"/>
          <w:lang w:eastAsia="zh-CN"/>
        </w:rPr>
        <w:t>存在的额外价值时才有必要</w:t>
      </w:r>
      <w:r w:rsidR="00CF5A89">
        <w:rPr>
          <w:rFonts w:ascii="SimSun" w:hAnsi="SimSun" w:hint="eastAsia"/>
          <w:sz w:val="21"/>
          <w:szCs w:val="21"/>
          <w:lang w:eastAsia="zh-CN"/>
        </w:rPr>
        <w:t>推动这种发展</w:t>
      </w:r>
      <w:r w:rsidRPr="002C5A2A">
        <w:rPr>
          <w:rFonts w:ascii="SimSun" w:hAnsi="SimSun" w:hint="eastAsia"/>
          <w:sz w:val="21"/>
          <w:szCs w:val="21"/>
          <w:lang w:eastAsia="zh-CN"/>
        </w:rPr>
        <w:t>。建立任何新的公私伙伴关系都旨在支持可持续发展目标，特别是与</w:t>
      </w:r>
      <w:r w:rsidRPr="002C5A2A">
        <w:rPr>
          <w:rFonts w:ascii="SimSun" w:hAnsi="SimSun"/>
          <w:sz w:val="21"/>
          <w:szCs w:val="21"/>
          <w:lang w:eastAsia="zh-CN"/>
        </w:rPr>
        <w:t>WIPO</w:t>
      </w:r>
      <w:r w:rsidRPr="002C5A2A">
        <w:rPr>
          <w:rFonts w:ascii="SimSun" w:hAnsi="SimSun" w:hint="eastAsia"/>
          <w:sz w:val="21"/>
          <w:szCs w:val="21"/>
          <w:lang w:eastAsia="zh-CN"/>
        </w:rPr>
        <w:t>最相关的可持续发展目标9的创新目标。</w:t>
      </w:r>
    </w:p>
    <w:p w:rsidR="006744B9" w:rsidRPr="002C5A2A"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(3)</w:t>
      </w:r>
      <w:r>
        <w:rPr>
          <w:rFonts w:ascii="SimSun" w:hAnsi="SimSun"/>
          <w:sz w:val="21"/>
          <w:szCs w:val="21"/>
          <w:lang w:eastAsia="zh-CN"/>
        </w:rPr>
        <w:tab/>
      </w:r>
      <w:r w:rsidRPr="002C5A2A">
        <w:rPr>
          <w:rFonts w:ascii="SimSun" w:hAnsi="SimSun" w:hint="eastAsia"/>
          <w:sz w:val="21"/>
          <w:szCs w:val="21"/>
          <w:lang w:eastAsia="zh-CN"/>
        </w:rPr>
        <w:t>将继续与</w:t>
      </w:r>
      <w:r w:rsidRPr="002C5A2A">
        <w:rPr>
          <w:rFonts w:ascii="SimSun" w:hAnsi="SimSun"/>
          <w:sz w:val="21"/>
          <w:szCs w:val="21"/>
          <w:lang w:eastAsia="zh-CN"/>
        </w:rPr>
        <w:t>WHO</w:t>
      </w:r>
      <w:r w:rsidRPr="002C5A2A">
        <w:rPr>
          <w:rFonts w:ascii="SimSun" w:hAnsi="SimSun" w:hint="eastAsia"/>
          <w:sz w:val="21"/>
          <w:szCs w:val="21"/>
          <w:lang w:eastAsia="zh-CN"/>
        </w:rPr>
        <w:t>和</w:t>
      </w:r>
      <w:r w:rsidRPr="002C5A2A">
        <w:rPr>
          <w:rFonts w:ascii="SimSun" w:hAnsi="SimSun"/>
          <w:sz w:val="21"/>
          <w:szCs w:val="21"/>
          <w:lang w:eastAsia="zh-CN"/>
        </w:rPr>
        <w:t>WTO</w:t>
      </w:r>
      <w:r w:rsidRPr="002C5A2A">
        <w:rPr>
          <w:rFonts w:ascii="SimSun" w:hAnsi="SimSun" w:hint="eastAsia"/>
          <w:sz w:val="21"/>
          <w:szCs w:val="21"/>
          <w:lang w:eastAsia="zh-CN"/>
        </w:rPr>
        <w:t>开展三</w:t>
      </w:r>
      <w:r w:rsidR="00CF5A89">
        <w:rPr>
          <w:rFonts w:ascii="SimSun" w:hAnsi="SimSun" w:hint="eastAsia"/>
          <w:sz w:val="21"/>
          <w:szCs w:val="21"/>
          <w:lang w:eastAsia="zh-CN"/>
        </w:rPr>
        <w:t>方</w:t>
      </w:r>
      <w:r w:rsidRPr="002C5A2A">
        <w:rPr>
          <w:rFonts w:ascii="SimSun" w:hAnsi="SimSun" w:hint="eastAsia"/>
          <w:sz w:val="21"/>
          <w:szCs w:val="21"/>
          <w:lang w:eastAsia="zh-CN"/>
        </w:rPr>
        <w:t>合作，以提供机会讨论卫生、知识产权和贸易政策在各种卫生热点问题中的交叉关系。</w:t>
      </w:r>
    </w:p>
    <w:p w:rsidR="006744B9"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(4)</w:t>
      </w:r>
      <w:r>
        <w:rPr>
          <w:rFonts w:ascii="SimSun" w:hAnsi="SimSun"/>
          <w:sz w:val="21"/>
          <w:szCs w:val="21"/>
          <w:lang w:eastAsia="zh-CN"/>
        </w:rPr>
        <w:tab/>
      </w:r>
      <w:r w:rsidR="00FC1FC8">
        <w:rPr>
          <w:rFonts w:ascii="SimSun" w:hAnsi="SimSun" w:hint="eastAsia"/>
          <w:sz w:val="21"/>
          <w:szCs w:val="21"/>
          <w:lang w:eastAsia="zh-CN"/>
        </w:rPr>
        <w:t>产权组织</w:t>
      </w:r>
      <w:r w:rsidRPr="002C5A2A">
        <w:rPr>
          <w:rFonts w:ascii="SimSun" w:hAnsi="SimSun" w:hint="eastAsia"/>
          <w:sz w:val="21"/>
          <w:szCs w:val="21"/>
          <w:lang w:eastAsia="zh-CN"/>
        </w:rPr>
        <w:t>将应请求或邀请，继续向联合国的其他进程提供事实帮助和技术援助，尊重成员国在制定新的政策立场时</w:t>
      </w:r>
      <w:r w:rsidRPr="002C5A2A">
        <w:rPr>
          <w:rFonts w:ascii="SimSun" w:hAnsi="SimSun"/>
          <w:sz w:val="21"/>
          <w:szCs w:val="21"/>
          <w:lang w:eastAsia="zh-CN"/>
        </w:rPr>
        <w:t>发</w:t>
      </w:r>
      <w:r w:rsidRPr="00C944FF">
        <w:rPr>
          <w:rFonts w:ascii="SimSun" w:hAnsi="SimSun"/>
          <w:sz w:val="21"/>
          <w:szCs w:val="21"/>
          <w:lang w:eastAsia="zh-CN"/>
        </w:rPr>
        <w:t>挥</w:t>
      </w:r>
      <w:r w:rsidRPr="00C944FF">
        <w:rPr>
          <w:rFonts w:ascii="SimSun" w:hAnsi="SimSun" w:hint="eastAsia"/>
          <w:sz w:val="21"/>
          <w:szCs w:val="21"/>
          <w:lang w:eastAsia="zh-CN"/>
        </w:rPr>
        <w:t>的排他作用。</w:t>
      </w:r>
      <w:r w:rsidR="00FC1FC8">
        <w:rPr>
          <w:rFonts w:ascii="SimSun" w:hAnsi="SimSun" w:hint="eastAsia"/>
          <w:sz w:val="21"/>
          <w:szCs w:val="21"/>
          <w:lang w:eastAsia="zh-CN"/>
        </w:rPr>
        <w:t>产权组织</w:t>
      </w:r>
      <w:r w:rsidRPr="00C944FF">
        <w:rPr>
          <w:rFonts w:ascii="SimSun" w:hAnsi="SimSun" w:hint="eastAsia"/>
          <w:sz w:val="21"/>
          <w:szCs w:val="21"/>
          <w:lang w:eastAsia="zh-CN"/>
        </w:rPr>
        <w:t>尤其将在职责范围内支持落实可持续发展目标，特别是可持续发展目标9中的创新目标。</w:t>
      </w:r>
    </w:p>
    <w:p w:rsidR="006744B9" w:rsidRPr="00F1424D" w:rsidRDefault="006744B9" w:rsidP="00F1424D">
      <w:pPr>
        <w:pStyle w:val="1"/>
        <w:overflowPunct w:val="0"/>
        <w:spacing w:beforeLines="200" w:before="480" w:afterLines="50" w:after="120" w:line="340" w:lineRule="atLeast"/>
        <w:rPr>
          <w:b w:val="0"/>
          <w:lang w:eastAsia="zh-CN"/>
        </w:rPr>
      </w:pPr>
      <w:bookmarkStart w:id="15" w:name="_Toc459368791"/>
      <w:r w:rsidRPr="00F1424D">
        <w:rPr>
          <w:rFonts w:hint="eastAsia"/>
          <w:b w:val="0"/>
          <w:lang w:eastAsia="zh-CN"/>
        </w:rPr>
        <w:lastRenderedPageBreak/>
        <w:t>战略目标八：在</w:t>
      </w:r>
      <w:r w:rsidRPr="00F1424D">
        <w:rPr>
          <w:rFonts w:hint="eastAsia"/>
          <w:b w:val="0"/>
          <w:lang w:eastAsia="zh-CN"/>
        </w:rPr>
        <w:t>WIPO</w:t>
      </w:r>
      <w:r w:rsidRPr="00F1424D">
        <w:rPr>
          <w:rFonts w:hint="eastAsia"/>
          <w:b w:val="0"/>
          <w:lang w:eastAsia="zh-CN"/>
        </w:rPr>
        <w:t>、成员国和</w:t>
      </w:r>
      <w:proofErr w:type="gramStart"/>
      <w:r w:rsidRPr="00F1424D">
        <w:rPr>
          <w:rFonts w:hint="eastAsia"/>
          <w:b w:val="0"/>
          <w:lang w:eastAsia="zh-CN"/>
        </w:rPr>
        <w:t>所有利益</w:t>
      </w:r>
      <w:proofErr w:type="gramEnd"/>
      <w:r w:rsidRPr="00F1424D">
        <w:rPr>
          <w:rFonts w:hint="eastAsia"/>
          <w:b w:val="0"/>
          <w:lang w:eastAsia="zh-CN"/>
        </w:rPr>
        <w:t>攸关者之间建立敏感的交流关系</w:t>
      </w:r>
      <w:bookmarkEnd w:id="15"/>
    </w:p>
    <w:p w:rsidR="006744B9" w:rsidRPr="00F83DEB"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F83DEB">
        <w:rPr>
          <w:rFonts w:ascii="SimHei" w:eastAsia="SimHei" w:hAnsi="SimHei" w:hint="eastAsia"/>
          <w:sz w:val="21"/>
          <w:szCs w:val="21"/>
          <w:lang w:eastAsia="zh-CN"/>
        </w:rPr>
        <w:t>背  景</w:t>
      </w:r>
    </w:p>
    <w:p w:rsidR="006744B9" w:rsidRPr="00F83DEB"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八</w:t>
      </w:r>
      <w:r>
        <w:rPr>
          <w:rFonts w:ascii="SimSun" w:hAnsi="SimSun"/>
          <w:sz w:val="21"/>
          <w:szCs w:val="21"/>
          <w:lang w:eastAsia="zh-CN"/>
        </w:rPr>
        <w:t>.1</w:t>
      </w:r>
      <w:r w:rsidR="00854BE6">
        <w:rPr>
          <w:rFonts w:ascii="SimSun" w:hAnsi="SimSun"/>
          <w:sz w:val="21"/>
          <w:szCs w:val="21"/>
          <w:lang w:eastAsia="zh-CN"/>
        </w:rPr>
        <w:t>.</w:t>
      </w:r>
      <w:r w:rsidR="00854BE6">
        <w:rPr>
          <w:rFonts w:ascii="SimSun" w:hAnsi="SimSun"/>
          <w:sz w:val="21"/>
          <w:szCs w:val="21"/>
          <w:lang w:eastAsia="zh-CN"/>
        </w:rPr>
        <w:tab/>
      </w:r>
      <w:r w:rsidRPr="00F83DEB">
        <w:rPr>
          <w:rFonts w:ascii="SimSun" w:hAnsi="SimSun" w:hint="eastAsia"/>
          <w:sz w:val="21"/>
          <w:szCs w:val="21"/>
          <w:lang w:eastAsia="zh-CN"/>
        </w:rPr>
        <w:t>战略</w:t>
      </w:r>
      <w:proofErr w:type="gramStart"/>
      <w:r w:rsidRPr="00F83DEB">
        <w:rPr>
          <w:rFonts w:ascii="SimSun" w:hAnsi="SimSun" w:hint="eastAsia"/>
          <w:sz w:val="21"/>
          <w:szCs w:val="21"/>
          <w:lang w:eastAsia="zh-CN"/>
        </w:rPr>
        <w:t>目标八</w:t>
      </w:r>
      <w:proofErr w:type="gramEnd"/>
      <w:r w:rsidRPr="00F83DEB">
        <w:rPr>
          <w:rFonts w:ascii="SimSun" w:hAnsi="SimSun" w:hint="eastAsia"/>
          <w:sz w:val="21"/>
          <w:szCs w:val="21"/>
          <w:lang w:eastAsia="zh-CN"/>
        </w:rPr>
        <w:t>的目标是，就</w:t>
      </w:r>
      <w:r w:rsidR="00FC1FC8">
        <w:rPr>
          <w:rFonts w:ascii="SimSun" w:hAnsi="SimSun" w:hint="eastAsia"/>
          <w:sz w:val="21"/>
          <w:szCs w:val="21"/>
          <w:lang w:eastAsia="zh-CN"/>
        </w:rPr>
        <w:t>产权组织</w:t>
      </w:r>
      <w:r w:rsidRPr="00F83DEB">
        <w:rPr>
          <w:rFonts w:ascii="SimSun" w:hAnsi="SimSun" w:hint="eastAsia"/>
          <w:sz w:val="21"/>
          <w:szCs w:val="21"/>
          <w:lang w:eastAsia="zh-CN"/>
        </w:rPr>
        <w:t>通过兼顾各方利益的有效知识产权</w:t>
      </w:r>
      <w:r w:rsidR="00CF5A89">
        <w:rPr>
          <w:rFonts w:ascii="SimSun" w:hAnsi="SimSun" w:hint="eastAsia"/>
          <w:sz w:val="21"/>
          <w:szCs w:val="21"/>
          <w:lang w:eastAsia="zh-CN"/>
        </w:rPr>
        <w:t>制度</w:t>
      </w:r>
      <w:r w:rsidRPr="00F83DEB">
        <w:rPr>
          <w:rFonts w:ascii="SimSun" w:hAnsi="SimSun" w:hint="eastAsia"/>
          <w:sz w:val="21"/>
          <w:szCs w:val="21"/>
          <w:lang w:eastAsia="zh-CN"/>
        </w:rPr>
        <w:t>促进创新和</w:t>
      </w:r>
      <w:r w:rsidR="00CF5A89">
        <w:rPr>
          <w:rFonts w:ascii="SimSun" w:hAnsi="SimSun" w:hint="eastAsia"/>
          <w:sz w:val="21"/>
          <w:szCs w:val="21"/>
          <w:lang w:eastAsia="zh-CN"/>
        </w:rPr>
        <w:t>创造</w:t>
      </w:r>
      <w:r w:rsidRPr="00F83DEB">
        <w:rPr>
          <w:rFonts w:ascii="SimSun" w:hAnsi="SimSun" w:hint="eastAsia"/>
          <w:sz w:val="21"/>
          <w:szCs w:val="21"/>
          <w:lang w:eastAsia="zh-CN"/>
        </w:rPr>
        <w:t>的使命</w:t>
      </w:r>
      <w:r w:rsidR="00CF5A89">
        <w:rPr>
          <w:rFonts w:ascii="SimSun" w:hAnsi="SimSun" w:hint="eastAsia"/>
          <w:sz w:val="21"/>
          <w:szCs w:val="21"/>
          <w:lang w:eastAsia="zh-CN"/>
        </w:rPr>
        <w:t>，</w:t>
      </w:r>
      <w:r w:rsidRPr="00F83DEB">
        <w:rPr>
          <w:rFonts w:ascii="SimSun" w:hAnsi="SimSun" w:hint="eastAsia"/>
          <w:sz w:val="21"/>
          <w:szCs w:val="21"/>
          <w:lang w:eastAsia="zh-CN"/>
        </w:rPr>
        <w:t>以及</w:t>
      </w:r>
      <w:r w:rsidR="00FC1FC8">
        <w:rPr>
          <w:rFonts w:ascii="SimSun" w:hAnsi="SimSun" w:hint="eastAsia"/>
          <w:sz w:val="21"/>
          <w:szCs w:val="21"/>
          <w:lang w:eastAsia="zh-CN"/>
        </w:rPr>
        <w:t>产权组织</w:t>
      </w:r>
      <w:r w:rsidRPr="00F83DEB">
        <w:rPr>
          <w:rFonts w:ascii="SimSun" w:hAnsi="SimSun" w:hint="eastAsia"/>
          <w:sz w:val="21"/>
          <w:szCs w:val="21"/>
          <w:lang w:eastAsia="zh-CN"/>
        </w:rPr>
        <w:t>为支持该使命而开发的服务和产品，与全球受</w:t>
      </w:r>
      <w:proofErr w:type="gramStart"/>
      <w:r w:rsidRPr="00F83DEB">
        <w:rPr>
          <w:rFonts w:ascii="SimSun" w:hAnsi="SimSun" w:hint="eastAsia"/>
          <w:sz w:val="21"/>
          <w:szCs w:val="21"/>
          <w:lang w:eastAsia="zh-CN"/>
        </w:rPr>
        <w:t>众进行</w:t>
      </w:r>
      <w:proofErr w:type="gramEnd"/>
      <w:r w:rsidRPr="00F83DEB">
        <w:rPr>
          <w:rFonts w:ascii="SimSun" w:hAnsi="SimSun" w:hint="eastAsia"/>
          <w:sz w:val="21"/>
          <w:szCs w:val="21"/>
          <w:lang w:eastAsia="zh-CN"/>
        </w:rPr>
        <w:t>交流。</w:t>
      </w:r>
    </w:p>
    <w:p w:rsidR="006744B9" w:rsidRPr="00F83DEB"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八</w:t>
      </w:r>
      <w:r>
        <w:rPr>
          <w:rFonts w:ascii="SimSun" w:hAnsi="SimSun"/>
          <w:sz w:val="21"/>
          <w:szCs w:val="21"/>
          <w:lang w:eastAsia="zh-CN"/>
        </w:rPr>
        <w:t>.2</w:t>
      </w:r>
      <w:r w:rsidR="00854BE6">
        <w:rPr>
          <w:rFonts w:ascii="SimSun" w:hAnsi="SimSun"/>
          <w:sz w:val="21"/>
          <w:szCs w:val="21"/>
          <w:lang w:eastAsia="zh-CN"/>
        </w:rPr>
        <w:t>.</w:t>
      </w:r>
      <w:r w:rsidR="00854BE6">
        <w:rPr>
          <w:rFonts w:ascii="SimSun" w:hAnsi="SimSun"/>
          <w:sz w:val="21"/>
          <w:szCs w:val="21"/>
          <w:lang w:eastAsia="zh-CN"/>
        </w:rPr>
        <w:tab/>
      </w:r>
      <w:r w:rsidRPr="00F83DEB">
        <w:rPr>
          <w:rFonts w:ascii="SimSun" w:hAnsi="SimSun" w:hint="eastAsia"/>
          <w:sz w:val="21"/>
          <w:szCs w:val="21"/>
          <w:lang w:eastAsia="zh-CN"/>
        </w:rPr>
        <w:t>为此目的，运用了一系列</w:t>
      </w:r>
      <w:r w:rsidR="00564912">
        <w:rPr>
          <w:rFonts w:ascii="SimSun" w:hAnsi="SimSun" w:hint="eastAsia"/>
          <w:sz w:val="21"/>
          <w:szCs w:val="21"/>
          <w:lang w:eastAsia="zh-CN"/>
        </w:rPr>
        <w:t>传播</w:t>
      </w:r>
      <w:r w:rsidRPr="00F83DEB">
        <w:rPr>
          <w:rFonts w:ascii="SimSun" w:hAnsi="SimSun" w:hint="eastAsia"/>
          <w:sz w:val="21"/>
          <w:szCs w:val="21"/>
          <w:lang w:eastAsia="zh-CN"/>
        </w:rPr>
        <w:t>工具：</w:t>
      </w:r>
    </w:p>
    <w:p w:rsidR="006744B9" w:rsidRPr="00C72C03"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F83DEB">
        <w:rPr>
          <w:rFonts w:ascii="SimSun" w:hAnsi="SimSun" w:hint="eastAsia"/>
          <w:sz w:val="21"/>
          <w:szCs w:val="21"/>
          <w:lang w:eastAsia="zh-CN"/>
        </w:rPr>
        <w:t>WIPO网站是开展</w:t>
      </w:r>
      <w:r w:rsidRPr="00C72C03">
        <w:rPr>
          <w:rFonts w:ascii="SimSun" w:hAnsi="SimSun" w:cs="SimSun" w:hint="eastAsia"/>
          <w:color w:val="222222"/>
          <w:sz w:val="21"/>
          <w:szCs w:val="21"/>
          <w:lang w:eastAsia="zh-CN"/>
        </w:rPr>
        <w:t>全球</w:t>
      </w:r>
      <w:r w:rsidR="00564912">
        <w:rPr>
          <w:rFonts w:ascii="SimSun" w:hAnsi="SimSun" w:cs="SimSun" w:hint="eastAsia"/>
          <w:color w:val="222222"/>
          <w:sz w:val="21"/>
          <w:szCs w:val="21"/>
          <w:lang w:eastAsia="zh-CN"/>
        </w:rPr>
        <w:t>传播</w:t>
      </w:r>
      <w:r w:rsidRPr="00C72C03">
        <w:rPr>
          <w:rFonts w:ascii="SimSun" w:hAnsi="SimSun" w:cs="SimSun" w:hint="eastAsia"/>
          <w:color w:val="222222"/>
          <w:sz w:val="21"/>
          <w:szCs w:val="21"/>
          <w:lang w:eastAsia="zh-CN"/>
        </w:rPr>
        <w:t>的主要手段。其每月平均页面浏览量为300万次。该网站</w:t>
      </w:r>
      <w:r w:rsidR="00CF5A89">
        <w:rPr>
          <w:rFonts w:ascii="SimSun" w:hAnsi="SimSun" w:cs="SimSun" w:hint="eastAsia"/>
          <w:color w:val="222222"/>
          <w:sz w:val="21"/>
          <w:szCs w:val="21"/>
          <w:lang w:eastAsia="zh-CN"/>
        </w:rPr>
        <w:t>有</w:t>
      </w:r>
      <w:r w:rsidRPr="00C72C03">
        <w:rPr>
          <w:rFonts w:ascii="SimSun" w:hAnsi="SimSun" w:cs="SimSun" w:hint="eastAsia"/>
          <w:color w:val="222222"/>
          <w:sz w:val="21"/>
          <w:szCs w:val="21"/>
          <w:lang w:eastAsia="zh-CN"/>
        </w:rPr>
        <w:t>多</w:t>
      </w:r>
      <w:r w:rsidR="00CF5A89">
        <w:rPr>
          <w:rFonts w:ascii="SimSun" w:hAnsi="SimSun" w:cs="SimSun" w:hint="eastAsia"/>
          <w:color w:val="222222"/>
          <w:sz w:val="21"/>
          <w:szCs w:val="21"/>
          <w:lang w:eastAsia="zh-CN"/>
        </w:rPr>
        <w:t>个</w:t>
      </w:r>
      <w:r w:rsidRPr="00C72C03">
        <w:rPr>
          <w:rFonts w:ascii="SimSun" w:hAnsi="SimSun" w:cs="SimSun" w:hint="eastAsia"/>
          <w:color w:val="222222"/>
          <w:sz w:val="21"/>
          <w:szCs w:val="21"/>
          <w:lang w:eastAsia="zh-CN"/>
        </w:rPr>
        <w:t>语种，大部分内容通过所有六种官方语言提供，还有一些内容要点通过</w:t>
      </w:r>
      <w:r w:rsidR="00CF5A89">
        <w:rPr>
          <w:rFonts w:ascii="SimSun" w:hAnsi="SimSun" w:cs="SimSun" w:hint="eastAsia"/>
          <w:color w:val="222222"/>
          <w:sz w:val="21"/>
          <w:szCs w:val="21"/>
          <w:lang w:eastAsia="zh-CN"/>
        </w:rPr>
        <w:t>德语</w:t>
      </w:r>
      <w:r w:rsidRPr="00C72C03">
        <w:rPr>
          <w:rFonts w:ascii="SimSun" w:hAnsi="SimSun" w:cs="SimSun" w:hint="eastAsia"/>
          <w:color w:val="222222"/>
          <w:sz w:val="21"/>
          <w:szCs w:val="21"/>
          <w:lang w:eastAsia="zh-CN"/>
        </w:rPr>
        <w:t>、日语、韩语和葡萄牙语提供。该网站的设计是响应性的，使内容的呈现能够自动调整，以适应用户为访问网站而使用的不同设备的参数。</w:t>
      </w:r>
    </w:p>
    <w:p w:rsidR="006744B9" w:rsidRPr="00C72C03"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C72C03">
        <w:rPr>
          <w:rFonts w:ascii="SimSun" w:hAnsi="SimSun" w:cs="SimSun" w:hint="eastAsia"/>
          <w:color w:val="222222"/>
          <w:sz w:val="21"/>
          <w:szCs w:val="21"/>
          <w:lang w:eastAsia="zh-CN"/>
        </w:rPr>
        <w:t>社交媒体的使用显著增长，</w:t>
      </w:r>
      <w:r w:rsidRPr="00C72C03">
        <w:rPr>
          <w:rFonts w:ascii="SimSun" w:hAnsi="SimSun" w:cs="SimSun"/>
          <w:color w:val="222222"/>
          <w:sz w:val="21"/>
          <w:szCs w:val="21"/>
          <w:lang w:eastAsia="zh-CN"/>
        </w:rPr>
        <w:t>Twitter</w:t>
      </w:r>
      <w:proofErr w:type="gramStart"/>
      <w:r w:rsidR="00CE447E">
        <w:rPr>
          <w:rFonts w:ascii="SimSun" w:hAnsi="SimSun" w:cs="SimSun" w:hint="eastAsia"/>
          <w:color w:val="222222"/>
          <w:sz w:val="21"/>
          <w:szCs w:val="21"/>
          <w:lang w:eastAsia="zh-CN"/>
        </w:rPr>
        <w:t>帐</w:t>
      </w:r>
      <w:r w:rsidRPr="00C72C03">
        <w:rPr>
          <w:rFonts w:ascii="SimSun" w:hAnsi="SimSun" w:cs="SimSun" w:hint="eastAsia"/>
          <w:color w:val="222222"/>
          <w:sz w:val="21"/>
          <w:szCs w:val="21"/>
          <w:lang w:eastAsia="zh-CN"/>
        </w:rPr>
        <w:t>户</w:t>
      </w:r>
      <w:proofErr w:type="gramEnd"/>
      <w:r w:rsidRPr="00C72C03">
        <w:rPr>
          <w:rFonts w:ascii="SimSun" w:hAnsi="SimSun" w:cs="SimSun" w:hint="eastAsia"/>
          <w:color w:val="222222"/>
          <w:sz w:val="21"/>
          <w:szCs w:val="21"/>
          <w:lang w:eastAsia="zh-CN"/>
        </w:rPr>
        <w:t>现已吸引了</w:t>
      </w:r>
      <w:r w:rsidRPr="00C72C03">
        <w:rPr>
          <w:rFonts w:ascii="SimSun" w:hAnsi="SimSun" w:cs="SimSun"/>
          <w:color w:val="222222"/>
          <w:sz w:val="21"/>
          <w:szCs w:val="21"/>
          <w:lang w:eastAsia="zh-CN"/>
        </w:rPr>
        <w:t>34,000</w:t>
      </w:r>
      <w:r w:rsidRPr="00C72C03">
        <w:rPr>
          <w:rFonts w:ascii="SimSun" w:hAnsi="SimSun" w:cs="SimSun" w:hint="eastAsia"/>
          <w:color w:val="222222"/>
          <w:sz w:val="21"/>
          <w:szCs w:val="21"/>
          <w:lang w:eastAsia="zh-CN"/>
        </w:rPr>
        <w:t>个</w:t>
      </w:r>
      <w:r w:rsidR="00CE447E">
        <w:rPr>
          <w:rFonts w:ascii="SimSun" w:hAnsi="SimSun" w:cs="SimSun" w:hint="eastAsia"/>
          <w:color w:val="222222"/>
          <w:sz w:val="21"/>
          <w:szCs w:val="21"/>
          <w:lang w:eastAsia="zh-CN"/>
        </w:rPr>
        <w:t>关注</w:t>
      </w:r>
      <w:r w:rsidRPr="00C72C03">
        <w:rPr>
          <w:rFonts w:ascii="SimSun" w:hAnsi="SimSun" w:cs="SimSun" w:hint="eastAsia"/>
          <w:color w:val="222222"/>
          <w:sz w:val="21"/>
          <w:szCs w:val="21"/>
          <w:lang w:eastAsia="zh-CN"/>
        </w:rPr>
        <w:t>者，</w:t>
      </w:r>
      <w:r w:rsidRPr="00C72C03">
        <w:rPr>
          <w:rFonts w:ascii="SimSun" w:hAnsi="SimSun" w:cs="SimSun"/>
          <w:color w:val="222222"/>
          <w:sz w:val="21"/>
          <w:szCs w:val="21"/>
          <w:lang w:eastAsia="zh-CN"/>
        </w:rPr>
        <w:t>Facebook</w:t>
      </w:r>
      <w:r w:rsidRPr="00C72C03">
        <w:rPr>
          <w:rFonts w:ascii="SimSun" w:hAnsi="SimSun" w:cs="SimSun" w:hint="eastAsia"/>
          <w:color w:val="222222"/>
          <w:sz w:val="21"/>
          <w:szCs w:val="21"/>
          <w:lang w:eastAsia="zh-CN"/>
        </w:rPr>
        <w:t>、</w:t>
      </w:r>
      <w:r w:rsidRPr="00C72C03">
        <w:rPr>
          <w:rFonts w:ascii="SimSun" w:hAnsi="SimSun" w:cs="SimSun"/>
          <w:color w:val="222222"/>
          <w:sz w:val="21"/>
          <w:szCs w:val="21"/>
          <w:lang w:eastAsia="zh-CN"/>
        </w:rPr>
        <w:t>YouTube</w:t>
      </w:r>
      <w:r w:rsidRPr="00C72C03">
        <w:rPr>
          <w:rFonts w:ascii="SimSun" w:hAnsi="SimSun" w:cs="SimSun" w:hint="eastAsia"/>
          <w:color w:val="222222"/>
          <w:sz w:val="21"/>
          <w:szCs w:val="21"/>
          <w:lang w:eastAsia="zh-CN"/>
        </w:rPr>
        <w:t>和其他</w:t>
      </w:r>
      <w:r w:rsidRPr="00854BE6">
        <w:rPr>
          <w:rFonts w:ascii="SimSun" w:hAnsi="SimSun" w:hint="eastAsia"/>
          <w:sz w:val="21"/>
          <w:szCs w:val="21"/>
          <w:lang w:eastAsia="zh-CN"/>
        </w:rPr>
        <w:t>社交</w:t>
      </w:r>
      <w:r w:rsidRPr="00C72C03">
        <w:rPr>
          <w:rFonts w:ascii="SimSun" w:hAnsi="SimSun" w:cs="SimSun" w:hint="eastAsia"/>
          <w:color w:val="222222"/>
          <w:sz w:val="21"/>
          <w:szCs w:val="21"/>
          <w:lang w:eastAsia="zh-CN"/>
        </w:rPr>
        <w:t>媒体上也有活跃的表现。</w:t>
      </w:r>
    </w:p>
    <w:p w:rsidR="006744B9" w:rsidRPr="00F83DEB"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72C03">
        <w:rPr>
          <w:rFonts w:ascii="SimSun" w:hAnsi="SimSun" w:cs="SimSun" w:hint="eastAsia"/>
          <w:color w:val="222222"/>
          <w:sz w:val="21"/>
          <w:szCs w:val="21"/>
          <w:lang w:eastAsia="zh-CN"/>
        </w:rPr>
        <w:t>《WIPO杂志》每月发</w:t>
      </w:r>
      <w:r w:rsidRPr="00F83DEB">
        <w:rPr>
          <w:rFonts w:ascii="SimSun" w:hAnsi="SimSun" w:hint="eastAsia"/>
          <w:sz w:val="21"/>
          <w:szCs w:val="21"/>
          <w:lang w:eastAsia="zh-CN"/>
        </w:rPr>
        <w:t>布一期，旨在宣传</w:t>
      </w:r>
      <w:r w:rsidR="00FC1FC8">
        <w:rPr>
          <w:rFonts w:ascii="SimSun" w:hAnsi="SimSun" w:hint="eastAsia"/>
          <w:sz w:val="21"/>
          <w:szCs w:val="21"/>
          <w:lang w:eastAsia="zh-CN"/>
        </w:rPr>
        <w:t>产权组织</w:t>
      </w:r>
      <w:r w:rsidRPr="00F83DEB">
        <w:rPr>
          <w:rFonts w:ascii="SimSun" w:hAnsi="SimSun" w:hint="eastAsia"/>
          <w:sz w:val="21"/>
          <w:szCs w:val="21"/>
          <w:lang w:eastAsia="zh-CN"/>
        </w:rPr>
        <w:t>的计划和活动，</w:t>
      </w:r>
      <w:r w:rsidR="00F27BE7">
        <w:rPr>
          <w:rFonts w:ascii="SimSun" w:hAnsi="SimSun" w:hint="eastAsia"/>
          <w:sz w:val="21"/>
          <w:szCs w:val="21"/>
          <w:lang w:eastAsia="zh-CN"/>
        </w:rPr>
        <w:t>对知识产权在</w:t>
      </w:r>
      <w:r w:rsidRPr="00F83DEB">
        <w:rPr>
          <w:rFonts w:ascii="SimSun" w:hAnsi="SimSun" w:hint="eastAsia"/>
          <w:sz w:val="21"/>
          <w:szCs w:val="21"/>
          <w:lang w:eastAsia="zh-CN"/>
        </w:rPr>
        <w:t>经济和社会中</w:t>
      </w:r>
      <w:r w:rsidR="00F27BE7">
        <w:rPr>
          <w:rFonts w:ascii="SimSun" w:hAnsi="SimSun" w:hint="eastAsia"/>
          <w:sz w:val="21"/>
          <w:szCs w:val="21"/>
          <w:lang w:eastAsia="zh-CN"/>
        </w:rPr>
        <w:t>的</w:t>
      </w:r>
      <w:r w:rsidRPr="00F83DEB">
        <w:rPr>
          <w:rFonts w:ascii="SimSun" w:hAnsi="SimSun" w:hint="eastAsia"/>
          <w:sz w:val="21"/>
          <w:szCs w:val="21"/>
          <w:lang w:eastAsia="zh-CN"/>
        </w:rPr>
        <w:t>实际运用</w:t>
      </w:r>
      <w:r w:rsidR="00F27BE7">
        <w:rPr>
          <w:rFonts w:ascii="SimSun" w:hAnsi="SimSun" w:hint="eastAsia"/>
          <w:sz w:val="21"/>
          <w:szCs w:val="21"/>
          <w:lang w:eastAsia="zh-CN"/>
        </w:rPr>
        <w:t>进行通俗易懂</w:t>
      </w:r>
      <w:r w:rsidRPr="00F83DEB">
        <w:rPr>
          <w:rFonts w:ascii="SimSun" w:hAnsi="SimSun" w:hint="eastAsia"/>
          <w:sz w:val="21"/>
          <w:szCs w:val="21"/>
          <w:lang w:eastAsia="zh-CN"/>
        </w:rPr>
        <w:t>的</w:t>
      </w:r>
      <w:r w:rsidR="00F27BE7">
        <w:rPr>
          <w:rFonts w:ascii="SimSun" w:hAnsi="SimSun" w:hint="eastAsia"/>
          <w:sz w:val="21"/>
          <w:szCs w:val="21"/>
          <w:lang w:eastAsia="zh-CN"/>
        </w:rPr>
        <w:t>介绍</w:t>
      </w:r>
      <w:r w:rsidRPr="00F83DEB">
        <w:rPr>
          <w:rFonts w:ascii="SimSun" w:hAnsi="SimSun" w:hint="eastAsia"/>
          <w:sz w:val="21"/>
          <w:szCs w:val="21"/>
          <w:lang w:eastAsia="zh-CN"/>
        </w:rPr>
        <w:t>。《WIPO Wire》作为辅助性出版物被推出，每两个星期发布一期，</w:t>
      </w:r>
      <w:r w:rsidR="005A30C1">
        <w:rPr>
          <w:rFonts w:ascii="SimSun" w:hAnsi="SimSun" w:hint="eastAsia"/>
          <w:sz w:val="21"/>
          <w:szCs w:val="21"/>
          <w:lang w:eastAsia="zh-CN"/>
        </w:rPr>
        <w:t>对</w:t>
      </w:r>
      <w:r w:rsidRPr="00F83DEB">
        <w:rPr>
          <w:rFonts w:ascii="SimSun" w:hAnsi="SimSun" w:hint="eastAsia"/>
          <w:sz w:val="21"/>
          <w:szCs w:val="21"/>
          <w:lang w:eastAsia="zh-CN"/>
        </w:rPr>
        <w:t>主要发展</w:t>
      </w:r>
      <w:r w:rsidR="005A30C1">
        <w:rPr>
          <w:rFonts w:ascii="SimSun" w:hAnsi="SimSun" w:hint="eastAsia"/>
          <w:sz w:val="21"/>
          <w:szCs w:val="21"/>
          <w:lang w:eastAsia="zh-CN"/>
        </w:rPr>
        <w:t>动态进行综述</w:t>
      </w:r>
      <w:r w:rsidRPr="00F83DEB">
        <w:rPr>
          <w:rFonts w:ascii="SimSun" w:hAnsi="SimSun" w:hint="eastAsia"/>
          <w:sz w:val="21"/>
          <w:szCs w:val="21"/>
          <w:lang w:eastAsia="zh-CN"/>
        </w:rPr>
        <w:t>。《WIPO Wire》推出以来的第一年，已吸引超过</w:t>
      </w:r>
      <w:r w:rsidRPr="00F83DEB">
        <w:rPr>
          <w:rStyle w:val="shorttext"/>
          <w:rFonts w:ascii="SimSun" w:hAnsi="SimSun" w:hint="eastAsia"/>
          <w:color w:val="222222"/>
          <w:sz w:val="21"/>
          <w:szCs w:val="21"/>
          <w:lang w:eastAsia="zh-CN"/>
        </w:rPr>
        <w:t>11,000</w:t>
      </w:r>
      <w:r w:rsidRPr="00F83DEB">
        <w:rPr>
          <w:rStyle w:val="shorttext"/>
          <w:rFonts w:ascii="SimSun" w:hAnsi="SimSun" w:cs="SimSun" w:hint="eastAsia"/>
          <w:color w:val="222222"/>
          <w:sz w:val="21"/>
          <w:szCs w:val="21"/>
          <w:lang w:eastAsia="zh-CN"/>
        </w:rPr>
        <w:t>名订阅者。</w:t>
      </w:r>
    </w:p>
    <w:p w:rsidR="006744B9" w:rsidRPr="00F83DEB"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八</w:t>
      </w:r>
      <w:r>
        <w:rPr>
          <w:rFonts w:ascii="SimSun" w:hAnsi="SimSun"/>
          <w:sz w:val="21"/>
          <w:szCs w:val="21"/>
          <w:lang w:eastAsia="zh-CN"/>
        </w:rPr>
        <w:t>.3</w:t>
      </w:r>
      <w:r w:rsidR="00854BE6">
        <w:rPr>
          <w:rFonts w:ascii="SimSun" w:hAnsi="SimSun"/>
          <w:sz w:val="21"/>
          <w:szCs w:val="21"/>
          <w:lang w:eastAsia="zh-CN"/>
        </w:rPr>
        <w:t>.</w:t>
      </w:r>
      <w:r w:rsidR="00854BE6">
        <w:rPr>
          <w:rFonts w:ascii="SimSun" w:hAnsi="SimSun"/>
          <w:sz w:val="21"/>
          <w:szCs w:val="21"/>
          <w:lang w:eastAsia="zh-CN"/>
        </w:rPr>
        <w:tab/>
      </w:r>
      <w:r w:rsidRPr="00F83DEB">
        <w:rPr>
          <w:rFonts w:ascii="SimSun" w:hAnsi="SimSun" w:hint="eastAsia"/>
          <w:sz w:val="21"/>
          <w:szCs w:val="21"/>
          <w:lang w:eastAsia="zh-CN"/>
        </w:rPr>
        <w:t>在</w:t>
      </w:r>
      <w:r w:rsidR="00564912">
        <w:rPr>
          <w:rFonts w:ascii="SimSun" w:hAnsi="SimSun" w:hint="eastAsia"/>
          <w:sz w:val="21"/>
          <w:szCs w:val="21"/>
          <w:lang w:eastAsia="zh-CN"/>
        </w:rPr>
        <w:t>传播</w:t>
      </w:r>
      <w:r w:rsidRPr="00F83DEB">
        <w:rPr>
          <w:rFonts w:ascii="SimSun" w:hAnsi="SimSun" w:hint="eastAsia"/>
          <w:sz w:val="21"/>
          <w:szCs w:val="21"/>
          <w:lang w:eastAsia="zh-CN"/>
        </w:rPr>
        <w:t>领域产生的主要挑战是知识产权的抽象性。通过将注意力集中在知识产权存在的目的，即推动创新和创</w:t>
      </w:r>
      <w:r w:rsidR="00E82989">
        <w:rPr>
          <w:rFonts w:ascii="SimSun" w:hAnsi="SimSun" w:hint="eastAsia"/>
          <w:sz w:val="21"/>
          <w:szCs w:val="21"/>
          <w:lang w:eastAsia="zh-CN"/>
        </w:rPr>
        <w:t>造</w:t>
      </w:r>
      <w:r w:rsidRPr="00F83DEB">
        <w:rPr>
          <w:rFonts w:ascii="SimSun" w:hAnsi="SimSun" w:hint="eastAsia"/>
          <w:sz w:val="21"/>
          <w:szCs w:val="21"/>
          <w:lang w:eastAsia="zh-CN"/>
        </w:rPr>
        <w:t>，以及通过编制</w:t>
      </w:r>
      <w:r w:rsidR="00E82989">
        <w:rPr>
          <w:rFonts w:ascii="SimSun" w:hAnsi="SimSun" w:hint="eastAsia"/>
          <w:sz w:val="21"/>
          <w:szCs w:val="21"/>
          <w:lang w:eastAsia="zh-CN"/>
        </w:rPr>
        <w:t>现实</w:t>
      </w:r>
      <w:r w:rsidRPr="00F83DEB">
        <w:rPr>
          <w:rFonts w:ascii="SimSun" w:hAnsi="SimSun" w:hint="eastAsia"/>
          <w:sz w:val="21"/>
          <w:szCs w:val="21"/>
          <w:lang w:eastAsia="zh-CN"/>
        </w:rPr>
        <w:t>案例材料，介绍知识产权在生产利于社会和经济的创新及在丰富文化产品方面的益处，这一挑战在一定程度上得到消减。</w:t>
      </w:r>
    </w:p>
    <w:p w:rsidR="006744B9" w:rsidRPr="00F83DEB"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八</w:t>
      </w:r>
      <w:r>
        <w:rPr>
          <w:rFonts w:ascii="SimSun" w:hAnsi="SimSun"/>
          <w:sz w:val="21"/>
          <w:szCs w:val="21"/>
          <w:lang w:eastAsia="zh-CN"/>
        </w:rPr>
        <w:t>.4</w:t>
      </w:r>
      <w:r w:rsidR="00854BE6">
        <w:rPr>
          <w:rFonts w:ascii="SimSun" w:hAnsi="SimSun"/>
          <w:sz w:val="21"/>
          <w:szCs w:val="21"/>
          <w:lang w:eastAsia="zh-CN"/>
        </w:rPr>
        <w:t>.</w:t>
      </w:r>
      <w:r w:rsidR="00854BE6">
        <w:rPr>
          <w:rFonts w:ascii="SimSun" w:hAnsi="SimSun"/>
          <w:sz w:val="21"/>
          <w:szCs w:val="21"/>
          <w:lang w:eastAsia="zh-CN"/>
        </w:rPr>
        <w:tab/>
      </w:r>
      <w:r w:rsidRPr="00F83DEB">
        <w:rPr>
          <w:rFonts w:ascii="SimSun" w:hAnsi="SimSun" w:hint="eastAsia"/>
          <w:sz w:val="21"/>
          <w:szCs w:val="21"/>
          <w:lang w:eastAsia="zh-CN"/>
        </w:rPr>
        <w:t>当前</w:t>
      </w:r>
      <w:r w:rsidR="00E82989">
        <w:rPr>
          <w:rFonts w:ascii="SimSun" w:hAnsi="SimSun" w:hint="eastAsia"/>
          <w:sz w:val="21"/>
          <w:szCs w:val="21"/>
          <w:lang w:eastAsia="zh-CN"/>
        </w:rPr>
        <w:t>阶段</w:t>
      </w:r>
      <w:r w:rsidRPr="00F83DEB">
        <w:rPr>
          <w:rFonts w:ascii="SimSun" w:hAnsi="SimSun" w:hint="eastAsia"/>
          <w:sz w:val="21"/>
          <w:szCs w:val="21"/>
          <w:lang w:eastAsia="zh-CN"/>
        </w:rPr>
        <w:t>，在更新</w:t>
      </w:r>
      <w:r w:rsidR="00FC1FC8">
        <w:rPr>
          <w:rFonts w:ascii="SimSun" w:hAnsi="SimSun" w:hint="eastAsia"/>
          <w:sz w:val="21"/>
          <w:szCs w:val="21"/>
          <w:lang w:eastAsia="zh-CN"/>
        </w:rPr>
        <w:t>产权组织</w:t>
      </w:r>
      <w:r w:rsidRPr="00F83DEB">
        <w:rPr>
          <w:rFonts w:ascii="SimSun" w:hAnsi="SimSun" w:hint="eastAsia"/>
          <w:sz w:val="21"/>
          <w:szCs w:val="21"/>
          <w:lang w:eastAsia="zh-CN"/>
        </w:rPr>
        <w:t>的</w:t>
      </w:r>
      <w:r w:rsidR="00564912">
        <w:rPr>
          <w:rFonts w:ascii="SimSun" w:hAnsi="SimSun" w:hint="eastAsia"/>
          <w:sz w:val="21"/>
          <w:szCs w:val="21"/>
          <w:lang w:eastAsia="zh-CN"/>
        </w:rPr>
        <w:t>传播</w:t>
      </w:r>
      <w:r w:rsidRPr="00F83DEB">
        <w:rPr>
          <w:rFonts w:ascii="SimSun" w:hAnsi="SimSun" w:hint="eastAsia"/>
          <w:sz w:val="21"/>
          <w:szCs w:val="21"/>
          <w:lang w:eastAsia="zh-CN"/>
        </w:rPr>
        <w:t>界面方面已经取得了很大进展</w:t>
      </w:r>
      <w:r w:rsidR="00E82989">
        <w:rPr>
          <w:rFonts w:ascii="SimSun" w:hAnsi="SimSun" w:hint="eastAsia"/>
          <w:sz w:val="21"/>
          <w:szCs w:val="21"/>
          <w:lang w:eastAsia="zh-CN"/>
        </w:rPr>
        <w:t>，</w:t>
      </w:r>
      <w:r w:rsidRPr="00F83DEB">
        <w:rPr>
          <w:rFonts w:ascii="SimSun" w:hAnsi="SimSun" w:hint="eastAsia"/>
          <w:sz w:val="21"/>
          <w:szCs w:val="21"/>
          <w:lang w:eastAsia="zh-CN"/>
        </w:rPr>
        <w:t>尤其是以下</w:t>
      </w:r>
      <w:r w:rsidR="00E82989">
        <w:rPr>
          <w:rFonts w:ascii="SimSun" w:hAnsi="SimSun" w:hint="eastAsia"/>
          <w:sz w:val="21"/>
          <w:szCs w:val="21"/>
          <w:lang w:eastAsia="zh-CN"/>
        </w:rPr>
        <w:t>方面</w:t>
      </w:r>
      <w:r w:rsidRPr="00F83DEB">
        <w:rPr>
          <w:rFonts w:ascii="SimSun" w:hAnsi="SimSun" w:hint="eastAsia"/>
          <w:sz w:val="21"/>
          <w:szCs w:val="21"/>
          <w:lang w:eastAsia="zh-CN"/>
        </w:rPr>
        <w:t>：</w:t>
      </w:r>
    </w:p>
    <w:p w:rsidR="006744B9" w:rsidRPr="00C72C03" w:rsidRDefault="009A1781"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Pr>
          <w:rFonts w:ascii="SimSun" w:hAnsi="SimSun" w:hint="eastAsia"/>
          <w:sz w:val="21"/>
          <w:szCs w:val="21"/>
          <w:lang w:eastAsia="zh-CN"/>
        </w:rPr>
        <w:t>启用</w:t>
      </w:r>
      <w:r w:rsidR="00FC1FC8">
        <w:rPr>
          <w:rFonts w:ascii="SimSun" w:hAnsi="SimSun" w:hint="eastAsia"/>
          <w:sz w:val="21"/>
          <w:szCs w:val="21"/>
          <w:lang w:eastAsia="zh-CN"/>
        </w:rPr>
        <w:t>产权组织</w:t>
      </w:r>
      <w:r w:rsidR="006744B9" w:rsidRPr="00F83DEB">
        <w:rPr>
          <w:rFonts w:ascii="SimSun" w:hAnsi="SimSun" w:hint="eastAsia"/>
          <w:sz w:val="21"/>
          <w:szCs w:val="21"/>
          <w:lang w:eastAsia="zh-CN"/>
        </w:rPr>
        <w:t>的新</w:t>
      </w:r>
      <w:r w:rsidR="006744B9" w:rsidRPr="00C72C03">
        <w:rPr>
          <w:rFonts w:ascii="SimSun" w:hAnsi="SimSun" w:cs="SimSun" w:hint="eastAsia"/>
          <w:color w:val="222222"/>
          <w:sz w:val="21"/>
          <w:szCs w:val="21"/>
          <w:lang w:eastAsia="zh-CN"/>
        </w:rPr>
        <w:t>标志，呈现了更具现代性和更有识别度的图像；</w:t>
      </w:r>
    </w:p>
    <w:p w:rsidR="006744B9" w:rsidRPr="00C72C03"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C72C03">
        <w:rPr>
          <w:rFonts w:ascii="SimSun" w:hAnsi="SimSun" w:cs="SimSun" w:hint="eastAsia"/>
          <w:color w:val="222222"/>
          <w:sz w:val="21"/>
          <w:szCs w:val="21"/>
          <w:lang w:eastAsia="zh-CN"/>
        </w:rPr>
        <w:t>网站的</w:t>
      </w:r>
      <w:r w:rsidRPr="00854BE6">
        <w:rPr>
          <w:rFonts w:ascii="SimSun" w:hAnsi="SimSun" w:hint="eastAsia"/>
          <w:sz w:val="21"/>
          <w:szCs w:val="21"/>
          <w:lang w:eastAsia="zh-CN"/>
        </w:rPr>
        <w:t>设计</w:t>
      </w:r>
      <w:r w:rsidRPr="00C72C03">
        <w:rPr>
          <w:rFonts w:ascii="SimSun" w:hAnsi="SimSun" w:cs="SimSun" w:hint="eastAsia"/>
          <w:color w:val="222222"/>
          <w:sz w:val="21"/>
          <w:szCs w:val="21"/>
          <w:lang w:eastAsia="zh-CN"/>
        </w:rPr>
        <w:t>和</w:t>
      </w:r>
      <w:r w:rsidR="00E82989">
        <w:rPr>
          <w:rFonts w:ascii="SimSun" w:hAnsi="SimSun" w:cs="SimSun" w:hint="eastAsia"/>
          <w:color w:val="222222"/>
          <w:sz w:val="21"/>
          <w:szCs w:val="21"/>
          <w:lang w:eastAsia="zh-CN"/>
        </w:rPr>
        <w:t>展示</w:t>
      </w:r>
      <w:r w:rsidRPr="00C72C03">
        <w:rPr>
          <w:rFonts w:ascii="SimSun" w:hAnsi="SimSun" w:cs="SimSun" w:hint="eastAsia"/>
          <w:color w:val="222222"/>
          <w:sz w:val="21"/>
          <w:szCs w:val="21"/>
          <w:lang w:eastAsia="zh-CN"/>
        </w:rPr>
        <w:t>得以全部更新，以更</w:t>
      </w:r>
      <w:r w:rsidR="00862520">
        <w:rPr>
          <w:rFonts w:ascii="SimSun" w:hAnsi="SimSun" w:cs="SimSun" w:hint="eastAsia"/>
          <w:color w:val="222222"/>
          <w:sz w:val="21"/>
          <w:szCs w:val="21"/>
          <w:lang w:eastAsia="zh-CN"/>
        </w:rPr>
        <w:t>易访问</w:t>
      </w:r>
      <w:r w:rsidRPr="00C72C03">
        <w:rPr>
          <w:rFonts w:ascii="SimSun" w:hAnsi="SimSun" w:cs="SimSun" w:hint="eastAsia"/>
          <w:color w:val="222222"/>
          <w:sz w:val="21"/>
          <w:szCs w:val="21"/>
          <w:lang w:eastAsia="zh-CN"/>
        </w:rPr>
        <w:t>的方式重组</w:t>
      </w:r>
      <w:r w:rsidR="00862520">
        <w:rPr>
          <w:rFonts w:ascii="SimSun" w:hAnsi="SimSun" w:cs="SimSun" w:hint="eastAsia"/>
          <w:color w:val="222222"/>
          <w:sz w:val="21"/>
          <w:szCs w:val="21"/>
          <w:lang w:eastAsia="zh-CN"/>
        </w:rPr>
        <w:t>了内容</w:t>
      </w:r>
      <w:r w:rsidRPr="00C72C03">
        <w:rPr>
          <w:rFonts w:ascii="SimSun" w:hAnsi="SimSun" w:cs="SimSun" w:hint="eastAsia"/>
          <w:color w:val="222222"/>
          <w:sz w:val="21"/>
          <w:szCs w:val="21"/>
          <w:lang w:eastAsia="zh-CN"/>
        </w:rPr>
        <w:t>；</w:t>
      </w:r>
    </w:p>
    <w:p w:rsidR="006744B9" w:rsidRPr="00C72C03"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C72C03">
        <w:rPr>
          <w:rFonts w:ascii="SimSun" w:hAnsi="SimSun" w:cs="SimSun" w:hint="eastAsia"/>
          <w:color w:val="222222"/>
          <w:sz w:val="21"/>
          <w:szCs w:val="21"/>
          <w:lang w:eastAsia="zh-CN"/>
        </w:rPr>
        <w:t>推出</w:t>
      </w:r>
      <w:r w:rsidR="00862520">
        <w:rPr>
          <w:rFonts w:ascii="SimSun" w:hAnsi="SimSun" w:cs="SimSun" w:hint="eastAsia"/>
          <w:color w:val="222222"/>
          <w:sz w:val="21"/>
          <w:szCs w:val="21"/>
          <w:lang w:eastAsia="zh-CN"/>
        </w:rPr>
        <w:t>广受欢迎的</w:t>
      </w:r>
      <w:r w:rsidRPr="00C72C03">
        <w:rPr>
          <w:rFonts w:ascii="SimSun" w:hAnsi="SimSun" w:cs="SimSun" w:hint="eastAsia"/>
          <w:color w:val="222222"/>
          <w:sz w:val="21"/>
          <w:szCs w:val="21"/>
          <w:lang w:eastAsia="zh-CN"/>
        </w:rPr>
        <w:t>《WIPO Wire》；</w:t>
      </w:r>
    </w:p>
    <w:p w:rsidR="006744B9" w:rsidRPr="00C72C03" w:rsidRDefault="00FC1FC8"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Pr>
          <w:rFonts w:ascii="SimSun" w:hAnsi="SimSun" w:cs="SimSun" w:hint="eastAsia"/>
          <w:color w:val="222222"/>
          <w:sz w:val="21"/>
          <w:szCs w:val="21"/>
          <w:lang w:eastAsia="zh-CN"/>
        </w:rPr>
        <w:t>产权组织</w:t>
      </w:r>
      <w:r w:rsidR="006744B9" w:rsidRPr="00C72C03">
        <w:rPr>
          <w:rFonts w:ascii="SimSun" w:hAnsi="SimSun" w:cs="SimSun" w:hint="eastAsia"/>
          <w:color w:val="222222"/>
          <w:sz w:val="21"/>
          <w:szCs w:val="21"/>
          <w:lang w:eastAsia="zh-CN"/>
        </w:rPr>
        <w:t>成功参与社交媒体，并在社交媒体上表现得充满活力；</w:t>
      </w:r>
    </w:p>
    <w:p w:rsidR="006744B9" w:rsidRPr="00F83DEB"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72C03">
        <w:rPr>
          <w:rFonts w:ascii="SimSun" w:hAnsi="SimSun" w:cs="SimSun" w:hint="eastAsia"/>
          <w:color w:val="222222"/>
          <w:sz w:val="21"/>
          <w:szCs w:val="21"/>
          <w:lang w:eastAsia="zh-CN"/>
        </w:rPr>
        <w:t>将主要关注放在了客户</w:t>
      </w:r>
      <w:r w:rsidRPr="00F83DEB">
        <w:rPr>
          <w:rFonts w:ascii="SimSun" w:hAnsi="SimSun" w:hint="eastAsia"/>
          <w:sz w:val="21"/>
          <w:szCs w:val="21"/>
          <w:lang w:eastAsia="zh-CN"/>
        </w:rPr>
        <w:t>关系和服务导向上，以支持</w:t>
      </w:r>
      <w:r w:rsidR="00FC1FC8">
        <w:rPr>
          <w:rFonts w:ascii="SimSun" w:hAnsi="SimSun" w:hint="eastAsia"/>
          <w:sz w:val="21"/>
          <w:szCs w:val="21"/>
          <w:lang w:eastAsia="zh-CN"/>
        </w:rPr>
        <w:t>产权组织</w:t>
      </w:r>
      <w:r w:rsidRPr="00F83DEB">
        <w:rPr>
          <w:rFonts w:ascii="SimSun" w:hAnsi="SimSun" w:hint="eastAsia"/>
          <w:sz w:val="21"/>
          <w:szCs w:val="21"/>
          <w:lang w:eastAsia="zh-CN"/>
        </w:rPr>
        <w:t>各种服务和产品的提供。建立了统一客服中心，协调全球知识产权体系、驻外办事处和其他计划中的服务导向。</w:t>
      </w:r>
    </w:p>
    <w:p w:rsidR="006744B9" w:rsidRPr="00F83DEB"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F83DEB">
        <w:rPr>
          <w:rFonts w:ascii="SimHei" w:eastAsia="SimHei" w:hAnsi="SimHei" w:hint="eastAsia"/>
          <w:sz w:val="21"/>
          <w:szCs w:val="21"/>
          <w:lang w:eastAsia="zh-CN"/>
        </w:rPr>
        <w:t>战  略</w:t>
      </w:r>
    </w:p>
    <w:p w:rsidR="006744B9" w:rsidRPr="00F83DEB"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八</w:t>
      </w:r>
      <w:r>
        <w:rPr>
          <w:rFonts w:ascii="SimSun" w:hAnsi="SimSun"/>
          <w:sz w:val="21"/>
          <w:szCs w:val="21"/>
          <w:lang w:eastAsia="zh-CN"/>
        </w:rPr>
        <w:t>.5</w:t>
      </w:r>
      <w:r w:rsidR="00854BE6">
        <w:rPr>
          <w:rFonts w:ascii="SimSun" w:hAnsi="SimSun"/>
          <w:sz w:val="21"/>
          <w:szCs w:val="21"/>
          <w:lang w:eastAsia="zh-CN"/>
        </w:rPr>
        <w:t>.</w:t>
      </w:r>
      <w:r w:rsidR="00854BE6">
        <w:rPr>
          <w:rFonts w:ascii="SimSun" w:hAnsi="SimSun"/>
          <w:sz w:val="21"/>
          <w:szCs w:val="21"/>
          <w:lang w:eastAsia="zh-CN"/>
        </w:rPr>
        <w:tab/>
      </w:r>
      <w:r w:rsidRPr="00F83DEB">
        <w:rPr>
          <w:rFonts w:ascii="SimSun" w:hAnsi="SimSun" w:hint="eastAsia"/>
          <w:sz w:val="21"/>
          <w:szCs w:val="21"/>
          <w:lang w:eastAsia="zh-CN"/>
        </w:rPr>
        <w:t>下一</w:t>
      </w:r>
      <w:r w:rsidR="00F969E5">
        <w:rPr>
          <w:rFonts w:ascii="SimSun" w:hAnsi="SimSun" w:hint="eastAsia"/>
          <w:sz w:val="21"/>
          <w:szCs w:val="21"/>
          <w:lang w:eastAsia="zh-CN"/>
        </w:rPr>
        <w:t>阶段</w:t>
      </w:r>
      <w:r w:rsidRPr="00F83DEB">
        <w:rPr>
          <w:rFonts w:ascii="SimSun" w:hAnsi="SimSun" w:hint="eastAsia"/>
          <w:sz w:val="21"/>
          <w:szCs w:val="21"/>
          <w:lang w:eastAsia="zh-CN"/>
        </w:rPr>
        <w:t>将遵循以下五</w:t>
      </w:r>
      <w:r w:rsidR="00F969E5">
        <w:rPr>
          <w:rFonts w:ascii="SimSun" w:hAnsi="SimSun" w:hint="eastAsia"/>
          <w:sz w:val="21"/>
          <w:szCs w:val="21"/>
          <w:lang w:eastAsia="zh-CN"/>
        </w:rPr>
        <w:t>个</w:t>
      </w:r>
      <w:r w:rsidRPr="00F83DEB">
        <w:rPr>
          <w:rFonts w:ascii="SimSun" w:hAnsi="SimSun" w:hint="eastAsia"/>
          <w:sz w:val="21"/>
          <w:szCs w:val="21"/>
          <w:lang w:eastAsia="zh-CN"/>
        </w:rPr>
        <w:t>战略：</w:t>
      </w:r>
    </w:p>
    <w:p w:rsidR="006744B9" w:rsidRPr="00F83DEB" w:rsidRDefault="006744B9" w:rsidP="007B1E26">
      <w:pPr>
        <w:pStyle w:val="af4"/>
        <w:numPr>
          <w:ilvl w:val="0"/>
          <w:numId w:val="16"/>
        </w:numPr>
        <w:shd w:val="clear" w:color="auto" w:fill="FFFFFF" w:themeFill="background1"/>
        <w:overflowPunct w:val="0"/>
        <w:spacing w:afterLines="50" w:after="120" w:line="340" w:lineRule="atLeast"/>
        <w:ind w:leftChars="350" w:left="1400" w:hangingChars="300" w:hanging="630"/>
        <w:contextualSpacing w:val="0"/>
        <w:rPr>
          <w:rFonts w:ascii="SimSun" w:hAnsi="SimSun"/>
          <w:sz w:val="21"/>
          <w:szCs w:val="21"/>
          <w:lang w:eastAsia="zh-CN"/>
        </w:rPr>
      </w:pPr>
      <w:r w:rsidRPr="00F83DEB">
        <w:rPr>
          <w:rFonts w:ascii="SimSun" w:hAnsi="SimSun" w:hint="eastAsia"/>
          <w:sz w:val="21"/>
          <w:szCs w:val="21"/>
          <w:lang w:eastAsia="zh-CN"/>
        </w:rPr>
        <w:t>继续努力增强</w:t>
      </w:r>
      <w:r w:rsidR="00FC1FC8">
        <w:rPr>
          <w:rFonts w:ascii="SimSun" w:hAnsi="SimSun" w:hint="eastAsia"/>
          <w:sz w:val="21"/>
          <w:szCs w:val="21"/>
          <w:lang w:eastAsia="zh-CN"/>
        </w:rPr>
        <w:t>产权组织</w:t>
      </w:r>
      <w:r w:rsidRPr="00F83DEB">
        <w:rPr>
          <w:rFonts w:ascii="SimSun" w:hAnsi="SimSun" w:hint="eastAsia"/>
          <w:sz w:val="21"/>
          <w:szCs w:val="21"/>
          <w:lang w:eastAsia="zh-CN"/>
        </w:rPr>
        <w:t>通过所有媒介和所有官方语言开展交流的地域可用性和渗透力。特别关注服务</w:t>
      </w:r>
      <w:r w:rsidR="00F969E5">
        <w:rPr>
          <w:rFonts w:ascii="SimSun" w:hAnsi="SimSun" w:hint="eastAsia"/>
          <w:sz w:val="21"/>
          <w:szCs w:val="21"/>
          <w:lang w:eastAsia="zh-CN"/>
        </w:rPr>
        <w:t>不足</w:t>
      </w:r>
      <w:r w:rsidRPr="00F83DEB">
        <w:rPr>
          <w:rFonts w:ascii="SimSun" w:hAnsi="SimSun" w:hint="eastAsia"/>
          <w:sz w:val="21"/>
          <w:szCs w:val="21"/>
          <w:lang w:eastAsia="zh-CN"/>
        </w:rPr>
        <w:t>的受众，如</w:t>
      </w:r>
      <w:r w:rsidR="00F969E5">
        <w:rPr>
          <w:rFonts w:ascii="SimSun" w:hAnsi="SimSun" w:hint="eastAsia"/>
          <w:sz w:val="21"/>
          <w:szCs w:val="21"/>
          <w:lang w:eastAsia="zh-CN"/>
        </w:rPr>
        <w:t>中小</w:t>
      </w:r>
      <w:r w:rsidRPr="00F83DEB">
        <w:rPr>
          <w:rFonts w:ascii="SimSun" w:hAnsi="SimSun" w:hint="eastAsia"/>
          <w:sz w:val="21"/>
          <w:szCs w:val="21"/>
          <w:lang w:eastAsia="zh-CN"/>
        </w:rPr>
        <w:t>学生、年轻人、中小企业和没有先进互联网接入的国家人群。</w:t>
      </w:r>
    </w:p>
    <w:p w:rsidR="006744B9" w:rsidRPr="00F83DEB" w:rsidRDefault="006744B9" w:rsidP="007B1E26">
      <w:pPr>
        <w:pStyle w:val="af4"/>
        <w:numPr>
          <w:ilvl w:val="0"/>
          <w:numId w:val="16"/>
        </w:numPr>
        <w:shd w:val="clear" w:color="auto" w:fill="FFFFFF" w:themeFill="background1"/>
        <w:overflowPunct w:val="0"/>
        <w:spacing w:afterLines="50" w:after="120" w:line="340" w:lineRule="atLeast"/>
        <w:ind w:leftChars="350" w:left="1400" w:hangingChars="300" w:hanging="630"/>
        <w:contextualSpacing w:val="0"/>
        <w:rPr>
          <w:rFonts w:ascii="SimSun" w:hAnsi="SimSun"/>
          <w:sz w:val="21"/>
          <w:szCs w:val="21"/>
          <w:lang w:eastAsia="zh-CN"/>
        </w:rPr>
      </w:pPr>
      <w:r w:rsidRPr="00F83DEB">
        <w:rPr>
          <w:rFonts w:ascii="SimSun" w:hAnsi="SimSun" w:hint="eastAsia"/>
          <w:sz w:val="21"/>
          <w:szCs w:val="21"/>
          <w:lang w:eastAsia="zh-CN"/>
        </w:rPr>
        <w:t>继续更新WIPO网站，增强其可用性</w:t>
      </w:r>
      <w:r w:rsidR="00F969E5">
        <w:rPr>
          <w:rFonts w:ascii="SimSun" w:hAnsi="SimSun" w:hint="eastAsia"/>
          <w:sz w:val="21"/>
          <w:szCs w:val="21"/>
          <w:lang w:eastAsia="zh-CN"/>
        </w:rPr>
        <w:t>，突出</w:t>
      </w:r>
      <w:r w:rsidRPr="00F83DEB">
        <w:rPr>
          <w:rFonts w:ascii="SimSun" w:hAnsi="SimSun" w:hint="eastAsia"/>
          <w:sz w:val="21"/>
          <w:szCs w:val="21"/>
          <w:lang w:eastAsia="zh-CN"/>
        </w:rPr>
        <w:t>重点。将</w:t>
      </w:r>
      <w:r w:rsidR="00F969E5">
        <w:rPr>
          <w:rFonts w:ascii="SimSun" w:hAnsi="SimSun" w:hint="eastAsia"/>
          <w:sz w:val="21"/>
          <w:szCs w:val="21"/>
          <w:lang w:eastAsia="zh-CN"/>
        </w:rPr>
        <w:t>开发应用程序（APP）</w:t>
      </w:r>
      <w:r w:rsidRPr="00F83DEB">
        <w:rPr>
          <w:rFonts w:ascii="SimSun" w:hAnsi="SimSun" w:hint="eastAsia"/>
          <w:sz w:val="21"/>
          <w:szCs w:val="21"/>
          <w:lang w:eastAsia="zh-CN"/>
        </w:rPr>
        <w:t>，</w:t>
      </w:r>
      <w:r w:rsidR="00F969E5">
        <w:rPr>
          <w:rFonts w:ascii="SimSun" w:hAnsi="SimSun" w:hint="eastAsia"/>
          <w:sz w:val="21"/>
          <w:szCs w:val="21"/>
          <w:lang w:eastAsia="zh-CN"/>
        </w:rPr>
        <w:t>以此</w:t>
      </w:r>
      <w:r w:rsidRPr="00F83DEB">
        <w:rPr>
          <w:rFonts w:ascii="SimSun" w:hAnsi="SimSun" w:hint="eastAsia"/>
          <w:sz w:val="21"/>
          <w:szCs w:val="21"/>
          <w:lang w:eastAsia="zh-CN"/>
        </w:rPr>
        <w:t>作为内容</w:t>
      </w:r>
      <w:r w:rsidR="00564912">
        <w:rPr>
          <w:rFonts w:ascii="SimSun" w:hAnsi="SimSun" w:hint="eastAsia"/>
          <w:sz w:val="21"/>
          <w:szCs w:val="21"/>
          <w:lang w:eastAsia="zh-CN"/>
        </w:rPr>
        <w:t>传播</w:t>
      </w:r>
      <w:r w:rsidRPr="00F83DEB">
        <w:rPr>
          <w:rFonts w:ascii="SimSun" w:hAnsi="SimSun" w:hint="eastAsia"/>
          <w:sz w:val="21"/>
          <w:szCs w:val="21"/>
          <w:lang w:eastAsia="zh-CN"/>
        </w:rPr>
        <w:t>的</w:t>
      </w:r>
      <w:r w:rsidR="00F969E5">
        <w:rPr>
          <w:rFonts w:ascii="SimSun" w:hAnsi="SimSun" w:hint="eastAsia"/>
          <w:sz w:val="21"/>
          <w:szCs w:val="21"/>
          <w:lang w:eastAsia="zh-CN"/>
        </w:rPr>
        <w:t>另一</w:t>
      </w:r>
      <w:r w:rsidR="009A1781">
        <w:rPr>
          <w:rFonts w:ascii="SimSun" w:hAnsi="SimSun" w:hint="eastAsia"/>
          <w:sz w:val="21"/>
          <w:szCs w:val="21"/>
          <w:lang w:eastAsia="zh-CN"/>
        </w:rPr>
        <w:t>种</w:t>
      </w:r>
      <w:r w:rsidRPr="00F83DEB">
        <w:rPr>
          <w:rFonts w:ascii="SimSun" w:hAnsi="SimSun" w:hint="eastAsia"/>
          <w:sz w:val="21"/>
          <w:szCs w:val="21"/>
          <w:lang w:eastAsia="zh-CN"/>
        </w:rPr>
        <w:t>工具，并密切关注任何</w:t>
      </w:r>
      <w:r w:rsidR="00F969E5">
        <w:rPr>
          <w:rFonts w:ascii="SimSun" w:hAnsi="SimSun" w:hint="eastAsia"/>
          <w:sz w:val="21"/>
          <w:szCs w:val="21"/>
          <w:lang w:eastAsia="zh-CN"/>
        </w:rPr>
        <w:t>应用程序</w:t>
      </w:r>
      <w:r w:rsidRPr="00F83DEB">
        <w:rPr>
          <w:rFonts w:ascii="SimSun" w:hAnsi="SimSun" w:hint="eastAsia"/>
          <w:sz w:val="21"/>
          <w:szCs w:val="21"/>
          <w:lang w:eastAsia="zh-CN"/>
        </w:rPr>
        <w:t>部署中取得的实证结果。</w:t>
      </w:r>
    </w:p>
    <w:p w:rsidR="006744B9" w:rsidRPr="00F83DEB" w:rsidRDefault="006744B9" w:rsidP="007B1E26">
      <w:pPr>
        <w:pStyle w:val="af4"/>
        <w:numPr>
          <w:ilvl w:val="0"/>
          <w:numId w:val="16"/>
        </w:numPr>
        <w:shd w:val="clear" w:color="auto" w:fill="FFFFFF" w:themeFill="background1"/>
        <w:overflowPunct w:val="0"/>
        <w:spacing w:afterLines="50" w:after="120" w:line="340" w:lineRule="atLeast"/>
        <w:ind w:leftChars="350" w:left="1400" w:hangingChars="300" w:hanging="630"/>
        <w:contextualSpacing w:val="0"/>
        <w:rPr>
          <w:rFonts w:ascii="SimSun" w:hAnsi="SimSun"/>
          <w:sz w:val="21"/>
          <w:szCs w:val="21"/>
          <w:lang w:eastAsia="zh-CN"/>
        </w:rPr>
      </w:pPr>
      <w:r w:rsidRPr="00F83DEB">
        <w:rPr>
          <w:rFonts w:ascii="SimSun" w:hAnsi="SimSun" w:hint="eastAsia"/>
          <w:sz w:val="21"/>
          <w:szCs w:val="21"/>
          <w:lang w:eastAsia="zh-CN"/>
        </w:rPr>
        <w:t>继续朝着数字出版物的方向迈进，并采取开放获取政策，管理尽可能多的已发布内</w:t>
      </w:r>
      <w:r w:rsidR="00CE447E">
        <w:rPr>
          <w:rFonts w:ascii="SimSun" w:hAnsi="SimSun"/>
          <w:sz w:val="21"/>
          <w:szCs w:val="21"/>
          <w:lang w:eastAsia="zh-CN"/>
        </w:rPr>
        <w:t>‍</w:t>
      </w:r>
      <w:r w:rsidRPr="00F83DEB">
        <w:rPr>
          <w:rFonts w:ascii="SimSun" w:hAnsi="SimSun" w:hint="eastAsia"/>
          <w:sz w:val="21"/>
          <w:szCs w:val="21"/>
          <w:lang w:eastAsia="zh-CN"/>
        </w:rPr>
        <w:t>容。</w:t>
      </w:r>
    </w:p>
    <w:p w:rsidR="006744B9" w:rsidRPr="00F83DEB" w:rsidRDefault="006744B9" w:rsidP="007B1E26">
      <w:pPr>
        <w:pStyle w:val="af4"/>
        <w:numPr>
          <w:ilvl w:val="0"/>
          <w:numId w:val="16"/>
        </w:numPr>
        <w:shd w:val="clear" w:color="auto" w:fill="FFFFFF" w:themeFill="background1"/>
        <w:overflowPunct w:val="0"/>
        <w:spacing w:afterLines="50" w:after="120" w:line="340" w:lineRule="atLeast"/>
        <w:ind w:leftChars="350" w:left="1400" w:hangingChars="300" w:hanging="630"/>
        <w:contextualSpacing w:val="0"/>
        <w:rPr>
          <w:rFonts w:ascii="SimSun" w:hAnsi="SimSun"/>
          <w:sz w:val="21"/>
          <w:szCs w:val="21"/>
          <w:lang w:eastAsia="zh-CN"/>
        </w:rPr>
      </w:pPr>
      <w:r w:rsidRPr="00F83DEB">
        <w:rPr>
          <w:rFonts w:ascii="SimSun" w:hAnsi="SimSun" w:hint="eastAsia"/>
          <w:sz w:val="21"/>
          <w:szCs w:val="21"/>
          <w:lang w:eastAsia="zh-CN"/>
        </w:rPr>
        <w:lastRenderedPageBreak/>
        <w:t>继续发展</w:t>
      </w:r>
      <w:r w:rsidR="00FC1FC8">
        <w:rPr>
          <w:rFonts w:ascii="SimSun" w:hAnsi="SimSun" w:hint="eastAsia"/>
          <w:sz w:val="21"/>
          <w:szCs w:val="21"/>
          <w:lang w:eastAsia="zh-CN"/>
        </w:rPr>
        <w:t>产权组织</w:t>
      </w:r>
      <w:r w:rsidRPr="00F83DEB">
        <w:rPr>
          <w:rFonts w:ascii="SimSun" w:hAnsi="SimSun" w:hint="eastAsia"/>
          <w:sz w:val="21"/>
          <w:szCs w:val="21"/>
          <w:lang w:eastAsia="zh-CN"/>
        </w:rPr>
        <w:t>的服务导向，以在适合的情况下，将整个全球知识产权体系及其他平台和服务的客户体验标准化。对用于</w:t>
      </w:r>
      <w:r w:rsidR="00FC1FC8">
        <w:rPr>
          <w:rFonts w:ascii="SimSun" w:hAnsi="SimSun" w:hint="eastAsia"/>
          <w:sz w:val="21"/>
          <w:szCs w:val="21"/>
          <w:lang w:eastAsia="zh-CN"/>
        </w:rPr>
        <w:t>产权组织</w:t>
      </w:r>
      <w:r w:rsidRPr="00F83DEB">
        <w:rPr>
          <w:rFonts w:ascii="SimSun" w:hAnsi="SimSun" w:hint="eastAsia"/>
          <w:sz w:val="21"/>
          <w:szCs w:val="21"/>
          <w:lang w:eastAsia="zh-CN"/>
        </w:rPr>
        <w:t>不同服务和邮件的多个客户名单进行</w:t>
      </w:r>
      <w:r w:rsidR="00F969E5">
        <w:rPr>
          <w:rFonts w:ascii="SimSun" w:hAnsi="SimSun" w:hint="eastAsia"/>
          <w:sz w:val="21"/>
          <w:szCs w:val="21"/>
          <w:lang w:eastAsia="zh-CN"/>
        </w:rPr>
        <w:t>合并</w:t>
      </w:r>
      <w:r w:rsidRPr="00F83DEB">
        <w:rPr>
          <w:rFonts w:ascii="SimSun" w:hAnsi="SimSun" w:hint="eastAsia"/>
          <w:sz w:val="21"/>
          <w:szCs w:val="21"/>
          <w:lang w:eastAsia="zh-CN"/>
        </w:rPr>
        <w:t>，建成单一客户数据库。</w:t>
      </w:r>
    </w:p>
    <w:p w:rsidR="006744B9" w:rsidRPr="00F83DEB" w:rsidRDefault="006744B9" w:rsidP="007B1E26">
      <w:pPr>
        <w:pStyle w:val="af4"/>
        <w:numPr>
          <w:ilvl w:val="0"/>
          <w:numId w:val="16"/>
        </w:numPr>
        <w:shd w:val="clear" w:color="auto" w:fill="FFFFFF" w:themeFill="background1"/>
        <w:overflowPunct w:val="0"/>
        <w:spacing w:afterLines="50" w:after="120" w:line="340" w:lineRule="atLeast"/>
        <w:ind w:leftChars="350" w:left="1400" w:hangingChars="300" w:hanging="630"/>
        <w:contextualSpacing w:val="0"/>
        <w:rPr>
          <w:rFonts w:ascii="SimSun" w:hAnsi="SimSun"/>
          <w:sz w:val="21"/>
          <w:szCs w:val="21"/>
          <w:lang w:eastAsia="zh-CN"/>
        </w:rPr>
      </w:pPr>
      <w:r w:rsidRPr="00F83DEB">
        <w:rPr>
          <w:rFonts w:ascii="SimSun" w:hAnsi="SimSun" w:hint="eastAsia"/>
          <w:sz w:val="21"/>
          <w:szCs w:val="21"/>
          <w:lang w:eastAsia="zh-CN"/>
        </w:rPr>
        <w:t>驻外办事处将在其运作范围内积极参与推广和</w:t>
      </w:r>
      <w:r w:rsidR="00564912">
        <w:rPr>
          <w:rFonts w:ascii="SimSun" w:hAnsi="SimSun" w:hint="eastAsia"/>
          <w:sz w:val="21"/>
          <w:szCs w:val="21"/>
          <w:lang w:eastAsia="zh-CN"/>
        </w:rPr>
        <w:t>传播</w:t>
      </w:r>
      <w:r w:rsidRPr="00F83DEB">
        <w:rPr>
          <w:rFonts w:ascii="SimSun" w:hAnsi="SimSun" w:hint="eastAsia"/>
          <w:sz w:val="21"/>
          <w:szCs w:val="21"/>
          <w:lang w:eastAsia="zh-CN"/>
        </w:rPr>
        <w:t>。</w:t>
      </w:r>
    </w:p>
    <w:p w:rsidR="006744B9" w:rsidRPr="00F1424D" w:rsidRDefault="006744B9" w:rsidP="00F1424D">
      <w:pPr>
        <w:pStyle w:val="1"/>
        <w:overflowPunct w:val="0"/>
        <w:spacing w:beforeLines="200" w:before="480" w:afterLines="50" w:after="120" w:line="340" w:lineRule="atLeast"/>
        <w:rPr>
          <w:b w:val="0"/>
          <w:lang w:eastAsia="zh-CN"/>
        </w:rPr>
      </w:pPr>
      <w:bookmarkStart w:id="16" w:name="_Toc459368792"/>
      <w:r w:rsidRPr="00F1424D">
        <w:rPr>
          <w:rFonts w:hint="eastAsia"/>
          <w:b w:val="0"/>
          <w:lang w:eastAsia="zh-CN"/>
        </w:rPr>
        <w:t>战略目标九</w:t>
      </w:r>
      <w:r w:rsidRPr="00F1424D">
        <w:rPr>
          <w:b w:val="0"/>
          <w:lang w:eastAsia="zh-CN"/>
        </w:rPr>
        <w:t>：</w:t>
      </w:r>
      <w:r w:rsidRPr="00F1424D">
        <w:rPr>
          <w:rFonts w:hint="eastAsia"/>
          <w:b w:val="0"/>
          <w:lang w:eastAsia="zh-CN"/>
        </w:rPr>
        <w:t>建立有效的行政和财务</w:t>
      </w:r>
      <w:r w:rsidR="00521885" w:rsidRPr="00F1424D">
        <w:rPr>
          <w:rFonts w:hint="eastAsia"/>
          <w:b w:val="0"/>
          <w:lang w:eastAsia="zh-CN"/>
        </w:rPr>
        <w:t>支助</w:t>
      </w:r>
      <w:r w:rsidRPr="00F1424D">
        <w:rPr>
          <w:rFonts w:hint="eastAsia"/>
          <w:b w:val="0"/>
          <w:lang w:eastAsia="zh-CN"/>
        </w:rPr>
        <w:t>结构以便</w:t>
      </w:r>
      <w:r w:rsidRPr="00F1424D">
        <w:rPr>
          <w:rFonts w:hint="eastAsia"/>
          <w:b w:val="0"/>
          <w:lang w:eastAsia="zh-CN"/>
        </w:rPr>
        <w:t>WIPO</w:t>
      </w:r>
      <w:r w:rsidRPr="00F1424D">
        <w:rPr>
          <w:rFonts w:hint="eastAsia"/>
          <w:b w:val="0"/>
          <w:lang w:eastAsia="zh-CN"/>
        </w:rPr>
        <w:t>完成其各项计划</w:t>
      </w:r>
      <w:bookmarkEnd w:id="16"/>
    </w:p>
    <w:p w:rsidR="006744B9" w:rsidRPr="002C5A2A"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2C5A2A">
        <w:rPr>
          <w:rFonts w:ascii="SimHei" w:eastAsia="SimHei" w:hAnsi="SimHei" w:hint="eastAsia"/>
          <w:sz w:val="21"/>
          <w:szCs w:val="21"/>
          <w:lang w:eastAsia="zh-CN"/>
        </w:rPr>
        <w:t>背  景</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九.1</w:t>
      </w:r>
      <w:r w:rsidR="00854BE6">
        <w:rPr>
          <w:rFonts w:ascii="SimSun" w:hAnsi="SimSun"/>
          <w:sz w:val="21"/>
          <w:szCs w:val="21"/>
          <w:lang w:eastAsia="zh-CN"/>
        </w:rPr>
        <w:t>.</w:t>
      </w:r>
      <w:r w:rsidR="00854BE6">
        <w:rPr>
          <w:rFonts w:ascii="SimSun" w:hAnsi="SimSun"/>
          <w:sz w:val="21"/>
          <w:szCs w:val="21"/>
          <w:lang w:eastAsia="zh-CN"/>
        </w:rPr>
        <w:tab/>
      </w:r>
      <w:proofErr w:type="gramStart"/>
      <w:r w:rsidRPr="00C944FF">
        <w:rPr>
          <w:rFonts w:ascii="SimSun" w:hAnsi="SimSun" w:hint="eastAsia"/>
          <w:sz w:val="21"/>
          <w:szCs w:val="21"/>
          <w:lang w:eastAsia="zh-CN"/>
        </w:rPr>
        <w:t>本</w:t>
      </w:r>
      <w:r w:rsidRPr="00C944FF">
        <w:rPr>
          <w:rFonts w:ascii="SimSun" w:hAnsi="SimSun"/>
          <w:sz w:val="21"/>
          <w:szCs w:val="21"/>
          <w:lang w:eastAsia="zh-CN"/>
        </w:rPr>
        <w:t>战略</w:t>
      </w:r>
      <w:proofErr w:type="gramEnd"/>
      <w:r w:rsidRPr="00C944FF">
        <w:rPr>
          <w:rFonts w:ascii="SimSun" w:hAnsi="SimSun"/>
          <w:sz w:val="21"/>
          <w:szCs w:val="21"/>
          <w:lang w:eastAsia="zh-CN"/>
        </w:rPr>
        <w:t>目标和战略目标八</w:t>
      </w:r>
      <w:r w:rsidR="00564912">
        <w:rPr>
          <w:rFonts w:ascii="SimSun" w:hAnsi="SimSun" w:hint="eastAsia"/>
          <w:sz w:val="21"/>
          <w:szCs w:val="21"/>
          <w:lang w:eastAsia="zh-CN"/>
        </w:rPr>
        <w:t>（传播）</w:t>
      </w:r>
      <w:r w:rsidRPr="00C944FF">
        <w:rPr>
          <w:rFonts w:ascii="SimSun" w:hAnsi="SimSun" w:hint="eastAsia"/>
          <w:sz w:val="21"/>
          <w:szCs w:val="21"/>
          <w:lang w:eastAsia="zh-CN"/>
        </w:rPr>
        <w:t>一样，</w:t>
      </w:r>
      <w:r w:rsidRPr="00C944FF">
        <w:rPr>
          <w:rFonts w:ascii="SimSun" w:hAnsi="SimSun"/>
          <w:sz w:val="21"/>
          <w:szCs w:val="21"/>
          <w:lang w:eastAsia="zh-CN"/>
        </w:rPr>
        <w:t>是</w:t>
      </w:r>
      <w:r w:rsidR="00FC1FC8">
        <w:rPr>
          <w:rFonts w:ascii="SimSun" w:hAnsi="SimSun"/>
          <w:sz w:val="21"/>
          <w:szCs w:val="21"/>
          <w:lang w:eastAsia="zh-CN"/>
        </w:rPr>
        <w:t>产权组织</w:t>
      </w:r>
      <w:r w:rsidRPr="00C944FF">
        <w:rPr>
          <w:rFonts w:ascii="SimSun" w:hAnsi="SimSun"/>
          <w:sz w:val="21"/>
          <w:szCs w:val="21"/>
          <w:lang w:eastAsia="zh-CN"/>
        </w:rPr>
        <w:t>的两个</w:t>
      </w:r>
      <w:r w:rsidRPr="00C944FF">
        <w:rPr>
          <w:rFonts w:ascii="SimSun" w:hAnsi="SimSun" w:hint="eastAsia"/>
          <w:sz w:val="21"/>
          <w:szCs w:val="21"/>
          <w:lang w:eastAsia="zh-CN"/>
        </w:rPr>
        <w:t>支持性</w:t>
      </w:r>
      <w:r w:rsidRPr="00C944FF">
        <w:rPr>
          <w:rFonts w:ascii="SimSun" w:hAnsi="SimSun"/>
          <w:sz w:val="21"/>
          <w:szCs w:val="21"/>
          <w:lang w:eastAsia="zh-CN"/>
        </w:rPr>
        <w:t>目标之一</w:t>
      </w:r>
      <w:r w:rsidRPr="00C944FF">
        <w:rPr>
          <w:rFonts w:ascii="SimSun" w:hAnsi="SimSun" w:hint="eastAsia"/>
          <w:sz w:val="21"/>
          <w:szCs w:val="21"/>
          <w:lang w:eastAsia="zh-CN"/>
        </w:rPr>
        <w:t>，涉及作为</w:t>
      </w:r>
      <w:r w:rsidR="00FC1FC8">
        <w:rPr>
          <w:rFonts w:ascii="SimSun" w:hAnsi="SimSun"/>
          <w:sz w:val="21"/>
          <w:szCs w:val="21"/>
          <w:lang w:eastAsia="zh-CN"/>
        </w:rPr>
        <w:t>产权组织</w:t>
      </w:r>
      <w:r w:rsidRPr="00C944FF">
        <w:rPr>
          <w:rFonts w:ascii="SimSun" w:hAnsi="SimSun" w:hint="eastAsia"/>
          <w:sz w:val="21"/>
          <w:szCs w:val="21"/>
          <w:lang w:eastAsia="zh-CN"/>
        </w:rPr>
        <w:t>全部</w:t>
      </w:r>
      <w:r w:rsidRPr="00C944FF">
        <w:rPr>
          <w:rFonts w:ascii="SimSun" w:hAnsi="SimSun"/>
          <w:sz w:val="21"/>
          <w:szCs w:val="21"/>
          <w:lang w:eastAsia="zh-CN"/>
        </w:rPr>
        <w:t>计划</w:t>
      </w:r>
      <w:r w:rsidRPr="00C944FF">
        <w:rPr>
          <w:rFonts w:ascii="SimSun" w:hAnsi="SimSun" w:hint="eastAsia"/>
          <w:sz w:val="21"/>
          <w:szCs w:val="21"/>
          <w:lang w:eastAsia="zh-CN"/>
        </w:rPr>
        <w:t>实施</w:t>
      </w:r>
      <w:r w:rsidRPr="00C944FF">
        <w:rPr>
          <w:rFonts w:ascii="SimSun" w:hAnsi="SimSun"/>
          <w:sz w:val="21"/>
          <w:szCs w:val="21"/>
          <w:lang w:eastAsia="zh-CN"/>
        </w:rPr>
        <w:t>和</w:t>
      </w:r>
      <w:proofErr w:type="gramStart"/>
      <w:r w:rsidRPr="00C944FF">
        <w:rPr>
          <w:rFonts w:ascii="SimSun" w:hAnsi="SimSun" w:hint="eastAsia"/>
          <w:sz w:val="21"/>
          <w:szCs w:val="21"/>
          <w:lang w:eastAsia="zh-CN"/>
        </w:rPr>
        <w:t>效绩</w:t>
      </w:r>
      <w:proofErr w:type="gramEnd"/>
      <w:r w:rsidRPr="00C944FF">
        <w:rPr>
          <w:rFonts w:ascii="SimSun" w:hAnsi="SimSun" w:hint="eastAsia"/>
          <w:sz w:val="21"/>
          <w:szCs w:val="21"/>
          <w:lang w:eastAsia="zh-CN"/>
        </w:rPr>
        <w:t>基础</w:t>
      </w:r>
      <w:r w:rsidRPr="00C944FF">
        <w:rPr>
          <w:rFonts w:ascii="SimSun" w:hAnsi="SimSun"/>
          <w:sz w:val="21"/>
          <w:szCs w:val="21"/>
          <w:lang w:eastAsia="zh-CN"/>
        </w:rPr>
        <w:t>并为之提供</w:t>
      </w:r>
      <w:r w:rsidR="00521885">
        <w:rPr>
          <w:rFonts w:ascii="SimSun" w:hAnsi="SimSun" w:hint="eastAsia"/>
          <w:sz w:val="21"/>
          <w:szCs w:val="21"/>
          <w:lang w:eastAsia="zh-CN"/>
        </w:rPr>
        <w:t>支助</w:t>
      </w:r>
      <w:r w:rsidRPr="00C944FF">
        <w:rPr>
          <w:rFonts w:ascii="SimSun" w:hAnsi="SimSun"/>
          <w:sz w:val="21"/>
          <w:szCs w:val="21"/>
          <w:lang w:eastAsia="zh-CN"/>
        </w:rPr>
        <w:t>的</w:t>
      </w:r>
      <w:r w:rsidRPr="00C944FF">
        <w:rPr>
          <w:rFonts w:ascii="SimSun" w:hAnsi="SimSun" w:hint="eastAsia"/>
          <w:sz w:val="21"/>
          <w:szCs w:val="21"/>
          <w:lang w:eastAsia="zh-CN"/>
        </w:rPr>
        <w:t>行政</w:t>
      </w:r>
      <w:r w:rsidRPr="00C944FF">
        <w:rPr>
          <w:rFonts w:ascii="SimSun" w:hAnsi="SimSun"/>
          <w:sz w:val="21"/>
          <w:szCs w:val="21"/>
          <w:lang w:eastAsia="zh-CN"/>
        </w:rPr>
        <w:t>、财务和管理结构。</w:t>
      </w:r>
      <w:r w:rsidRPr="00C944FF">
        <w:rPr>
          <w:rFonts w:ascii="SimSun" w:hAnsi="SimSun" w:hint="eastAsia"/>
          <w:sz w:val="21"/>
          <w:szCs w:val="21"/>
          <w:lang w:eastAsia="zh-CN"/>
        </w:rPr>
        <w:t>这些</w:t>
      </w:r>
      <w:r w:rsidR="00521885">
        <w:rPr>
          <w:rFonts w:ascii="SimSun" w:hAnsi="SimSun" w:hint="eastAsia"/>
          <w:sz w:val="21"/>
          <w:szCs w:val="21"/>
          <w:lang w:eastAsia="zh-CN"/>
        </w:rPr>
        <w:t>支助</w:t>
      </w:r>
      <w:r w:rsidRPr="00C944FF">
        <w:rPr>
          <w:rFonts w:ascii="SimSun" w:hAnsi="SimSun"/>
          <w:sz w:val="21"/>
          <w:szCs w:val="21"/>
          <w:lang w:eastAsia="zh-CN"/>
        </w:rPr>
        <w:t>结构是确保</w:t>
      </w:r>
      <w:r w:rsidRPr="00C944FF">
        <w:rPr>
          <w:rFonts w:ascii="SimSun" w:hAnsi="SimSun" w:hint="eastAsia"/>
          <w:sz w:val="21"/>
          <w:szCs w:val="21"/>
          <w:lang w:eastAsia="zh-CN"/>
        </w:rPr>
        <w:t>为</w:t>
      </w:r>
      <w:r w:rsidRPr="00C944FF">
        <w:rPr>
          <w:rFonts w:ascii="SimSun" w:hAnsi="SimSun"/>
          <w:sz w:val="21"/>
          <w:szCs w:val="21"/>
          <w:lang w:eastAsia="zh-CN"/>
        </w:rPr>
        <w:t>每项战略目标提供安全、高质量、高效和低成本</w:t>
      </w:r>
      <w:r w:rsidRPr="00C944FF">
        <w:rPr>
          <w:rFonts w:ascii="SimSun" w:hAnsi="SimSun" w:hint="eastAsia"/>
          <w:sz w:val="21"/>
          <w:szCs w:val="21"/>
          <w:lang w:eastAsia="zh-CN"/>
        </w:rPr>
        <w:t>服务</w:t>
      </w:r>
      <w:r w:rsidRPr="00C944FF">
        <w:rPr>
          <w:rFonts w:ascii="SimSun" w:hAnsi="SimSun"/>
          <w:sz w:val="21"/>
          <w:szCs w:val="21"/>
          <w:lang w:eastAsia="zh-CN"/>
        </w:rPr>
        <w:t>的关键</w:t>
      </w:r>
      <w:r w:rsidRPr="00C944FF">
        <w:rPr>
          <w:rFonts w:ascii="SimSun" w:hAnsi="SimSun" w:hint="eastAsia"/>
          <w:sz w:val="21"/>
          <w:szCs w:val="21"/>
          <w:lang w:eastAsia="zh-CN"/>
        </w:rPr>
        <w:t>；</w:t>
      </w:r>
      <w:r w:rsidRPr="00C944FF">
        <w:rPr>
          <w:rFonts w:ascii="SimSun" w:hAnsi="SimSun"/>
          <w:sz w:val="21"/>
          <w:szCs w:val="21"/>
          <w:lang w:eastAsia="zh-CN"/>
        </w:rPr>
        <w:t>从更广泛的意义上来说，也是实现</w:t>
      </w:r>
      <w:r w:rsidR="00FC1FC8">
        <w:rPr>
          <w:rFonts w:ascii="SimSun" w:hAnsi="SimSun"/>
          <w:sz w:val="21"/>
          <w:szCs w:val="21"/>
          <w:lang w:eastAsia="zh-CN"/>
        </w:rPr>
        <w:t>产权组织</w:t>
      </w:r>
      <w:r w:rsidRPr="00C944FF">
        <w:rPr>
          <w:rFonts w:ascii="SimSun" w:hAnsi="SimSun"/>
          <w:sz w:val="21"/>
          <w:szCs w:val="21"/>
          <w:lang w:eastAsia="zh-CN"/>
        </w:rPr>
        <w:t>使命</w:t>
      </w:r>
      <w:r w:rsidR="00521885">
        <w:rPr>
          <w:rFonts w:ascii="SimSun" w:hAnsi="SimSun" w:hint="eastAsia"/>
          <w:sz w:val="21"/>
          <w:szCs w:val="21"/>
          <w:lang w:eastAsia="zh-CN"/>
        </w:rPr>
        <w:t>，</w:t>
      </w:r>
      <w:r w:rsidRPr="00C944FF">
        <w:rPr>
          <w:rFonts w:ascii="SimSun" w:hAnsi="SimSun" w:hint="eastAsia"/>
          <w:sz w:val="21"/>
          <w:szCs w:val="21"/>
          <w:lang w:eastAsia="zh-CN"/>
        </w:rPr>
        <w:t>即</w:t>
      </w:r>
      <w:r w:rsidRPr="00C944FF">
        <w:rPr>
          <w:rFonts w:ascii="SimSun" w:hAnsi="SimSun"/>
          <w:sz w:val="21"/>
          <w:szCs w:val="21"/>
          <w:lang w:eastAsia="zh-CN"/>
        </w:rPr>
        <w:t>推动建立</w:t>
      </w:r>
      <w:r w:rsidR="00521885">
        <w:rPr>
          <w:rFonts w:ascii="SimSun" w:hAnsi="SimSun" w:hint="eastAsia"/>
          <w:sz w:val="21"/>
          <w:szCs w:val="21"/>
          <w:lang w:eastAsia="zh-CN"/>
        </w:rPr>
        <w:t>兼顾各方利益的</w:t>
      </w:r>
      <w:r w:rsidRPr="00C944FF">
        <w:rPr>
          <w:rFonts w:ascii="SimSun" w:hAnsi="SimSun"/>
          <w:sz w:val="21"/>
          <w:szCs w:val="21"/>
          <w:lang w:eastAsia="zh-CN"/>
        </w:rPr>
        <w:t>有效国际知识产权</w:t>
      </w:r>
      <w:r w:rsidR="00521885">
        <w:rPr>
          <w:rFonts w:ascii="SimSun" w:hAnsi="SimSun" w:hint="eastAsia"/>
          <w:sz w:val="21"/>
          <w:szCs w:val="21"/>
          <w:lang w:eastAsia="zh-CN"/>
        </w:rPr>
        <w:t>制度</w:t>
      </w:r>
      <w:r w:rsidRPr="00C944FF">
        <w:rPr>
          <w:rFonts w:ascii="SimSun" w:hAnsi="SimSun"/>
          <w:sz w:val="21"/>
          <w:szCs w:val="21"/>
          <w:lang w:eastAsia="zh-CN"/>
        </w:rPr>
        <w:t>的关键。</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九.2</w:t>
      </w:r>
      <w:r w:rsidR="00854BE6">
        <w:rPr>
          <w:rFonts w:ascii="SimSun" w:hAnsi="SimSun"/>
          <w:sz w:val="21"/>
          <w:szCs w:val="21"/>
          <w:lang w:eastAsia="zh-CN"/>
        </w:rPr>
        <w:t>.</w:t>
      </w:r>
      <w:r w:rsidR="00854BE6">
        <w:rPr>
          <w:rFonts w:ascii="SimSun" w:hAnsi="SimSun"/>
          <w:sz w:val="21"/>
          <w:szCs w:val="21"/>
          <w:lang w:eastAsia="zh-CN"/>
        </w:rPr>
        <w:tab/>
      </w:r>
      <w:r w:rsidR="00FC1FC8">
        <w:rPr>
          <w:rFonts w:ascii="SimSun" w:hAnsi="SimSun" w:hint="eastAsia"/>
          <w:sz w:val="21"/>
          <w:szCs w:val="21"/>
          <w:lang w:eastAsia="zh-CN"/>
        </w:rPr>
        <w:t>产权组织</w:t>
      </w:r>
      <w:r w:rsidRPr="00C944FF">
        <w:rPr>
          <w:rFonts w:ascii="SimSun" w:hAnsi="SimSun"/>
          <w:sz w:val="21"/>
          <w:szCs w:val="21"/>
          <w:lang w:eastAsia="zh-CN"/>
        </w:rPr>
        <w:t>在提供高效的行政和</w:t>
      </w:r>
      <w:r w:rsidR="00521885">
        <w:rPr>
          <w:rFonts w:ascii="SimSun" w:hAnsi="SimSun" w:hint="eastAsia"/>
          <w:sz w:val="21"/>
          <w:szCs w:val="21"/>
          <w:lang w:eastAsia="zh-CN"/>
        </w:rPr>
        <w:t>财务</w:t>
      </w:r>
      <w:r w:rsidR="009A1781">
        <w:rPr>
          <w:rFonts w:ascii="SimSun" w:hAnsi="SimSun" w:hint="eastAsia"/>
          <w:sz w:val="21"/>
          <w:szCs w:val="21"/>
          <w:lang w:eastAsia="zh-CN"/>
        </w:rPr>
        <w:t>支助</w:t>
      </w:r>
      <w:r w:rsidRPr="00C944FF">
        <w:rPr>
          <w:rFonts w:ascii="SimSun" w:hAnsi="SimSun" w:hint="eastAsia"/>
          <w:sz w:val="21"/>
          <w:szCs w:val="21"/>
          <w:lang w:eastAsia="zh-CN"/>
        </w:rPr>
        <w:t>服务</w:t>
      </w:r>
      <w:r w:rsidRPr="00C944FF">
        <w:rPr>
          <w:rFonts w:ascii="SimSun" w:hAnsi="SimSun"/>
          <w:sz w:val="21"/>
          <w:szCs w:val="21"/>
          <w:lang w:eastAsia="zh-CN"/>
        </w:rPr>
        <w:t>时</w:t>
      </w:r>
      <w:r w:rsidRPr="00C944FF">
        <w:rPr>
          <w:rFonts w:ascii="SimSun" w:hAnsi="SimSun" w:hint="eastAsia"/>
          <w:sz w:val="21"/>
          <w:szCs w:val="21"/>
          <w:lang w:eastAsia="zh-CN"/>
        </w:rPr>
        <w:t>面临</w:t>
      </w:r>
      <w:r w:rsidRPr="00C944FF">
        <w:rPr>
          <w:rFonts w:ascii="SimSun" w:hAnsi="SimSun"/>
          <w:sz w:val="21"/>
          <w:szCs w:val="21"/>
          <w:lang w:eastAsia="zh-CN"/>
        </w:rPr>
        <w:t>三大挑战</w:t>
      </w:r>
      <w:r w:rsidRPr="00C944FF">
        <w:rPr>
          <w:rFonts w:ascii="SimSun" w:hAnsi="SimSun" w:hint="eastAsia"/>
          <w:sz w:val="21"/>
          <w:szCs w:val="21"/>
          <w:lang w:eastAsia="zh-CN"/>
        </w:rPr>
        <w:t>。</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九.3</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第一大</w:t>
      </w:r>
      <w:r w:rsidRPr="00C944FF">
        <w:rPr>
          <w:rFonts w:ascii="SimSun" w:hAnsi="SimSun"/>
          <w:sz w:val="21"/>
          <w:szCs w:val="21"/>
          <w:lang w:eastAsia="zh-CN"/>
        </w:rPr>
        <w:t>挑战是外部环境变化速度</w:t>
      </w:r>
      <w:r w:rsidRPr="00C944FF">
        <w:rPr>
          <w:rFonts w:ascii="SimSun" w:hAnsi="SimSun" w:hint="eastAsia"/>
          <w:sz w:val="21"/>
          <w:szCs w:val="21"/>
          <w:lang w:eastAsia="zh-CN"/>
        </w:rPr>
        <w:t>太快</w:t>
      </w:r>
      <w:r w:rsidRPr="00C944FF">
        <w:rPr>
          <w:rFonts w:ascii="SimSun" w:hAnsi="SimSun"/>
          <w:sz w:val="21"/>
          <w:szCs w:val="21"/>
          <w:lang w:eastAsia="zh-CN"/>
        </w:rPr>
        <w:t>，</w:t>
      </w:r>
      <w:r w:rsidR="00FC1FC8">
        <w:rPr>
          <w:rFonts w:ascii="SimSun" w:hAnsi="SimSun"/>
          <w:sz w:val="21"/>
          <w:szCs w:val="21"/>
          <w:lang w:eastAsia="zh-CN"/>
        </w:rPr>
        <w:t>产权组织</w:t>
      </w:r>
      <w:r w:rsidRPr="00C944FF">
        <w:rPr>
          <w:rFonts w:ascii="SimSun" w:hAnsi="SimSun" w:hint="eastAsia"/>
          <w:sz w:val="21"/>
          <w:szCs w:val="21"/>
          <w:lang w:eastAsia="zh-CN"/>
        </w:rPr>
        <w:t>是否能够及时</w:t>
      </w:r>
      <w:r w:rsidRPr="00C944FF">
        <w:rPr>
          <w:rFonts w:ascii="SimSun" w:hAnsi="SimSun"/>
          <w:sz w:val="21"/>
          <w:szCs w:val="21"/>
          <w:lang w:eastAsia="zh-CN"/>
        </w:rPr>
        <w:t>应对这些变化。这一挑战</w:t>
      </w:r>
      <w:r w:rsidRPr="00C944FF">
        <w:rPr>
          <w:rFonts w:ascii="SimSun" w:hAnsi="SimSun" w:hint="eastAsia"/>
          <w:sz w:val="21"/>
          <w:szCs w:val="21"/>
          <w:lang w:eastAsia="zh-CN"/>
        </w:rPr>
        <w:t>影响到</w:t>
      </w:r>
      <w:r w:rsidR="00FC1FC8">
        <w:rPr>
          <w:rFonts w:ascii="SimSun" w:hAnsi="SimSun" w:hint="eastAsia"/>
          <w:sz w:val="21"/>
          <w:szCs w:val="21"/>
          <w:lang w:eastAsia="zh-CN"/>
        </w:rPr>
        <w:t>产权组织</w:t>
      </w:r>
      <w:r w:rsidRPr="00C944FF">
        <w:rPr>
          <w:rFonts w:ascii="SimSun" w:hAnsi="SimSun"/>
          <w:sz w:val="21"/>
          <w:szCs w:val="21"/>
          <w:lang w:eastAsia="zh-CN"/>
        </w:rPr>
        <w:t>的各项业务。如对全球知识产权体系</w:t>
      </w:r>
      <w:r w:rsidRPr="00C944FF">
        <w:rPr>
          <w:rFonts w:ascii="SimSun" w:hAnsi="SimSun" w:hint="eastAsia"/>
          <w:sz w:val="21"/>
          <w:szCs w:val="21"/>
          <w:lang w:eastAsia="zh-CN"/>
        </w:rPr>
        <w:t>需求</w:t>
      </w:r>
      <w:r w:rsidRPr="00C944FF">
        <w:rPr>
          <w:rFonts w:ascii="SimSun" w:hAnsi="SimSun"/>
          <w:sz w:val="21"/>
          <w:szCs w:val="21"/>
          <w:lang w:eastAsia="zh-CN"/>
        </w:rPr>
        <w:t>的地理构成</w:t>
      </w:r>
      <w:r w:rsidRPr="00C944FF">
        <w:rPr>
          <w:rFonts w:ascii="SimSun" w:hAnsi="SimSun" w:hint="eastAsia"/>
          <w:sz w:val="21"/>
          <w:szCs w:val="21"/>
          <w:lang w:eastAsia="zh-CN"/>
        </w:rPr>
        <w:t>飞速变化，</w:t>
      </w:r>
      <w:r w:rsidR="00FC1FC8">
        <w:rPr>
          <w:rFonts w:ascii="SimSun" w:hAnsi="SimSun"/>
          <w:sz w:val="21"/>
          <w:szCs w:val="21"/>
          <w:lang w:eastAsia="zh-CN"/>
        </w:rPr>
        <w:t>产权组织</w:t>
      </w:r>
      <w:r w:rsidRPr="00C944FF">
        <w:rPr>
          <w:rFonts w:ascii="SimSun" w:hAnsi="SimSun" w:hint="eastAsia"/>
          <w:sz w:val="21"/>
          <w:szCs w:val="21"/>
          <w:lang w:eastAsia="zh-CN"/>
        </w:rPr>
        <w:t>能否</w:t>
      </w:r>
      <w:r w:rsidRPr="00C944FF">
        <w:rPr>
          <w:rFonts w:ascii="SimSun" w:hAnsi="SimSun"/>
          <w:sz w:val="21"/>
          <w:szCs w:val="21"/>
          <w:lang w:eastAsia="zh-CN"/>
        </w:rPr>
        <w:t>调整</w:t>
      </w:r>
      <w:r w:rsidRPr="00C944FF">
        <w:rPr>
          <w:rFonts w:ascii="SimSun" w:hAnsi="SimSun" w:hint="eastAsia"/>
          <w:sz w:val="21"/>
          <w:szCs w:val="21"/>
          <w:lang w:eastAsia="zh-CN"/>
        </w:rPr>
        <w:t>各项</w:t>
      </w:r>
      <w:r w:rsidRPr="00C944FF">
        <w:rPr>
          <w:rFonts w:ascii="SimSun" w:hAnsi="SimSun"/>
          <w:sz w:val="21"/>
          <w:szCs w:val="21"/>
          <w:lang w:eastAsia="zh-CN"/>
        </w:rPr>
        <w:t>技能，特别是语言</w:t>
      </w:r>
      <w:r w:rsidRPr="00C944FF">
        <w:rPr>
          <w:rFonts w:ascii="SimSun" w:hAnsi="SimSun" w:hint="eastAsia"/>
          <w:sz w:val="21"/>
          <w:szCs w:val="21"/>
          <w:lang w:eastAsia="zh-CN"/>
        </w:rPr>
        <w:t>技能，</w:t>
      </w:r>
      <w:r w:rsidRPr="00C944FF">
        <w:rPr>
          <w:rFonts w:ascii="SimSun" w:hAnsi="SimSun"/>
          <w:sz w:val="21"/>
          <w:szCs w:val="21"/>
          <w:lang w:eastAsia="zh-CN"/>
        </w:rPr>
        <w:t>以满足新</w:t>
      </w:r>
      <w:r w:rsidRPr="00C944FF">
        <w:rPr>
          <w:rFonts w:ascii="SimSun" w:hAnsi="SimSun" w:hint="eastAsia"/>
          <w:sz w:val="21"/>
          <w:szCs w:val="21"/>
          <w:lang w:eastAsia="zh-CN"/>
        </w:rPr>
        <w:t>的</w:t>
      </w:r>
      <w:r w:rsidRPr="00C944FF">
        <w:rPr>
          <w:rFonts w:ascii="SimSun" w:hAnsi="SimSun"/>
          <w:sz w:val="21"/>
          <w:szCs w:val="21"/>
          <w:lang w:eastAsia="zh-CN"/>
        </w:rPr>
        <w:t>需求</w:t>
      </w:r>
      <w:r w:rsidRPr="00C944FF">
        <w:rPr>
          <w:rFonts w:ascii="SimSun" w:hAnsi="SimSun" w:hint="eastAsia"/>
          <w:sz w:val="21"/>
          <w:szCs w:val="21"/>
          <w:lang w:eastAsia="zh-CN"/>
        </w:rPr>
        <w:t>，</w:t>
      </w:r>
      <w:r w:rsidRPr="00C944FF">
        <w:rPr>
          <w:rFonts w:ascii="SimSun" w:hAnsi="SimSun"/>
          <w:sz w:val="21"/>
          <w:szCs w:val="21"/>
          <w:lang w:eastAsia="zh-CN"/>
        </w:rPr>
        <w:t>便是一个挑战。</w:t>
      </w:r>
      <w:r w:rsidRPr="00C944FF">
        <w:rPr>
          <w:rFonts w:ascii="SimSun" w:hAnsi="SimSun" w:hint="eastAsia"/>
          <w:sz w:val="21"/>
          <w:szCs w:val="21"/>
          <w:lang w:eastAsia="zh-CN"/>
        </w:rPr>
        <w:t>广而言之</w:t>
      </w:r>
      <w:r w:rsidRPr="00C944FF">
        <w:rPr>
          <w:rFonts w:ascii="SimSun" w:hAnsi="SimSun"/>
          <w:sz w:val="21"/>
          <w:szCs w:val="21"/>
          <w:lang w:eastAsia="zh-CN"/>
        </w:rPr>
        <w:t>，</w:t>
      </w:r>
      <w:r w:rsidRPr="00C944FF">
        <w:rPr>
          <w:rFonts w:ascii="SimSun" w:hAnsi="SimSun" w:hint="eastAsia"/>
          <w:sz w:val="21"/>
          <w:szCs w:val="21"/>
          <w:lang w:eastAsia="zh-CN"/>
        </w:rPr>
        <w:t>随着</w:t>
      </w:r>
      <w:r w:rsidRPr="00C944FF">
        <w:rPr>
          <w:rFonts w:ascii="SimSun" w:hAnsi="SimSun"/>
          <w:sz w:val="21"/>
          <w:szCs w:val="21"/>
          <w:lang w:eastAsia="zh-CN"/>
        </w:rPr>
        <w:t>全球</w:t>
      </w:r>
      <w:r w:rsidRPr="00C944FF">
        <w:rPr>
          <w:rFonts w:ascii="SimSun" w:hAnsi="SimSun" w:hint="eastAsia"/>
          <w:sz w:val="21"/>
          <w:szCs w:val="21"/>
          <w:lang w:eastAsia="zh-CN"/>
        </w:rPr>
        <w:t>知识产权</w:t>
      </w:r>
      <w:r w:rsidRPr="00C944FF">
        <w:rPr>
          <w:rFonts w:ascii="SimSun" w:hAnsi="SimSun"/>
          <w:sz w:val="21"/>
          <w:szCs w:val="21"/>
          <w:lang w:eastAsia="zh-CN"/>
        </w:rPr>
        <w:t>体系</w:t>
      </w:r>
      <w:r w:rsidRPr="00C944FF">
        <w:rPr>
          <w:rFonts w:ascii="SimSun" w:hAnsi="SimSun" w:hint="eastAsia"/>
          <w:sz w:val="21"/>
          <w:szCs w:val="21"/>
          <w:lang w:eastAsia="zh-CN"/>
        </w:rPr>
        <w:t>更多</w:t>
      </w:r>
      <w:r w:rsidRPr="00C944FF">
        <w:rPr>
          <w:rFonts w:ascii="SimSun" w:hAnsi="SimSun"/>
          <w:sz w:val="21"/>
          <w:szCs w:val="21"/>
          <w:lang w:eastAsia="zh-CN"/>
        </w:rPr>
        <w:t>地运用</w:t>
      </w:r>
      <w:r w:rsidRPr="00C944FF">
        <w:rPr>
          <w:rFonts w:ascii="SimSun" w:hAnsi="SimSun" w:hint="eastAsia"/>
          <w:sz w:val="21"/>
          <w:szCs w:val="21"/>
          <w:lang w:eastAsia="zh-CN"/>
        </w:rPr>
        <w:t>信息技术</w:t>
      </w:r>
      <w:r w:rsidRPr="00C944FF">
        <w:rPr>
          <w:rFonts w:ascii="SimSun" w:hAnsi="SimSun"/>
          <w:sz w:val="21"/>
          <w:szCs w:val="21"/>
          <w:lang w:eastAsia="zh-CN"/>
        </w:rPr>
        <w:t>环境</w:t>
      </w:r>
      <w:r w:rsidRPr="00C944FF">
        <w:rPr>
          <w:rFonts w:ascii="SimSun" w:hAnsi="SimSun" w:hint="eastAsia"/>
          <w:sz w:val="21"/>
          <w:szCs w:val="21"/>
          <w:lang w:eastAsia="zh-CN"/>
        </w:rPr>
        <w:t>，这些</w:t>
      </w:r>
      <w:r w:rsidRPr="00C944FF">
        <w:rPr>
          <w:rFonts w:ascii="SimSun" w:hAnsi="SimSun"/>
          <w:sz w:val="21"/>
          <w:szCs w:val="21"/>
          <w:lang w:eastAsia="zh-CN"/>
        </w:rPr>
        <w:t>领域</w:t>
      </w:r>
      <w:r w:rsidRPr="00C944FF">
        <w:rPr>
          <w:rFonts w:ascii="SimSun" w:hAnsi="SimSun" w:hint="eastAsia"/>
          <w:sz w:val="21"/>
          <w:szCs w:val="21"/>
          <w:lang w:eastAsia="zh-CN"/>
        </w:rPr>
        <w:t>的</w:t>
      </w:r>
      <w:r w:rsidRPr="00C944FF">
        <w:rPr>
          <w:rFonts w:ascii="SimSun" w:hAnsi="SimSun"/>
          <w:sz w:val="21"/>
          <w:szCs w:val="21"/>
          <w:lang w:eastAsia="zh-CN"/>
        </w:rPr>
        <w:t>工作者需要的技能</w:t>
      </w:r>
      <w:r w:rsidRPr="00C944FF">
        <w:rPr>
          <w:rFonts w:ascii="SimSun" w:hAnsi="SimSun" w:hint="eastAsia"/>
          <w:sz w:val="21"/>
          <w:szCs w:val="21"/>
          <w:lang w:eastAsia="zh-CN"/>
        </w:rPr>
        <w:t>发生</w:t>
      </w:r>
      <w:r w:rsidRPr="00C944FF">
        <w:rPr>
          <w:rFonts w:ascii="SimSun" w:hAnsi="SimSun"/>
          <w:sz w:val="21"/>
          <w:szCs w:val="21"/>
          <w:lang w:eastAsia="zh-CN"/>
        </w:rPr>
        <w:t>了变化，</w:t>
      </w:r>
      <w:r w:rsidRPr="00C944FF">
        <w:rPr>
          <w:rFonts w:ascii="SimSun" w:hAnsi="SimSun" w:hint="eastAsia"/>
          <w:sz w:val="21"/>
          <w:szCs w:val="21"/>
          <w:lang w:eastAsia="zh-CN"/>
        </w:rPr>
        <w:t>而</w:t>
      </w:r>
      <w:r w:rsidRPr="00C944FF">
        <w:rPr>
          <w:rFonts w:ascii="SimSun" w:hAnsi="SimSun"/>
          <w:sz w:val="21"/>
          <w:szCs w:val="21"/>
          <w:lang w:eastAsia="zh-CN"/>
        </w:rPr>
        <w:t>他们以前</w:t>
      </w:r>
      <w:r w:rsidRPr="00C944FF">
        <w:rPr>
          <w:rFonts w:ascii="SimSun" w:hAnsi="SimSun" w:hint="eastAsia"/>
          <w:sz w:val="21"/>
          <w:szCs w:val="21"/>
          <w:lang w:eastAsia="zh-CN"/>
        </w:rPr>
        <w:t>的</w:t>
      </w:r>
      <w:r w:rsidRPr="00C944FF">
        <w:rPr>
          <w:rFonts w:ascii="SimSun" w:hAnsi="SimSun"/>
          <w:sz w:val="21"/>
          <w:szCs w:val="21"/>
          <w:lang w:eastAsia="zh-CN"/>
        </w:rPr>
        <w:t>技能可能更</w:t>
      </w:r>
      <w:r w:rsidRPr="00C944FF">
        <w:rPr>
          <w:rFonts w:ascii="SimSun" w:hAnsi="SimSun" w:hint="eastAsia"/>
          <w:sz w:val="21"/>
          <w:szCs w:val="21"/>
          <w:lang w:eastAsia="zh-CN"/>
        </w:rPr>
        <w:t>适用于</w:t>
      </w:r>
      <w:r w:rsidRPr="00C944FF">
        <w:rPr>
          <w:rFonts w:ascii="SimSun" w:hAnsi="SimSun"/>
          <w:sz w:val="21"/>
          <w:szCs w:val="21"/>
          <w:lang w:eastAsia="zh-CN"/>
        </w:rPr>
        <w:t>过去多</w:t>
      </w:r>
      <w:r w:rsidR="00521885">
        <w:rPr>
          <w:rFonts w:ascii="SimSun" w:hAnsi="SimSun" w:hint="eastAsia"/>
          <w:sz w:val="21"/>
          <w:szCs w:val="21"/>
          <w:lang w:eastAsia="zh-CN"/>
        </w:rPr>
        <w:t>数</w:t>
      </w:r>
      <w:r w:rsidRPr="00C944FF">
        <w:rPr>
          <w:rFonts w:ascii="SimSun" w:hAnsi="SimSun"/>
          <w:sz w:val="21"/>
          <w:szCs w:val="21"/>
          <w:lang w:eastAsia="zh-CN"/>
        </w:rPr>
        <w:t>以纸</w:t>
      </w:r>
      <w:r w:rsidR="00521885">
        <w:rPr>
          <w:rFonts w:ascii="SimSun" w:hAnsi="SimSun" w:hint="eastAsia"/>
          <w:sz w:val="21"/>
          <w:szCs w:val="21"/>
          <w:lang w:eastAsia="zh-CN"/>
        </w:rPr>
        <w:t>件</w:t>
      </w:r>
      <w:r w:rsidRPr="00C944FF">
        <w:rPr>
          <w:rFonts w:ascii="SimSun" w:hAnsi="SimSun" w:hint="eastAsia"/>
          <w:sz w:val="21"/>
          <w:szCs w:val="21"/>
          <w:lang w:eastAsia="zh-CN"/>
        </w:rPr>
        <w:t>为</w:t>
      </w:r>
      <w:r w:rsidRPr="00C944FF">
        <w:rPr>
          <w:rFonts w:ascii="SimSun" w:hAnsi="SimSun"/>
          <w:sz w:val="21"/>
          <w:szCs w:val="21"/>
          <w:lang w:eastAsia="zh-CN"/>
        </w:rPr>
        <w:t>基础的程序和</w:t>
      </w:r>
      <w:r w:rsidRPr="00C944FF">
        <w:rPr>
          <w:rFonts w:ascii="SimSun" w:hAnsi="SimSun" w:hint="eastAsia"/>
          <w:sz w:val="21"/>
          <w:szCs w:val="21"/>
          <w:lang w:eastAsia="zh-CN"/>
        </w:rPr>
        <w:t>做法</w:t>
      </w:r>
      <w:r w:rsidRPr="00C944FF">
        <w:rPr>
          <w:rFonts w:ascii="SimSun" w:hAnsi="SimSun"/>
          <w:sz w:val="21"/>
          <w:szCs w:val="21"/>
          <w:lang w:eastAsia="zh-CN"/>
        </w:rPr>
        <w:t>。</w:t>
      </w:r>
      <w:r w:rsidR="00FC1FC8">
        <w:rPr>
          <w:rFonts w:ascii="SimSun" w:hAnsi="SimSun" w:hint="eastAsia"/>
          <w:sz w:val="21"/>
          <w:szCs w:val="21"/>
          <w:lang w:eastAsia="zh-CN"/>
        </w:rPr>
        <w:t>产权组织</w:t>
      </w:r>
      <w:r w:rsidRPr="00C944FF">
        <w:rPr>
          <w:rFonts w:ascii="SimSun" w:hAnsi="SimSun"/>
          <w:sz w:val="21"/>
          <w:szCs w:val="21"/>
          <w:lang w:eastAsia="zh-CN"/>
        </w:rPr>
        <w:t>应对这些快速变化的能力受到</w:t>
      </w:r>
      <w:r w:rsidRPr="00C944FF">
        <w:rPr>
          <w:rFonts w:ascii="SimSun" w:hAnsi="SimSun" w:hint="eastAsia"/>
          <w:sz w:val="21"/>
          <w:szCs w:val="21"/>
          <w:lang w:eastAsia="zh-CN"/>
        </w:rPr>
        <w:t>国际公务员监管环境的</w:t>
      </w:r>
      <w:r w:rsidRPr="00C944FF">
        <w:rPr>
          <w:rFonts w:ascii="SimSun" w:hAnsi="SimSun"/>
          <w:sz w:val="21"/>
          <w:szCs w:val="21"/>
          <w:lang w:eastAsia="zh-CN"/>
        </w:rPr>
        <w:t>影响，</w:t>
      </w:r>
      <w:r w:rsidRPr="00C944FF">
        <w:rPr>
          <w:rFonts w:ascii="SimSun" w:hAnsi="SimSun" w:hint="eastAsia"/>
          <w:sz w:val="21"/>
          <w:szCs w:val="21"/>
          <w:lang w:eastAsia="zh-CN"/>
        </w:rPr>
        <w:t>而监管机构设在纽约</w:t>
      </w:r>
      <w:r w:rsidRPr="00C944FF">
        <w:rPr>
          <w:rFonts w:ascii="SimSun" w:hAnsi="SimSun"/>
          <w:sz w:val="21"/>
          <w:szCs w:val="21"/>
          <w:lang w:eastAsia="zh-CN"/>
        </w:rPr>
        <w:t>，</w:t>
      </w:r>
      <w:r w:rsidRPr="00C944FF">
        <w:rPr>
          <w:rFonts w:ascii="SimSun" w:hAnsi="SimSun" w:hint="eastAsia"/>
          <w:sz w:val="21"/>
          <w:szCs w:val="21"/>
          <w:lang w:eastAsia="zh-CN"/>
        </w:rPr>
        <w:t>服务于</w:t>
      </w:r>
      <w:r w:rsidRPr="00C944FF">
        <w:rPr>
          <w:rFonts w:ascii="SimSun" w:hAnsi="SimSun"/>
          <w:sz w:val="21"/>
          <w:szCs w:val="21"/>
          <w:lang w:eastAsia="zh-CN"/>
        </w:rPr>
        <w:t>联合国系统众多不同的活动和</w:t>
      </w:r>
      <w:r w:rsidRPr="00C944FF">
        <w:rPr>
          <w:rFonts w:ascii="SimSun" w:hAnsi="SimSun" w:hint="eastAsia"/>
          <w:sz w:val="21"/>
          <w:szCs w:val="21"/>
          <w:lang w:eastAsia="zh-CN"/>
        </w:rPr>
        <w:t>办公</w:t>
      </w:r>
      <w:r w:rsidRPr="00C944FF">
        <w:rPr>
          <w:rFonts w:ascii="SimSun" w:hAnsi="SimSun"/>
          <w:sz w:val="21"/>
          <w:szCs w:val="21"/>
          <w:lang w:eastAsia="zh-CN"/>
        </w:rPr>
        <w:t>地点。</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九.4</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第二大</w:t>
      </w:r>
      <w:r w:rsidRPr="00C944FF">
        <w:rPr>
          <w:rFonts w:ascii="SimSun" w:hAnsi="SimSun"/>
          <w:sz w:val="21"/>
          <w:szCs w:val="21"/>
          <w:lang w:eastAsia="zh-CN"/>
        </w:rPr>
        <w:t>挑战是</w:t>
      </w:r>
      <w:r w:rsidRPr="00C944FF">
        <w:rPr>
          <w:rFonts w:ascii="SimSun" w:hAnsi="SimSun" w:hint="eastAsia"/>
          <w:sz w:val="21"/>
          <w:szCs w:val="21"/>
          <w:lang w:eastAsia="zh-CN"/>
        </w:rPr>
        <w:t>组织复原力</w:t>
      </w:r>
      <w:r w:rsidRPr="00C944FF">
        <w:rPr>
          <w:rFonts w:ascii="SimSun" w:hAnsi="SimSun"/>
          <w:sz w:val="21"/>
          <w:szCs w:val="21"/>
          <w:lang w:eastAsia="zh-CN"/>
        </w:rPr>
        <w:t>。</w:t>
      </w:r>
      <w:r w:rsidR="00FC1FC8">
        <w:rPr>
          <w:rFonts w:ascii="SimSun" w:hAnsi="SimSun" w:hint="eastAsia"/>
          <w:sz w:val="21"/>
          <w:szCs w:val="21"/>
          <w:lang w:eastAsia="zh-CN"/>
        </w:rPr>
        <w:t>产权组织</w:t>
      </w:r>
      <w:r w:rsidRPr="00C944FF">
        <w:rPr>
          <w:rFonts w:ascii="SimSun" w:hAnsi="SimSun" w:hint="eastAsia"/>
          <w:sz w:val="21"/>
          <w:szCs w:val="21"/>
          <w:lang w:eastAsia="zh-CN"/>
        </w:rPr>
        <w:t>94</w:t>
      </w:r>
      <w:r w:rsidRPr="00C944FF">
        <w:rPr>
          <w:rFonts w:ascii="SimSun" w:hAnsi="SimSun"/>
          <w:sz w:val="21"/>
          <w:szCs w:val="21"/>
          <w:lang w:eastAsia="zh-CN"/>
        </w:rPr>
        <w:t>%的收入</w:t>
      </w:r>
      <w:r w:rsidRPr="00C944FF">
        <w:rPr>
          <w:rFonts w:ascii="SimSun" w:hAnsi="SimSun" w:hint="eastAsia"/>
          <w:sz w:val="21"/>
          <w:szCs w:val="21"/>
          <w:lang w:eastAsia="zh-CN"/>
        </w:rPr>
        <w:t>都</w:t>
      </w:r>
      <w:r w:rsidRPr="00C944FF">
        <w:rPr>
          <w:rFonts w:ascii="SimSun" w:hAnsi="SimSun"/>
          <w:sz w:val="21"/>
          <w:szCs w:val="21"/>
          <w:lang w:eastAsia="zh-CN"/>
        </w:rPr>
        <w:t>通过全球知识产权体系下提供</w:t>
      </w:r>
      <w:r w:rsidRPr="00C944FF">
        <w:rPr>
          <w:rFonts w:ascii="SimSun" w:hAnsi="SimSun" w:hint="eastAsia"/>
          <w:sz w:val="21"/>
          <w:szCs w:val="21"/>
          <w:lang w:eastAsia="zh-CN"/>
        </w:rPr>
        <w:t>的</w:t>
      </w:r>
      <w:r w:rsidRPr="00C944FF">
        <w:rPr>
          <w:rFonts w:ascii="SimSun" w:hAnsi="SimSun"/>
          <w:sz w:val="21"/>
          <w:szCs w:val="21"/>
          <w:lang w:eastAsia="zh-CN"/>
        </w:rPr>
        <w:t>服务获得，而这些服务基本</w:t>
      </w:r>
      <w:r w:rsidRPr="00C944FF">
        <w:rPr>
          <w:rFonts w:ascii="SimSun" w:hAnsi="SimSun" w:hint="eastAsia"/>
          <w:sz w:val="21"/>
          <w:szCs w:val="21"/>
          <w:lang w:eastAsia="zh-CN"/>
        </w:rPr>
        <w:t>上全部</w:t>
      </w:r>
      <w:r w:rsidRPr="00C944FF">
        <w:rPr>
          <w:rFonts w:ascii="SimSun" w:hAnsi="SimSun"/>
          <w:sz w:val="21"/>
          <w:szCs w:val="21"/>
          <w:lang w:eastAsia="zh-CN"/>
        </w:rPr>
        <w:t>通过信息技术平台提供。</w:t>
      </w:r>
      <w:r w:rsidRPr="00C944FF">
        <w:rPr>
          <w:rFonts w:ascii="SimSun" w:hAnsi="SimSun" w:hint="eastAsia"/>
          <w:sz w:val="21"/>
          <w:szCs w:val="21"/>
          <w:lang w:eastAsia="zh-CN"/>
        </w:rPr>
        <w:t>处于相对</w:t>
      </w:r>
      <w:r w:rsidRPr="00C944FF">
        <w:rPr>
          <w:rFonts w:ascii="SimSun" w:hAnsi="SimSun"/>
          <w:sz w:val="21"/>
          <w:szCs w:val="21"/>
          <w:lang w:eastAsia="zh-CN"/>
        </w:rPr>
        <w:t>脆弱状态的全球化世界</w:t>
      </w:r>
      <w:r w:rsidRPr="00C944FF">
        <w:rPr>
          <w:rFonts w:ascii="SimSun" w:hAnsi="SimSun" w:hint="eastAsia"/>
          <w:sz w:val="21"/>
          <w:szCs w:val="21"/>
          <w:lang w:eastAsia="zh-CN"/>
        </w:rPr>
        <w:t>本身还</w:t>
      </w:r>
      <w:r w:rsidRPr="00C944FF">
        <w:rPr>
          <w:rFonts w:ascii="SimSun" w:hAnsi="SimSun"/>
          <w:sz w:val="21"/>
          <w:szCs w:val="21"/>
          <w:lang w:eastAsia="zh-CN"/>
        </w:rPr>
        <w:t>存在其他风险。高风险</w:t>
      </w:r>
      <w:r w:rsidRPr="00C944FF">
        <w:rPr>
          <w:rFonts w:ascii="SimSun" w:hAnsi="SimSun" w:hint="eastAsia"/>
          <w:sz w:val="21"/>
          <w:szCs w:val="21"/>
          <w:lang w:eastAsia="zh-CN"/>
        </w:rPr>
        <w:t>环境需要采取强劲</w:t>
      </w:r>
      <w:r w:rsidRPr="00C944FF">
        <w:rPr>
          <w:rFonts w:ascii="SimSun" w:hAnsi="SimSun"/>
          <w:sz w:val="21"/>
          <w:szCs w:val="21"/>
          <w:lang w:eastAsia="zh-CN"/>
        </w:rPr>
        <w:t>的</w:t>
      </w:r>
      <w:r w:rsidRPr="00C944FF">
        <w:rPr>
          <w:rFonts w:ascii="SimSun" w:hAnsi="SimSun" w:hint="eastAsia"/>
          <w:sz w:val="21"/>
          <w:szCs w:val="21"/>
          <w:lang w:eastAsia="zh-CN"/>
        </w:rPr>
        <w:t>复原</w:t>
      </w:r>
      <w:r w:rsidR="00A47E26">
        <w:rPr>
          <w:rFonts w:ascii="SimSun" w:hAnsi="SimSun" w:hint="eastAsia"/>
          <w:sz w:val="21"/>
          <w:szCs w:val="21"/>
          <w:lang w:eastAsia="zh-CN"/>
        </w:rPr>
        <w:t>力</w:t>
      </w:r>
      <w:r w:rsidRPr="00C944FF">
        <w:rPr>
          <w:rFonts w:ascii="SimSun" w:hAnsi="SimSun"/>
          <w:sz w:val="21"/>
          <w:szCs w:val="21"/>
          <w:lang w:eastAsia="zh-CN"/>
        </w:rPr>
        <w:t>和业务连续性措施。</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九.5</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第三大</w:t>
      </w:r>
      <w:r w:rsidRPr="00C944FF">
        <w:rPr>
          <w:rFonts w:ascii="SimSun" w:hAnsi="SimSun"/>
          <w:sz w:val="21"/>
          <w:szCs w:val="21"/>
          <w:lang w:eastAsia="zh-CN"/>
        </w:rPr>
        <w:t>挑战和第二大挑战相关但又与之不同</w:t>
      </w:r>
      <w:r w:rsidRPr="00C944FF">
        <w:rPr>
          <w:rFonts w:ascii="SimSun" w:hAnsi="SimSun" w:hint="eastAsia"/>
          <w:sz w:val="21"/>
          <w:szCs w:val="21"/>
          <w:lang w:eastAsia="zh-CN"/>
        </w:rPr>
        <w:t>，内容</w:t>
      </w:r>
      <w:r w:rsidRPr="00C944FF">
        <w:rPr>
          <w:rFonts w:ascii="SimSun" w:hAnsi="SimSun"/>
          <w:sz w:val="21"/>
          <w:szCs w:val="21"/>
          <w:lang w:eastAsia="zh-CN"/>
        </w:rPr>
        <w:t>关乎安全，包括</w:t>
      </w:r>
      <w:r w:rsidRPr="00C944FF">
        <w:rPr>
          <w:rFonts w:ascii="SimSun" w:hAnsi="SimSun" w:hint="eastAsia"/>
          <w:sz w:val="21"/>
          <w:szCs w:val="21"/>
          <w:lang w:eastAsia="zh-CN"/>
        </w:rPr>
        <w:t>实物</w:t>
      </w:r>
      <w:r w:rsidRPr="00C944FF">
        <w:rPr>
          <w:rFonts w:ascii="SimSun" w:hAnsi="SimSun"/>
          <w:sz w:val="21"/>
          <w:szCs w:val="21"/>
          <w:lang w:eastAsia="zh-CN"/>
        </w:rPr>
        <w:t>安全和网络安全</w:t>
      </w:r>
      <w:r w:rsidRPr="00C944FF">
        <w:rPr>
          <w:rFonts w:ascii="SimSun" w:hAnsi="SimSun" w:hint="eastAsia"/>
          <w:sz w:val="21"/>
          <w:szCs w:val="21"/>
          <w:lang w:eastAsia="zh-CN"/>
        </w:rPr>
        <w:t>。这里</w:t>
      </w:r>
      <w:r w:rsidRPr="00C944FF">
        <w:rPr>
          <w:rFonts w:ascii="SimSun" w:hAnsi="SimSun"/>
          <w:sz w:val="21"/>
          <w:szCs w:val="21"/>
          <w:lang w:eastAsia="zh-CN"/>
        </w:rPr>
        <w:t>，高风险环境同样</w:t>
      </w:r>
      <w:r w:rsidRPr="00C944FF">
        <w:rPr>
          <w:rFonts w:ascii="SimSun" w:hAnsi="SimSun" w:hint="eastAsia"/>
          <w:sz w:val="21"/>
          <w:szCs w:val="21"/>
          <w:lang w:eastAsia="zh-CN"/>
        </w:rPr>
        <w:t>要求</w:t>
      </w:r>
      <w:r w:rsidRPr="00C944FF">
        <w:rPr>
          <w:rFonts w:ascii="SimSun" w:hAnsi="SimSun"/>
          <w:sz w:val="21"/>
          <w:szCs w:val="21"/>
          <w:lang w:eastAsia="zh-CN"/>
        </w:rPr>
        <w:t>采取强有力的措施，以确保</w:t>
      </w:r>
      <w:r w:rsidRPr="00C944FF">
        <w:rPr>
          <w:rFonts w:ascii="SimSun" w:hAnsi="SimSun" w:hint="eastAsia"/>
          <w:sz w:val="21"/>
          <w:szCs w:val="21"/>
          <w:lang w:eastAsia="zh-CN"/>
        </w:rPr>
        <w:t>为</w:t>
      </w:r>
      <w:r w:rsidR="00FC1FC8">
        <w:rPr>
          <w:rFonts w:ascii="SimSun" w:hAnsi="SimSun" w:hint="eastAsia"/>
          <w:sz w:val="21"/>
          <w:szCs w:val="21"/>
          <w:lang w:eastAsia="zh-CN"/>
        </w:rPr>
        <w:t>产权组织</w:t>
      </w:r>
      <w:r w:rsidRPr="00C944FF">
        <w:rPr>
          <w:rFonts w:ascii="SimSun" w:hAnsi="SimSun"/>
          <w:sz w:val="21"/>
          <w:szCs w:val="21"/>
          <w:lang w:eastAsia="zh-CN"/>
        </w:rPr>
        <w:t>的</w:t>
      </w:r>
      <w:r w:rsidRPr="00C944FF">
        <w:rPr>
          <w:rFonts w:ascii="SimSun" w:hAnsi="SimSun" w:hint="eastAsia"/>
          <w:sz w:val="21"/>
          <w:szCs w:val="21"/>
          <w:lang w:eastAsia="zh-CN"/>
        </w:rPr>
        <w:t>工作人员</w:t>
      </w:r>
      <w:r w:rsidRPr="00C944FF">
        <w:rPr>
          <w:rFonts w:ascii="SimSun" w:hAnsi="SimSun"/>
          <w:sz w:val="21"/>
          <w:szCs w:val="21"/>
          <w:lang w:eastAsia="zh-CN"/>
        </w:rPr>
        <w:t>、</w:t>
      </w:r>
      <w:r w:rsidR="00A47E26">
        <w:rPr>
          <w:rFonts w:ascii="SimSun" w:hAnsi="SimSun" w:hint="eastAsia"/>
          <w:sz w:val="21"/>
          <w:szCs w:val="21"/>
          <w:lang w:eastAsia="zh-CN"/>
        </w:rPr>
        <w:t>承包商</w:t>
      </w:r>
      <w:r w:rsidRPr="00C944FF">
        <w:rPr>
          <w:rFonts w:ascii="SimSun" w:hAnsi="SimSun"/>
          <w:sz w:val="21"/>
          <w:szCs w:val="21"/>
          <w:lang w:eastAsia="zh-CN"/>
        </w:rPr>
        <w:t>、代表、访客、系统、</w:t>
      </w:r>
      <w:r w:rsidRPr="00C944FF">
        <w:rPr>
          <w:rFonts w:ascii="SimSun" w:hAnsi="SimSun" w:hint="eastAsia"/>
          <w:sz w:val="21"/>
          <w:szCs w:val="21"/>
          <w:lang w:eastAsia="zh-CN"/>
        </w:rPr>
        <w:t>平台</w:t>
      </w:r>
      <w:r w:rsidRPr="00C944FF">
        <w:rPr>
          <w:rFonts w:ascii="SimSun" w:hAnsi="SimSun"/>
          <w:sz w:val="21"/>
          <w:szCs w:val="21"/>
          <w:lang w:eastAsia="zh-CN"/>
        </w:rPr>
        <w:t>和</w:t>
      </w:r>
      <w:r w:rsidR="00A47E26">
        <w:rPr>
          <w:rFonts w:ascii="SimSun" w:hAnsi="SimSun" w:hint="eastAsia"/>
          <w:sz w:val="21"/>
          <w:szCs w:val="21"/>
          <w:lang w:eastAsia="zh-CN"/>
        </w:rPr>
        <w:t>办公楼</w:t>
      </w:r>
      <w:r w:rsidRPr="00C944FF">
        <w:rPr>
          <w:rFonts w:ascii="SimSun" w:hAnsi="SimSun" w:hint="eastAsia"/>
          <w:sz w:val="21"/>
          <w:szCs w:val="21"/>
          <w:lang w:eastAsia="zh-CN"/>
        </w:rPr>
        <w:t>提供</w:t>
      </w:r>
      <w:r w:rsidRPr="00C944FF">
        <w:rPr>
          <w:rFonts w:ascii="SimSun" w:hAnsi="SimSun"/>
          <w:sz w:val="21"/>
          <w:szCs w:val="21"/>
          <w:lang w:eastAsia="zh-CN"/>
        </w:rPr>
        <w:t>最高级别的安全保障。</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九.6</w:t>
      </w:r>
      <w:r w:rsidR="00854BE6">
        <w:rPr>
          <w:rFonts w:ascii="SimSun" w:hAnsi="SimSun"/>
          <w:sz w:val="21"/>
          <w:szCs w:val="21"/>
          <w:lang w:eastAsia="zh-CN"/>
        </w:rPr>
        <w:t>.</w:t>
      </w:r>
      <w:r w:rsidR="00854BE6">
        <w:rPr>
          <w:rFonts w:ascii="SimSun" w:hAnsi="SimSun"/>
          <w:sz w:val="21"/>
          <w:szCs w:val="21"/>
          <w:lang w:eastAsia="zh-CN"/>
        </w:rPr>
        <w:tab/>
      </w:r>
      <w:r w:rsidR="00296268">
        <w:rPr>
          <w:rFonts w:ascii="SimSun" w:hAnsi="SimSun"/>
          <w:sz w:val="21"/>
          <w:szCs w:val="21"/>
          <w:lang w:eastAsia="zh-CN"/>
        </w:rPr>
        <w:t>当前阶段</w:t>
      </w:r>
      <w:r w:rsidRPr="00C944FF">
        <w:rPr>
          <w:rFonts w:ascii="SimSun" w:hAnsi="SimSun"/>
          <w:sz w:val="21"/>
          <w:szCs w:val="21"/>
          <w:lang w:eastAsia="zh-CN"/>
        </w:rPr>
        <w:t>，</w:t>
      </w:r>
      <w:r w:rsidRPr="00C944FF">
        <w:rPr>
          <w:rFonts w:ascii="SimSun" w:hAnsi="SimSun" w:hint="eastAsia"/>
          <w:sz w:val="21"/>
          <w:szCs w:val="21"/>
          <w:lang w:eastAsia="zh-CN"/>
        </w:rPr>
        <w:t>在建立</w:t>
      </w:r>
      <w:r w:rsidRPr="00C944FF">
        <w:rPr>
          <w:rFonts w:ascii="SimSun" w:hAnsi="SimSun"/>
          <w:sz w:val="21"/>
          <w:szCs w:val="21"/>
          <w:lang w:eastAsia="zh-CN"/>
        </w:rPr>
        <w:t>行政、</w:t>
      </w:r>
      <w:r w:rsidRPr="00C944FF">
        <w:rPr>
          <w:rFonts w:ascii="SimSun" w:hAnsi="SimSun" w:hint="eastAsia"/>
          <w:sz w:val="21"/>
          <w:szCs w:val="21"/>
          <w:lang w:eastAsia="zh-CN"/>
        </w:rPr>
        <w:t>财务</w:t>
      </w:r>
      <w:r w:rsidRPr="00C944FF">
        <w:rPr>
          <w:rFonts w:ascii="SimSun" w:hAnsi="SimSun"/>
          <w:sz w:val="21"/>
          <w:szCs w:val="21"/>
          <w:lang w:eastAsia="zh-CN"/>
        </w:rPr>
        <w:t>和管理结构方面已经取得重大进展。其中</w:t>
      </w:r>
      <w:r w:rsidRPr="00C944FF">
        <w:rPr>
          <w:rFonts w:ascii="SimSun" w:hAnsi="SimSun" w:hint="eastAsia"/>
          <w:sz w:val="21"/>
          <w:szCs w:val="21"/>
          <w:lang w:eastAsia="zh-CN"/>
        </w:rPr>
        <w:t>包括</w:t>
      </w:r>
      <w:r w:rsidRPr="00C944FF">
        <w:rPr>
          <w:rFonts w:ascii="SimSun" w:hAnsi="SimSun"/>
          <w:sz w:val="21"/>
          <w:szCs w:val="21"/>
          <w:lang w:eastAsia="zh-CN"/>
        </w:rPr>
        <w:t>：</w:t>
      </w:r>
    </w:p>
    <w:p w:rsidR="006744B9" w:rsidRPr="00C72C03"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2C5A2A">
        <w:rPr>
          <w:rFonts w:ascii="SimSun" w:hAnsi="SimSun" w:hint="eastAsia"/>
          <w:sz w:val="21"/>
          <w:szCs w:val="21"/>
          <w:lang w:eastAsia="zh-CN"/>
        </w:rPr>
        <w:t>实施了全面</w:t>
      </w:r>
      <w:r w:rsidRPr="00C72C03">
        <w:rPr>
          <w:rFonts w:ascii="SimSun" w:hAnsi="SimSun" w:cs="SimSun" w:hint="eastAsia"/>
          <w:color w:val="222222"/>
          <w:sz w:val="21"/>
          <w:szCs w:val="21"/>
          <w:lang w:eastAsia="zh-CN"/>
        </w:rPr>
        <w:t>完整</w:t>
      </w:r>
      <w:r w:rsidRPr="00C72C03">
        <w:rPr>
          <w:rFonts w:ascii="SimSun" w:hAnsi="SimSun" w:cs="SimSun"/>
          <w:color w:val="222222"/>
          <w:sz w:val="21"/>
          <w:szCs w:val="21"/>
          <w:lang w:eastAsia="zh-CN"/>
        </w:rPr>
        <w:t>、</w:t>
      </w:r>
      <w:r w:rsidRPr="00C72C03">
        <w:rPr>
          <w:rFonts w:ascii="SimSun" w:hAnsi="SimSun" w:cs="SimSun" w:hint="eastAsia"/>
          <w:color w:val="222222"/>
          <w:sz w:val="21"/>
          <w:szCs w:val="21"/>
          <w:lang w:eastAsia="zh-CN"/>
        </w:rPr>
        <w:t>雄心勃勃</w:t>
      </w:r>
      <w:r w:rsidRPr="00C72C03">
        <w:rPr>
          <w:rFonts w:ascii="SimSun" w:hAnsi="SimSun" w:cs="SimSun"/>
          <w:color w:val="222222"/>
          <w:sz w:val="21"/>
          <w:szCs w:val="21"/>
          <w:lang w:eastAsia="zh-CN"/>
        </w:rPr>
        <w:t>的改革计划：战略</w:t>
      </w:r>
      <w:r w:rsidRPr="00C72C03">
        <w:rPr>
          <w:rFonts w:ascii="SimSun" w:hAnsi="SimSun" w:cs="SimSun" w:hint="eastAsia"/>
          <w:color w:val="222222"/>
          <w:sz w:val="21"/>
          <w:szCs w:val="21"/>
          <w:lang w:eastAsia="zh-CN"/>
        </w:rPr>
        <w:t>调整计划</w:t>
      </w:r>
      <w:r w:rsidR="00564912">
        <w:rPr>
          <w:rFonts w:ascii="SimSun" w:hAnsi="SimSun" w:cs="SimSun" w:hint="eastAsia"/>
          <w:color w:val="222222"/>
          <w:sz w:val="21"/>
          <w:szCs w:val="21"/>
          <w:lang w:eastAsia="zh-CN"/>
        </w:rPr>
        <w:t>（</w:t>
      </w:r>
      <w:r w:rsidRPr="00C72C03">
        <w:rPr>
          <w:rFonts w:ascii="SimSun" w:hAnsi="SimSun" w:cs="SimSun"/>
          <w:color w:val="222222"/>
          <w:sz w:val="21"/>
          <w:szCs w:val="21"/>
          <w:lang w:eastAsia="zh-CN"/>
        </w:rPr>
        <w:t>SRP</w:t>
      </w:r>
      <w:r w:rsidR="00564912">
        <w:rPr>
          <w:rFonts w:ascii="SimSun" w:hAnsi="SimSun" w:cs="SimSun" w:hint="eastAsia"/>
          <w:color w:val="222222"/>
          <w:sz w:val="21"/>
          <w:szCs w:val="21"/>
          <w:lang w:eastAsia="zh-CN"/>
        </w:rPr>
        <w:t>）</w:t>
      </w:r>
      <w:r w:rsidRPr="00C72C03">
        <w:rPr>
          <w:rFonts w:ascii="SimSun" w:hAnsi="SimSun" w:cs="SimSun" w:hint="eastAsia"/>
          <w:color w:val="222222"/>
          <w:sz w:val="21"/>
          <w:szCs w:val="21"/>
          <w:lang w:eastAsia="zh-CN"/>
        </w:rPr>
        <w:t>。SRP包含19项倡议</w:t>
      </w:r>
      <w:r w:rsidRPr="00C72C03">
        <w:rPr>
          <w:rFonts w:ascii="SimSun" w:hAnsi="SimSun" w:cs="SimSun"/>
          <w:color w:val="222222"/>
          <w:sz w:val="21"/>
          <w:szCs w:val="21"/>
          <w:lang w:eastAsia="zh-CN"/>
        </w:rPr>
        <w:t>，均有助于加强</w:t>
      </w:r>
      <w:r w:rsidRPr="00C72C03">
        <w:rPr>
          <w:rFonts w:ascii="SimSun" w:hAnsi="SimSun" w:cs="SimSun" w:hint="eastAsia"/>
          <w:color w:val="222222"/>
          <w:sz w:val="21"/>
          <w:szCs w:val="21"/>
          <w:lang w:eastAsia="zh-CN"/>
        </w:rPr>
        <w:t>WIPO的</w:t>
      </w:r>
      <w:r w:rsidRPr="00C72C03">
        <w:rPr>
          <w:rFonts w:ascii="SimSun" w:hAnsi="SimSun" w:cs="SimSun"/>
          <w:color w:val="222222"/>
          <w:sz w:val="21"/>
          <w:szCs w:val="21"/>
          <w:lang w:eastAsia="zh-CN"/>
        </w:rPr>
        <w:t>核心价值：</w:t>
      </w:r>
      <w:r w:rsidRPr="00C72C03">
        <w:rPr>
          <w:rFonts w:ascii="SimSun" w:hAnsi="SimSun" w:cs="SimSun" w:hint="eastAsia"/>
          <w:color w:val="222222"/>
          <w:sz w:val="21"/>
          <w:szCs w:val="21"/>
          <w:lang w:eastAsia="zh-CN"/>
        </w:rPr>
        <w:t>面向</w:t>
      </w:r>
      <w:r w:rsidRPr="00C72C03">
        <w:rPr>
          <w:rFonts w:ascii="SimSun" w:hAnsi="SimSun" w:cs="SimSun"/>
          <w:color w:val="222222"/>
          <w:sz w:val="21"/>
          <w:szCs w:val="21"/>
          <w:lang w:eastAsia="zh-CN"/>
        </w:rPr>
        <w:t>服务</w:t>
      </w:r>
      <w:r w:rsidRPr="00C72C03">
        <w:rPr>
          <w:rFonts w:ascii="SimSun" w:hAnsi="SimSun" w:cs="SimSun" w:hint="eastAsia"/>
          <w:color w:val="222222"/>
          <w:sz w:val="21"/>
          <w:szCs w:val="21"/>
          <w:lang w:eastAsia="zh-CN"/>
        </w:rPr>
        <w:t>，</w:t>
      </w:r>
      <w:r w:rsidRPr="00C72C03">
        <w:rPr>
          <w:rFonts w:ascii="SimSun" w:hAnsi="SimSun" w:cs="SimSun"/>
          <w:color w:val="222222"/>
          <w:sz w:val="21"/>
          <w:szCs w:val="21"/>
          <w:lang w:eastAsia="zh-CN"/>
        </w:rPr>
        <w:t>团结一致</w:t>
      </w:r>
      <w:r w:rsidRPr="00C72C03">
        <w:rPr>
          <w:rFonts w:ascii="SimSun" w:hAnsi="SimSun" w:cs="SimSun" w:hint="eastAsia"/>
          <w:color w:val="222222"/>
          <w:sz w:val="21"/>
          <w:szCs w:val="21"/>
          <w:lang w:eastAsia="zh-CN"/>
        </w:rPr>
        <w:t>，成果</w:t>
      </w:r>
      <w:r w:rsidRPr="00C72C03">
        <w:rPr>
          <w:rFonts w:ascii="SimSun" w:hAnsi="SimSun" w:cs="SimSun"/>
          <w:color w:val="222222"/>
          <w:sz w:val="21"/>
          <w:szCs w:val="21"/>
          <w:lang w:eastAsia="zh-CN"/>
        </w:rPr>
        <w:t>问责</w:t>
      </w:r>
      <w:r w:rsidRPr="00C72C03">
        <w:rPr>
          <w:rFonts w:ascii="SimSun" w:hAnsi="SimSun" w:cs="SimSun" w:hint="eastAsia"/>
          <w:color w:val="222222"/>
          <w:sz w:val="21"/>
          <w:szCs w:val="21"/>
          <w:lang w:eastAsia="zh-CN"/>
        </w:rPr>
        <w:t>，以及对环境、社会和善政负责。2013年</w:t>
      </w:r>
      <w:r w:rsidRPr="00C72C03">
        <w:rPr>
          <w:rFonts w:ascii="SimSun" w:hAnsi="SimSun" w:cs="SimSun"/>
          <w:color w:val="222222"/>
          <w:sz w:val="21"/>
          <w:szCs w:val="21"/>
          <w:lang w:eastAsia="zh-CN"/>
        </w:rPr>
        <w:t>实施完成时</w:t>
      </w:r>
      <w:r w:rsidRPr="00C72C03">
        <w:rPr>
          <w:rFonts w:ascii="SimSun" w:hAnsi="SimSun" w:cs="SimSun" w:hint="eastAsia"/>
          <w:color w:val="222222"/>
          <w:sz w:val="21"/>
          <w:szCs w:val="21"/>
          <w:lang w:eastAsia="zh-CN"/>
        </w:rPr>
        <w:t>，这些</w:t>
      </w:r>
      <w:r w:rsidRPr="00C72C03">
        <w:rPr>
          <w:rFonts w:ascii="SimSun" w:hAnsi="SimSun" w:cs="SimSun"/>
          <w:color w:val="222222"/>
          <w:sz w:val="21"/>
          <w:szCs w:val="21"/>
          <w:lang w:eastAsia="zh-CN"/>
        </w:rPr>
        <w:t>倡议带来了实实在在的</w:t>
      </w:r>
      <w:r w:rsidRPr="00C72C03">
        <w:rPr>
          <w:rFonts w:ascii="SimSun" w:hAnsi="SimSun" w:cs="SimSun" w:hint="eastAsia"/>
          <w:color w:val="222222"/>
          <w:sz w:val="21"/>
          <w:szCs w:val="21"/>
          <w:lang w:eastAsia="zh-CN"/>
        </w:rPr>
        <w:t>改善，</w:t>
      </w:r>
      <w:r w:rsidRPr="00C72C03">
        <w:rPr>
          <w:rFonts w:ascii="SimSun" w:hAnsi="SimSun" w:cs="SimSun"/>
          <w:color w:val="222222"/>
          <w:sz w:val="21"/>
          <w:szCs w:val="21"/>
          <w:lang w:eastAsia="zh-CN"/>
        </w:rPr>
        <w:t>包括改善客户体验</w:t>
      </w:r>
      <w:r w:rsidRPr="00C72C03">
        <w:rPr>
          <w:rFonts w:ascii="SimSun" w:hAnsi="SimSun" w:cs="SimSun" w:hint="eastAsia"/>
          <w:color w:val="222222"/>
          <w:sz w:val="21"/>
          <w:szCs w:val="21"/>
          <w:lang w:eastAsia="zh-CN"/>
        </w:rPr>
        <w:t>，</w:t>
      </w:r>
      <w:r w:rsidRPr="00C72C03">
        <w:rPr>
          <w:rFonts w:ascii="SimSun" w:hAnsi="SimSun" w:cs="SimSun"/>
          <w:color w:val="222222"/>
          <w:sz w:val="21"/>
          <w:szCs w:val="21"/>
          <w:lang w:eastAsia="zh-CN"/>
        </w:rPr>
        <w:t>加强</w:t>
      </w:r>
      <w:r w:rsidRPr="00C72C03">
        <w:rPr>
          <w:rFonts w:ascii="SimSun" w:hAnsi="SimSun" w:cs="SimSun" w:hint="eastAsia"/>
          <w:color w:val="222222"/>
          <w:sz w:val="21"/>
          <w:szCs w:val="21"/>
          <w:lang w:eastAsia="zh-CN"/>
        </w:rPr>
        <w:t>沟通；制定</w:t>
      </w:r>
      <w:r w:rsidRPr="00C72C03">
        <w:rPr>
          <w:rFonts w:ascii="SimSun" w:hAnsi="SimSun" w:cs="SimSun"/>
          <w:color w:val="222222"/>
          <w:sz w:val="21"/>
          <w:szCs w:val="21"/>
          <w:lang w:eastAsia="zh-CN"/>
        </w:rPr>
        <w:t>业务连续性</w:t>
      </w:r>
      <w:r w:rsidRPr="00C72C03">
        <w:rPr>
          <w:rFonts w:ascii="SimSun" w:hAnsi="SimSun" w:cs="SimSun" w:hint="eastAsia"/>
          <w:color w:val="222222"/>
          <w:sz w:val="21"/>
          <w:szCs w:val="21"/>
          <w:lang w:eastAsia="zh-CN"/>
        </w:rPr>
        <w:t>计划</w:t>
      </w:r>
      <w:r w:rsidRPr="00C72C03">
        <w:rPr>
          <w:rFonts w:ascii="SimSun" w:hAnsi="SimSun" w:cs="SimSun"/>
          <w:color w:val="222222"/>
          <w:sz w:val="21"/>
          <w:szCs w:val="21"/>
          <w:lang w:eastAsia="zh-CN"/>
        </w:rPr>
        <w:t>；</w:t>
      </w:r>
      <w:r w:rsidRPr="00C72C03">
        <w:rPr>
          <w:rFonts w:ascii="SimSun" w:hAnsi="SimSun" w:cs="SimSun" w:hint="eastAsia"/>
          <w:color w:val="222222"/>
          <w:sz w:val="21"/>
          <w:szCs w:val="21"/>
          <w:lang w:eastAsia="zh-CN"/>
        </w:rPr>
        <w:t>改善ICT框架</w:t>
      </w:r>
      <w:r w:rsidRPr="00C72C03">
        <w:rPr>
          <w:rFonts w:ascii="SimSun" w:hAnsi="SimSun" w:cs="SimSun"/>
          <w:color w:val="222222"/>
          <w:sz w:val="21"/>
          <w:szCs w:val="21"/>
          <w:lang w:eastAsia="zh-CN"/>
        </w:rPr>
        <w:t>；</w:t>
      </w:r>
      <w:r w:rsidRPr="00C72C03">
        <w:rPr>
          <w:rFonts w:ascii="SimSun" w:hAnsi="SimSun" w:cs="SimSun" w:hint="eastAsia"/>
          <w:color w:val="222222"/>
          <w:sz w:val="21"/>
          <w:szCs w:val="21"/>
          <w:lang w:eastAsia="zh-CN"/>
        </w:rPr>
        <w:t>实施</w:t>
      </w:r>
      <w:r w:rsidRPr="00C72C03">
        <w:rPr>
          <w:rFonts w:ascii="SimSun" w:hAnsi="SimSun" w:cs="SimSun"/>
          <w:color w:val="222222"/>
          <w:sz w:val="21"/>
          <w:szCs w:val="21"/>
          <w:lang w:eastAsia="zh-CN"/>
        </w:rPr>
        <w:t>企业资源规划</w:t>
      </w:r>
      <w:r w:rsidR="00564912">
        <w:rPr>
          <w:rFonts w:ascii="SimSun" w:hAnsi="SimSun" w:cs="SimSun" w:hint="eastAsia"/>
          <w:color w:val="222222"/>
          <w:sz w:val="21"/>
          <w:szCs w:val="21"/>
          <w:lang w:eastAsia="zh-CN"/>
        </w:rPr>
        <w:t>（</w:t>
      </w:r>
      <w:r w:rsidRPr="00C72C03">
        <w:rPr>
          <w:rFonts w:ascii="SimSun" w:hAnsi="SimSun" w:cs="SimSun"/>
          <w:color w:val="222222"/>
          <w:sz w:val="21"/>
          <w:szCs w:val="21"/>
          <w:lang w:eastAsia="zh-CN"/>
        </w:rPr>
        <w:t>ERP</w:t>
      </w:r>
      <w:r w:rsidR="00564912">
        <w:rPr>
          <w:rFonts w:ascii="SimSun" w:hAnsi="SimSun" w:cs="SimSun" w:hint="eastAsia"/>
          <w:color w:val="222222"/>
          <w:sz w:val="21"/>
          <w:szCs w:val="21"/>
          <w:lang w:eastAsia="zh-CN"/>
        </w:rPr>
        <w:t>）</w:t>
      </w:r>
      <w:r w:rsidRPr="00C72C03">
        <w:rPr>
          <w:rFonts w:ascii="SimSun" w:hAnsi="SimSun" w:cs="SimSun" w:hint="eastAsia"/>
          <w:color w:val="222222"/>
          <w:sz w:val="21"/>
          <w:szCs w:val="21"/>
          <w:lang w:eastAsia="zh-CN"/>
        </w:rPr>
        <w:t>系统</w:t>
      </w:r>
      <w:r w:rsidRPr="00C72C03">
        <w:rPr>
          <w:rFonts w:ascii="SimSun" w:hAnsi="SimSun" w:cs="SimSun"/>
          <w:color w:val="222222"/>
          <w:sz w:val="21"/>
          <w:szCs w:val="21"/>
          <w:lang w:eastAsia="zh-CN"/>
        </w:rPr>
        <w:t>；</w:t>
      </w:r>
      <w:r w:rsidRPr="00C72C03">
        <w:rPr>
          <w:rFonts w:ascii="SimSun" w:hAnsi="SimSun" w:cs="SimSun" w:hint="eastAsia"/>
          <w:color w:val="222222"/>
          <w:sz w:val="21"/>
          <w:szCs w:val="21"/>
          <w:lang w:eastAsia="zh-CN"/>
        </w:rPr>
        <w:t>加强</w:t>
      </w:r>
      <w:r w:rsidRPr="00C72C03">
        <w:rPr>
          <w:rFonts w:ascii="SimSun" w:hAnsi="SimSun" w:cs="SimSun"/>
          <w:color w:val="222222"/>
          <w:sz w:val="21"/>
          <w:szCs w:val="21"/>
          <w:lang w:eastAsia="zh-CN"/>
        </w:rPr>
        <w:t>组织内各</w:t>
      </w:r>
      <w:r w:rsidRPr="00C72C03">
        <w:rPr>
          <w:rFonts w:ascii="SimSun" w:hAnsi="SimSun" w:cs="SimSun" w:hint="eastAsia"/>
          <w:color w:val="222222"/>
          <w:sz w:val="21"/>
          <w:szCs w:val="21"/>
          <w:lang w:eastAsia="zh-CN"/>
        </w:rPr>
        <w:t>部门间</w:t>
      </w:r>
      <w:r w:rsidRPr="00C72C03">
        <w:rPr>
          <w:rFonts w:ascii="SimSun" w:hAnsi="SimSun" w:cs="SimSun"/>
          <w:color w:val="222222"/>
          <w:sz w:val="21"/>
          <w:szCs w:val="21"/>
          <w:lang w:eastAsia="zh-CN"/>
        </w:rPr>
        <w:t>的合作；强化以结果为</w:t>
      </w:r>
      <w:r w:rsidRPr="00C72C03">
        <w:rPr>
          <w:rFonts w:ascii="SimSun" w:hAnsi="SimSun" w:cs="SimSun" w:hint="eastAsia"/>
          <w:color w:val="222222"/>
          <w:sz w:val="21"/>
          <w:szCs w:val="21"/>
          <w:lang w:eastAsia="zh-CN"/>
        </w:rPr>
        <w:t>导向</w:t>
      </w:r>
      <w:r w:rsidRPr="00C72C03">
        <w:rPr>
          <w:rFonts w:ascii="SimSun" w:hAnsi="SimSun" w:cs="SimSun"/>
          <w:color w:val="222222"/>
          <w:sz w:val="21"/>
          <w:szCs w:val="21"/>
          <w:lang w:eastAsia="zh-CN"/>
        </w:rPr>
        <w:t>的</w:t>
      </w:r>
      <w:r w:rsidRPr="00C72C03">
        <w:rPr>
          <w:rFonts w:ascii="SimSun" w:hAnsi="SimSun" w:cs="SimSun" w:hint="eastAsia"/>
          <w:color w:val="222222"/>
          <w:sz w:val="21"/>
          <w:szCs w:val="21"/>
          <w:lang w:eastAsia="zh-CN"/>
        </w:rPr>
        <w:t>效绩、</w:t>
      </w:r>
      <w:r w:rsidRPr="00C72C03">
        <w:rPr>
          <w:rFonts w:ascii="SimSun" w:hAnsi="SimSun" w:cs="SimSun"/>
          <w:color w:val="222222"/>
          <w:sz w:val="21"/>
          <w:szCs w:val="21"/>
          <w:lang w:eastAsia="zh-CN"/>
        </w:rPr>
        <w:t>风险和</w:t>
      </w:r>
      <w:r w:rsidRPr="00C72C03">
        <w:rPr>
          <w:rFonts w:ascii="SimSun" w:hAnsi="SimSun" w:cs="SimSun" w:hint="eastAsia"/>
          <w:color w:val="222222"/>
          <w:sz w:val="21"/>
          <w:szCs w:val="21"/>
          <w:lang w:eastAsia="zh-CN"/>
        </w:rPr>
        <w:t>财务</w:t>
      </w:r>
      <w:r w:rsidRPr="00C72C03">
        <w:rPr>
          <w:rFonts w:ascii="SimSun" w:hAnsi="SimSun" w:cs="SimSun"/>
          <w:color w:val="222222"/>
          <w:sz w:val="21"/>
          <w:szCs w:val="21"/>
          <w:lang w:eastAsia="zh-CN"/>
        </w:rPr>
        <w:t>管理流程；</w:t>
      </w:r>
      <w:r w:rsidRPr="00C72C03">
        <w:rPr>
          <w:rFonts w:ascii="SimSun" w:hAnsi="SimSun" w:cs="SimSun" w:hint="eastAsia"/>
          <w:color w:val="222222"/>
          <w:sz w:val="21"/>
          <w:szCs w:val="21"/>
          <w:lang w:eastAsia="zh-CN"/>
        </w:rPr>
        <w:t>建立</w:t>
      </w:r>
      <w:r w:rsidR="00A47E26">
        <w:rPr>
          <w:rFonts w:ascii="SimSun" w:hAnsi="SimSun" w:cs="SimSun" w:hint="eastAsia"/>
          <w:color w:val="222222"/>
          <w:sz w:val="21"/>
          <w:szCs w:val="21"/>
          <w:lang w:eastAsia="zh-CN"/>
        </w:rPr>
        <w:t>道德操守</w:t>
      </w:r>
      <w:r w:rsidRPr="00C72C03">
        <w:rPr>
          <w:rFonts w:ascii="SimSun" w:hAnsi="SimSun" w:cs="SimSun"/>
          <w:color w:val="222222"/>
          <w:sz w:val="21"/>
          <w:szCs w:val="21"/>
          <w:lang w:eastAsia="zh-CN"/>
        </w:rPr>
        <w:t>框架；</w:t>
      </w:r>
      <w:r w:rsidRPr="00C72C03">
        <w:rPr>
          <w:rFonts w:ascii="SimSun" w:hAnsi="SimSun" w:cs="SimSun" w:hint="eastAsia"/>
          <w:color w:val="222222"/>
          <w:sz w:val="21"/>
          <w:szCs w:val="21"/>
          <w:lang w:eastAsia="zh-CN"/>
        </w:rPr>
        <w:t>以及降低WIPO对</w:t>
      </w:r>
      <w:r w:rsidRPr="00C72C03">
        <w:rPr>
          <w:rFonts w:ascii="SimSun" w:hAnsi="SimSun" w:cs="SimSun"/>
          <w:color w:val="222222"/>
          <w:sz w:val="21"/>
          <w:szCs w:val="21"/>
          <w:lang w:eastAsia="zh-CN"/>
        </w:rPr>
        <w:t>环境的不利影响。</w:t>
      </w:r>
      <w:r w:rsidRPr="00C72C03">
        <w:rPr>
          <w:rFonts w:ascii="SimSun" w:hAnsi="SimSun" w:cs="SimSun" w:hint="eastAsia"/>
          <w:color w:val="222222"/>
          <w:sz w:val="21"/>
          <w:szCs w:val="21"/>
          <w:lang w:eastAsia="zh-CN"/>
        </w:rPr>
        <w:t>虽然SRP有</w:t>
      </w:r>
      <w:r w:rsidRPr="00C72C03">
        <w:rPr>
          <w:rFonts w:ascii="SimSun" w:hAnsi="SimSun" w:cs="SimSun"/>
          <w:color w:val="222222"/>
          <w:sz w:val="21"/>
          <w:szCs w:val="21"/>
          <w:lang w:eastAsia="zh-CN"/>
        </w:rPr>
        <w:t>时间限制，但</w:t>
      </w:r>
      <w:r w:rsidRPr="00C72C03">
        <w:rPr>
          <w:rFonts w:ascii="SimSun" w:hAnsi="SimSun" w:cs="SimSun" w:hint="eastAsia"/>
          <w:color w:val="222222"/>
          <w:sz w:val="21"/>
          <w:szCs w:val="21"/>
          <w:lang w:eastAsia="zh-CN"/>
        </w:rPr>
        <w:t>其中</w:t>
      </w:r>
      <w:r w:rsidRPr="00C72C03">
        <w:rPr>
          <w:rFonts w:ascii="SimSun" w:hAnsi="SimSun" w:cs="SimSun"/>
          <w:color w:val="222222"/>
          <w:sz w:val="21"/>
          <w:szCs w:val="21"/>
          <w:lang w:eastAsia="zh-CN"/>
        </w:rPr>
        <w:t>多个要素</w:t>
      </w:r>
      <w:r w:rsidRPr="00C72C03">
        <w:rPr>
          <w:rFonts w:ascii="SimSun" w:hAnsi="SimSun" w:cs="SimSun" w:hint="eastAsia"/>
          <w:color w:val="222222"/>
          <w:sz w:val="21"/>
          <w:szCs w:val="21"/>
          <w:lang w:eastAsia="zh-CN"/>
        </w:rPr>
        <w:t>继续</w:t>
      </w:r>
      <w:r w:rsidRPr="00C72C03">
        <w:rPr>
          <w:rFonts w:ascii="SimSun" w:hAnsi="SimSun" w:cs="SimSun"/>
          <w:color w:val="222222"/>
          <w:sz w:val="21"/>
          <w:szCs w:val="21"/>
          <w:lang w:eastAsia="zh-CN"/>
        </w:rPr>
        <w:t>推进</w:t>
      </w:r>
      <w:r w:rsidRPr="00C72C03">
        <w:rPr>
          <w:rFonts w:ascii="SimSun" w:hAnsi="SimSun" w:cs="SimSun" w:hint="eastAsia"/>
          <w:color w:val="222222"/>
          <w:sz w:val="21"/>
          <w:szCs w:val="21"/>
          <w:lang w:eastAsia="zh-CN"/>
        </w:rPr>
        <w:t>，以</w:t>
      </w:r>
      <w:r w:rsidRPr="00C72C03">
        <w:rPr>
          <w:rFonts w:ascii="SimSun" w:hAnsi="SimSun" w:cs="SimSun"/>
          <w:color w:val="222222"/>
          <w:sz w:val="21"/>
          <w:szCs w:val="21"/>
          <w:lang w:eastAsia="zh-CN"/>
        </w:rPr>
        <w:t>实现持续</w:t>
      </w:r>
      <w:r w:rsidRPr="00C72C03">
        <w:rPr>
          <w:rFonts w:ascii="SimSun" w:hAnsi="SimSun" w:cs="SimSun" w:hint="eastAsia"/>
          <w:color w:val="222222"/>
          <w:sz w:val="21"/>
          <w:szCs w:val="21"/>
          <w:lang w:eastAsia="zh-CN"/>
        </w:rPr>
        <w:t>改善</w:t>
      </w:r>
      <w:r w:rsidRPr="00C72C03">
        <w:rPr>
          <w:rFonts w:ascii="SimSun" w:hAnsi="SimSun" w:cs="SimSun"/>
          <w:color w:val="222222"/>
          <w:sz w:val="21"/>
          <w:szCs w:val="21"/>
          <w:lang w:eastAsia="zh-CN"/>
        </w:rPr>
        <w:t>的总目标。</w:t>
      </w:r>
    </w:p>
    <w:p w:rsidR="006744B9" w:rsidRPr="00C72C03"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C72C03">
        <w:rPr>
          <w:rFonts w:ascii="SimSun" w:hAnsi="SimSun" w:cs="SimSun" w:hint="eastAsia"/>
          <w:color w:val="222222"/>
          <w:sz w:val="21"/>
          <w:szCs w:val="21"/>
          <w:lang w:eastAsia="zh-CN"/>
        </w:rPr>
        <w:t>制定了</w:t>
      </w:r>
      <w:r w:rsidRPr="00C72C03">
        <w:rPr>
          <w:rFonts w:ascii="SimSun" w:hAnsi="SimSun" w:cs="SimSun"/>
          <w:color w:val="222222"/>
          <w:sz w:val="21"/>
          <w:szCs w:val="21"/>
          <w:lang w:eastAsia="zh-CN"/>
        </w:rPr>
        <w:t>组织复原</w:t>
      </w:r>
      <w:r w:rsidR="00A47E26">
        <w:rPr>
          <w:rFonts w:ascii="SimSun" w:hAnsi="SimSun" w:cs="SimSun" w:hint="eastAsia"/>
          <w:color w:val="222222"/>
          <w:sz w:val="21"/>
          <w:szCs w:val="21"/>
          <w:lang w:eastAsia="zh-CN"/>
        </w:rPr>
        <w:t>力</w:t>
      </w:r>
      <w:r w:rsidRPr="00C72C03">
        <w:rPr>
          <w:rFonts w:ascii="SimSun" w:hAnsi="SimSun" w:cs="SimSun"/>
          <w:color w:val="222222"/>
          <w:sz w:val="21"/>
          <w:szCs w:val="21"/>
          <w:lang w:eastAsia="zh-CN"/>
        </w:rPr>
        <w:t>和业务连续性</w:t>
      </w:r>
      <w:r w:rsidRPr="00C72C03">
        <w:rPr>
          <w:rFonts w:ascii="SimSun" w:hAnsi="SimSun" w:cs="SimSun" w:hint="eastAsia"/>
          <w:color w:val="222222"/>
          <w:sz w:val="21"/>
          <w:szCs w:val="21"/>
          <w:lang w:eastAsia="zh-CN"/>
        </w:rPr>
        <w:t>战略并</w:t>
      </w:r>
      <w:r w:rsidRPr="00C72C03">
        <w:rPr>
          <w:rFonts w:ascii="SimSun" w:hAnsi="SimSun" w:cs="SimSun"/>
          <w:color w:val="222222"/>
          <w:sz w:val="21"/>
          <w:szCs w:val="21"/>
          <w:lang w:eastAsia="zh-CN"/>
        </w:rPr>
        <w:t>持续</w:t>
      </w:r>
      <w:r w:rsidRPr="00C72C03">
        <w:rPr>
          <w:rFonts w:ascii="SimSun" w:hAnsi="SimSun" w:cs="SimSun" w:hint="eastAsia"/>
          <w:color w:val="222222"/>
          <w:sz w:val="21"/>
          <w:szCs w:val="21"/>
          <w:lang w:eastAsia="zh-CN"/>
        </w:rPr>
        <w:t>实施</w:t>
      </w:r>
      <w:r w:rsidRPr="00C72C03">
        <w:rPr>
          <w:rFonts w:ascii="SimSun" w:hAnsi="SimSun" w:cs="SimSun"/>
          <w:color w:val="222222"/>
          <w:sz w:val="21"/>
          <w:szCs w:val="21"/>
          <w:lang w:eastAsia="zh-CN"/>
        </w:rPr>
        <w:t>该</w:t>
      </w:r>
      <w:r w:rsidRPr="00C72C03">
        <w:rPr>
          <w:rFonts w:ascii="SimSun" w:hAnsi="SimSun" w:cs="SimSun" w:hint="eastAsia"/>
          <w:color w:val="222222"/>
          <w:sz w:val="21"/>
          <w:szCs w:val="21"/>
          <w:lang w:eastAsia="zh-CN"/>
        </w:rPr>
        <w:t>战略</w:t>
      </w:r>
      <w:r w:rsidRPr="00C72C03">
        <w:rPr>
          <w:rFonts w:ascii="SimSun" w:hAnsi="SimSun" w:cs="SimSun"/>
          <w:color w:val="222222"/>
          <w:sz w:val="21"/>
          <w:szCs w:val="21"/>
          <w:lang w:eastAsia="zh-CN"/>
        </w:rPr>
        <w:t>。</w:t>
      </w:r>
    </w:p>
    <w:p w:rsidR="006744B9" w:rsidRPr="00C72C03"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C72C03">
        <w:rPr>
          <w:rFonts w:ascii="SimSun" w:hAnsi="SimSun" w:cs="SimSun" w:hint="eastAsia"/>
          <w:color w:val="222222"/>
          <w:sz w:val="21"/>
          <w:szCs w:val="21"/>
          <w:lang w:eastAsia="zh-CN"/>
        </w:rPr>
        <w:t>开始</w:t>
      </w:r>
      <w:r w:rsidRPr="00C72C03">
        <w:rPr>
          <w:rFonts w:ascii="SimSun" w:hAnsi="SimSun" w:cs="SimSun"/>
          <w:color w:val="222222"/>
          <w:sz w:val="21"/>
          <w:szCs w:val="21"/>
          <w:lang w:eastAsia="zh-CN"/>
        </w:rPr>
        <w:t>执行新的投资政策</w:t>
      </w:r>
      <w:r w:rsidRPr="00C72C03">
        <w:rPr>
          <w:rFonts w:ascii="SimSun" w:hAnsi="SimSun" w:cs="SimSun" w:hint="eastAsia"/>
          <w:color w:val="222222"/>
          <w:sz w:val="21"/>
          <w:szCs w:val="21"/>
          <w:lang w:eastAsia="zh-CN"/>
        </w:rPr>
        <w:t>，</w:t>
      </w:r>
      <w:r w:rsidRPr="00C72C03">
        <w:rPr>
          <w:rFonts w:ascii="SimSun" w:hAnsi="SimSun" w:cs="SimSun"/>
          <w:color w:val="222222"/>
          <w:sz w:val="21"/>
          <w:szCs w:val="21"/>
          <w:lang w:eastAsia="zh-CN"/>
        </w:rPr>
        <w:t>以顺应</w:t>
      </w:r>
      <w:r w:rsidRPr="00C72C03">
        <w:rPr>
          <w:rFonts w:ascii="SimSun" w:hAnsi="SimSun" w:cs="SimSun" w:hint="eastAsia"/>
          <w:color w:val="222222"/>
          <w:sz w:val="21"/>
          <w:szCs w:val="21"/>
          <w:lang w:eastAsia="zh-CN"/>
        </w:rPr>
        <w:t>政策</w:t>
      </w:r>
      <w:r w:rsidRPr="00C72C03">
        <w:rPr>
          <w:rFonts w:ascii="SimSun" w:hAnsi="SimSun" w:cs="SimSun"/>
          <w:color w:val="222222"/>
          <w:sz w:val="21"/>
          <w:szCs w:val="21"/>
          <w:lang w:eastAsia="zh-CN"/>
        </w:rPr>
        <w:t>转变。</w:t>
      </w:r>
      <w:r w:rsidRPr="00C72C03">
        <w:rPr>
          <w:rFonts w:ascii="SimSun" w:hAnsi="SimSun" w:cs="SimSun" w:hint="eastAsia"/>
          <w:color w:val="222222"/>
          <w:sz w:val="21"/>
          <w:szCs w:val="21"/>
          <w:lang w:eastAsia="zh-CN"/>
        </w:rPr>
        <w:t>按照旧政策，储备金存放于</w:t>
      </w:r>
      <w:r w:rsidRPr="00C72C03">
        <w:rPr>
          <w:rFonts w:ascii="SimSun" w:hAnsi="SimSun" w:cs="SimSun"/>
          <w:color w:val="222222"/>
          <w:sz w:val="21"/>
          <w:szCs w:val="21"/>
          <w:lang w:eastAsia="zh-CN"/>
        </w:rPr>
        <w:t>瑞士联邦当局，</w:t>
      </w:r>
      <w:r w:rsidRPr="00C72C03">
        <w:rPr>
          <w:rFonts w:ascii="SimSun" w:hAnsi="SimSun" w:cs="SimSun" w:hint="eastAsia"/>
          <w:color w:val="222222"/>
          <w:sz w:val="21"/>
          <w:szCs w:val="21"/>
          <w:lang w:eastAsia="zh-CN"/>
        </w:rPr>
        <w:t>但今后</w:t>
      </w:r>
      <w:r w:rsidRPr="00C72C03">
        <w:rPr>
          <w:rFonts w:ascii="SimSun" w:hAnsi="SimSun" w:cs="SimSun"/>
          <w:color w:val="222222"/>
          <w:sz w:val="21"/>
          <w:szCs w:val="21"/>
          <w:lang w:eastAsia="zh-CN"/>
        </w:rPr>
        <w:t>这一存款</w:t>
      </w:r>
      <w:r w:rsidRPr="00854BE6">
        <w:rPr>
          <w:rFonts w:ascii="SimSun" w:hAnsi="SimSun" w:hint="eastAsia"/>
          <w:sz w:val="21"/>
          <w:szCs w:val="21"/>
          <w:lang w:eastAsia="zh-CN"/>
        </w:rPr>
        <w:t>方式</w:t>
      </w:r>
      <w:r w:rsidRPr="00C72C03">
        <w:rPr>
          <w:rFonts w:ascii="SimSun" w:hAnsi="SimSun" w:cs="SimSun"/>
          <w:color w:val="222222"/>
          <w:sz w:val="21"/>
          <w:szCs w:val="21"/>
          <w:lang w:eastAsia="zh-CN"/>
        </w:rPr>
        <w:t>不复存在。</w:t>
      </w:r>
    </w:p>
    <w:p w:rsidR="006744B9" w:rsidRPr="00C72C03"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C72C03">
        <w:rPr>
          <w:rFonts w:ascii="SimSun" w:hAnsi="SimSun" w:cs="SimSun" w:hint="eastAsia"/>
          <w:color w:val="222222"/>
          <w:sz w:val="21"/>
          <w:szCs w:val="21"/>
          <w:lang w:eastAsia="zh-CN"/>
        </w:rPr>
        <w:t>按时并成功建造了一幢新</w:t>
      </w:r>
      <w:r w:rsidRPr="00C72C03">
        <w:rPr>
          <w:rFonts w:ascii="SimSun" w:hAnsi="SimSun" w:cs="SimSun"/>
          <w:color w:val="222222"/>
          <w:sz w:val="21"/>
          <w:szCs w:val="21"/>
          <w:lang w:eastAsia="zh-CN"/>
        </w:rPr>
        <w:t>的</w:t>
      </w:r>
      <w:r w:rsidRPr="00C72C03">
        <w:rPr>
          <w:rFonts w:ascii="SimSun" w:hAnsi="SimSun" w:cs="SimSun" w:hint="eastAsia"/>
          <w:color w:val="222222"/>
          <w:sz w:val="21"/>
          <w:szCs w:val="21"/>
          <w:lang w:eastAsia="zh-CN"/>
        </w:rPr>
        <w:t>行政大楼</w:t>
      </w:r>
      <w:r w:rsidRPr="00C72C03">
        <w:rPr>
          <w:rFonts w:ascii="SimSun" w:hAnsi="SimSun" w:cs="SimSun"/>
          <w:color w:val="222222"/>
          <w:sz w:val="21"/>
          <w:szCs w:val="21"/>
          <w:lang w:eastAsia="zh-CN"/>
        </w:rPr>
        <w:t>和</w:t>
      </w:r>
      <w:r w:rsidRPr="00C72C03">
        <w:rPr>
          <w:rFonts w:ascii="SimSun" w:hAnsi="SimSun" w:cs="SimSun" w:hint="eastAsia"/>
          <w:color w:val="222222"/>
          <w:sz w:val="21"/>
          <w:szCs w:val="21"/>
          <w:lang w:eastAsia="zh-CN"/>
        </w:rPr>
        <w:t>一个新会议厅并将之</w:t>
      </w:r>
      <w:r w:rsidRPr="00C72C03">
        <w:rPr>
          <w:rFonts w:ascii="SimSun" w:hAnsi="SimSun" w:cs="SimSun"/>
          <w:color w:val="222222"/>
          <w:sz w:val="21"/>
          <w:szCs w:val="21"/>
          <w:lang w:eastAsia="zh-CN"/>
        </w:rPr>
        <w:t>投入使用。</w:t>
      </w:r>
    </w:p>
    <w:p w:rsidR="006744B9" w:rsidRPr="002C5A2A"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72C03">
        <w:rPr>
          <w:rFonts w:ascii="SimSun" w:hAnsi="SimSun" w:cs="SimSun" w:hint="eastAsia"/>
          <w:color w:val="222222"/>
          <w:sz w:val="21"/>
          <w:szCs w:val="21"/>
          <w:lang w:eastAsia="zh-CN"/>
        </w:rPr>
        <w:lastRenderedPageBreak/>
        <w:t>制定并</w:t>
      </w:r>
      <w:r w:rsidRPr="00C72C03">
        <w:rPr>
          <w:rFonts w:ascii="SimSun" w:hAnsi="SimSun" w:cs="SimSun"/>
          <w:color w:val="222222"/>
          <w:sz w:val="21"/>
          <w:szCs w:val="21"/>
          <w:lang w:eastAsia="zh-CN"/>
        </w:rPr>
        <w:t>持续</w:t>
      </w:r>
      <w:r w:rsidRPr="00854BE6">
        <w:rPr>
          <w:rFonts w:ascii="SimSun" w:hAnsi="SimSun"/>
          <w:sz w:val="21"/>
          <w:szCs w:val="21"/>
          <w:lang w:eastAsia="zh-CN"/>
        </w:rPr>
        <w:t>执行</w:t>
      </w:r>
      <w:r w:rsidRPr="00C72C03">
        <w:rPr>
          <w:rFonts w:ascii="SimSun" w:hAnsi="SimSun" w:cs="SimSun"/>
          <w:color w:val="222222"/>
          <w:sz w:val="21"/>
          <w:szCs w:val="21"/>
          <w:lang w:eastAsia="zh-CN"/>
        </w:rPr>
        <w:t>全面安全</w:t>
      </w:r>
      <w:r w:rsidRPr="002C5A2A">
        <w:rPr>
          <w:rFonts w:ascii="SimSun" w:hAnsi="SimSun"/>
          <w:sz w:val="21"/>
          <w:szCs w:val="21"/>
          <w:lang w:eastAsia="zh-CN"/>
        </w:rPr>
        <w:t>战略。</w:t>
      </w:r>
    </w:p>
    <w:p w:rsidR="006744B9" w:rsidRPr="002C5A2A"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2C5A2A">
        <w:rPr>
          <w:rFonts w:ascii="SimSun" w:hAnsi="SimSun" w:hint="eastAsia"/>
          <w:sz w:val="21"/>
          <w:szCs w:val="21"/>
          <w:lang w:eastAsia="zh-CN"/>
        </w:rPr>
        <w:t>设立北京和莫斯科</w:t>
      </w:r>
      <w:r w:rsidRPr="002C5A2A">
        <w:rPr>
          <w:rFonts w:ascii="SimSun" w:hAnsi="SimSun"/>
          <w:sz w:val="21"/>
          <w:szCs w:val="21"/>
          <w:lang w:eastAsia="zh-CN"/>
        </w:rPr>
        <w:t>两个新</w:t>
      </w:r>
      <w:r w:rsidRPr="002C5A2A">
        <w:rPr>
          <w:rFonts w:ascii="SimSun" w:hAnsi="SimSun" w:hint="eastAsia"/>
          <w:sz w:val="21"/>
          <w:szCs w:val="21"/>
          <w:lang w:eastAsia="zh-CN"/>
        </w:rPr>
        <w:t>驻外办事处，重组</w:t>
      </w:r>
      <w:r w:rsidRPr="002C5A2A">
        <w:rPr>
          <w:rFonts w:ascii="SimSun" w:hAnsi="SimSun"/>
          <w:sz w:val="21"/>
          <w:szCs w:val="21"/>
          <w:lang w:eastAsia="zh-CN"/>
        </w:rPr>
        <w:t>和</w:t>
      </w:r>
      <w:r w:rsidRPr="002C5A2A">
        <w:rPr>
          <w:rFonts w:ascii="SimSun" w:hAnsi="SimSun" w:hint="eastAsia"/>
          <w:sz w:val="21"/>
          <w:szCs w:val="21"/>
          <w:lang w:eastAsia="zh-CN"/>
        </w:rPr>
        <w:t>更新了五个驻外办事处</w:t>
      </w:r>
      <w:r w:rsidR="00564912">
        <w:rPr>
          <w:rFonts w:ascii="SimSun" w:hAnsi="SimSun" w:hint="eastAsia"/>
          <w:sz w:val="21"/>
          <w:szCs w:val="21"/>
          <w:lang w:eastAsia="zh-CN"/>
        </w:rPr>
        <w:t>（</w:t>
      </w:r>
      <w:r w:rsidRPr="002C5A2A">
        <w:rPr>
          <w:rFonts w:ascii="SimSun" w:hAnsi="SimSun"/>
          <w:sz w:val="21"/>
          <w:szCs w:val="21"/>
          <w:lang w:eastAsia="zh-CN"/>
        </w:rPr>
        <w:t>WIPO</w:t>
      </w:r>
      <w:r w:rsidRPr="002C5A2A">
        <w:rPr>
          <w:rFonts w:ascii="SimSun" w:hAnsi="SimSun" w:hint="eastAsia"/>
          <w:sz w:val="21"/>
          <w:szCs w:val="21"/>
          <w:lang w:eastAsia="zh-CN"/>
        </w:rPr>
        <w:t>巴西办事处</w:t>
      </w:r>
      <w:r w:rsidRPr="002C5A2A">
        <w:rPr>
          <w:rFonts w:ascii="SimSun" w:hAnsi="SimSun"/>
          <w:sz w:val="21"/>
          <w:szCs w:val="21"/>
          <w:lang w:eastAsia="zh-CN"/>
        </w:rPr>
        <w:t>、</w:t>
      </w:r>
      <w:r w:rsidRPr="002C5A2A">
        <w:rPr>
          <w:rFonts w:ascii="SimSun" w:hAnsi="SimSun" w:hint="eastAsia"/>
          <w:sz w:val="21"/>
          <w:szCs w:val="21"/>
          <w:lang w:eastAsia="zh-CN"/>
        </w:rPr>
        <w:t>WIPO中国</w:t>
      </w:r>
      <w:r w:rsidRPr="00C72C03">
        <w:rPr>
          <w:rFonts w:ascii="SimSun" w:hAnsi="SimSun" w:cs="SimSun" w:hint="eastAsia"/>
          <w:color w:val="222222"/>
          <w:sz w:val="21"/>
          <w:szCs w:val="21"/>
          <w:lang w:eastAsia="zh-CN"/>
        </w:rPr>
        <w:t>办事处</w:t>
      </w:r>
      <w:r w:rsidRPr="002C5A2A">
        <w:rPr>
          <w:rFonts w:ascii="SimSun" w:hAnsi="SimSun"/>
          <w:sz w:val="21"/>
          <w:szCs w:val="21"/>
          <w:lang w:eastAsia="zh-CN"/>
        </w:rPr>
        <w:t>、</w:t>
      </w:r>
      <w:r w:rsidRPr="002C5A2A">
        <w:rPr>
          <w:rFonts w:ascii="SimSun" w:hAnsi="SimSun" w:hint="eastAsia"/>
          <w:sz w:val="21"/>
          <w:szCs w:val="21"/>
          <w:lang w:eastAsia="zh-CN"/>
        </w:rPr>
        <w:t>WIPO日本办事处</w:t>
      </w:r>
      <w:r w:rsidRPr="002C5A2A">
        <w:rPr>
          <w:rFonts w:ascii="SimSun" w:hAnsi="SimSun"/>
          <w:sz w:val="21"/>
          <w:szCs w:val="21"/>
          <w:lang w:eastAsia="zh-CN"/>
        </w:rPr>
        <w:t>、</w:t>
      </w:r>
      <w:r w:rsidRPr="002C5A2A">
        <w:rPr>
          <w:rFonts w:ascii="SimSun" w:hAnsi="SimSun" w:hint="eastAsia"/>
          <w:sz w:val="21"/>
          <w:szCs w:val="21"/>
          <w:lang w:eastAsia="zh-CN"/>
        </w:rPr>
        <w:t>WIPO俄罗斯办事处和WIPO新加坡办事处</w:t>
      </w:r>
      <w:r w:rsidR="00564912">
        <w:rPr>
          <w:rFonts w:ascii="SimSun" w:hAnsi="SimSun" w:hint="eastAsia"/>
          <w:sz w:val="21"/>
          <w:szCs w:val="21"/>
          <w:lang w:eastAsia="zh-CN"/>
        </w:rPr>
        <w:t>）</w:t>
      </w:r>
      <w:r w:rsidRPr="002C5A2A">
        <w:rPr>
          <w:rFonts w:ascii="SimSun" w:hAnsi="SimSun" w:hint="eastAsia"/>
          <w:sz w:val="21"/>
          <w:szCs w:val="21"/>
          <w:lang w:eastAsia="zh-CN"/>
        </w:rPr>
        <w:t>的</w:t>
      </w:r>
      <w:r w:rsidRPr="002C5A2A">
        <w:rPr>
          <w:rFonts w:ascii="SimSun" w:hAnsi="SimSun"/>
          <w:sz w:val="21"/>
          <w:szCs w:val="21"/>
          <w:lang w:eastAsia="zh-CN"/>
        </w:rPr>
        <w:t>计划和活动</w:t>
      </w:r>
      <w:r w:rsidRPr="002C5A2A">
        <w:rPr>
          <w:rFonts w:ascii="SimSun" w:hAnsi="SimSun" w:hint="eastAsia"/>
          <w:sz w:val="21"/>
          <w:szCs w:val="21"/>
          <w:lang w:eastAsia="zh-CN"/>
        </w:rPr>
        <w:t>，同时</w:t>
      </w:r>
      <w:r w:rsidRPr="002C5A2A">
        <w:rPr>
          <w:rFonts w:ascii="SimSun" w:hAnsi="SimSun"/>
          <w:sz w:val="21"/>
          <w:szCs w:val="21"/>
          <w:lang w:eastAsia="zh-CN"/>
        </w:rPr>
        <w:t>建立</w:t>
      </w:r>
      <w:r w:rsidRPr="002C5A2A">
        <w:rPr>
          <w:rFonts w:ascii="SimSun" w:hAnsi="SimSun" w:hint="eastAsia"/>
          <w:sz w:val="21"/>
          <w:szCs w:val="21"/>
          <w:lang w:eastAsia="zh-CN"/>
        </w:rPr>
        <w:t>无缝</w:t>
      </w:r>
      <w:r w:rsidRPr="002C5A2A">
        <w:rPr>
          <w:rFonts w:ascii="SimSun" w:hAnsi="SimSun"/>
          <w:sz w:val="21"/>
          <w:szCs w:val="21"/>
          <w:lang w:eastAsia="zh-CN"/>
        </w:rPr>
        <w:t>连接总部和</w:t>
      </w:r>
      <w:r w:rsidRPr="002C5A2A">
        <w:rPr>
          <w:rFonts w:ascii="SimSun" w:hAnsi="SimSun" w:hint="eastAsia"/>
          <w:sz w:val="21"/>
          <w:szCs w:val="21"/>
          <w:lang w:eastAsia="zh-CN"/>
        </w:rPr>
        <w:t>驻外办事处</w:t>
      </w:r>
      <w:r w:rsidRPr="002C5A2A">
        <w:rPr>
          <w:rFonts w:ascii="SimSun" w:hAnsi="SimSun"/>
          <w:sz w:val="21"/>
          <w:szCs w:val="21"/>
          <w:lang w:eastAsia="zh-CN"/>
        </w:rPr>
        <w:t>的信息技术架构，使</w:t>
      </w:r>
      <w:r w:rsidRPr="002C5A2A">
        <w:rPr>
          <w:rFonts w:ascii="SimSun" w:hAnsi="SimSun" w:hint="eastAsia"/>
          <w:sz w:val="21"/>
          <w:szCs w:val="21"/>
          <w:lang w:eastAsia="zh-CN"/>
        </w:rPr>
        <w:t>驻外办事处</w:t>
      </w:r>
      <w:r w:rsidRPr="002C5A2A">
        <w:rPr>
          <w:rFonts w:ascii="SimSun" w:hAnsi="SimSun"/>
          <w:sz w:val="21"/>
          <w:szCs w:val="21"/>
          <w:lang w:eastAsia="zh-CN"/>
        </w:rPr>
        <w:t>的员工能</w:t>
      </w:r>
      <w:r w:rsidRPr="002C5A2A">
        <w:rPr>
          <w:rFonts w:ascii="SimSun" w:hAnsi="SimSun" w:hint="eastAsia"/>
          <w:sz w:val="21"/>
          <w:szCs w:val="21"/>
          <w:lang w:eastAsia="zh-CN"/>
        </w:rPr>
        <w:t>与</w:t>
      </w:r>
      <w:r w:rsidRPr="002C5A2A">
        <w:rPr>
          <w:rFonts w:ascii="SimSun" w:hAnsi="SimSun"/>
          <w:sz w:val="21"/>
          <w:szCs w:val="21"/>
          <w:lang w:eastAsia="zh-CN"/>
        </w:rPr>
        <w:t>日内瓦的员工使用同样的行政和管理系统及工具。</w:t>
      </w:r>
    </w:p>
    <w:p w:rsidR="006744B9" w:rsidRPr="00C72C03"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2C5A2A">
        <w:rPr>
          <w:rFonts w:ascii="SimSun" w:hAnsi="SimSun" w:hint="eastAsia"/>
          <w:sz w:val="21"/>
          <w:szCs w:val="21"/>
          <w:lang w:eastAsia="zh-CN"/>
        </w:rPr>
        <w:t>为</w:t>
      </w:r>
      <w:r w:rsidRPr="002C5A2A">
        <w:rPr>
          <w:rFonts w:ascii="SimSun" w:hAnsi="SimSun"/>
          <w:sz w:val="21"/>
          <w:szCs w:val="21"/>
          <w:lang w:eastAsia="zh-CN"/>
        </w:rPr>
        <w:t>语言服务</w:t>
      </w:r>
      <w:r w:rsidRPr="002C5A2A">
        <w:rPr>
          <w:rFonts w:ascii="SimSun" w:hAnsi="SimSun" w:hint="eastAsia"/>
          <w:sz w:val="21"/>
          <w:szCs w:val="21"/>
          <w:lang w:eastAsia="zh-CN"/>
        </w:rPr>
        <w:t>部门</w:t>
      </w:r>
      <w:r w:rsidRPr="002C5A2A">
        <w:rPr>
          <w:rFonts w:ascii="SimSun" w:hAnsi="SimSun"/>
          <w:sz w:val="21"/>
          <w:szCs w:val="21"/>
          <w:lang w:eastAsia="zh-CN"/>
        </w:rPr>
        <w:t>开发</w:t>
      </w:r>
      <w:r w:rsidRPr="002C5A2A">
        <w:rPr>
          <w:rFonts w:ascii="SimSun" w:hAnsi="SimSun" w:hint="eastAsia"/>
          <w:sz w:val="21"/>
          <w:szCs w:val="21"/>
          <w:lang w:eastAsia="zh-CN"/>
        </w:rPr>
        <w:t>了</w:t>
      </w:r>
      <w:r w:rsidRPr="00C72C03">
        <w:rPr>
          <w:rFonts w:ascii="SimSun" w:hAnsi="SimSun" w:cs="SimSun"/>
          <w:color w:val="222222"/>
          <w:sz w:val="21"/>
          <w:szCs w:val="21"/>
          <w:lang w:eastAsia="zh-CN"/>
        </w:rPr>
        <w:t>更多</w:t>
      </w:r>
      <w:r w:rsidRPr="00C72C03">
        <w:rPr>
          <w:rFonts w:ascii="SimSun" w:hAnsi="SimSun" w:cs="SimSun" w:hint="eastAsia"/>
          <w:color w:val="222222"/>
          <w:sz w:val="21"/>
          <w:szCs w:val="21"/>
          <w:lang w:eastAsia="zh-CN"/>
        </w:rPr>
        <w:t>计算机辅助翻译</w:t>
      </w:r>
      <w:r w:rsidRPr="00C72C03">
        <w:rPr>
          <w:rFonts w:ascii="SimSun" w:hAnsi="SimSun" w:cs="SimSun"/>
          <w:color w:val="222222"/>
          <w:sz w:val="21"/>
          <w:szCs w:val="21"/>
          <w:lang w:eastAsia="zh-CN"/>
        </w:rPr>
        <w:t>工具。</w:t>
      </w:r>
    </w:p>
    <w:p w:rsidR="006744B9" w:rsidRPr="002C5A2A" w:rsidRDefault="006744B9" w:rsidP="00854BE6">
      <w:pPr>
        <w:pStyle w:val="af4"/>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72C03">
        <w:rPr>
          <w:rFonts w:ascii="SimSun" w:hAnsi="SimSun" w:cs="SimSun" w:hint="eastAsia"/>
          <w:color w:val="222222"/>
          <w:sz w:val="21"/>
          <w:szCs w:val="21"/>
          <w:lang w:eastAsia="zh-CN"/>
        </w:rPr>
        <w:t>制定了</w:t>
      </w:r>
      <w:r w:rsidRPr="00854BE6">
        <w:rPr>
          <w:rFonts w:ascii="SimSun" w:hAnsi="SimSun"/>
          <w:sz w:val="21"/>
          <w:szCs w:val="21"/>
          <w:lang w:eastAsia="zh-CN"/>
        </w:rPr>
        <w:t>人力资源</w:t>
      </w:r>
      <w:r w:rsidRPr="00C72C03">
        <w:rPr>
          <w:rFonts w:ascii="SimSun" w:hAnsi="SimSun" w:cs="SimSun" w:hint="eastAsia"/>
          <w:color w:val="222222"/>
          <w:sz w:val="21"/>
          <w:szCs w:val="21"/>
          <w:lang w:eastAsia="zh-CN"/>
        </w:rPr>
        <w:t>战略</w:t>
      </w:r>
      <w:r w:rsidRPr="00C72C03">
        <w:rPr>
          <w:rFonts w:ascii="SimSun" w:hAnsi="SimSun" w:cs="SimSun"/>
          <w:color w:val="222222"/>
          <w:sz w:val="21"/>
          <w:szCs w:val="21"/>
          <w:lang w:eastAsia="zh-CN"/>
        </w:rPr>
        <w:t>，</w:t>
      </w:r>
      <w:r w:rsidRPr="00C72C03">
        <w:rPr>
          <w:rFonts w:ascii="SimSun" w:hAnsi="SimSun" w:cs="SimSun" w:hint="eastAsia"/>
          <w:color w:val="222222"/>
          <w:sz w:val="21"/>
          <w:szCs w:val="21"/>
          <w:lang w:eastAsia="zh-CN"/>
        </w:rPr>
        <w:t>通过了</w:t>
      </w:r>
      <w:r w:rsidRPr="00C72C03">
        <w:rPr>
          <w:rFonts w:ascii="SimSun" w:hAnsi="SimSun" w:cs="SimSun"/>
          <w:color w:val="222222"/>
          <w:sz w:val="21"/>
          <w:szCs w:val="21"/>
          <w:lang w:eastAsia="zh-CN"/>
        </w:rPr>
        <w:t>性别平等</w:t>
      </w:r>
      <w:r w:rsidRPr="00C72C03">
        <w:rPr>
          <w:rFonts w:ascii="SimSun" w:hAnsi="SimSun" w:cs="SimSun" w:hint="eastAsia"/>
          <w:color w:val="222222"/>
          <w:sz w:val="21"/>
          <w:szCs w:val="21"/>
          <w:lang w:eastAsia="zh-CN"/>
        </w:rPr>
        <w:t>政策</w:t>
      </w:r>
      <w:r w:rsidRPr="00C72C03">
        <w:rPr>
          <w:rFonts w:ascii="SimSun" w:hAnsi="SimSun" w:cs="SimSun"/>
          <w:color w:val="222222"/>
          <w:sz w:val="21"/>
          <w:szCs w:val="21"/>
          <w:lang w:eastAsia="zh-CN"/>
        </w:rPr>
        <w:t>，</w:t>
      </w:r>
      <w:r w:rsidRPr="00C72C03">
        <w:rPr>
          <w:rFonts w:ascii="SimSun" w:hAnsi="SimSun" w:cs="SimSun" w:hint="eastAsia"/>
          <w:color w:val="222222"/>
          <w:sz w:val="21"/>
          <w:szCs w:val="21"/>
          <w:lang w:eastAsia="zh-CN"/>
        </w:rPr>
        <w:t>开展了</w:t>
      </w:r>
      <w:r w:rsidRPr="00C72C03">
        <w:rPr>
          <w:rFonts w:ascii="SimSun" w:hAnsi="SimSun" w:cs="SimSun"/>
          <w:color w:val="222222"/>
          <w:sz w:val="21"/>
          <w:szCs w:val="21"/>
          <w:lang w:eastAsia="zh-CN"/>
        </w:rPr>
        <w:t>合同改革，改善</w:t>
      </w:r>
      <w:r w:rsidRPr="00C72C03">
        <w:rPr>
          <w:rFonts w:ascii="SimSun" w:hAnsi="SimSun" w:cs="SimSun" w:hint="eastAsia"/>
          <w:color w:val="222222"/>
          <w:sz w:val="21"/>
          <w:szCs w:val="21"/>
          <w:lang w:eastAsia="zh-CN"/>
        </w:rPr>
        <w:t>了</w:t>
      </w:r>
      <w:r w:rsidRPr="00C72C03">
        <w:rPr>
          <w:rFonts w:ascii="SimSun" w:hAnsi="SimSun" w:cs="SimSun"/>
          <w:color w:val="222222"/>
          <w:sz w:val="21"/>
          <w:szCs w:val="21"/>
          <w:lang w:eastAsia="zh-CN"/>
        </w:rPr>
        <w:t>员工效</w:t>
      </w:r>
      <w:proofErr w:type="gramStart"/>
      <w:r w:rsidRPr="00C72C03">
        <w:rPr>
          <w:rFonts w:ascii="SimSun" w:hAnsi="SimSun" w:cs="SimSun"/>
          <w:color w:val="222222"/>
          <w:sz w:val="21"/>
          <w:szCs w:val="21"/>
          <w:lang w:eastAsia="zh-CN"/>
        </w:rPr>
        <w:t>绩</w:t>
      </w:r>
      <w:proofErr w:type="gramEnd"/>
      <w:r w:rsidRPr="00C72C03">
        <w:rPr>
          <w:rFonts w:ascii="SimSun" w:hAnsi="SimSun" w:cs="SimSun"/>
          <w:color w:val="222222"/>
          <w:sz w:val="21"/>
          <w:szCs w:val="21"/>
          <w:lang w:eastAsia="zh-CN"/>
        </w:rPr>
        <w:t>文化</w:t>
      </w:r>
      <w:r w:rsidRPr="00C72C03">
        <w:rPr>
          <w:rFonts w:ascii="SimSun" w:hAnsi="SimSun" w:cs="SimSun" w:hint="eastAsia"/>
          <w:color w:val="222222"/>
          <w:sz w:val="21"/>
          <w:szCs w:val="21"/>
          <w:lang w:eastAsia="zh-CN"/>
        </w:rPr>
        <w:t>和</w:t>
      </w:r>
      <w:proofErr w:type="gramStart"/>
      <w:r w:rsidRPr="00C72C03">
        <w:rPr>
          <w:rFonts w:ascii="SimSun" w:hAnsi="SimSun" w:cs="SimSun" w:hint="eastAsia"/>
          <w:color w:val="222222"/>
          <w:sz w:val="21"/>
          <w:szCs w:val="21"/>
          <w:lang w:eastAsia="zh-CN"/>
        </w:rPr>
        <w:t>效绩</w:t>
      </w:r>
      <w:proofErr w:type="gramEnd"/>
      <w:r w:rsidRPr="00C72C03">
        <w:rPr>
          <w:rFonts w:ascii="SimSun" w:hAnsi="SimSun" w:cs="SimSun"/>
          <w:color w:val="222222"/>
          <w:sz w:val="21"/>
          <w:szCs w:val="21"/>
          <w:lang w:eastAsia="zh-CN"/>
        </w:rPr>
        <w:t>管理，</w:t>
      </w:r>
      <w:r w:rsidRPr="00C72C03">
        <w:rPr>
          <w:rFonts w:ascii="SimSun" w:hAnsi="SimSun" w:cs="SimSun" w:hint="eastAsia"/>
          <w:color w:val="222222"/>
          <w:sz w:val="21"/>
          <w:szCs w:val="21"/>
          <w:lang w:eastAsia="zh-CN"/>
        </w:rPr>
        <w:t>修订了《工</w:t>
      </w:r>
      <w:r w:rsidRPr="002C5A2A">
        <w:rPr>
          <w:rFonts w:ascii="SimSun" w:hAnsi="SimSun" w:hint="eastAsia"/>
          <w:sz w:val="21"/>
          <w:szCs w:val="21"/>
          <w:lang w:eastAsia="zh-CN"/>
        </w:rPr>
        <w:t>作人员条例</w:t>
      </w:r>
      <w:r w:rsidRPr="002C5A2A">
        <w:rPr>
          <w:rFonts w:ascii="SimSun" w:hAnsi="SimSun"/>
          <w:sz w:val="21"/>
          <w:szCs w:val="21"/>
          <w:lang w:eastAsia="zh-CN"/>
        </w:rPr>
        <w:t>与</w:t>
      </w:r>
      <w:r w:rsidRPr="002C5A2A">
        <w:rPr>
          <w:rFonts w:ascii="SimSun" w:hAnsi="SimSun" w:hint="eastAsia"/>
          <w:sz w:val="21"/>
          <w:szCs w:val="21"/>
          <w:lang w:eastAsia="zh-CN"/>
        </w:rPr>
        <w:t>细则》</w:t>
      </w:r>
      <w:r w:rsidR="0034261B">
        <w:rPr>
          <w:rFonts w:ascii="SimSun" w:hAnsi="SimSun" w:hint="eastAsia"/>
          <w:sz w:val="21"/>
          <w:szCs w:val="21"/>
          <w:lang w:eastAsia="zh-CN"/>
        </w:rPr>
        <w:t>，</w:t>
      </w:r>
      <w:r w:rsidRPr="002C5A2A">
        <w:rPr>
          <w:rFonts w:ascii="SimSun" w:hAnsi="SimSun"/>
          <w:sz w:val="21"/>
          <w:szCs w:val="21"/>
          <w:lang w:eastAsia="zh-CN"/>
        </w:rPr>
        <w:t>并</w:t>
      </w:r>
      <w:r w:rsidRPr="002C5A2A">
        <w:rPr>
          <w:rFonts w:ascii="SimSun" w:hAnsi="SimSun" w:hint="eastAsia"/>
          <w:sz w:val="21"/>
          <w:szCs w:val="21"/>
          <w:lang w:eastAsia="zh-CN"/>
        </w:rPr>
        <w:t>推出了</w:t>
      </w:r>
      <w:r w:rsidRPr="002C5A2A">
        <w:rPr>
          <w:rFonts w:ascii="SimSun" w:hAnsi="SimSun"/>
          <w:sz w:val="21"/>
          <w:szCs w:val="21"/>
          <w:lang w:eastAsia="zh-CN"/>
        </w:rPr>
        <w:t>奖励和</w:t>
      </w:r>
      <w:r w:rsidRPr="002C5A2A">
        <w:rPr>
          <w:rFonts w:ascii="SimSun" w:hAnsi="SimSun" w:hint="eastAsia"/>
          <w:sz w:val="21"/>
          <w:szCs w:val="21"/>
          <w:lang w:eastAsia="zh-CN"/>
        </w:rPr>
        <w:t>表彰</w:t>
      </w:r>
      <w:r w:rsidRPr="002C5A2A">
        <w:rPr>
          <w:rFonts w:ascii="SimSun" w:hAnsi="SimSun"/>
          <w:sz w:val="21"/>
          <w:szCs w:val="21"/>
          <w:lang w:eastAsia="zh-CN"/>
        </w:rPr>
        <w:t>计划。</w:t>
      </w:r>
    </w:p>
    <w:p w:rsidR="006744B9" w:rsidRPr="002C5A2A"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2C5A2A">
        <w:rPr>
          <w:rFonts w:ascii="SimHei" w:eastAsia="SimHei" w:hAnsi="SimHei" w:hint="eastAsia"/>
          <w:sz w:val="21"/>
          <w:szCs w:val="21"/>
          <w:lang w:eastAsia="zh-CN"/>
        </w:rPr>
        <w:t>战</w:t>
      </w:r>
      <w:r w:rsidRPr="002C5A2A">
        <w:rPr>
          <w:rFonts w:ascii="SimHei" w:eastAsia="SimHei" w:hAnsi="SimHei"/>
          <w:sz w:val="21"/>
          <w:szCs w:val="21"/>
          <w:lang w:eastAsia="zh-CN"/>
        </w:rPr>
        <w:t xml:space="preserve">  </w:t>
      </w:r>
      <w:r w:rsidRPr="002C5A2A">
        <w:rPr>
          <w:rFonts w:ascii="SimHei" w:eastAsia="SimHei" w:hAnsi="SimHei" w:hint="eastAsia"/>
          <w:sz w:val="21"/>
          <w:szCs w:val="21"/>
          <w:lang w:eastAsia="zh-CN"/>
        </w:rPr>
        <w:t>略</w:t>
      </w:r>
    </w:p>
    <w:p w:rsidR="006744B9" w:rsidRPr="00C944FF" w:rsidRDefault="000C6D93"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九．7</w:t>
      </w:r>
      <w:r w:rsidR="00854BE6">
        <w:rPr>
          <w:rFonts w:ascii="SimSun" w:hAnsi="SimSun" w:hint="eastAsia"/>
          <w:sz w:val="21"/>
          <w:szCs w:val="21"/>
          <w:lang w:eastAsia="zh-CN"/>
        </w:rPr>
        <w:t>.</w:t>
      </w:r>
      <w:r w:rsidR="00854BE6">
        <w:rPr>
          <w:rFonts w:ascii="SimSun" w:hAnsi="SimSun" w:hint="eastAsia"/>
          <w:sz w:val="21"/>
          <w:szCs w:val="21"/>
          <w:lang w:eastAsia="zh-CN"/>
        </w:rPr>
        <w:tab/>
      </w:r>
      <w:r w:rsidR="006744B9" w:rsidRPr="00C944FF">
        <w:rPr>
          <w:rFonts w:ascii="SimSun" w:hAnsi="SimSun" w:hint="eastAsia"/>
          <w:sz w:val="21"/>
          <w:szCs w:val="21"/>
          <w:lang w:eastAsia="zh-CN"/>
        </w:rPr>
        <w:t>下一阶段</w:t>
      </w:r>
      <w:r w:rsidR="006744B9" w:rsidRPr="00C944FF">
        <w:rPr>
          <w:rFonts w:ascii="SimSun" w:hAnsi="SimSun"/>
          <w:sz w:val="21"/>
          <w:szCs w:val="21"/>
          <w:lang w:eastAsia="zh-CN"/>
        </w:rPr>
        <w:t>将在这一</w:t>
      </w:r>
      <w:r w:rsidR="006744B9" w:rsidRPr="00C944FF">
        <w:rPr>
          <w:rFonts w:ascii="SimSun" w:hAnsi="SimSun" w:hint="eastAsia"/>
          <w:sz w:val="21"/>
          <w:szCs w:val="21"/>
          <w:lang w:eastAsia="zh-CN"/>
        </w:rPr>
        <w:t>广泛</w:t>
      </w:r>
      <w:r w:rsidR="006744B9" w:rsidRPr="00C944FF">
        <w:rPr>
          <w:rFonts w:ascii="SimSun" w:hAnsi="SimSun"/>
          <w:sz w:val="21"/>
          <w:szCs w:val="21"/>
          <w:lang w:eastAsia="zh-CN"/>
        </w:rPr>
        <w:t>而复杂的领域</w:t>
      </w:r>
      <w:r w:rsidR="006744B9" w:rsidRPr="00C944FF">
        <w:rPr>
          <w:rFonts w:ascii="SimSun" w:hAnsi="SimSun" w:hint="eastAsia"/>
          <w:sz w:val="21"/>
          <w:szCs w:val="21"/>
          <w:lang w:eastAsia="zh-CN"/>
        </w:rPr>
        <w:t>执行</w:t>
      </w:r>
      <w:r w:rsidR="006744B9" w:rsidRPr="00C944FF">
        <w:rPr>
          <w:rFonts w:ascii="SimSun" w:hAnsi="SimSun"/>
          <w:sz w:val="21"/>
          <w:szCs w:val="21"/>
          <w:lang w:eastAsia="zh-CN"/>
        </w:rPr>
        <w:t>多个</w:t>
      </w:r>
      <w:r w:rsidR="006744B9" w:rsidRPr="00C944FF">
        <w:rPr>
          <w:rFonts w:ascii="SimSun" w:hAnsi="SimSun" w:hint="eastAsia"/>
          <w:sz w:val="21"/>
          <w:szCs w:val="21"/>
          <w:lang w:eastAsia="zh-CN"/>
        </w:rPr>
        <w:t>战略</w:t>
      </w:r>
      <w:r w:rsidR="0034261B">
        <w:rPr>
          <w:rFonts w:ascii="SimSun" w:hAnsi="SimSun" w:hint="eastAsia"/>
          <w:sz w:val="21"/>
          <w:szCs w:val="21"/>
          <w:lang w:eastAsia="zh-CN"/>
        </w:rPr>
        <w:t>，尤其是</w:t>
      </w:r>
      <w:r w:rsidR="006744B9" w:rsidRPr="00C944FF">
        <w:rPr>
          <w:rFonts w:ascii="SimSun" w:hAnsi="SimSun"/>
          <w:sz w:val="21"/>
          <w:szCs w:val="21"/>
          <w:lang w:eastAsia="zh-CN"/>
        </w:rPr>
        <w:t>：</w:t>
      </w:r>
    </w:p>
    <w:p w:rsidR="006744B9" w:rsidRPr="002C5A2A" w:rsidRDefault="006744B9" w:rsidP="007B1E26">
      <w:pPr>
        <w:pStyle w:val="af4"/>
        <w:numPr>
          <w:ilvl w:val="0"/>
          <w:numId w:val="14"/>
        </w:numPr>
        <w:adjustRightInd w:val="0"/>
        <w:spacing w:afterLines="50" w:after="120" w:line="340" w:lineRule="atLeast"/>
        <w:ind w:leftChars="350" w:left="770" w:firstLine="0"/>
        <w:contextualSpacing w:val="0"/>
        <w:rPr>
          <w:rFonts w:ascii="KaiTi" w:eastAsia="KaiTi" w:hAnsi="KaiTi"/>
          <w:sz w:val="21"/>
          <w:szCs w:val="21"/>
        </w:rPr>
      </w:pPr>
      <w:r w:rsidRPr="00F1424D">
        <w:rPr>
          <w:rFonts w:ascii="KaiTi" w:eastAsia="KaiTi" w:hAnsi="KaiTi" w:hint="eastAsia"/>
          <w:sz w:val="21"/>
          <w:szCs w:val="21"/>
          <w:lang w:eastAsia="zh-CN"/>
        </w:rPr>
        <w:t>以成果为导向</w:t>
      </w:r>
      <w:r w:rsidRPr="00F1424D">
        <w:rPr>
          <w:rFonts w:ascii="KaiTi" w:eastAsia="KaiTi" w:hAnsi="KaiTi"/>
          <w:sz w:val="21"/>
          <w:szCs w:val="21"/>
          <w:lang w:eastAsia="zh-CN"/>
        </w:rPr>
        <w:t>的管理</w:t>
      </w:r>
    </w:p>
    <w:p w:rsidR="006744B9" w:rsidRPr="00C944FF" w:rsidRDefault="00FC1FC8" w:rsidP="00CE447E">
      <w:pPr>
        <w:overflowPunct w:val="0"/>
        <w:adjustRightInd w:val="0"/>
        <w:spacing w:afterLines="50" w:after="120" w:line="340" w:lineRule="atLeast"/>
        <w:ind w:leftChars="350" w:left="770"/>
        <w:rPr>
          <w:rFonts w:ascii="SimSun" w:hAnsi="SimSun"/>
          <w:sz w:val="21"/>
          <w:szCs w:val="21"/>
          <w:lang w:eastAsia="zh-CN"/>
        </w:rPr>
      </w:pPr>
      <w:r>
        <w:rPr>
          <w:rFonts w:ascii="SimSun" w:hAnsi="SimSun" w:hint="eastAsia"/>
          <w:sz w:val="21"/>
          <w:szCs w:val="21"/>
          <w:lang w:eastAsia="zh-CN"/>
        </w:rPr>
        <w:t>产权组织</w:t>
      </w:r>
      <w:r w:rsidR="006744B9" w:rsidRPr="00C944FF">
        <w:rPr>
          <w:rFonts w:ascii="SimSun" w:hAnsi="SimSun"/>
          <w:sz w:val="21"/>
          <w:szCs w:val="21"/>
          <w:lang w:eastAsia="zh-CN"/>
        </w:rPr>
        <w:t>将</w:t>
      </w:r>
      <w:r w:rsidR="006744B9" w:rsidRPr="00C944FF">
        <w:rPr>
          <w:rFonts w:ascii="SimSun" w:hAnsi="SimSun" w:hint="eastAsia"/>
          <w:sz w:val="21"/>
          <w:szCs w:val="21"/>
          <w:lang w:eastAsia="zh-CN"/>
        </w:rPr>
        <w:t>依托</w:t>
      </w:r>
      <w:r w:rsidR="006744B9" w:rsidRPr="00C944FF">
        <w:rPr>
          <w:rFonts w:ascii="SimSun" w:hAnsi="SimSun"/>
          <w:sz w:val="21"/>
          <w:szCs w:val="21"/>
          <w:lang w:eastAsia="zh-CN"/>
        </w:rPr>
        <w:t>过去六年</w:t>
      </w:r>
      <w:r w:rsidR="006744B9" w:rsidRPr="00C944FF">
        <w:rPr>
          <w:rFonts w:ascii="SimSun" w:hAnsi="SimSun" w:hint="eastAsia"/>
          <w:sz w:val="21"/>
          <w:szCs w:val="21"/>
          <w:lang w:eastAsia="zh-CN"/>
        </w:rPr>
        <w:t>在</w:t>
      </w:r>
      <w:r w:rsidR="006744B9" w:rsidRPr="00C944FF">
        <w:rPr>
          <w:rFonts w:ascii="SimSun" w:hAnsi="SimSun"/>
          <w:sz w:val="21"/>
          <w:szCs w:val="21"/>
          <w:lang w:eastAsia="zh-CN"/>
        </w:rPr>
        <w:t>加强成果问责</w:t>
      </w:r>
      <w:r w:rsidR="006744B9" w:rsidRPr="00C944FF">
        <w:rPr>
          <w:rFonts w:ascii="SimSun" w:hAnsi="SimSun" w:hint="eastAsia"/>
          <w:sz w:val="21"/>
          <w:szCs w:val="21"/>
          <w:lang w:eastAsia="zh-CN"/>
        </w:rPr>
        <w:t>制</w:t>
      </w:r>
      <w:r w:rsidR="006744B9" w:rsidRPr="00C944FF">
        <w:rPr>
          <w:rFonts w:ascii="SimSun" w:hAnsi="SimSun"/>
          <w:sz w:val="21"/>
          <w:szCs w:val="21"/>
          <w:lang w:eastAsia="zh-CN"/>
        </w:rPr>
        <w:t>方面所取得</w:t>
      </w:r>
      <w:r w:rsidR="006744B9" w:rsidRPr="00C944FF">
        <w:rPr>
          <w:rFonts w:ascii="SimSun" w:hAnsi="SimSun" w:hint="eastAsia"/>
          <w:sz w:val="21"/>
          <w:szCs w:val="21"/>
          <w:lang w:eastAsia="zh-CN"/>
        </w:rPr>
        <w:t>的</w:t>
      </w:r>
      <w:r w:rsidR="006744B9" w:rsidRPr="00C944FF">
        <w:rPr>
          <w:rFonts w:ascii="SimSun" w:hAnsi="SimSun"/>
          <w:sz w:val="21"/>
          <w:szCs w:val="21"/>
          <w:lang w:eastAsia="zh-CN"/>
        </w:rPr>
        <w:t>进展</w:t>
      </w:r>
      <w:r w:rsidR="006744B9" w:rsidRPr="00C944FF">
        <w:rPr>
          <w:rFonts w:ascii="SimSun" w:hAnsi="SimSun" w:hint="eastAsia"/>
          <w:sz w:val="21"/>
          <w:szCs w:val="21"/>
          <w:lang w:eastAsia="zh-CN"/>
        </w:rPr>
        <w:t>，</w:t>
      </w:r>
      <w:r w:rsidR="006744B9" w:rsidRPr="00C944FF">
        <w:rPr>
          <w:rFonts w:ascii="SimSun" w:hAnsi="SimSun"/>
          <w:sz w:val="21"/>
          <w:szCs w:val="21"/>
          <w:lang w:eastAsia="zh-CN"/>
        </w:rPr>
        <w:t>继续巩固并</w:t>
      </w:r>
      <w:r w:rsidR="006744B9" w:rsidRPr="00C944FF">
        <w:rPr>
          <w:rFonts w:ascii="SimSun" w:hAnsi="SimSun" w:hint="eastAsia"/>
          <w:sz w:val="21"/>
          <w:szCs w:val="21"/>
          <w:lang w:eastAsia="zh-CN"/>
        </w:rPr>
        <w:t>细化</w:t>
      </w:r>
      <w:r w:rsidR="006744B9" w:rsidRPr="00C944FF">
        <w:rPr>
          <w:rFonts w:ascii="SimSun" w:hAnsi="SimSun"/>
          <w:sz w:val="21"/>
          <w:szCs w:val="21"/>
          <w:lang w:eastAsia="zh-CN"/>
        </w:rPr>
        <w:t>以成果为</w:t>
      </w:r>
      <w:r w:rsidR="006744B9" w:rsidRPr="00C944FF">
        <w:rPr>
          <w:rFonts w:ascii="SimSun" w:hAnsi="SimSun" w:hint="eastAsia"/>
          <w:sz w:val="21"/>
          <w:szCs w:val="21"/>
          <w:lang w:eastAsia="zh-CN"/>
        </w:rPr>
        <w:t>导向</w:t>
      </w:r>
      <w:r w:rsidR="006744B9" w:rsidRPr="00C944FF">
        <w:rPr>
          <w:rFonts w:ascii="SimSun" w:hAnsi="SimSun"/>
          <w:sz w:val="21"/>
          <w:szCs w:val="21"/>
          <w:lang w:eastAsia="zh-CN"/>
        </w:rPr>
        <w:t>的管理</w:t>
      </w:r>
      <w:r w:rsidR="00564912">
        <w:rPr>
          <w:rFonts w:ascii="SimSun" w:hAnsi="SimSun" w:hint="eastAsia"/>
          <w:sz w:val="21"/>
          <w:szCs w:val="21"/>
          <w:lang w:eastAsia="zh-CN"/>
        </w:rPr>
        <w:t>（</w:t>
      </w:r>
      <w:r w:rsidR="006744B9" w:rsidRPr="00C944FF">
        <w:rPr>
          <w:rFonts w:ascii="SimSun" w:hAnsi="SimSun"/>
          <w:sz w:val="21"/>
          <w:szCs w:val="21"/>
          <w:lang w:eastAsia="zh-CN"/>
        </w:rPr>
        <w:t>RBM</w:t>
      </w:r>
      <w:r w:rsidR="00564912">
        <w:rPr>
          <w:rFonts w:ascii="SimSun" w:hAnsi="SimSun" w:hint="eastAsia"/>
          <w:sz w:val="21"/>
          <w:szCs w:val="21"/>
          <w:lang w:eastAsia="zh-CN"/>
        </w:rPr>
        <w:t>）</w:t>
      </w:r>
      <w:r w:rsidR="006744B9" w:rsidRPr="00C944FF">
        <w:rPr>
          <w:rFonts w:ascii="SimSun" w:hAnsi="SimSun"/>
          <w:sz w:val="21"/>
          <w:szCs w:val="21"/>
          <w:lang w:eastAsia="zh-CN"/>
        </w:rPr>
        <w:t>实践</w:t>
      </w:r>
      <w:r w:rsidR="006744B9" w:rsidRPr="00C944FF">
        <w:rPr>
          <w:rFonts w:ascii="SimSun" w:hAnsi="SimSun" w:hint="eastAsia"/>
          <w:sz w:val="21"/>
          <w:szCs w:val="21"/>
          <w:lang w:eastAsia="zh-CN"/>
        </w:rPr>
        <w:t>及其支持</w:t>
      </w:r>
      <w:r w:rsidR="006744B9" w:rsidRPr="00C944FF">
        <w:rPr>
          <w:rFonts w:ascii="SimSun" w:hAnsi="SimSun"/>
          <w:sz w:val="21"/>
          <w:szCs w:val="21"/>
          <w:lang w:eastAsia="zh-CN"/>
        </w:rPr>
        <w:t>体系和工具</w:t>
      </w:r>
      <w:r w:rsidR="006744B9" w:rsidRPr="00C944FF">
        <w:rPr>
          <w:rFonts w:ascii="SimSun" w:hAnsi="SimSun" w:hint="eastAsia"/>
          <w:sz w:val="21"/>
          <w:szCs w:val="21"/>
          <w:lang w:eastAsia="zh-CN"/>
        </w:rPr>
        <w:t>。</w:t>
      </w:r>
      <w:r w:rsidR="00B76D07" w:rsidRPr="00C944FF">
        <w:rPr>
          <w:rFonts w:ascii="SimSun" w:hAnsi="SimSun"/>
          <w:sz w:val="21"/>
          <w:szCs w:val="21"/>
          <w:lang w:eastAsia="zh-CN"/>
        </w:rPr>
        <w:t>成果</w:t>
      </w:r>
      <w:r w:rsidR="00B76D07">
        <w:rPr>
          <w:rFonts w:ascii="SimSun" w:hAnsi="SimSun" w:hint="eastAsia"/>
          <w:sz w:val="21"/>
          <w:szCs w:val="21"/>
          <w:lang w:eastAsia="zh-CN"/>
        </w:rPr>
        <w:t>管理</w:t>
      </w:r>
      <w:r w:rsidR="00B76D07" w:rsidRPr="00C944FF">
        <w:rPr>
          <w:rFonts w:ascii="SimSun" w:hAnsi="SimSun" w:hint="eastAsia"/>
          <w:sz w:val="21"/>
          <w:szCs w:val="21"/>
          <w:lang w:eastAsia="zh-CN"/>
        </w:rPr>
        <w:t>制</w:t>
      </w:r>
      <w:r w:rsidR="006744B9" w:rsidRPr="00C944FF">
        <w:rPr>
          <w:rFonts w:ascii="SimSun" w:hAnsi="SimSun" w:hint="eastAsia"/>
          <w:sz w:val="21"/>
          <w:szCs w:val="21"/>
          <w:lang w:eastAsia="zh-CN"/>
        </w:rPr>
        <w:t>框架</w:t>
      </w:r>
      <w:r w:rsidR="006744B9" w:rsidRPr="00C944FF">
        <w:rPr>
          <w:rFonts w:ascii="SimSun" w:hAnsi="SimSun"/>
          <w:sz w:val="21"/>
          <w:szCs w:val="21"/>
          <w:lang w:eastAsia="zh-CN"/>
        </w:rPr>
        <w:t>已经</w:t>
      </w:r>
      <w:r w:rsidR="006744B9" w:rsidRPr="00C944FF">
        <w:rPr>
          <w:rFonts w:ascii="SimSun" w:hAnsi="SimSun" w:hint="eastAsia"/>
          <w:sz w:val="21"/>
          <w:szCs w:val="21"/>
          <w:lang w:eastAsia="zh-CN"/>
        </w:rPr>
        <w:t>充分纳入</w:t>
      </w:r>
      <w:r>
        <w:rPr>
          <w:rFonts w:ascii="SimSun" w:hAnsi="SimSun"/>
          <w:sz w:val="21"/>
          <w:szCs w:val="21"/>
          <w:lang w:eastAsia="zh-CN"/>
        </w:rPr>
        <w:t>产权组织</w:t>
      </w:r>
      <w:r w:rsidR="006744B9" w:rsidRPr="00C944FF">
        <w:rPr>
          <w:rFonts w:ascii="SimSun" w:hAnsi="SimSun"/>
          <w:sz w:val="21"/>
          <w:szCs w:val="21"/>
          <w:lang w:eastAsia="zh-CN"/>
        </w:rPr>
        <w:t>的管理方法，该</w:t>
      </w:r>
      <w:r w:rsidR="006744B9" w:rsidRPr="00C944FF">
        <w:rPr>
          <w:rFonts w:ascii="SimSun" w:hAnsi="SimSun" w:hint="eastAsia"/>
          <w:sz w:val="21"/>
          <w:szCs w:val="21"/>
          <w:lang w:eastAsia="zh-CN"/>
        </w:rPr>
        <w:t>管理</w:t>
      </w:r>
      <w:r w:rsidR="006744B9" w:rsidRPr="00C944FF">
        <w:rPr>
          <w:rFonts w:ascii="SimSun" w:hAnsi="SimSun"/>
          <w:sz w:val="21"/>
          <w:szCs w:val="21"/>
          <w:lang w:eastAsia="zh-CN"/>
        </w:rPr>
        <w:t>方法还融合了</w:t>
      </w:r>
      <w:r w:rsidR="006744B9" w:rsidRPr="00C944FF">
        <w:rPr>
          <w:rFonts w:ascii="SimSun" w:hAnsi="SimSun" w:hint="eastAsia"/>
          <w:sz w:val="21"/>
          <w:szCs w:val="21"/>
          <w:lang w:eastAsia="zh-CN"/>
        </w:rPr>
        <w:t>强化后</w:t>
      </w:r>
      <w:r w:rsidR="006744B9" w:rsidRPr="00C944FF">
        <w:rPr>
          <w:rFonts w:ascii="SimSun" w:hAnsi="SimSun"/>
          <w:sz w:val="21"/>
          <w:szCs w:val="21"/>
          <w:lang w:eastAsia="zh-CN"/>
        </w:rPr>
        <w:t>的风险管理，并得到</w:t>
      </w:r>
      <w:r w:rsidR="006744B9" w:rsidRPr="00C944FF">
        <w:rPr>
          <w:rFonts w:ascii="SimSun" w:hAnsi="SimSun" w:hint="eastAsia"/>
          <w:sz w:val="21"/>
          <w:szCs w:val="21"/>
          <w:lang w:eastAsia="zh-CN"/>
        </w:rPr>
        <w:t>ERP项目</w:t>
      </w:r>
      <w:r w:rsidR="006744B9" w:rsidRPr="00C944FF">
        <w:rPr>
          <w:rFonts w:ascii="SimSun" w:hAnsi="SimSun"/>
          <w:sz w:val="21"/>
          <w:szCs w:val="21"/>
          <w:lang w:eastAsia="zh-CN"/>
        </w:rPr>
        <w:t>组合下设立的企业效绩管理</w:t>
      </w:r>
      <w:r w:rsidR="00564912">
        <w:rPr>
          <w:rFonts w:ascii="SimSun" w:hAnsi="SimSun" w:hint="eastAsia"/>
          <w:sz w:val="21"/>
          <w:szCs w:val="21"/>
          <w:lang w:eastAsia="zh-CN"/>
        </w:rPr>
        <w:t>（</w:t>
      </w:r>
      <w:r w:rsidR="006744B9" w:rsidRPr="00C944FF">
        <w:rPr>
          <w:rFonts w:ascii="SimSun" w:hAnsi="SimSun"/>
          <w:sz w:val="21"/>
          <w:szCs w:val="21"/>
          <w:lang w:eastAsia="zh-CN"/>
        </w:rPr>
        <w:t>EPM</w:t>
      </w:r>
      <w:r w:rsidR="00564912">
        <w:rPr>
          <w:rFonts w:ascii="SimSun" w:hAnsi="SimSun" w:hint="eastAsia"/>
          <w:sz w:val="21"/>
          <w:szCs w:val="21"/>
          <w:lang w:eastAsia="zh-CN"/>
        </w:rPr>
        <w:t>）</w:t>
      </w:r>
      <w:r w:rsidR="006744B9" w:rsidRPr="00C944FF">
        <w:rPr>
          <w:rFonts w:ascii="SimSun" w:hAnsi="SimSun" w:hint="eastAsia"/>
          <w:sz w:val="21"/>
          <w:szCs w:val="21"/>
          <w:lang w:eastAsia="zh-CN"/>
        </w:rPr>
        <w:t>系统</w:t>
      </w:r>
      <w:r w:rsidR="006744B9" w:rsidRPr="00C944FF">
        <w:rPr>
          <w:rFonts w:ascii="SimSun" w:hAnsi="SimSun"/>
          <w:sz w:val="21"/>
          <w:szCs w:val="21"/>
          <w:lang w:eastAsia="zh-CN"/>
        </w:rPr>
        <w:t>的全面支持。</w:t>
      </w:r>
    </w:p>
    <w:p w:rsidR="006744B9" w:rsidRPr="00F1424D" w:rsidRDefault="006744B9" w:rsidP="007B1E26">
      <w:pPr>
        <w:pStyle w:val="af4"/>
        <w:numPr>
          <w:ilvl w:val="0"/>
          <w:numId w:val="14"/>
        </w:numPr>
        <w:adjustRightInd w:val="0"/>
        <w:spacing w:afterLines="50" w:after="120" w:line="340" w:lineRule="atLeast"/>
        <w:ind w:leftChars="350" w:left="770" w:firstLine="0"/>
        <w:contextualSpacing w:val="0"/>
        <w:rPr>
          <w:rFonts w:ascii="KaiTi" w:eastAsia="KaiTi" w:hAnsi="KaiTi"/>
          <w:sz w:val="21"/>
          <w:szCs w:val="21"/>
          <w:lang w:eastAsia="zh-CN"/>
        </w:rPr>
      </w:pPr>
      <w:r w:rsidRPr="00F1424D">
        <w:rPr>
          <w:rFonts w:ascii="KaiTi" w:eastAsia="KaiTi" w:hAnsi="KaiTi" w:hint="eastAsia"/>
          <w:sz w:val="21"/>
          <w:szCs w:val="21"/>
          <w:lang w:eastAsia="zh-CN"/>
        </w:rPr>
        <w:t>财</w:t>
      </w:r>
      <w:r w:rsidRPr="00F1424D">
        <w:rPr>
          <w:rFonts w:ascii="KaiTi" w:eastAsia="KaiTi" w:hAnsi="KaiTi"/>
          <w:sz w:val="21"/>
          <w:szCs w:val="21"/>
          <w:lang w:eastAsia="zh-CN"/>
        </w:rPr>
        <w:t xml:space="preserve">  </w:t>
      </w:r>
      <w:proofErr w:type="gramStart"/>
      <w:r w:rsidRPr="00F1424D">
        <w:rPr>
          <w:rFonts w:ascii="KaiTi" w:eastAsia="KaiTi" w:hAnsi="KaiTi" w:hint="eastAsia"/>
          <w:sz w:val="21"/>
          <w:szCs w:val="21"/>
          <w:lang w:eastAsia="zh-CN"/>
        </w:rPr>
        <w:t>务</w:t>
      </w:r>
      <w:proofErr w:type="gramEnd"/>
    </w:p>
    <w:p w:rsidR="006744B9" w:rsidRPr="00C944FF" w:rsidRDefault="006744B9" w:rsidP="00CE447E">
      <w:pPr>
        <w:overflowPunct w:val="0"/>
        <w:adjustRightInd w:val="0"/>
        <w:spacing w:afterLines="50" w:after="120" w:line="340" w:lineRule="atLeast"/>
        <w:ind w:leftChars="350" w:left="770"/>
        <w:rPr>
          <w:rFonts w:ascii="SimSun" w:hAnsi="SimSun"/>
          <w:sz w:val="21"/>
          <w:szCs w:val="21"/>
          <w:lang w:eastAsia="zh-CN"/>
        </w:rPr>
      </w:pPr>
      <w:r w:rsidRPr="00C944FF">
        <w:rPr>
          <w:rFonts w:ascii="SimSun" w:hAnsi="SimSun" w:hint="eastAsia"/>
          <w:sz w:val="21"/>
          <w:szCs w:val="21"/>
          <w:lang w:eastAsia="zh-CN"/>
        </w:rPr>
        <w:t>将</w:t>
      </w:r>
      <w:r w:rsidRPr="00C944FF">
        <w:rPr>
          <w:rFonts w:ascii="SimSun" w:hAnsi="SimSun"/>
          <w:sz w:val="21"/>
          <w:szCs w:val="21"/>
          <w:lang w:eastAsia="zh-CN"/>
        </w:rPr>
        <w:t>充分实施</w:t>
      </w:r>
      <w:r w:rsidRPr="00C944FF">
        <w:rPr>
          <w:rFonts w:ascii="SimSun" w:hAnsi="SimSun" w:hint="eastAsia"/>
          <w:sz w:val="21"/>
          <w:szCs w:val="21"/>
          <w:lang w:eastAsia="zh-CN"/>
        </w:rPr>
        <w:t>向</w:t>
      </w:r>
      <w:r w:rsidR="00FC1FC8">
        <w:rPr>
          <w:rFonts w:ascii="SimSun" w:hAnsi="SimSun"/>
          <w:sz w:val="21"/>
          <w:szCs w:val="21"/>
          <w:lang w:eastAsia="zh-CN"/>
        </w:rPr>
        <w:t>产权组织</w:t>
      </w:r>
      <w:r w:rsidRPr="00C944FF">
        <w:rPr>
          <w:rFonts w:ascii="SimSun" w:hAnsi="SimSun"/>
          <w:sz w:val="21"/>
          <w:szCs w:val="21"/>
          <w:lang w:eastAsia="zh-CN"/>
        </w:rPr>
        <w:t>新投资制度的</w:t>
      </w:r>
      <w:r w:rsidRPr="00C944FF">
        <w:rPr>
          <w:rFonts w:ascii="SimSun" w:hAnsi="SimSun" w:hint="eastAsia"/>
          <w:sz w:val="21"/>
          <w:szCs w:val="21"/>
          <w:lang w:eastAsia="zh-CN"/>
        </w:rPr>
        <w:t>过渡。</w:t>
      </w:r>
      <w:r w:rsidRPr="00C944FF">
        <w:rPr>
          <w:rFonts w:ascii="SimSun" w:hAnsi="SimSun"/>
          <w:sz w:val="21"/>
          <w:szCs w:val="21"/>
          <w:lang w:eastAsia="zh-CN"/>
        </w:rPr>
        <w:t>根据</w:t>
      </w:r>
      <w:r w:rsidRPr="00C944FF">
        <w:rPr>
          <w:rFonts w:ascii="SimSun" w:hAnsi="SimSun" w:hint="eastAsia"/>
          <w:sz w:val="21"/>
          <w:szCs w:val="21"/>
          <w:lang w:eastAsia="zh-CN"/>
        </w:rPr>
        <w:t>成员国</w:t>
      </w:r>
      <w:proofErr w:type="gramStart"/>
      <w:r w:rsidRPr="00C944FF">
        <w:rPr>
          <w:rFonts w:ascii="SimSun" w:hAnsi="SimSun" w:hint="eastAsia"/>
          <w:sz w:val="21"/>
          <w:szCs w:val="21"/>
          <w:lang w:eastAsia="zh-CN"/>
        </w:rPr>
        <w:t>作出</w:t>
      </w:r>
      <w:proofErr w:type="gramEnd"/>
      <w:r w:rsidRPr="00C944FF">
        <w:rPr>
          <w:rFonts w:ascii="SimSun" w:hAnsi="SimSun"/>
          <w:sz w:val="21"/>
          <w:szCs w:val="21"/>
          <w:lang w:eastAsia="zh-CN"/>
        </w:rPr>
        <w:t>的</w:t>
      </w:r>
      <w:r w:rsidRPr="00C944FF">
        <w:rPr>
          <w:rFonts w:ascii="SimSun" w:hAnsi="SimSun" w:hint="eastAsia"/>
          <w:sz w:val="21"/>
          <w:szCs w:val="21"/>
          <w:lang w:eastAsia="zh-CN"/>
        </w:rPr>
        <w:t>决</w:t>
      </w:r>
      <w:r w:rsidR="00B76D07">
        <w:rPr>
          <w:rFonts w:ascii="SimSun" w:hAnsi="SimSun" w:hint="eastAsia"/>
          <w:sz w:val="21"/>
          <w:szCs w:val="21"/>
          <w:lang w:eastAsia="zh-CN"/>
        </w:rPr>
        <w:t>定</w:t>
      </w:r>
      <w:r w:rsidRPr="00C944FF">
        <w:rPr>
          <w:rFonts w:ascii="SimSun" w:hAnsi="SimSun"/>
          <w:sz w:val="21"/>
          <w:szCs w:val="21"/>
          <w:lang w:eastAsia="zh-CN"/>
        </w:rPr>
        <w:t>，秘书处将重点执行</w:t>
      </w:r>
      <w:r w:rsidRPr="00C944FF">
        <w:rPr>
          <w:rFonts w:ascii="SimSun" w:hAnsi="SimSun" w:hint="eastAsia"/>
          <w:sz w:val="21"/>
          <w:szCs w:val="21"/>
          <w:lang w:eastAsia="zh-CN"/>
        </w:rPr>
        <w:t>两项</w:t>
      </w:r>
      <w:r w:rsidRPr="00C944FF">
        <w:rPr>
          <w:rFonts w:ascii="SimSun" w:hAnsi="SimSun"/>
          <w:sz w:val="21"/>
          <w:szCs w:val="21"/>
          <w:lang w:eastAsia="zh-CN"/>
        </w:rPr>
        <w:t>新政策</w:t>
      </w:r>
      <w:r w:rsidRPr="00C944FF">
        <w:rPr>
          <w:rFonts w:ascii="SimSun" w:hAnsi="SimSun" w:hint="eastAsia"/>
          <w:sz w:val="21"/>
          <w:szCs w:val="21"/>
          <w:lang w:eastAsia="zh-CN"/>
        </w:rPr>
        <w:t>，分别涉及营运和核心现金，以及战略性现金</w:t>
      </w:r>
      <w:r w:rsidRPr="00C944FF">
        <w:rPr>
          <w:rFonts w:ascii="SimSun" w:hAnsi="SimSun"/>
          <w:sz w:val="21"/>
          <w:szCs w:val="21"/>
          <w:lang w:eastAsia="zh-CN"/>
        </w:rPr>
        <w:t>。</w:t>
      </w:r>
      <w:r w:rsidRPr="00C944FF">
        <w:rPr>
          <w:rFonts w:ascii="SimSun" w:hAnsi="SimSun" w:hint="eastAsia"/>
          <w:sz w:val="21"/>
          <w:szCs w:val="21"/>
          <w:lang w:eastAsia="zh-CN"/>
        </w:rPr>
        <w:t>另外</w:t>
      </w:r>
      <w:r w:rsidRPr="00C944FF">
        <w:rPr>
          <w:rFonts w:ascii="SimSun" w:hAnsi="SimSun"/>
          <w:sz w:val="21"/>
          <w:szCs w:val="21"/>
          <w:lang w:eastAsia="zh-CN"/>
        </w:rPr>
        <w:t>，</w:t>
      </w:r>
      <w:r w:rsidRPr="00C944FF">
        <w:rPr>
          <w:rFonts w:ascii="SimSun" w:hAnsi="SimSun" w:hint="eastAsia"/>
          <w:sz w:val="21"/>
          <w:szCs w:val="21"/>
          <w:lang w:eastAsia="zh-CN"/>
        </w:rPr>
        <w:t>WIPO</w:t>
      </w:r>
      <w:r w:rsidRPr="00C944FF">
        <w:rPr>
          <w:rFonts w:ascii="SimSun" w:hAnsi="SimSun"/>
          <w:sz w:val="21"/>
          <w:szCs w:val="21"/>
          <w:lang w:eastAsia="zh-CN"/>
        </w:rPr>
        <w:t>将</w:t>
      </w:r>
      <w:r w:rsidRPr="00C944FF">
        <w:rPr>
          <w:rFonts w:ascii="SimSun" w:hAnsi="SimSun" w:hint="eastAsia"/>
          <w:sz w:val="21"/>
          <w:szCs w:val="21"/>
          <w:lang w:eastAsia="zh-CN"/>
        </w:rPr>
        <w:t>建立</w:t>
      </w:r>
      <w:r w:rsidRPr="00C944FF">
        <w:rPr>
          <w:rFonts w:ascii="SimSun" w:hAnsi="SimSun"/>
          <w:sz w:val="21"/>
          <w:szCs w:val="21"/>
          <w:lang w:eastAsia="zh-CN"/>
        </w:rPr>
        <w:t>新的</w:t>
      </w:r>
      <w:r w:rsidRPr="00C944FF">
        <w:rPr>
          <w:rFonts w:ascii="SimSun" w:hAnsi="SimSun" w:hint="eastAsia"/>
          <w:sz w:val="21"/>
          <w:szCs w:val="21"/>
          <w:lang w:eastAsia="zh-CN"/>
        </w:rPr>
        <w:t>财务运作</w:t>
      </w:r>
      <w:r w:rsidRPr="00C944FF">
        <w:rPr>
          <w:rFonts w:ascii="SimSun" w:hAnsi="SimSun"/>
          <w:sz w:val="21"/>
          <w:szCs w:val="21"/>
          <w:lang w:eastAsia="zh-CN"/>
        </w:rPr>
        <w:t>信息技术平台</w:t>
      </w:r>
      <w:r w:rsidRPr="00C944FF">
        <w:rPr>
          <w:rFonts w:ascii="SimSun" w:hAnsi="SimSun" w:hint="eastAsia"/>
          <w:sz w:val="21"/>
          <w:szCs w:val="21"/>
          <w:lang w:eastAsia="zh-CN"/>
        </w:rPr>
        <w:t>，将</w:t>
      </w:r>
      <w:proofErr w:type="gramStart"/>
      <w:r w:rsidRPr="00C944FF">
        <w:rPr>
          <w:rFonts w:ascii="SimSun" w:hAnsi="SimSun" w:hint="eastAsia"/>
          <w:sz w:val="21"/>
          <w:szCs w:val="21"/>
          <w:lang w:eastAsia="zh-CN"/>
        </w:rPr>
        <w:t>之更好</w:t>
      </w:r>
      <w:proofErr w:type="gramEnd"/>
      <w:r w:rsidRPr="00C944FF">
        <w:rPr>
          <w:rFonts w:ascii="SimSun" w:hAnsi="SimSun" w:hint="eastAsia"/>
          <w:sz w:val="21"/>
          <w:szCs w:val="21"/>
          <w:lang w:eastAsia="zh-CN"/>
        </w:rPr>
        <w:t>纳入</w:t>
      </w:r>
      <w:r w:rsidR="00FC1FC8">
        <w:rPr>
          <w:rFonts w:ascii="SimSun" w:hAnsi="SimSun"/>
          <w:sz w:val="21"/>
          <w:szCs w:val="21"/>
          <w:lang w:eastAsia="zh-CN"/>
        </w:rPr>
        <w:t>产权组织</w:t>
      </w:r>
      <w:r w:rsidRPr="00C944FF">
        <w:rPr>
          <w:rFonts w:ascii="SimSun" w:hAnsi="SimSun" w:hint="eastAsia"/>
          <w:sz w:val="21"/>
          <w:szCs w:val="21"/>
          <w:lang w:eastAsia="zh-CN"/>
        </w:rPr>
        <w:t>的业务运作</w:t>
      </w:r>
      <w:r w:rsidRPr="00C944FF">
        <w:rPr>
          <w:rFonts w:ascii="SimSun" w:hAnsi="SimSun"/>
          <w:sz w:val="21"/>
          <w:szCs w:val="21"/>
          <w:lang w:eastAsia="zh-CN"/>
        </w:rPr>
        <w:t>，</w:t>
      </w:r>
      <w:r w:rsidRPr="00C944FF">
        <w:rPr>
          <w:rFonts w:ascii="SimSun" w:hAnsi="SimSun" w:hint="eastAsia"/>
          <w:sz w:val="21"/>
          <w:szCs w:val="21"/>
          <w:lang w:eastAsia="zh-CN"/>
        </w:rPr>
        <w:t>以便</w:t>
      </w:r>
      <w:r w:rsidRPr="00C944FF">
        <w:rPr>
          <w:rFonts w:ascii="SimSun" w:hAnsi="SimSun"/>
          <w:sz w:val="21"/>
          <w:szCs w:val="21"/>
          <w:lang w:eastAsia="zh-CN"/>
        </w:rPr>
        <w:t>进行</w:t>
      </w:r>
      <w:r w:rsidRPr="00C944FF">
        <w:rPr>
          <w:rFonts w:ascii="SimSun" w:hAnsi="SimSun" w:hint="eastAsia"/>
          <w:sz w:val="21"/>
          <w:szCs w:val="21"/>
          <w:lang w:eastAsia="zh-CN"/>
        </w:rPr>
        <w:t>财务</w:t>
      </w:r>
      <w:r w:rsidRPr="00C944FF">
        <w:rPr>
          <w:rFonts w:ascii="SimSun" w:hAnsi="SimSun"/>
          <w:sz w:val="21"/>
          <w:szCs w:val="21"/>
          <w:lang w:eastAsia="zh-CN"/>
        </w:rPr>
        <w:t>结算和</w:t>
      </w:r>
      <w:r w:rsidRPr="00C944FF">
        <w:rPr>
          <w:rFonts w:ascii="SimSun" w:hAnsi="SimSun" w:hint="eastAsia"/>
          <w:sz w:val="21"/>
          <w:szCs w:val="21"/>
          <w:lang w:eastAsia="zh-CN"/>
        </w:rPr>
        <w:t>取得成果</w:t>
      </w:r>
      <w:r w:rsidRPr="00C944FF">
        <w:rPr>
          <w:rFonts w:ascii="SimSun" w:hAnsi="SimSun"/>
          <w:sz w:val="21"/>
          <w:szCs w:val="21"/>
          <w:lang w:eastAsia="zh-CN"/>
        </w:rPr>
        <w:t>。这</w:t>
      </w:r>
      <w:r w:rsidRPr="00C944FF">
        <w:rPr>
          <w:rFonts w:ascii="SimSun" w:hAnsi="SimSun" w:hint="eastAsia"/>
          <w:sz w:val="21"/>
          <w:szCs w:val="21"/>
          <w:lang w:eastAsia="zh-CN"/>
        </w:rPr>
        <w:t>一</w:t>
      </w:r>
      <w:r w:rsidRPr="00C944FF">
        <w:rPr>
          <w:rFonts w:ascii="SimSun" w:hAnsi="SimSun"/>
          <w:sz w:val="21"/>
          <w:szCs w:val="21"/>
          <w:lang w:eastAsia="zh-CN"/>
        </w:rPr>
        <w:t>平台将</w:t>
      </w:r>
      <w:r w:rsidRPr="00C944FF">
        <w:rPr>
          <w:rFonts w:ascii="SimSun" w:hAnsi="SimSun" w:hint="eastAsia"/>
          <w:sz w:val="21"/>
          <w:szCs w:val="21"/>
          <w:lang w:eastAsia="zh-CN"/>
        </w:rPr>
        <w:t>支持向WIPO的</w:t>
      </w:r>
      <w:r w:rsidRPr="00C944FF">
        <w:rPr>
          <w:rFonts w:ascii="SimSun" w:hAnsi="SimSun"/>
          <w:sz w:val="21"/>
          <w:szCs w:val="21"/>
          <w:lang w:eastAsia="zh-CN"/>
        </w:rPr>
        <w:t>利益</w:t>
      </w:r>
      <w:r w:rsidRPr="00C944FF">
        <w:rPr>
          <w:rFonts w:ascii="SimSun" w:hAnsi="SimSun" w:hint="eastAsia"/>
          <w:sz w:val="21"/>
          <w:szCs w:val="21"/>
          <w:lang w:eastAsia="zh-CN"/>
        </w:rPr>
        <w:t>相关者</w:t>
      </w:r>
      <w:r w:rsidRPr="00C944FF">
        <w:rPr>
          <w:rFonts w:ascii="SimSun" w:hAnsi="SimSun"/>
          <w:sz w:val="21"/>
          <w:szCs w:val="21"/>
          <w:lang w:eastAsia="zh-CN"/>
        </w:rPr>
        <w:t>，包括</w:t>
      </w:r>
      <w:r w:rsidRPr="00C944FF">
        <w:rPr>
          <w:rFonts w:ascii="SimSun" w:hAnsi="SimSun" w:hint="eastAsia"/>
          <w:sz w:val="21"/>
          <w:szCs w:val="21"/>
          <w:lang w:eastAsia="zh-CN"/>
        </w:rPr>
        <w:t>向</w:t>
      </w:r>
      <w:r w:rsidRPr="00C944FF">
        <w:rPr>
          <w:rFonts w:ascii="SimSun" w:hAnsi="SimSun"/>
          <w:sz w:val="21"/>
          <w:szCs w:val="21"/>
          <w:lang w:eastAsia="zh-CN"/>
        </w:rPr>
        <w:t>全球知识产权体系</w:t>
      </w:r>
      <w:r w:rsidRPr="00C944FF">
        <w:rPr>
          <w:rFonts w:ascii="SimSun" w:hAnsi="SimSun" w:hint="eastAsia"/>
          <w:sz w:val="21"/>
          <w:szCs w:val="21"/>
          <w:lang w:eastAsia="zh-CN"/>
        </w:rPr>
        <w:t>的使用者有效</w:t>
      </w:r>
      <w:r w:rsidRPr="00C944FF">
        <w:rPr>
          <w:rFonts w:ascii="SimSun" w:hAnsi="SimSun"/>
          <w:sz w:val="21"/>
          <w:szCs w:val="21"/>
          <w:lang w:eastAsia="zh-CN"/>
        </w:rPr>
        <w:t>提供</w:t>
      </w:r>
      <w:r w:rsidRPr="00C944FF">
        <w:rPr>
          <w:rFonts w:ascii="SimSun" w:hAnsi="SimSun" w:hint="eastAsia"/>
          <w:sz w:val="21"/>
          <w:szCs w:val="21"/>
          <w:lang w:eastAsia="zh-CN"/>
        </w:rPr>
        <w:t>财务</w:t>
      </w:r>
      <w:r w:rsidRPr="00C944FF">
        <w:rPr>
          <w:rFonts w:ascii="SimSun" w:hAnsi="SimSun"/>
          <w:sz w:val="21"/>
          <w:szCs w:val="21"/>
          <w:lang w:eastAsia="zh-CN"/>
        </w:rPr>
        <w:t>服务</w:t>
      </w:r>
      <w:r w:rsidRPr="00C944FF">
        <w:rPr>
          <w:rFonts w:ascii="SimSun" w:hAnsi="SimSun" w:hint="eastAsia"/>
          <w:sz w:val="21"/>
          <w:szCs w:val="21"/>
          <w:lang w:eastAsia="zh-CN"/>
        </w:rPr>
        <w:t>。这一</w:t>
      </w:r>
      <w:r w:rsidRPr="00C944FF">
        <w:rPr>
          <w:rFonts w:ascii="SimSun" w:hAnsi="SimSun"/>
          <w:sz w:val="21"/>
          <w:szCs w:val="21"/>
          <w:lang w:eastAsia="zh-CN"/>
        </w:rPr>
        <w:t>计划需要投入大量时间和资源，</w:t>
      </w:r>
      <w:r w:rsidRPr="00C944FF">
        <w:rPr>
          <w:rFonts w:ascii="SimSun" w:hAnsi="SimSun" w:hint="eastAsia"/>
          <w:sz w:val="21"/>
          <w:szCs w:val="21"/>
          <w:lang w:eastAsia="zh-CN"/>
        </w:rPr>
        <w:t>还</w:t>
      </w:r>
      <w:r w:rsidRPr="00C944FF">
        <w:rPr>
          <w:rFonts w:ascii="SimSun" w:hAnsi="SimSun"/>
          <w:sz w:val="21"/>
          <w:szCs w:val="21"/>
          <w:lang w:eastAsia="zh-CN"/>
        </w:rPr>
        <w:t>需要加强</w:t>
      </w:r>
      <w:r w:rsidRPr="00C944FF">
        <w:rPr>
          <w:rFonts w:ascii="SimSun" w:hAnsi="SimSun" w:hint="eastAsia"/>
          <w:sz w:val="21"/>
          <w:szCs w:val="21"/>
          <w:lang w:eastAsia="zh-CN"/>
        </w:rPr>
        <w:t>业务</w:t>
      </w:r>
      <w:r w:rsidRPr="00C944FF">
        <w:rPr>
          <w:rFonts w:ascii="SimSun" w:hAnsi="SimSun"/>
          <w:sz w:val="21"/>
          <w:szCs w:val="21"/>
          <w:lang w:eastAsia="zh-CN"/>
        </w:rPr>
        <w:t>部门和</w:t>
      </w:r>
      <w:r w:rsidRPr="00C944FF">
        <w:rPr>
          <w:rFonts w:ascii="SimSun" w:hAnsi="SimSun" w:hint="eastAsia"/>
          <w:sz w:val="21"/>
          <w:szCs w:val="21"/>
          <w:lang w:eastAsia="zh-CN"/>
        </w:rPr>
        <w:t>财务部门</w:t>
      </w:r>
      <w:r w:rsidRPr="00C944FF">
        <w:rPr>
          <w:rFonts w:ascii="SimSun" w:hAnsi="SimSun"/>
          <w:sz w:val="21"/>
          <w:szCs w:val="21"/>
          <w:lang w:eastAsia="zh-CN"/>
        </w:rPr>
        <w:t>之间的合作，但应该可以大幅提高</w:t>
      </w:r>
      <w:r w:rsidRPr="00C944FF">
        <w:rPr>
          <w:rFonts w:ascii="SimSun" w:hAnsi="SimSun" w:hint="eastAsia"/>
          <w:sz w:val="21"/>
          <w:szCs w:val="21"/>
          <w:lang w:eastAsia="zh-CN"/>
        </w:rPr>
        <w:t>向</w:t>
      </w:r>
      <w:r w:rsidR="00077A23">
        <w:rPr>
          <w:rFonts w:ascii="SimSun" w:hAnsi="SimSun"/>
          <w:sz w:val="21"/>
          <w:szCs w:val="21"/>
          <w:lang w:eastAsia="zh-CN"/>
        </w:rPr>
        <w:t>知识产权局</w:t>
      </w:r>
      <w:r w:rsidRPr="00C944FF">
        <w:rPr>
          <w:rFonts w:ascii="SimSun" w:hAnsi="SimSun"/>
          <w:sz w:val="21"/>
          <w:szCs w:val="21"/>
          <w:lang w:eastAsia="zh-CN"/>
        </w:rPr>
        <w:t>和用户提供服务的效率</w:t>
      </w:r>
      <w:r w:rsidRPr="00C944FF">
        <w:rPr>
          <w:rFonts w:ascii="SimSun" w:hAnsi="SimSun" w:hint="eastAsia"/>
          <w:sz w:val="21"/>
          <w:szCs w:val="21"/>
          <w:lang w:eastAsia="zh-CN"/>
        </w:rPr>
        <w:t>和</w:t>
      </w:r>
      <w:r w:rsidRPr="00C944FF">
        <w:rPr>
          <w:rFonts w:ascii="SimSun" w:hAnsi="SimSun"/>
          <w:sz w:val="21"/>
          <w:szCs w:val="21"/>
          <w:lang w:eastAsia="zh-CN"/>
        </w:rPr>
        <w:t>质量。</w:t>
      </w:r>
    </w:p>
    <w:p w:rsidR="006744B9" w:rsidRPr="00B00720" w:rsidRDefault="006744B9" w:rsidP="007B1E26">
      <w:pPr>
        <w:pStyle w:val="af4"/>
        <w:numPr>
          <w:ilvl w:val="0"/>
          <w:numId w:val="14"/>
        </w:numPr>
        <w:adjustRightInd w:val="0"/>
        <w:spacing w:afterLines="50" w:after="120" w:line="340" w:lineRule="atLeast"/>
        <w:ind w:leftChars="350" w:left="770" w:firstLine="0"/>
        <w:contextualSpacing w:val="0"/>
        <w:rPr>
          <w:rFonts w:ascii="SimSun" w:hAnsi="SimSun"/>
          <w:sz w:val="21"/>
          <w:szCs w:val="21"/>
        </w:rPr>
      </w:pPr>
      <w:r w:rsidRPr="00F1424D">
        <w:rPr>
          <w:rFonts w:ascii="KaiTi" w:eastAsia="KaiTi" w:hAnsi="KaiTi" w:hint="eastAsia"/>
          <w:sz w:val="21"/>
          <w:szCs w:val="21"/>
          <w:lang w:eastAsia="zh-CN"/>
        </w:rPr>
        <w:t>人力</w:t>
      </w:r>
      <w:r w:rsidRPr="00F1424D">
        <w:rPr>
          <w:rFonts w:ascii="KaiTi" w:eastAsia="KaiTi" w:hAnsi="KaiTi"/>
          <w:sz w:val="21"/>
          <w:szCs w:val="21"/>
          <w:lang w:eastAsia="zh-CN"/>
        </w:rPr>
        <w:t>资源</w:t>
      </w:r>
    </w:p>
    <w:p w:rsidR="006744B9" w:rsidRPr="00C944FF" w:rsidRDefault="006744B9" w:rsidP="00CE447E">
      <w:pPr>
        <w:overflowPunct w:val="0"/>
        <w:adjustRightInd w:val="0"/>
        <w:spacing w:afterLines="50" w:after="120" w:line="340" w:lineRule="atLeast"/>
        <w:ind w:leftChars="350" w:left="770"/>
        <w:rPr>
          <w:rFonts w:ascii="SimSun" w:hAnsi="SimSun"/>
          <w:sz w:val="21"/>
          <w:szCs w:val="21"/>
          <w:lang w:eastAsia="zh-CN"/>
        </w:rPr>
      </w:pPr>
      <w:r w:rsidRPr="00C944FF">
        <w:rPr>
          <w:rFonts w:ascii="SimSun" w:hAnsi="SimSun" w:hint="eastAsia"/>
          <w:sz w:val="21"/>
          <w:szCs w:val="21"/>
          <w:lang w:eastAsia="zh-CN"/>
        </w:rPr>
        <w:t>将</w:t>
      </w:r>
      <w:r w:rsidRPr="00C944FF">
        <w:rPr>
          <w:rFonts w:ascii="SimSun" w:hAnsi="SimSun"/>
          <w:sz w:val="21"/>
          <w:szCs w:val="21"/>
          <w:lang w:eastAsia="zh-CN"/>
        </w:rPr>
        <w:t>继续</w:t>
      </w:r>
      <w:r w:rsidRPr="00C944FF">
        <w:rPr>
          <w:rFonts w:ascii="SimSun" w:hAnsi="SimSun" w:hint="eastAsia"/>
          <w:sz w:val="21"/>
          <w:szCs w:val="21"/>
          <w:lang w:eastAsia="zh-CN"/>
        </w:rPr>
        <w:t>使工作人员</w:t>
      </w:r>
      <w:r w:rsidRPr="00C944FF">
        <w:rPr>
          <w:rFonts w:ascii="SimSun" w:hAnsi="SimSun"/>
          <w:sz w:val="21"/>
          <w:szCs w:val="21"/>
          <w:lang w:eastAsia="zh-CN"/>
        </w:rPr>
        <w:t>技能适应不断变化的</w:t>
      </w:r>
      <w:r w:rsidRPr="00C944FF">
        <w:rPr>
          <w:rFonts w:ascii="SimSun" w:hAnsi="SimSun" w:hint="eastAsia"/>
          <w:sz w:val="21"/>
          <w:szCs w:val="21"/>
          <w:lang w:eastAsia="zh-CN"/>
        </w:rPr>
        <w:t>条件</w:t>
      </w:r>
      <w:r w:rsidRPr="00C944FF">
        <w:rPr>
          <w:rFonts w:ascii="SimSun" w:hAnsi="SimSun"/>
          <w:sz w:val="21"/>
          <w:szCs w:val="21"/>
          <w:lang w:eastAsia="zh-CN"/>
        </w:rPr>
        <w:t>和</w:t>
      </w:r>
      <w:r w:rsidRPr="00C944FF">
        <w:rPr>
          <w:rFonts w:ascii="SimSun" w:hAnsi="SimSun" w:hint="eastAsia"/>
          <w:sz w:val="21"/>
          <w:szCs w:val="21"/>
          <w:lang w:eastAsia="zh-CN"/>
        </w:rPr>
        <w:t>需要，</w:t>
      </w:r>
      <w:r w:rsidRPr="00C944FF">
        <w:rPr>
          <w:rFonts w:ascii="SimSun" w:hAnsi="SimSun"/>
          <w:sz w:val="21"/>
          <w:szCs w:val="21"/>
          <w:lang w:eastAsia="zh-CN"/>
        </w:rPr>
        <w:t>实现</w:t>
      </w:r>
      <w:r w:rsidRPr="00C944FF">
        <w:rPr>
          <w:rFonts w:ascii="SimSun" w:hAnsi="SimSun" w:hint="eastAsia"/>
          <w:sz w:val="21"/>
          <w:szCs w:val="21"/>
          <w:lang w:eastAsia="zh-CN"/>
        </w:rPr>
        <w:t>各地区</w:t>
      </w:r>
      <w:r w:rsidRPr="00C944FF">
        <w:rPr>
          <w:rFonts w:ascii="SimSun" w:hAnsi="SimSun"/>
          <w:sz w:val="21"/>
          <w:szCs w:val="21"/>
          <w:lang w:eastAsia="zh-CN"/>
        </w:rPr>
        <w:t>在</w:t>
      </w:r>
      <w:r w:rsidR="00FC1FC8">
        <w:rPr>
          <w:rFonts w:ascii="SimSun" w:hAnsi="SimSun"/>
          <w:sz w:val="21"/>
          <w:szCs w:val="21"/>
          <w:lang w:eastAsia="zh-CN"/>
        </w:rPr>
        <w:t>产权组织</w:t>
      </w:r>
      <w:r w:rsidRPr="00C944FF">
        <w:rPr>
          <w:rFonts w:ascii="SimSun" w:hAnsi="SimSun"/>
          <w:sz w:val="21"/>
          <w:szCs w:val="21"/>
          <w:lang w:eastAsia="zh-CN"/>
        </w:rPr>
        <w:t>内</w:t>
      </w:r>
      <w:r w:rsidRPr="00C944FF">
        <w:rPr>
          <w:rFonts w:ascii="SimSun" w:hAnsi="SimSun" w:hint="eastAsia"/>
          <w:sz w:val="21"/>
          <w:szCs w:val="21"/>
          <w:lang w:eastAsia="zh-CN"/>
        </w:rPr>
        <w:t>代表性</w:t>
      </w:r>
      <w:r w:rsidRPr="00C944FF">
        <w:rPr>
          <w:rFonts w:ascii="SimSun" w:hAnsi="SimSun"/>
          <w:sz w:val="21"/>
          <w:szCs w:val="21"/>
          <w:lang w:eastAsia="zh-CN"/>
        </w:rPr>
        <w:t>的平等</w:t>
      </w:r>
      <w:r w:rsidRPr="00C944FF">
        <w:rPr>
          <w:rFonts w:ascii="SimSun" w:hAnsi="SimSun" w:hint="eastAsia"/>
          <w:sz w:val="21"/>
          <w:szCs w:val="21"/>
          <w:lang w:eastAsia="zh-CN"/>
        </w:rPr>
        <w:t>，实现各级工作人员的</w:t>
      </w:r>
      <w:r w:rsidRPr="00C944FF">
        <w:rPr>
          <w:rFonts w:ascii="SimSun" w:hAnsi="SimSun"/>
          <w:sz w:val="21"/>
          <w:szCs w:val="21"/>
          <w:lang w:eastAsia="zh-CN"/>
        </w:rPr>
        <w:t>性别平等和多样性。</w:t>
      </w:r>
    </w:p>
    <w:p w:rsidR="006744B9" w:rsidRPr="00B00720" w:rsidRDefault="006744B9" w:rsidP="00CE447E">
      <w:pPr>
        <w:pStyle w:val="af4"/>
        <w:numPr>
          <w:ilvl w:val="0"/>
          <w:numId w:val="14"/>
        </w:numPr>
        <w:adjustRightInd w:val="0"/>
        <w:spacing w:afterLines="50" w:after="120" w:line="340" w:lineRule="atLeast"/>
        <w:ind w:leftChars="350" w:left="770" w:firstLine="0"/>
        <w:contextualSpacing w:val="0"/>
        <w:rPr>
          <w:rFonts w:ascii="SimSun" w:hAnsi="SimSun"/>
          <w:sz w:val="21"/>
          <w:szCs w:val="21"/>
        </w:rPr>
      </w:pPr>
      <w:r w:rsidRPr="00F1424D">
        <w:rPr>
          <w:rFonts w:ascii="KaiTi" w:eastAsia="KaiTi" w:hAnsi="KaiTi" w:hint="eastAsia"/>
          <w:sz w:val="21"/>
          <w:szCs w:val="21"/>
          <w:lang w:eastAsia="zh-CN"/>
        </w:rPr>
        <w:t>信息</w:t>
      </w:r>
      <w:r w:rsidRPr="00F1424D">
        <w:rPr>
          <w:rFonts w:ascii="KaiTi" w:eastAsia="KaiTi" w:hAnsi="KaiTi"/>
          <w:sz w:val="21"/>
          <w:szCs w:val="21"/>
          <w:lang w:eastAsia="zh-CN"/>
        </w:rPr>
        <w:t>技术</w:t>
      </w:r>
    </w:p>
    <w:p w:rsidR="006744B9" w:rsidRPr="00C944FF" w:rsidRDefault="00FC1FC8" w:rsidP="00CE447E">
      <w:pPr>
        <w:overflowPunct w:val="0"/>
        <w:adjustRightInd w:val="0"/>
        <w:spacing w:afterLines="50" w:after="120" w:line="340" w:lineRule="atLeast"/>
        <w:ind w:leftChars="350" w:left="770"/>
        <w:rPr>
          <w:rFonts w:ascii="SimSun" w:hAnsi="SimSun"/>
          <w:sz w:val="21"/>
          <w:szCs w:val="21"/>
          <w:lang w:eastAsia="zh-CN"/>
        </w:rPr>
      </w:pPr>
      <w:r>
        <w:rPr>
          <w:rFonts w:ascii="SimSun" w:hAnsi="SimSun" w:hint="eastAsia"/>
          <w:sz w:val="21"/>
          <w:szCs w:val="21"/>
          <w:lang w:eastAsia="zh-CN"/>
        </w:rPr>
        <w:t>产权组织</w:t>
      </w:r>
      <w:r w:rsidR="006744B9" w:rsidRPr="00C944FF">
        <w:rPr>
          <w:rFonts w:ascii="SimSun" w:hAnsi="SimSun"/>
          <w:sz w:val="21"/>
          <w:szCs w:val="21"/>
          <w:lang w:eastAsia="zh-CN"/>
        </w:rPr>
        <w:t>将进一步发展</w:t>
      </w:r>
      <w:r w:rsidR="006744B9" w:rsidRPr="00C944FF">
        <w:rPr>
          <w:rFonts w:ascii="SimSun" w:hAnsi="SimSun" w:hint="eastAsia"/>
          <w:sz w:val="21"/>
          <w:szCs w:val="21"/>
          <w:lang w:eastAsia="zh-CN"/>
        </w:rPr>
        <w:t>其</w:t>
      </w:r>
      <w:r w:rsidR="006744B9" w:rsidRPr="00C944FF">
        <w:rPr>
          <w:rFonts w:ascii="SimSun" w:hAnsi="SimSun"/>
          <w:sz w:val="21"/>
          <w:szCs w:val="21"/>
          <w:lang w:eastAsia="zh-CN"/>
        </w:rPr>
        <w:t>企业架构</w:t>
      </w:r>
      <w:r w:rsidR="006744B9" w:rsidRPr="00C944FF">
        <w:rPr>
          <w:rFonts w:ascii="SimSun" w:hAnsi="SimSun" w:hint="eastAsia"/>
          <w:sz w:val="21"/>
          <w:szCs w:val="21"/>
          <w:lang w:eastAsia="zh-CN"/>
        </w:rPr>
        <w:t>，提升自身</w:t>
      </w:r>
      <w:r w:rsidR="006744B9" w:rsidRPr="00C944FF">
        <w:rPr>
          <w:rFonts w:ascii="SimSun" w:hAnsi="SimSun"/>
          <w:sz w:val="21"/>
          <w:szCs w:val="21"/>
          <w:lang w:eastAsia="zh-CN"/>
        </w:rPr>
        <w:t>信息技术能力，</w:t>
      </w:r>
      <w:r w:rsidR="006744B9" w:rsidRPr="00C944FF">
        <w:rPr>
          <w:rFonts w:ascii="SimSun" w:hAnsi="SimSun" w:hint="eastAsia"/>
          <w:sz w:val="21"/>
          <w:szCs w:val="21"/>
          <w:lang w:eastAsia="zh-CN"/>
        </w:rPr>
        <w:t>促进</w:t>
      </w:r>
      <w:r w:rsidR="006744B9" w:rsidRPr="00C944FF">
        <w:rPr>
          <w:rFonts w:ascii="SimSun" w:hAnsi="SimSun"/>
          <w:sz w:val="21"/>
          <w:szCs w:val="21"/>
          <w:lang w:eastAsia="zh-CN"/>
        </w:rPr>
        <w:t>业务</w:t>
      </w:r>
      <w:r w:rsidR="006744B9" w:rsidRPr="00C944FF">
        <w:rPr>
          <w:rFonts w:ascii="SimSun" w:hAnsi="SimSun" w:hint="eastAsia"/>
          <w:sz w:val="21"/>
          <w:szCs w:val="21"/>
          <w:lang w:eastAsia="zh-CN"/>
        </w:rPr>
        <w:t>战略</w:t>
      </w:r>
      <w:r w:rsidR="006744B9" w:rsidRPr="00C944FF">
        <w:rPr>
          <w:rFonts w:ascii="SimSun" w:hAnsi="SimSun"/>
          <w:sz w:val="21"/>
          <w:szCs w:val="21"/>
          <w:lang w:eastAsia="zh-CN"/>
        </w:rPr>
        <w:t>的实施，</w:t>
      </w:r>
      <w:r w:rsidR="006744B9" w:rsidRPr="00C944FF">
        <w:rPr>
          <w:rFonts w:ascii="SimSun" w:hAnsi="SimSun" w:hint="eastAsia"/>
          <w:sz w:val="21"/>
          <w:szCs w:val="21"/>
          <w:lang w:eastAsia="zh-CN"/>
        </w:rPr>
        <w:t>从而</w:t>
      </w:r>
      <w:r w:rsidR="006744B9" w:rsidRPr="00C944FF">
        <w:rPr>
          <w:rFonts w:ascii="SimSun" w:hAnsi="SimSun"/>
          <w:sz w:val="21"/>
          <w:szCs w:val="21"/>
          <w:lang w:eastAsia="zh-CN"/>
        </w:rPr>
        <w:t>弥合</w:t>
      </w:r>
      <w:r w:rsidR="006744B9" w:rsidRPr="00C944FF">
        <w:rPr>
          <w:rFonts w:ascii="SimSun" w:hAnsi="SimSun" w:hint="eastAsia"/>
          <w:sz w:val="21"/>
          <w:szCs w:val="21"/>
          <w:lang w:eastAsia="zh-CN"/>
        </w:rPr>
        <w:t>商业</w:t>
      </w:r>
      <w:r w:rsidR="006744B9" w:rsidRPr="00C944FF">
        <w:rPr>
          <w:rFonts w:ascii="SimSun" w:hAnsi="SimSun"/>
          <w:sz w:val="21"/>
          <w:szCs w:val="21"/>
          <w:lang w:eastAsia="zh-CN"/>
        </w:rPr>
        <w:t>需求和</w:t>
      </w:r>
      <w:r w:rsidR="006744B9" w:rsidRPr="00C944FF">
        <w:rPr>
          <w:rFonts w:ascii="SimSun" w:hAnsi="SimSun" w:hint="eastAsia"/>
          <w:sz w:val="21"/>
          <w:szCs w:val="21"/>
          <w:lang w:eastAsia="zh-CN"/>
        </w:rPr>
        <w:t>业务</w:t>
      </w:r>
      <w:r w:rsidR="006744B9" w:rsidRPr="00C944FF">
        <w:rPr>
          <w:rFonts w:ascii="SimSun" w:hAnsi="SimSun"/>
          <w:sz w:val="21"/>
          <w:szCs w:val="21"/>
          <w:lang w:eastAsia="zh-CN"/>
        </w:rPr>
        <w:t>活动之间的差距。</w:t>
      </w:r>
      <w:r w:rsidR="006744B9" w:rsidRPr="00C944FF">
        <w:rPr>
          <w:rFonts w:ascii="SimSun" w:hAnsi="SimSun" w:hint="eastAsia"/>
          <w:sz w:val="21"/>
          <w:szCs w:val="21"/>
          <w:lang w:eastAsia="zh-CN"/>
        </w:rPr>
        <w:t>部署</w:t>
      </w:r>
      <w:r w:rsidR="006744B9" w:rsidRPr="00C944FF">
        <w:rPr>
          <w:rFonts w:ascii="SimSun" w:hAnsi="SimSun"/>
          <w:sz w:val="21"/>
          <w:szCs w:val="21"/>
          <w:lang w:eastAsia="zh-CN"/>
        </w:rPr>
        <w:t>加强</w:t>
      </w:r>
      <w:r w:rsidR="006744B9" w:rsidRPr="00C944FF">
        <w:rPr>
          <w:rFonts w:ascii="SimSun" w:hAnsi="SimSun" w:hint="eastAsia"/>
          <w:sz w:val="21"/>
          <w:szCs w:val="21"/>
          <w:lang w:eastAsia="zh-CN"/>
        </w:rPr>
        <w:t>版</w:t>
      </w:r>
      <w:r w:rsidR="006744B9" w:rsidRPr="00C944FF">
        <w:rPr>
          <w:rFonts w:ascii="SimSun" w:hAnsi="SimSun"/>
          <w:sz w:val="21"/>
          <w:szCs w:val="21"/>
          <w:lang w:eastAsia="zh-CN"/>
        </w:rPr>
        <w:t>的</w:t>
      </w:r>
      <w:r w:rsidR="006744B9" w:rsidRPr="00C944FF">
        <w:rPr>
          <w:rFonts w:ascii="SimSun" w:hAnsi="SimSun" w:hint="eastAsia"/>
          <w:sz w:val="21"/>
          <w:szCs w:val="21"/>
          <w:lang w:eastAsia="zh-CN"/>
        </w:rPr>
        <w:t>企业</w:t>
      </w:r>
      <w:r w:rsidR="006744B9" w:rsidRPr="00C944FF">
        <w:rPr>
          <w:rFonts w:ascii="SimSun" w:hAnsi="SimSun"/>
          <w:sz w:val="21"/>
          <w:szCs w:val="21"/>
          <w:lang w:eastAsia="zh-CN"/>
        </w:rPr>
        <w:t>架构</w:t>
      </w:r>
      <w:r w:rsidR="006744B9" w:rsidRPr="00C944FF">
        <w:rPr>
          <w:rFonts w:ascii="SimSun" w:hAnsi="SimSun" w:hint="eastAsia"/>
          <w:sz w:val="21"/>
          <w:szCs w:val="21"/>
          <w:lang w:eastAsia="zh-CN"/>
        </w:rPr>
        <w:t>可提高</w:t>
      </w:r>
      <w:r w:rsidR="006744B9" w:rsidRPr="00C944FF">
        <w:rPr>
          <w:rFonts w:ascii="SimSun" w:hAnsi="SimSun"/>
          <w:sz w:val="21"/>
          <w:szCs w:val="21"/>
          <w:lang w:eastAsia="zh-CN"/>
        </w:rPr>
        <w:t>用于</w:t>
      </w:r>
      <w:r>
        <w:rPr>
          <w:rFonts w:ascii="SimSun" w:hAnsi="SimSun"/>
          <w:sz w:val="21"/>
          <w:szCs w:val="21"/>
          <w:lang w:eastAsia="zh-CN"/>
        </w:rPr>
        <w:t>产权组织</w:t>
      </w:r>
      <w:r w:rsidR="006744B9" w:rsidRPr="00C944FF">
        <w:rPr>
          <w:rFonts w:ascii="SimSun" w:hAnsi="SimSun" w:hint="eastAsia"/>
          <w:sz w:val="21"/>
          <w:szCs w:val="21"/>
          <w:lang w:eastAsia="zh-CN"/>
        </w:rPr>
        <w:t>业务</w:t>
      </w:r>
      <w:r w:rsidR="006744B9" w:rsidRPr="00C944FF">
        <w:rPr>
          <w:rFonts w:ascii="SimSun" w:hAnsi="SimSun"/>
          <w:sz w:val="21"/>
          <w:szCs w:val="21"/>
          <w:lang w:eastAsia="zh-CN"/>
        </w:rPr>
        <w:t>功能的</w:t>
      </w:r>
      <w:r w:rsidR="006744B9" w:rsidRPr="00C944FF">
        <w:rPr>
          <w:rFonts w:ascii="SimSun" w:hAnsi="SimSun" w:hint="eastAsia"/>
          <w:sz w:val="21"/>
          <w:szCs w:val="21"/>
          <w:lang w:eastAsia="zh-CN"/>
        </w:rPr>
        <w:t>ICT解决</w:t>
      </w:r>
      <w:r w:rsidR="006744B9" w:rsidRPr="00C944FF">
        <w:rPr>
          <w:rFonts w:ascii="SimSun" w:hAnsi="SimSun"/>
          <w:sz w:val="21"/>
          <w:szCs w:val="21"/>
          <w:lang w:eastAsia="zh-CN"/>
        </w:rPr>
        <w:t>方案的质量、一致性、效率和</w:t>
      </w:r>
      <w:r w:rsidR="006744B9" w:rsidRPr="00C944FF">
        <w:rPr>
          <w:rFonts w:ascii="SimSun" w:hAnsi="SimSun" w:hint="eastAsia"/>
          <w:sz w:val="21"/>
          <w:szCs w:val="21"/>
          <w:lang w:eastAsia="zh-CN"/>
        </w:rPr>
        <w:t>相关性</w:t>
      </w:r>
      <w:r w:rsidR="006744B9" w:rsidRPr="00C944FF">
        <w:rPr>
          <w:rFonts w:ascii="SimSun" w:hAnsi="SimSun"/>
          <w:sz w:val="21"/>
          <w:szCs w:val="21"/>
          <w:lang w:eastAsia="zh-CN"/>
        </w:rPr>
        <w:t>。</w:t>
      </w:r>
      <w:r w:rsidR="006744B9" w:rsidRPr="00C944FF">
        <w:rPr>
          <w:rFonts w:ascii="SimSun" w:hAnsi="SimSun" w:hint="eastAsia"/>
          <w:sz w:val="21"/>
          <w:szCs w:val="21"/>
          <w:lang w:eastAsia="zh-CN"/>
        </w:rPr>
        <w:t>通过</w:t>
      </w:r>
      <w:r w:rsidR="006744B9" w:rsidRPr="00C944FF">
        <w:rPr>
          <w:rFonts w:ascii="SimSun" w:hAnsi="SimSun"/>
          <w:sz w:val="21"/>
          <w:szCs w:val="21"/>
          <w:lang w:eastAsia="zh-CN"/>
        </w:rPr>
        <w:t>利用规模经济</w:t>
      </w:r>
      <w:r w:rsidR="006744B9" w:rsidRPr="00C944FF">
        <w:rPr>
          <w:rFonts w:ascii="SimSun" w:hAnsi="SimSun" w:hint="eastAsia"/>
          <w:sz w:val="21"/>
          <w:szCs w:val="21"/>
          <w:lang w:eastAsia="zh-CN"/>
        </w:rPr>
        <w:t>并</w:t>
      </w:r>
      <w:r w:rsidR="006744B9" w:rsidRPr="00C944FF">
        <w:rPr>
          <w:rFonts w:ascii="SimSun" w:hAnsi="SimSun"/>
          <w:sz w:val="21"/>
          <w:szCs w:val="21"/>
          <w:lang w:eastAsia="zh-CN"/>
        </w:rPr>
        <w:t>允许</w:t>
      </w:r>
      <w:proofErr w:type="gramStart"/>
      <w:r w:rsidR="006744B9" w:rsidRPr="00C944FF">
        <w:rPr>
          <w:rFonts w:ascii="SimSun" w:hAnsi="SimSun" w:hint="eastAsia"/>
          <w:sz w:val="21"/>
          <w:szCs w:val="21"/>
          <w:lang w:eastAsia="zh-CN"/>
        </w:rPr>
        <w:t>全组织</w:t>
      </w:r>
      <w:proofErr w:type="gramEnd"/>
      <w:r w:rsidR="006744B9" w:rsidRPr="00C944FF">
        <w:rPr>
          <w:rFonts w:ascii="SimSun" w:hAnsi="SimSun" w:hint="eastAsia"/>
          <w:sz w:val="21"/>
          <w:szCs w:val="21"/>
          <w:lang w:eastAsia="zh-CN"/>
        </w:rPr>
        <w:t>共享服务</w:t>
      </w:r>
      <w:r w:rsidR="006744B9" w:rsidRPr="00C944FF">
        <w:rPr>
          <w:rFonts w:ascii="SimSun" w:hAnsi="SimSun"/>
          <w:sz w:val="21"/>
          <w:szCs w:val="21"/>
          <w:lang w:eastAsia="zh-CN"/>
        </w:rPr>
        <w:t>，</w:t>
      </w:r>
      <w:r w:rsidR="006744B9" w:rsidRPr="00C944FF">
        <w:rPr>
          <w:rFonts w:ascii="SimSun" w:hAnsi="SimSun" w:hint="eastAsia"/>
          <w:sz w:val="21"/>
          <w:szCs w:val="21"/>
          <w:lang w:eastAsia="zh-CN"/>
        </w:rPr>
        <w:t>该</w:t>
      </w:r>
      <w:r w:rsidR="006744B9" w:rsidRPr="00C944FF">
        <w:rPr>
          <w:rFonts w:ascii="SimSun" w:hAnsi="SimSun"/>
          <w:sz w:val="21"/>
          <w:szCs w:val="21"/>
          <w:lang w:eastAsia="zh-CN"/>
        </w:rPr>
        <w:t>架构也</w:t>
      </w:r>
      <w:r w:rsidR="006744B9" w:rsidRPr="00C944FF">
        <w:rPr>
          <w:rFonts w:ascii="SimSun" w:hAnsi="SimSun" w:hint="eastAsia"/>
          <w:sz w:val="21"/>
          <w:szCs w:val="21"/>
          <w:lang w:eastAsia="zh-CN"/>
        </w:rPr>
        <w:t>将</w:t>
      </w:r>
      <w:r w:rsidR="006744B9" w:rsidRPr="00C944FF">
        <w:rPr>
          <w:rFonts w:ascii="SimSun" w:hAnsi="SimSun"/>
          <w:sz w:val="21"/>
          <w:szCs w:val="21"/>
          <w:lang w:eastAsia="zh-CN"/>
        </w:rPr>
        <w:t>有助于实现更好的</w:t>
      </w:r>
      <w:r w:rsidR="006744B9" w:rsidRPr="00C944FF">
        <w:rPr>
          <w:rFonts w:ascii="SimSun" w:hAnsi="SimSun" w:hint="eastAsia"/>
          <w:sz w:val="21"/>
          <w:szCs w:val="21"/>
          <w:lang w:eastAsia="zh-CN"/>
        </w:rPr>
        <w:t>ICT投资</w:t>
      </w:r>
      <w:r w:rsidR="006744B9" w:rsidRPr="00C944FF">
        <w:rPr>
          <w:rFonts w:ascii="SimSun" w:hAnsi="SimSun"/>
          <w:sz w:val="21"/>
          <w:szCs w:val="21"/>
          <w:lang w:eastAsia="zh-CN"/>
        </w:rPr>
        <w:t>回报。</w:t>
      </w:r>
      <w:r>
        <w:rPr>
          <w:rFonts w:ascii="SimSun" w:hAnsi="SimSun"/>
          <w:sz w:val="21"/>
          <w:szCs w:val="21"/>
          <w:lang w:eastAsia="zh-CN"/>
        </w:rPr>
        <w:t>产权组织</w:t>
      </w:r>
      <w:r w:rsidR="006744B9" w:rsidRPr="00C944FF">
        <w:rPr>
          <w:rFonts w:ascii="SimSun" w:hAnsi="SimSun" w:hint="eastAsia"/>
          <w:sz w:val="21"/>
          <w:szCs w:val="21"/>
          <w:lang w:eastAsia="zh-CN"/>
        </w:rPr>
        <w:t>还将实施</w:t>
      </w:r>
      <w:r w:rsidR="006744B9" w:rsidRPr="00C944FF">
        <w:rPr>
          <w:rFonts w:ascii="SimSun" w:hAnsi="SimSun"/>
          <w:sz w:val="21"/>
          <w:szCs w:val="21"/>
          <w:lang w:eastAsia="zh-CN"/>
        </w:rPr>
        <w:t>新的身份管理系统，以便</w:t>
      </w:r>
      <w:r w:rsidR="006744B9" w:rsidRPr="00C944FF">
        <w:rPr>
          <w:rFonts w:ascii="SimSun" w:hAnsi="SimSun" w:hint="eastAsia"/>
          <w:sz w:val="21"/>
          <w:szCs w:val="21"/>
          <w:lang w:eastAsia="zh-CN"/>
        </w:rPr>
        <w:t>对</w:t>
      </w:r>
      <w:r w:rsidR="006744B9" w:rsidRPr="00C944FF">
        <w:rPr>
          <w:rFonts w:ascii="SimSun" w:hAnsi="SimSun"/>
          <w:sz w:val="21"/>
          <w:szCs w:val="21"/>
          <w:lang w:eastAsia="zh-CN"/>
        </w:rPr>
        <w:t>客户数据和</w:t>
      </w:r>
      <w:r w:rsidR="006744B9" w:rsidRPr="00C944FF">
        <w:rPr>
          <w:rFonts w:ascii="SimSun" w:hAnsi="SimSun" w:hint="eastAsia"/>
          <w:sz w:val="21"/>
          <w:szCs w:val="21"/>
          <w:lang w:eastAsia="zh-CN"/>
        </w:rPr>
        <w:t>商业</w:t>
      </w:r>
      <w:r w:rsidR="006744B9" w:rsidRPr="00C944FF">
        <w:rPr>
          <w:rFonts w:ascii="SimSun" w:hAnsi="SimSun"/>
          <w:sz w:val="21"/>
          <w:szCs w:val="21"/>
          <w:lang w:eastAsia="zh-CN"/>
        </w:rPr>
        <w:t>交易</w:t>
      </w:r>
      <w:r w:rsidR="006744B9" w:rsidRPr="00C944FF">
        <w:rPr>
          <w:rFonts w:ascii="SimSun" w:hAnsi="SimSun" w:hint="eastAsia"/>
          <w:sz w:val="21"/>
          <w:szCs w:val="21"/>
          <w:lang w:eastAsia="zh-CN"/>
        </w:rPr>
        <w:t>实现</w:t>
      </w:r>
      <w:r w:rsidR="006744B9" w:rsidRPr="00C944FF">
        <w:rPr>
          <w:rFonts w:ascii="SimSun" w:hAnsi="SimSun"/>
          <w:sz w:val="21"/>
          <w:szCs w:val="21"/>
          <w:lang w:eastAsia="zh-CN"/>
        </w:rPr>
        <w:t>集中存储。</w:t>
      </w:r>
      <w:r w:rsidR="006744B9" w:rsidRPr="00C944FF">
        <w:rPr>
          <w:rFonts w:ascii="SimSun" w:hAnsi="SimSun" w:hint="eastAsia"/>
          <w:sz w:val="21"/>
          <w:szCs w:val="21"/>
          <w:lang w:eastAsia="zh-CN"/>
        </w:rPr>
        <w:t>这</w:t>
      </w:r>
      <w:r w:rsidR="006744B9" w:rsidRPr="00C944FF">
        <w:rPr>
          <w:rFonts w:ascii="SimSun" w:hAnsi="SimSun"/>
          <w:sz w:val="21"/>
          <w:szCs w:val="21"/>
          <w:lang w:eastAsia="zh-CN"/>
        </w:rPr>
        <w:t>将消除</w:t>
      </w:r>
      <w:r w:rsidR="006744B9" w:rsidRPr="00C944FF">
        <w:rPr>
          <w:rFonts w:ascii="SimSun" w:hAnsi="SimSun" w:hint="eastAsia"/>
          <w:sz w:val="21"/>
          <w:szCs w:val="21"/>
          <w:lang w:eastAsia="zh-CN"/>
        </w:rPr>
        <w:t>同一客户</w:t>
      </w:r>
      <w:r w:rsidR="006744B9" w:rsidRPr="00C944FF">
        <w:rPr>
          <w:rFonts w:ascii="SimSun" w:hAnsi="SimSun"/>
          <w:sz w:val="21"/>
          <w:szCs w:val="21"/>
          <w:lang w:eastAsia="zh-CN"/>
        </w:rPr>
        <w:t>在</w:t>
      </w:r>
      <w:r>
        <w:rPr>
          <w:rFonts w:ascii="SimSun" w:hAnsi="SimSun"/>
          <w:sz w:val="21"/>
          <w:szCs w:val="21"/>
          <w:lang w:eastAsia="zh-CN"/>
        </w:rPr>
        <w:t>产权组织</w:t>
      </w:r>
      <w:r w:rsidR="006744B9" w:rsidRPr="00C944FF">
        <w:rPr>
          <w:rFonts w:ascii="SimSun" w:hAnsi="SimSun"/>
          <w:sz w:val="21"/>
          <w:szCs w:val="21"/>
          <w:lang w:eastAsia="zh-CN"/>
        </w:rPr>
        <w:t>不同</w:t>
      </w:r>
      <w:r w:rsidR="006744B9" w:rsidRPr="00C944FF">
        <w:rPr>
          <w:rFonts w:ascii="SimSun" w:hAnsi="SimSun" w:hint="eastAsia"/>
          <w:sz w:val="21"/>
          <w:szCs w:val="21"/>
          <w:lang w:eastAsia="zh-CN"/>
        </w:rPr>
        <w:t>业务</w:t>
      </w:r>
      <w:r w:rsidR="006744B9" w:rsidRPr="00C944FF">
        <w:rPr>
          <w:rFonts w:ascii="SimSun" w:hAnsi="SimSun"/>
          <w:sz w:val="21"/>
          <w:szCs w:val="21"/>
          <w:lang w:eastAsia="zh-CN"/>
        </w:rPr>
        <w:t>领域</w:t>
      </w:r>
      <w:r w:rsidR="006744B9" w:rsidRPr="00C944FF">
        <w:rPr>
          <w:rFonts w:ascii="SimSun" w:hAnsi="SimSun" w:hint="eastAsia"/>
          <w:sz w:val="21"/>
          <w:szCs w:val="21"/>
          <w:lang w:eastAsia="zh-CN"/>
        </w:rPr>
        <w:t>可能分别</w:t>
      </w:r>
      <w:r w:rsidR="006744B9" w:rsidRPr="00C944FF">
        <w:rPr>
          <w:rFonts w:ascii="SimSun" w:hAnsi="SimSun"/>
          <w:sz w:val="21"/>
          <w:szCs w:val="21"/>
          <w:lang w:eastAsia="zh-CN"/>
        </w:rPr>
        <w:t>存在的信息孤岛，</w:t>
      </w:r>
      <w:r w:rsidR="006744B9" w:rsidRPr="00C944FF">
        <w:rPr>
          <w:rFonts w:ascii="SimSun" w:hAnsi="SimSun" w:hint="eastAsia"/>
          <w:sz w:val="21"/>
          <w:szCs w:val="21"/>
          <w:lang w:eastAsia="zh-CN"/>
        </w:rPr>
        <w:t>进而</w:t>
      </w:r>
      <w:r w:rsidR="006744B9" w:rsidRPr="00C944FF">
        <w:rPr>
          <w:rFonts w:ascii="SimSun" w:hAnsi="SimSun"/>
          <w:sz w:val="21"/>
          <w:szCs w:val="21"/>
          <w:lang w:eastAsia="zh-CN"/>
        </w:rPr>
        <w:t>改善</w:t>
      </w:r>
      <w:r w:rsidR="006744B9" w:rsidRPr="00C944FF">
        <w:rPr>
          <w:rFonts w:ascii="SimSun" w:hAnsi="SimSun" w:hint="eastAsia"/>
          <w:sz w:val="21"/>
          <w:szCs w:val="21"/>
          <w:lang w:eastAsia="zh-CN"/>
        </w:rPr>
        <w:t>所</w:t>
      </w:r>
      <w:r w:rsidR="006744B9" w:rsidRPr="00C944FF">
        <w:rPr>
          <w:rFonts w:ascii="SimSun" w:hAnsi="SimSun"/>
          <w:sz w:val="21"/>
          <w:szCs w:val="21"/>
          <w:lang w:eastAsia="zh-CN"/>
        </w:rPr>
        <w:t>提供</w:t>
      </w:r>
      <w:r w:rsidR="006744B9" w:rsidRPr="00C944FF">
        <w:rPr>
          <w:rFonts w:ascii="SimSun" w:hAnsi="SimSun" w:hint="eastAsia"/>
          <w:sz w:val="21"/>
          <w:szCs w:val="21"/>
          <w:lang w:eastAsia="zh-CN"/>
        </w:rPr>
        <w:t>的</w:t>
      </w:r>
      <w:r w:rsidR="006744B9" w:rsidRPr="00C944FF">
        <w:rPr>
          <w:rFonts w:ascii="SimSun" w:hAnsi="SimSun"/>
          <w:sz w:val="21"/>
          <w:szCs w:val="21"/>
          <w:lang w:eastAsia="zh-CN"/>
        </w:rPr>
        <w:t>服务</w:t>
      </w:r>
      <w:r w:rsidR="006744B9" w:rsidRPr="00C944FF">
        <w:rPr>
          <w:rFonts w:ascii="SimSun" w:hAnsi="SimSun" w:hint="eastAsia"/>
          <w:sz w:val="21"/>
          <w:szCs w:val="21"/>
          <w:lang w:eastAsia="zh-CN"/>
        </w:rPr>
        <w:t>，加强</w:t>
      </w:r>
      <w:r w:rsidR="006744B9" w:rsidRPr="00C944FF">
        <w:rPr>
          <w:rFonts w:ascii="SimSun" w:hAnsi="SimSun"/>
          <w:sz w:val="21"/>
          <w:szCs w:val="21"/>
          <w:lang w:eastAsia="zh-CN"/>
        </w:rPr>
        <w:t>客户关系。</w:t>
      </w:r>
    </w:p>
    <w:p w:rsidR="006744B9" w:rsidRPr="00B00720" w:rsidRDefault="006744B9" w:rsidP="00CE447E">
      <w:pPr>
        <w:pStyle w:val="af4"/>
        <w:numPr>
          <w:ilvl w:val="0"/>
          <w:numId w:val="14"/>
        </w:numPr>
        <w:adjustRightInd w:val="0"/>
        <w:spacing w:afterLines="50" w:after="120" w:line="340" w:lineRule="atLeast"/>
        <w:ind w:leftChars="350" w:left="770" w:firstLine="0"/>
        <w:contextualSpacing w:val="0"/>
        <w:rPr>
          <w:rFonts w:ascii="SimSun" w:hAnsi="SimSun"/>
          <w:sz w:val="21"/>
          <w:szCs w:val="21"/>
        </w:rPr>
      </w:pPr>
      <w:r w:rsidRPr="00F1424D">
        <w:rPr>
          <w:rFonts w:ascii="KaiTi" w:eastAsia="KaiTi" w:hAnsi="KaiTi" w:hint="eastAsia"/>
          <w:sz w:val="21"/>
          <w:szCs w:val="21"/>
          <w:lang w:eastAsia="zh-CN"/>
        </w:rPr>
        <w:t>实物与信息安全</w:t>
      </w:r>
    </w:p>
    <w:p w:rsidR="006744B9" w:rsidRPr="00C944FF" w:rsidRDefault="00FC1FC8" w:rsidP="00CE447E">
      <w:pPr>
        <w:overflowPunct w:val="0"/>
        <w:adjustRightInd w:val="0"/>
        <w:spacing w:afterLines="50" w:after="120" w:line="340" w:lineRule="atLeast"/>
        <w:ind w:leftChars="350" w:left="770"/>
        <w:rPr>
          <w:rFonts w:ascii="SimSun" w:hAnsi="SimSun"/>
          <w:sz w:val="21"/>
          <w:szCs w:val="21"/>
          <w:lang w:eastAsia="zh-CN"/>
        </w:rPr>
      </w:pPr>
      <w:r>
        <w:rPr>
          <w:rFonts w:ascii="SimSun" w:hAnsi="SimSun" w:hint="eastAsia"/>
          <w:sz w:val="21"/>
          <w:szCs w:val="21"/>
          <w:lang w:eastAsia="zh-CN"/>
        </w:rPr>
        <w:t>产权组织</w:t>
      </w:r>
      <w:r w:rsidR="006744B9" w:rsidRPr="00C944FF">
        <w:rPr>
          <w:rFonts w:ascii="SimSun" w:hAnsi="SimSun"/>
          <w:sz w:val="21"/>
          <w:szCs w:val="21"/>
          <w:lang w:eastAsia="zh-CN"/>
        </w:rPr>
        <w:t>将</w:t>
      </w:r>
      <w:r w:rsidR="006744B9" w:rsidRPr="00C944FF">
        <w:rPr>
          <w:rFonts w:ascii="SimSun" w:hAnsi="SimSun" w:hint="eastAsia"/>
          <w:sz w:val="21"/>
          <w:szCs w:val="21"/>
          <w:lang w:eastAsia="zh-CN"/>
        </w:rPr>
        <w:t>通过</w:t>
      </w:r>
      <w:r w:rsidR="006744B9" w:rsidRPr="00C944FF">
        <w:rPr>
          <w:rFonts w:ascii="SimSun" w:hAnsi="SimSun"/>
          <w:sz w:val="21"/>
          <w:szCs w:val="21"/>
          <w:lang w:eastAsia="zh-CN"/>
        </w:rPr>
        <w:t>执行长期的</w:t>
      </w:r>
      <w:r w:rsidR="006744B9" w:rsidRPr="00C944FF">
        <w:rPr>
          <w:rFonts w:ascii="SimSun" w:hAnsi="SimSun" w:hint="eastAsia"/>
          <w:sz w:val="21"/>
          <w:szCs w:val="21"/>
          <w:lang w:eastAsia="zh-CN"/>
        </w:rPr>
        <w:t>信息保证</w:t>
      </w:r>
      <w:r w:rsidR="006744B9" w:rsidRPr="00C944FF">
        <w:rPr>
          <w:rFonts w:ascii="SimSun" w:hAnsi="SimSun"/>
          <w:sz w:val="21"/>
          <w:szCs w:val="21"/>
          <w:lang w:eastAsia="zh-CN"/>
        </w:rPr>
        <w:t>战略</w:t>
      </w:r>
      <w:r w:rsidR="006744B9" w:rsidRPr="00C944FF">
        <w:rPr>
          <w:rFonts w:ascii="SimSun" w:hAnsi="SimSun" w:hint="eastAsia"/>
          <w:sz w:val="21"/>
          <w:szCs w:val="21"/>
          <w:lang w:eastAsia="zh-CN"/>
        </w:rPr>
        <w:t>，继续投资</w:t>
      </w:r>
      <w:r w:rsidR="006744B9" w:rsidRPr="00C944FF">
        <w:rPr>
          <w:rFonts w:ascii="SimSun" w:hAnsi="SimSun"/>
          <w:sz w:val="21"/>
          <w:szCs w:val="21"/>
          <w:lang w:eastAsia="zh-CN"/>
        </w:rPr>
        <w:t>加强信息安全。</w:t>
      </w:r>
      <w:r w:rsidR="006744B9" w:rsidRPr="00C944FF">
        <w:rPr>
          <w:rFonts w:ascii="SimSun" w:hAnsi="SimSun" w:hint="eastAsia"/>
          <w:sz w:val="21"/>
          <w:szCs w:val="21"/>
          <w:lang w:eastAsia="zh-CN"/>
        </w:rPr>
        <w:t>这一</w:t>
      </w:r>
      <w:r w:rsidR="006744B9" w:rsidRPr="00C944FF">
        <w:rPr>
          <w:rFonts w:ascii="SimSun" w:hAnsi="SimSun"/>
          <w:sz w:val="21"/>
          <w:szCs w:val="21"/>
          <w:lang w:eastAsia="zh-CN"/>
        </w:rPr>
        <w:t>战略将包括采取措施</w:t>
      </w:r>
      <w:r w:rsidR="006744B9" w:rsidRPr="00C944FF">
        <w:rPr>
          <w:rFonts w:ascii="SimSun" w:hAnsi="SimSun" w:hint="eastAsia"/>
          <w:sz w:val="21"/>
          <w:szCs w:val="21"/>
          <w:lang w:eastAsia="zh-CN"/>
        </w:rPr>
        <w:t>，</w:t>
      </w:r>
      <w:r w:rsidR="006744B9" w:rsidRPr="00C944FF">
        <w:rPr>
          <w:rFonts w:ascii="SimSun" w:hAnsi="SimSun"/>
          <w:sz w:val="21"/>
          <w:szCs w:val="21"/>
          <w:lang w:eastAsia="zh-CN"/>
        </w:rPr>
        <w:t>确保</w:t>
      </w:r>
      <w:r w:rsidR="006744B9" w:rsidRPr="00C944FF">
        <w:rPr>
          <w:rFonts w:ascii="SimSun" w:hAnsi="SimSun" w:hint="eastAsia"/>
          <w:sz w:val="21"/>
          <w:szCs w:val="21"/>
          <w:lang w:eastAsia="zh-CN"/>
        </w:rPr>
        <w:t>用户的</w:t>
      </w:r>
      <w:r w:rsidR="006744B9" w:rsidRPr="00C944FF">
        <w:rPr>
          <w:rFonts w:ascii="SimSun" w:hAnsi="SimSun"/>
          <w:sz w:val="21"/>
          <w:szCs w:val="21"/>
          <w:lang w:eastAsia="zh-CN"/>
        </w:rPr>
        <w:t>安全行为</w:t>
      </w:r>
      <w:r w:rsidR="006744B9" w:rsidRPr="00C944FF">
        <w:rPr>
          <w:rFonts w:ascii="SimSun" w:hAnsi="SimSun" w:hint="eastAsia"/>
          <w:sz w:val="21"/>
          <w:szCs w:val="21"/>
          <w:lang w:eastAsia="zh-CN"/>
        </w:rPr>
        <w:t>可以</w:t>
      </w:r>
      <w:r w:rsidR="006744B9" w:rsidRPr="00C944FF">
        <w:rPr>
          <w:rFonts w:ascii="SimSun" w:hAnsi="SimSun"/>
          <w:sz w:val="21"/>
          <w:szCs w:val="21"/>
          <w:lang w:eastAsia="zh-CN"/>
        </w:rPr>
        <w:t>接受，</w:t>
      </w:r>
      <w:r w:rsidR="006744B9" w:rsidRPr="00C944FF">
        <w:rPr>
          <w:rFonts w:ascii="SimSun" w:hAnsi="SimSun" w:hint="eastAsia"/>
          <w:sz w:val="21"/>
          <w:szCs w:val="21"/>
          <w:lang w:eastAsia="zh-CN"/>
        </w:rPr>
        <w:t>应对已知</w:t>
      </w:r>
      <w:r w:rsidR="006744B9" w:rsidRPr="00C944FF">
        <w:rPr>
          <w:rFonts w:ascii="SimSun" w:hAnsi="SimSun"/>
          <w:sz w:val="21"/>
          <w:szCs w:val="21"/>
          <w:lang w:eastAsia="zh-CN"/>
        </w:rPr>
        <w:t>和复杂的威胁，</w:t>
      </w:r>
      <w:r w:rsidR="006744B9" w:rsidRPr="00C944FF">
        <w:rPr>
          <w:rFonts w:ascii="SimSun" w:hAnsi="SimSun" w:hint="eastAsia"/>
          <w:sz w:val="21"/>
          <w:szCs w:val="21"/>
          <w:lang w:eastAsia="zh-CN"/>
        </w:rPr>
        <w:t>确保WIPO的ICT和实物</w:t>
      </w:r>
      <w:r w:rsidR="006744B9" w:rsidRPr="00C944FF">
        <w:rPr>
          <w:rFonts w:ascii="SimSun" w:hAnsi="SimSun"/>
          <w:sz w:val="21"/>
          <w:szCs w:val="21"/>
          <w:lang w:eastAsia="zh-CN"/>
        </w:rPr>
        <w:t>安全系</w:t>
      </w:r>
      <w:r w:rsidR="006744B9" w:rsidRPr="00C944FF">
        <w:rPr>
          <w:rFonts w:ascii="SimSun" w:hAnsi="SimSun"/>
          <w:sz w:val="21"/>
          <w:szCs w:val="21"/>
          <w:lang w:eastAsia="zh-CN"/>
        </w:rPr>
        <w:lastRenderedPageBreak/>
        <w:t>统</w:t>
      </w:r>
      <w:r w:rsidR="006744B9" w:rsidRPr="00C944FF">
        <w:rPr>
          <w:rFonts w:ascii="SimSun" w:hAnsi="SimSun" w:hint="eastAsia"/>
          <w:sz w:val="21"/>
          <w:szCs w:val="21"/>
          <w:lang w:eastAsia="zh-CN"/>
        </w:rPr>
        <w:t>在</w:t>
      </w:r>
      <w:r w:rsidR="006744B9" w:rsidRPr="00C944FF">
        <w:rPr>
          <w:rFonts w:ascii="SimSun" w:hAnsi="SimSun"/>
          <w:sz w:val="21"/>
          <w:szCs w:val="21"/>
          <w:lang w:eastAsia="zh-CN"/>
        </w:rPr>
        <w:t>网络威胁</w:t>
      </w:r>
      <w:r w:rsidR="006744B9" w:rsidRPr="00C944FF">
        <w:rPr>
          <w:rFonts w:ascii="SimSun" w:hAnsi="SimSun" w:hint="eastAsia"/>
          <w:sz w:val="21"/>
          <w:szCs w:val="21"/>
          <w:lang w:eastAsia="zh-CN"/>
        </w:rPr>
        <w:t>面前</w:t>
      </w:r>
      <w:r w:rsidR="006744B9" w:rsidRPr="00C944FF">
        <w:rPr>
          <w:rFonts w:ascii="SimSun" w:hAnsi="SimSun"/>
          <w:sz w:val="21"/>
          <w:szCs w:val="21"/>
          <w:lang w:eastAsia="zh-CN"/>
        </w:rPr>
        <w:t>的韧性</w:t>
      </w:r>
      <w:r w:rsidR="006744B9" w:rsidRPr="00C944FF">
        <w:rPr>
          <w:rFonts w:ascii="SimSun" w:hAnsi="SimSun" w:hint="eastAsia"/>
          <w:sz w:val="21"/>
          <w:szCs w:val="21"/>
          <w:lang w:eastAsia="zh-CN"/>
        </w:rPr>
        <w:t>，有效</w:t>
      </w:r>
      <w:r w:rsidR="006744B9" w:rsidRPr="00C944FF">
        <w:rPr>
          <w:rFonts w:ascii="SimSun" w:hAnsi="SimSun"/>
          <w:sz w:val="21"/>
          <w:szCs w:val="21"/>
          <w:lang w:eastAsia="zh-CN"/>
        </w:rPr>
        <w:t>管理信息风险，</w:t>
      </w:r>
      <w:r w:rsidR="006744B9" w:rsidRPr="00C944FF">
        <w:rPr>
          <w:rFonts w:ascii="SimSun" w:hAnsi="SimSun" w:hint="eastAsia"/>
          <w:sz w:val="21"/>
          <w:szCs w:val="21"/>
          <w:lang w:eastAsia="zh-CN"/>
        </w:rPr>
        <w:t>同时</w:t>
      </w:r>
      <w:r w:rsidR="006744B9" w:rsidRPr="00C944FF">
        <w:rPr>
          <w:rFonts w:ascii="SimSun" w:hAnsi="SimSun"/>
          <w:sz w:val="21"/>
          <w:szCs w:val="21"/>
          <w:lang w:eastAsia="zh-CN"/>
        </w:rPr>
        <w:t>向成员国和其他利益相关者展示内部控制的</w:t>
      </w:r>
      <w:r w:rsidR="006744B9" w:rsidRPr="00C944FF">
        <w:rPr>
          <w:rFonts w:ascii="SimSun" w:hAnsi="SimSun" w:hint="eastAsia"/>
          <w:sz w:val="21"/>
          <w:szCs w:val="21"/>
          <w:lang w:eastAsia="zh-CN"/>
        </w:rPr>
        <w:t>合理保障</w:t>
      </w:r>
      <w:r w:rsidR="006744B9" w:rsidRPr="00C944FF">
        <w:rPr>
          <w:rFonts w:ascii="SimSun" w:hAnsi="SimSun"/>
          <w:sz w:val="21"/>
          <w:szCs w:val="21"/>
          <w:lang w:eastAsia="zh-CN"/>
        </w:rPr>
        <w:t>。</w:t>
      </w:r>
    </w:p>
    <w:p w:rsidR="006744B9" w:rsidRPr="00C944FF" w:rsidRDefault="00FC1FC8" w:rsidP="00CE447E">
      <w:pPr>
        <w:overflowPunct w:val="0"/>
        <w:adjustRightInd w:val="0"/>
        <w:spacing w:afterLines="50" w:after="120" w:line="340" w:lineRule="atLeast"/>
        <w:ind w:leftChars="350" w:left="770"/>
        <w:rPr>
          <w:rFonts w:ascii="SimSun" w:hAnsi="SimSun"/>
          <w:sz w:val="21"/>
          <w:szCs w:val="21"/>
          <w:lang w:eastAsia="zh-CN"/>
        </w:rPr>
      </w:pPr>
      <w:r>
        <w:rPr>
          <w:rFonts w:ascii="SimSun" w:hAnsi="SimSun" w:hint="eastAsia"/>
          <w:sz w:val="21"/>
          <w:szCs w:val="21"/>
          <w:lang w:eastAsia="zh-CN"/>
        </w:rPr>
        <w:t>产权组织</w:t>
      </w:r>
      <w:r w:rsidR="006744B9" w:rsidRPr="00C944FF">
        <w:rPr>
          <w:rFonts w:ascii="SimSun" w:hAnsi="SimSun"/>
          <w:sz w:val="21"/>
          <w:szCs w:val="21"/>
          <w:lang w:eastAsia="zh-CN"/>
        </w:rPr>
        <w:t>还将</w:t>
      </w:r>
      <w:r w:rsidR="006744B9" w:rsidRPr="00C944FF">
        <w:rPr>
          <w:rFonts w:ascii="SimSun" w:hAnsi="SimSun" w:hint="eastAsia"/>
          <w:sz w:val="21"/>
          <w:szCs w:val="21"/>
          <w:lang w:eastAsia="zh-CN"/>
        </w:rPr>
        <w:t>投资</w:t>
      </w:r>
      <w:r w:rsidR="006744B9" w:rsidRPr="00C944FF">
        <w:rPr>
          <w:rFonts w:ascii="SimSun" w:hAnsi="SimSun"/>
          <w:sz w:val="21"/>
          <w:szCs w:val="21"/>
          <w:lang w:eastAsia="zh-CN"/>
        </w:rPr>
        <w:t>实施长期安保和安全战略，以优化</w:t>
      </w:r>
      <w:r w:rsidR="006744B9" w:rsidRPr="00C944FF">
        <w:rPr>
          <w:rFonts w:ascii="SimSun" w:hAnsi="SimSun" w:hint="eastAsia"/>
          <w:sz w:val="21"/>
          <w:szCs w:val="21"/>
          <w:lang w:eastAsia="zh-CN"/>
        </w:rPr>
        <w:t>实物安保和安全</w:t>
      </w:r>
      <w:r w:rsidR="006744B9" w:rsidRPr="00C944FF">
        <w:rPr>
          <w:rFonts w:ascii="SimSun" w:hAnsi="SimSun"/>
          <w:sz w:val="21"/>
          <w:szCs w:val="21"/>
          <w:lang w:eastAsia="zh-CN"/>
        </w:rPr>
        <w:t>体系中</w:t>
      </w:r>
      <w:r w:rsidR="006744B9" w:rsidRPr="00C944FF">
        <w:rPr>
          <w:rFonts w:ascii="SimSun" w:hAnsi="SimSun" w:hint="eastAsia"/>
          <w:sz w:val="21"/>
          <w:szCs w:val="21"/>
          <w:lang w:eastAsia="zh-CN"/>
        </w:rPr>
        <w:t>的</w:t>
      </w:r>
      <w:r w:rsidR="006744B9" w:rsidRPr="00C944FF">
        <w:rPr>
          <w:rFonts w:ascii="SimSun" w:hAnsi="SimSun"/>
          <w:sz w:val="21"/>
          <w:szCs w:val="21"/>
          <w:lang w:eastAsia="zh-CN"/>
        </w:rPr>
        <w:t>现有投资，并</w:t>
      </w:r>
      <w:r w:rsidR="006744B9" w:rsidRPr="00C944FF">
        <w:rPr>
          <w:rFonts w:ascii="SimSun" w:hAnsi="SimSun" w:hint="eastAsia"/>
          <w:sz w:val="21"/>
          <w:szCs w:val="21"/>
          <w:lang w:eastAsia="zh-CN"/>
        </w:rPr>
        <w:t>建设新</w:t>
      </w:r>
      <w:r w:rsidR="006744B9" w:rsidRPr="00C944FF">
        <w:rPr>
          <w:rFonts w:ascii="SimSun" w:hAnsi="SimSun"/>
          <w:sz w:val="21"/>
          <w:szCs w:val="21"/>
          <w:lang w:eastAsia="zh-CN"/>
        </w:rPr>
        <w:t>的能力。该</w:t>
      </w:r>
      <w:r w:rsidR="006744B9" w:rsidRPr="00C944FF">
        <w:rPr>
          <w:rFonts w:ascii="SimSun" w:hAnsi="SimSun" w:hint="eastAsia"/>
          <w:sz w:val="21"/>
          <w:szCs w:val="21"/>
          <w:lang w:eastAsia="zh-CN"/>
        </w:rPr>
        <w:t>战略</w:t>
      </w:r>
      <w:r w:rsidR="006744B9" w:rsidRPr="00C944FF">
        <w:rPr>
          <w:rFonts w:ascii="SimSun" w:hAnsi="SimSun"/>
          <w:sz w:val="21"/>
          <w:szCs w:val="21"/>
          <w:lang w:eastAsia="zh-CN"/>
        </w:rPr>
        <w:t>将把重点</w:t>
      </w:r>
      <w:r w:rsidR="006744B9" w:rsidRPr="00C944FF">
        <w:rPr>
          <w:rFonts w:ascii="SimSun" w:hAnsi="SimSun" w:hint="eastAsia"/>
          <w:sz w:val="21"/>
          <w:szCs w:val="21"/>
          <w:lang w:eastAsia="zh-CN"/>
        </w:rPr>
        <w:t>调整为</w:t>
      </w:r>
      <w:r w:rsidR="006744B9" w:rsidRPr="00C944FF">
        <w:rPr>
          <w:rFonts w:ascii="SimSun" w:hAnsi="SimSun"/>
          <w:sz w:val="21"/>
          <w:szCs w:val="21"/>
          <w:lang w:eastAsia="zh-CN"/>
        </w:rPr>
        <w:t>预防、</w:t>
      </w:r>
      <w:r w:rsidR="006744B9" w:rsidRPr="00C944FF">
        <w:rPr>
          <w:rFonts w:ascii="SimSun" w:hAnsi="SimSun" w:hint="eastAsia"/>
          <w:sz w:val="21"/>
          <w:szCs w:val="21"/>
          <w:lang w:eastAsia="zh-CN"/>
        </w:rPr>
        <w:t>备灾</w:t>
      </w:r>
      <w:r w:rsidR="006744B9" w:rsidRPr="00C944FF">
        <w:rPr>
          <w:rFonts w:ascii="SimSun" w:hAnsi="SimSun"/>
          <w:sz w:val="21"/>
          <w:szCs w:val="21"/>
          <w:lang w:eastAsia="zh-CN"/>
        </w:rPr>
        <w:t>和</w:t>
      </w:r>
      <w:r w:rsidR="006744B9" w:rsidRPr="00C944FF">
        <w:rPr>
          <w:rFonts w:ascii="SimSun" w:hAnsi="SimSun" w:hint="eastAsia"/>
          <w:sz w:val="21"/>
          <w:szCs w:val="21"/>
          <w:lang w:eastAsia="zh-CN"/>
        </w:rPr>
        <w:t>复原力</w:t>
      </w:r>
      <w:r w:rsidR="006744B9" w:rsidRPr="00C944FF">
        <w:rPr>
          <w:rFonts w:ascii="SimSun" w:hAnsi="SimSun"/>
          <w:sz w:val="21"/>
          <w:szCs w:val="21"/>
          <w:lang w:eastAsia="zh-CN"/>
        </w:rPr>
        <w:t>，而非</w:t>
      </w:r>
      <w:r w:rsidR="006744B9" w:rsidRPr="00C944FF">
        <w:rPr>
          <w:rFonts w:ascii="SimSun" w:hAnsi="SimSun" w:hint="eastAsia"/>
          <w:sz w:val="21"/>
          <w:szCs w:val="21"/>
          <w:lang w:eastAsia="zh-CN"/>
        </w:rPr>
        <w:t>被动应对和</w:t>
      </w:r>
      <w:r w:rsidR="006744B9" w:rsidRPr="00C944FF">
        <w:rPr>
          <w:rFonts w:ascii="SimSun" w:hAnsi="SimSun"/>
          <w:sz w:val="21"/>
          <w:szCs w:val="21"/>
          <w:lang w:eastAsia="zh-CN"/>
        </w:rPr>
        <w:t>合</w:t>
      </w:r>
      <w:proofErr w:type="gramStart"/>
      <w:r w:rsidR="006744B9" w:rsidRPr="00C944FF">
        <w:rPr>
          <w:rFonts w:ascii="SimSun" w:hAnsi="SimSun"/>
          <w:sz w:val="21"/>
          <w:szCs w:val="21"/>
          <w:lang w:eastAsia="zh-CN"/>
        </w:rPr>
        <w:t>规</w:t>
      </w:r>
      <w:proofErr w:type="gramEnd"/>
      <w:r w:rsidR="006744B9" w:rsidRPr="00C944FF">
        <w:rPr>
          <w:rFonts w:ascii="SimSun" w:hAnsi="SimSun"/>
          <w:sz w:val="21"/>
          <w:szCs w:val="21"/>
          <w:lang w:eastAsia="zh-CN"/>
        </w:rPr>
        <w:t>，</w:t>
      </w:r>
      <w:r w:rsidR="006744B9" w:rsidRPr="00C944FF">
        <w:rPr>
          <w:rFonts w:ascii="SimSun" w:hAnsi="SimSun" w:hint="eastAsia"/>
          <w:sz w:val="21"/>
          <w:szCs w:val="21"/>
          <w:lang w:eastAsia="zh-CN"/>
        </w:rPr>
        <w:t>以便同时管理</w:t>
      </w:r>
      <w:r w:rsidR="006744B9" w:rsidRPr="00C944FF">
        <w:rPr>
          <w:rFonts w:ascii="SimSun" w:hAnsi="SimSun"/>
          <w:sz w:val="21"/>
          <w:szCs w:val="21"/>
          <w:lang w:eastAsia="zh-CN"/>
        </w:rPr>
        <w:t>可预见和不可预见的安</w:t>
      </w:r>
      <w:r w:rsidR="006744B9" w:rsidRPr="00C944FF">
        <w:rPr>
          <w:rFonts w:ascii="SimSun" w:hAnsi="SimSun" w:hint="eastAsia"/>
          <w:sz w:val="21"/>
          <w:szCs w:val="21"/>
          <w:lang w:eastAsia="zh-CN"/>
        </w:rPr>
        <w:t>保</w:t>
      </w:r>
      <w:r w:rsidR="006744B9" w:rsidRPr="00C944FF">
        <w:rPr>
          <w:rFonts w:ascii="SimSun" w:hAnsi="SimSun"/>
          <w:sz w:val="21"/>
          <w:szCs w:val="21"/>
          <w:lang w:eastAsia="zh-CN"/>
        </w:rPr>
        <w:t>风险。该</w:t>
      </w:r>
      <w:r w:rsidR="006744B9" w:rsidRPr="00C944FF">
        <w:rPr>
          <w:rFonts w:ascii="SimSun" w:hAnsi="SimSun" w:hint="eastAsia"/>
          <w:sz w:val="21"/>
          <w:szCs w:val="21"/>
          <w:lang w:eastAsia="zh-CN"/>
        </w:rPr>
        <w:t>战略</w:t>
      </w:r>
      <w:r w:rsidR="006744B9" w:rsidRPr="00C944FF">
        <w:rPr>
          <w:rFonts w:ascii="SimSun" w:hAnsi="SimSun"/>
          <w:sz w:val="21"/>
          <w:szCs w:val="21"/>
          <w:lang w:eastAsia="zh-CN"/>
        </w:rPr>
        <w:t>将与联合国</w:t>
      </w:r>
      <w:r w:rsidR="006744B9" w:rsidRPr="00C944FF">
        <w:rPr>
          <w:rFonts w:ascii="SimSun" w:hAnsi="SimSun" w:hint="eastAsia"/>
          <w:sz w:val="21"/>
          <w:szCs w:val="21"/>
          <w:lang w:eastAsia="zh-CN"/>
        </w:rPr>
        <w:t>安保管理制度</w:t>
      </w:r>
      <w:r w:rsidR="006744B9" w:rsidRPr="00C944FF">
        <w:rPr>
          <w:rFonts w:ascii="SimSun" w:hAnsi="SimSun"/>
          <w:sz w:val="21"/>
          <w:szCs w:val="21"/>
          <w:lang w:eastAsia="zh-CN"/>
        </w:rPr>
        <w:t>的强制要求</w:t>
      </w:r>
      <w:r w:rsidR="006744B9" w:rsidRPr="00C944FF">
        <w:rPr>
          <w:rFonts w:ascii="SimSun" w:hAnsi="SimSun" w:hint="eastAsia"/>
          <w:sz w:val="21"/>
          <w:szCs w:val="21"/>
          <w:lang w:eastAsia="zh-CN"/>
        </w:rPr>
        <w:t>衔接</w:t>
      </w:r>
      <w:r w:rsidR="006744B9" w:rsidRPr="00C944FF">
        <w:rPr>
          <w:rFonts w:ascii="SimSun" w:hAnsi="SimSun"/>
          <w:sz w:val="21"/>
          <w:szCs w:val="21"/>
          <w:lang w:eastAsia="zh-CN"/>
        </w:rPr>
        <w:t>，</w:t>
      </w:r>
      <w:r w:rsidR="006744B9" w:rsidRPr="00C944FF">
        <w:rPr>
          <w:rFonts w:ascii="SimSun" w:hAnsi="SimSun" w:hint="eastAsia"/>
          <w:sz w:val="21"/>
          <w:szCs w:val="21"/>
          <w:lang w:eastAsia="zh-CN"/>
        </w:rPr>
        <w:t>同时与</w:t>
      </w:r>
      <w:r w:rsidR="006744B9" w:rsidRPr="00C944FF">
        <w:rPr>
          <w:rFonts w:ascii="SimSun" w:hAnsi="SimSun"/>
          <w:sz w:val="21"/>
          <w:szCs w:val="21"/>
          <w:lang w:eastAsia="zh-CN"/>
        </w:rPr>
        <w:t>商业安全标准保持一致。</w:t>
      </w:r>
    </w:p>
    <w:p w:rsidR="006744B9" w:rsidRPr="00F1424D" w:rsidRDefault="006744B9" w:rsidP="00CE447E">
      <w:pPr>
        <w:pStyle w:val="af4"/>
        <w:numPr>
          <w:ilvl w:val="0"/>
          <w:numId w:val="14"/>
        </w:numPr>
        <w:adjustRightInd w:val="0"/>
        <w:spacing w:afterLines="50" w:after="120" w:line="340" w:lineRule="atLeast"/>
        <w:ind w:leftChars="350" w:left="770" w:firstLine="0"/>
        <w:contextualSpacing w:val="0"/>
        <w:rPr>
          <w:rFonts w:ascii="KaiTi" w:eastAsia="KaiTi" w:hAnsi="KaiTi"/>
          <w:sz w:val="21"/>
          <w:szCs w:val="21"/>
          <w:lang w:eastAsia="zh-CN"/>
        </w:rPr>
      </w:pPr>
      <w:r w:rsidRPr="00F1424D">
        <w:rPr>
          <w:rFonts w:ascii="KaiTi" w:eastAsia="KaiTi" w:hAnsi="KaiTi" w:hint="eastAsia"/>
          <w:sz w:val="21"/>
          <w:szCs w:val="21"/>
          <w:lang w:eastAsia="zh-CN"/>
        </w:rPr>
        <w:t>业务连续性</w:t>
      </w:r>
    </w:p>
    <w:p w:rsidR="006744B9" w:rsidRPr="00C944FF" w:rsidRDefault="006744B9" w:rsidP="00CE447E">
      <w:pPr>
        <w:overflowPunct w:val="0"/>
        <w:adjustRightInd w:val="0"/>
        <w:spacing w:afterLines="50" w:after="120" w:line="340" w:lineRule="atLeast"/>
        <w:ind w:leftChars="350" w:left="770"/>
        <w:rPr>
          <w:rFonts w:ascii="SimSun" w:hAnsi="SimSun"/>
          <w:sz w:val="21"/>
          <w:szCs w:val="21"/>
          <w:lang w:eastAsia="zh-CN"/>
        </w:rPr>
      </w:pPr>
      <w:r w:rsidRPr="00C944FF">
        <w:rPr>
          <w:rFonts w:ascii="SimSun" w:hAnsi="SimSun" w:hint="eastAsia"/>
          <w:sz w:val="21"/>
          <w:szCs w:val="21"/>
          <w:lang w:eastAsia="zh-CN"/>
        </w:rPr>
        <w:t>正在</w:t>
      </w:r>
      <w:r w:rsidR="00296268">
        <w:rPr>
          <w:rFonts w:ascii="SimSun" w:hAnsi="SimSun" w:hint="eastAsia"/>
          <w:sz w:val="21"/>
          <w:szCs w:val="21"/>
          <w:lang w:eastAsia="zh-CN"/>
        </w:rPr>
        <w:t>当前阶段</w:t>
      </w:r>
      <w:r w:rsidR="000E5B18">
        <w:rPr>
          <w:rFonts w:ascii="SimSun" w:hAnsi="SimSun" w:hint="eastAsia"/>
          <w:sz w:val="21"/>
          <w:szCs w:val="21"/>
          <w:lang w:eastAsia="zh-CN"/>
        </w:rPr>
        <w:t>实施</w:t>
      </w:r>
      <w:r w:rsidRPr="00C944FF">
        <w:rPr>
          <w:rFonts w:ascii="SimSun" w:hAnsi="SimSun" w:hint="eastAsia"/>
          <w:sz w:val="21"/>
          <w:szCs w:val="21"/>
          <w:lang w:eastAsia="zh-CN"/>
        </w:rPr>
        <w:t>的强化复原力框架</w:t>
      </w:r>
      <w:r w:rsidR="000E5B18">
        <w:rPr>
          <w:rFonts w:ascii="SimSun" w:hAnsi="SimSun" w:hint="eastAsia"/>
          <w:sz w:val="21"/>
          <w:szCs w:val="21"/>
          <w:lang w:eastAsia="zh-CN"/>
        </w:rPr>
        <w:t>下</w:t>
      </w:r>
      <w:r w:rsidRPr="00C944FF">
        <w:rPr>
          <w:rFonts w:ascii="SimSun" w:hAnsi="SimSun" w:hint="eastAsia"/>
          <w:sz w:val="21"/>
          <w:szCs w:val="21"/>
          <w:lang w:eastAsia="zh-CN"/>
        </w:rPr>
        <w:t>制</w:t>
      </w:r>
      <w:r w:rsidR="000E5B18">
        <w:rPr>
          <w:rFonts w:ascii="SimSun" w:hAnsi="SimSun" w:hint="eastAsia"/>
          <w:sz w:val="21"/>
          <w:szCs w:val="21"/>
          <w:lang w:eastAsia="zh-CN"/>
        </w:rPr>
        <w:t>定各种</w:t>
      </w:r>
      <w:r w:rsidRPr="00C944FF">
        <w:rPr>
          <w:rFonts w:ascii="SimSun" w:hAnsi="SimSun" w:hint="eastAsia"/>
          <w:sz w:val="21"/>
          <w:szCs w:val="21"/>
          <w:lang w:eastAsia="zh-CN"/>
        </w:rPr>
        <w:t>措施，</w:t>
      </w:r>
      <w:r w:rsidR="000E5B18" w:rsidRPr="00C944FF">
        <w:rPr>
          <w:rFonts w:ascii="SimSun" w:hAnsi="SimSun" w:hint="eastAsia"/>
          <w:sz w:val="21"/>
          <w:szCs w:val="21"/>
          <w:lang w:eastAsia="zh-CN"/>
        </w:rPr>
        <w:t>包括</w:t>
      </w:r>
      <w:r w:rsidR="000E5B18">
        <w:rPr>
          <w:rFonts w:ascii="SimSun" w:hAnsi="SimSun" w:hint="eastAsia"/>
          <w:sz w:val="21"/>
          <w:szCs w:val="21"/>
          <w:lang w:eastAsia="zh-CN"/>
        </w:rPr>
        <w:t>确保全球知识产权体系生成和存储信息</w:t>
      </w:r>
      <w:r w:rsidR="000E5B18" w:rsidRPr="00C944FF">
        <w:rPr>
          <w:rFonts w:ascii="SimSun" w:hAnsi="SimSun" w:hint="eastAsia"/>
          <w:sz w:val="21"/>
          <w:szCs w:val="21"/>
          <w:lang w:eastAsia="zh-CN"/>
        </w:rPr>
        <w:t>完整性</w:t>
      </w:r>
      <w:r w:rsidR="000E5B18">
        <w:rPr>
          <w:rFonts w:ascii="SimSun" w:hAnsi="SimSun" w:hint="eastAsia"/>
          <w:sz w:val="21"/>
          <w:szCs w:val="21"/>
          <w:lang w:eastAsia="zh-CN"/>
        </w:rPr>
        <w:t>的改进措施</w:t>
      </w:r>
      <w:r w:rsidR="000E5B18" w:rsidRPr="00C944FF">
        <w:rPr>
          <w:rFonts w:ascii="SimSun" w:hAnsi="SimSun" w:hint="eastAsia"/>
          <w:sz w:val="21"/>
          <w:szCs w:val="21"/>
          <w:lang w:eastAsia="zh-CN"/>
        </w:rPr>
        <w:t>，</w:t>
      </w:r>
      <w:r w:rsidR="009C41A0">
        <w:rPr>
          <w:rFonts w:ascii="SimSun" w:hAnsi="SimSun" w:hint="eastAsia"/>
          <w:sz w:val="21"/>
          <w:szCs w:val="21"/>
          <w:lang w:eastAsia="zh-CN"/>
        </w:rPr>
        <w:t>培训</w:t>
      </w:r>
      <w:r w:rsidR="000E5B18">
        <w:rPr>
          <w:rFonts w:ascii="SimSun" w:hAnsi="SimSun" w:hint="eastAsia"/>
          <w:sz w:val="21"/>
          <w:szCs w:val="21"/>
          <w:lang w:eastAsia="zh-CN"/>
        </w:rPr>
        <w:t>工作人员</w:t>
      </w:r>
      <w:r w:rsidR="000E5B18" w:rsidRPr="00C944FF">
        <w:rPr>
          <w:rFonts w:ascii="SimSun" w:hAnsi="SimSun" w:hint="eastAsia"/>
          <w:sz w:val="21"/>
          <w:szCs w:val="21"/>
          <w:lang w:eastAsia="zh-CN"/>
        </w:rPr>
        <w:t>以确保</w:t>
      </w:r>
      <w:r w:rsidR="000E5B18">
        <w:rPr>
          <w:rFonts w:ascii="SimSun" w:hAnsi="SimSun" w:hint="eastAsia"/>
          <w:sz w:val="21"/>
          <w:szCs w:val="21"/>
          <w:lang w:eastAsia="zh-CN"/>
        </w:rPr>
        <w:t>将复原</w:t>
      </w:r>
      <w:proofErr w:type="gramStart"/>
      <w:r w:rsidR="000E5B18">
        <w:rPr>
          <w:rFonts w:ascii="SimSun" w:hAnsi="SimSun" w:hint="eastAsia"/>
          <w:sz w:val="21"/>
          <w:szCs w:val="21"/>
          <w:lang w:eastAsia="zh-CN"/>
        </w:rPr>
        <w:t>力</w:t>
      </w:r>
      <w:r w:rsidR="009C41A0">
        <w:rPr>
          <w:rFonts w:ascii="SimSun" w:hAnsi="SimSun" w:hint="eastAsia"/>
          <w:sz w:val="21"/>
          <w:szCs w:val="21"/>
          <w:lang w:eastAsia="zh-CN"/>
        </w:rPr>
        <w:t>做法</w:t>
      </w:r>
      <w:proofErr w:type="gramEnd"/>
      <w:r w:rsidR="000E5B18">
        <w:rPr>
          <w:rFonts w:ascii="SimSun" w:hAnsi="SimSun" w:hint="eastAsia"/>
          <w:sz w:val="21"/>
          <w:szCs w:val="21"/>
          <w:lang w:eastAsia="zh-CN"/>
        </w:rPr>
        <w:t>纳入</w:t>
      </w:r>
      <w:r w:rsidR="000E5B18" w:rsidRPr="00C944FF">
        <w:rPr>
          <w:rFonts w:ascii="SimSun" w:hAnsi="SimSun" w:hint="eastAsia"/>
          <w:sz w:val="21"/>
          <w:szCs w:val="21"/>
          <w:lang w:eastAsia="zh-CN"/>
        </w:rPr>
        <w:t>日常工作</w:t>
      </w:r>
      <w:r w:rsidR="000E5B18">
        <w:rPr>
          <w:rFonts w:ascii="SimSun" w:hAnsi="SimSun" w:hint="eastAsia"/>
          <w:sz w:val="21"/>
          <w:szCs w:val="21"/>
          <w:lang w:eastAsia="zh-CN"/>
        </w:rPr>
        <w:t>主流</w:t>
      </w:r>
      <w:r w:rsidR="009C41A0">
        <w:rPr>
          <w:rFonts w:ascii="SimSun" w:hAnsi="SimSun" w:hint="eastAsia"/>
          <w:sz w:val="21"/>
          <w:szCs w:val="21"/>
          <w:lang w:eastAsia="zh-CN"/>
        </w:rPr>
        <w:t>的措施等</w:t>
      </w:r>
      <w:r w:rsidR="000E5B18">
        <w:rPr>
          <w:rFonts w:ascii="SimSun" w:hAnsi="SimSun" w:hint="eastAsia"/>
          <w:sz w:val="21"/>
          <w:szCs w:val="21"/>
          <w:lang w:eastAsia="zh-CN"/>
        </w:rPr>
        <w:t>，</w:t>
      </w:r>
      <w:r w:rsidRPr="00C944FF">
        <w:rPr>
          <w:rFonts w:ascii="SimSun" w:hAnsi="SimSun" w:hint="eastAsia"/>
          <w:sz w:val="21"/>
          <w:szCs w:val="21"/>
          <w:lang w:eastAsia="zh-CN"/>
        </w:rPr>
        <w:t>届时</w:t>
      </w:r>
      <w:r w:rsidR="00FC1FC8">
        <w:rPr>
          <w:rFonts w:ascii="SimSun" w:hAnsi="SimSun" w:hint="eastAsia"/>
          <w:sz w:val="21"/>
          <w:szCs w:val="21"/>
          <w:lang w:eastAsia="zh-CN"/>
        </w:rPr>
        <w:t>产权组织</w:t>
      </w:r>
      <w:r w:rsidRPr="00C944FF">
        <w:rPr>
          <w:rFonts w:ascii="SimSun" w:hAnsi="SimSun" w:hint="eastAsia"/>
          <w:sz w:val="21"/>
          <w:szCs w:val="21"/>
          <w:lang w:eastAsia="zh-CN"/>
        </w:rPr>
        <w:t>的系统将</w:t>
      </w:r>
      <w:r w:rsidR="000E5B18">
        <w:rPr>
          <w:rFonts w:ascii="SimSun" w:hAnsi="SimSun" w:hint="eastAsia"/>
          <w:sz w:val="21"/>
          <w:szCs w:val="21"/>
          <w:lang w:eastAsia="zh-CN"/>
        </w:rPr>
        <w:t>通过这些措施</w:t>
      </w:r>
      <w:r w:rsidRPr="00C944FF">
        <w:rPr>
          <w:rFonts w:ascii="SimSun" w:hAnsi="SimSun" w:hint="eastAsia"/>
          <w:sz w:val="21"/>
          <w:szCs w:val="21"/>
          <w:lang w:eastAsia="zh-CN"/>
        </w:rPr>
        <w:t>得到大幅改善</w:t>
      </w:r>
      <w:r w:rsidR="000E5B18">
        <w:rPr>
          <w:rFonts w:ascii="SimSun" w:hAnsi="SimSun" w:hint="eastAsia"/>
          <w:sz w:val="21"/>
          <w:szCs w:val="21"/>
          <w:lang w:eastAsia="zh-CN"/>
        </w:rPr>
        <w:t>。</w:t>
      </w:r>
    </w:p>
    <w:p w:rsidR="006744B9" w:rsidRPr="00F1424D" w:rsidRDefault="006744B9" w:rsidP="00CE447E">
      <w:pPr>
        <w:pStyle w:val="af4"/>
        <w:numPr>
          <w:ilvl w:val="0"/>
          <w:numId w:val="14"/>
        </w:numPr>
        <w:adjustRightInd w:val="0"/>
        <w:spacing w:afterLines="50" w:after="120" w:line="340" w:lineRule="atLeast"/>
        <w:ind w:leftChars="350" w:left="770" w:firstLine="0"/>
        <w:contextualSpacing w:val="0"/>
        <w:rPr>
          <w:rFonts w:ascii="KaiTi" w:eastAsia="KaiTi" w:hAnsi="KaiTi"/>
          <w:sz w:val="21"/>
          <w:szCs w:val="21"/>
          <w:lang w:eastAsia="zh-CN"/>
        </w:rPr>
      </w:pPr>
      <w:r w:rsidRPr="00F1424D">
        <w:rPr>
          <w:rFonts w:ascii="KaiTi" w:eastAsia="KaiTi" w:hAnsi="KaiTi" w:hint="eastAsia"/>
          <w:sz w:val="21"/>
          <w:szCs w:val="21"/>
          <w:lang w:eastAsia="zh-CN"/>
        </w:rPr>
        <w:t>会议和语言服务</w:t>
      </w:r>
    </w:p>
    <w:p w:rsidR="006744B9" w:rsidRPr="00C944FF" w:rsidRDefault="00FC1FC8" w:rsidP="00CE447E">
      <w:pPr>
        <w:overflowPunct w:val="0"/>
        <w:adjustRightInd w:val="0"/>
        <w:spacing w:afterLines="50" w:after="120" w:line="340" w:lineRule="atLeast"/>
        <w:ind w:leftChars="350" w:left="770"/>
        <w:rPr>
          <w:rFonts w:ascii="SimSun" w:hAnsi="SimSun"/>
          <w:sz w:val="21"/>
          <w:szCs w:val="21"/>
          <w:lang w:eastAsia="zh-CN"/>
        </w:rPr>
      </w:pPr>
      <w:r>
        <w:rPr>
          <w:rFonts w:ascii="SimSun" w:hAnsi="SimSun" w:hint="eastAsia"/>
          <w:sz w:val="21"/>
          <w:szCs w:val="21"/>
          <w:lang w:eastAsia="zh-CN"/>
        </w:rPr>
        <w:t>产权组织</w:t>
      </w:r>
      <w:r w:rsidR="006744B9" w:rsidRPr="00C944FF">
        <w:rPr>
          <w:rFonts w:ascii="SimSun" w:hAnsi="SimSun" w:hint="eastAsia"/>
          <w:sz w:val="21"/>
          <w:szCs w:val="21"/>
          <w:lang w:eastAsia="zh-CN"/>
        </w:rPr>
        <w:t>将采用一个更加一体化的电子内容管理</w:t>
      </w:r>
      <w:r w:rsidR="00564912">
        <w:rPr>
          <w:rFonts w:ascii="SimSun" w:hAnsi="SimSun" w:hint="eastAsia"/>
          <w:sz w:val="21"/>
          <w:szCs w:val="21"/>
          <w:lang w:eastAsia="zh-CN"/>
        </w:rPr>
        <w:t>（</w:t>
      </w:r>
      <w:r w:rsidR="006744B9" w:rsidRPr="00C944FF">
        <w:rPr>
          <w:rFonts w:ascii="SimSun" w:hAnsi="SimSun" w:hint="eastAsia"/>
          <w:sz w:val="21"/>
          <w:szCs w:val="21"/>
          <w:lang w:eastAsia="zh-CN"/>
        </w:rPr>
        <w:t>ECM</w:t>
      </w:r>
      <w:r w:rsidR="00564912">
        <w:rPr>
          <w:rFonts w:ascii="SimSun" w:hAnsi="SimSun" w:hint="eastAsia"/>
          <w:sz w:val="21"/>
          <w:szCs w:val="21"/>
          <w:lang w:eastAsia="zh-CN"/>
        </w:rPr>
        <w:t>）</w:t>
      </w:r>
      <w:r w:rsidR="006744B9" w:rsidRPr="00C944FF">
        <w:rPr>
          <w:rFonts w:ascii="SimSun" w:hAnsi="SimSun" w:hint="eastAsia"/>
          <w:sz w:val="21"/>
          <w:szCs w:val="21"/>
          <w:lang w:eastAsia="zh-CN"/>
        </w:rPr>
        <w:t>系统，纳入</w:t>
      </w:r>
      <w:r>
        <w:rPr>
          <w:rFonts w:ascii="SimSun" w:hAnsi="SimSun" w:hint="eastAsia"/>
          <w:sz w:val="21"/>
          <w:szCs w:val="21"/>
          <w:lang w:eastAsia="zh-CN"/>
        </w:rPr>
        <w:t>产权组织</w:t>
      </w:r>
      <w:r w:rsidR="006744B9" w:rsidRPr="00C944FF">
        <w:rPr>
          <w:rFonts w:ascii="SimSun" w:hAnsi="SimSun" w:hint="eastAsia"/>
          <w:sz w:val="21"/>
          <w:szCs w:val="21"/>
          <w:lang w:eastAsia="zh-CN"/>
        </w:rPr>
        <w:t>的记录、档案和交易内容。该系统将依托上一个中期战略计划期间执行2012/13年记录管理和档案政策取得的进展，期间成功升级了用于管理记录和档案的软件，各部门文件的归档工作得到了改善，同时提高了系统兼容性，达到了业务连续性要求。</w:t>
      </w:r>
      <w:r>
        <w:rPr>
          <w:rFonts w:ascii="SimSun" w:hAnsi="SimSun" w:hint="eastAsia"/>
          <w:sz w:val="21"/>
          <w:szCs w:val="21"/>
          <w:lang w:eastAsia="zh-CN"/>
        </w:rPr>
        <w:t>产权组织</w:t>
      </w:r>
      <w:r w:rsidR="006744B9" w:rsidRPr="00C944FF">
        <w:rPr>
          <w:rFonts w:ascii="SimSun" w:hAnsi="SimSun" w:hint="eastAsia"/>
          <w:sz w:val="21"/>
          <w:szCs w:val="21"/>
          <w:lang w:eastAsia="zh-CN"/>
        </w:rPr>
        <w:t>还将努力改善和整合各种会议的记录和归档工作，包括数码</w:t>
      </w:r>
      <w:r w:rsidR="006744B9" w:rsidRPr="00C944FF">
        <w:rPr>
          <w:rFonts w:ascii="SimSun" w:hAnsi="SimSun"/>
          <w:sz w:val="21"/>
          <w:szCs w:val="21"/>
          <w:lang w:eastAsia="zh-CN"/>
        </w:rPr>
        <w:t>录制</w:t>
      </w:r>
      <w:r w:rsidR="006744B9" w:rsidRPr="00C944FF">
        <w:rPr>
          <w:rFonts w:ascii="SimSun" w:hAnsi="SimSun" w:hint="eastAsia"/>
          <w:sz w:val="21"/>
          <w:szCs w:val="21"/>
          <w:lang w:eastAsia="zh-CN"/>
        </w:rPr>
        <w:t>、音频文字整理和纸质记录。</w:t>
      </w:r>
    </w:p>
    <w:p w:rsidR="006744B9" w:rsidRPr="00C944FF" w:rsidRDefault="00FC1FC8" w:rsidP="00CE447E">
      <w:pPr>
        <w:overflowPunct w:val="0"/>
        <w:adjustRightInd w:val="0"/>
        <w:spacing w:afterLines="50" w:after="120" w:line="340" w:lineRule="atLeast"/>
        <w:ind w:leftChars="350" w:left="770"/>
        <w:rPr>
          <w:rFonts w:ascii="SimSun" w:hAnsi="SimSun"/>
          <w:sz w:val="21"/>
          <w:szCs w:val="21"/>
          <w:lang w:eastAsia="zh-CN"/>
        </w:rPr>
      </w:pPr>
      <w:r>
        <w:rPr>
          <w:rFonts w:ascii="SimSun" w:hAnsi="SimSun" w:hint="eastAsia"/>
          <w:sz w:val="21"/>
          <w:szCs w:val="21"/>
          <w:lang w:eastAsia="zh-CN"/>
        </w:rPr>
        <w:t>产权组织</w:t>
      </w:r>
      <w:r w:rsidR="006744B9" w:rsidRPr="00C944FF">
        <w:rPr>
          <w:rFonts w:ascii="SimSun" w:hAnsi="SimSun" w:hint="eastAsia"/>
          <w:sz w:val="21"/>
          <w:szCs w:val="21"/>
          <w:lang w:eastAsia="zh-CN"/>
        </w:rPr>
        <w:t>将继续促进和执行多语言政策。这方面的工作将基于</w:t>
      </w:r>
      <w:r w:rsidR="00296268">
        <w:rPr>
          <w:rFonts w:ascii="SimSun" w:hAnsi="SimSun" w:hint="eastAsia"/>
          <w:sz w:val="21"/>
          <w:szCs w:val="21"/>
          <w:lang w:eastAsia="zh-CN"/>
        </w:rPr>
        <w:t>当前阶段</w:t>
      </w:r>
      <w:r w:rsidR="006744B9" w:rsidRPr="00C944FF">
        <w:rPr>
          <w:rFonts w:ascii="SimSun" w:hAnsi="SimSun" w:hint="eastAsia"/>
          <w:sz w:val="21"/>
          <w:szCs w:val="21"/>
          <w:lang w:eastAsia="zh-CN"/>
        </w:rPr>
        <w:t>的进展展开</w:t>
      </w:r>
      <w:r w:rsidR="00944917">
        <w:rPr>
          <w:rFonts w:ascii="SimSun" w:hAnsi="SimSun" w:hint="eastAsia"/>
          <w:sz w:val="21"/>
          <w:szCs w:val="21"/>
          <w:lang w:eastAsia="zh-CN"/>
        </w:rPr>
        <w:t>。</w:t>
      </w:r>
      <w:r w:rsidR="006744B9" w:rsidRPr="00C944FF">
        <w:rPr>
          <w:rFonts w:ascii="SimSun" w:hAnsi="SimSun" w:hint="eastAsia"/>
          <w:sz w:val="21"/>
          <w:szCs w:val="21"/>
          <w:lang w:eastAsia="zh-CN"/>
        </w:rPr>
        <w:t>还将继续投入资金开发新的信息技术工具和系统以支持语言服务，包括跨语言搜索、术语数据库、翻译记忆和其他自动翻译工具，进而提高效率，改善向</w:t>
      </w:r>
      <w:r w:rsidR="009D25E8">
        <w:rPr>
          <w:rFonts w:ascii="SimSun" w:hAnsi="SimSun" w:hint="eastAsia"/>
          <w:sz w:val="21"/>
          <w:szCs w:val="21"/>
          <w:lang w:eastAsia="zh-CN"/>
        </w:rPr>
        <w:t>成员国、</w:t>
      </w:r>
      <w:r w:rsidR="00944917">
        <w:rPr>
          <w:rFonts w:ascii="SimSun" w:hAnsi="SimSun" w:hint="eastAsia"/>
          <w:sz w:val="21"/>
          <w:szCs w:val="21"/>
          <w:lang w:eastAsia="zh-CN"/>
        </w:rPr>
        <w:t>全球知识产权体系</w:t>
      </w:r>
      <w:r w:rsidR="009D25E8">
        <w:rPr>
          <w:rFonts w:ascii="SimSun" w:hAnsi="SimSun" w:hint="eastAsia"/>
          <w:sz w:val="21"/>
          <w:szCs w:val="21"/>
          <w:lang w:eastAsia="zh-CN"/>
        </w:rPr>
        <w:t>用户</w:t>
      </w:r>
      <w:r w:rsidR="006744B9" w:rsidRPr="00C944FF">
        <w:rPr>
          <w:rFonts w:ascii="SimSun" w:hAnsi="SimSun" w:hint="eastAsia"/>
          <w:sz w:val="21"/>
          <w:szCs w:val="21"/>
          <w:lang w:eastAsia="zh-CN"/>
        </w:rPr>
        <w:t>和公众</w:t>
      </w:r>
      <w:r w:rsidR="009D25E8">
        <w:rPr>
          <w:rFonts w:ascii="SimSun" w:hAnsi="SimSun" w:hint="eastAsia"/>
          <w:sz w:val="21"/>
          <w:szCs w:val="21"/>
          <w:lang w:eastAsia="zh-CN"/>
        </w:rPr>
        <w:t>提供</w:t>
      </w:r>
      <w:r w:rsidR="006744B9" w:rsidRPr="00C944FF">
        <w:rPr>
          <w:rFonts w:ascii="SimSun" w:hAnsi="SimSun" w:hint="eastAsia"/>
          <w:sz w:val="21"/>
          <w:szCs w:val="21"/>
          <w:lang w:eastAsia="zh-CN"/>
        </w:rPr>
        <w:t>服务</w:t>
      </w:r>
      <w:r w:rsidR="009D25E8">
        <w:rPr>
          <w:rFonts w:ascii="SimSun" w:hAnsi="SimSun" w:hint="eastAsia"/>
          <w:sz w:val="21"/>
          <w:szCs w:val="21"/>
          <w:lang w:eastAsia="zh-CN"/>
        </w:rPr>
        <w:t>的</w:t>
      </w:r>
      <w:r w:rsidR="006744B9" w:rsidRPr="00C944FF">
        <w:rPr>
          <w:rFonts w:ascii="SimSun" w:hAnsi="SimSun" w:hint="eastAsia"/>
          <w:sz w:val="21"/>
          <w:szCs w:val="21"/>
          <w:lang w:eastAsia="zh-CN"/>
        </w:rPr>
        <w:t>质量。</w:t>
      </w:r>
    </w:p>
    <w:p w:rsidR="006744B9" w:rsidRPr="00F1424D" w:rsidRDefault="006744B9" w:rsidP="00CE447E">
      <w:pPr>
        <w:pStyle w:val="af4"/>
        <w:numPr>
          <w:ilvl w:val="0"/>
          <w:numId w:val="14"/>
        </w:numPr>
        <w:adjustRightInd w:val="0"/>
        <w:spacing w:afterLines="50" w:after="120" w:line="340" w:lineRule="atLeast"/>
        <w:ind w:leftChars="350" w:left="770" w:firstLine="0"/>
        <w:contextualSpacing w:val="0"/>
        <w:rPr>
          <w:rFonts w:ascii="KaiTi" w:eastAsia="KaiTi" w:hAnsi="KaiTi"/>
          <w:sz w:val="21"/>
          <w:szCs w:val="21"/>
          <w:lang w:eastAsia="zh-CN"/>
        </w:rPr>
      </w:pPr>
      <w:r w:rsidRPr="00F1424D">
        <w:rPr>
          <w:rFonts w:ascii="KaiTi" w:eastAsia="KaiTi" w:hAnsi="KaiTi" w:hint="eastAsia"/>
          <w:sz w:val="21"/>
          <w:szCs w:val="21"/>
          <w:lang w:eastAsia="zh-CN"/>
        </w:rPr>
        <w:t>建筑物</w:t>
      </w:r>
    </w:p>
    <w:p w:rsidR="006744B9" w:rsidRPr="00C944FF" w:rsidRDefault="00FC1FC8" w:rsidP="00CE447E">
      <w:pPr>
        <w:overflowPunct w:val="0"/>
        <w:adjustRightInd w:val="0"/>
        <w:spacing w:afterLines="50" w:after="120" w:line="340" w:lineRule="atLeast"/>
        <w:ind w:leftChars="350" w:left="770"/>
        <w:rPr>
          <w:rFonts w:ascii="SimSun" w:hAnsi="SimSun"/>
          <w:sz w:val="21"/>
          <w:szCs w:val="21"/>
          <w:lang w:eastAsia="zh-CN"/>
        </w:rPr>
      </w:pPr>
      <w:r>
        <w:rPr>
          <w:rFonts w:ascii="SimSun" w:hAnsi="SimSun" w:hint="eastAsia"/>
          <w:sz w:val="21"/>
          <w:szCs w:val="21"/>
          <w:lang w:eastAsia="zh-CN"/>
        </w:rPr>
        <w:t>产权组织</w:t>
      </w:r>
      <w:r w:rsidR="006744B9" w:rsidRPr="00C944FF">
        <w:rPr>
          <w:rFonts w:ascii="SimSun" w:hAnsi="SimSun" w:hint="eastAsia"/>
          <w:sz w:val="21"/>
          <w:szCs w:val="21"/>
          <w:lang w:eastAsia="zh-CN"/>
        </w:rPr>
        <w:t>在其设施的使用方面继续执行对成员国和伙伴组织开放的政策。根据</w:t>
      </w:r>
      <w:r>
        <w:rPr>
          <w:rFonts w:ascii="SimSun" w:hAnsi="SimSun" w:hint="eastAsia"/>
          <w:sz w:val="21"/>
          <w:szCs w:val="21"/>
          <w:lang w:eastAsia="zh-CN"/>
        </w:rPr>
        <w:t>产权组织</w:t>
      </w:r>
      <w:r w:rsidR="006744B9" w:rsidRPr="00C944FF">
        <w:rPr>
          <w:rFonts w:ascii="SimSun" w:hAnsi="SimSun" w:hint="eastAsia"/>
          <w:sz w:val="21"/>
          <w:szCs w:val="21"/>
          <w:lang w:eastAsia="zh-CN"/>
        </w:rPr>
        <w:t>的资本总体规划，WIPO将对其建筑物进行适当维护，使之维持良好状况</w:t>
      </w:r>
      <w:r w:rsidR="006744B9" w:rsidRPr="00C944FF">
        <w:rPr>
          <w:rFonts w:ascii="SimSun" w:hAnsi="SimSun"/>
          <w:sz w:val="21"/>
          <w:szCs w:val="21"/>
          <w:lang w:eastAsia="zh-CN"/>
        </w:rPr>
        <w:t>，</w:t>
      </w:r>
      <w:r w:rsidR="006744B9" w:rsidRPr="00C944FF">
        <w:rPr>
          <w:rFonts w:ascii="SimSun" w:hAnsi="SimSun" w:hint="eastAsia"/>
          <w:sz w:val="21"/>
          <w:szCs w:val="21"/>
          <w:lang w:eastAsia="zh-CN"/>
        </w:rPr>
        <w:t>以减少将来应对紧急修缮而进行大量投资的可能性。</w:t>
      </w:r>
    </w:p>
    <w:p w:rsidR="006744B9" w:rsidRPr="00F1424D" w:rsidRDefault="006744B9" w:rsidP="00CE447E">
      <w:pPr>
        <w:pStyle w:val="af4"/>
        <w:numPr>
          <w:ilvl w:val="0"/>
          <w:numId w:val="14"/>
        </w:numPr>
        <w:adjustRightInd w:val="0"/>
        <w:spacing w:afterLines="50" w:after="120" w:line="340" w:lineRule="atLeast"/>
        <w:ind w:leftChars="350" w:left="770" w:firstLine="0"/>
        <w:contextualSpacing w:val="0"/>
        <w:rPr>
          <w:rFonts w:ascii="KaiTi" w:eastAsia="KaiTi" w:hAnsi="KaiTi"/>
          <w:sz w:val="21"/>
          <w:szCs w:val="21"/>
        </w:rPr>
      </w:pPr>
      <w:r w:rsidRPr="00F1424D">
        <w:rPr>
          <w:rFonts w:ascii="KaiTi" w:eastAsia="KaiTi" w:hAnsi="KaiTi" w:hint="eastAsia"/>
          <w:sz w:val="21"/>
          <w:szCs w:val="21"/>
          <w:lang w:eastAsia="zh-CN"/>
        </w:rPr>
        <w:t>驻外</w:t>
      </w:r>
      <w:r w:rsidR="00944917" w:rsidRPr="00F1424D">
        <w:rPr>
          <w:rFonts w:ascii="KaiTi" w:eastAsia="KaiTi" w:hAnsi="KaiTi" w:hint="eastAsia"/>
          <w:sz w:val="21"/>
          <w:szCs w:val="21"/>
          <w:lang w:eastAsia="zh-CN"/>
        </w:rPr>
        <w:t>办事处</w:t>
      </w:r>
    </w:p>
    <w:p w:rsidR="006744B9" w:rsidRPr="00C944FF" w:rsidRDefault="006744B9" w:rsidP="00CE447E">
      <w:pPr>
        <w:overflowPunct w:val="0"/>
        <w:adjustRightInd w:val="0"/>
        <w:spacing w:afterLines="50" w:after="120" w:line="340" w:lineRule="atLeast"/>
        <w:ind w:leftChars="350" w:left="770"/>
        <w:rPr>
          <w:rFonts w:ascii="SimSun" w:hAnsi="SimSun"/>
          <w:sz w:val="21"/>
          <w:szCs w:val="21"/>
          <w:lang w:eastAsia="zh-CN"/>
        </w:rPr>
      </w:pPr>
      <w:r w:rsidRPr="00C944FF">
        <w:rPr>
          <w:rFonts w:ascii="SimSun" w:hAnsi="SimSun" w:hint="eastAsia"/>
          <w:sz w:val="21"/>
          <w:szCs w:val="21"/>
          <w:lang w:eastAsia="zh-CN"/>
        </w:rPr>
        <w:t>如</w:t>
      </w:r>
      <w:r w:rsidR="00944917">
        <w:rPr>
          <w:rFonts w:ascii="SimSun" w:hAnsi="SimSun" w:hint="eastAsia"/>
          <w:sz w:val="21"/>
          <w:szCs w:val="21"/>
          <w:lang w:eastAsia="zh-CN"/>
        </w:rPr>
        <w:t>经</w:t>
      </w:r>
      <w:r w:rsidRPr="00C944FF">
        <w:rPr>
          <w:rFonts w:ascii="SimSun" w:hAnsi="SimSun" w:hint="eastAsia"/>
          <w:sz w:val="21"/>
          <w:szCs w:val="21"/>
          <w:lang w:eastAsia="zh-CN"/>
        </w:rPr>
        <w:t>WIPO</w:t>
      </w:r>
      <w:r w:rsidR="00944917">
        <w:rPr>
          <w:rFonts w:ascii="SimSun" w:hAnsi="SimSun" w:hint="eastAsia"/>
          <w:sz w:val="21"/>
          <w:szCs w:val="21"/>
          <w:lang w:eastAsia="zh-CN"/>
        </w:rPr>
        <w:t>成员国</w:t>
      </w:r>
      <w:r w:rsidRPr="00C944FF">
        <w:rPr>
          <w:rFonts w:ascii="SimSun" w:hAnsi="SimSun" w:hint="eastAsia"/>
          <w:sz w:val="21"/>
          <w:szCs w:val="21"/>
          <w:lang w:eastAsia="zh-CN"/>
        </w:rPr>
        <w:t>大会批准，</w:t>
      </w:r>
      <w:r w:rsidR="00FC1FC8">
        <w:rPr>
          <w:rFonts w:ascii="SimSun" w:hAnsi="SimSun" w:hint="eastAsia"/>
          <w:sz w:val="21"/>
          <w:szCs w:val="21"/>
          <w:lang w:eastAsia="zh-CN"/>
        </w:rPr>
        <w:t>产权组织</w:t>
      </w:r>
      <w:r w:rsidRPr="00C944FF">
        <w:rPr>
          <w:rFonts w:ascii="SimSun" w:hAnsi="SimSun" w:hint="eastAsia"/>
          <w:sz w:val="21"/>
          <w:szCs w:val="21"/>
          <w:lang w:eastAsia="zh-CN"/>
        </w:rPr>
        <w:t>预计将执行2015年第</w:t>
      </w:r>
      <w:r w:rsidR="00BA62D9">
        <w:rPr>
          <w:rFonts w:ascii="SimSun" w:hAnsi="SimSun" w:hint="eastAsia"/>
          <w:sz w:val="21"/>
          <w:szCs w:val="21"/>
          <w:lang w:eastAsia="zh-CN"/>
        </w:rPr>
        <w:t>五十五</w:t>
      </w:r>
      <w:r w:rsidRPr="00C944FF">
        <w:rPr>
          <w:rFonts w:ascii="SimSun" w:hAnsi="SimSun" w:hint="eastAsia"/>
          <w:sz w:val="21"/>
          <w:szCs w:val="21"/>
          <w:lang w:eastAsia="zh-CN"/>
        </w:rPr>
        <w:t>届大会上各成员国</w:t>
      </w:r>
      <w:proofErr w:type="gramStart"/>
      <w:r w:rsidRPr="00C944FF">
        <w:rPr>
          <w:rFonts w:ascii="SimSun" w:hAnsi="SimSun" w:hint="eastAsia"/>
          <w:sz w:val="21"/>
          <w:szCs w:val="21"/>
          <w:lang w:eastAsia="zh-CN"/>
        </w:rPr>
        <w:t>作出</w:t>
      </w:r>
      <w:proofErr w:type="gramEnd"/>
      <w:r w:rsidRPr="00C944FF">
        <w:rPr>
          <w:rFonts w:ascii="SimSun" w:hAnsi="SimSun" w:hint="eastAsia"/>
          <w:sz w:val="21"/>
          <w:szCs w:val="21"/>
          <w:lang w:eastAsia="zh-CN"/>
        </w:rPr>
        <w:t>的决定，即在2016/17和</w:t>
      </w:r>
      <w:r w:rsidR="00C5165F" w:rsidRPr="00C5165F">
        <w:rPr>
          <w:rFonts w:ascii="SimSun" w:hAnsi="SimSun" w:hint="eastAsia"/>
          <w:sz w:val="21"/>
          <w:szCs w:val="21"/>
          <w:lang w:eastAsia="zh-CN"/>
        </w:rPr>
        <w:t>2018</w:t>
      </w:r>
      <w:r w:rsidRPr="00C5165F">
        <w:rPr>
          <w:rFonts w:ascii="SimSun" w:hAnsi="SimSun" w:hint="eastAsia"/>
          <w:sz w:val="21"/>
          <w:szCs w:val="21"/>
          <w:lang w:eastAsia="zh-CN"/>
        </w:rPr>
        <w:t>/1</w:t>
      </w:r>
      <w:r w:rsidR="00C5165F" w:rsidRPr="00C5165F">
        <w:rPr>
          <w:rFonts w:ascii="SimSun" w:hAnsi="SimSun" w:hint="eastAsia"/>
          <w:sz w:val="21"/>
          <w:szCs w:val="21"/>
          <w:lang w:eastAsia="zh-CN"/>
        </w:rPr>
        <w:t>9</w:t>
      </w:r>
      <w:r w:rsidR="00944917">
        <w:rPr>
          <w:rFonts w:ascii="SimSun" w:hAnsi="SimSun" w:hint="eastAsia"/>
          <w:sz w:val="21"/>
          <w:szCs w:val="21"/>
          <w:lang w:eastAsia="zh-CN"/>
        </w:rPr>
        <w:t>这</w:t>
      </w:r>
      <w:r w:rsidRPr="00C944FF">
        <w:rPr>
          <w:rFonts w:ascii="SimSun" w:hAnsi="SimSun" w:hint="eastAsia"/>
          <w:sz w:val="21"/>
          <w:szCs w:val="21"/>
          <w:lang w:eastAsia="zh-CN"/>
        </w:rPr>
        <w:t>两个</w:t>
      </w:r>
      <w:r w:rsidRPr="00C944FF">
        <w:rPr>
          <w:rFonts w:ascii="SimSun" w:hAnsi="SimSun"/>
          <w:sz w:val="21"/>
          <w:szCs w:val="21"/>
          <w:lang w:eastAsia="zh-CN"/>
        </w:rPr>
        <w:t>两</w:t>
      </w:r>
      <w:r w:rsidRPr="00C944FF">
        <w:rPr>
          <w:rFonts w:ascii="SimSun" w:hAnsi="SimSun" w:hint="eastAsia"/>
          <w:sz w:val="21"/>
          <w:szCs w:val="21"/>
          <w:lang w:eastAsia="zh-CN"/>
        </w:rPr>
        <w:t>年期分别开设最多三个新的WIPO驻外办事处。</w:t>
      </w:r>
    </w:p>
    <w:p w:rsidR="00D67943" w:rsidRPr="0027085E" w:rsidRDefault="006744B9" w:rsidP="00CE447E">
      <w:pPr>
        <w:overflowPunct w:val="0"/>
        <w:adjustRightInd w:val="0"/>
        <w:spacing w:afterLines="50" w:after="120" w:line="340" w:lineRule="atLeast"/>
        <w:ind w:leftChars="350" w:left="770"/>
        <w:rPr>
          <w:rFonts w:ascii="SimSun" w:hAnsi="SimSun"/>
          <w:sz w:val="21"/>
          <w:lang w:eastAsia="zh-CN"/>
        </w:rPr>
      </w:pPr>
      <w:r w:rsidRPr="00C944FF">
        <w:rPr>
          <w:rFonts w:ascii="SimSun" w:hAnsi="SimSun" w:hint="eastAsia"/>
          <w:sz w:val="21"/>
          <w:szCs w:val="21"/>
          <w:lang w:eastAsia="zh-CN"/>
        </w:rPr>
        <w:t>同时，</w:t>
      </w:r>
      <w:r w:rsidR="00FC1FC8">
        <w:rPr>
          <w:rFonts w:ascii="SimSun" w:hAnsi="SimSun" w:hint="eastAsia"/>
          <w:sz w:val="21"/>
          <w:szCs w:val="21"/>
          <w:lang w:eastAsia="zh-CN"/>
        </w:rPr>
        <w:t>产权组织</w:t>
      </w:r>
      <w:r w:rsidRPr="00C944FF">
        <w:rPr>
          <w:rFonts w:ascii="SimSun" w:hAnsi="SimSun" w:hint="eastAsia"/>
          <w:sz w:val="21"/>
          <w:szCs w:val="21"/>
          <w:lang w:eastAsia="zh-CN"/>
        </w:rPr>
        <w:t>将持续改善驻外办事处网络，以拓展WIPO的</w:t>
      </w:r>
      <w:r w:rsidRPr="00C944FF">
        <w:rPr>
          <w:rFonts w:ascii="SimSun" w:hAnsi="SimSun"/>
          <w:sz w:val="21"/>
          <w:szCs w:val="21"/>
          <w:lang w:eastAsia="zh-CN"/>
        </w:rPr>
        <w:t>沟通和</w:t>
      </w:r>
      <w:r w:rsidRPr="00C944FF">
        <w:rPr>
          <w:rFonts w:ascii="SimSun" w:hAnsi="SimSun" w:hint="eastAsia"/>
          <w:sz w:val="21"/>
          <w:szCs w:val="21"/>
          <w:lang w:eastAsia="zh-CN"/>
        </w:rPr>
        <w:t>外联范围，提高成本效益，促进项目执行。由成员国通过的《WIPO驻外办事处指导原则》强调</w:t>
      </w:r>
      <w:r w:rsidR="00944917">
        <w:rPr>
          <w:rFonts w:ascii="SimSun" w:hAnsi="SimSun" w:hint="eastAsia"/>
          <w:sz w:val="21"/>
          <w:szCs w:val="21"/>
          <w:lang w:eastAsia="zh-CN"/>
        </w:rPr>
        <w:t>，产权组织</w:t>
      </w:r>
      <w:r w:rsidRPr="00C944FF">
        <w:rPr>
          <w:rFonts w:ascii="SimSun" w:hAnsi="SimSun" w:hint="eastAsia"/>
          <w:sz w:val="21"/>
          <w:szCs w:val="21"/>
          <w:lang w:eastAsia="zh-CN"/>
        </w:rPr>
        <w:t>应该建立一个可持续的、规模适当的驻外办事处网络，其作用是与WIPO总部协调一致、互为补充，在WIPO总部的业务部门力有</w:t>
      </w:r>
      <w:proofErr w:type="gramStart"/>
      <w:r w:rsidRPr="00C944FF">
        <w:rPr>
          <w:rFonts w:ascii="SimSun" w:hAnsi="SimSun" w:hint="eastAsia"/>
          <w:sz w:val="21"/>
          <w:szCs w:val="21"/>
          <w:lang w:eastAsia="zh-CN"/>
        </w:rPr>
        <w:t>未逮时发挥</w:t>
      </w:r>
      <w:proofErr w:type="gramEnd"/>
      <w:r w:rsidRPr="00C944FF">
        <w:rPr>
          <w:rFonts w:ascii="SimSun" w:hAnsi="SimSun" w:hint="eastAsia"/>
          <w:sz w:val="21"/>
          <w:szCs w:val="21"/>
          <w:lang w:eastAsia="zh-CN"/>
        </w:rPr>
        <w:t>作用，以便遵照</w:t>
      </w:r>
      <w:r w:rsidR="00FC1FC8">
        <w:rPr>
          <w:rFonts w:ascii="SimSun" w:hAnsi="SimSun" w:hint="eastAsia"/>
          <w:sz w:val="21"/>
          <w:szCs w:val="21"/>
          <w:lang w:eastAsia="zh-CN"/>
        </w:rPr>
        <w:t>产权组织</w:t>
      </w:r>
      <w:r w:rsidRPr="00C944FF">
        <w:rPr>
          <w:rFonts w:ascii="SimSun" w:hAnsi="SimSun" w:hint="eastAsia"/>
          <w:sz w:val="21"/>
          <w:szCs w:val="21"/>
          <w:lang w:eastAsia="zh-CN"/>
        </w:rPr>
        <w:t>的成果框架，为完成计划增加明显的价值、效率和效果。根据该指导原则，每五年将对整个驻外办事处网络进行评估，评估时会适当考虑各驻外办事处的不同任务和职能。</w:t>
      </w:r>
    </w:p>
    <w:p w:rsidR="007B1E26" w:rsidRDefault="007B1E26" w:rsidP="007B1E26">
      <w:pPr>
        <w:pStyle w:val="Endofdocument-Annex"/>
        <w:spacing w:afterLines="50" w:after="120" w:line="340" w:lineRule="atLeast"/>
        <w:rPr>
          <w:rFonts w:ascii="KaiTi" w:eastAsia="KaiTi" w:hAnsi="KaiTi"/>
          <w:color w:val="000000" w:themeColor="text1"/>
          <w:sz w:val="21"/>
        </w:rPr>
      </w:pPr>
    </w:p>
    <w:p w:rsidR="00837BCD" w:rsidRPr="003E4374" w:rsidRDefault="00D67943" w:rsidP="007B1E26">
      <w:pPr>
        <w:pStyle w:val="Endofdocument-Annex"/>
        <w:spacing w:afterLines="50" w:after="120" w:line="340" w:lineRule="atLeast"/>
        <w:rPr>
          <w:rFonts w:ascii="KaiTi" w:eastAsia="KaiTi" w:hAnsi="KaiTi"/>
          <w:color w:val="000000" w:themeColor="text1"/>
          <w:sz w:val="21"/>
        </w:rPr>
      </w:pPr>
      <w:r w:rsidRPr="003E4374">
        <w:rPr>
          <w:rFonts w:ascii="KaiTi" w:eastAsia="KaiTi" w:hAnsi="KaiTi"/>
          <w:color w:val="000000" w:themeColor="text1"/>
          <w:sz w:val="21"/>
        </w:rPr>
        <w:t>[</w:t>
      </w:r>
      <w:r w:rsidR="00556267" w:rsidRPr="003E4374">
        <w:rPr>
          <w:rFonts w:ascii="KaiTi" w:eastAsia="KaiTi" w:hAnsi="KaiTi"/>
          <w:color w:val="000000" w:themeColor="text1"/>
          <w:sz w:val="21"/>
        </w:rPr>
        <w:t>文件</w:t>
      </w:r>
      <w:r w:rsidR="003E4374">
        <w:rPr>
          <w:rFonts w:ascii="KaiTi" w:eastAsia="KaiTi" w:hAnsi="KaiTi" w:hint="eastAsia"/>
          <w:color w:val="000000" w:themeColor="text1"/>
          <w:sz w:val="21"/>
        </w:rPr>
        <w:t>完</w:t>
      </w:r>
      <w:r w:rsidRPr="003E4374">
        <w:rPr>
          <w:rFonts w:ascii="KaiTi" w:eastAsia="KaiTi" w:hAnsi="KaiTi"/>
          <w:color w:val="000000" w:themeColor="text1"/>
          <w:sz w:val="21"/>
        </w:rPr>
        <w:t>]</w:t>
      </w:r>
    </w:p>
    <w:sectPr w:rsidR="00837BCD" w:rsidRPr="003E4374" w:rsidSect="00E91C77">
      <w:headerReference w:type="default" r:id="rId19"/>
      <w:headerReference w:type="first" r:id="rId20"/>
      <w:footerReference w:type="first" r:id="rId21"/>
      <w:pgSz w:w="11907" w:h="16840" w:code="9"/>
      <w:pgMar w:top="567" w:right="1134" w:bottom="1418" w:left="1418" w:header="510" w:footer="1021" w:gutter="0"/>
      <w:pgNumType w:start="5"/>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A52BF2" w15:done="0"/>
  <w15:commentEx w15:paraId="20386F45" w15:done="0"/>
  <w15:commentEx w15:paraId="5DD51E62" w15:done="0"/>
  <w15:commentEx w15:paraId="53FB7775" w15:done="0"/>
  <w15:commentEx w15:paraId="7122A5E2" w15:done="0"/>
  <w15:commentEx w15:paraId="5942BBE5" w15:done="0"/>
  <w15:commentEx w15:paraId="702F3680" w15:done="0"/>
  <w15:commentEx w15:paraId="0D53CA8D" w15:done="0"/>
  <w15:commentEx w15:paraId="628E4B60" w15:done="0"/>
  <w15:commentEx w15:paraId="6856D03D" w15:done="0"/>
  <w15:commentEx w15:paraId="1929F530" w15:done="0"/>
  <w15:commentEx w15:paraId="79AFF0D9" w15:done="0"/>
  <w15:commentEx w15:paraId="6DB7C0CC" w15:paraIdParent="79AFF0D9" w15:done="0"/>
  <w15:commentEx w15:paraId="637363B5" w15:done="1"/>
  <w15:commentEx w15:paraId="5CC4F097" w15:paraIdParent="637363B5" w15:done="1"/>
  <w15:commentEx w15:paraId="0A4EC8E5" w15:done="0"/>
  <w15:commentEx w15:paraId="0EE5B139" w15:done="0"/>
  <w15:commentEx w15:paraId="75725698" w15:paraIdParent="0EE5B139" w15:done="0"/>
  <w15:commentEx w15:paraId="0BD1394E" w15:done="1"/>
  <w15:commentEx w15:paraId="74901A88" w15:paraIdParent="0BD1394E" w15:done="1"/>
  <w15:commentEx w15:paraId="4AD8009E" w15:done="1"/>
  <w15:commentEx w15:paraId="5B9C8F7A" w15:paraIdParent="4AD8009E" w15:done="1"/>
  <w15:commentEx w15:paraId="0F1CCE41" w15:done="0"/>
  <w15:commentEx w15:paraId="088C011F" w15:done="0"/>
  <w15:commentEx w15:paraId="228256ED" w15:done="0"/>
  <w15:commentEx w15:paraId="2322ADD1" w15:paraIdParent="228256ED" w15:done="0"/>
  <w15:commentEx w15:paraId="7865CE3D" w15:done="0"/>
  <w15:commentEx w15:paraId="5DD9C3A7" w15:paraIdParent="7865CE3D" w15:done="0"/>
  <w15:commentEx w15:paraId="32D03C29" w15:done="0"/>
  <w15:commentEx w15:paraId="6D6A53A9" w15:paraIdParent="32D03C29" w15:done="0"/>
  <w15:commentEx w15:paraId="0B8CF86D" w15:done="0"/>
  <w15:commentEx w15:paraId="55236B36" w15:done="0"/>
  <w15:commentEx w15:paraId="6C2424BF" w15:done="0"/>
  <w15:commentEx w15:paraId="498E0BC7" w15:done="0"/>
  <w15:commentEx w15:paraId="0977BE2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912" w:rsidRDefault="00564912" w:rsidP="003078F7">
      <w:r>
        <w:separator/>
      </w:r>
    </w:p>
  </w:endnote>
  <w:endnote w:type="continuationSeparator" w:id="0">
    <w:p w:rsidR="00564912" w:rsidRDefault="00564912" w:rsidP="003078F7">
      <w:r>
        <w:continuationSeparator/>
      </w:r>
    </w:p>
  </w:endnote>
  <w:endnote w:type="continuationNotice" w:id="1">
    <w:p w:rsidR="00564912" w:rsidRDefault="005649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aiT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912" w:rsidRPr="00BA62D9" w:rsidRDefault="00564912" w:rsidP="006D30AB">
    <w:pPr>
      <w:pStyle w:val="a5"/>
      <w:rPr>
        <w:rFonts w:ascii="SimSun" w:hAnsi="SimSun"/>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912" w:rsidRPr="00854BE6" w:rsidRDefault="00564912" w:rsidP="00854BE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912" w:rsidRDefault="00564912" w:rsidP="003078F7">
      <w:r>
        <w:separator/>
      </w:r>
    </w:p>
  </w:footnote>
  <w:footnote w:type="continuationSeparator" w:id="0">
    <w:p w:rsidR="00564912" w:rsidRDefault="00564912" w:rsidP="003078F7">
      <w:r>
        <w:continuationSeparator/>
      </w:r>
    </w:p>
  </w:footnote>
  <w:footnote w:type="continuationNotice" w:id="1">
    <w:p w:rsidR="00564912" w:rsidRDefault="00564912"/>
  </w:footnote>
  <w:footnote w:id="2">
    <w:p w:rsidR="00564912" w:rsidRPr="00BA62D9" w:rsidRDefault="00564912" w:rsidP="00BA62D9">
      <w:pPr>
        <w:pStyle w:val="a8"/>
        <w:rPr>
          <w:rFonts w:ascii="SimSun" w:hAnsi="SimSun"/>
          <w:szCs w:val="18"/>
          <w:lang w:eastAsia="zh-CN"/>
        </w:rPr>
      </w:pPr>
      <w:r w:rsidRPr="00BA62D9">
        <w:rPr>
          <w:rStyle w:val="af0"/>
          <w:rFonts w:ascii="SimSun" w:hAnsi="SimSun"/>
          <w:szCs w:val="18"/>
        </w:rPr>
        <w:footnoteRef/>
      </w:r>
      <w:r w:rsidRPr="00BA62D9">
        <w:rPr>
          <w:rFonts w:ascii="SimSun" w:hAnsi="SimSun" w:hint="eastAsia"/>
          <w:szCs w:val="18"/>
          <w:lang w:eastAsia="zh-CN"/>
        </w:rPr>
        <w:tab/>
        <w:t>多米尼克共和国、尼日利亚和</w:t>
      </w:r>
      <w:r w:rsidR="00BA62D9" w:rsidRPr="00BA62D9">
        <w:rPr>
          <w:rFonts w:ascii="SimSun" w:hAnsi="SimSun" w:hint="eastAsia"/>
          <w:szCs w:val="18"/>
          <w:lang w:eastAsia="zh-CN"/>
        </w:rPr>
        <w:t>阿拉伯</w:t>
      </w:r>
      <w:r w:rsidRPr="00BA62D9">
        <w:rPr>
          <w:rFonts w:ascii="SimSun" w:hAnsi="SimSun" w:hint="eastAsia"/>
          <w:szCs w:val="18"/>
          <w:lang w:eastAsia="zh-CN"/>
        </w:rPr>
        <w:t>叙利亚</w:t>
      </w:r>
      <w:r w:rsidR="00BA62D9" w:rsidRPr="00BA62D9">
        <w:rPr>
          <w:rFonts w:ascii="SimSun" w:hAnsi="SimSun" w:hint="eastAsia"/>
          <w:szCs w:val="18"/>
          <w:lang w:eastAsia="zh-CN"/>
        </w:rPr>
        <w:t>共和国</w:t>
      </w:r>
      <w:r w:rsidRPr="00BA62D9">
        <w:rPr>
          <w:rFonts w:ascii="SimSun" w:hAnsi="SimSun" w:hint="eastAsia"/>
          <w:szCs w:val="18"/>
          <w:lang w:eastAsia="zh-CN"/>
        </w:rPr>
        <w:t>。</w:t>
      </w:r>
    </w:p>
  </w:footnote>
  <w:footnote w:id="3">
    <w:p w:rsidR="00564912" w:rsidRPr="00C34251" w:rsidRDefault="00564912" w:rsidP="00BA62D9">
      <w:pPr>
        <w:pStyle w:val="a8"/>
        <w:rPr>
          <w:szCs w:val="18"/>
          <w:lang w:eastAsia="zh-CN"/>
        </w:rPr>
      </w:pPr>
      <w:r w:rsidRPr="00BA62D9">
        <w:rPr>
          <w:rStyle w:val="af0"/>
          <w:rFonts w:ascii="SimSun" w:hAnsi="SimSun"/>
          <w:szCs w:val="18"/>
        </w:rPr>
        <w:footnoteRef/>
      </w:r>
      <w:r w:rsidRPr="00BA62D9">
        <w:rPr>
          <w:rFonts w:ascii="SimSun" w:hAnsi="SimSun" w:hint="eastAsia"/>
          <w:szCs w:val="18"/>
          <w:lang w:eastAsia="zh-CN"/>
        </w:rPr>
        <w:tab/>
        <w:t>黎巴嫩、马达加斯加和新西兰。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1"/>
      </w:rPr>
      <w:id w:val="79030076"/>
      <w:docPartObj>
        <w:docPartGallery w:val="Page Numbers (Top of Page)"/>
        <w:docPartUnique/>
      </w:docPartObj>
    </w:sdtPr>
    <w:sdtEndPr>
      <w:rPr>
        <w:rFonts w:ascii="SimSun" w:hAnsi="SimSun"/>
        <w:noProof/>
      </w:rPr>
    </w:sdtEndPr>
    <w:sdtContent>
      <w:bookmarkStart w:id="5" w:name="Code2" w:displacedByCustomXml="prev"/>
      <w:bookmarkEnd w:id="5" w:displacedByCustomXml="prev"/>
      <w:p w:rsidR="00564912" w:rsidRPr="00802056" w:rsidRDefault="00564912" w:rsidP="00837160">
        <w:pPr>
          <w:pStyle w:val="a4"/>
          <w:jc w:val="right"/>
          <w:rPr>
            <w:rFonts w:ascii="SimSun" w:hAnsi="SimSun" w:cs="Times New Roman"/>
            <w:sz w:val="21"/>
          </w:rPr>
        </w:pPr>
        <w:r w:rsidRPr="00802056">
          <w:rPr>
            <w:rFonts w:ascii="SimSun" w:hAnsi="SimSun" w:cs="Times New Roman"/>
            <w:sz w:val="21"/>
          </w:rPr>
          <w:t>WO/PBC/25/1</w:t>
        </w:r>
        <w:r>
          <w:rPr>
            <w:rFonts w:ascii="SimSun" w:hAnsi="SimSun" w:cs="Times New Roman" w:hint="eastAsia"/>
            <w:sz w:val="21"/>
            <w:lang w:eastAsia="zh-CN"/>
          </w:rPr>
          <w:t>8</w:t>
        </w:r>
      </w:p>
      <w:p w:rsidR="00564912" w:rsidRPr="00BA62D9" w:rsidRDefault="00564912" w:rsidP="00837160">
        <w:pPr>
          <w:pStyle w:val="a4"/>
          <w:jc w:val="right"/>
          <w:rPr>
            <w:rFonts w:ascii="SimSun" w:hAnsi="SimSun" w:cs="Times New Roman"/>
            <w:noProof/>
            <w:sz w:val="21"/>
          </w:rPr>
        </w:pPr>
        <w:r w:rsidRPr="00802056">
          <w:rPr>
            <w:rFonts w:ascii="SimSun" w:hAnsi="SimSun" w:cs="Times New Roman" w:hint="eastAsia"/>
            <w:sz w:val="21"/>
            <w:lang w:eastAsia="zh-CN"/>
          </w:rPr>
          <w:t>第</w:t>
        </w:r>
        <w:r w:rsidRPr="00802056">
          <w:rPr>
            <w:rFonts w:ascii="SimSun" w:hAnsi="SimSun" w:cs="Times New Roman"/>
            <w:sz w:val="21"/>
          </w:rPr>
          <w:fldChar w:fldCharType="begin"/>
        </w:r>
        <w:r w:rsidRPr="00802056">
          <w:rPr>
            <w:rFonts w:ascii="SimSun" w:hAnsi="SimSun" w:cs="Times New Roman"/>
            <w:sz w:val="21"/>
          </w:rPr>
          <w:instrText xml:space="preserve"> PAGE   \* MERGEFORMAT </w:instrText>
        </w:r>
        <w:r w:rsidRPr="00802056">
          <w:rPr>
            <w:rFonts w:ascii="SimSun" w:hAnsi="SimSun" w:cs="Times New Roman"/>
            <w:sz w:val="21"/>
          </w:rPr>
          <w:fldChar w:fldCharType="separate"/>
        </w:r>
        <w:r w:rsidR="00B501F9">
          <w:rPr>
            <w:rFonts w:ascii="SimSun" w:hAnsi="SimSun" w:cs="Times New Roman"/>
            <w:noProof/>
            <w:sz w:val="21"/>
          </w:rPr>
          <w:t>2</w:t>
        </w:r>
        <w:r w:rsidRPr="00802056">
          <w:rPr>
            <w:rFonts w:ascii="SimSun" w:hAnsi="SimSun" w:cs="Times New Roman"/>
            <w:noProof/>
            <w:sz w:val="21"/>
          </w:rPr>
          <w:fldChar w:fldCharType="end"/>
        </w:r>
        <w:r w:rsidRPr="00802056">
          <w:rPr>
            <w:rFonts w:ascii="SimSun" w:hAnsi="SimSun" w:cs="Times New Roman" w:hint="eastAsia"/>
            <w:noProof/>
            <w:sz w:val="21"/>
            <w:lang w:eastAsia="zh-CN"/>
          </w:rPr>
          <w:t>页</w:t>
        </w:r>
      </w:p>
    </w:sdtContent>
  </w:sdt>
  <w:p w:rsidR="00564912" w:rsidRPr="00BA62D9" w:rsidRDefault="00564912" w:rsidP="00837160">
    <w:pPr>
      <w:pStyle w:val="a4"/>
      <w:jc w:val="right"/>
      <w:rPr>
        <w:rFonts w:ascii="SimSun" w:hAnsi="SimSun"/>
        <w:sz w:val="21"/>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1"/>
      </w:rPr>
      <w:id w:val="149487004"/>
      <w:docPartObj>
        <w:docPartGallery w:val="Page Numbers (Top of Page)"/>
        <w:docPartUnique/>
      </w:docPartObj>
    </w:sdtPr>
    <w:sdtEndPr>
      <w:rPr>
        <w:rFonts w:ascii="SimSun" w:hAnsi="SimSun"/>
        <w:noProof/>
      </w:rPr>
    </w:sdtEndPr>
    <w:sdtContent>
      <w:p w:rsidR="00564912" w:rsidRPr="00802056" w:rsidRDefault="00564912" w:rsidP="00837160">
        <w:pPr>
          <w:pStyle w:val="a4"/>
          <w:jc w:val="right"/>
          <w:rPr>
            <w:rFonts w:ascii="SimSun" w:hAnsi="SimSun" w:cs="Times New Roman"/>
            <w:sz w:val="21"/>
          </w:rPr>
        </w:pPr>
        <w:r w:rsidRPr="00802056">
          <w:rPr>
            <w:rFonts w:ascii="SimSun" w:hAnsi="SimSun" w:cs="Times New Roman"/>
            <w:sz w:val="21"/>
          </w:rPr>
          <w:t>WO/PBC/25/1</w:t>
        </w:r>
        <w:r>
          <w:rPr>
            <w:rFonts w:ascii="SimSun" w:hAnsi="SimSun" w:cs="Times New Roman" w:hint="eastAsia"/>
            <w:sz w:val="21"/>
            <w:lang w:eastAsia="zh-CN"/>
          </w:rPr>
          <w:t>8</w:t>
        </w:r>
      </w:p>
      <w:p w:rsidR="00564912" w:rsidRPr="00BA62D9" w:rsidRDefault="00564912" w:rsidP="00837160">
        <w:pPr>
          <w:pStyle w:val="a4"/>
          <w:jc w:val="right"/>
          <w:rPr>
            <w:rFonts w:ascii="SimSun" w:hAnsi="SimSun" w:cs="Times New Roman"/>
            <w:noProof/>
            <w:sz w:val="21"/>
          </w:rPr>
        </w:pPr>
        <w:r w:rsidRPr="00802056">
          <w:rPr>
            <w:rFonts w:ascii="SimSun" w:hAnsi="SimSun" w:cs="Times New Roman" w:hint="eastAsia"/>
            <w:sz w:val="21"/>
            <w:lang w:eastAsia="zh-CN"/>
          </w:rPr>
          <w:t>第</w:t>
        </w:r>
        <w:r w:rsidRPr="00802056">
          <w:rPr>
            <w:rFonts w:ascii="SimSun" w:hAnsi="SimSun" w:cs="Times New Roman"/>
            <w:sz w:val="21"/>
          </w:rPr>
          <w:fldChar w:fldCharType="begin"/>
        </w:r>
        <w:r w:rsidRPr="00802056">
          <w:rPr>
            <w:rFonts w:ascii="SimSun" w:hAnsi="SimSun" w:cs="Times New Roman"/>
            <w:sz w:val="21"/>
          </w:rPr>
          <w:instrText xml:space="preserve"> PAGE   \* MERGEFORMAT </w:instrText>
        </w:r>
        <w:r w:rsidRPr="00802056">
          <w:rPr>
            <w:rFonts w:ascii="SimSun" w:hAnsi="SimSun" w:cs="Times New Roman"/>
            <w:sz w:val="21"/>
          </w:rPr>
          <w:fldChar w:fldCharType="separate"/>
        </w:r>
        <w:r w:rsidR="00B501F9">
          <w:rPr>
            <w:rFonts w:ascii="SimSun" w:hAnsi="SimSun" w:cs="Times New Roman"/>
            <w:noProof/>
            <w:sz w:val="21"/>
          </w:rPr>
          <w:t>3</w:t>
        </w:r>
        <w:r w:rsidRPr="00802056">
          <w:rPr>
            <w:rFonts w:ascii="SimSun" w:hAnsi="SimSun" w:cs="Times New Roman"/>
            <w:noProof/>
            <w:sz w:val="21"/>
          </w:rPr>
          <w:fldChar w:fldCharType="end"/>
        </w:r>
        <w:r w:rsidRPr="00802056">
          <w:rPr>
            <w:rFonts w:ascii="SimSun" w:hAnsi="SimSun" w:cs="Times New Roman" w:hint="eastAsia"/>
            <w:noProof/>
            <w:sz w:val="21"/>
            <w:lang w:eastAsia="zh-CN"/>
          </w:rPr>
          <w:t>页</w:t>
        </w:r>
      </w:p>
    </w:sdtContent>
  </w:sdt>
  <w:p w:rsidR="00564912" w:rsidRPr="00BA62D9" w:rsidRDefault="00564912" w:rsidP="00837160">
    <w:pPr>
      <w:pStyle w:val="a4"/>
      <w:jc w:val="right"/>
      <w:rPr>
        <w:rFonts w:ascii="SimSun" w:hAnsi="SimSun"/>
        <w:sz w:val="21"/>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1"/>
      </w:rPr>
      <w:id w:val="-1091000520"/>
      <w:docPartObj>
        <w:docPartGallery w:val="Page Numbers (Top of Page)"/>
        <w:docPartUnique/>
      </w:docPartObj>
    </w:sdtPr>
    <w:sdtEndPr>
      <w:rPr>
        <w:rFonts w:ascii="SimSun" w:hAnsi="SimSun"/>
        <w:noProof/>
      </w:rPr>
    </w:sdtEndPr>
    <w:sdtContent>
      <w:p w:rsidR="00564912" w:rsidRPr="00802056" w:rsidRDefault="00564912" w:rsidP="00A503F5">
        <w:pPr>
          <w:pStyle w:val="a4"/>
          <w:jc w:val="right"/>
          <w:rPr>
            <w:rFonts w:ascii="SimSun" w:hAnsi="SimSun" w:cs="Times New Roman"/>
            <w:sz w:val="21"/>
          </w:rPr>
        </w:pPr>
        <w:r w:rsidRPr="00802056">
          <w:rPr>
            <w:rFonts w:ascii="SimSun" w:hAnsi="SimSun" w:cs="Times New Roman"/>
            <w:sz w:val="21"/>
          </w:rPr>
          <w:t>WO/PBC/25/1</w:t>
        </w:r>
        <w:r>
          <w:rPr>
            <w:rFonts w:ascii="SimSun" w:hAnsi="SimSun" w:cs="Times New Roman" w:hint="eastAsia"/>
            <w:sz w:val="21"/>
            <w:lang w:eastAsia="zh-CN"/>
          </w:rPr>
          <w:t>8</w:t>
        </w:r>
      </w:p>
      <w:p w:rsidR="00564912" w:rsidRDefault="00564912" w:rsidP="00A503F5">
        <w:pPr>
          <w:pStyle w:val="a4"/>
          <w:jc w:val="right"/>
          <w:rPr>
            <w:rFonts w:ascii="SimSun" w:hAnsi="SimSun" w:cs="Times New Roman"/>
            <w:noProof/>
            <w:sz w:val="21"/>
            <w:lang w:eastAsia="zh-CN"/>
          </w:rPr>
        </w:pPr>
        <w:r w:rsidRPr="00802056">
          <w:rPr>
            <w:rFonts w:ascii="SimSun" w:hAnsi="SimSun" w:cs="Times New Roman" w:hint="eastAsia"/>
            <w:sz w:val="21"/>
            <w:lang w:eastAsia="zh-CN"/>
          </w:rPr>
          <w:t>第</w:t>
        </w:r>
        <w:r w:rsidRPr="00802056">
          <w:rPr>
            <w:rFonts w:ascii="SimSun" w:hAnsi="SimSun" w:cs="Times New Roman"/>
            <w:sz w:val="21"/>
          </w:rPr>
          <w:fldChar w:fldCharType="begin"/>
        </w:r>
        <w:r w:rsidRPr="00802056">
          <w:rPr>
            <w:rFonts w:ascii="SimSun" w:hAnsi="SimSun" w:cs="Times New Roman"/>
            <w:sz w:val="21"/>
          </w:rPr>
          <w:instrText xml:space="preserve"> PAGE   \* MERGEFORMAT </w:instrText>
        </w:r>
        <w:r w:rsidRPr="00802056">
          <w:rPr>
            <w:rFonts w:ascii="SimSun" w:hAnsi="SimSun" w:cs="Times New Roman"/>
            <w:sz w:val="21"/>
          </w:rPr>
          <w:fldChar w:fldCharType="separate"/>
        </w:r>
        <w:r w:rsidR="00B501F9">
          <w:rPr>
            <w:rFonts w:ascii="SimSun" w:hAnsi="SimSun" w:cs="Times New Roman"/>
            <w:noProof/>
            <w:sz w:val="21"/>
          </w:rPr>
          <w:t>4</w:t>
        </w:r>
        <w:r w:rsidRPr="00802056">
          <w:rPr>
            <w:rFonts w:ascii="SimSun" w:hAnsi="SimSun" w:cs="Times New Roman"/>
            <w:noProof/>
            <w:sz w:val="21"/>
          </w:rPr>
          <w:fldChar w:fldCharType="end"/>
        </w:r>
        <w:r w:rsidRPr="00802056">
          <w:rPr>
            <w:rFonts w:ascii="SimSun" w:hAnsi="SimSun" w:cs="Times New Roman" w:hint="eastAsia"/>
            <w:noProof/>
            <w:sz w:val="21"/>
            <w:lang w:eastAsia="zh-CN"/>
          </w:rPr>
          <w:t>页</w:t>
        </w:r>
      </w:p>
    </w:sdtContent>
  </w:sdt>
  <w:p w:rsidR="00564912" w:rsidRPr="00802056" w:rsidRDefault="00564912" w:rsidP="00A503F5">
    <w:pPr>
      <w:pStyle w:val="a4"/>
      <w:jc w:val="right"/>
      <w:rPr>
        <w:rFonts w:ascii="SimSun" w:hAnsi="SimSun" w:cs="Times New Roman"/>
        <w:sz w:val="21"/>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875145633"/>
      <w:docPartObj>
        <w:docPartGallery w:val="Page Numbers (Top of Page)"/>
        <w:docPartUnique/>
      </w:docPartObj>
    </w:sdtPr>
    <w:sdtEndPr>
      <w:rPr>
        <w:rFonts w:ascii="SimSun" w:hAnsi="SimSun"/>
        <w:noProof/>
        <w:sz w:val="21"/>
      </w:rPr>
    </w:sdtEndPr>
    <w:sdtContent>
      <w:p w:rsidR="00564912" w:rsidRPr="00802056" w:rsidRDefault="00564912">
        <w:pPr>
          <w:pStyle w:val="a4"/>
          <w:jc w:val="right"/>
          <w:rPr>
            <w:rFonts w:ascii="SimSun" w:hAnsi="SimSun" w:cs="Times New Roman"/>
            <w:sz w:val="21"/>
            <w:lang w:val="fr-FR" w:eastAsia="zh-CN"/>
          </w:rPr>
        </w:pPr>
        <w:r w:rsidRPr="00802056">
          <w:rPr>
            <w:rFonts w:ascii="SimSun" w:hAnsi="SimSun" w:cs="Times New Roman"/>
            <w:sz w:val="21"/>
            <w:lang w:val="fr-FR"/>
          </w:rPr>
          <w:t>WO/PBC/25/1</w:t>
        </w:r>
        <w:r>
          <w:rPr>
            <w:rFonts w:ascii="SimSun" w:hAnsi="SimSun" w:cs="Times New Roman" w:hint="eastAsia"/>
            <w:sz w:val="21"/>
            <w:lang w:val="fr-FR" w:eastAsia="zh-CN"/>
          </w:rPr>
          <w:t>8</w:t>
        </w:r>
      </w:p>
      <w:p w:rsidR="00564912" w:rsidRDefault="00564912" w:rsidP="00802056">
        <w:pPr>
          <w:pStyle w:val="a4"/>
          <w:jc w:val="right"/>
          <w:rPr>
            <w:rFonts w:ascii="SimSun" w:hAnsi="SimSun" w:cs="Times New Roman"/>
            <w:noProof/>
            <w:sz w:val="21"/>
            <w:lang w:eastAsia="zh-CN"/>
          </w:rPr>
        </w:pPr>
        <w:r w:rsidRPr="00802056">
          <w:rPr>
            <w:rFonts w:ascii="SimSun" w:hAnsi="SimSun" w:cs="Times New Roman" w:hint="eastAsia"/>
            <w:sz w:val="21"/>
            <w:lang w:val="fr-FR" w:eastAsia="zh-CN"/>
          </w:rPr>
          <w:t>第</w:t>
        </w:r>
        <w:r w:rsidRPr="00802056">
          <w:rPr>
            <w:rFonts w:ascii="SimSun" w:hAnsi="SimSun" w:cs="Times New Roman"/>
            <w:sz w:val="21"/>
          </w:rPr>
          <w:fldChar w:fldCharType="begin"/>
        </w:r>
        <w:r w:rsidRPr="00802056">
          <w:rPr>
            <w:rFonts w:ascii="SimSun" w:hAnsi="SimSun" w:cs="Times New Roman"/>
            <w:sz w:val="21"/>
            <w:lang w:val="fr-FR"/>
          </w:rPr>
          <w:instrText xml:space="preserve"> PAGE   \* MERGEFORMAT </w:instrText>
        </w:r>
        <w:r w:rsidRPr="00802056">
          <w:rPr>
            <w:rFonts w:ascii="SimSun" w:hAnsi="SimSun" w:cs="Times New Roman"/>
            <w:sz w:val="21"/>
          </w:rPr>
          <w:fldChar w:fldCharType="separate"/>
        </w:r>
        <w:r w:rsidR="00B501F9">
          <w:rPr>
            <w:rFonts w:ascii="SimSun" w:hAnsi="SimSun" w:cs="Times New Roman"/>
            <w:noProof/>
            <w:sz w:val="21"/>
            <w:lang w:val="fr-FR"/>
          </w:rPr>
          <w:t>21</w:t>
        </w:r>
        <w:r w:rsidRPr="00802056">
          <w:rPr>
            <w:rFonts w:ascii="SimSun" w:hAnsi="SimSun" w:cs="Times New Roman"/>
            <w:noProof/>
            <w:sz w:val="21"/>
          </w:rPr>
          <w:fldChar w:fldCharType="end"/>
        </w:r>
        <w:r w:rsidRPr="00802056">
          <w:rPr>
            <w:rFonts w:ascii="SimSun" w:hAnsi="SimSun" w:cs="Times New Roman" w:hint="eastAsia"/>
            <w:noProof/>
            <w:sz w:val="21"/>
            <w:lang w:eastAsia="zh-CN"/>
          </w:rPr>
          <w:t>页</w:t>
        </w:r>
      </w:p>
      <w:p w:rsidR="00564912" w:rsidRPr="00802056" w:rsidRDefault="00B501F9" w:rsidP="00802056">
        <w:pPr>
          <w:pStyle w:val="a4"/>
          <w:jc w:val="right"/>
          <w:rPr>
            <w:rFonts w:ascii="SimSun" w:hAnsi="SimSun" w:cs="Times New Roman"/>
            <w:sz w:val="21"/>
            <w:lang w:val="fr-FR"/>
          </w:rPr>
        </w:pP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338166467"/>
      <w:docPartObj>
        <w:docPartGallery w:val="Page Numbers (Top of Page)"/>
        <w:docPartUnique/>
      </w:docPartObj>
    </w:sdtPr>
    <w:sdtEndPr>
      <w:rPr>
        <w:rFonts w:ascii="SimSun" w:hAnsi="SimSun"/>
        <w:noProof/>
        <w:sz w:val="21"/>
      </w:rPr>
    </w:sdtEndPr>
    <w:sdtContent>
      <w:p w:rsidR="00564912" w:rsidRPr="00802056" w:rsidRDefault="00564912" w:rsidP="00A503F5">
        <w:pPr>
          <w:pStyle w:val="a4"/>
          <w:jc w:val="right"/>
          <w:rPr>
            <w:rFonts w:ascii="SimSun" w:hAnsi="SimSun" w:cs="Times New Roman"/>
            <w:sz w:val="21"/>
          </w:rPr>
        </w:pPr>
        <w:r w:rsidRPr="00802056">
          <w:rPr>
            <w:rFonts w:ascii="SimSun" w:hAnsi="SimSun" w:cs="Times New Roman"/>
            <w:sz w:val="21"/>
          </w:rPr>
          <w:t>WO/PBC/25/1</w:t>
        </w:r>
        <w:r>
          <w:rPr>
            <w:rFonts w:ascii="SimSun" w:hAnsi="SimSun" w:cs="Times New Roman" w:hint="eastAsia"/>
            <w:sz w:val="21"/>
            <w:lang w:eastAsia="zh-CN"/>
          </w:rPr>
          <w:t>8</w:t>
        </w:r>
      </w:p>
      <w:p w:rsidR="00564912" w:rsidRPr="00802056" w:rsidRDefault="00564912" w:rsidP="00802056">
        <w:pPr>
          <w:pStyle w:val="a4"/>
          <w:jc w:val="right"/>
          <w:rPr>
            <w:rFonts w:ascii="SimSun" w:hAnsi="SimSun" w:cs="Times New Roman"/>
            <w:sz w:val="21"/>
            <w:lang w:eastAsia="zh-CN"/>
          </w:rPr>
        </w:pPr>
        <w:r w:rsidRPr="00802056">
          <w:rPr>
            <w:rFonts w:ascii="SimSun" w:hAnsi="SimSun" w:cs="Times New Roman" w:hint="eastAsia"/>
            <w:sz w:val="21"/>
            <w:lang w:eastAsia="zh-CN"/>
          </w:rPr>
          <w:t>第</w:t>
        </w:r>
        <w:r w:rsidRPr="00802056">
          <w:rPr>
            <w:rFonts w:ascii="SimSun" w:hAnsi="SimSun" w:cs="Times New Roman"/>
            <w:sz w:val="21"/>
          </w:rPr>
          <w:fldChar w:fldCharType="begin"/>
        </w:r>
        <w:r w:rsidRPr="00802056">
          <w:rPr>
            <w:rFonts w:ascii="SimSun" w:hAnsi="SimSun" w:cs="Times New Roman"/>
            <w:sz w:val="21"/>
          </w:rPr>
          <w:instrText xml:space="preserve"> PAGE   \* MERGEFORMAT </w:instrText>
        </w:r>
        <w:r w:rsidRPr="00802056">
          <w:rPr>
            <w:rFonts w:ascii="SimSun" w:hAnsi="SimSun" w:cs="Times New Roman"/>
            <w:sz w:val="21"/>
          </w:rPr>
          <w:fldChar w:fldCharType="separate"/>
        </w:r>
        <w:r w:rsidR="00B501F9">
          <w:rPr>
            <w:rFonts w:ascii="SimSun" w:hAnsi="SimSun" w:cs="Times New Roman"/>
            <w:noProof/>
            <w:sz w:val="21"/>
          </w:rPr>
          <w:t>5</w:t>
        </w:r>
        <w:r w:rsidRPr="00802056">
          <w:rPr>
            <w:rFonts w:ascii="SimSun" w:hAnsi="SimSun" w:cs="Times New Roman"/>
            <w:noProof/>
            <w:sz w:val="21"/>
          </w:rPr>
          <w:fldChar w:fldCharType="end"/>
        </w:r>
        <w:r w:rsidRPr="00802056">
          <w:rPr>
            <w:rFonts w:ascii="SimSun" w:hAnsi="SimSun" w:cs="Times New Roman" w:hint="eastAsia"/>
            <w:noProof/>
            <w:sz w:val="21"/>
            <w:lang w:eastAsia="zh-CN"/>
          </w:rPr>
          <w:t>页</w:t>
        </w:r>
      </w:p>
      <w:p w:rsidR="00564912" w:rsidRPr="00802056" w:rsidRDefault="00B501F9" w:rsidP="00802056">
        <w:pPr>
          <w:pStyle w:val="a4"/>
          <w:jc w:val="right"/>
          <w:rPr>
            <w:rFonts w:ascii="SimSun" w:hAnsi="SimSun" w:cs="Times New Roman"/>
            <w:sz w:val="21"/>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18BE88D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0B1271FB"/>
    <w:multiLevelType w:val="hybridMultilevel"/>
    <w:tmpl w:val="2A86A4D6"/>
    <w:lvl w:ilvl="0" w:tplc="063A21F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3196885"/>
    <w:multiLevelType w:val="hybridMultilevel"/>
    <w:tmpl w:val="D45A0036"/>
    <w:lvl w:ilvl="0" w:tplc="93E2C9B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7467F19"/>
    <w:multiLevelType w:val="hybridMultilevel"/>
    <w:tmpl w:val="70A4D0EA"/>
    <w:lvl w:ilvl="0" w:tplc="4748FB42">
      <w:start w:val="1"/>
      <w:numFmt w:val="decimal"/>
      <w:lvlText w:val="(%1)"/>
      <w:lvlJc w:val="left"/>
      <w:pPr>
        <w:ind w:left="930" w:hanging="360"/>
      </w:pPr>
      <w:rPr>
        <w:rFonts w:ascii="KaiTi" w:eastAsia="KaiTi" w:hAnsi="KaiTi" w:hint="default"/>
        <w:i w:val="0"/>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4">
    <w:nsid w:val="1D050FAB"/>
    <w:multiLevelType w:val="multilevel"/>
    <w:tmpl w:val="81341C46"/>
    <w:lvl w:ilvl="0">
      <w:start w:val="1"/>
      <w:numFmt w:val="chineseCountingThousand"/>
      <w:lvlText w:val="%1."/>
      <w:lvlJc w:val="left"/>
      <w:pPr>
        <w:ind w:left="0" w:firstLine="0"/>
      </w:pPr>
      <w:rPr>
        <w:rFonts w:hint="default"/>
        <w:color w:val="auto"/>
      </w:rPr>
    </w:lvl>
    <w:lvl w:ilvl="1">
      <w:start w:val="1"/>
      <w:numFmt w:val="upperLetter"/>
      <w:pStyle w:val="2"/>
      <w:lvlText w:val="%2."/>
      <w:lvlJc w:val="left"/>
      <w:pPr>
        <w:ind w:left="9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5">
    <w:nsid w:val="208D01C2"/>
    <w:multiLevelType w:val="hybridMultilevel"/>
    <w:tmpl w:val="AF6AEF8C"/>
    <w:lvl w:ilvl="0" w:tplc="1AA0ABC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8B93DB9"/>
    <w:multiLevelType w:val="hybridMultilevel"/>
    <w:tmpl w:val="B0D216D0"/>
    <w:lvl w:ilvl="0" w:tplc="3EC4428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EB8543D"/>
    <w:multiLevelType w:val="hybridMultilevel"/>
    <w:tmpl w:val="DF8CAF54"/>
    <w:lvl w:ilvl="0" w:tplc="98C43920">
      <w:start w:val="1"/>
      <w:numFmt w:val="bullet"/>
      <w:lvlText w:val="-"/>
      <w:lvlJc w:val="left"/>
      <w:pPr>
        <w:ind w:left="1140" w:hanging="580"/>
      </w:pPr>
      <w:rPr>
        <w:rFonts w:ascii="Arial" w:eastAsia="Times New Roman" w:hAnsi="Arial" w:cs="Aria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8">
    <w:nsid w:val="3F4B5A3A"/>
    <w:multiLevelType w:val="hybridMultilevel"/>
    <w:tmpl w:val="0ADA8D34"/>
    <w:lvl w:ilvl="0" w:tplc="D3B444A6">
      <w:numFmt w:val="bullet"/>
      <w:lvlText w:val="-"/>
      <w:lvlJc w:val="left"/>
      <w:pPr>
        <w:ind w:left="930" w:hanging="360"/>
      </w:pPr>
      <w:rPr>
        <w:rFonts w:ascii="Arial" w:eastAsia="Times New Roman" w:hAnsi="Arial" w:cs="Aria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9">
    <w:nsid w:val="50BF7642"/>
    <w:multiLevelType w:val="multilevel"/>
    <w:tmpl w:val="43CC6FAA"/>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151544B"/>
    <w:multiLevelType w:val="hybridMultilevel"/>
    <w:tmpl w:val="096E00E8"/>
    <w:lvl w:ilvl="0" w:tplc="A82C0AB6">
      <w:start w:val="1"/>
      <w:numFmt w:val="decimal"/>
      <w:lvlText w:val="(%1)"/>
      <w:lvlJc w:val="left"/>
      <w:pPr>
        <w:ind w:left="1140" w:hanging="58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1">
    <w:nsid w:val="5E203ED3"/>
    <w:multiLevelType w:val="hybridMultilevel"/>
    <w:tmpl w:val="0100DD74"/>
    <w:lvl w:ilvl="0" w:tplc="636457FE">
      <w:start w:val="1"/>
      <w:numFmt w:val="decimal"/>
      <w:lvlRestart w:val="0"/>
      <w:pStyle w:val="a"/>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785372C"/>
    <w:multiLevelType w:val="hybridMultilevel"/>
    <w:tmpl w:val="AD02B784"/>
    <w:lvl w:ilvl="0" w:tplc="2F2AC8BE">
      <w:start w:val="1"/>
      <w:numFmt w:val="decimal"/>
      <w:lvlText w:val="%1.7"/>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4">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5">
    <w:nsid w:val="76601571"/>
    <w:multiLevelType w:val="hybridMultilevel"/>
    <w:tmpl w:val="169EF32C"/>
    <w:lvl w:ilvl="0" w:tplc="8466D5D0">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766E3698"/>
    <w:multiLevelType w:val="multilevel"/>
    <w:tmpl w:val="766E3698"/>
    <w:lvl w:ilvl="0">
      <w:numFmt w:val="bullet"/>
      <w:lvlText w:val="-"/>
      <w:lvlJc w:val="left"/>
      <w:pPr>
        <w:ind w:left="1140" w:hanging="580"/>
      </w:pPr>
      <w:rPr>
        <w:rFonts w:ascii="Arial" w:eastAsia="Times New Roman" w:hAnsi="Arial" w:cs="Arial" w:hint="default"/>
      </w:rPr>
    </w:lvl>
    <w:lvl w:ilvl="1">
      <w:start w:val="1"/>
      <w:numFmt w:val="bullet"/>
      <w:lvlText w:val="o"/>
      <w:lvlJc w:val="left"/>
      <w:pPr>
        <w:ind w:left="1640" w:hanging="360"/>
      </w:pPr>
      <w:rPr>
        <w:rFonts w:ascii="Courier New" w:hAnsi="Courier New" w:hint="default"/>
      </w:rPr>
    </w:lvl>
    <w:lvl w:ilvl="2">
      <w:start w:val="1"/>
      <w:numFmt w:val="bullet"/>
      <w:lvlText w:val=""/>
      <w:lvlJc w:val="left"/>
      <w:pPr>
        <w:ind w:left="2360" w:hanging="360"/>
      </w:pPr>
      <w:rPr>
        <w:rFonts w:ascii="Wingdings" w:hAnsi="Wingdings" w:hint="default"/>
      </w:rPr>
    </w:lvl>
    <w:lvl w:ilvl="3">
      <w:start w:val="1"/>
      <w:numFmt w:val="bullet"/>
      <w:lvlText w:val=""/>
      <w:lvlJc w:val="left"/>
      <w:pPr>
        <w:ind w:left="3080" w:hanging="360"/>
      </w:pPr>
      <w:rPr>
        <w:rFonts w:ascii="Symbol" w:hAnsi="Symbol" w:hint="default"/>
      </w:rPr>
    </w:lvl>
    <w:lvl w:ilvl="4">
      <w:start w:val="1"/>
      <w:numFmt w:val="bullet"/>
      <w:lvlText w:val="o"/>
      <w:lvlJc w:val="left"/>
      <w:pPr>
        <w:ind w:left="3800" w:hanging="360"/>
      </w:pPr>
      <w:rPr>
        <w:rFonts w:ascii="Courier New" w:hAnsi="Courier New" w:hint="default"/>
      </w:rPr>
    </w:lvl>
    <w:lvl w:ilvl="5">
      <w:start w:val="1"/>
      <w:numFmt w:val="bullet"/>
      <w:lvlText w:val=""/>
      <w:lvlJc w:val="left"/>
      <w:pPr>
        <w:ind w:left="4520" w:hanging="360"/>
      </w:pPr>
      <w:rPr>
        <w:rFonts w:ascii="Wingdings" w:hAnsi="Wingdings" w:hint="default"/>
      </w:rPr>
    </w:lvl>
    <w:lvl w:ilvl="6">
      <w:start w:val="1"/>
      <w:numFmt w:val="bullet"/>
      <w:lvlText w:val=""/>
      <w:lvlJc w:val="left"/>
      <w:pPr>
        <w:ind w:left="5240" w:hanging="360"/>
      </w:pPr>
      <w:rPr>
        <w:rFonts w:ascii="Symbol" w:hAnsi="Symbol" w:hint="default"/>
      </w:rPr>
    </w:lvl>
    <w:lvl w:ilvl="7">
      <w:start w:val="1"/>
      <w:numFmt w:val="bullet"/>
      <w:lvlText w:val="o"/>
      <w:lvlJc w:val="left"/>
      <w:pPr>
        <w:ind w:left="5960" w:hanging="360"/>
      </w:pPr>
      <w:rPr>
        <w:rFonts w:ascii="Courier New" w:hAnsi="Courier New" w:hint="default"/>
      </w:rPr>
    </w:lvl>
    <w:lvl w:ilvl="8">
      <w:start w:val="1"/>
      <w:numFmt w:val="bullet"/>
      <w:lvlText w:val=""/>
      <w:lvlJc w:val="left"/>
      <w:pPr>
        <w:ind w:left="6680" w:hanging="360"/>
      </w:pPr>
      <w:rPr>
        <w:rFonts w:ascii="Wingdings" w:hAnsi="Wingdings" w:hint="default"/>
      </w:rPr>
    </w:lvl>
  </w:abstractNum>
  <w:num w:numId="1">
    <w:abstractNumId w:val="14"/>
  </w:num>
  <w:num w:numId="2">
    <w:abstractNumId w:val="13"/>
  </w:num>
  <w:num w:numId="3">
    <w:abstractNumId w:val="11"/>
  </w:num>
  <w:num w:numId="4">
    <w:abstractNumId w:val="4"/>
  </w:num>
  <w:num w:numId="5">
    <w:abstractNumId w:val="0"/>
  </w:num>
  <w:num w:numId="6">
    <w:abstractNumId w:val="1"/>
  </w:num>
  <w:num w:numId="7">
    <w:abstractNumId w:val="2"/>
  </w:num>
  <w:num w:numId="8">
    <w:abstractNumId w:val="16"/>
  </w:num>
  <w:num w:numId="9">
    <w:abstractNumId w:val="7"/>
  </w:num>
  <w:num w:numId="10">
    <w:abstractNumId w:val="6"/>
  </w:num>
  <w:num w:numId="11">
    <w:abstractNumId w:val="12"/>
  </w:num>
  <w:num w:numId="12">
    <w:abstractNumId w:val="9"/>
  </w:num>
  <w:num w:numId="13">
    <w:abstractNumId w:val="8"/>
  </w:num>
  <w:num w:numId="14">
    <w:abstractNumId w:val="3"/>
  </w:num>
  <w:num w:numId="15">
    <w:abstractNumId w:val="5"/>
  </w:num>
  <w:num w:numId="16">
    <w:abstractNumId w:val="10"/>
  </w:num>
  <w:num w:numId="17">
    <w:abstractNumId w:val="15"/>
  </w:num>
  <w:num w:numId="18">
    <w:abstractNumId w:val="14"/>
  </w:num>
  <w:num w:numId="19">
    <w:abstractNumId w:val="14"/>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in Steinmeyer">
    <w15:presenceInfo w15:providerId="Windows Live" w15:userId="ea06d72cc22bad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70"/>
  <w:hyphenationZone w:val="425"/>
  <w:drawingGridHorizontalSpacing w:val="110"/>
  <w:displayHorizontalDrawingGridEvery w:val="0"/>
  <w:displayVerticalDrawingGridEvery w:val="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C01"/>
    <w:rsid w:val="0000014A"/>
    <w:rsid w:val="00001680"/>
    <w:rsid w:val="00003994"/>
    <w:rsid w:val="00004F42"/>
    <w:rsid w:val="000054CF"/>
    <w:rsid w:val="00007601"/>
    <w:rsid w:val="000076E7"/>
    <w:rsid w:val="000106EE"/>
    <w:rsid w:val="00010C6D"/>
    <w:rsid w:val="000110B7"/>
    <w:rsid w:val="000117E1"/>
    <w:rsid w:val="00012B45"/>
    <w:rsid w:val="0001365D"/>
    <w:rsid w:val="00013CE1"/>
    <w:rsid w:val="000163D5"/>
    <w:rsid w:val="0001785A"/>
    <w:rsid w:val="00017DE6"/>
    <w:rsid w:val="00022F9D"/>
    <w:rsid w:val="00023B3C"/>
    <w:rsid w:val="00025CA8"/>
    <w:rsid w:val="000264F1"/>
    <w:rsid w:val="00027399"/>
    <w:rsid w:val="000279DB"/>
    <w:rsid w:val="00027A3E"/>
    <w:rsid w:val="00030566"/>
    <w:rsid w:val="00030615"/>
    <w:rsid w:val="00031630"/>
    <w:rsid w:val="0003311A"/>
    <w:rsid w:val="000337DF"/>
    <w:rsid w:val="00033E6F"/>
    <w:rsid w:val="000344E4"/>
    <w:rsid w:val="00035EA3"/>
    <w:rsid w:val="00041B17"/>
    <w:rsid w:val="00046CD7"/>
    <w:rsid w:val="000507B8"/>
    <w:rsid w:val="00050ADB"/>
    <w:rsid w:val="00050C32"/>
    <w:rsid w:val="00050DD3"/>
    <w:rsid w:val="00055A1A"/>
    <w:rsid w:val="000574C6"/>
    <w:rsid w:val="00057E86"/>
    <w:rsid w:val="0006009B"/>
    <w:rsid w:val="000601FA"/>
    <w:rsid w:val="00061535"/>
    <w:rsid w:val="00063E07"/>
    <w:rsid w:val="0006475D"/>
    <w:rsid w:val="00065388"/>
    <w:rsid w:val="00067E8F"/>
    <w:rsid w:val="00071647"/>
    <w:rsid w:val="00071DA5"/>
    <w:rsid w:val="00074FC6"/>
    <w:rsid w:val="000759E6"/>
    <w:rsid w:val="0007715D"/>
    <w:rsid w:val="00077376"/>
    <w:rsid w:val="000774AB"/>
    <w:rsid w:val="00077A23"/>
    <w:rsid w:val="00081918"/>
    <w:rsid w:val="00083312"/>
    <w:rsid w:val="000834E1"/>
    <w:rsid w:val="0008468F"/>
    <w:rsid w:val="000851C4"/>
    <w:rsid w:val="0008541D"/>
    <w:rsid w:val="00085D33"/>
    <w:rsid w:val="00085DEB"/>
    <w:rsid w:val="0008614F"/>
    <w:rsid w:val="00086B9A"/>
    <w:rsid w:val="0008780F"/>
    <w:rsid w:val="00090106"/>
    <w:rsid w:val="00092185"/>
    <w:rsid w:val="00094E82"/>
    <w:rsid w:val="00095333"/>
    <w:rsid w:val="00096F6D"/>
    <w:rsid w:val="00097CA2"/>
    <w:rsid w:val="000A0DB0"/>
    <w:rsid w:val="000A125A"/>
    <w:rsid w:val="000A1A69"/>
    <w:rsid w:val="000A4262"/>
    <w:rsid w:val="000A4CEA"/>
    <w:rsid w:val="000A4F80"/>
    <w:rsid w:val="000A535D"/>
    <w:rsid w:val="000A620D"/>
    <w:rsid w:val="000A7BA1"/>
    <w:rsid w:val="000A7C32"/>
    <w:rsid w:val="000A7FD8"/>
    <w:rsid w:val="000B048F"/>
    <w:rsid w:val="000B0979"/>
    <w:rsid w:val="000B10B5"/>
    <w:rsid w:val="000B19F8"/>
    <w:rsid w:val="000B3700"/>
    <w:rsid w:val="000B4473"/>
    <w:rsid w:val="000B5132"/>
    <w:rsid w:val="000B725C"/>
    <w:rsid w:val="000C009B"/>
    <w:rsid w:val="000C0720"/>
    <w:rsid w:val="000C23B3"/>
    <w:rsid w:val="000C472F"/>
    <w:rsid w:val="000C6D93"/>
    <w:rsid w:val="000D0079"/>
    <w:rsid w:val="000D329B"/>
    <w:rsid w:val="000D43F0"/>
    <w:rsid w:val="000D457A"/>
    <w:rsid w:val="000D51BE"/>
    <w:rsid w:val="000D7BD2"/>
    <w:rsid w:val="000D7CB3"/>
    <w:rsid w:val="000E2A33"/>
    <w:rsid w:val="000E40B6"/>
    <w:rsid w:val="000E4BEE"/>
    <w:rsid w:val="000E5B18"/>
    <w:rsid w:val="000E7399"/>
    <w:rsid w:val="000E73EC"/>
    <w:rsid w:val="000F0F62"/>
    <w:rsid w:val="000F2923"/>
    <w:rsid w:val="000F2946"/>
    <w:rsid w:val="000F2A30"/>
    <w:rsid w:val="000F2EB5"/>
    <w:rsid w:val="000F3C8B"/>
    <w:rsid w:val="000F4DB4"/>
    <w:rsid w:val="000F5E56"/>
    <w:rsid w:val="000F6C2B"/>
    <w:rsid w:val="000F753C"/>
    <w:rsid w:val="001003DA"/>
    <w:rsid w:val="001012F5"/>
    <w:rsid w:val="00101DDC"/>
    <w:rsid w:val="00105E6C"/>
    <w:rsid w:val="00106173"/>
    <w:rsid w:val="00106308"/>
    <w:rsid w:val="001063F6"/>
    <w:rsid w:val="00106591"/>
    <w:rsid w:val="00110514"/>
    <w:rsid w:val="0011220F"/>
    <w:rsid w:val="00112FFE"/>
    <w:rsid w:val="00113741"/>
    <w:rsid w:val="00113AAC"/>
    <w:rsid w:val="0011416A"/>
    <w:rsid w:val="0011709C"/>
    <w:rsid w:val="001170F5"/>
    <w:rsid w:val="0011723C"/>
    <w:rsid w:val="00117BB4"/>
    <w:rsid w:val="00120EF8"/>
    <w:rsid w:val="001220C8"/>
    <w:rsid w:val="0012456F"/>
    <w:rsid w:val="00124ADE"/>
    <w:rsid w:val="001261BB"/>
    <w:rsid w:val="00126C3D"/>
    <w:rsid w:val="00130B79"/>
    <w:rsid w:val="0013189A"/>
    <w:rsid w:val="00132BFA"/>
    <w:rsid w:val="001348DE"/>
    <w:rsid w:val="00136B2C"/>
    <w:rsid w:val="00137755"/>
    <w:rsid w:val="001379FD"/>
    <w:rsid w:val="001402B9"/>
    <w:rsid w:val="0014111F"/>
    <w:rsid w:val="00141E10"/>
    <w:rsid w:val="001425CE"/>
    <w:rsid w:val="00142BEC"/>
    <w:rsid w:val="0014414E"/>
    <w:rsid w:val="001458ED"/>
    <w:rsid w:val="001468AA"/>
    <w:rsid w:val="001478D7"/>
    <w:rsid w:val="00152AE7"/>
    <w:rsid w:val="00153D5A"/>
    <w:rsid w:val="0015444E"/>
    <w:rsid w:val="00154952"/>
    <w:rsid w:val="00154C55"/>
    <w:rsid w:val="00154CB5"/>
    <w:rsid w:val="001556FD"/>
    <w:rsid w:val="0015577D"/>
    <w:rsid w:val="001558C5"/>
    <w:rsid w:val="00155C57"/>
    <w:rsid w:val="00155FAC"/>
    <w:rsid w:val="00157816"/>
    <w:rsid w:val="00157E08"/>
    <w:rsid w:val="00160E2E"/>
    <w:rsid w:val="00161A52"/>
    <w:rsid w:val="00161C22"/>
    <w:rsid w:val="0016330A"/>
    <w:rsid w:val="00163D35"/>
    <w:rsid w:val="0016536F"/>
    <w:rsid w:val="0016545A"/>
    <w:rsid w:val="0016565B"/>
    <w:rsid w:val="0017021B"/>
    <w:rsid w:val="001707EE"/>
    <w:rsid w:val="00173E41"/>
    <w:rsid w:val="00174474"/>
    <w:rsid w:val="00174488"/>
    <w:rsid w:val="001766CE"/>
    <w:rsid w:val="001773D3"/>
    <w:rsid w:val="001776D3"/>
    <w:rsid w:val="00177831"/>
    <w:rsid w:val="0018084C"/>
    <w:rsid w:val="00180BF1"/>
    <w:rsid w:val="00180C31"/>
    <w:rsid w:val="00180E85"/>
    <w:rsid w:val="00182BC1"/>
    <w:rsid w:val="00182D2A"/>
    <w:rsid w:val="00182FFF"/>
    <w:rsid w:val="00184212"/>
    <w:rsid w:val="0018460D"/>
    <w:rsid w:val="001878E6"/>
    <w:rsid w:val="00190B55"/>
    <w:rsid w:val="00190C7F"/>
    <w:rsid w:val="00190EA3"/>
    <w:rsid w:val="00192ACA"/>
    <w:rsid w:val="001936CD"/>
    <w:rsid w:val="001937A5"/>
    <w:rsid w:val="0019420A"/>
    <w:rsid w:val="001943A2"/>
    <w:rsid w:val="001946AB"/>
    <w:rsid w:val="00195C1F"/>
    <w:rsid w:val="0019757E"/>
    <w:rsid w:val="001A0A1B"/>
    <w:rsid w:val="001A21EA"/>
    <w:rsid w:val="001A2360"/>
    <w:rsid w:val="001A3CDB"/>
    <w:rsid w:val="001A4B73"/>
    <w:rsid w:val="001A54FD"/>
    <w:rsid w:val="001A5AF6"/>
    <w:rsid w:val="001A5B0B"/>
    <w:rsid w:val="001B1A1E"/>
    <w:rsid w:val="001B2E20"/>
    <w:rsid w:val="001B3F6D"/>
    <w:rsid w:val="001B4E66"/>
    <w:rsid w:val="001B5D90"/>
    <w:rsid w:val="001C20A7"/>
    <w:rsid w:val="001C3524"/>
    <w:rsid w:val="001C419A"/>
    <w:rsid w:val="001C4434"/>
    <w:rsid w:val="001C4B71"/>
    <w:rsid w:val="001C6B02"/>
    <w:rsid w:val="001D035C"/>
    <w:rsid w:val="001D0460"/>
    <w:rsid w:val="001D185D"/>
    <w:rsid w:val="001D1DB8"/>
    <w:rsid w:val="001D213A"/>
    <w:rsid w:val="001D3271"/>
    <w:rsid w:val="001D356C"/>
    <w:rsid w:val="001D3582"/>
    <w:rsid w:val="001D359A"/>
    <w:rsid w:val="001D50DD"/>
    <w:rsid w:val="001E04E3"/>
    <w:rsid w:val="001E18FF"/>
    <w:rsid w:val="001E272E"/>
    <w:rsid w:val="001E34D6"/>
    <w:rsid w:val="001E3D1F"/>
    <w:rsid w:val="001E43E6"/>
    <w:rsid w:val="001E5DE3"/>
    <w:rsid w:val="001E64D4"/>
    <w:rsid w:val="001E7360"/>
    <w:rsid w:val="001F03D9"/>
    <w:rsid w:val="001F0B41"/>
    <w:rsid w:val="001F0DA4"/>
    <w:rsid w:val="001F13EE"/>
    <w:rsid w:val="001F2D7F"/>
    <w:rsid w:val="001F6466"/>
    <w:rsid w:val="001F6EDE"/>
    <w:rsid w:val="001F7145"/>
    <w:rsid w:val="001F72CE"/>
    <w:rsid w:val="001F7825"/>
    <w:rsid w:val="0020074A"/>
    <w:rsid w:val="00200B5E"/>
    <w:rsid w:val="002017B1"/>
    <w:rsid w:val="00202F34"/>
    <w:rsid w:val="0020380D"/>
    <w:rsid w:val="0020758A"/>
    <w:rsid w:val="002076C6"/>
    <w:rsid w:val="00210099"/>
    <w:rsid w:val="00210E27"/>
    <w:rsid w:val="00211A1D"/>
    <w:rsid w:val="00213C6D"/>
    <w:rsid w:val="002140CF"/>
    <w:rsid w:val="00214D81"/>
    <w:rsid w:val="002211DD"/>
    <w:rsid w:val="0022169D"/>
    <w:rsid w:val="00224172"/>
    <w:rsid w:val="00226271"/>
    <w:rsid w:val="0022662C"/>
    <w:rsid w:val="002267D9"/>
    <w:rsid w:val="002269FF"/>
    <w:rsid w:val="0023228F"/>
    <w:rsid w:val="00234E1D"/>
    <w:rsid w:val="00235AB8"/>
    <w:rsid w:val="00236691"/>
    <w:rsid w:val="00240D57"/>
    <w:rsid w:val="0024253C"/>
    <w:rsid w:val="002427F4"/>
    <w:rsid w:val="002439CB"/>
    <w:rsid w:val="00244854"/>
    <w:rsid w:val="002450A1"/>
    <w:rsid w:val="0024683D"/>
    <w:rsid w:val="00246B25"/>
    <w:rsid w:val="00247739"/>
    <w:rsid w:val="002500A8"/>
    <w:rsid w:val="0025010F"/>
    <w:rsid w:val="0025176E"/>
    <w:rsid w:val="002519CC"/>
    <w:rsid w:val="00253D15"/>
    <w:rsid w:val="00253F38"/>
    <w:rsid w:val="002549BA"/>
    <w:rsid w:val="002549E6"/>
    <w:rsid w:val="00260E30"/>
    <w:rsid w:val="00260F60"/>
    <w:rsid w:val="00262578"/>
    <w:rsid w:val="00262FA8"/>
    <w:rsid w:val="0026361C"/>
    <w:rsid w:val="002636B2"/>
    <w:rsid w:val="0026563A"/>
    <w:rsid w:val="00265786"/>
    <w:rsid w:val="002657F3"/>
    <w:rsid w:val="002661F6"/>
    <w:rsid w:val="002665F1"/>
    <w:rsid w:val="00266BBB"/>
    <w:rsid w:val="00266BE5"/>
    <w:rsid w:val="002675CC"/>
    <w:rsid w:val="0027085E"/>
    <w:rsid w:val="00270CC8"/>
    <w:rsid w:val="00272516"/>
    <w:rsid w:val="00273681"/>
    <w:rsid w:val="00273ACB"/>
    <w:rsid w:val="00274B4A"/>
    <w:rsid w:val="00274B59"/>
    <w:rsid w:val="002751B7"/>
    <w:rsid w:val="00275693"/>
    <w:rsid w:val="00275749"/>
    <w:rsid w:val="00280C38"/>
    <w:rsid w:val="00280D68"/>
    <w:rsid w:val="00281BB2"/>
    <w:rsid w:val="0028205C"/>
    <w:rsid w:val="0028207A"/>
    <w:rsid w:val="00282B56"/>
    <w:rsid w:val="00283042"/>
    <w:rsid w:val="00283347"/>
    <w:rsid w:val="00284171"/>
    <w:rsid w:val="00284397"/>
    <w:rsid w:val="00285196"/>
    <w:rsid w:val="00285621"/>
    <w:rsid w:val="00286283"/>
    <w:rsid w:val="002864F3"/>
    <w:rsid w:val="00286A7C"/>
    <w:rsid w:val="002871EB"/>
    <w:rsid w:val="00293948"/>
    <w:rsid w:val="00293EB3"/>
    <w:rsid w:val="0029414E"/>
    <w:rsid w:val="00294237"/>
    <w:rsid w:val="0029496C"/>
    <w:rsid w:val="00294AB8"/>
    <w:rsid w:val="00294D3F"/>
    <w:rsid w:val="00296268"/>
    <w:rsid w:val="00296473"/>
    <w:rsid w:val="00297125"/>
    <w:rsid w:val="00297F46"/>
    <w:rsid w:val="002A132C"/>
    <w:rsid w:val="002A1FDA"/>
    <w:rsid w:val="002A2565"/>
    <w:rsid w:val="002A2B4F"/>
    <w:rsid w:val="002A323A"/>
    <w:rsid w:val="002A3819"/>
    <w:rsid w:val="002A5FE9"/>
    <w:rsid w:val="002A6045"/>
    <w:rsid w:val="002A6281"/>
    <w:rsid w:val="002A6C0E"/>
    <w:rsid w:val="002A75EA"/>
    <w:rsid w:val="002B0730"/>
    <w:rsid w:val="002B27C7"/>
    <w:rsid w:val="002B2913"/>
    <w:rsid w:val="002B37EE"/>
    <w:rsid w:val="002B4E72"/>
    <w:rsid w:val="002B5AC8"/>
    <w:rsid w:val="002B6784"/>
    <w:rsid w:val="002B6EF8"/>
    <w:rsid w:val="002C1D21"/>
    <w:rsid w:val="002C3660"/>
    <w:rsid w:val="002C37E3"/>
    <w:rsid w:val="002C3F3D"/>
    <w:rsid w:val="002C4D46"/>
    <w:rsid w:val="002C5CE4"/>
    <w:rsid w:val="002D11A1"/>
    <w:rsid w:val="002D160C"/>
    <w:rsid w:val="002D16C3"/>
    <w:rsid w:val="002D1CCD"/>
    <w:rsid w:val="002D1F54"/>
    <w:rsid w:val="002D2DF8"/>
    <w:rsid w:val="002D3052"/>
    <w:rsid w:val="002D34AE"/>
    <w:rsid w:val="002D4C53"/>
    <w:rsid w:val="002D4F01"/>
    <w:rsid w:val="002D5971"/>
    <w:rsid w:val="002D5C78"/>
    <w:rsid w:val="002D66C3"/>
    <w:rsid w:val="002D68AD"/>
    <w:rsid w:val="002D7F9F"/>
    <w:rsid w:val="002E1732"/>
    <w:rsid w:val="002E186A"/>
    <w:rsid w:val="002E1FF7"/>
    <w:rsid w:val="002E284D"/>
    <w:rsid w:val="002E2D0E"/>
    <w:rsid w:val="002E3870"/>
    <w:rsid w:val="002E3A67"/>
    <w:rsid w:val="002E3B2D"/>
    <w:rsid w:val="002E4422"/>
    <w:rsid w:val="002E460C"/>
    <w:rsid w:val="002E4D3E"/>
    <w:rsid w:val="002E4E30"/>
    <w:rsid w:val="002E56D0"/>
    <w:rsid w:val="002E788C"/>
    <w:rsid w:val="002F04AB"/>
    <w:rsid w:val="002F12D8"/>
    <w:rsid w:val="002F1983"/>
    <w:rsid w:val="002F21EF"/>
    <w:rsid w:val="002F597F"/>
    <w:rsid w:val="002F5980"/>
    <w:rsid w:val="002F5C16"/>
    <w:rsid w:val="002F5CEA"/>
    <w:rsid w:val="002F6A64"/>
    <w:rsid w:val="002F6ABA"/>
    <w:rsid w:val="002F6F75"/>
    <w:rsid w:val="002F72B5"/>
    <w:rsid w:val="002F7882"/>
    <w:rsid w:val="0030024C"/>
    <w:rsid w:val="00300E05"/>
    <w:rsid w:val="00301871"/>
    <w:rsid w:val="00306238"/>
    <w:rsid w:val="0030635F"/>
    <w:rsid w:val="003078F7"/>
    <w:rsid w:val="0031333F"/>
    <w:rsid w:val="00314C12"/>
    <w:rsid w:val="00314DB2"/>
    <w:rsid w:val="00314EE0"/>
    <w:rsid w:val="003151FE"/>
    <w:rsid w:val="00315427"/>
    <w:rsid w:val="00321F39"/>
    <w:rsid w:val="0032218C"/>
    <w:rsid w:val="00322A87"/>
    <w:rsid w:val="00323E1E"/>
    <w:rsid w:val="00324A30"/>
    <w:rsid w:val="003252B8"/>
    <w:rsid w:val="003258FF"/>
    <w:rsid w:val="00326D67"/>
    <w:rsid w:val="0033059D"/>
    <w:rsid w:val="003312E9"/>
    <w:rsid w:val="00331B72"/>
    <w:rsid w:val="00332DEF"/>
    <w:rsid w:val="00333D74"/>
    <w:rsid w:val="0033562D"/>
    <w:rsid w:val="00335BD2"/>
    <w:rsid w:val="00336850"/>
    <w:rsid w:val="00341ECD"/>
    <w:rsid w:val="0034261B"/>
    <w:rsid w:val="003466CE"/>
    <w:rsid w:val="00352D61"/>
    <w:rsid w:val="0035305E"/>
    <w:rsid w:val="00353E8B"/>
    <w:rsid w:val="003541AE"/>
    <w:rsid w:val="00357700"/>
    <w:rsid w:val="003605C1"/>
    <w:rsid w:val="00360946"/>
    <w:rsid w:val="00361AA4"/>
    <w:rsid w:val="00361B2F"/>
    <w:rsid w:val="0036337C"/>
    <w:rsid w:val="00363EE4"/>
    <w:rsid w:val="003658E9"/>
    <w:rsid w:val="0036607D"/>
    <w:rsid w:val="00367595"/>
    <w:rsid w:val="003678B9"/>
    <w:rsid w:val="0036798B"/>
    <w:rsid w:val="003679CD"/>
    <w:rsid w:val="00367A7A"/>
    <w:rsid w:val="003726A0"/>
    <w:rsid w:val="00372AFC"/>
    <w:rsid w:val="0037393A"/>
    <w:rsid w:val="00374AE1"/>
    <w:rsid w:val="003758DC"/>
    <w:rsid w:val="003774EE"/>
    <w:rsid w:val="0037756B"/>
    <w:rsid w:val="003807DF"/>
    <w:rsid w:val="0038173E"/>
    <w:rsid w:val="00381777"/>
    <w:rsid w:val="00381EE7"/>
    <w:rsid w:val="00382426"/>
    <w:rsid w:val="0038251F"/>
    <w:rsid w:val="0038327E"/>
    <w:rsid w:val="00383340"/>
    <w:rsid w:val="00383CB2"/>
    <w:rsid w:val="00383EBC"/>
    <w:rsid w:val="00384397"/>
    <w:rsid w:val="00385217"/>
    <w:rsid w:val="003854FA"/>
    <w:rsid w:val="00386463"/>
    <w:rsid w:val="003869A6"/>
    <w:rsid w:val="003870C2"/>
    <w:rsid w:val="003921E7"/>
    <w:rsid w:val="0039255E"/>
    <w:rsid w:val="0039421A"/>
    <w:rsid w:val="00394EC5"/>
    <w:rsid w:val="0039593D"/>
    <w:rsid w:val="00396793"/>
    <w:rsid w:val="003967FD"/>
    <w:rsid w:val="00397469"/>
    <w:rsid w:val="003A0B6D"/>
    <w:rsid w:val="003A1289"/>
    <w:rsid w:val="003A1BA8"/>
    <w:rsid w:val="003A2E98"/>
    <w:rsid w:val="003A383E"/>
    <w:rsid w:val="003A43E9"/>
    <w:rsid w:val="003A4C26"/>
    <w:rsid w:val="003A4D7A"/>
    <w:rsid w:val="003A5AC1"/>
    <w:rsid w:val="003A6E46"/>
    <w:rsid w:val="003A7C77"/>
    <w:rsid w:val="003B1A64"/>
    <w:rsid w:val="003B4BF0"/>
    <w:rsid w:val="003B5A12"/>
    <w:rsid w:val="003B622B"/>
    <w:rsid w:val="003B68AB"/>
    <w:rsid w:val="003B6F2C"/>
    <w:rsid w:val="003B7BFF"/>
    <w:rsid w:val="003B7C84"/>
    <w:rsid w:val="003B7CA1"/>
    <w:rsid w:val="003C1535"/>
    <w:rsid w:val="003C25B2"/>
    <w:rsid w:val="003C322D"/>
    <w:rsid w:val="003C387B"/>
    <w:rsid w:val="003C4239"/>
    <w:rsid w:val="003C572E"/>
    <w:rsid w:val="003C677A"/>
    <w:rsid w:val="003C6BE1"/>
    <w:rsid w:val="003D0467"/>
    <w:rsid w:val="003D0FAB"/>
    <w:rsid w:val="003D1161"/>
    <w:rsid w:val="003D11A1"/>
    <w:rsid w:val="003D4081"/>
    <w:rsid w:val="003D4924"/>
    <w:rsid w:val="003D56E0"/>
    <w:rsid w:val="003D6091"/>
    <w:rsid w:val="003D6C70"/>
    <w:rsid w:val="003D7596"/>
    <w:rsid w:val="003E10A3"/>
    <w:rsid w:val="003E1F7D"/>
    <w:rsid w:val="003E3C99"/>
    <w:rsid w:val="003E4374"/>
    <w:rsid w:val="003E683F"/>
    <w:rsid w:val="003E6C43"/>
    <w:rsid w:val="003E75A6"/>
    <w:rsid w:val="003E77AB"/>
    <w:rsid w:val="003E7927"/>
    <w:rsid w:val="003F19AD"/>
    <w:rsid w:val="003F1DE5"/>
    <w:rsid w:val="003F20D0"/>
    <w:rsid w:val="003F236A"/>
    <w:rsid w:val="003F366A"/>
    <w:rsid w:val="003F4378"/>
    <w:rsid w:val="003F66A0"/>
    <w:rsid w:val="003F7017"/>
    <w:rsid w:val="003F744A"/>
    <w:rsid w:val="003F764E"/>
    <w:rsid w:val="003F7CC4"/>
    <w:rsid w:val="00400057"/>
    <w:rsid w:val="00400C4C"/>
    <w:rsid w:val="00402416"/>
    <w:rsid w:val="00403FE8"/>
    <w:rsid w:val="00406CD3"/>
    <w:rsid w:val="00411126"/>
    <w:rsid w:val="004130E8"/>
    <w:rsid w:val="00413288"/>
    <w:rsid w:val="00413BB7"/>
    <w:rsid w:val="00413C7D"/>
    <w:rsid w:val="00413D7B"/>
    <w:rsid w:val="0041437B"/>
    <w:rsid w:val="00414510"/>
    <w:rsid w:val="004149C9"/>
    <w:rsid w:val="004159F8"/>
    <w:rsid w:val="00416348"/>
    <w:rsid w:val="004171FA"/>
    <w:rsid w:val="0041758D"/>
    <w:rsid w:val="00417F20"/>
    <w:rsid w:val="00422C95"/>
    <w:rsid w:val="004238C5"/>
    <w:rsid w:val="00424833"/>
    <w:rsid w:val="00424F62"/>
    <w:rsid w:val="00425BB8"/>
    <w:rsid w:val="00425F04"/>
    <w:rsid w:val="00425F57"/>
    <w:rsid w:val="004261C9"/>
    <w:rsid w:val="00426A3F"/>
    <w:rsid w:val="00426DED"/>
    <w:rsid w:val="00426E80"/>
    <w:rsid w:val="00431118"/>
    <w:rsid w:val="00433FFC"/>
    <w:rsid w:val="00434150"/>
    <w:rsid w:val="004347E1"/>
    <w:rsid w:val="00434E3F"/>
    <w:rsid w:val="00434FE2"/>
    <w:rsid w:val="00435C22"/>
    <w:rsid w:val="0044036A"/>
    <w:rsid w:val="004403C6"/>
    <w:rsid w:val="00441C63"/>
    <w:rsid w:val="004420D7"/>
    <w:rsid w:val="00444421"/>
    <w:rsid w:val="00446A5A"/>
    <w:rsid w:val="004476E6"/>
    <w:rsid w:val="00447FB2"/>
    <w:rsid w:val="0045007C"/>
    <w:rsid w:val="00450730"/>
    <w:rsid w:val="00451DE4"/>
    <w:rsid w:val="00451FDF"/>
    <w:rsid w:val="004526C7"/>
    <w:rsid w:val="00453C17"/>
    <w:rsid w:val="0045514C"/>
    <w:rsid w:val="0045527F"/>
    <w:rsid w:val="00456477"/>
    <w:rsid w:val="00456816"/>
    <w:rsid w:val="00456C2F"/>
    <w:rsid w:val="00457F80"/>
    <w:rsid w:val="00457F82"/>
    <w:rsid w:val="00461470"/>
    <w:rsid w:val="00461620"/>
    <w:rsid w:val="00461B77"/>
    <w:rsid w:val="00465ACC"/>
    <w:rsid w:val="00465CDE"/>
    <w:rsid w:val="00466674"/>
    <w:rsid w:val="004717F6"/>
    <w:rsid w:val="0047182A"/>
    <w:rsid w:val="00473BBC"/>
    <w:rsid w:val="00473EE9"/>
    <w:rsid w:val="00474E8C"/>
    <w:rsid w:val="00475911"/>
    <w:rsid w:val="00475B92"/>
    <w:rsid w:val="0047601C"/>
    <w:rsid w:val="004765CC"/>
    <w:rsid w:val="00477556"/>
    <w:rsid w:val="00477D55"/>
    <w:rsid w:val="00481DB9"/>
    <w:rsid w:val="004822E4"/>
    <w:rsid w:val="00483C76"/>
    <w:rsid w:val="00484FC5"/>
    <w:rsid w:val="004867C0"/>
    <w:rsid w:val="0048697D"/>
    <w:rsid w:val="00492B7F"/>
    <w:rsid w:val="004955E1"/>
    <w:rsid w:val="004967EE"/>
    <w:rsid w:val="004969B9"/>
    <w:rsid w:val="00497474"/>
    <w:rsid w:val="004A1A38"/>
    <w:rsid w:val="004A5F8F"/>
    <w:rsid w:val="004A609D"/>
    <w:rsid w:val="004A73B5"/>
    <w:rsid w:val="004A7484"/>
    <w:rsid w:val="004A79AE"/>
    <w:rsid w:val="004A7F5D"/>
    <w:rsid w:val="004B1AEA"/>
    <w:rsid w:val="004B1F0A"/>
    <w:rsid w:val="004B2A11"/>
    <w:rsid w:val="004B31ED"/>
    <w:rsid w:val="004B3382"/>
    <w:rsid w:val="004B3CDD"/>
    <w:rsid w:val="004B4B24"/>
    <w:rsid w:val="004B5269"/>
    <w:rsid w:val="004B55C5"/>
    <w:rsid w:val="004B5A01"/>
    <w:rsid w:val="004B6D6B"/>
    <w:rsid w:val="004B74D3"/>
    <w:rsid w:val="004C0EE6"/>
    <w:rsid w:val="004C1601"/>
    <w:rsid w:val="004C1B42"/>
    <w:rsid w:val="004C32F5"/>
    <w:rsid w:val="004C429E"/>
    <w:rsid w:val="004C53BE"/>
    <w:rsid w:val="004C70CC"/>
    <w:rsid w:val="004C76D9"/>
    <w:rsid w:val="004D07B3"/>
    <w:rsid w:val="004D0A1D"/>
    <w:rsid w:val="004D0F3F"/>
    <w:rsid w:val="004D3001"/>
    <w:rsid w:val="004D6054"/>
    <w:rsid w:val="004D6704"/>
    <w:rsid w:val="004D785E"/>
    <w:rsid w:val="004E1930"/>
    <w:rsid w:val="004E1D3C"/>
    <w:rsid w:val="004E3ABF"/>
    <w:rsid w:val="004E3D18"/>
    <w:rsid w:val="004E45AA"/>
    <w:rsid w:val="004E65DA"/>
    <w:rsid w:val="004E78EA"/>
    <w:rsid w:val="004F083E"/>
    <w:rsid w:val="004F09C1"/>
    <w:rsid w:val="004F1B95"/>
    <w:rsid w:val="004F3D13"/>
    <w:rsid w:val="004F40A3"/>
    <w:rsid w:val="004F447C"/>
    <w:rsid w:val="004F4DBC"/>
    <w:rsid w:val="004F5C2C"/>
    <w:rsid w:val="004F6024"/>
    <w:rsid w:val="004F66D6"/>
    <w:rsid w:val="004F76F3"/>
    <w:rsid w:val="004F7B7E"/>
    <w:rsid w:val="00500BC4"/>
    <w:rsid w:val="00504962"/>
    <w:rsid w:val="00504A70"/>
    <w:rsid w:val="00504FC5"/>
    <w:rsid w:val="005066F5"/>
    <w:rsid w:val="00507C37"/>
    <w:rsid w:val="00507D0F"/>
    <w:rsid w:val="00512E66"/>
    <w:rsid w:val="0051344D"/>
    <w:rsid w:val="0051372A"/>
    <w:rsid w:val="00513BDE"/>
    <w:rsid w:val="005141EE"/>
    <w:rsid w:val="005147A6"/>
    <w:rsid w:val="00516630"/>
    <w:rsid w:val="00516F72"/>
    <w:rsid w:val="0051772F"/>
    <w:rsid w:val="00521885"/>
    <w:rsid w:val="005230DF"/>
    <w:rsid w:val="00523A91"/>
    <w:rsid w:val="005277BD"/>
    <w:rsid w:val="005308EA"/>
    <w:rsid w:val="00530A63"/>
    <w:rsid w:val="00531CF3"/>
    <w:rsid w:val="00532454"/>
    <w:rsid w:val="00532C34"/>
    <w:rsid w:val="00534656"/>
    <w:rsid w:val="00534B0A"/>
    <w:rsid w:val="005359C6"/>
    <w:rsid w:val="005360B0"/>
    <w:rsid w:val="005377B9"/>
    <w:rsid w:val="00540475"/>
    <w:rsid w:val="00540633"/>
    <w:rsid w:val="00540713"/>
    <w:rsid w:val="0054169B"/>
    <w:rsid w:val="0054181F"/>
    <w:rsid w:val="00541DBB"/>
    <w:rsid w:val="005423FB"/>
    <w:rsid w:val="005428A7"/>
    <w:rsid w:val="005438E2"/>
    <w:rsid w:val="005452D6"/>
    <w:rsid w:val="005461FF"/>
    <w:rsid w:val="00546F50"/>
    <w:rsid w:val="00547BC1"/>
    <w:rsid w:val="00550EAC"/>
    <w:rsid w:val="00551F24"/>
    <w:rsid w:val="0055214F"/>
    <w:rsid w:val="00555C4D"/>
    <w:rsid w:val="0055625A"/>
    <w:rsid w:val="00556267"/>
    <w:rsid w:val="005602D3"/>
    <w:rsid w:val="00560C6D"/>
    <w:rsid w:val="00562E62"/>
    <w:rsid w:val="00563DB9"/>
    <w:rsid w:val="00563ECB"/>
    <w:rsid w:val="00564912"/>
    <w:rsid w:val="00564EBD"/>
    <w:rsid w:val="00566471"/>
    <w:rsid w:val="00566FBF"/>
    <w:rsid w:val="0056720C"/>
    <w:rsid w:val="00571999"/>
    <w:rsid w:val="00571C71"/>
    <w:rsid w:val="00573E29"/>
    <w:rsid w:val="005741A0"/>
    <w:rsid w:val="005747C9"/>
    <w:rsid w:val="005747FB"/>
    <w:rsid w:val="005751EF"/>
    <w:rsid w:val="00575920"/>
    <w:rsid w:val="00576037"/>
    <w:rsid w:val="005831EB"/>
    <w:rsid w:val="005846A0"/>
    <w:rsid w:val="00584EFB"/>
    <w:rsid w:val="00585BE3"/>
    <w:rsid w:val="00585EEA"/>
    <w:rsid w:val="00586498"/>
    <w:rsid w:val="005873AB"/>
    <w:rsid w:val="005904A1"/>
    <w:rsid w:val="00590746"/>
    <w:rsid w:val="00590939"/>
    <w:rsid w:val="00591488"/>
    <w:rsid w:val="00592B71"/>
    <w:rsid w:val="0059310B"/>
    <w:rsid w:val="005953B5"/>
    <w:rsid w:val="00596C89"/>
    <w:rsid w:val="00597DE4"/>
    <w:rsid w:val="005A02E4"/>
    <w:rsid w:val="005A031E"/>
    <w:rsid w:val="005A1A5C"/>
    <w:rsid w:val="005A30C1"/>
    <w:rsid w:val="005A3F02"/>
    <w:rsid w:val="005A4F72"/>
    <w:rsid w:val="005A564B"/>
    <w:rsid w:val="005A6983"/>
    <w:rsid w:val="005A6D79"/>
    <w:rsid w:val="005A756D"/>
    <w:rsid w:val="005A7B30"/>
    <w:rsid w:val="005B1F5A"/>
    <w:rsid w:val="005B2925"/>
    <w:rsid w:val="005B37C4"/>
    <w:rsid w:val="005B3A9D"/>
    <w:rsid w:val="005B6A32"/>
    <w:rsid w:val="005B6CA1"/>
    <w:rsid w:val="005B7A8A"/>
    <w:rsid w:val="005C05D9"/>
    <w:rsid w:val="005C2C05"/>
    <w:rsid w:val="005C41D7"/>
    <w:rsid w:val="005C428A"/>
    <w:rsid w:val="005C4A92"/>
    <w:rsid w:val="005C7219"/>
    <w:rsid w:val="005C74AC"/>
    <w:rsid w:val="005D0F09"/>
    <w:rsid w:val="005D2D03"/>
    <w:rsid w:val="005D5A17"/>
    <w:rsid w:val="005D5DD0"/>
    <w:rsid w:val="005D5E2E"/>
    <w:rsid w:val="005D6600"/>
    <w:rsid w:val="005D6897"/>
    <w:rsid w:val="005D6D15"/>
    <w:rsid w:val="005E28E2"/>
    <w:rsid w:val="005E377A"/>
    <w:rsid w:val="005E567B"/>
    <w:rsid w:val="005E5CE7"/>
    <w:rsid w:val="005E6CE0"/>
    <w:rsid w:val="005E7416"/>
    <w:rsid w:val="005F58C4"/>
    <w:rsid w:val="00600F72"/>
    <w:rsid w:val="00601F19"/>
    <w:rsid w:val="006026C0"/>
    <w:rsid w:val="00603895"/>
    <w:rsid w:val="0060581A"/>
    <w:rsid w:val="00606372"/>
    <w:rsid w:val="0060671F"/>
    <w:rsid w:val="00606CD4"/>
    <w:rsid w:val="0061026F"/>
    <w:rsid w:val="00610CA3"/>
    <w:rsid w:val="00611197"/>
    <w:rsid w:val="00613183"/>
    <w:rsid w:val="00613CD7"/>
    <w:rsid w:val="00613E61"/>
    <w:rsid w:val="006144BC"/>
    <w:rsid w:val="006144E4"/>
    <w:rsid w:val="00614D3F"/>
    <w:rsid w:val="00615262"/>
    <w:rsid w:val="00616C3F"/>
    <w:rsid w:val="00617D65"/>
    <w:rsid w:val="00621463"/>
    <w:rsid w:val="00621554"/>
    <w:rsid w:val="00622198"/>
    <w:rsid w:val="00623547"/>
    <w:rsid w:val="006235B3"/>
    <w:rsid w:val="0062372A"/>
    <w:rsid w:val="00623F1E"/>
    <w:rsid w:val="0062437D"/>
    <w:rsid w:val="00625134"/>
    <w:rsid w:val="00625D14"/>
    <w:rsid w:val="006316C0"/>
    <w:rsid w:val="00631AF6"/>
    <w:rsid w:val="00635A45"/>
    <w:rsid w:val="00637925"/>
    <w:rsid w:val="00640076"/>
    <w:rsid w:val="0064096B"/>
    <w:rsid w:val="00640EF0"/>
    <w:rsid w:val="00641E78"/>
    <w:rsid w:val="00642E25"/>
    <w:rsid w:val="00643329"/>
    <w:rsid w:val="00643748"/>
    <w:rsid w:val="00644320"/>
    <w:rsid w:val="00644659"/>
    <w:rsid w:val="00645B78"/>
    <w:rsid w:val="00645CFA"/>
    <w:rsid w:val="006464AF"/>
    <w:rsid w:val="006464D8"/>
    <w:rsid w:val="006465F8"/>
    <w:rsid w:val="006479CF"/>
    <w:rsid w:val="006502F1"/>
    <w:rsid w:val="00650DDE"/>
    <w:rsid w:val="00652649"/>
    <w:rsid w:val="00652674"/>
    <w:rsid w:val="0065284E"/>
    <w:rsid w:val="00652B4A"/>
    <w:rsid w:val="006555F5"/>
    <w:rsid w:val="00655980"/>
    <w:rsid w:val="00655E6B"/>
    <w:rsid w:val="00657A61"/>
    <w:rsid w:val="00660103"/>
    <w:rsid w:val="006602A1"/>
    <w:rsid w:val="006602C2"/>
    <w:rsid w:val="006608A5"/>
    <w:rsid w:val="00661831"/>
    <w:rsid w:val="006621F0"/>
    <w:rsid w:val="00663D0F"/>
    <w:rsid w:val="006642B9"/>
    <w:rsid w:val="006644E7"/>
    <w:rsid w:val="0066492B"/>
    <w:rsid w:val="00665B34"/>
    <w:rsid w:val="00666844"/>
    <w:rsid w:val="00666924"/>
    <w:rsid w:val="00666E92"/>
    <w:rsid w:val="00667814"/>
    <w:rsid w:val="006707C9"/>
    <w:rsid w:val="00670F5C"/>
    <w:rsid w:val="00671626"/>
    <w:rsid w:val="0067313C"/>
    <w:rsid w:val="00673BC3"/>
    <w:rsid w:val="006744B9"/>
    <w:rsid w:val="00676011"/>
    <w:rsid w:val="00676D35"/>
    <w:rsid w:val="00680705"/>
    <w:rsid w:val="00681E95"/>
    <w:rsid w:val="00681F09"/>
    <w:rsid w:val="0068264A"/>
    <w:rsid w:val="0068455B"/>
    <w:rsid w:val="0068554C"/>
    <w:rsid w:val="00685AF0"/>
    <w:rsid w:val="0068605F"/>
    <w:rsid w:val="00691B7B"/>
    <w:rsid w:val="006929BC"/>
    <w:rsid w:val="006936FE"/>
    <w:rsid w:val="00693834"/>
    <w:rsid w:val="0069453B"/>
    <w:rsid w:val="006970B2"/>
    <w:rsid w:val="006972AC"/>
    <w:rsid w:val="006A041B"/>
    <w:rsid w:val="006A0BF6"/>
    <w:rsid w:val="006A1D81"/>
    <w:rsid w:val="006A3574"/>
    <w:rsid w:val="006A391E"/>
    <w:rsid w:val="006A3B26"/>
    <w:rsid w:val="006A3D12"/>
    <w:rsid w:val="006A58D3"/>
    <w:rsid w:val="006A5F80"/>
    <w:rsid w:val="006B1F2C"/>
    <w:rsid w:val="006B2B84"/>
    <w:rsid w:val="006B50CF"/>
    <w:rsid w:val="006B54A4"/>
    <w:rsid w:val="006B5561"/>
    <w:rsid w:val="006B61D5"/>
    <w:rsid w:val="006B69F8"/>
    <w:rsid w:val="006B7212"/>
    <w:rsid w:val="006B752C"/>
    <w:rsid w:val="006B75EB"/>
    <w:rsid w:val="006C0402"/>
    <w:rsid w:val="006C2035"/>
    <w:rsid w:val="006C2119"/>
    <w:rsid w:val="006C2E01"/>
    <w:rsid w:val="006C2E1D"/>
    <w:rsid w:val="006C4FF9"/>
    <w:rsid w:val="006C7C28"/>
    <w:rsid w:val="006C7DBD"/>
    <w:rsid w:val="006D30AB"/>
    <w:rsid w:val="006D33B2"/>
    <w:rsid w:val="006D4B78"/>
    <w:rsid w:val="006D4B7D"/>
    <w:rsid w:val="006D5563"/>
    <w:rsid w:val="006D5BCF"/>
    <w:rsid w:val="006D614B"/>
    <w:rsid w:val="006D6529"/>
    <w:rsid w:val="006E0A20"/>
    <w:rsid w:val="006E17BA"/>
    <w:rsid w:val="006E2A55"/>
    <w:rsid w:val="006E34E9"/>
    <w:rsid w:val="006E4166"/>
    <w:rsid w:val="006E59B8"/>
    <w:rsid w:val="006E6ABD"/>
    <w:rsid w:val="006F1392"/>
    <w:rsid w:val="006F13DD"/>
    <w:rsid w:val="006F2399"/>
    <w:rsid w:val="006F35C5"/>
    <w:rsid w:val="006F3954"/>
    <w:rsid w:val="006F3E96"/>
    <w:rsid w:val="006F4804"/>
    <w:rsid w:val="006F6508"/>
    <w:rsid w:val="006F6EBE"/>
    <w:rsid w:val="006F73E8"/>
    <w:rsid w:val="006F7919"/>
    <w:rsid w:val="007000D6"/>
    <w:rsid w:val="00701D72"/>
    <w:rsid w:val="0070304F"/>
    <w:rsid w:val="0070340E"/>
    <w:rsid w:val="007049D1"/>
    <w:rsid w:val="00704D32"/>
    <w:rsid w:val="00704F18"/>
    <w:rsid w:val="00705990"/>
    <w:rsid w:val="00705D04"/>
    <w:rsid w:val="00707DBC"/>
    <w:rsid w:val="007103FD"/>
    <w:rsid w:val="00710DE1"/>
    <w:rsid w:val="00711459"/>
    <w:rsid w:val="0071246C"/>
    <w:rsid w:val="0071358D"/>
    <w:rsid w:val="00714440"/>
    <w:rsid w:val="00714786"/>
    <w:rsid w:val="00714C1C"/>
    <w:rsid w:val="00715123"/>
    <w:rsid w:val="007156FC"/>
    <w:rsid w:val="00716503"/>
    <w:rsid w:val="00716A2F"/>
    <w:rsid w:val="007204BE"/>
    <w:rsid w:val="00721F1E"/>
    <w:rsid w:val="00722385"/>
    <w:rsid w:val="00724D1D"/>
    <w:rsid w:val="00725B51"/>
    <w:rsid w:val="00726350"/>
    <w:rsid w:val="007300EF"/>
    <w:rsid w:val="007301B4"/>
    <w:rsid w:val="00730FCF"/>
    <w:rsid w:val="00731C2F"/>
    <w:rsid w:val="00734BD0"/>
    <w:rsid w:val="00735805"/>
    <w:rsid w:val="00736C40"/>
    <w:rsid w:val="00737172"/>
    <w:rsid w:val="00743810"/>
    <w:rsid w:val="007449CA"/>
    <w:rsid w:val="007501E8"/>
    <w:rsid w:val="0075043B"/>
    <w:rsid w:val="007538ED"/>
    <w:rsid w:val="00753E7C"/>
    <w:rsid w:val="00754731"/>
    <w:rsid w:val="00754F07"/>
    <w:rsid w:val="007554AA"/>
    <w:rsid w:val="00755BB5"/>
    <w:rsid w:val="0075601E"/>
    <w:rsid w:val="00757DC2"/>
    <w:rsid w:val="00761010"/>
    <w:rsid w:val="00761372"/>
    <w:rsid w:val="00761639"/>
    <w:rsid w:val="00763C49"/>
    <w:rsid w:val="00764EA8"/>
    <w:rsid w:val="00765168"/>
    <w:rsid w:val="00765AE1"/>
    <w:rsid w:val="00766257"/>
    <w:rsid w:val="007666C4"/>
    <w:rsid w:val="007714CD"/>
    <w:rsid w:val="00771981"/>
    <w:rsid w:val="00771E78"/>
    <w:rsid w:val="00772977"/>
    <w:rsid w:val="00774805"/>
    <w:rsid w:val="00774E94"/>
    <w:rsid w:val="00775128"/>
    <w:rsid w:val="00775C4E"/>
    <w:rsid w:val="00775CC8"/>
    <w:rsid w:val="00780379"/>
    <w:rsid w:val="0078039F"/>
    <w:rsid w:val="007804B3"/>
    <w:rsid w:val="007820E7"/>
    <w:rsid w:val="007821F7"/>
    <w:rsid w:val="00783DF7"/>
    <w:rsid w:val="00783ECF"/>
    <w:rsid w:val="00787271"/>
    <w:rsid w:val="007906D2"/>
    <w:rsid w:val="00793D2B"/>
    <w:rsid w:val="0079547B"/>
    <w:rsid w:val="007967F7"/>
    <w:rsid w:val="007A24F4"/>
    <w:rsid w:val="007A2F09"/>
    <w:rsid w:val="007A3A23"/>
    <w:rsid w:val="007A43E6"/>
    <w:rsid w:val="007A4F50"/>
    <w:rsid w:val="007A6F82"/>
    <w:rsid w:val="007A72C1"/>
    <w:rsid w:val="007A7C66"/>
    <w:rsid w:val="007B0298"/>
    <w:rsid w:val="007B05DF"/>
    <w:rsid w:val="007B19AD"/>
    <w:rsid w:val="007B1E26"/>
    <w:rsid w:val="007B1F14"/>
    <w:rsid w:val="007B23FD"/>
    <w:rsid w:val="007B240C"/>
    <w:rsid w:val="007B2805"/>
    <w:rsid w:val="007B3434"/>
    <w:rsid w:val="007B4AAC"/>
    <w:rsid w:val="007B5370"/>
    <w:rsid w:val="007B5937"/>
    <w:rsid w:val="007B6678"/>
    <w:rsid w:val="007B70D9"/>
    <w:rsid w:val="007B759D"/>
    <w:rsid w:val="007B75F7"/>
    <w:rsid w:val="007C04BB"/>
    <w:rsid w:val="007C1DBA"/>
    <w:rsid w:val="007C1E69"/>
    <w:rsid w:val="007C2298"/>
    <w:rsid w:val="007C2CF0"/>
    <w:rsid w:val="007C4BBB"/>
    <w:rsid w:val="007C5AAD"/>
    <w:rsid w:val="007C7F3C"/>
    <w:rsid w:val="007D026F"/>
    <w:rsid w:val="007D14B4"/>
    <w:rsid w:val="007D3BD5"/>
    <w:rsid w:val="007D53C7"/>
    <w:rsid w:val="007D5A55"/>
    <w:rsid w:val="007D606A"/>
    <w:rsid w:val="007D6084"/>
    <w:rsid w:val="007D7624"/>
    <w:rsid w:val="007D7AEB"/>
    <w:rsid w:val="007D7E43"/>
    <w:rsid w:val="007E07D3"/>
    <w:rsid w:val="007E08A7"/>
    <w:rsid w:val="007E1934"/>
    <w:rsid w:val="007E1F1B"/>
    <w:rsid w:val="007E2948"/>
    <w:rsid w:val="007E2DA1"/>
    <w:rsid w:val="007E2DE0"/>
    <w:rsid w:val="007E3349"/>
    <w:rsid w:val="007E37B2"/>
    <w:rsid w:val="007E38DF"/>
    <w:rsid w:val="007E4B83"/>
    <w:rsid w:val="007E529B"/>
    <w:rsid w:val="007E7A18"/>
    <w:rsid w:val="007F121E"/>
    <w:rsid w:val="007F231B"/>
    <w:rsid w:val="007F283D"/>
    <w:rsid w:val="007F3495"/>
    <w:rsid w:val="007F3774"/>
    <w:rsid w:val="007F68A7"/>
    <w:rsid w:val="007F7453"/>
    <w:rsid w:val="007F76BD"/>
    <w:rsid w:val="007F7727"/>
    <w:rsid w:val="0080111C"/>
    <w:rsid w:val="0080145A"/>
    <w:rsid w:val="00802056"/>
    <w:rsid w:val="00804DB7"/>
    <w:rsid w:val="008051D0"/>
    <w:rsid w:val="00806639"/>
    <w:rsid w:val="00806953"/>
    <w:rsid w:val="00807C30"/>
    <w:rsid w:val="00807C4A"/>
    <w:rsid w:val="00810AA2"/>
    <w:rsid w:val="00810FEF"/>
    <w:rsid w:val="008111E5"/>
    <w:rsid w:val="008112C6"/>
    <w:rsid w:val="008125D1"/>
    <w:rsid w:val="00812B8B"/>
    <w:rsid w:val="00812F4E"/>
    <w:rsid w:val="00812FAE"/>
    <w:rsid w:val="00814C70"/>
    <w:rsid w:val="0081579A"/>
    <w:rsid w:val="00817D49"/>
    <w:rsid w:val="0082079C"/>
    <w:rsid w:val="00820D38"/>
    <w:rsid w:val="00820DDC"/>
    <w:rsid w:val="00822E6C"/>
    <w:rsid w:val="00822F6E"/>
    <w:rsid w:val="00824186"/>
    <w:rsid w:val="0082419C"/>
    <w:rsid w:val="008243BA"/>
    <w:rsid w:val="00824A98"/>
    <w:rsid w:val="008257AF"/>
    <w:rsid w:val="00826DB8"/>
    <w:rsid w:val="00830D08"/>
    <w:rsid w:val="00831355"/>
    <w:rsid w:val="008313DB"/>
    <w:rsid w:val="008317BF"/>
    <w:rsid w:val="00831AED"/>
    <w:rsid w:val="00832A41"/>
    <w:rsid w:val="008338DC"/>
    <w:rsid w:val="00833F6C"/>
    <w:rsid w:val="008349E5"/>
    <w:rsid w:val="00835071"/>
    <w:rsid w:val="00837160"/>
    <w:rsid w:val="00837BCD"/>
    <w:rsid w:val="0084014D"/>
    <w:rsid w:val="008401D3"/>
    <w:rsid w:val="00840A4A"/>
    <w:rsid w:val="00840C7A"/>
    <w:rsid w:val="008413FB"/>
    <w:rsid w:val="008423F1"/>
    <w:rsid w:val="00843529"/>
    <w:rsid w:val="008439F2"/>
    <w:rsid w:val="00843B6C"/>
    <w:rsid w:val="008445A6"/>
    <w:rsid w:val="00845070"/>
    <w:rsid w:val="00846B85"/>
    <w:rsid w:val="00850569"/>
    <w:rsid w:val="00850F44"/>
    <w:rsid w:val="00851401"/>
    <w:rsid w:val="00854BE6"/>
    <w:rsid w:val="00854D3D"/>
    <w:rsid w:val="00855580"/>
    <w:rsid w:val="00856716"/>
    <w:rsid w:val="0086043B"/>
    <w:rsid w:val="008607DA"/>
    <w:rsid w:val="00860857"/>
    <w:rsid w:val="00860CF2"/>
    <w:rsid w:val="00861760"/>
    <w:rsid w:val="0086182E"/>
    <w:rsid w:val="00861E50"/>
    <w:rsid w:val="00862128"/>
    <w:rsid w:val="00862520"/>
    <w:rsid w:val="00863DB4"/>
    <w:rsid w:val="00864E4F"/>
    <w:rsid w:val="008654A2"/>
    <w:rsid w:val="008656F6"/>
    <w:rsid w:val="008665C7"/>
    <w:rsid w:val="00871191"/>
    <w:rsid w:val="008748D5"/>
    <w:rsid w:val="00876709"/>
    <w:rsid w:val="00876866"/>
    <w:rsid w:val="00876BE0"/>
    <w:rsid w:val="00876EB1"/>
    <w:rsid w:val="00881146"/>
    <w:rsid w:val="00882554"/>
    <w:rsid w:val="00884634"/>
    <w:rsid w:val="00884903"/>
    <w:rsid w:val="00885150"/>
    <w:rsid w:val="008853E6"/>
    <w:rsid w:val="008861BB"/>
    <w:rsid w:val="008867A1"/>
    <w:rsid w:val="008873E6"/>
    <w:rsid w:val="00887FF7"/>
    <w:rsid w:val="00890A41"/>
    <w:rsid w:val="0089123E"/>
    <w:rsid w:val="008919FB"/>
    <w:rsid w:val="00893DF4"/>
    <w:rsid w:val="00895C01"/>
    <w:rsid w:val="008A046A"/>
    <w:rsid w:val="008A1561"/>
    <w:rsid w:val="008A1CAE"/>
    <w:rsid w:val="008A27BE"/>
    <w:rsid w:val="008A3CB4"/>
    <w:rsid w:val="008A6267"/>
    <w:rsid w:val="008A637C"/>
    <w:rsid w:val="008A66BF"/>
    <w:rsid w:val="008B0F3D"/>
    <w:rsid w:val="008B13C2"/>
    <w:rsid w:val="008B2DF9"/>
    <w:rsid w:val="008B3372"/>
    <w:rsid w:val="008B4549"/>
    <w:rsid w:val="008B47B0"/>
    <w:rsid w:val="008B50D8"/>
    <w:rsid w:val="008B59B2"/>
    <w:rsid w:val="008C107C"/>
    <w:rsid w:val="008C3B65"/>
    <w:rsid w:val="008C41AB"/>
    <w:rsid w:val="008C5168"/>
    <w:rsid w:val="008C54D0"/>
    <w:rsid w:val="008C6054"/>
    <w:rsid w:val="008C7751"/>
    <w:rsid w:val="008C7904"/>
    <w:rsid w:val="008C7D38"/>
    <w:rsid w:val="008C7D76"/>
    <w:rsid w:val="008C7F26"/>
    <w:rsid w:val="008D0679"/>
    <w:rsid w:val="008D1EEC"/>
    <w:rsid w:val="008D3544"/>
    <w:rsid w:val="008D3A39"/>
    <w:rsid w:val="008D4503"/>
    <w:rsid w:val="008D610B"/>
    <w:rsid w:val="008D70C2"/>
    <w:rsid w:val="008D76B9"/>
    <w:rsid w:val="008E1615"/>
    <w:rsid w:val="008E2777"/>
    <w:rsid w:val="008E2BF0"/>
    <w:rsid w:val="008E3EFE"/>
    <w:rsid w:val="008E4163"/>
    <w:rsid w:val="008E518D"/>
    <w:rsid w:val="008E529C"/>
    <w:rsid w:val="008E694A"/>
    <w:rsid w:val="008E70AC"/>
    <w:rsid w:val="008F0FE3"/>
    <w:rsid w:val="008F28D6"/>
    <w:rsid w:val="008F4FE2"/>
    <w:rsid w:val="008F5799"/>
    <w:rsid w:val="008F57B8"/>
    <w:rsid w:val="008F5AF6"/>
    <w:rsid w:val="008F73A2"/>
    <w:rsid w:val="008F7D60"/>
    <w:rsid w:val="009012C6"/>
    <w:rsid w:val="00902870"/>
    <w:rsid w:val="009028B7"/>
    <w:rsid w:val="0090306B"/>
    <w:rsid w:val="009033D3"/>
    <w:rsid w:val="00904F9F"/>
    <w:rsid w:val="00905559"/>
    <w:rsid w:val="009076A4"/>
    <w:rsid w:val="0090779E"/>
    <w:rsid w:val="00910A16"/>
    <w:rsid w:val="00911F33"/>
    <w:rsid w:val="00913173"/>
    <w:rsid w:val="00913A9B"/>
    <w:rsid w:val="00913B1C"/>
    <w:rsid w:val="00915A55"/>
    <w:rsid w:val="0091666E"/>
    <w:rsid w:val="00920623"/>
    <w:rsid w:val="0092088C"/>
    <w:rsid w:val="0092173C"/>
    <w:rsid w:val="009244CE"/>
    <w:rsid w:val="00927208"/>
    <w:rsid w:val="00927564"/>
    <w:rsid w:val="00927AAA"/>
    <w:rsid w:val="00927C99"/>
    <w:rsid w:val="00930962"/>
    <w:rsid w:val="00931D31"/>
    <w:rsid w:val="00931F3C"/>
    <w:rsid w:val="00933E3E"/>
    <w:rsid w:val="0093486B"/>
    <w:rsid w:val="00936D17"/>
    <w:rsid w:val="009375C4"/>
    <w:rsid w:val="0094024F"/>
    <w:rsid w:val="00941986"/>
    <w:rsid w:val="00943731"/>
    <w:rsid w:val="00944917"/>
    <w:rsid w:val="00945773"/>
    <w:rsid w:val="009503B8"/>
    <w:rsid w:val="009518E5"/>
    <w:rsid w:val="009522FC"/>
    <w:rsid w:val="0095352B"/>
    <w:rsid w:val="009545D3"/>
    <w:rsid w:val="00955400"/>
    <w:rsid w:val="0095556B"/>
    <w:rsid w:val="00956001"/>
    <w:rsid w:val="00956AA9"/>
    <w:rsid w:val="0095710C"/>
    <w:rsid w:val="00960E6F"/>
    <w:rsid w:val="009611B9"/>
    <w:rsid w:val="00961331"/>
    <w:rsid w:val="00962243"/>
    <w:rsid w:val="00964559"/>
    <w:rsid w:val="00964B31"/>
    <w:rsid w:val="00964D1E"/>
    <w:rsid w:val="00964D38"/>
    <w:rsid w:val="0096602A"/>
    <w:rsid w:val="0096700B"/>
    <w:rsid w:val="009674BA"/>
    <w:rsid w:val="00967626"/>
    <w:rsid w:val="009715A8"/>
    <w:rsid w:val="00971758"/>
    <w:rsid w:val="00972489"/>
    <w:rsid w:val="00974CF8"/>
    <w:rsid w:val="00974E51"/>
    <w:rsid w:val="00976630"/>
    <w:rsid w:val="0097730F"/>
    <w:rsid w:val="009807F4"/>
    <w:rsid w:val="0098251D"/>
    <w:rsid w:val="00983C52"/>
    <w:rsid w:val="00986D12"/>
    <w:rsid w:val="009870E4"/>
    <w:rsid w:val="00990437"/>
    <w:rsid w:val="0099082E"/>
    <w:rsid w:val="0099273F"/>
    <w:rsid w:val="009949F1"/>
    <w:rsid w:val="00994AEF"/>
    <w:rsid w:val="00995396"/>
    <w:rsid w:val="0099771C"/>
    <w:rsid w:val="009A0833"/>
    <w:rsid w:val="009A0BFF"/>
    <w:rsid w:val="009A0E17"/>
    <w:rsid w:val="009A1781"/>
    <w:rsid w:val="009A2FF5"/>
    <w:rsid w:val="009A49D0"/>
    <w:rsid w:val="009A4D90"/>
    <w:rsid w:val="009A5D27"/>
    <w:rsid w:val="009A6A9B"/>
    <w:rsid w:val="009A6AE9"/>
    <w:rsid w:val="009A6DB2"/>
    <w:rsid w:val="009B1421"/>
    <w:rsid w:val="009B1812"/>
    <w:rsid w:val="009B30A7"/>
    <w:rsid w:val="009B4603"/>
    <w:rsid w:val="009B4E9C"/>
    <w:rsid w:val="009B722C"/>
    <w:rsid w:val="009C0D01"/>
    <w:rsid w:val="009C1A3D"/>
    <w:rsid w:val="009C41A0"/>
    <w:rsid w:val="009C4B4D"/>
    <w:rsid w:val="009C5C9B"/>
    <w:rsid w:val="009C620B"/>
    <w:rsid w:val="009D0DC0"/>
    <w:rsid w:val="009D0FF5"/>
    <w:rsid w:val="009D15A9"/>
    <w:rsid w:val="009D1ACE"/>
    <w:rsid w:val="009D25E8"/>
    <w:rsid w:val="009D2AAB"/>
    <w:rsid w:val="009D3CF8"/>
    <w:rsid w:val="009D43F4"/>
    <w:rsid w:val="009D4856"/>
    <w:rsid w:val="009D4D9C"/>
    <w:rsid w:val="009D6667"/>
    <w:rsid w:val="009E16BF"/>
    <w:rsid w:val="009E1C55"/>
    <w:rsid w:val="009E25BD"/>
    <w:rsid w:val="009E358B"/>
    <w:rsid w:val="009E3CF2"/>
    <w:rsid w:val="009E4159"/>
    <w:rsid w:val="009E44C6"/>
    <w:rsid w:val="009E4608"/>
    <w:rsid w:val="009E4ECE"/>
    <w:rsid w:val="009E506A"/>
    <w:rsid w:val="009E5B80"/>
    <w:rsid w:val="009E6528"/>
    <w:rsid w:val="009E6EBF"/>
    <w:rsid w:val="009E6F9C"/>
    <w:rsid w:val="009E70D8"/>
    <w:rsid w:val="009E76AF"/>
    <w:rsid w:val="009F049B"/>
    <w:rsid w:val="009F1913"/>
    <w:rsid w:val="009F1BE3"/>
    <w:rsid w:val="009F2281"/>
    <w:rsid w:val="009F269F"/>
    <w:rsid w:val="009F2D4C"/>
    <w:rsid w:val="009F3701"/>
    <w:rsid w:val="009F3C1A"/>
    <w:rsid w:val="009F5791"/>
    <w:rsid w:val="009F6595"/>
    <w:rsid w:val="009F66C9"/>
    <w:rsid w:val="009F6E65"/>
    <w:rsid w:val="00A00AEF"/>
    <w:rsid w:val="00A00D48"/>
    <w:rsid w:val="00A011D1"/>
    <w:rsid w:val="00A01A39"/>
    <w:rsid w:val="00A01A43"/>
    <w:rsid w:val="00A0205C"/>
    <w:rsid w:val="00A033E1"/>
    <w:rsid w:val="00A04012"/>
    <w:rsid w:val="00A0424B"/>
    <w:rsid w:val="00A05F62"/>
    <w:rsid w:val="00A069C7"/>
    <w:rsid w:val="00A12D04"/>
    <w:rsid w:val="00A1311A"/>
    <w:rsid w:val="00A13C34"/>
    <w:rsid w:val="00A1409A"/>
    <w:rsid w:val="00A159C5"/>
    <w:rsid w:val="00A15B2E"/>
    <w:rsid w:val="00A15B76"/>
    <w:rsid w:val="00A1738D"/>
    <w:rsid w:val="00A177A5"/>
    <w:rsid w:val="00A226E0"/>
    <w:rsid w:val="00A22D3B"/>
    <w:rsid w:val="00A22F80"/>
    <w:rsid w:val="00A25C94"/>
    <w:rsid w:val="00A26351"/>
    <w:rsid w:val="00A26BCE"/>
    <w:rsid w:val="00A276F2"/>
    <w:rsid w:val="00A27A86"/>
    <w:rsid w:val="00A27EEE"/>
    <w:rsid w:val="00A33880"/>
    <w:rsid w:val="00A347AD"/>
    <w:rsid w:val="00A352E2"/>
    <w:rsid w:val="00A35F23"/>
    <w:rsid w:val="00A37476"/>
    <w:rsid w:val="00A41764"/>
    <w:rsid w:val="00A41D68"/>
    <w:rsid w:val="00A47E26"/>
    <w:rsid w:val="00A503F5"/>
    <w:rsid w:val="00A50857"/>
    <w:rsid w:val="00A51B7F"/>
    <w:rsid w:val="00A51DB6"/>
    <w:rsid w:val="00A52315"/>
    <w:rsid w:val="00A52707"/>
    <w:rsid w:val="00A5284F"/>
    <w:rsid w:val="00A5428F"/>
    <w:rsid w:val="00A560E9"/>
    <w:rsid w:val="00A564A9"/>
    <w:rsid w:val="00A56F6D"/>
    <w:rsid w:val="00A601F6"/>
    <w:rsid w:val="00A60E94"/>
    <w:rsid w:val="00A61862"/>
    <w:rsid w:val="00A61EAD"/>
    <w:rsid w:val="00A63296"/>
    <w:rsid w:val="00A6337D"/>
    <w:rsid w:val="00A635C2"/>
    <w:rsid w:val="00A63E53"/>
    <w:rsid w:val="00A63E8D"/>
    <w:rsid w:val="00A641D6"/>
    <w:rsid w:val="00A64969"/>
    <w:rsid w:val="00A6619B"/>
    <w:rsid w:val="00A6680B"/>
    <w:rsid w:val="00A668FB"/>
    <w:rsid w:val="00A66CD6"/>
    <w:rsid w:val="00A676D8"/>
    <w:rsid w:val="00A67782"/>
    <w:rsid w:val="00A70D9D"/>
    <w:rsid w:val="00A72470"/>
    <w:rsid w:val="00A73B66"/>
    <w:rsid w:val="00A74ABE"/>
    <w:rsid w:val="00A756F3"/>
    <w:rsid w:val="00A76684"/>
    <w:rsid w:val="00A7693F"/>
    <w:rsid w:val="00A80799"/>
    <w:rsid w:val="00A81A63"/>
    <w:rsid w:val="00A82D62"/>
    <w:rsid w:val="00A83B97"/>
    <w:rsid w:val="00A83DAB"/>
    <w:rsid w:val="00A83DF0"/>
    <w:rsid w:val="00A847D7"/>
    <w:rsid w:val="00A8496D"/>
    <w:rsid w:val="00A8593E"/>
    <w:rsid w:val="00A85DAC"/>
    <w:rsid w:val="00A86B65"/>
    <w:rsid w:val="00A87231"/>
    <w:rsid w:val="00A92B20"/>
    <w:rsid w:val="00A92F01"/>
    <w:rsid w:val="00A954A0"/>
    <w:rsid w:val="00A95B82"/>
    <w:rsid w:val="00A95D04"/>
    <w:rsid w:val="00A96FBC"/>
    <w:rsid w:val="00AA2F67"/>
    <w:rsid w:val="00AA3A1F"/>
    <w:rsid w:val="00AA3CE1"/>
    <w:rsid w:val="00AB01FA"/>
    <w:rsid w:val="00AB189B"/>
    <w:rsid w:val="00AB1F61"/>
    <w:rsid w:val="00AB27C3"/>
    <w:rsid w:val="00AB28EA"/>
    <w:rsid w:val="00AB3436"/>
    <w:rsid w:val="00AB34D6"/>
    <w:rsid w:val="00AB3FE5"/>
    <w:rsid w:val="00AB476B"/>
    <w:rsid w:val="00AB4C94"/>
    <w:rsid w:val="00AB6A98"/>
    <w:rsid w:val="00AB7B61"/>
    <w:rsid w:val="00AC0E8E"/>
    <w:rsid w:val="00AC12A9"/>
    <w:rsid w:val="00AC1554"/>
    <w:rsid w:val="00AC24FB"/>
    <w:rsid w:val="00AC3435"/>
    <w:rsid w:val="00AC73B6"/>
    <w:rsid w:val="00AC767B"/>
    <w:rsid w:val="00AD17A5"/>
    <w:rsid w:val="00AD3658"/>
    <w:rsid w:val="00AD43AD"/>
    <w:rsid w:val="00AD5D68"/>
    <w:rsid w:val="00AD60EC"/>
    <w:rsid w:val="00AD63B0"/>
    <w:rsid w:val="00AD640D"/>
    <w:rsid w:val="00AD6C23"/>
    <w:rsid w:val="00AD7955"/>
    <w:rsid w:val="00AD7A28"/>
    <w:rsid w:val="00AD7C23"/>
    <w:rsid w:val="00AE0795"/>
    <w:rsid w:val="00AE14EC"/>
    <w:rsid w:val="00AE2992"/>
    <w:rsid w:val="00AE2B5B"/>
    <w:rsid w:val="00AE40B1"/>
    <w:rsid w:val="00AE5A4F"/>
    <w:rsid w:val="00AF0360"/>
    <w:rsid w:val="00AF0B60"/>
    <w:rsid w:val="00AF35B3"/>
    <w:rsid w:val="00AF42C8"/>
    <w:rsid w:val="00AF4608"/>
    <w:rsid w:val="00B0160C"/>
    <w:rsid w:val="00B02E0E"/>
    <w:rsid w:val="00B02F04"/>
    <w:rsid w:val="00B030B1"/>
    <w:rsid w:val="00B03B1F"/>
    <w:rsid w:val="00B073E5"/>
    <w:rsid w:val="00B117D8"/>
    <w:rsid w:val="00B12721"/>
    <w:rsid w:val="00B13A15"/>
    <w:rsid w:val="00B14D14"/>
    <w:rsid w:val="00B15B52"/>
    <w:rsid w:val="00B16CA3"/>
    <w:rsid w:val="00B17ED6"/>
    <w:rsid w:val="00B217C6"/>
    <w:rsid w:val="00B21B0B"/>
    <w:rsid w:val="00B21D69"/>
    <w:rsid w:val="00B22A03"/>
    <w:rsid w:val="00B22C81"/>
    <w:rsid w:val="00B24F1C"/>
    <w:rsid w:val="00B262DD"/>
    <w:rsid w:val="00B3339D"/>
    <w:rsid w:val="00B3405A"/>
    <w:rsid w:val="00B34776"/>
    <w:rsid w:val="00B361CA"/>
    <w:rsid w:val="00B36DA6"/>
    <w:rsid w:val="00B4038E"/>
    <w:rsid w:val="00B406EC"/>
    <w:rsid w:val="00B41248"/>
    <w:rsid w:val="00B42B87"/>
    <w:rsid w:val="00B45EA4"/>
    <w:rsid w:val="00B45F79"/>
    <w:rsid w:val="00B4692C"/>
    <w:rsid w:val="00B46D69"/>
    <w:rsid w:val="00B46DC8"/>
    <w:rsid w:val="00B46E13"/>
    <w:rsid w:val="00B47394"/>
    <w:rsid w:val="00B47A5A"/>
    <w:rsid w:val="00B501F9"/>
    <w:rsid w:val="00B50918"/>
    <w:rsid w:val="00B538FE"/>
    <w:rsid w:val="00B573D9"/>
    <w:rsid w:val="00B600EC"/>
    <w:rsid w:val="00B60F6D"/>
    <w:rsid w:val="00B6100C"/>
    <w:rsid w:val="00B61D39"/>
    <w:rsid w:val="00B63270"/>
    <w:rsid w:val="00B63819"/>
    <w:rsid w:val="00B63938"/>
    <w:rsid w:val="00B63B35"/>
    <w:rsid w:val="00B64494"/>
    <w:rsid w:val="00B64874"/>
    <w:rsid w:val="00B666C2"/>
    <w:rsid w:val="00B66C8B"/>
    <w:rsid w:val="00B700BE"/>
    <w:rsid w:val="00B705C6"/>
    <w:rsid w:val="00B71CA6"/>
    <w:rsid w:val="00B71E0E"/>
    <w:rsid w:val="00B71E61"/>
    <w:rsid w:val="00B71EAA"/>
    <w:rsid w:val="00B72321"/>
    <w:rsid w:val="00B73202"/>
    <w:rsid w:val="00B736D6"/>
    <w:rsid w:val="00B74C11"/>
    <w:rsid w:val="00B75CB7"/>
    <w:rsid w:val="00B76139"/>
    <w:rsid w:val="00B76D07"/>
    <w:rsid w:val="00B773A6"/>
    <w:rsid w:val="00B80F7B"/>
    <w:rsid w:val="00B81573"/>
    <w:rsid w:val="00B81876"/>
    <w:rsid w:val="00B82130"/>
    <w:rsid w:val="00B8248B"/>
    <w:rsid w:val="00B82A69"/>
    <w:rsid w:val="00B83DB3"/>
    <w:rsid w:val="00B84D00"/>
    <w:rsid w:val="00B8567F"/>
    <w:rsid w:val="00B86822"/>
    <w:rsid w:val="00B9040F"/>
    <w:rsid w:val="00B916A4"/>
    <w:rsid w:val="00B91B8E"/>
    <w:rsid w:val="00B92114"/>
    <w:rsid w:val="00B92B97"/>
    <w:rsid w:val="00B93B9D"/>
    <w:rsid w:val="00B94113"/>
    <w:rsid w:val="00B960F5"/>
    <w:rsid w:val="00B965EA"/>
    <w:rsid w:val="00B9790E"/>
    <w:rsid w:val="00B97BDE"/>
    <w:rsid w:val="00B97F36"/>
    <w:rsid w:val="00BA098C"/>
    <w:rsid w:val="00BA13B8"/>
    <w:rsid w:val="00BA2567"/>
    <w:rsid w:val="00BA2C47"/>
    <w:rsid w:val="00BA3647"/>
    <w:rsid w:val="00BA3D3F"/>
    <w:rsid w:val="00BA440B"/>
    <w:rsid w:val="00BA4F2E"/>
    <w:rsid w:val="00BA62D9"/>
    <w:rsid w:val="00BA6750"/>
    <w:rsid w:val="00BA7349"/>
    <w:rsid w:val="00BB0ED0"/>
    <w:rsid w:val="00BB1DB5"/>
    <w:rsid w:val="00BB239A"/>
    <w:rsid w:val="00BB40EB"/>
    <w:rsid w:val="00BB4E96"/>
    <w:rsid w:val="00BB6240"/>
    <w:rsid w:val="00BB6A30"/>
    <w:rsid w:val="00BC0C79"/>
    <w:rsid w:val="00BC1085"/>
    <w:rsid w:val="00BC1933"/>
    <w:rsid w:val="00BC1C43"/>
    <w:rsid w:val="00BC244B"/>
    <w:rsid w:val="00BC291C"/>
    <w:rsid w:val="00BC3E72"/>
    <w:rsid w:val="00BC40D2"/>
    <w:rsid w:val="00BC446B"/>
    <w:rsid w:val="00BC4B02"/>
    <w:rsid w:val="00BC53F7"/>
    <w:rsid w:val="00BC5F6A"/>
    <w:rsid w:val="00BC6D5C"/>
    <w:rsid w:val="00BC7533"/>
    <w:rsid w:val="00BC77C8"/>
    <w:rsid w:val="00BC77DC"/>
    <w:rsid w:val="00BD1158"/>
    <w:rsid w:val="00BD1A53"/>
    <w:rsid w:val="00BD1A63"/>
    <w:rsid w:val="00BD22A4"/>
    <w:rsid w:val="00BD25DE"/>
    <w:rsid w:val="00BD2678"/>
    <w:rsid w:val="00BD3041"/>
    <w:rsid w:val="00BD4A48"/>
    <w:rsid w:val="00BD5660"/>
    <w:rsid w:val="00BD66E0"/>
    <w:rsid w:val="00BE0B2F"/>
    <w:rsid w:val="00BE17F7"/>
    <w:rsid w:val="00BE22A6"/>
    <w:rsid w:val="00BE4105"/>
    <w:rsid w:val="00BE51D3"/>
    <w:rsid w:val="00BE53FC"/>
    <w:rsid w:val="00BE73C1"/>
    <w:rsid w:val="00BE74B9"/>
    <w:rsid w:val="00BF141E"/>
    <w:rsid w:val="00BF2F6D"/>
    <w:rsid w:val="00BF31F0"/>
    <w:rsid w:val="00BF39FB"/>
    <w:rsid w:val="00BF4D82"/>
    <w:rsid w:val="00BF5241"/>
    <w:rsid w:val="00BF53DC"/>
    <w:rsid w:val="00BF6375"/>
    <w:rsid w:val="00BF6FCA"/>
    <w:rsid w:val="00BF7204"/>
    <w:rsid w:val="00BF7821"/>
    <w:rsid w:val="00C00BB6"/>
    <w:rsid w:val="00C037DF"/>
    <w:rsid w:val="00C0453A"/>
    <w:rsid w:val="00C04D0A"/>
    <w:rsid w:val="00C05B0F"/>
    <w:rsid w:val="00C0719A"/>
    <w:rsid w:val="00C10372"/>
    <w:rsid w:val="00C12529"/>
    <w:rsid w:val="00C12572"/>
    <w:rsid w:val="00C12CCD"/>
    <w:rsid w:val="00C1444B"/>
    <w:rsid w:val="00C15913"/>
    <w:rsid w:val="00C1689E"/>
    <w:rsid w:val="00C16AAA"/>
    <w:rsid w:val="00C239E0"/>
    <w:rsid w:val="00C23C9F"/>
    <w:rsid w:val="00C26F69"/>
    <w:rsid w:val="00C27EC3"/>
    <w:rsid w:val="00C30153"/>
    <w:rsid w:val="00C31CCB"/>
    <w:rsid w:val="00C3237C"/>
    <w:rsid w:val="00C32C21"/>
    <w:rsid w:val="00C32C7D"/>
    <w:rsid w:val="00C33A50"/>
    <w:rsid w:val="00C36586"/>
    <w:rsid w:val="00C369A7"/>
    <w:rsid w:val="00C37823"/>
    <w:rsid w:val="00C408CE"/>
    <w:rsid w:val="00C41FD8"/>
    <w:rsid w:val="00C42C5F"/>
    <w:rsid w:val="00C44ABD"/>
    <w:rsid w:val="00C45732"/>
    <w:rsid w:val="00C47005"/>
    <w:rsid w:val="00C47ED0"/>
    <w:rsid w:val="00C50873"/>
    <w:rsid w:val="00C50D20"/>
    <w:rsid w:val="00C50DA7"/>
    <w:rsid w:val="00C5141A"/>
    <w:rsid w:val="00C5165F"/>
    <w:rsid w:val="00C517A2"/>
    <w:rsid w:val="00C5240E"/>
    <w:rsid w:val="00C52C2B"/>
    <w:rsid w:val="00C52C31"/>
    <w:rsid w:val="00C553C9"/>
    <w:rsid w:val="00C554EC"/>
    <w:rsid w:val="00C56CD8"/>
    <w:rsid w:val="00C60A4B"/>
    <w:rsid w:val="00C62624"/>
    <w:rsid w:val="00C626A9"/>
    <w:rsid w:val="00C62A42"/>
    <w:rsid w:val="00C64740"/>
    <w:rsid w:val="00C65DA0"/>
    <w:rsid w:val="00C66E55"/>
    <w:rsid w:val="00C6736F"/>
    <w:rsid w:val="00C70047"/>
    <w:rsid w:val="00C70558"/>
    <w:rsid w:val="00C708EE"/>
    <w:rsid w:val="00C721B5"/>
    <w:rsid w:val="00C721F6"/>
    <w:rsid w:val="00C7261A"/>
    <w:rsid w:val="00C726ED"/>
    <w:rsid w:val="00C73E3A"/>
    <w:rsid w:val="00C74A73"/>
    <w:rsid w:val="00C74F18"/>
    <w:rsid w:val="00C75E49"/>
    <w:rsid w:val="00C76667"/>
    <w:rsid w:val="00C80A50"/>
    <w:rsid w:val="00C819AB"/>
    <w:rsid w:val="00C81B8E"/>
    <w:rsid w:val="00C82655"/>
    <w:rsid w:val="00C82BFE"/>
    <w:rsid w:val="00C836B5"/>
    <w:rsid w:val="00C83C41"/>
    <w:rsid w:val="00C84370"/>
    <w:rsid w:val="00C84503"/>
    <w:rsid w:val="00C84CD3"/>
    <w:rsid w:val="00C8750F"/>
    <w:rsid w:val="00C90067"/>
    <w:rsid w:val="00C97B99"/>
    <w:rsid w:val="00CA0F36"/>
    <w:rsid w:val="00CA1679"/>
    <w:rsid w:val="00CA32C8"/>
    <w:rsid w:val="00CA38BF"/>
    <w:rsid w:val="00CA462D"/>
    <w:rsid w:val="00CA6E8C"/>
    <w:rsid w:val="00CA70E5"/>
    <w:rsid w:val="00CB0074"/>
    <w:rsid w:val="00CB1702"/>
    <w:rsid w:val="00CB2814"/>
    <w:rsid w:val="00CB287F"/>
    <w:rsid w:val="00CB2944"/>
    <w:rsid w:val="00CB2AF0"/>
    <w:rsid w:val="00CB62AF"/>
    <w:rsid w:val="00CB64DD"/>
    <w:rsid w:val="00CB6E45"/>
    <w:rsid w:val="00CC07A7"/>
    <w:rsid w:val="00CC09FF"/>
    <w:rsid w:val="00CC0E70"/>
    <w:rsid w:val="00CC36CE"/>
    <w:rsid w:val="00CC4AA1"/>
    <w:rsid w:val="00CC4EEE"/>
    <w:rsid w:val="00CC58AB"/>
    <w:rsid w:val="00CC5EE4"/>
    <w:rsid w:val="00CC68CE"/>
    <w:rsid w:val="00CC6958"/>
    <w:rsid w:val="00CD0973"/>
    <w:rsid w:val="00CD185B"/>
    <w:rsid w:val="00CD195C"/>
    <w:rsid w:val="00CD3DDF"/>
    <w:rsid w:val="00CD5EF9"/>
    <w:rsid w:val="00CD730F"/>
    <w:rsid w:val="00CE05DD"/>
    <w:rsid w:val="00CE096B"/>
    <w:rsid w:val="00CE0E6B"/>
    <w:rsid w:val="00CE110F"/>
    <w:rsid w:val="00CE1686"/>
    <w:rsid w:val="00CE1AB4"/>
    <w:rsid w:val="00CE1ABA"/>
    <w:rsid w:val="00CE447E"/>
    <w:rsid w:val="00CE4FB6"/>
    <w:rsid w:val="00CE5461"/>
    <w:rsid w:val="00CE568C"/>
    <w:rsid w:val="00CE63D5"/>
    <w:rsid w:val="00CE6471"/>
    <w:rsid w:val="00CE7E44"/>
    <w:rsid w:val="00CE7E7F"/>
    <w:rsid w:val="00CF1278"/>
    <w:rsid w:val="00CF5A89"/>
    <w:rsid w:val="00CF639B"/>
    <w:rsid w:val="00CF6B1D"/>
    <w:rsid w:val="00D0145B"/>
    <w:rsid w:val="00D01BEE"/>
    <w:rsid w:val="00D03544"/>
    <w:rsid w:val="00D055B3"/>
    <w:rsid w:val="00D06703"/>
    <w:rsid w:val="00D06907"/>
    <w:rsid w:val="00D1004A"/>
    <w:rsid w:val="00D10798"/>
    <w:rsid w:val="00D108DD"/>
    <w:rsid w:val="00D11072"/>
    <w:rsid w:val="00D118EA"/>
    <w:rsid w:val="00D12D06"/>
    <w:rsid w:val="00D13A94"/>
    <w:rsid w:val="00D143FA"/>
    <w:rsid w:val="00D1515D"/>
    <w:rsid w:val="00D164BC"/>
    <w:rsid w:val="00D166F9"/>
    <w:rsid w:val="00D16A94"/>
    <w:rsid w:val="00D16AD9"/>
    <w:rsid w:val="00D16D1E"/>
    <w:rsid w:val="00D214E8"/>
    <w:rsid w:val="00D2224F"/>
    <w:rsid w:val="00D22923"/>
    <w:rsid w:val="00D22BCD"/>
    <w:rsid w:val="00D24688"/>
    <w:rsid w:val="00D319A6"/>
    <w:rsid w:val="00D319F9"/>
    <w:rsid w:val="00D33063"/>
    <w:rsid w:val="00D3311B"/>
    <w:rsid w:val="00D3684F"/>
    <w:rsid w:val="00D376D6"/>
    <w:rsid w:val="00D400FF"/>
    <w:rsid w:val="00D42FFE"/>
    <w:rsid w:val="00D4319C"/>
    <w:rsid w:val="00D43A52"/>
    <w:rsid w:val="00D44DCE"/>
    <w:rsid w:val="00D44DF9"/>
    <w:rsid w:val="00D45A0E"/>
    <w:rsid w:val="00D461BE"/>
    <w:rsid w:val="00D50DAB"/>
    <w:rsid w:val="00D51867"/>
    <w:rsid w:val="00D51F86"/>
    <w:rsid w:val="00D531AA"/>
    <w:rsid w:val="00D53C49"/>
    <w:rsid w:val="00D54100"/>
    <w:rsid w:val="00D551A2"/>
    <w:rsid w:val="00D56A35"/>
    <w:rsid w:val="00D61C35"/>
    <w:rsid w:val="00D658C8"/>
    <w:rsid w:val="00D67943"/>
    <w:rsid w:val="00D70412"/>
    <w:rsid w:val="00D712DE"/>
    <w:rsid w:val="00D714F9"/>
    <w:rsid w:val="00D71791"/>
    <w:rsid w:val="00D73196"/>
    <w:rsid w:val="00D7484F"/>
    <w:rsid w:val="00D76255"/>
    <w:rsid w:val="00D77A4A"/>
    <w:rsid w:val="00D77EFC"/>
    <w:rsid w:val="00D82327"/>
    <w:rsid w:val="00D82460"/>
    <w:rsid w:val="00D82D9E"/>
    <w:rsid w:val="00D84A38"/>
    <w:rsid w:val="00D86645"/>
    <w:rsid w:val="00D86692"/>
    <w:rsid w:val="00D876F9"/>
    <w:rsid w:val="00D87BDA"/>
    <w:rsid w:val="00D900AD"/>
    <w:rsid w:val="00D958A6"/>
    <w:rsid w:val="00D972F8"/>
    <w:rsid w:val="00DA0B94"/>
    <w:rsid w:val="00DA1E72"/>
    <w:rsid w:val="00DA343C"/>
    <w:rsid w:val="00DA4F19"/>
    <w:rsid w:val="00DA69B1"/>
    <w:rsid w:val="00DA7933"/>
    <w:rsid w:val="00DB09B8"/>
    <w:rsid w:val="00DB2BCA"/>
    <w:rsid w:val="00DB791E"/>
    <w:rsid w:val="00DB795B"/>
    <w:rsid w:val="00DC0F46"/>
    <w:rsid w:val="00DC2C9D"/>
    <w:rsid w:val="00DC2F37"/>
    <w:rsid w:val="00DC35B8"/>
    <w:rsid w:val="00DC56F0"/>
    <w:rsid w:val="00DC61F6"/>
    <w:rsid w:val="00DD14D0"/>
    <w:rsid w:val="00DD4361"/>
    <w:rsid w:val="00DD6ABA"/>
    <w:rsid w:val="00DE1634"/>
    <w:rsid w:val="00DE28B5"/>
    <w:rsid w:val="00DE2907"/>
    <w:rsid w:val="00DE2FDD"/>
    <w:rsid w:val="00DE37EF"/>
    <w:rsid w:val="00DE429D"/>
    <w:rsid w:val="00DE5253"/>
    <w:rsid w:val="00DE5AF1"/>
    <w:rsid w:val="00DE60B0"/>
    <w:rsid w:val="00DE68F3"/>
    <w:rsid w:val="00DE6ACC"/>
    <w:rsid w:val="00DE714C"/>
    <w:rsid w:val="00DE7239"/>
    <w:rsid w:val="00DF5078"/>
    <w:rsid w:val="00DF5487"/>
    <w:rsid w:val="00DF6566"/>
    <w:rsid w:val="00DF6FC8"/>
    <w:rsid w:val="00E01117"/>
    <w:rsid w:val="00E02BFF"/>
    <w:rsid w:val="00E040A1"/>
    <w:rsid w:val="00E04554"/>
    <w:rsid w:val="00E10148"/>
    <w:rsid w:val="00E10B8E"/>
    <w:rsid w:val="00E110F7"/>
    <w:rsid w:val="00E11D55"/>
    <w:rsid w:val="00E121FC"/>
    <w:rsid w:val="00E122EE"/>
    <w:rsid w:val="00E137B9"/>
    <w:rsid w:val="00E14070"/>
    <w:rsid w:val="00E156B6"/>
    <w:rsid w:val="00E15F47"/>
    <w:rsid w:val="00E1741F"/>
    <w:rsid w:val="00E22211"/>
    <w:rsid w:val="00E22446"/>
    <w:rsid w:val="00E27904"/>
    <w:rsid w:val="00E27C52"/>
    <w:rsid w:val="00E3014F"/>
    <w:rsid w:val="00E30410"/>
    <w:rsid w:val="00E31CCC"/>
    <w:rsid w:val="00E32DB1"/>
    <w:rsid w:val="00E339CE"/>
    <w:rsid w:val="00E34053"/>
    <w:rsid w:val="00E35083"/>
    <w:rsid w:val="00E359A5"/>
    <w:rsid w:val="00E35E05"/>
    <w:rsid w:val="00E416BE"/>
    <w:rsid w:val="00E41B32"/>
    <w:rsid w:val="00E41E4A"/>
    <w:rsid w:val="00E42E3F"/>
    <w:rsid w:val="00E44BC3"/>
    <w:rsid w:val="00E450B1"/>
    <w:rsid w:val="00E45587"/>
    <w:rsid w:val="00E45DF7"/>
    <w:rsid w:val="00E4619F"/>
    <w:rsid w:val="00E46EEA"/>
    <w:rsid w:val="00E50CCC"/>
    <w:rsid w:val="00E52CB4"/>
    <w:rsid w:val="00E54001"/>
    <w:rsid w:val="00E54F3B"/>
    <w:rsid w:val="00E568DE"/>
    <w:rsid w:val="00E60344"/>
    <w:rsid w:val="00E62CE6"/>
    <w:rsid w:val="00E647BE"/>
    <w:rsid w:val="00E64D61"/>
    <w:rsid w:val="00E6571D"/>
    <w:rsid w:val="00E65F13"/>
    <w:rsid w:val="00E67519"/>
    <w:rsid w:val="00E70DFB"/>
    <w:rsid w:val="00E72548"/>
    <w:rsid w:val="00E730DF"/>
    <w:rsid w:val="00E73168"/>
    <w:rsid w:val="00E73F78"/>
    <w:rsid w:val="00E74A82"/>
    <w:rsid w:val="00E75ADE"/>
    <w:rsid w:val="00E7604A"/>
    <w:rsid w:val="00E773A4"/>
    <w:rsid w:val="00E8121B"/>
    <w:rsid w:val="00E814B1"/>
    <w:rsid w:val="00E814B6"/>
    <w:rsid w:val="00E81EC7"/>
    <w:rsid w:val="00E8225E"/>
    <w:rsid w:val="00E82989"/>
    <w:rsid w:val="00E85A42"/>
    <w:rsid w:val="00E908A7"/>
    <w:rsid w:val="00E90DDA"/>
    <w:rsid w:val="00E9105A"/>
    <w:rsid w:val="00E91C77"/>
    <w:rsid w:val="00E92455"/>
    <w:rsid w:val="00E93CEF"/>
    <w:rsid w:val="00E95533"/>
    <w:rsid w:val="00E9661E"/>
    <w:rsid w:val="00E96673"/>
    <w:rsid w:val="00E97563"/>
    <w:rsid w:val="00EA0EEB"/>
    <w:rsid w:val="00EA241B"/>
    <w:rsid w:val="00EA2A99"/>
    <w:rsid w:val="00EA3949"/>
    <w:rsid w:val="00EA4D87"/>
    <w:rsid w:val="00EA5708"/>
    <w:rsid w:val="00EA6247"/>
    <w:rsid w:val="00EA6F55"/>
    <w:rsid w:val="00EB215A"/>
    <w:rsid w:val="00EB26A7"/>
    <w:rsid w:val="00EB28C9"/>
    <w:rsid w:val="00EB300C"/>
    <w:rsid w:val="00EB52DD"/>
    <w:rsid w:val="00EB61D0"/>
    <w:rsid w:val="00EB6499"/>
    <w:rsid w:val="00EB65CA"/>
    <w:rsid w:val="00EB6DC3"/>
    <w:rsid w:val="00EB7A69"/>
    <w:rsid w:val="00EC08D8"/>
    <w:rsid w:val="00EC4016"/>
    <w:rsid w:val="00EC423A"/>
    <w:rsid w:val="00EC4C8F"/>
    <w:rsid w:val="00EC6C37"/>
    <w:rsid w:val="00EC73D6"/>
    <w:rsid w:val="00EC7525"/>
    <w:rsid w:val="00EC7C42"/>
    <w:rsid w:val="00ED5AEA"/>
    <w:rsid w:val="00ED5E3D"/>
    <w:rsid w:val="00ED5F1B"/>
    <w:rsid w:val="00ED5FBA"/>
    <w:rsid w:val="00ED6E9C"/>
    <w:rsid w:val="00ED7F88"/>
    <w:rsid w:val="00EE2347"/>
    <w:rsid w:val="00EE3CD9"/>
    <w:rsid w:val="00EE4619"/>
    <w:rsid w:val="00EE63BB"/>
    <w:rsid w:val="00EE678D"/>
    <w:rsid w:val="00EE741B"/>
    <w:rsid w:val="00EE7687"/>
    <w:rsid w:val="00EF28A2"/>
    <w:rsid w:val="00EF299E"/>
    <w:rsid w:val="00EF2AB7"/>
    <w:rsid w:val="00EF3B6B"/>
    <w:rsid w:val="00EF444F"/>
    <w:rsid w:val="00EF4CAD"/>
    <w:rsid w:val="00EF4FAE"/>
    <w:rsid w:val="00EF7A3F"/>
    <w:rsid w:val="00F015EE"/>
    <w:rsid w:val="00F02688"/>
    <w:rsid w:val="00F02D54"/>
    <w:rsid w:val="00F0331D"/>
    <w:rsid w:val="00F042F1"/>
    <w:rsid w:val="00F056F3"/>
    <w:rsid w:val="00F06630"/>
    <w:rsid w:val="00F10474"/>
    <w:rsid w:val="00F10936"/>
    <w:rsid w:val="00F1424D"/>
    <w:rsid w:val="00F143E9"/>
    <w:rsid w:val="00F14F71"/>
    <w:rsid w:val="00F15559"/>
    <w:rsid w:val="00F16580"/>
    <w:rsid w:val="00F16FAC"/>
    <w:rsid w:val="00F179A9"/>
    <w:rsid w:val="00F17A99"/>
    <w:rsid w:val="00F20A31"/>
    <w:rsid w:val="00F2288F"/>
    <w:rsid w:val="00F240A2"/>
    <w:rsid w:val="00F249B4"/>
    <w:rsid w:val="00F25500"/>
    <w:rsid w:val="00F267E1"/>
    <w:rsid w:val="00F27852"/>
    <w:rsid w:val="00F27A5D"/>
    <w:rsid w:val="00F27BE7"/>
    <w:rsid w:val="00F30CDC"/>
    <w:rsid w:val="00F3109F"/>
    <w:rsid w:val="00F31576"/>
    <w:rsid w:val="00F315CA"/>
    <w:rsid w:val="00F31649"/>
    <w:rsid w:val="00F34ADD"/>
    <w:rsid w:val="00F37467"/>
    <w:rsid w:val="00F37B53"/>
    <w:rsid w:val="00F405C5"/>
    <w:rsid w:val="00F4092C"/>
    <w:rsid w:val="00F41D36"/>
    <w:rsid w:val="00F41ED1"/>
    <w:rsid w:val="00F42B86"/>
    <w:rsid w:val="00F43818"/>
    <w:rsid w:val="00F44CA1"/>
    <w:rsid w:val="00F463E3"/>
    <w:rsid w:val="00F46E05"/>
    <w:rsid w:val="00F500E9"/>
    <w:rsid w:val="00F50386"/>
    <w:rsid w:val="00F50960"/>
    <w:rsid w:val="00F5120C"/>
    <w:rsid w:val="00F54983"/>
    <w:rsid w:val="00F56226"/>
    <w:rsid w:val="00F577EB"/>
    <w:rsid w:val="00F57D2B"/>
    <w:rsid w:val="00F60479"/>
    <w:rsid w:val="00F634AE"/>
    <w:rsid w:val="00F662FB"/>
    <w:rsid w:val="00F66560"/>
    <w:rsid w:val="00F679BB"/>
    <w:rsid w:val="00F70343"/>
    <w:rsid w:val="00F70D4E"/>
    <w:rsid w:val="00F750F0"/>
    <w:rsid w:val="00F773DA"/>
    <w:rsid w:val="00F82D86"/>
    <w:rsid w:val="00F82D95"/>
    <w:rsid w:val="00F835FE"/>
    <w:rsid w:val="00F836CD"/>
    <w:rsid w:val="00F83713"/>
    <w:rsid w:val="00F83FC1"/>
    <w:rsid w:val="00F84120"/>
    <w:rsid w:val="00F84D94"/>
    <w:rsid w:val="00F87D47"/>
    <w:rsid w:val="00F903D0"/>
    <w:rsid w:val="00F908D2"/>
    <w:rsid w:val="00F92894"/>
    <w:rsid w:val="00F92D9C"/>
    <w:rsid w:val="00F933C0"/>
    <w:rsid w:val="00F94881"/>
    <w:rsid w:val="00F949B5"/>
    <w:rsid w:val="00F94C4C"/>
    <w:rsid w:val="00F94D55"/>
    <w:rsid w:val="00F969E5"/>
    <w:rsid w:val="00F9701F"/>
    <w:rsid w:val="00F97CB7"/>
    <w:rsid w:val="00FA0501"/>
    <w:rsid w:val="00FA05CF"/>
    <w:rsid w:val="00FA15C2"/>
    <w:rsid w:val="00FA197A"/>
    <w:rsid w:val="00FA371C"/>
    <w:rsid w:val="00FA6429"/>
    <w:rsid w:val="00FA755C"/>
    <w:rsid w:val="00FA7773"/>
    <w:rsid w:val="00FB0C03"/>
    <w:rsid w:val="00FB0F15"/>
    <w:rsid w:val="00FB1BF7"/>
    <w:rsid w:val="00FB38BC"/>
    <w:rsid w:val="00FB3E2E"/>
    <w:rsid w:val="00FB5EAF"/>
    <w:rsid w:val="00FC0B19"/>
    <w:rsid w:val="00FC0D7C"/>
    <w:rsid w:val="00FC1FC8"/>
    <w:rsid w:val="00FC28D4"/>
    <w:rsid w:val="00FC3618"/>
    <w:rsid w:val="00FC3E57"/>
    <w:rsid w:val="00FC4322"/>
    <w:rsid w:val="00FC52EC"/>
    <w:rsid w:val="00FC76E5"/>
    <w:rsid w:val="00FD00E9"/>
    <w:rsid w:val="00FD0BF7"/>
    <w:rsid w:val="00FD2567"/>
    <w:rsid w:val="00FD484E"/>
    <w:rsid w:val="00FD4B67"/>
    <w:rsid w:val="00FD4D02"/>
    <w:rsid w:val="00FD5046"/>
    <w:rsid w:val="00FD6922"/>
    <w:rsid w:val="00FE1287"/>
    <w:rsid w:val="00FE19FD"/>
    <w:rsid w:val="00FE2FC1"/>
    <w:rsid w:val="00FE6A7F"/>
    <w:rsid w:val="00FE6D54"/>
    <w:rsid w:val="00FE7C6F"/>
    <w:rsid w:val="00FF012A"/>
    <w:rsid w:val="00FF3B99"/>
    <w:rsid w:val="00FF67BE"/>
    <w:rsid w:val="00FF7C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D5E2E"/>
    <w:pPr>
      <w:jc w:val="both"/>
    </w:pPr>
    <w:rPr>
      <w:rFonts w:ascii="Arial" w:hAnsi="Arial" w:cs="Arial"/>
      <w:sz w:val="22"/>
    </w:rPr>
  </w:style>
  <w:style w:type="paragraph" w:styleId="1">
    <w:name w:val="heading 1"/>
    <w:basedOn w:val="a0"/>
    <w:next w:val="a0"/>
    <w:link w:val="1Char"/>
    <w:qFormat/>
    <w:rsid w:val="00597DE4"/>
    <w:pPr>
      <w:keepNext/>
      <w:spacing w:before="240" w:after="60"/>
      <w:outlineLvl w:val="0"/>
    </w:pPr>
    <w:rPr>
      <w:rFonts w:eastAsia="SimHei"/>
      <w:b/>
      <w:bCs/>
      <w:caps/>
      <w:kern w:val="32"/>
      <w:sz w:val="21"/>
      <w:szCs w:val="32"/>
    </w:rPr>
  </w:style>
  <w:style w:type="paragraph" w:styleId="2">
    <w:name w:val="heading 2"/>
    <w:basedOn w:val="a0"/>
    <w:next w:val="a0"/>
    <w:qFormat/>
    <w:rsid w:val="00B46E13"/>
    <w:pPr>
      <w:keepNext/>
      <w:numPr>
        <w:ilvl w:val="1"/>
        <w:numId w:val="4"/>
      </w:numPr>
      <w:tabs>
        <w:tab w:val="left" w:pos="270"/>
      </w:tabs>
      <w:spacing w:before="240" w:after="60"/>
      <w:outlineLvl w:val="1"/>
    </w:pPr>
    <w:rPr>
      <w:b/>
      <w:bCs/>
      <w:iCs/>
      <w:caps/>
      <w:szCs w:val="28"/>
    </w:rPr>
  </w:style>
  <w:style w:type="paragraph" w:styleId="3">
    <w:name w:val="heading 3"/>
    <w:basedOn w:val="a0"/>
    <w:next w:val="a0"/>
    <w:link w:val="3Char"/>
    <w:qFormat/>
    <w:rsid w:val="00C36586"/>
    <w:pPr>
      <w:keepNext/>
      <w:spacing w:before="240" w:after="60"/>
      <w:ind w:left="1980" w:hanging="1980"/>
      <w:outlineLvl w:val="2"/>
    </w:pPr>
    <w:rPr>
      <w:rFonts w:ascii="Century Gothic" w:hAnsi="Century Gothic"/>
      <w:b/>
      <w:bCs/>
      <w:i/>
      <w:sz w:val="24"/>
      <w:szCs w:val="24"/>
    </w:rPr>
  </w:style>
  <w:style w:type="paragraph" w:styleId="4">
    <w:name w:val="heading 4"/>
    <w:basedOn w:val="a0"/>
    <w:next w:val="a0"/>
    <w:link w:val="4Char"/>
    <w:qFormat/>
    <w:rsid w:val="001E34D6"/>
    <w:pPr>
      <w:shd w:val="clear" w:color="auto" w:fill="B8CCE4" w:themeFill="accent1" w:themeFillTint="66"/>
      <w:jc w:val="center"/>
      <w:outlineLvl w:val="3"/>
    </w:pPr>
    <w:rPr>
      <w:rFonts w:ascii="Century Gothic" w:hAnsi="Century Gothic"/>
      <w:i/>
      <w:color w:val="000000" w:themeColor="text1"/>
    </w:rPr>
  </w:style>
  <w:style w:type="paragraph" w:styleId="5">
    <w:name w:val="heading 5"/>
    <w:basedOn w:val="a0"/>
    <w:next w:val="a0"/>
    <w:link w:val="5Char"/>
    <w:unhideWhenUsed/>
    <w:qFormat/>
    <w:rsid w:val="00F16FAC"/>
    <w:pPr>
      <w:shd w:val="clear" w:color="auto" w:fill="DBE5F1" w:themeFill="accent1" w:themeFillTint="33"/>
      <w:outlineLvl w:val="4"/>
    </w:pPr>
    <w:rPr>
      <w:rFonts w:ascii="Century Gothic" w:hAnsi="Century Gothic"/>
    </w:rPr>
  </w:style>
  <w:style w:type="paragraph" w:styleId="6">
    <w:name w:val="heading 6"/>
    <w:basedOn w:val="a0"/>
    <w:next w:val="a0"/>
    <w:link w:val="6Char"/>
    <w:unhideWhenUsed/>
    <w:qFormat/>
    <w:rsid w:val="005D0F09"/>
    <w:pPr>
      <w:keepNext/>
      <w:keepLines/>
      <w:numPr>
        <w:ilvl w:val="5"/>
        <w:numId w:val="4"/>
      </w:numPr>
      <w:spacing w:before="40"/>
      <w:outlineLvl w:val="5"/>
    </w:pPr>
    <w:rPr>
      <w:rFonts w:ascii="Times New Roman" w:eastAsia="Times New Roman" w:hAnsi="Times New Roman" w:cs="Times New Roman"/>
      <w:color w:val="243F60" w:themeColor="accent1" w:themeShade="7F"/>
    </w:rPr>
  </w:style>
  <w:style w:type="paragraph" w:styleId="7">
    <w:name w:val="heading 7"/>
    <w:basedOn w:val="a0"/>
    <w:next w:val="a0"/>
    <w:link w:val="7Char"/>
    <w:semiHidden/>
    <w:unhideWhenUsed/>
    <w:qFormat/>
    <w:rsid w:val="005D0F09"/>
    <w:pPr>
      <w:keepNext/>
      <w:keepLines/>
      <w:numPr>
        <w:ilvl w:val="6"/>
        <w:numId w:val="4"/>
      </w:numPr>
      <w:spacing w:before="40"/>
      <w:outlineLvl w:val="6"/>
    </w:pPr>
    <w:rPr>
      <w:rFonts w:ascii="Times New Roman" w:eastAsia="Times New Roman" w:hAnsi="Times New Roman" w:cs="Times New Roman"/>
      <w:i/>
      <w:iCs/>
      <w:color w:val="243F60" w:themeColor="accent1" w:themeShade="7F"/>
    </w:rPr>
  </w:style>
  <w:style w:type="paragraph" w:styleId="8">
    <w:name w:val="heading 8"/>
    <w:basedOn w:val="a0"/>
    <w:next w:val="a0"/>
    <w:link w:val="8Char"/>
    <w:semiHidden/>
    <w:unhideWhenUsed/>
    <w:qFormat/>
    <w:rsid w:val="005D0F09"/>
    <w:pPr>
      <w:keepNext/>
      <w:keepLines/>
      <w:numPr>
        <w:ilvl w:val="7"/>
        <w:numId w:val="4"/>
      </w:numPr>
      <w:spacing w:before="40"/>
      <w:outlineLvl w:val="7"/>
    </w:pPr>
    <w:rPr>
      <w:rFonts w:ascii="Times New Roman" w:eastAsia="Times New Roman" w:hAnsi="Times New Roman" w:cs="Times New Roman"/>
      <w:color w:val="272727" w:themeColor="text1" w:themeTint="D8"/>
      <w:sz w:val="21"/>
      <w:szCs w:val="21"/>
    </w:rPr>
  </w:style>
  <w:style w:type="paragraph" w:styleId="9">
    <w:name w:val="heading 9"/>
    <w:basedOn w:val="a0"/>
    <w:next w:val="a0"/>
    <w:link w:val="9Char"/>
    <w:semiHidden/>
    <w:unhideWhenUsed/>
    <w:qFormat/>
    <w:rsid w:val="005D0F09"/>
    <w:pPr>
      <w:keepNext/>
      <w:keepLines/>
      <w:numPr>
        <w:ilvl w:val="8"/>
        <w:numId w:val="4"/>
      </w:numPr>
      <w:spacing w:before="40"/>
      <w:outlineLvl w:val="8"/>
    </w:pPr>
    <w:rPr>
      <w:rFonts w:ascii="Times New Roman" w:eastAsia="Times New Roman" w:hAnsi="Times New Roman" w:cs="Times New Roman"/>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rsid w:val="001B5D90"/>
    <w:pPr>
      <w:tabs>
        <w:tab w:val="center" w:pos="4536"/>
        <w:tab w:val="right" w:pos="9072"/>
      </w:tabs>
    </w:pPr>
  </w:style>
  <w:style w:type="paragraph" w:styleId="a5">
    <w:name w:val="footer"/>
    <w:basedOn w:val="a0"/>
    <w:link w:val="Char0"/>
    <w:uiPriority w:val="99"/>
    <w:rsid w:val="00804DB7"/>
    <w:pPr>
      <w:tabs>
        <w:tab w:val="center" w:pos="4320"/>
        <w:tab w:val="right" w:pos="8640"/>
      </w:tabs>
    </w:pPr>
  </w:style>
  <w:style w:type="paragraph" w:styleId="a6">
    <w:name w:val="Salutation"/>
    <w:basedOn w:val="a0"/>
    <w:next w:val="a0"/>
    <w:semiHidden/>
    <w:rsid w:val="00804DB7"/>
  </w:style>
  <w:style w:type="paragraph" w:styleId="a7">
    <w:name w:val="Signature"/>
    <w:basedOn w:val="a0"/>
    <w:semiHidden/>
    <w:rsid w:val="00804DB7"/>
    <w:pPr>
      <w:ind w:left="5250"/>
    </w:pPr>
  </w:style>
  <w:style w:type="paragraph" w:styleId="a8">
    <w:name w:val="footnote text"/>
    <w:basedOn w:val="a0"/>
    <w:link w:val="Char1"/>
    <w:uiPriority w:val="99"/>
    <w:rsid w:val="00804DB7"/>
    <w:rPr>
      <w:sz w:val="18"/>
    </w:rPr>
  </w:style>
  <w:style w:type="paragraph" w:styleId="a9">
    <w:name w:val="endnote text"/>
    <w:basedOn w:val="a0"/>
    <w:link w:val="Char2"/>
    <w:uiPriority w:val="99"/>
    <w:semiHidden/>
    <w:rsid w:val="00804DB7"/>
    <w:rPr>
      <w:sz w:val="18"/>
    </w:rPr>
  </w:style>
  <w:style w:type="paragraph" w:styleId="aa">
    <w:name w:val="caption"/>
    <w:basedOn w:val="a0"/>
    <w:next w:val="a0"/>
    <w:qFormat/>
    <w:rsid w:val="00804DB7"/>
    <w:rPr>
      <w:b/>
      <w:bCs/>
      <w:sz w:val="18"/>
    </w:rPr>
  </w:style>
  <w:style w:type="paragraph" w:styleId="ab">
    <w:name w:val="annotation text"/>
    <w:basedOn w:val="a0"/>
    <w:link w:val="Char3"/>
    <w:rsid w:val="00804DB7"/>
    <w:rPr>
      <w:sz w:val="18"/>
    </w:rPr>
  </w:style>
  <w:style w:type="paragraph" w:styleId="ac">
    <w:name w:val="Body Text"/>
    <w:basedOn w:val="a0"/>
    <w:rsid w:val="00804DB7"/>
    <w:pPr>
      <w:spacing w:after="220"/>
    </w:pPr>
  </w:style>
  <w:style w:type="paragraph" w:customStyle="1" w:styleId="ONUMFS">
    <w:name w:val="ONUM FS"/>
    <w:basedOn w:val="ac"/>
    <w:rsid w:val="00804DB7"/>
    <w:pPr>
      <w:numPr>
        <w:numId w:val="2"/>
      </w:numPr>
    </w:pPr>
  </w:style>
  <w:style w:type="paragraph" w:customStyle="1" w:styleId="ONUME">
    <w:name w:val="ONUM E"/>
    <w:basedOn w:val="ac"/>
    <w:rsid w:val="00804DB7"/>
    <w:pPr>
      <w:numPr>
        <w:numId w:val="1"/>
      </w:numPr>
    </w:pPr>
  </w:style>
  <w:style w:type="paragraph" w:styleId="a">
    <w:name w:val="List Number"/>
    <w:basedOn w:val="a0"/>
    <w:semiHidden/>
    <w:rsid w:val="00804DB7"/>
    <w:pPr>
      <w:numPr>
        <w:numId w:val="3"/>
      </w:numPr>
    </w:pPr>
  </w:style>
  <w:style w:type="character" w:customStyle="1" w:styleId="5Char">
    <w:name w:val="标题 5 Char"/>
    <w:basedOn w:val="a1"/>
    <w:link w:val="5"/>
    <w:rsid w:val="00F16FAC"/>
    <w:rPr>
      <w:rFonts w:ascii="Century Gothic" w:hAnsi="Century Gothic" w:cs="Arial"/>
      <w:sz w:val="22"/>
      <w:shd w:val="clear" w:color="auto" w:fill="DBE5F1" w:themeFill="accent1" w:themeFillTint="33"/>
    </w:rPr>
  </w:style>
  <w:style w:type="character" w:customStyle="1" w:styleId="6Char">
    <w:name w:val="标题 6 Char"/>
    <w:basedOn w:val="a1"/>
    <w:link w:val="6"/>
    <w:rsid w:val="005D0F09"/>
    <w:rPr>
      <w:rFonts w:eastAsia="Times New Roman"/>
      <w:color w:val="243F60" w:themeColor="accent1" w:themeShade="7F"/>
      <w:sz w:val="22"/>
    </w:rPr>
  </w:style>
  <w:style w:type="character" w:customStyle="1" w:styleId="7Char">
    <w:name w:val="标题 7 Char"/>
    <w:basedOn w:val="a1"/>
    <w:link w:val="7"/>
    <w:semiHidden/>
    <w:rsid w:val="005D0F09"/>
    <w:rPr>
      <w:rFonts w:eastAsia="Times New Roman"/>
      <w:i/>
      <w:iCs/>
      <w:color w:val="243F60" w:themeColor="accent1" w:themeShade="7F"/>
      <w:sz w:val="22"/>
    </w:rPr>
  </w:style>
  <w:style w:type="character" w:customStyle="1" w:styleId="8Char">
    <w:name w:val="标题 8 Char"/>
    <w:basedOn w:val="a1"/>
    <w:link w:val="8"/>
    <w:semiHidden/>
    <w:rsid w:val="005D0F09"/>
    <w:rPr>
      <w:rFonts w:eastAsia="Times New Roman"/>
      <w:color w:val="272727" w:themeColor="text1" w:themeTint="D8"/>
      <w:sz w:val="21"/>
      <w:szCs w:val="21"/>
    </w:rPr>
  </w:style>
  <w:style w:type="character" w:customStyle="1" w:styleId="9Char">
    <w:name w:val="标题 9 Char"/>
    <w:basedOn w:val="a1"/>
    <w:link w:val="9"/>
    <w:semiHidden/>
    <w:rsid w:val="005D0F09"/>
    <w:rPr>
      <w:rFonts w:eastAsia="Times New Roman"/>
      <w:i/>
      <w:iCs/>
      <w:color w:val="272727" w:themeColor="text1" w:themeTint="D8"/>
      <w:sz w:val="21"/>
      <w:szCs w:val="21"/>
    </w:rPr>
  </w:style>
  <w:style w:type="character" w:styleId="ad">
    <w:name w:val="annotation reference"/>
    <w:basedOn w:val="a1"/>
    <w:unhideWhenUsed/>
    <w:rsid w:val="00D44DF9"/>
    <w:rPr>
      <w:sz w:val="16"/>
      <w:szCs w:val="16"/>
    </w:rPr>
  </w:style>
  <w:style w:type="paragraph" w:styleId="ae">
    <w:name w:val="annotation subject"/>
    <w:basedOn w:val="ab"/>
    <w:next w:val="ab"/>
    <w:link w:val="Char4"/>
    <w:uiPriority w:val="99"/>
    <w:semiHidden/>
    <w:unhideWhenUsed/>
    <w:rsid w:val="00D44DF9"/>
    <w:rPr>
      <w:b/>
      <w:bCs/>
      <w:sz w:val="20"/>
    </w:rPr>
  </w:style>
  <w:style w:type="character" w:customStyle="1" w:styleId="Char3">
    <w:name w:val="批注文字 Char"/>
    <w:basedOn w:val="a1"/>
    <w:link w:val="ab"/>
    <w:rsid w:val="00D44DF9"/>
    <w:rPr>
      <w:rFonts w:ascii="Arial" w:hAnsi="Arial" w:cs="Arial"/>
      <w:sz w:val="18"/>
    </w:rPr>
  </w:style>
  <w:style w:type="character" w:customStyle="1" w:styleId="Char4">
    <w:name w:val="批注主题 Char"/>
    <w:basedOn w:val="Char3"/>
    <w:link w:val="ae"/>
    <w:uiPriority w:val="99"/>
    <w:semiHidden/>
    <w:rsid w:val="00D44DF9"/>
    <w:rPr>
      <w:rFonts w:ascii="Arial" w:hAnsi="Arial" w:cs="Arial"/>
      <w:b/>
      <w:bCs/>
      <w:sz w:val="18"/>
    </w:rPr>
  </w:style>
  <w:style w:type="paragraph" w:styleId="af">
    <w:name w:val="Balloon Text"/>
    <w:basedOn w:val="a0"/>
    <w:link w:val="Char5"/>
    <w:uiPriority w:val="99"/>
    <w:semiHidden/>
    <w:unhideWhenUsed/>
    <w:rsid w:val="00D44DF9"/>
    <w:rPr>
      <w:rFonts w:ascii="Segoe UI" w:hAnsi="Segoe UI" w:cs="Segoe UI"/>
      <w:sz w:val="18"/>
      <w:szCs w:val="18"/>
    </w:rPr>
  </w:style>
  <w:style w:type="character" w:customStyle="1" w:styleId="Char5">
    <w:name w:val="批注框文本 Char"/>
    <w:basedOn w:val="a1"/>
    <w:link w:val="af"/>
    <w:uiPriority w:val="99"/>
    <w:semiHidden/>
    <w:rsid w:val="00D44DF9"/>
    <w:rPr>
      <w:rFonts w:ascii="Segoe UI" w:hAnsi="Segoe UI" w:cs="Segoe UI"/>
      <w:sz w:val="18"/>
      <w:szCs w:val="18"/>
    </w:rPr>
  </w:style>
  <w:style w:type="character" w:styleId="af0">
    <w:name w:val="footnote reference"/>
    <w:aliases w:val="Footnote"/>
    <w:basedOn w:val="a1"/>
    <w:uiPriority w:val="99"/>
    <w:unhideWhenUsed/>
    <w:rsid w:val="003078F7"/>
    <w:rPr>
      <w:vertAlign w:val="superscript"/>
    </w:rPr>
  </w:style>
  <w:style w:type="character" w:customStyle="1" w:styleId="Char1">
    <w:name w:val="脚注文本 Char"/>
    <w:basedOn w:val="a1"/>
    <w:link w:val="a8"/>
    <w:uiPriority w:val="99"/>
    <w:rsid w:val="004E45AA"/>
    <w:rPr>
      <w:rFonts w:ascii="Arial" w:hAnsi="Arial" w:cs="Arial"/>
      <w:sz w:val="18"/>
    </w:rPr>
  </w:style>
  <w:style w:type="table" w:styleId="af1">
    <w:name w:val="Table Grid"/>
    <w:basedOn w:val="a2"/>
    <w:rsid w:val="00367A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0"/>
    <w:uiPriority w:val="39"/>
    <w:unhideWhenUsed/>
    <w:qFormat/>
    <w:rsid w:val="00532454"/>
    <w:pPr>
      <w:keepLines/>
      <w:spacing w:after="0" w:line="259" w:lineRule="auto"/>
      <w:jc w:val="left"/>
      <w:outlineLvl w:val="9"/>
    </w:pPr>
    <w:rPr>
      <w:rFonts w:ascii="Times New Roman" w:eastAsia="Times New Roman" w:hAnsi="Times New Roman" w:cs="Times New Roman"/>
      <w:b w:val="0"/>
      <w:bCs w:val="0"/>
      <w:caps w:val="0"/>
      <w:color w:val="365F91" w:themeColor="accent1" w:themeShade="BF"/>
      <w:kern w:val="0"/>
      <w:sz w:val="32"/>
    </w:rPr>
  </w:style>
  <w:style w:type="paragraph" w:styleId="10">
    <w:name w:val="toc 1"/>
    <w:basedOn w:val="a0"/>
    <w:next w:val="a0"/>
    <w:autoRedefine/>
    <w:uiPriority w:val="39"/>
    <w:unhideWhenUsed/>
    <w:rsid w:val="00B46E13"/>
    <w:pPr>
      <w:tabs>
        <w:tab w:val="left" w:pos="540"/>
        <w:tab w:val="left" w:pos="1134"/>
        <w:tab w:val="right" w:leader="dot" w:pos="9459"/>
      </w:tabs>
      <w:spacing w:after="100"/>
      <w:jc w:val="left"/>
    </w:pPr>
  </w:style>
  <w:style w:type="paragraph" w:styleId="20">
    <w:name w:val="toc 2"/>
    <w:basedOn w:val="a0"/>
    <w:next w:val="a0"/>
    <w:autoRedefine/>
    <w:uiPriority w:val="39"/>
    <w:unhideWhenUsed/>
    <w:rsid w:val="00F30CDC"/>
    <w:pPr>
      <w:tabs>
        <w:tab w:val="left" w:pos="810"/>
        <w:tab w:val="right" w:leader="dot" w:pos="9459"/>
      </w:tabs>
      <w:spacing w:after="100"/>
      <w:ind w:left="220"/>
    </w:pPr>
  </w:style>
  <w:style w:type="paragraph" w:styleId="30">
    <w:name w:val="toc 3"/>
    <w:basedOn w:val="a0"/>
    <w:next w:val="a0"/>
    <w:autoRedefine/>
    <w:uiPriority w:val="39"/>
    <w:unhideWhenUsed/>
    <w:rsid w:val="003D4081"/>
    <w:pPr>
      <w:tabs>
        <w:tab w:val="left" w:pos="2340"/>
        <w:tab w:val="left" w:pos="2567"/>
        <w:tab w:val="right" w:leader="dot" w:pos="9450"/>
      </w:tabs>
      <w:spacing w:after="100"/>
      <w:ind w:left="2410" w:hanging="1970"/>
      <w:jc w:val="left"/>
    </w:pPr>
  </w:style>
  <w:style w:type="character" w:styleId="af2">
    <w:name w:val="Hyperlink"/>
    <w:basedOn w:val="a1"/>
    <w:uiPriority w:val="99"/>
    <w:unhideWhenUsed/>
    <w:rsid w:val="00532454"/>
    <w:rPr>
      <w:color w:val="0000FF" w:themeColor="hyperlink"/>
      <w:u w:val="single"/>
    </w:rPr>
  </w:style>
  <w:style w:type="paragraph" w:styleId="af3">
    <w:name w:val="Revision"/>
    <w:hidden/>
    <w:uiPriority w:val="99"/>
    <w:semiHidden/>
    <w:rsid w:val="00BA6750"/>
    <w:rPr>
      <w:rFonts w:ascii="Arial" w:hAnsi="Arial" w:cs="Arial"/>
      <w:sz w:val="22"/>
    </w:rPr>
  </w:style>
  <w:style w:type="table" w:customStyle="1" w:styleId="GridTable5Dark-Accent11">
    <w:name w:val="Grid Table 5 Dark - Accent 11"/>
    <w:basedOn w:val="a2"/>
    <w:uiPriority w:val="50"/>
    <w:rsid w:val="00F16FA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a2"/>
    <w:uiPriority w:val="49"/>
    <w:rsid w:val="00F16FA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4Char">
    <w:name w:val="标题 4 Char"/>
    <w:basedOn w:val="a1"/>
    <w:link w:val="4"/>
    <w:rsid w:val="00F16FAC"/>
    <w:rPr>
      <w:rFonts w:ascii="Century Gothic" w:hAnsi="Century Gothic" w:cs="Arial"/>
      <w:i/>
      <w:color w:val="000000" w:themeColor="text1"/>
      <w:sz w:val="22"/>
      <w:shd w:val="clear" w:color="auto" w:fill="B8CCE4" w:themeFill="accent1" w:themeFillTint="66"/>
    </w:rPr>
  </w:style>
  <w:style w:type="paragraph" w:styleId="af4">
    <w:name w:val="List Paragraph"/>
    <w:basedOn w:val="a0"/>
    <w:uiPriority w:val="34"/>
    <w:qFormat/>
    <w:rsid w:val="00F16FAC"/>
    <w:pPr>
      <w:ind w:left="720"/>
      <w:contextualSpacing/>
    </w:pPr>
  </w:style>
  <w:style w:type="character" w:customStyle="1" w:styleId="3Char">
    <w:name w:val="标题 3 Char"/>
    <w:basedOn w:val="a1"/>
    <w:link w:val="3"/>
    <w:rsid w:val="00C36586"/>
    <w:rPr>
      <w:rFonts w:ascii="Century Gothic" w:eastAsia="SimSun" w:hAnsi="Century Gothic" w:cs="Arial"/>
      <w:b/>
      <w:bCs/>
      <w:i/>
      <w:sz w:val="24"/>
      <w:szCs w:val="24"/>
    </w:rPr>
  </w:style>
  <w:style w:type="paragraph" w:styleId="af5">
    <w:name w:val="No Spacing"/>
    <w:link w:val="Char6"/>
    <w:uiPriority w:val="1"/>
    <w:qFormat/>
    <w:rsid w:val="0016545A"/>
    <w:rPr>
      <w:rFonts w:eastAsia="Times New Roman"/>
      <w:sz w:val="22"/>
      <w:szCs w:val="22"/>
    </w:rPr>
  </w:style>
  <w:style w:type="character" w:customStyle="1" w:styleId="Char6">
    <w:name w:val="无间隔 Char"/>
    <w:basedOn w:val="a1"/>
    <w:link w:val="af5"/>
    <w:uiPriority w:val="1"/>
    <w:rsid w:val="0016545A"/>
    <w:rPr>
      <w:rFonts w:ascii="Times New Roman" w:eastAsia="Times New Roman" w:hAnsi="Times New Roman" w:cs="Times New Roman"/>
      <w:sz w:val="22"/>
      <w:szCs w:val="22"/>
    </w:rPr>
  </w:style>
  <w:style w:type="paragraph" w:styleId="af6">
    <w:name w:val="table of figures"/>
    <w:basedOn w:val="a0"/>
    <w:next w:val="a0"/>
    <w:uiPriority w:val="99"/>
    <w:unhideWhenUsed/>
    <w:rsid w:val="0016545A"/>
  </w:style>
  <w:style w:type="character" w:customStyle="1" w:styleId="Char0">
    <w:name w:val="页脚 Char"/>
    <w:basedOn w:val="a1"/>
    <w:link w:val="a5"/>
    <w:uiPriority w:val="99"/>
    <w:rsid w:val="003E6C43"/>
    <w:rPr>
      <w:rFonts w:ascii="Arial" w:hAnsi="Arial" w:cs="Arial"/>
      <w:sz w:val="22"/>
    </w:rPr>
  </w:style>
  <w:style w:type="paragraph" w:customStyle="1" w:styleId="Default">
    <w:name w:val="Default"/>
    <w:basedOn w:val="a0"/>
    <w:uiPriority w:val="99"/>
    <w:rsid w:val="00426A3F"/>
    <w:pPr>
      <w:autoSpaceDE w:val="0"/>
      <w:autoSpaceDN w:val="0"/>
      <w:jc w:val="left"/>
    </w:pPr>
    <w:rPr>
      <w:rFonts w:eastAsia="Times New Roman"/>
      <w:color w:val="000000"/>
      <w:sz w:val="24"/>
      <w:szCs w:val="24"/>
    </w:rPr>
  </w:style>
  <w:style w:type="paragraph" w:customStyle="1" w:styleId="StyleHeading3BoldNounderline">
    <w:name w:val="Style Heading 3 + Bold No underline"/>
    <w:basedOn w:val="3"/>
    <w:rsid w:val="00EB65CA"/>
    <w:pPr>
      <w:ind w:left="0" w:firstLine="0"/>
      <w:jc w:val="left"/>
    </w:pPr>
    <w:rPr>
      <w:rFonts w:ascii="Arial" w:hAnsi="Arial"/>
      <w:b w:val="0"/>
      <w:sz w:val="22"/>
      <w:szCs w:val="26"/>
    </w:rPr>
  </w:style>
  <w:style w:type="paragraph" w:styleId="af7">
    <w:name w:val="Normal (Web)"/>
    <w:basedOn w:val="a0"/>
    <w:unhideWhenUsed/>
    <w:rsid w:val="00881146"/>
    <w:pPr>
      <w:spacing w:before="100" w:beforeAutospacing="1" w:after="100" w:afterAutospacing="1"/>
      <w:jc w:val="left"/>
    </w:pPr>
    <w:rPr>
      <w:rFonts w:ascii="Times New Roman" w:hAnsi="Times New Roman" w:cs="Times New Roman"/>
      <w:sz w:val="24"/>
      <w:szCs w:val="24"/>
    </w:rPr>
  </w:style>
  <w:style w:type="paragraph" w:customStyle="1" w:styleId="Endofdocument-Annex">
    <w:name w:val="[End of document - Annex]"/>
    <w:basedOn w:val="a0"/>
    <w:rsid w:val="00A503F5"/>
    <w:pPr>
      <w:ind w:left="5534"/>
      <w:jc w:val="left"/>
    </w:pPr>
    <w:rPr>
      <w:lang w:eastAsia="zh-CN"/>
    </w:rPr>
  </w:style>
  <w:style w:type="character" w:customStyle="1" w:styleId="Char">
    <w:name w:val="页眉 Char"/>
    <w:basedOn w:val="a1"/>
    <w:link w:val="a4"/>
    <w:uiPriority w:val="99"/>
    <w:rsid w:val="00A503F5"/>
    <w:rPr>
      <w:rFonts w:ascii="Arial" w:hAnsi="Arial" w:cs="Arial"/>
      <w:sz w:val="22"/>
    </w:rPr>
  </w:style>
  <w:style w:type="character" w:styleId="af8">
    <w:name w:val="FollowedHyperlink"/>
    <w:basedOn w:val="a1"/>
    <w:semiHidden/>
    <w:unhideWhenUsed/>
    <w:rsid w:val="00EB6DC3"/>
    <w:rPr>
      <w:color w:val="800080" w:themeColor="followedHyperlink"/>
      <w:u w:val="single"/>
    </w:rPr>
  </w:style>
  <w:style w:type="character" w:customStyle="1" w:styleId="apple-converted-space">
    <w:name w:val="apple-converted-space"/>
    <w:basedOn w:val="a1"/>
    <w:rsid w:val="00190C7F"/>
  </w:style>
  <w:style w:type="character" w:customStyle="1" w:styleId="Char2">
    <w:name w:val="尾注文本 Char"/>
    <w:basedOn w:val="a1"/>
    <w:link w:val="a9"/>
    <w:uiPriority w:val="99"/>
    <w:semiHidden/>
    <w:rsid w:val="006744B9"/>
    <w:rPr>
      <w:rFonts w:ascii="Arial" w:hAnsi="Arial" w:cs="Arial"/>
      <w:sz w:val="18"/>
    </w:rPr>
  </w:style>
  <w:style w:type="character" w:styleId="af9">
    <w:name w:val="endnote reference"/>
    <w:basedOn w:val="a1"/>
    <w:uiPriority w:val="99"/>
    <w:semiHidden/>
    <w:unhideWhenUsed/>
    <w:rsid w:val="006744B9"/>
    <w:rPr>
      <w:vertAlign w:val="superscript"/>
    </w:rPr>
  </w:style>
  <w:style w:type="paragraph" w:styleId="afa">
    <w:name w:val="Plain Text"/>
    <w:basedOn w:val="a0"/>
    <w:link w:val="Char7"/>
    <w:uiPriority w:val="99"/>
    <w:semiHidden/>
    <w:unhideWhenUsed/>
    <w:rsid w:val="006744B9"/>
    <w:pPr>
      <w:jc w:val="left"/>
    </w:pPr>
    <w:rPr>
      <w:rFonts w:ascii="Courier New" w:eastAsiaTheme="minorEastAsia" w:hAnsi="Courier New" w:cstheme="minorBidi"/>
      <w:szCs w:val="21"/>
    </w:rPr>
  </w:style>
  <w:style w:type="character" w:customStyle="1" w:styleId="Char7">
    <w:name w:val="纯文本 Char"/>
    <w:basedOn w:val="a1"/>
    <w:link w:val="afa"/>
    <w:uiPriority w:val="99"/>
    <w:semiHidden/>
    <w:rsid w:val="006744B9"/>
    <w:rPr>
      <w:rFonts w:ascii="Courier New" w:eastAsiaTheme="minorEastAsia" w:hAnsi="Courier New" w:cstheme="minorBidi"/>
      <w:sz w:val="22"/>
      <w:szCs w:val="21"/>
    </w:rPr>
  </w:style>
  <w:style w:type="paragraph" w:customStyle="1" w:styleId="ListParagraph1">
    <w:name w:val="List Paragraph1"/>
    <w:basedOn w:val="a0"/>
    <w:uiPriority w:val="34"/>
    <w:qFormat/>
    <w:rsid w:val="006744B9"/>
    <w:pPr>
      <w:ind w:left="720"/>
      <w:contextualSpacing/>
      <w:jc w:val="left"/>
    </w:pPr>
  </w:style>
  <w:style w:type="character" w:customStyle="1" w:styleId="shorttext">
    <w:name w:val="short_text"/>
    <w:basedOn w:val="a1"/>
    <w:rsid w:val="006744B9"/>
  </w:style>
  <w:style w:type="character" w:customStyle="1" w:styleId="1Char">
    <w:name w:val="标题 1 Char"/>
    <w:basedOn w:val="a1"/>
    <w:link w:val="1"/>
    <w:rsid w:val="00597DE4"/>
    <w:rPr>
      <w:rFonts w:ascii="Arial" w:eastAsia="SimHei" w:hAnsi="Arial" w:cs="Arial"/>
      <w:b/>
      <w:bCs/>
      <w:caps/>
      <w:kern w:val="32"/>
      <w:sz w:val="21"/>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D5E2E"/>
    <w:pPr>
      <w:jc w:val="both"/>
    </w:pPr>
    <w:rPr>
      <w:rFonts w:ascii="Arial" w:hAnsi="Arial" w:cs="Arial"/>
      <w:sz w:val="22"/>
    </w:rPr>
  </w:style>
  <w:style w:type="paragraph" w:styleId="1">
    <w:name w:val="heading 1"/>
    <w:basedOn w:val="a0"/>
    <w:next w:val="a0"/>
    <w:link w:val="1Char"/>
    <w:qFormat/>
    <w:rsid w:val="00597DE4"/>
    <w:pPr>
      <w:keepNext/>
      <w:spacing w:before="240" w:after="60"/>
      <w:outlineLvl w:val="0"/>
    </w:pPr>
    <w:rPr>
      <w:rFonts w:eastAsia="SimHei"/>
      <w:b/>
      <w:bCs/>
      <w:caps/>
      <w:kern w:val="32"/>
      <w:sz w:val="21"/>
      <w:szCs w:val="32"/>
    </w:rPr>
  </w:style>
  <w:style w:type="paragraph" w:styleId="2">
    <w:name w:val="heading 2"/>
    <w:basedOn w:val="a0"/>
    <w:next w:val="a0"/>
    <w:qFormat/>
    <w:rsid w:val="00B46E13"/>
    <w:pPr>
      <w:keepNext/>
      <w:numPr>
        <w:ilvl w:val="1"/>
        <w:numId w:val="4"/>
      </w:numPr>
      <w:tabs>
        <w:tab w:val="left" w:pos="270"/>
      </w:tabs>
      <w:spacing w:before="240" w:after="60"/>
      <w:outlineLvl w:val="1"/>
    </w:pPr>
    <w:rPr>
      <w:b/>
      <w:bCs/>
      <w:iCs/>
      <w:caps/>
      <w:szCs w:val="28"/>
    </w:rPr>
  </w:style>
  <w:style w:type="paragraph" w:styleId="3">
    <w:name w:val="heading 3"/>
    <w:basedOn w:val="a0"/>
    <w:next w:val="a0"/>
    <w:link w:val="3Char"/>
    <w:qFormat/>
    <w:rsid w:val="00C36586"/>
    <w:pPr>
      <w:keepNext/>
      <w:spacing w:before="240" w:after="60"/>
      <w:ind w:left="1980" w:hanging="1980"/>
      <w:outlineLvl w:val="2"/>
    </w:pPr>
    <w:rPr>
      <w:rFonts w:ascii="Century Gothic" w:hAnsi="Century Gothic"/>
      <w:b/>
      <w:bCs/>
      <w:i/>
      <w:sz w:val="24"/>
      <w:szCs w:val="24"/>
    </w:rPr>
  </w:style>
  <w:style w:type="paragraph" w:styleId="4">
    <w:name w:val="heading 4"/>
    <w:basedOn w:val="a0"/>
    <w:next w:val="a0"/>
    <w:link w:val="4Char"/>
    <w:qFormat/>
    <w:rsid w:val="001E34D6"/>
    <w:pPr>
      <w:shd w:val="clear" w:color="auto" w:fill="B8CCE4" w:themeFill="accent1" w:themeFillTint="66"/>
      <w:jc w:val="center"/>
      <w:outlineLvl w:val="3"/>
    </w:pPr>
    <w:rPr>
      <w:rFonts w:ascii="Century Gothic" w:hAnsi="Century Gothic"/>
      <w:i/>
      <w:color w:val="000000" w:themeColor="text1"/>
    </w:rPr>
  </w:style>
  <w:style w:type="paragraph" w:styleId="5">
    <w:name w:val="heading 5"/>
    <w:basedOn w:val="a0"/>
    <w:next w:val="a0"/>
    <w:link w:val="5Char"/>
    <w:unhideWhenUsed/>
    <w:qFormat/>
    <w:rsid w:val="00F16FAC"/>
    <w:pPr>
      <w:shd w:val="clear" w:color="auto" w:fill="DBE5F1" w:themeFill="accent1" w:themeFillTint="33"/>
      <w:outlineLvl w:val="4"/>
    </w:pPr>
    <w:rPr>
      <w:rFonts w:ascii="Century Gothic" w:hAnsi="Century Gothic"/>
    </w:rPr>
  </w:style>
  <w:style w:type="paragraph" w:styleId="6">
    <w:name w:val="heading 6"/>
    <w:basedOn w:val="a0"/>
    <w:next w:val="a0"/>
    <w:link w:val="6Char"/>
    <w:unhideWhenUsed/>
    <w:qFormat/>
    <w:rsid w:val="005D0F09"/>
    <w:pPr>
      <w:keepNext/>
      <w:keepLines/>
      <w:numPr>
        <w:ilvl w:val="5"/>
        <w:numId w:val="4"/>
      </w:numPr>
      <w:spacing w:before="40"/>
      <w:outlineLvl w:val="5"/>
    </w:pPr>
    <w:rPr>
      <w:rFonts w:ascii="Times New Roman" w:eastAsia="Times New Roman" w:hAnsi="Times New Roman" w:cs="Times New Roman"/>
      <w:color w:val="243F60" w:themeColor="accent1" w:themeShade="7F"/>
    </w:rPr>
  </w:style>
  <w:style w:type="paragraph" w:styleId="7">
    <w:name w:val="heading 7"/>
    <w:basedOn w:val="a0"/>
    <w:next w:val="a0"/>
    <w:link w:val="7Char"/>
    <w:semiHidden/>
    <w:unhideWhenUsed/>
    <w:qFormat/>
    <w:rsid w:val="005D0F09"/>
    <w:pPr>
      <w:keepNext/>
      <w:keepLines/>
      <w:numPr>
        <w:ilvl w:val="6"/>
        <w:numId w:val="4"/>
      </w:numPr>
      <w:spacing w:before="40"/>
      <w:outlineLvl w:val="6"/>
    </w:pPr>
    <w:rPr>
      <w:rFonts w:ascii="Times New Roman" w:eastAsia="Times New Roman" w:hAnsi="Times New Roman" w:cs="Times New Roman"/>
      <w:i/>
      <w:iCs/>
      <w:color w:val="243F60" w:themeColor="accent1" w:themeShade="7F"/>
    </w:rPr>
  </w:style>
  <w:style w:type="paragraph" w:styleId="8">
    <w:name w:val="heading 8"/>
    <w:basedOn w:val="a0"/>
    <w:next w:val="a0"/>
    <w:link w:val="8Char"/>
    <w:semiHidden/>
    <w:unhideWhenUsed/>
    <w:qFormat/>
    <w:rsid w:val="005D0F09"/>
    <w:pPr>
      <w:keepNext/>
      <w:keepLines/>
      <w:numPr>
        <w:ilvl w:val="7"/>
        <w:numId w:val="4"/>
      </w:numPr>
      <w:spacing w:before="40"/>
      <w:outlineLvl w:val="7"/>
    </w:pPr>
    <w:rPr>
      <w:rFonts w:ascii="Times New Roman" w:eastAsia="Times New Roman" w:hAnsi="Times New Roman" w:cs="Times New Roman"/>
      <w:color w:val="272727" w:themeColor="text1" w:themeTint="D8"/>
      <w:sz w:val="21"/>
      <w:szCs w:val="21"/>
    </w:rPr>
  </w:style>
  <w:style w:type="paragraph" w:styleId="9">
    <w:name w:val="heading 9"/>
    <w:basedOn w:val="a0"/>
    <w:next w:val="a0"/>
    <w:link w:val="9Char"/>
    <w:semiHidden/>
    <w:unhideWhenUsed/>
    <w:qFormat/>
    <w:rsid w:val="005D0F09"/>
    <w:pPr>
      <w:keepNext/>
      <w:keepLines/>
      <w:numPr>
        <w:ilvl w:val="8"/>
        <w:numId w:val="4"/>
      </w:numPr>
      <w:spacing w:before="40"/>
      <w:outlineLvl w:val="8"/>
    </w:pPr>
    <w:rPr>
      <w:rFonts w:ascii="Times New Roman" w:eastAsia="Times New Roman" w:hAnsi="Times New Roman" w:cs="Times New Roman"/>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rsid w:val="001B5D90"/>
    <w:pPr>
      <w:tabs>
        <w:tab w:val="center" w:pos="4536"/>
        <w:tab w:val="right" w:pos="9072"/>
      </w:tabs>
    </w:pPr>
  </w:style>
  <w:style w:type="paragraph" w:styleId="a5">
    <w:name w:val="footer"/>
    <w:basedOn w:val="a0"/>
    <w:link w:val="Char0"/>
    <w:uiPriority w:val="99"/>
    <w:rsid w:val="00804DB7"/>
    <w:pPr>
      <w:tabs>
        <w:tab w:val="center" w:pos="4320"/>
        <w:tab w:val="right" w:pos="8640"/>
      </w:tabs>
    </w:pPr>
  </w:style>
  <w:style w:type="paragraph" w:styleId="a6">
    <w:name w:val="Salutation"/>
    <w:basedOn w:val="a0"/>
    <w:next w:val="a0"/>
    <w:semiHidden/>
    <w:rsid w:val="00804DB7"/>
  </w:style>
  <w:style w:type="paragraph" w:styleId="a7">
    <w:name w:val="Signature"/>
    <w:basedOn w:val="a0"/>
    <w:semiHidden/>
    <w:rsid w:val="00804DB7"/>
    <w:pPr>
      <w:ind w:left="5250"/>
    </w:pPr>
  </w:style>
  <w:style w:type="paragraph" w:styleId="a8">
    <w:name w:val="footnote text"/>
    <w:basedOn w:val="a0"/>
    <w:link w:val="Char1"/>
    <w:uiPriority w:val="99"/>
    <w:rsid w:val="00804DB7"/>
    <w:rPr>
      <w:sz w:val="18"/>
    </w:rPr>
  </w:style>
  <w:style w:type="paragraph" w:styleId="a9">
    <w:name w:val="endnote text"/>
    <w:basedOn w:val="a0"/>
    <w:link w:val="Char2"/>
    <w:uiPriority w:val="99"/>
    <w:semiHidden/>
    <w:rsid w:val="00804DB7"/>
    <w:rPr>
      <w:sz w:val="18"/>
    </w:rPr>
  </w:style>
  <w:style w:type="paragraph" w:styleId="aa">
    <w:name w:val="caption"/>
    <w:basedOn w:val="a0"/>
    <w:next w:val="a0"/>
    <w:qFormat/>
    <w:rsid w:val="00804DB7"/>
    <w:rPr>
      <w:b/>
      <w:bCs/>
      <w:sz w:val="18"/>
    </w:rPr>
  </w:style>
  <w:style w:type="paragraph" w:styleId="ab">
    <w:name w:val="annotation text"/>
    <w:basedOn w:val="a0"/>
    <w:link w:val="Char3"/>
    <w:rsid w:val="00804DB7"/>
    <w:rPr>
      <w:sz w:val="18"/>
    </w:rPr>
  </w:style>
  <w:style w:type="paragraph" w:styleId="ac">
    <w:name w:val="Body Text"/>
    <w:basedOn w:val="a0"/>
    <w:rsid w:val="00804DB7"/>
    <w:pPr>
      <w:spacing w:after="220"/>
    </w:pPr>
  </w:style>
  <w:style w:type="paragraph" w:customStyle="1" w:styleId="ONUMFS">
    <w:name w:val="ONUM FS"/>
    <w:basedOn w:val="ac"/>
    <w:rsid w:val="00804DB7"/>
    <w:pPr>
      <w:numPr>
        <w:numId w:val="2"/>
      </w:numPr>
    </w:pPr>
  </w:style>
  <w:style w:type="paragraph" w:customStyle="1" w:styleId="ONUME">
    <w:name w:val="ONUM E"/>
    <w:basedOn w:val="ac"/>
    <w:rsid w:val="00804DB7"/>
    <w:pPr>
      <w:numPr>
        <w:numId w:val="1"/>
      </w:numPr>
    </w:pPr>
  </w:style>
  <w:style w:type="paragraph" w:styleId="a">
    <w:name w:val="List Number"/>
    <w:basedOn w:val="a0"/>
    <w:semiHidden/>
    <w:rsid w:val="00804DB7"/>
    <w:pPr>
      <w:numPr>
        <w:numId w:val="3"/>
      </w:numPr>
    </w:pPr>
  </w:style>
  <w:style w:type="character" w:customStyle="1" w:styleId="5Char">
    <w:name w:val="标题 5 Char"/>
    <w:basedOn w:val="a1"/>
    <w:link w:val="5"/>
    <w:rsid w:val="00F16FAC"/>
    <w:rPr>
      <w:rFonts w:ascii="Century Gothic" w:hAnsi="Century Gothic" w:cs="Arial"/>
      <w:sz w:val="22"/>
      <w:shd w:val="clear" w:color="auto" w:fill="DBE5F1" w:themeFill="accent1" w:themeFillTint="33"/>
    </w:rPr>
  </w:style>
  <w:style w:type="character" w:customStyle="1" w:styleId="6Char">
    <w:name w:val="标题 6 Char"/>
    <w:basedOn w:val="a1"/>
    <w:link w:val="6"/>
    <w:rsid w:val="005D0F09"/>
    <w:rPr>
      <w:rFonts w:eastAsia="Times New Roman"/>
      <w:color w:val="243F60" w:themeColor="accent1" w:themeShade="7F"/>
      <w:sz w:val="22"/>
    </w:rPr>
  </w:style>
  <w:style w:type="character" w:customStyle="1" w:styleId="7Char">
    <w:name w:val="标题 7 Char"/>
    <w:basedOn w:val="a1"/>
    <w:link w:val="7"/>
    <w:semiHidden/>
    <w:rsid w:val="005D0F09"/>
    <w:rPr>
      <w:rFonts w:eastAsia="Times New Roman"/>
      <w:i/>
      <w:iCs/>
      <w:color w:val="243F60" w:themeColor="accent1" w:themeShade="7F"/>
      <w:sz w:val="22"/>
    </w:rPr>
  </w:style>
  <w:style w:type="character" w:customStyle="1" w:styleId="8Char">
    <w:name w:val="标题 8 Char"/>
    <w:basedOn w:val="a1"/>
    <w:link w:val="8"/>
    <w:semiHidden/>
    <w:rsid w:val="005D0F09"/>
    <w:rPr>
      <w:rFonts w:eastAsia="Times New Roman"/>
      <w:color w:val="272727" w:themeColor="text1" w:themeTint="D8"/>
      <w:sz w:val="21"/>
      <w:szCs w:val="21"/>
    </w:rPr>
  </w:style>
  <w:style w:type="character" w:customStyle="1" w:styleId="9Char">
    <w:name w:val="标题 9 Char"/>
    <w:basedOn w:val="a1"/>
    <w:link w:val="9"/>
    <w:semiHidden/>
    <w:rsid w:val="005D0F09"/>
    <w:rPr>
      <w:rFonts w:eastAsia="Times New Roman"/>
      <w:i/>
      <w:iCs/>
      <w:color w:val="272727" w:themeColor="text1" w:themeTint="D8"/>
      <w:sz w:val="21"/>
      <w:szCs w:val="21"/>
    </w:rPr>
  </w:style>
  <w:style w:type="character" w:styleId="ad">
    <w:name w:val="annotation reference"/>
    <w:basedOn w:val="a1"/>
    <w:unhideWhenUsed/>
    <w:rsid w:val="00D44DF9"/>
    <w:rPr>
      <w:sz w:val="16"/>
      <w:szCs w:val="16"/>
    </w:rPr>
  </w:style>
  <w:style w:type="paragraph" w:styleId="ae">
    <w:name w:val="annotation subject"/>
    <w:basedOn w:val="ab"/>
    <w:next w:val="ab"/>
    <w:link w:val="Char4"/>
    <w:uiPriority w:val="99"/>
    <w:semiHidden/>
    <w:unhideWhenUsed/>
    <w:rsid w:val="00D44DF9"/>
    <w:rPr>
      <w:b/>
      <w:bCs/>
      <w:sz w:val="20"/>
    </w:rPr>
  </w:style>
  <w:style w:type="character" w:customStyle="1" w:styleId="Char3">
    <w:name w:val="批注文字 Char"/>
    <w:basedOn w:val="a1"/>
    <w:link w:val="ab"/>
    <w:rsid w:val="00D44DF9"/>
    <w:rPr>
      <w:rFonts w:ascii="Arial" w:hAnsi="Arial" w:cs="Arial"/>
      <w:sz w:val="18"/>
    </w:rPr>
  </w:style>
  <w:style w:type="character" w:customStyle="1" w:styleId="Char4">
    <w:name w:val="批注主题 Char"/>
    <w:basedOn w:val="Char3"/>
    <w:link w:val="ae"/>
    <w:uiPriority w:val="99"/>
    <w:semiHidden/>
    <w:rsid w:val="00D44DF9"/>
    <w:rPr>
      <w:rFonts w:ascii="Arial" w:hAnsi="Arial" w:cs="Arial"/>
      <w:b/>
      <w:bCs/>
      <w:sz w:val="18"/>
    </w:rPr>
  </w:style>
  <w:style w:type="paragraph" w:styleId="af">
    <w:name w:val="Balloon Text"/>
    <w:basedOn w:val="a0"/>
    <w:link w:val="Char5"/>
    <w:uiPriority w:val="99"/>
    <w:semiHidden/>
    <w:unhideWhenUsed/>
    <w:rsid w:val="00D44DF9"/>
    <w:rPr>
      <w:rFonts w:ascii="Segoe UI" w:hAnsi="Segoe UI" w:cs="Segoe UI"/>
      <w:sz w:val="18"/>
      <w:szCs w:val="18"/>
    </w:rPr>
  </w:style>
  <w:style w:type="character" w:customStyle="1" w:styleId="Char5">
    <w:name w:val="批注框文本 Char"/>
    <w:basedOn w:val="a1"/>
    <w:link w:val="af"/>
    <w:uiPriority w:val="99"/>
    <w:semiHidden/>
    <w:rsid w:val="00D44DF9"/>
    <w:rPr>
      <w:rFonts w:ascii="Segoe UI" w:hAnsi="Segoe UI" w:cs="Segoe UI"/>
      <w:sz w:val="18"/>
      <w:szCs w:val="18"/>
    </w:rPr>
  </w:style>
  <w:style w:type="character" w:styleId="af0">
    <w:name w:val="footnote reference"/>
    <w:aliases w:val="Footnote"/>
    <w:basedOn w:val="a1"/>
    <w:uiPriority w:val="99"/>
    <w:unhideWhenUsed/>
    <w:rsid w:val="003078F7"/>
    <w:rPr>
      <w:vertAlign w:val="superscript"/>
    </w:rPr>
  </w:style>
  <w:style w:type="character" w:customStyle="1" w:styleId="Char1">
    <w:name w:val="脚注文本 Char"/>
    <w:basedOn w:val="a1"/>
    <w:link w:val="a8"/>
    <w:uiPriority w:val="99"/>
    <w:rsid w:val="004E45AA"/>
    <w:rPr>
      <w:rFonts w:ascii="Arial" w:hAnsi="Arial" w:cs="Arial"/>
      <w:sz w:val="18"/>
    </w:rPr>
  </w:style>
  <w:style w:type="table" w:styleId="af1">
    <w:name w:val="Table Grid"/>
    <w:basedOn w:val="a2"/>
    <w:rsid w:val="00367A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0"/>
    <w:uiPriority w:val="39"/>
    <w:unhideWhenUsed/>
    <w:qFormat/>
    <w:rsid w:val="00532454"/>
    <w:pPr>
      <w:keepLines/>
      <w:spacing w:after="0" w:line="259" w:lineRule="auto"/>
      <w:jc w:val="left"/>
      <w:outlineLvl w:val="9"/>
    </w:pPr>
    <w:rPr>
      <w:rFonts w:ascii="Times New Roman" w:eastAsia="Times New Roman" w:hAnsi="Times New Roman" w:cs="Times New Roman"/>
      <w:b w:val="0"/>
      <w:bCs w:val="0"/>
      <w:caps w:val="0"/>
      <w:color w:val="365F91" w:themeColor="accent1" w:themeShade="BF"/>
      <w:kern w:val="0"/>
      <w:sz w:val="32"/>
    </w:rPr>
  </w:style>
  <w:style w:type="paragraph" w:styleId="10">
    <w:name w:val="toc 1"/>
    <w:basedOn w:val="a0"/>
    <w:next w:val="a0"/>
    <w:autoRedefine/>
    <w:uiPriority w:val="39"/>
    <w:unhideWhenUsed/>
    <w:rsid w:val="00B46E13"/>
    <w:pPr>
      <w:tabs>
        <w:tab w:val="left" w:pos="540"/>
        <w:tab w:val="left" w:pos="1134"/>
        <w:tab w:val="right" w:leader="dot" w:pos="9459"/>
      </w:tabs>
      <w:spacing w:after="100"/>
      <w:jc w:val="left"/>
    </w:pPr>
  </w:style>
  <w:style w:type="paragraph" w:styleId="20">
    <w:name w:val="toc 2"/>
    <w:basedOn w:val="a0"/>
    <w:next w:val="a0"/>
    <w:autoRedefine/>
    <w:uiPriority w:val="39"/>
    <w:unhideWhenUsed/>
    <w:rsid w:val="00F30CDC"/>
    <w:pPr>
      <w:tabs>
        <w:tab w:val="left" w:pos="810"/>
        <w:tab w:val="right" w:leader="dot" w:pos="9459"/>
      </w:tabs>
      <w:spacing w:after="100"/>
      <w:ind w:left="220"/>
    </w:pPr>
  </w:style>
  <w:style w:type="paragraph" w:styleId="30">
    <w:name w:val="toc 3"/>
    <w:basedOn w:val="a0"/>
    <w:next w:val="a0"/>
    <w:autoRedefine/>
    <w:uiPriority w:val="39"/>
    <w:unhideWhenUsed/>
    <w:rsid w:val="003D4081"/>
    <w:pPr>
      <w:tabs>
        <w:tab w:val="left" w:pos="2340"/>
        <w:tab w:val="left" w:pos="2567"/>
        <w:tab w:val="right" w:leader="dot" w:pos="9450"/>
      </w:tabs>
      <w:spacing w:after="100"/>
      <w:ind w:left="2410" w:hanging="1970"/>
      <w:jc w:val="left"/>
    </w:pPr>
  </w:style>
  <w:style w:type="character" w:styleId="af2">
    <w:name w:val="Hyperlink"/>
    <w:basedOn w:val="a1"/>
    <w:uiPriority w:val="99"/>
    <w:unhideWhenUsed/>
    <w:rsid w:val="00532454"/>
    <w:rPr>
      <w:color w:val="0000FF" w:themeColor="hyperlink"/>
      <w:u w:val="single"/>
    </w:rPr>
  </w:style>
  <w:style w:type="paragraph" w:styleId="af3">
    <w:name w:val="Revision"/>
    <w:hidden/>
    <w:uiPriority w:val="99"/>
    <w:semiHidden/>
    <w:rsid w:val="00BA6750"/>
    <w:rPr>
      <w:rFonts w:ascii="Arial" w:hAnsi="Arial" w:cs="Arial"/>
      <w:sz w:val="22"/>
    </w:rPr>
  </w:style>
  <w:style w:type="table" w:customStyle="1" w:styleId="GridTable5Dark-Accent11">
    <w:name w:val="Grid Table 5 Dark - Accent 11"/>
    <w:basedOn w:val="a2"/>
    <w:uiPriority w:val="50"/>
    <w:rsid w:val="00F16FA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a2"/>
    <w:uiPriority w:val="49"/>
    <w:rsid w:val="00F16FA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4Char">
    <w:name w:val="标题 4 Char"/>
    <w:basedOn w:val="a1"/>
    <w:link w:val="4"/>
    <w:rsid w:val="00F16FAC"/>
    <w:rPr>
      <w:rFonts w:ascii="Century Gothic" w:hAnsi="Century Gothic" w:cs="Arial"/>
      <w:i/>
      <w:color w:val="000000" w:themeColor="text1"/>
      <w:sz w:val="22"/>
      <w:shd w:val="clear" w:color="auto" w:fill="B8CCE4" w:themeFill="accent1" w:themeFillTint="66"/>
    </w:rPr>
  </w:style>
  <w:style w:type="paragraph" w:styleId="af4">
    <w:name w:val="List Paragraph"/>
    <w:basedOn w:val="a0"/>
    <w:uiPriority w:val="34"/>
    <w:qFormat/>
    <w:rsid w:val="00F16FAC"/>
    <w:pPr>
      <w:ind w:left="720"/>
      <w:contextualSpacing/>
    </w:pPr>
  </w:style>
  <w:style w:type="character" w:customStyle="1" w:styleId="3Char">
    <w:name w:val="标题 3 Char"/>
    <w:basedOn w:val="a1"/>
    <w:link w:val="3"/>
    <w:rsid w:val="00C36586"/>
    <w:rPr>
      <w:rFonts w:ascii="Century Gothic" w:eastAsia="SimSun" w:hAnsi="Century Gothic" w:cs="Arial"/>
      <w:b/>
      <w:bCs/>
      <w:i/>
      <w:sz w:val="24"/>
      <w:szCs w:val="24"/>
    </w:rPr>
  </w:style>
  <w:style w:type="paragraph" w:styleId="af5">
    <w:name w:val="No Spacing"/>
    <w:link w:val="Char6"/>
    <w:uiPriority w:val="1"/>
    <w:qFormat/>
    <w:rsid w:val="0016545A"/>
    <w:rPr>
      <w:rFonts w:eastAsia="Times New Roman"/>
      <w:sz w:val="22"/>
      <w:szCs w:val="22"/>
    </w:rPr>
  </w:style>
  <w:style w:type="character" w:customStyle="1" w:styleId="Char6">
    <w:name w:val="无间隔 Char"/>
    <w:basedOn w:val="a1"/>
    <w:link w:val="af5"/>
    <w:uiPriority w:val="1"/>
    <w:rsid w:val="0016545A"/>
    <w:rPr>
      <w:rFonts w:ascii="Times New Roman" w:eastAsia="Times New Roman" w:hAnsi="Times New Roman" w:cs="Times New Roman"/>
      <w:sz w:val="22"/>
      <w:szCs w:val="22"/>
    </w:rPr>
  </w:style>
  <w:style w:type="paragraph" w:styleId="af6">
    <w:name w:val="table of figures"/>
    <w:basedOn w:val="a0"/>
    <w:next w:val="a0"/>
    <w:uiPriority w:val="99"/>
    <w:unhideWhenUsed/>
    <w:rsid w:val="0016545A"/>
  </w:style>
  <w:style w:type="character" w:customStyle="1" w:styleId="Char0">
    <w:name w:val="页脚 Char"/>
    <w:basedOn w:val="a1"/>
    <w:link w:val="a5"/>
    <w:uiPriority w:val="99"/>
    <w:rsid w:val="003E6C43"/>
    <w:rPr>
      <w:rFonts w:ascii="Arial" w:hAnsi="Arial" w:cs="Arial"/>
      <w:sz w:val="22"/>
    </w:rPr>
  </w:style>
  <w:style w:type="paragraph" w:customStyle="1" w:styleId="Default">
    <w:name w:val="Default"/>
    <w:basedOn w:val="a0"/>
    <w:uiPriority w:val="99"/>
    <w:rsid w:val="00426A3F"/>
    <w:pPr>
      <w:autoSpaceDE w:val="0"/>
      <w:autoSpaceDN w:val="0"/>
      <w:jc w:val="left"/>
    </w:pPr>
    <w:rPr>
      <w:rFonts w:eastAsia="Times New Roman"/>
      <w:color w:val="000000"/>
      <w:sz w:val="24"/>
      <w:szCs w:val="24"/>
    </w:rPr>
  </w:style>
  <w:style w:type="paragraph" w:customStyle="1" w:styleId="StyleHeading3BoldNounderline">
    <w:name w:val="Style Heading 3 + Bold No underline"/>
    <w:basedOn w:val="3"/>
    <w:rsid w:val="00EB65CA"/>
    <w:pPr>
      <w:ind w:left="0" w:firstLine="0"/>
      <w:jc w:val="left"/>
    </w:pPr>
    <w:rPr>
      <w:rFonts w:ascii="Arial" w:hAnsi="Arial"/>
      <w:b w:val="0"/>
      <w:sz w:val="22"/>
      <w:szCs w:val="26"/>
    </w:rPr>
  </w:style>
  <w:style w:type="paragraph" w:styleId="af7">
    <w:name w:val="Normal (Web)"/>
    <w:basedOn w:val="a0"/>
    <w:unhideWhenUsed/>
    <w:rsid w:val="00881146"/>
    <w:pPr>
      <w:spacing w:before="100" w:beforeAutospacing="1" w:after="100" w:afterAutospacing="1"/>
      <w:jc w:val="left"/>
    </w:pPr>
    <w:rPr>
      <w:rFonts w:ascii="Times New Roman" w:hAnsi="Times New Roman" w:cs="Times New Roman"/>
      <w:sz w:val="24"/>
      <w:szCs w:val="24"/>
    </w:rPr>
  </w:style>
  <w:style w:type="paragraph" w:customStyle="1" w:styleId="Endofdocument-Annex">
    <w:name w:val="[End of document - Annex]"/>
    <w:basedOn w:val="a0"/>
    <w:rsid w:val="00A503F5"/>
    <w:pPr>
      <w:ind w:left="5534"/>
      <w:jc w:val="left"/>
    </w:pPr>
    <w:rPr>
      <w:lang w:eastAsia="zh-CN"/>
    </w:rPr>
  </w:style>
  <w:style w:type="character" w:customStyle="1" w:styleId="Char">
    <w:name w:val="页眉 Char"/>
    <w:basedOn w:val="a1"/>
    <w:link w:val="a4"/>
    <w:uiPriority w:val="99"/>
    <w:rsid w:val="00A503F5"/>
    <w:rPr>
      <w:rFonts w:ascii="Arial" w:hAnsi="Arial" w:cs="Arial"/>
      <w:sz w:val="22"/>
    </w:rPr>
  </w:style>
  <w:style w:type="character" w:styleId="af8">
    <w:name w:val="FollowedHyperlink"/>
    <w:basedOn w:val="a1"/>
    <w:semiHidden/>
    <w:unhideWhenUsed/>
    <w:rsid w:val="00EB6DC3"/>
    <w:rPr>
      <w:color w:val="800080" w:themeColor="followedHyperlink"/>
      <w:u w:val="single"/>
    </w:rPr>
  </w:style>
  <w:style w:type="character" w:customStyle="1" w:styleId="apple-converted-space">
    <w:name w:val="apple-converted-space"/>
    <w:basedOn w:val="a1"/>
    <w:rsid w:val="00190C7F"/>
  </w:style>
  <w:style w:type="character" w:customStyle="1" w:styleId="Char2">
    <w:name w:val="尾注文本 Char"/>
    <w:basedOn w:val="a1"/>
    <w:link w:val="a9"/>
    <w:uiPriority w:val="99"/>
    <w:semiHidden/>
    <w:rsid w:val="006744B9"/>
    <w:rPr>
      <w:rFonts w:ascii="Arial" w:hAnsi="Arial" w:cs="Arial"/>
      <w:sz w:val="18"/>
    </w:rPr>
  </w:style>
  <w:style w:type="character" w:styleId="af9">
    <w:name w:val="endnote reference"/>
    <w:basedOn w:val="a1"/>
    <w:uiPriority w:val="99"/>
    <w:semiHidden/>
    <w:unhideWhenUsed/>
    <w:rsid w:val="006744B9"/>
    <w:rPr>
      <w:vertAlign w:val="superscript"/>
    </w:rPr>
  </w:style>
  <w:style w:type="paragraph" w:styleId="afa">
    <w:name w:val="Plain Text"/>
    <w:basedOn w:val="a0"/>
    <w:link w:val="Char7"/>
    <w:uiPriority w:val="99"/>
    <w:semiHidden/>
    <w:unhideWhenUsed/>
    <w:rsid w:val="006744B9"/>
    <w:pPr>
      <w:jc w:val="left"/>
    </w:pPr>
    <w:rPr>
      <w:rFonts w:ascii="Courier New" w:eastAsiaTheme="minorEastAsia" w:hAnsi="Courier New" w:cstheme="minorBidi"/>
      <w:szCs w:val="21"/>
    </w:rPr>
  </w:style>
  <w:style w:type="character" w:customStyle="1" w:styleId="Char7">
    <w:name w:val="纯文本 Char"/>
    <w:basedOn w:val="a1"/>
    <w:link w:val="afa"/>
    <w:uiPriority w:val="99"/>
    <w:semiHidden/>
    <w:rsid w:val="006744B9"/>
    <w:rPr>
      <w:rFonts w:ascii="Courier New" w:eastAsiaTheme="minorEastAsia" w:hAnsi="Courier New" w:cstheme="minorBidi"/>
      <w:sz w:val="22"/>
      <w:szCs w:val="21"/>
    </w:rPr>
  </w:style>
  <w:style w:type="paragraph" w:customStyle="1" w:styleId="ListParagraph1">
    <w:name w:val="List Paragraph1"/>
    <w:basedOn w:val="a0"/>
    <w:uiPriority w:val="34"/>
    <w:qFormat/>
    <w:rsid w:val="006744B9"/>
    <w:pPr>
      <w:ind w:left="720"/>
      <w:contextualSpacing/>
      <w:jc w:val="left"/>
    </w:pPr>
  </w:style>
  <w:style w:type="character" w:customStyle="1" w:styleId="shorttext">
    <w:name w:val="short_text"/>
    <w:basedOn w:val="a1"/>
    <w:rsid w:val="006744B9"/>
  </w:style>
  <w:style w:type="character" w:customStyle="1" w:styleId="1Char">
    <w:name w:val="标题 1 Char"/>
    <w:basedOn w:val="a1"/>
    <w:link w:val="1"/>
    <w:rsid w:val="00597DE4"/>
    <w:rPr>
      <w:rFonts w:ascii="Arial" w:eastAsia="SimHei" w:hAnsi="Arial" w:cs="Arial"/>
      <w:b/>
      <w:bCs/>
      <w:caps/>
      <w:kern w:val="32"/>
      <w:sz w:val="21"/>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528732">
      <w:bodyDiv w:val="1"/>
      <w:marLeft w:val="0"/>
      <w:marRight w:val="0"/>
      <w:marTop w:val="0"/>
      <w:marBottom w:val="0"/>
      <w:divBdr>
        <w:top w:val="none" w:sz="0" w:space="0" w:color="auto"/>
        <w:left w:val="none" w:sz="0" w:space="0" w:color="auto"/>
        <w:bottom w:val="none" w:sz="0" w:space="0" w:color="auto"/>
        <w:right w:val="none" w:sz="0" w:space="0" w:color="auto"/>
      </w:divBdr>
    </w:div>
    <w:div w:id="1549145790">
      <w:bodyDiv w:val="1"/>
      <w:marLeft w:val="0"/>
      <w:marRight w:val="0"/>
      <w:marTop w:val="0"/>
      <w:marBottom w:val="0"/>
      <w:divBdr>
        <w:top w:val="none" w:sz="0" w:space="0" w:color="auto"/>
        <w:left w:val="none" w:sz="0" w:space="0" w:color="auto"/>
        <w:bottom w:val="none" w:sz="0" w:space="0" w:color="auto"/>
        <w:right w:val="none" w:sz="0" w:space="0" w:color="auto"/>
      </w:divBdr>
    </w:div>
    <w:div w:id="211401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5.emf"/><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2.emf"/><Relationship Id="rId23" Type="http://schemas.openxmlformats.org/officeDocument/2006/relationships/theme" Target="theme/theme1.xml"/><Relationship Id="rId199" Type="http://schemas.microsoft.com/office/2011/relationships/commentsExtended" Target="commentsExtended.xml"/><Relationship Id="rId10" Type="http://schemas.openxmlformats.org/officeDocument/2006/relationships/image" Target="media/image1.jpeg"/><Relationship Id="rId19" Type="http://schemas.openxmlformats.org/officeDocument/2006/relationships/header" Target="header4.xml"/><Relationship Id="rId198"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CD4728-656E-437A-9FA8-18DBA1C78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21</Pages>
  <Words>17745</Words>
  <Characters>2053</Characters>
  <Application>Microsoft Office Word</Application>
  <DocSecurity>0</DocSecurity>
  <Lines>68</Lines>
  <Paragraphs>247</Paragraphs>
  <ScaleCrop>false</ScaleCrop>
  <HeadingPairs>
    <vt:vector size="2" baseType="variant">
      <vt:variant>
        <vt:lpstr>Title</vt:lpstr>
      </vt:variant>
      <vt:variant>
        <vt:i4>1</vt:i4>
      </vt:variant>
    </vt:vector>
  </HeadingPairs>
  <TitlesOfParts>
    <vt:vector size="1" baseType="lpstr">
      <vt:lpstr>MTSP Review 2010 - 2015</vt:lpstr>
    </vt:vector>
  </TitlesOfParts>
  <Company>World Intellectual Property Organization</Company>
  <LinksUpToDate>false</LinksUpToDate>
  <CharactersWithSpaces>19551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WO/PBC/25/18</dc:title>
  <dc:subject>世界知识产权组织（WIPO）2016-2021年中期战略计划</dc:subject>
  <dc:creator/>
  <cp:lastModifiedBy>MA Weihai</cp:lastModifiedBy>
  <cp:revision>91</cp:revision>
  <cp:lastPrinted>2016-08-18T13:43:00Z</cp:lastPrinted>
  <dcterms:created xsi:type="dcterms:W3CDTF">2016-08-18T08:20:00Z</dcterms:created>
  <dcterms:modified xsi:type="dcterms:W3CDTF">2016-08-19T13:39:00Z</dcterms:modified>
</cp:coreProperties>
</file>