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565" w:rsidRPr="008C2565" w:rsidRDefault="008C2565" w:rsidP="008C2565">
      <w:pPr>
        <w:keepNext/>
        <w:widowControl/>
        <w:spacing w:beforeLines="100" w:before="240" w:line="340" w:lineRule="atLeast"/>
        <w:rPr>
          <w:rFonts w:ascii="KaiTi" w:eastAsia="KaiTi" w:hAnsi="KaiTi" w:cs="SimSun"/>
          <w:kern w:val="0"/>
          <w:szCs w:val="21"/>
          <w:lang w:val="en-US"/>
        </w:rPr>
      </w:pPr>
      <w:r w:rsidRPr="008C2565">
        <w:rPr>
          <w:rFonts w:ascii="KaiTi" w:eastAsia="KaiTi" w:hAnsi="KaiTi" w:cs="SimSun" w:hint="eastAsia"/>
          <w:kern w:val="0"/>
          <w:szCs w:val="21"/>
          <w:lang w:val="en-US"/>
        </w:rPr>
        <w:t>统一编排议程第5项</w:t>
      </w:r>
    </w:p>
    <w:p w:rsidR="008C2565" w:rsidRPr="008C2565" w:rsidRDefault="008C2565" w:rsidP="008C2565">
      <w:pPr>
        <w:keepNext/>
        <w:widowControl/>
        <w:spacing w:afterLines="50" w:after="120" w:line="340" w:lineRule="atLeast"/>
        <w:rPr>
          <w:rFonts w:ascii="SimHei" w:eastAsia="SimHei" w:hAnsi="Arial" w:cs="Times New Roman"/>
          <w:kern w:val="0"/>
          <w:szCs w:val="21"/>
          <w:lang w:val="en-US"/>
        </w:rPr>
      </w:pPr>
      <w:r w:rsidRPr="008C2565">
        <w:rPr>
          <w:rFonts w:ascii="SimHei" w:eastAsia="SimHei" w:hAnsi="Arial" w:cs="Times New Roman" w:hint="eastAsia"/>
          <w:kern w:val="0"/>
          <w:szCs w:val="21"/>
          <w:lang w:val="en-US"/>
        </w:rPr>
        <w:t>一般性发言</w:t>
      </w:r>
    </w:p>
    <w:p w:rsidR="008C2565" w:rsidRPr="00F32BCA" w:rsidRDefault="008C2565" w:rsidP="008C2565">
      <w:pPr>
        <w:widowControl/>
        <w:numPr>
          <w:ilvl w:val="0"/>
          <w:numId w:val="3"/>
        </w:numPr>
        <w:tabs>
          <w:tab w:val="clear" w:pos="884"/>
        </w:tabs>
        <w:overflowPunct w:val="0"/>
        <w:spacing w:afterLines="50" w:after="120" w:line="340" w:lineRule="atLeast"/>
        <w:ind w:left="0"/>
        <w:textAlignment w:val="bottom"/>
        <w:rPr>
          <w:rFonts w:ascii="SimSun" w:eastAsia="SimSun" w:hAnsi="SimSun" w:cs="Arial"/>
          <w:kern w:val="0"/>
          <w:szCs w:val="21"/>
          <w:lang w:val="en-US"/>
        </w:rPr>
      </w:pPr>
      <w:r w:rsidRPr="008C2565">
        <w:rPr>
          <w:rFonts w:ascii="SimSun" w:eastAsia="SimSun" w:hAnsi="SimSun" w:cs="Times New Roman" w:hint="eastAsia"/>
          <w:kern w:val="0"/>
          <w:szCs w:val="21"/>
          <w:lang w:val="en-US"/>
        </w:rPr>
        <w:t>以下121个国家、六个政府间组织和八个非政府组织的代表团和代表在本议程项目下作了发言：</w:t>
      </w:r>
      <w:r w:rsidR="00F32BCA">
        <w:t>阿尔巴尼亚、阿尔及利亚、阿根廷、阿拉伯联合酋长国、阿拉伯叙利亚共和国、阿曼、阿塞拜疆、埃及、埃塞俄比亚、安哥拉、安提瓜和巴布达、奥地利、澳大利亚、巴巴多斯、巴基斯坦、巴拉圭、巴西、白俄罗斯、保加利亚、秘鲁、冰岛、波兰、伯利兹、博茨瓦纳、不丹、布基纳法索、朝鲜民主主义人民共和国、大韩民国、丹麦、德国、多米尼加、多民族玻利维亚国、俄罗斯联邦、厄瓜多尔、法国、菲律宾、冈比亚、刚果、哥伦比亚、哥斯达黎加、格鲁吉亚、古巴、哈萨克斯坦、黑山、洪都拉斯、吉布提、吉尔吉斯斯坦、几内亚比绍、加拿大、加纳、加蓬、教廷、捷克共和国、津巴布韦、喀麦隆、卡塔尔、科特迪瓦、克罗地亚、肯尼亚、拉脱维亚、莱索托、老挝人民民主共和国、立陶宛、利比里亚、联合王国、卢旺达、罗马尼亚、马达加斯加、马拉维、马来西亚、马里、毛里塔尼亚、美利坚合众国、蒙古、孟加拉国、缅甸、摩尔多瓦共和国、摩洛哥、莫桑比克、墨西哥、南非、尼泊尔、尼加拉瓜、尼日利亚、挪威、葡萄牙、日本、瑞典、瑞士、萨尔瓦多、塞尔维亚、塞内加尔、沙特阿拉伯、斯里兰卡、斯洛伐克、苏丹、泰国、坦桑尼亚联合共和国、特立尼达和多巴哥、突尼斯、土耳其、危地马拉、文莱达鲁萨兰国、乌干达、乌克兰、乌拉圭、希腊、新加坡、新西兰、匈牙利、牙买加、伊拉克、伊朗（伊斯兰共和国）、意大利、印度、印度尼西亚、越南、赞比亚、智利、中非共和国、中国</w:t>
      </w:r>
      <w:r w:rsidR="00F32BCA">
        <w:rPr>
          <w:rFonts w:hint="eastAsia"/>
        </w:rPr>
        <w:t>、</w:t>
      </w:r>
      <w:r w:rsidR="00F32BCA" w:rsidRPr="008C2565">
        <w:rPr>
          <w:rFonts w:ascii="SimSun" w:eastAsia="SimSun" w:hAnsi="SimSun" w:cs="Times New Roman" w:hint="eastAsia"/>
          <w:kern w:val="0"/>
          <w:szCs w:val="21"/>
          <w:lang w:val="en-US"/>
        </w:rPr>
        <w:t>阿拉伯国家联盟（阿盟）</w:t>
      </w:r>
      <w:r w:rsidR="00F32BCA">
        <w:rPr>
          <w:rFonts w:ascii="SimSun" w:hAnsi="SimSun" w:hint="eastAsia"/>
          <w:szCs w:val="21"/>
        </w:rPr>
        <w:t>、</w:t>
      </w:r>
      <w:r w:rsidR="00F32BCA" w:rsidRPr="008C2565">
        <w:rPr>
          <w:rFonts w:ascii="SimSun" w:eastAsia="SimSun" w:hAnsi="SimSun" w:cs="Times New Roman" w:hint="eastAsia"/>
          <w:kern w:val="0"/>
          <w:szCs w:val="21"/>
          <w:lang w:val="en-US"/>
        </w:rPr>
        <w:t>第三世界网络（TWN）</w:t>
      </w:r>
      <w:r w:rsidR="00F32BCA">
        <w:t>、</w:t>
      </w:r>
      <w:r w:rsidR="00F32BCA" w:rsidRPr="008C2565">
        <w:rPr>
          <w:rFonts w:ascii="SimSun" w:eastAsia="SimSun" w:hAnsi="SimSun" w:cs="Times New Roman" w:hint="eastAsia"/>
          <w:kern w:val="0"/>
          <w:szCs w:val="21"/>
          <w:lang w:val="en-US"/>
        </w:rPr>
        <w:t>非洲地区知识产权组织（ARIPO）</w:t>
      </w:r>
      <w:r w:rsidR="00F32BCA">
        <w:rPr>
          <w:rFonts w:ascii="SimSun" w:hAnsi="SimSun" w:hint="eastAsia"/>
          <w:szCs w:val="21"/>
        </w:rPr>
        <w:t>、</w:t>
      </w:r>
      <w:r w:rsidR="00F32BCA" w:rsidRPr="008C2565">
        <w:rPr>
          <w:rFonts w:ascii="SimSun" w:eastAsia="SimSun" w:hAnsi="SimSun" w:cs="Times New Roman" w:hint="eastAsia"/>
          <w:kern w:val="0"/>
          <w:szCs w:val="21"/>
          <w:lang w:val="en-US"/>
        </w:rPr>
        <w:t>国际图书馆协会和机构联合会（IFLA）</w:t>
      </w:r>
      <w:r w:rsidR="00F32BCA">
        <w:rPr>
          <w:rFonts w:ascii="SimSun" w:hAnsi="SimSun" w:hint="eastAsia"/>
          <w:szCs w:val="21"/>
        </w:rPr>
        <w:t>、</w:t>
      </w:r>
      <w:r w:rsidR="00F32BCA" w:rsidRPr="008C2565">
        <w:rPr>
          <w:rFonts w:ascii="SimSun" w:eastAsia="SimSun" w:hAnsi="SimSun" w:cs="Times New Roman" w:hint="eastAsia"/>
          <w:kern w:val="0"/>
          <w:szCs w:val="21"/>
          <w:lang w:val="en-US"/>
        </w:rPr>
        <w:t>国际知识产权商业化委员会（IIPCC）</w:t>
      </w:r>
      <w:r w:rsidR="00F32BCA">
        <w:rPr>
          <w:rFonts w:ascii="SimSun" w:hAnsi="SimSun" w:hint="eastAsia"/>
          <w:szCs w:val="21"/>
        </w:rPr>
        <w:t>、</w:t>
      </w:r>
      <w:r w:rsidR="00F32BCA" w:rsidRPr="008C2565">
        <w:rPr>
          <w:rFonts w:ascii="SimSun" w:eastAsia="SimSun" w:hAnsi="SimSun" w:cs="Times New Roman" w:hint="eastAsia"/>
          <w:kern w:val="0"/>
          <w:szCs w:val="21"/>
          <w:lang w:val="en-US"/>
        </w:rPr>
        <w:t>海湾阿拉伯国家合作委员会专利局（海合会专利局）</w:t>
      </w:r>
      <w:r w:rsidR="00F32BCA">
        <w:rPr>
          <w:rFonts w:ascii="SimSun" w:hAnsi="SimSun" w:hint="eastAsia"/>
          <w:szCs w:val="21"/>
        </w:rPr>
        <w:t>、</w:t>
      </w:r>
      <w:r w:rsidR="00F32BCA" w:rsidRPr="008C2565">
        <w:rPr>
          <w:rFonts w:ascii="SimSun" w:eastAsia="SimSun" w:hAnsi="SimSun" w:cs="Times New Roman" w:hint="eastAsia"/>
          <w:kern w:val="0"/>
          <w:szCs w:val="21"/>
          <w:lang w:val="en-US"/>
        </w:rPr>
        <w:t>健康与环境计划（HEP）</w:t>
      </w:r>
      <w:r w:rsidR="00F32BCA">
        <w:rPr>
          <w:rFonts w:ascii="SimSun" w:hAnsi="SimSun" w:hint="eastAsia"/>
          <w:szCs w:val="21"/>
        </w:rPr>
        <w:t>、</w:t>
      </w:r>
      <w:r w:rsidR="00F32BCA" w:rsidRPr="008C2565">
        <w:rPr>
          <w:rFonts w:ascii="SimSun" w:eastAsia="SimSun" w:hAnsi="SimSun" w:cs="Times New Roman" w:hint="eastAsia"/>
          <w:kern w:val="0"/>
          <w:szCs w:val="21"/>
          <w:lang w:val="en-US"/>
        </w:rPr>
        <w:t>美国知识产权法协会（AIPLA）</w:t>
      </w:r>
      <w:r w:rsidR="00F32BCA">
        <w:rPr>
          <w:rFonts w:ascii="SimSun" w:hAnsi="SimSun" w:hint="eastAsia"/>
          <w:szCs w:val="21"/>
        </w:rPr>
        <w:t>、</w:t>
      </w:r>
      <w:r w:rsidR="00F32BCA" w:rsidRPr="008C2565">
        <w:rPr>
          <w:rFonts w:ascii="SimSun" w:eastAsia="SimSun" w:hAnsi="SimSun" w:cs="Times New Roman" w:hint="eastAsia"/>
          <w:kern w:val="0"/>
          <w:szCs w:val="21"/>
          <w:lang w:val="en-US"/>
        </w:rPr>
        <w:t>美洲工业产权协会（ASIPI）</w:t>
      </w:r>
      <w:r w:rsidR="00F32BCA">
        <w:rPr>
          <w:rFonts w:ascii="SimSun" w:hAnsi="SimSun" w:hint="eastAsia"/>
          <w:szCs w:val="21"/>
        </w:rPr>
        <w:t>、</w:t>
      </w:r>
      <w:r w:rsidR="00F32BCA" w:rsidRPr="008C2565">
        <w:rPr>
          <w:rFonts w:ascii="SimSun" w:eastAsia="SimSun" w:hAnsi="SimSun" w:cs="Times New Roman" w:hint="eastAsia"/>
          <w:kern w:val="0"/>
          <w:szCs w:val="21"/>
          <w:lang w:val="en-US"/>
        </w:rPr>
        <w:t>南方中心</w:t>
      </w:r>
      <w:r w:rsidR="00F32BCA">
        <w:rPr>
          <w:rFonts w:ascii="SimSun" w:hAnsi="SimSun" w:hint="eastAsia"/>
          <w:szCs w:val="21"/>
        </w:rPr>
        <w:t>、</w:t>
      </w:r>
      <w:r w:rsidR="00F32BCA" w:rsidRPr="008C2565">
        <w:rPr>
          <w:rFonts w:ascii="SimSun" w:eastAsia="SimSun" w:hAnsi="SimSun" w:cs="Times New Roman" w:hint="eastAsia"/>
          <w:kern w:val="0"/>
          <w:szCs w:val="21"/>
          <w:lang w:val="en-US"/>
        </w:rPr>
        <w:t>欧亚专利组织（EAPO）</w:t>
      </w:r>
      <w:r w:rsidR="00F32BCA">
        <w:rPr>
          <w:rFonts w:ascii="SimSun" w:hAnsi="SimSun" w:hint="eastAsia"/>
          <w:szCs w:val="21"/>
        </w:rPr>
        <w:t>、</w:t>
      </w:r>
      <w:r w:rsidR="00F32BCA" w:rsidRPr="008C2565">
        <w:rPr>
          <w:rFonts w:ascii="SimSun" w:eastAsia="SimSun" w:hAnsi="SimSun" w:cs="Times New Roman" w:hint="eastAsia"/>
          <w:kern w:val="0"/>
          <w:szCs w:val="21"/>
          <w:lang w:val="en-US"/>
        </w:rPr>
        <w:t>伊斯兰合作组织</w:t>
      </w:r>
      <w:r w:rsidR="00F32BCA">
        <w:rPr>
          <w:rFonts w:ascii="SimSun" w:hAnsi="SimSun" w:hint="eastAsia"/>
          <w:szCs w:val="21"/>
        </w:rPr>
        <w:t>、</w:t>
      </w:r>
      <w:r w:rsidR="00F32BCA" w:rsidRPr="008C2565">
        <w:rPr>
          <w:rFonts w:ascii="SimSun" w:eastAsia="SimSun" w:hAnsi="SimSun" w:cs="Times New Roman" w:hint="eastAsia"/>
          <w:kern w:val="0"/>
          <w:szCs w:val="21"/>
          <w:lang w:val="en-US"/>
        </w:rPr>
        <w:t>知识生态国际（KEI）</w:t>
      </w:r>
      <w:r w:rsidR="00F32BCA">
        <w:rPr>
          <w:rFonts w:ascii="SimSun" w:hAnsi="SimSun" w:hint="eastAsia"/>
          <w:szCs w:val="21"/>
        </w:rPr>
        <w:t>和</w:t>
      </w:r>
      <w:r w:rsidR="00F32BCA" w:rsidRPr="008C2565">
        <w:rPr>
          <w:rFonts w:ascii="SimSun" w:eastAsia="SimSun" w:hAnsi="SimSun" w:cs="Times New Roman" w:hint="eastAsia"/>
          <w:kern w:val="0"/>
          <w:szCs w:val="21"/>
          <w:lang w:val="en-US"/>
        </w:rPr>
        <w:t>中国国际贸易促进委员会</w:t>
      </w:r>
      <w:r w:rsidR="00F32BCA">
        <w:rPr>
          <w:rFonts w:ascii="SimSun" w:eastAsia="SimSun" w:hAnsi="SimSun" w:cs="Times New Roman" w:hint="eastAsia"/>
          <w:kern w:val="0"/>
          <w:szCs w:val="21"/>
          <w:lang w:val="en-US"/>
        </w:rPr>
        <w:t>（中国贸促会）</w:t>
      </w:r>
      <w:r w:rsidRPr="008C2565">
        <w:rPr>
          <w:rFonts w:ascii="SimSun" w:eastAsia="SimSun" w:hAnsi="SimSun" w:cs="Times New Roman" w:hint="eastAsia"/>
          <w:kern w:val="0"/>
          <w:szCs w:val="21"/>
          <w:lang w:val="en-US"/>
        </w:rPr>
        <w:t>。</w:t>
      </w:r>
    </w:p>
    <w:p w:rsidR="00F32BCA" w:rsidRPr="008A2900" w:rsidRDefault="00F32BCA" w:rsidP="008C2565">
      <w:pPr>
        <w:widowControl/>
        <w:numPr>
          <w:ilvl w:val="0"/>
          <w:numId w:val="3"/>
        </w:numPr>
        <w:tabs>
          <w:tab w:val="clear" w:pos="884"/>
        </w:tabs>
        <w:overflowPunct w:val="0"/>
        <w:spacing w:afterLines="50" w:after="120" w:line="340" w:lineRule="atLeast"/>
        <w:ind w:left="0"/>
        <w:textAlignment w:val="bottom"/>
        <w:rPr>
          <w:rFonts w:ascii="SimSun" w:eastAsia="SimSun" w:hAnsi="SimSun" w:cs="Arial"/>
          <w:kern w:val="0"/>
          <w:szCs w:val="21"/>
          <w:lang w:val="en-US"/>
        </w:rPr>
      </w:pPr>
      <w:r w:rsidRPr="00F32BCA">
        <w:rPr>
          <w:rFonts w:ascii="SimSun" w:eastAsia="SimSun" w:hAnsi="SimSun" w:hint="eastAsia"/>
          <w:szCs w:val="21"/>
        </w:rPr>
        <w:t>以下代表团和代表请产权组织大会主席越南大使杨志勇先生阁下向越南政府和人民转达对越南主席逝世的哀悼</w:t>
      </w:r>
      <w:r w:rsidRPr="00F32BCA">
        <w:rPr>
          <w:rFonts w:ascii="SimSun" w:eastAsia="SimSun" w:hAnsi="SimSun" w:hint="eastAsia"/>
          <w:szCs w:val="21"/>
          <w:lang w:val="en-US"/>
        </w:rPr>
        <w:t>：摩洛哥(代表非洲集团)、印度尼西亚(代表亚洲及太平洋集团)、哈萨克斯坦(代表中亚、高加索和东欧国家集团)、立陶宛(代表中欧和波罗的海国家集团)、瑞士(代表B集团)、萨尔瓦多(代表拉丁美洲和加勒比国家集团)、</w:t>
      </w:r>
      <w:r w:rsidRPr="00F32BCA">
        <w:rPr>
          <w:rFonts w:ascii="SimSun" w:hAnsi="SimSun"/>
          <w:szCs w:val="21"/>
        </w:rPr>
        <w:t>阿尔及利亚、阿根廷、阿拉伯联合酋长国、阿拉伯叙利亚共和国、阿曼、埃及、埃塞俄比亚、安哥拉、澳大利亚、巴巴多斯、巴基斯坦、巴西、白俄罗斯、</w:t>
      </w:r>
      <w:r w:rsidR="008A2900" w:rsidRPr="00F32BCA">
        <w:rPr>
          <w:rFonts w:ascii="SimSun" w:hAnsi="SimSun"/>
          <w:szCs w:val="21"/>
        </w:rPr>
        <w:t>秘鲁、</w:t>
      </w:r>
      <w:r w:rsidRPr="00F32BCA">
        <w:rPr>
          <w:rFonts w:ascii="SimSun" w:hAnsi="SimSun"/>
          <w:szCs w:val="21"/>
        </w:rPr>
        <w:t>波兰、伯利兹、博茨瓦纳、不丹、布基纳法索、朝鲜民主主义人民共和国、大韩民国、德国、多米尼加、多民族玻利维亚国、厄瓜多尔、法国、菲律宾、哥伦比亚、哥斯达黎加、格鲁吉亚、古巴、哈萨克斯坦、洪都拉斯、吉布提、吉尔吉斯斯坦、几内亚</w:t>
      </w:r>
      <w:r w:rsidRPr="00F32BCA">
        <w:rPr>
          <w:rFonts w:ascii="SimSun" w:hAnsi="SimSun" w:hint="eastAsia"/>
          <w:szCs w:val="21"/>
        </w:rPr>
        <w:t>比绍</w:t>
      </w:r>
      <w:r w:rsidRPr="00F32BCA">
        <w:rPr>
          <w:rFonts w:ascii="SimSun" w:hAnsi="SimSun"/>
          <w:szCs w:val="21"/>
        </w:rPr>
        <w:t>、加拿大、加纳、教廷、津巴布韦、卡塔尔、科特迪瓦、克罗地亚、肯尼亚、老挝人民民主共和国、利比里亚、联合王国、卢旺达、罗马尼亚、马达加斯加、马拉维、马来西亚、马里、美利坚合众国、蒙古、孟加拉国、缅甸、摩尔多瓦共和国、摩洛哥、莫桑比克、墨西哥、南非、尼泊尔、尼加拉瓜、尼日利亚、葡萄牙、日本、瑞典、萨尔瓦多、塞尔维亚、塞内加尔、沙特阿拉伯、斯里兰卡、泰国、坦桑尼亚联合共和国、特立尼达和多巴哥、突尼斯、土耳其、危地马拉、文莱达鲁萨兰国、乌干达、乌克兰、乌拉圭、希腊、新加坡、新西兰、牙买加、伊拉克、伊朗</w:t>
      </w:r>
      <w:r w:rsidRPr="00F32BCA">
        <w:rPr>
          <w:rFonts w:ascii="SimSun" w:hAnsi="SimSun"/>
          <w:szCs w:val="21"/>
          <w:lang w:val="en-US"/>
        </w:rPr>
        <w:t>（</w:t>
      </w:r>
      <w:r w:rsidRPr="00F32BCA">
        <w:rPr>
          <w:rFonts w:ascii="SimSun" w:hAnsi="SimSun"/>
          <w:szCs w:val="21"/>
        </w:rPr>
        <w:t>伊斯兰共和国</w:t>
      </w:r>
      <w:r w:rsidRPr="00F32BCA">
        <w:rPr>
          <w:rFonts w:ascii="SimSun" w:hAnsi="SimSun"/>
          <w:szCs w:val="21"/>
          <w:lang w:val="en-US"/>
        </w:rPr>
        <w:t>）</w:t>
      </w:r>
      <w:r w:rsidRPr="00F32BCA">
        <w:rPr>
          <w:rFonts w:ascii="SimSun" w:hAnsi="SimSun"/>
          <w:szCs w:val="21"/>
        </w:rPr>
        <w:t>、印度、印度尼西亚、越南、智利、中非共和国、中国</w:t>
      </w:r>
      <w:r w:rsidRPr="00F32BCA">
        <w:rPr>
          <w:rFonts w:ascii="SimSun" w:hAnsi="SimSun" w:hint="eastAsia"/>
          <w:szCs w:val="21"/>
        </w:rPr>
        <w:t>、</w:t>
      </w:r>
      <w:r w:rsidRPr="008C2565">
        <w:rPr>
          <w:rFonts w:ascii="SimSun" w:eastAsia="SimSun" w:hAnsi="SimSun" w:cs="Times New Roman" w:hint="eastAsia"/>
          <w:kern w:val="0"/>
          <w:szCs w:val="21"/>
          <w:lang w:val="en-US"/>
        </w:rPr>
        <w:t>海湾阿拉伯国家合作委员会专利局（海合会专利局）</w:t>
      </w:r>
      <w:r w:rsidRPr="00F32BCA">
        <w:rPr>
          <w:rFonts w:ascii="SimSun" w:hAnsi="SimSun" w:hint="eastAsia"/>
          <w:szCs w:val="21"/>
        </w:rPr>
        <w:t>、</w:t>
      </w:r>
      <w:r w:rsidRPr="008C2565">
        <w:rPr>
          <w:rFonts w:ascii="SimSun" w:eastAsia="SimSun" w:hAnsi="SimSun" w:cs="Times New Roman" w:hint="eastAsia"/>
          <w:kern w:val="0"/>
          <w:szCs w:val="21"/>
          <w:lang w:val="en-US"/>
        </w:rPr>
        <w:t>伊斯兰合作组织</w:t>
      </w:r>
      <w:r w:rsidRPr="00F32BCA">
        <w:rPr>
          <w:rFonts w:ascii="SimSun" w:hAnsi="SimSun" w:hint="eastAsia"/>
          <w:szCs w:val="21"/>
        </w:rPr>
        <w:t>、</w:t>
      </w:r>
      <w:r w:rsidRPr="008C2565">
        <w:rPr>
          <w:rFonts w:ascii="SimSun" w:eastAsia="SimSun" w:hAnsi="SimSun" w:cs="Times New Roman" w:hint="eastAsia"/>
          <w:kern w:val="0"/>
          <w:szCs w:val="21"/>
          <w:lang w:val="en-US"/>
        </w:rPr>
        <w:t>南方中心</w:t>
      </w:r>
      <w:r w:rsidRPr="00F32BCA">
        <w:rPr>
          <w:rFonts w:ascii="SimSun" w:hAnsi="SimSun" w:hint="eastAsia"/>
          <w:szCs w:val="21"/>
        </w:rPr>
        <w:t>、</w:t>
      </w:r>
      <w:r w:rsidRPr="008C2565">
        <w:rPr>
          <w:rFonts w:ascii="SimSun" w:eastAsia="SimSun" w:hAnsi="SimSun" w:cs="Times New Roman" w:hint="eastAsia"/>
          <w:kern w:val="0"/>
          <w:szCs w:val="21"/>
          <w:lang w:val="en-US"/>
        </w:rPr>
        <w:t>美国知识产权法协会（AIPLA）</w:t>
      </w:r>
      <w:r w:rsidRPr="00F32BCA">
        <w:rPr>
          <w:rFonts w:ascii="SimSun" w:hAnsi="SimSun" w:hint="eastAsia"/>
          <w:szCs w:val="21"/>
        </w:rPr>
        <w:t>、</w:t>
      </w:r>
      <w:r w:rsidRPr="008C2565">
        <w:rPr>
          <w:rFonts w:ascii="SimSun" w:eastAsia="SimSun" w:hAnsi="SimSun" w:cs="Times New Roman" w:hint="eastAsia"/>
          <w:kern w:val="0"/>
          <w:szCs w:val="21"/>
          <w:lang w:val="en-US"/>
        </w:rPr>
        <w:t>国际知识产权商业化委员会（IIPCC）</w:t>
      </w:r>
      <w:r>
        <w:rPr>
          <w:rFonts w:ascii="SimSun" w:hAnsi="SimSun" w:hint="eastAsia"/>
          <w:szCs w:val="21"/>
        </w:rPr>
        <w:t>和</w:t>
      </w:r>
      <w:r w:rsidRPr="008C2565">
        <w:rPr>
          <w:rFonts w:ascii="SimSun" w:eastAsia="SimSun" w:hAnsi="SimSun" w:cs="Times New Roman" w:hint="eastAsia"/>
          <w:kern w:val="0"/>
          <w:szCs w:val="21"/>
          <w:lang w:val="en-US"/>
        </w:rPr>
        <w:t>第三世界网络（TWN）</w:t>
      </w:r>
      <w:r w:rsidRPr="00F32BCA">
        <w:rPr>
          <w:rFonts w:ascii="SimSun" w:eastAsia="SimSun" w:hAnsi="SimSun" w:hint="eastAsia"/>
          <w:szCs w:val="21"/>
          <w:lang w:val="en-US"/>
        </w:rPr>
        <w:t>。</w:t>
      </w:r>
    </w:p>
    <w:p w:rsidR="008A2900" w:rsidRPr="008C2565" w:rsidRDefault="008A2900" w:rsidP="008A2900">
      <w:pPr>
        <w:widowControl/>
        <w:numPr>
          <w:ilvl w:val="0"/>
          <w:numId w:val="3"/>
        </w:numPr>
        <w:tabs>
          <w:tab w:val="clear" w:pos="884"/>
        </w:tabs>
        <w:overflowPunct w:val="0"/>
        <w:spacing w:afterLines="50" w:after="120" w:line="340" w:lineRule="atLeast"/>
        <w:ind w:left="0"/>
        <w:textAlignment w:val="bottom"/>
        <w:rPr>
          <w:rFonts w:ascii="SimSun" w:eastAsia="SimSun" w:hAnsi="SimSun" w:cs="Arial"/>
          <w:kern w:val="0"/>
          <w:szCs w:val="21"/>
          <w:lang w:val="en-US"/>
        </w:rPr>
      </w:pPr>
      <w:r>
        <w:rPr>
          <w:rFonts w:ascii="SimSun" w:eastAsia="SimSun" w:hAnsi="SimSun" w:cs="Arial" w:hint="eastAsia"/>
          <w:kern w:val="0"/>
          <w:szCs w:val="21"/>
          <w:lang w:val="en-US"/>
        </w:rPr>
        <w:t>各代表团和代表还</w:t>
      </w:r>
      <w:r w:rsidRPr="008A2900">
        <w:rPr>
          <w:rFonts w:ascii="SimSun" w:eastAsia="SimSun" w:hAnsi="SimSun" w:cs="Arial" w:hint="eastAsia"/>
          <w:kern w:val="0"/>
          <w:szCs w:val="21"/>
          <w:lang w:val="en-US"/>
        </w:rPr>
        <w:t>都感谢总干事在知识产权事业中所做的一切工作和不懈努力，并感谢秘书处为</w:t>
      </w:r>
      <w:proofErr w:type="gramStart"/>
      <w:r w:rsidRPr="008A2900">
        <w:rPr>
          <w:rFonts w:ascii="SimSun" w:eastAsia="SimSun" w:hAnsi="SimSun" w:cs="Arial" w:hint="eastAsia"/>
          <w:kern w:val="0"/>
          <w:szCs w:val="21"/>
          <w:lang w:val="en-US"/>
        </w:rPr>
        <w:t>各大会</w:t>
      </w:r>
      <w:proofErr w:type="gramEnd"/>
      <w:r w:rsidRPr="008A2900">
        <w:rPr>
          <w:rFonts w:ascii="SimSun" w:eastAsia="SimSun" w:hAnsi="SimSun" w:cs="Arial" w:hint="eastAsia"/>
          <w:kern w:val="0"/>
          <w:szCs w:val="21"/>
          <w:lang w:val="en-US"/>
        </w:rPr>
        <w:t>会议</w:t>
      </w:r>
      <w:r w:rsidRPr="008A2900">
        <w:rPr>
          <w:rFonts w:ascii="SimSun" w:eastAsia="SimSun" w:hAnsi="SimSun" w:cs="Times New Roman" w:hint="eastAsia"/>
          <w:kern w:val="0"/>
          <w:szCs w:val="21"/>
          <w:lang w:val="en-US"/>
        </w:rPr>
        <w:t>编写</w:t>
      </w:r>
      <w:r w:rsidRPr="008A2900">
        <w:rPr>
          <w:rFonts w:ascii="SimSun" w:eastAsia="SimSun" w:hAnsi="SimSun" w:cs="Arial" w:hint="eastAsia"/>
          <w:kern w:val="0"/>
          <w:szCs w:val="21"/>
          <w:lang w:val="en-US"/>
        </w:rPr>
        <w:t>优秀的文件。</w:t>
      </w:r>
    </w:p>
    <w:p w:rsidR="00D22D28" w:rsidRPr="00BB4E79" w:rsidRDefault="00D22D28"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rPr>
      </w:pPr>
      <w:r w:rsidRPr="00BB4E79">
        <w:rPr>
          <w:rFonts w:asciiTheme="minorEastAsia" w:hAnsiTheme="minorEastAsia" w:hint="eastAsia"/>
          <w:szCs w:val="21"/>
        </w:rPr>
        <w:lastRenderedPageBreak/>
        <w:t>摩洛哥代表团代表</w:t>
      </w:r>
      <w:r w:rsidRPr="00ED076B">
        <w:rPr>
          <w:rFonts w:asciiTheme="minorEastAsia" w:hAnsiTheme="minorEastAsia" w:hint="eastAsia"/>
          <w:b/>
          <w:szCs w:val="21"/>
        </w:rPr>
        <w:t>非洲集团</w:t>
      </w:r>
      <w:r w:rsidRPr="00BB4E79">
        <w:rPr>
          <w:rFonts w:asciiTheme="minorEastAsia" w:hAnsiTheme="minorEastAsia" w:hint="eastAsia"/>
          <w:szCs w:val="21"/>
        </w:rPr>
        <w:t>发言说，发展中国家，包括非洲集团的发展中国家，认识到知识产权作为经济发展驱动力的重要性，因为在迅速变化的世界中，基于发明和创造力的现代经济应当以有效的知识产权体系为支撑。因此，国际、区域和区域间合作以及发展中国家的能力建设是应对知识产权挑战的必要工具，在非洲更是如此。</w:t>
      </w:r>
      <w:r w:rsidRPr="00785313">
        <w:rPr>
          <w:rFonts w:ascii="SimSun" w:eastAsia="SimSun" w:hAnsi="SimSun" w:cs="Arial" w:hint="eastAsia"/>
          <w:kern w:val="0"/>
          <w:szCs w:val="21"/>
          <w:lang w:val="en-US"/>
        </w:rPr>
        <w:t>因此</w:t>
      </w:r>
      <w:r w:rsidRPr="00BB4E79">
        <w:rPr>
          <w:rFonts w:asciiTheme="minorEastAsia" w:hAnsiTheme="minorEastAsia" w:hint="eastAsia"/>
          <w:szCs w:val="21"/>
        </w:rPr>
        <w:t>，该集团欢迎产权组织与</w:t>
      </w:r>
      <w:proofErr w:type="gramStart"/>
      <w:r w:rsidRPr="00BB4E79">
        <w:rPr>
          <w:rFonts w:asciiTheme="minorEastAsia" w:hAnsiTheme="minorEastAsia" w:hint="eastAsia"/>
          <w:szCs w:val="21"/>
        </w:rPr>
        <w:t>各个非洲</w:t>
      </w:r>
      <w:proofErr w:type="gramEnd"/>
      <w:r w:rsidRPr="00BB4E79">
        <w:rPr>
          <w:rFonts w:asciiTheme="minorEastAsia" w:hAnsiTheme="minorEastAsia" w:hint="eastAsia"/>
          <w:szCs w:val="21"/>
        </w:rPr>
        <w:t>政府间组织，特别是非洲地区知识产权组织</w:t>
      </w:r>
      <w:r w:rsidR="00AE3D44">
        <w:rPr>
          <w:rFonts w:asciiTheme="minorEastAsia" w:hAnsiTheme="minorEastAsia" w:hint="eastAsia"/>
          <w:szCs w:val="21"/>
        </w:rPr>
        <w:t>（ARIPO）</w:t>
      </w:r>
      <w:r w:rsidRPr="00BB4E79">
        <w:rPr>
          <w:rFonts w:asciiTheme="minorEastAsia" w:hAnsiTheme="minorEastAsia" w:hint="eastAsia"/>
          <w:szCs w:val="21"/>
        </w:rPr>
        <w:t>和非洲知识产权组织</w:t>
      </w:r>
      <w:r w:rsidR="00AE3D44">
        <w:rPr>
          <w:rFonts w:asciiTheme="minorEastAsia" w:hAnsiTheme="minorEastAsia" w:hint="eastAsia"/>
          <w:szCs w:val="21"/>
        </w:rPr>
        <w:t>（OAPI）</w:t>
      </w:r>
      <w:r w:rsidRPr="00BB4E79">
        <w:rPr>
          <w:rFonts w:asciiTheme="minorEastAsia" w:hAnsiTheme="minorEastAsia" w:hint="eastAsia"/>
          <w:szCs w:val="21"/>
        </w:rPr>
        <w:t>之间缔结的协议草案。有了这种法律文书，上述两个组织就能够在其活动范围和各自的任务范围内，特别是在合作领域内，提出并实施联合技术援助计划，以造福其成员国。该集团重申支持产权组织及其为成员国，包括非洲集团的成员国开展的技术合作活动。它希望这些活动得到加强、扩大，实现多样化，以便它能够从产权组织为其成员提供的服务中受益。该集团认为，正如总干事所指出的那样，成员国大会和产权组织要解决的最敏感问题是制定规范。虽然在理解会员国的问题和立场方面取得了重大进展，但出于政治原因，召开某些专题的外交会议仍然是一个相当费力的进程，有时也不免令人担忧。该集团确信现行知识产权制度没有充分保护传统知识、遗传资源和传统文化表现形式，并强调这方面需要具有约束力的国际文书。它真诚地希望迅速确定这些文书，使该体系更加透明有效，激励研究和创新，帮助确保公正平等地分享使用这些资产的利益，最终目标是在2019年</w:t>
      </w:r>
      <w:r w:rsidR="00AE3D44">
        <w:rPr>
          <w:rFonts w:asciiTheme="minorEastAsia" w:hAnsiTheme="minorEastAsia" w:hint="eastAsia"/>
          <w:szCs w:val="21"/>
        </w:rPr>
        <w:t>产权组织</w:t>
      </w:r>
      <w:r w:rsidRPr="00BB4E79">
        <w:rPr>
          <w:rFonts w:asciiTheme="minorEastAsia" w:hAnsiTheme="minorEastAsia" w:hint="eastAsia"/>
          <w:szCs w:val="21"/>
        </w:rPr>
        <w:t>大会上召开一次外交会议。该集团认为此事是当务之急，希望大会认识到所讨论的各种问题不应分轻重高下。关于</w:t>
      </w:r>
      <w:r w:rsidR="00AE3D44" w:rsidRPr="00BB4E79">
        <w:rPr>
          <w:rFonts w:asciiTheme="minorEastAsia" w:hAnsiTheme="minorEastAsia" w:hint="eastAsia"/>
          <w:szCs w:val="21"/>
        </w:rPr>
        <w:t>《外观设计法条约》</w:t>
      </w:r>
      <w:r w:rsidR="00AE3D44">
        <w:rPr>
          <w:rFonts w:asciiTheme="minorEastAsia" w:hAnsiTheme="minorEastAsia" w:hint="eastAsia"/>
          <w:szCs w:val="21"/>
        </w:rPr>
        <w:t>（DLT）</w:t>
      </w:r>
      <w:r w:rsidRPr="00BB4E79">
        <w:rPr>
          <w:rFonts w:asciiTheme="minorEastAsia" w:hAnsiTheme="minorEastAsia" w:hint="eastAsia"/>
          <w:szCs w:val="21"/>
        </w:rPr>
        <w:t>，该集团重申支持一项包罗广泛的文书，考虑到其成员和许多发展中国家完全合理提出的关切。实际上，有效的技术援助、能力建设和公开对发展中国家至关重要。该集团感到失望的是，2017年大会开展关于</w:t>
      </w:r>
      <w:r w:rsidR="00BB4E79">
        <w:rPr>
          <w:rFonts w:asciiTheme="minorEastAsia" w:hAnsiTheme="minorEastAsia" w:hint="eastAsia"/>
          <w:szCs w:val="21"/>
        </w:rPr>
        <w:t>DLT</w:t>
      </w:r>
      <w:r w:rsidRPr="00BB4E79">
        <w:rPr>
          <w:rFonts w:asciiTheme="minorEastAsia" w:hAnsiTheme="minorEastAsia" w:hint="eastAsia"/>
          <w:szCs w:val="21"/>
        </w:rPr>
        <w:t>的谈判实际上已推迟到目前的系列会议，但决心本着2015年大会所做决定的精神，积极参与该议程项目的讨论。它还强调有效保护广播组织的必要性，并重申支持尽早就此事召开外交会议。该集团认为，目前计划和预算委员会</w:t>
      </w:r>
      <w:r w:rsidR="00AE3D44">
        <w:rPr>
          <w:rFonts w:asciiTheme="minorEastAsia" w:hAnsiTheme="minorEastAsia" w:hint="eastAsia"/>
          <w:szCs w:val="21"/>
        </w:rPr>
        <w:t>（PBC）</w:t>
      </w:r>
      <w:r w:rsidRPr="00BB4E79">
        <w:rPr>
          <w:rFonts w:asciiTheme="minorEastAsia" w:hAnsiTheme="minorEastAsia" w:hint="eastAsia"/>
          <w:szCs w:val="21"/>
        </w:rPr>
        <w:t>及</w:t>
      </w:r>
      <w:r w:rsidR="00AE3D44">
        <w:rPr>
          <w:rFonts w:asciiTheme="minorEastAsia" w:hAnsiTheme="minorEastAsia" w:hint="eastAsia"/>
          <w:szCs w:val="21"/>
        </w:rPr>
        <w:t>产权组织</w:t>
      </w:r>
      <w:r w:rsidRPr="00BB4E79">
        <w:rPr>
          <w:rFonts w:asciiTheme="minorEastAsia" w:hAnsiTheme="minorEastAsia" w:hint="eastAsia"/>
          <w:szCs w:val="21"/>
        </w:rPr>
        <w:t>协调委员会的席位分配有失平衡，应准确反映产权组织的成员数量和每个区域集团的规模。它将继续积极协助这方面的磋商，以期达成共识。该集团感到遗憾的是，尽管其余四个驻外办事处很重要，但谈判并未它们的设立做出任何决定。它强调，无论事实证明可能多么困难多么复杂，都迫切需要找到解决这一问题的方法，并重申承诺参与整个过程。该集团深信，只要各代表团努力争取善意、妥协和共识，这类问题就可以得到有利的处理。若要取得进展，理解彼此的优先事项和关切至关重要。灵活行事是推进国际共同利益和找到中间立场的关键。</w:t>
      </w:r>
    </w:p>
    <w:p w:rsidR="00DB1DD4" w:rsidRPr="00244B49" w:rsidRDefault="006163AA" w:rsidP="006163AA">
      <w:pPr>
        <w:widowControl/>
        <w:numPr>
          <w:ilvl w:val="0"/>
          <w:numId w:val="3"/>
        </w:numPr>
        <w:tabs>
          <w:tab w:val="clear" w:pos="884"/>
        </w:tabs>
        <w:overflowPunct w:val="0"/>
        <w:spacing w:afterLines="50" w:after="120" w:line="340" w:lineRule="atLeast"/>
        <w:ind w:left="0"/>
        <w:textAlignment w:val="bottom"/>
        <w:rPr>
          <w:rFonts w:asciiTheme="minorEastAsia" w:hAnsiTheme="minorEastAsia"/>
          <w:bCs/>
          <w:szCs w:val="21"/>
          <w:lang w:val="en-US"/>
        </w:rPr>
      </w:pPr>
      <w:r w:rsidRPr="006163AA">
        <w:rPr>
          <w:rFonts w:asciiTheme="minorEastAsia" w:hAnsiTheme="minorEastAsia" w:hint="eastAsia"/>
          <w:szCs w:val="21"/>
        </w:rPr>
        <w:t>印度尼西亚代表团</w:t>
      </w:r>
      <w:r>
        <w:rPr>
          <w:rFonts w:asciiTheme="minorEastAsia" w:hAnsiTheme="minorEastAsia" w:hint="eastAsia"/>
          <w:bCs/>
          <w:szCs w:val="21"/>
          <w:lang w:val="en-US"/>
        </w:rPr>
        <w:t>代表</w:t>
      </w:r>
      <w:r w:rsidRPr="00ED076B">
        <w:rPr>
          <w:rFonts w:asciiTheme="minorEastAsia" w:hAnsiTheme="minorEastAsia" w:hint="eastAsia"/>
          <w:b/>
          <w:bCs/>
          <w:szCs w:val="21"/>
          <w:lang w:val="en-US"/>
        </w:rPr>
        <w:t>亚洲及太平洋集团</w:t>
      </w:r>
      <w:r>
        <w:rPr>
          <w:rFonts w:asciiTheme="minorEastAsia" w:hAnsiTheme="minorEastAsia" w:hint="eastAsia"/>
          <w:bCs/>
          <w:szCs w:val="21"/>
          <w:lang w:val="en-US"/>
        </w:rPr>
        <w:t>发言</w:t>
      </w:r>
      <w:r w:rsidRPr="006163AA">
        <w:rPr>
          <w:rFonts w:asciiTheme="minorEastAsia" w:hAnsiTheme="minorEastAsia" w:hint="eastAsia"/>
          <w:bCs/>
          <w:szCs w:val="21"/>
        </w:rPr>
        <w:t>，</w:t>
      </w:r>
      <w:r>
        <w:rPr>
          <w:rFonts w:asciiTheme="minorEastAsia" w:hAnsiTheme="minorEastAsia" w:hint="eastAsia"/>
          <w:bCs/>
          <w:szCs w:val="21"/>
          <w:lang w:val="en-US"/>
        </w:rPr>
        <w:t>称其应在产权组织协调委员会中有更大的代表性</w:t>
      </w:r>
      <w:r w:rsidRPr="006163AA">
        <w:rPr>
          <w:rFonts w:asciiTheme="minorEastAsia" w:hAnsiTheme="minorEastAsia" w:hint="eastAsia"/>
          <w:bCs/>
          <w:szCs w:val="21"/>
        </w:rPr>
        <w:t>，</w:t>
      </w:r>
      <w:r>
        <w:rPr>
          <w:rFonts w:asciiTheme="minorEastAsia" w:hAnsiTheme="minorEastAsia" w:hint="eastAsia"/>
          <w:bCs/>
          <w:szCs w:val="21"/>
          <w:lang w:val="en-US"/>
        </w:rPr>
        <w:t>认为巴黎联盟和伯尔尼联盟多数的新加入来自该集团</w:t>
      </w:r>
      <w:r w:rsidRPr="00ED076B">
        <w:rPr>
          <w:rFonts w:asciiTheme="minorEastAsia" w:hAnsiTheme="minorEastAsia" w:hint="eastAsia"/>
          <w:bCs/>
          <w:szCs w:val="21"/>
        </w:rPr>
        <w:t>，</w:t>
      </w:r>
      <w:r>
        <w:rPr>
          <w:rFonts w:asciiTheme="minorEastAsia" w:hAnsiTheme="minorEastAsia" w:hint="eastAsia"/>
          <w:bCs/>
          <w:szCs w:val="21"/>
          <w:lang w:val="en-US"/>
        </w:rPr>
        <w:t>该集团</w:t>
      </w:r>
      <w:r w:rsidR="00ED076B">
        <w:rPr>
          <w:rFonts w:asciiTheme="minorEastAsia" w:hAnsiTheme="minorEastAsia" w:hint="eastAsia"/>
          <w:bCs/>
          <w:szCs w:val="21"/>
          <w:lang w:val="en-US"/>
        </w:rPr>
        <w:t>在</w:t>
      </w:r>
      <w:r>
        <w:rPr>
          <w:rFonts w:asciiTheme="minorEastAsia" w:hAnsiTheme="minorEastAsia" w:hint="eastAsia"/>
          <w:bCs/>
          <w:szCs w:val="21"/>
          <w:lang w:val="en-US"/>
        </w:rPr>
        <w:t>产权组织</w:t>
      </w:r>
      <w:r w:rsidR="00ED076B">
        <w:rPr>
          <w:rFonts w:asciiTheme="minorEastAsia" w:hAnsiTheme="minorEastAsia" w:hint="eastAsia"/>
          <w:bCs/>
          <w:szCs w:val="21"/>
          <w:lang w:val="en-US"/>
        </w:rPr>
        <w:t>是</w:t>
      </w:r>
      <w:r>
        <w:rPr>
          <w:rFonts w:asciiTheme="minorEastAsia" w:hAnsiTheme="minorEastAsia" w:hint="eastAsia"/>
          <w:bCs/>
          <w:szCs w:val="21"/>
          <w:lang w:val="en-US"/>
        </w:rPr>
        <w:t>第二大</w:t>
      </w:r>
      <w:r w:rsidRPr="00ED076B">
        <w:rPr>
          <w:rFonts w:asciiTheme="minorEastAsia" w:hAnsiTheme="minorEastAsia" w:hint="eastAsia"/>
          <w:bCs/>
          <w:szCs w:val="21"/>
        </w:rPr>
        <w:t>，</w:t>
      </w:r>
      <w:r>
        <w:rPr>
          <w:rFonts w:asciiTheme="minorEastAsia" w:hAnsiTheme="minorEastAsia" w:hint="eastAsia"/>
          <w:bCs/>
          <w:szCs w:val="21"/>
          <w:lang w:val="en-US"/>
        </w:rPr>
        <w:t>是全球知识产权新申请主要来源之一。该集团提交了关于产权组织协调委员会和PBC组成的提案。</w:t>
      </w:r>
      <w:r w:rsidR="00D0714C">
        <w:rPr>
          <w:rFonts w:asciiTheme="minorEastAsia" w:hAnsiTheme="minorEastAsia" w:hint="eastAsia"/>
          <w:bCs/>
          <w:szCs w:val="21"/>
          <w:lang w:val="en-US"/>
        </w:rPr>
        <w:t>代表团</w:t>
      </w:r>
      <w:r>
        <w:rPr>
          <w:rFonts w:asciiTheme="minorEastAsia" w:hAnsiTheme="minorEastAsia" w:hint="eastAsia"/>
          <w:bCs/>
          <w:szCs w:val="21"/>
          <w:lang w:val="en-US"/>
        </w:rPr>
        <w:t>说，PBC应当开放</w:t>
      </w:r>
      <w:r w:rsidR="00ED076B">
        <w:rPr>
          <w:rFonts w:asciiTheme="minorEastAsia" w:hAnsiTheme="minorEastAsia" w:hint="eastAsia"/>
          <w:bCs/>
          <w:szCs w:val="21"/>
          <w:lang w:val="en-US"/>
        </w:rPr>
        <w:t>让</w:t>
      </w:r>
      <w:r>
        <w:rPr>
          <w:rFonts w:asciiTheme="minorEastAsia" w:hAnsiTheme="minorEastAsia" w:hint="eastAsia"/>
          <w:bCs/>
          <w:szCs w:val="21"/>
          <w:lang w:val="en-US"/>
        </w:rPr>
        <w:t>所有有关成员国全面参与，表示希望可以为委员会的组成找到相互可接受的解决方案。</w:t>
      </w:r>
      <w:proofErr w:type="gramStart"/>
      <w:r>
        <w:rPr>
          <w:rFonts w:asciiTheme="minorEastAsia" w:hAnsiTheme="minorEastAsia" w:hint="eastAsia"/>
          <w:bCs/>
          <w:szCs w:val="21"/>
          <w:lang w:val="en-US"/>
        </w:rPr>
        <w:t>关于承设驻外</w:t>
      </w:r>
      <w:proofErr w:type="gramEnd"/>
      <w:r>
        <w:rPr>
          <w:rFonts w:asciiTheme="minorEastAsia" w:hAnsiTheme="minorEastAsia" w:hint="eastAsia"/>
          <w:bCs/>
          <w:szCs w:val="21"/>
          <w:lang w:val="en-US"/>
        </w:rPr>
        <w:t>办事处的讨论应当优先</w:t>
      </w:r>
      <w:r w:rsidR="00ED076B">
        <w:rPr>
          <w:rFonts w:asciiTheme="minorEastAsia" w:hAnsiTheme="minorEastAsia" w:hint="eastAsia"/>
          <w:bCs/>
          <w:szCs w:val="21"/>
          <w:lang w:val="en-US"/>
        </w:rPr>
        <w:t>进行</w:t>
      </w:r>
      <w:r>
        <w:rPr>
          <w:rFonts w:asciiTheme="minorEastAsia" w:hAnsiTheme="minorEastAsia" w:hint="eastAsia"/>
          <w:bCs/>
          <w:szCs w:val="21"/>
          <w:lang w:val="en-US"/>
        </w:rPr>
        <w:t>，并应基于产权组织驻外办事处指导原则。该集团对产权组织的财务状况和更加聚焦于发展表示欢迎，但要求发展应当继续作为产权组织所有活动的组成部分。</w:t>
      </w:r>
      <w:r w:rsidRPr="006163AA">
        <w:rPr>
          <w:rFonts w:asciiTheme="minorEastAsia" w:hAnsiTheme="minorEastAsia" w:hint="eastAsia"/>
          <w:bCs/>
          <w:szCs w:val="21"/>
          <w:lang w:val="en-US"/>
        </w:rPr>
        <w:t>知识产权与遗传资源、传统知识和民间文学艺术政府间委员会</w:t>
      </w:r>
      <w:r>
        <w:rPr>
          <w:rFonts w:asciiTheme="minorEastAsia" w:hAnsiTheme="minorEastAsia" w:hint="eastAsia"/>
          <w:bCs/>
          <w:szCs w:val="21"/>
          <w:lang w:val="en-US"/>
        </w:rPr>
        <w:t>（IGC）应当加快制定有效保护</w:t>
      </w:r>
      <w:r w:rsidR="00AE3D44">
        <w:rPr>
          <w:rFonts w:asciiTheme="minorEastAsia" w:hAnsiTheme="minorEastAsia"/>
          <w:bCs/>
          <w:szCs w:val="21"/>
          <w:lang w:val="en-US"/>
        </w:rPr>
        <w:t>遗传资源</w:t>
      </w:r>
      <w:r>
        <w:rPr>
          <w:rFonts w:asciiTheme="minorEastAsia" w:hAnsiTheme="minorEastAsia" w:hint="eastAsia"/>
          <w:bCs/>
          <w:szCs w:val="21"/>
          <w:lang w:val="en-US"/>
        </w:rPr>
        <w:t>、</w:t>
      </w:r>
      <w:r w:rsidR="00AE3D44">
        <w:rPr>
          <w:rFonts w:asciiTheme="minorEastAsia" w:hAnsiTheme="minorEastAsia"/>
          <w:bCs/>
          <w:szCs w:val="21"/>
          <w:lang w:val="en-US"/>
        </w:rPr>
        <w:t>传统知识</w:t>
      </w:r>
      <w:r>
        <w:rPr>
          <w:rFonts w:asciiTheme="minorEastAsia" w:hAnsiTheme="minorEastAsia" w:hint="eastAsia"/>
          <w:bCs/>
          <w:szCs w:val="21"/>
          <w:lang w:val="en-US"/>
        </w:rPr>
        <w:t>和</w:t>
      </w:r>
      <w:r w:rsidR="00AE3D44">
        <w:rPr>
          <w:rFonts w:asciiTheme="minorEastAsia" w:hAnsiTheme="minorEastAsia"/>
          <w:bCs/>
          <w:szCs w:val="21"/>
          <w:lang w:val="en-US"/>
        </w:rPr>
        <w:t>传统文化表现形式</w:t>
      </w:r>
      <w:r>
        <w:rPr>
          <w:rFonts w:asciiTheme="minorEastAsia" w:hAnsiTheme="minorEastAsia" w:hint="eastAsia"/>
          <w:bCs/>
          <w:szCs w:val="21"/>
          <w:lang w:val="en-US"/>
        </w:rPr>
        <w:t>的国际文书。</w:t>
      </w:r>
      <w:r w:rsidR="00D0714C">
        <w:rPr>
          <w:rFonts w:asciiTheme="minorEastAsia" w:hAnsiTheme="minorEastAsia" w:hint="eastAsia"/>
          <w:bCs/>
          <w:szCs w:val="21"/>
          <w:lang w:val="en-US"/>
        </w:rPr>
        <w:t>代表团</w:t>
      </w:r>
      <w:r w:rsidR="008B0663">
        <w:rPr>
          <w:rFonts w:asciiTheme="minorEastAsia" w:hAnsiTheme="minorEastAsia" w:hint="eastAsia"/>
          <w:bCs/>
          <w:szCs w:val="21"/>
          <w:lang w:val="en-US"/>
        </w:rPr>
        <w:t>希望，产权组织将召开外交会议通过保护广播组织条约，就保护范围和对象等基本议题达成共识。关于</w:t>
      </w:r>
      <w:r w:rsidR="008B0663" w:rsidRPr="00BB4E79">
        <w:rPr>
          <w:rFonts w:asciiTheme="minorEastAsia" w:hAnsiTheme="minorEastAsia" w:hint="eastAsia"/>
          <w:szCs w:val="21"/>
        </w:rPr>
        <w:t>《关于为盲人、视力障碍者或其他印刷品阅读障碍者获得已出版作品提供便利的马拉喀什条约》</w:t>
      </w:r>
      <w:r w:rsidR="008B0663" w:rsidRPr="008B0663">
        <w:rPr>
          <w:rFonts w:asciiTheme="minorEastAsia" w:hAnsiTheme="minorEastAsia" w:hint="eastAsia"/>
          <w:szCs w:val="21"/>
          <w:lang w:val="en-US"/>
        </w:rPr>
        <w:t>（</w:t>
      </w:r>
      <w:r w:rsidR="008B0663">
        <w:rPr>
          <w:rFonts w:asciiTheme="minorEastAsia" w:hAnsiTheme="minorEastAsia" w:hint="eastAsia"/>
          <w:szCs w:val="21"/>
        </w:rPr>
        <w:t>《</w:t>
      </w:r>
      <w:r w:rsidR="008B0663" w:rsidRPr="00BB4E79">
        <w:rPr>
          <w:rFonts w:asciiTheme="minorEastAsia" w:hAnsiTheme="minorEastAsia" w:hint="eastAsia"/>
          <w:szCs w:val="21"/>
        </w:rPr>
        <w:t>马拉喀什条约》</w:t>
      </w:r>
      <w:r w:rsidR="008B0663" w:rsidRPr="008B0663">
        <w:rPr>
          <w:rFonts w:asciiTheme="minorEastAsia" w:hAnsiTheme="minorEastAsia" w:hint="eastAsia"/>
          <w:szCs w:val="21"/>
          <w:lang w:val="en-US"/>
        </w:rPr>
        <w:t>）</w:t>
      </w:r>
      <w:r w:rsidR="008B0663">
        <w:rPr>
          <w:rFonts w:asciiTheme="minorEastAsia" w:hAnsiTheme="minorEastAsia" w:hint="eastAsia"/>
          <w:szCs w:val="21"/>
          <w:lang w:val="en-US"/>
        </w:rPr>
        <w:t>，该集团准备与其他成员国开展建设性接触，讨论关于教育、教学和研究机构及其他残疾人的限制与例外，以及关于图书馆和档案馆的限制与例外。</w:t>
      </w:r>
      <w:r w:rsidR="008B0663">
        <w:rPr>
          <w:rFonts w:asciiTheme="minorEastAsia" w:hAnsiTheme="minorEastAsia" w:hint="eastAsia"/>
          <w:bCs/>
          <w:szCs w:val="21"/>
          <w:lang w:val="en-US"/>
        </w:rPr>
        <w:t>关于DLT案文，需要就技术援助和能力建设条款开展进一步工作。</w:t>
      </w:r>
    </w:p>
    <w:p w:rsidR="00D22D28" w:rsidRPr="00BB4E79" w:rsidRDefault="00D22D28"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bCs/>
          <w:szCs w:val="21"/>
          <w:lang w:val="es-ES"/>
        </w:rPr>
      </w:pPr>
      <w:r w:rsidRPr="00BB4E79">
        <w:rPr>
          <w:rFonts w:asciiTheme="minorEastAsia" w:hAnsiTheme="minorEastAsia" w:cs="SimSun" w:hint="eastAsia"/>
          <w:szCs w:val="21"/>
        </w:rPr>
        <w:t>哈萨克斯坦代表团代表</w:t>
      </w:r>
      <w:r w:rsidRPr="00ED076B">
        <w:rPr>
          <w:rFonts w:asciiTheme="minorEastAsia" w:hAnsiTheme="minorEastAsia" w:cs="SimSun" w:hint="eastAsia"/>
          <w:b/>
          <w:szCs w:val="21"/>
        </w:rPr>
        <w:t>中亚、高加索和东欧国家（</w:t>
      </w:r>
      <w:r w:rsidRPr="00ED076B">
        <w:rPr>
          <w:rFonts w:asciiTheme="minorEastAsia" w:hAnsiTheme="minorEastAsia"/>
          <w:b/>
          <w:szCs w:val="21"/>
        </w:rPr>
        <w:t>CACEEC</w:t>
      </w:r>
      <w:r w:rsidRPr="00ED076B">
        <w:rPr>
          <w:rFonts w:asciiTheme="minorEastAsia" w:hAnsiTheme="minorEastAsia" w:cs="SimSun" w:hint="eastAsia"/>
          <w:b/>
          <w:szCs w:val="21"/>
        </w:rPr>
        <w:t>）集团</w:t>
      </w:r>
      <w:r w:rsidRPr="00BB4E79">
        <w:rPr>
          <w:rFonts w:asciiTheme="minorEastAsia" w:hAnsiTheme="minorEastAsia" w:cs="SimSun" w:hint="eastAsia"/>
          <w:szCs w:val="21"/>
        </w:rPr>
        <w:t>发言，对产权组织持续努力发展知识产权保护体系表示赞赏。产权组织的活动有助于实现设施现代化，以加强各国家专利局的潜力和能力。</w:t>
      </w:r>
      <w:r w:rsidRPr="00BB4E79">
        <w:rPr>
          <w:rFonts w:asciiTheme="minorEastAsia" w:hAnsiTheme="minorEastAsia"/>
          <w:szCs w:val="21"/>
        </w:rPr>
        <w:t>CACEEC</w:t>
      </w:r>
      <w:r w:rsidRPr="00BB4E79">
        <w:rPr>
          <w:rFonts w:asciiTheme="minorEastAsia" w:hAnsiTheme="minorEastAsia" w:cs="SimSun" w:hint="eastAsia"/>
          <w:szCs w:val="21"/>
        </w:rPr>
        <w:t>国家在这一领域一直积极与产权组织和其他地区集团国家的专利局开展合作。</w:t>
      </w:r>
      <w:r w:rsidR="00D0714C">
        <w:rPr>
          <w:rFonts w:asciiTheme="minorEastAsia" w:hAnsiTheme="minorEastAsia" w:cs="SimSun" w:hint="eastAsia"/>
          <w:szCs w:val="21"/>
        </w:rPr>
        <w:t>该集团</w:t>
      </w:r>
      <w:r w:rsidRPr="00BB4E79">
        <w:rPr>
          <w:rFonts w:asciiTheme="minorEastAsia" w:hAnsiTheme="minorEastAsia" w:cs="SimSun" w:hint="eastAsia"/>
          <w:szCs w:val="21"/>
        </w:rPr>
        <w:t>呼吁</w:t>
      </w:r>
      <w:r w:rsidRPr="00BB4E79">
        <w:rPr>
          <w:rFonts w:asciiTheme="minorEastAsia" w:hAnsiTheme="minorEastAsia" w:cs="SimSun" w:hint="eastAsia"/>
          <w:szCs w:val="21"/>
        </w:rPr>
        <w:lastRenderedPageBreak/>
        <w:t>产权组织秘书处继续特别关注能力建设相关计划，将其作为总体发展不可分割的一部分。</w:t>
      </w:r>
      <w:r w:rsidR="00D0714C">
        <w:rPr>
          <w:rFonts w:asciiTheme="minorEastAsia" w:hAnsiTheme="minorEastAsia" w:cs="SimSun" w:hint="eastAsia"/>
          <w:szCs w:val="21"/>
        </w:rPr>
        <w:t>该集团</w:t>
      </w:r>
      <w:r w:rsidRPr="00BB4E79">
        <w:rPr>
          <w:rFonts w:asciiTheme="minorEastAsia" w:hAnsiTheme="minorEastAsia" w:cs="SimSun" w:hint="eastAsia"/>
          <w:szCs w:val="21"/>
        </w:rPr>
        <w:t>强调，产权组织在能力建设和发展领域的活动需要平衡，特别是要满足转型经济体的要求，弥合知识和技术差距，升级基础设施，以及为访问专门数据库提供便利。</w:t>
      </w:r>
      <w:r w:rsidR="00D0714C">
        <w:rPr>
          <w:rFonts w:asciiTheme="minorEastAsia" w:hAnsiTheme="minorEastAsia" w:cs="SimSun" w:hint="eastAsia"/>
          <w:szCs w:val="21"/>
        </w:rPr>
        <w:t>该集团</w:t>
      </w:r>
      <w:r w:rsidRPr="00BB4E79">
        <w:rPr>
          <w:rFonts w:asciiTheme="minorEastAsia" w:hAnsiTheme="minorEastAsia" w:cs="SimSun" w:hint="eastAsia"/>
          <w:szCs w:val="21"/>
        </w:rPr>
        <w:t>对近年来产权组织能够在</w:t>
      </w:r>
      <w:r w:rsidRPr="00BB4E79">
        <w:rPr>
          <w:rFonts w:asciiTheme="minorEastAsia" w:hAnsiTheme="minorEastAsia"/>
          <w:szCs w:val="21"/>
        </w:rPr>
        <w:t>CACEEC</w:t>
      </w:r>
      <w:r w:rsidRPr="00BB4E79">
        <w:rPr>
          <w:rFonts w:asciiTheme="minorEastAsia" w:hAnsiTheme="minorEastAsia" w:cs="SimSun" w:hint="eastAsia"/>
          <w:szCs w:val="21"/>
        </w:rPr>
        <w:t>国家实施一些成功的技术援助项目表示认可，并表示高度赞赏并希望在这一领域继续开展有益的合作。但是，</w:t>
      </w:r>
      <w:r w:rsidR="00D0714C">
        <w:rPr>
          <w:rFonts w:asciiTheme="minorEastAsia" w:hAnsiTheme="minorEastAsia" w:cs="SimSun" w:hint="eastAsia"/>
          <w:szCs w:val="21"/>
        </w:rPr>
        <w:t>该集团</w:t>
      </w:r>
      <w:r w:rsidRPr="00BB4E79">
        <w:rPr>
          <w:rFonts w:asciiTheme="minorEastAsia" w:hAnsiTheme="minorEastAsia" w:cs="SimSun" w:hint="eastAsia"/>
          <w:szCs w:val="21"/>
        </w:rPr>
        <w:t>遗憾地指出，</w:t>
      </w:r>
      <w:r w:rsidRPr="00BB4E79">
        <w:rPr>
          <w:rFonts w:asciiTheme="minorEastAsia" w:hAnsiTheme="minorEastAsia"/>
          <w:szCs w:val="21"/>
        </w:rPr>
        <w:t>CACEEC</w:t>
      </w:r>
      <w:r w:rsidRPr="00BB4E79">
        <w:rPr>
          <w:rFonts w:asciiTheme="minorEastAsia" w:hAnsiTheme="minorEastAsia" w:cs="SimSun" w:hint="eastAsia"/>
          <w:szCs w:val="21"/>
        </w:rPr>
        <w:t>国家在产权组织秘书处的代表名额仍然不足。</w:t>
      </w:r>
      <w:r w:rsidR="00D0714C">
        <w:rPr>
          <w:rFonts w:asciiTheme="minorEastAsia" w:hAnsiTheme="minorEastAsia" w:cs="SimSun" w:hint="eastAsia"/>
          <w:szCs w:val="21"/>
        </w:rPr>
        <w:t>该集团</w:t>
      </w:r>
      <w:r w:rsidRPr="00BB4E79">
        <w:rPr>
          <w:rFonts w:asciiTheme="minorEastAsia" w:hAnsiTheme="minorEastAsia" w:cs="SimSun" w:hint="eastAsia"/>
          <w:szCs w:val="21"/>
        </w:rPr>
        <w:t>相信，</w:t>
      </w:r>
      <w:r w:rsidRPr="00BB4E79">
        <w:rPr>
          <w:rFonts w:asciiTheme="minorEastAsia" w:hAnsiTheme="minorEastAsia"/>
          <w:szCs w:val="21"/>
        </w:rPr>
        <w:t>CACEEC</w:t>
      </w:r>
      <w:r w:rsidRPr="00BB4E79">
        <w:rPr>
          <w:rFonts w:asciiTheme="minorEastAsia" w:hAnsiTheme="minorEastAsia" w:cs="SimSun" w:hint="eastAsia"/>
          <w:szCs w:val="21"/>
        </w:rPr>
        <w:t>各国专利制度和其他知识产权活动的成功运作，反映出这些国家拥有充足的专业知识，而这些专业知识可以为产权组织所用。</w:t>
      </w:r>
      <w:r w:rsidR="00D0714C">
        <w:rPr>
          <w:rFonts w:asciiTheme="minorEastAsia" w:hAnsiTheme="minorEastAsia" w:cs="SimSun" w:hint="eastAsia"/>
          <w:szCs w:val="21"/>
        </w:rPr>
        <w:t>该集团</w:t>
      </w:r>
      <w:r w:rsidRPr="00BB4E79">
        <w:rPr>
          <w:rFonts w:asciiTheme="minorEastAsia" w:hAnsiTheme="minorEastAsia" w:cs="SimSun" w:hint="eastAsia"/>
          <w:szCs w:val="21"/>
        </w:rPr>
        <w:t>对产权组织在代表名额不足的成员国建立联络点的举措表示赞赏，并相信这一举措将很快取得成果。</w:t>
      </w:r>
      <w:r w:rsidR="00D0714C">
        <w:rPr>
          <w:rFonts w:asciiTheme="minorEastAsia" w:hAnsiTheme="minorEastAsia" w:cs="SimSun" w:hint="eastAsia"/>
          <w:szCs w:val="21"/>
        </w:rPr>
        <w:t>该集团</w:t>
      </w:r>
      <w:r w:rsidRPr="00BB4E79">
        <w:rPr>
          <w:rFonts w:asciiTheme="minorEastAsia" w:hAnsiTheme="minorEastAsia" w:cs="SimSun" w:hint="eastAsia"/>
          <w:szCs w:val="21"/>
        </w:rPr>
        <w:t>认为，根据</w:t>
      </w:r>
      <w:r w:rsidRPr="00BB4E79">
        <w:rPr>
          <w:rFonts w:asciiTheme="minorEastAsia" w:hAnsiTheme="minorEastAsia"/>
          <w:szCs w:val="21"/>
        </w:rPr>
        <w:t>CACEEC</w:t>
      </w:r>
      <w:r w:rsidRPr="00BB4E79">
        <w:rPr>
          <w:rFonts w:asciiTheme="minorEastAsia" w:hAnsiTheme="minorEastAsia" w:cs="SimSun" w:hint="eastAsia"/>
          <w:szCs w:val="21"/>
        </w:rPr>
        <w:t>国家目前在产权组织的代表名额水平，该举措还有进一步发展的潜力。</w:t>
      </w:r>
      <w:r w:rsidR="00D0714C">
        <w:rPr>
          <w:rFonts w:asciiTheme="minorEastAsia" w:hAnsiTheme="minorEastAsia" w:cs="SimSun" w:hint="eastAsia"/>
          <w:szCs w:val="21"/>
        </w:rPr>
        <w:t>该集团</w:t>
      </w:r>
      <w:r w:rsidRPr="00BB4E79">
        <w:rPr>
          <w:rFonts w:asciiTheme="minorEastAsia" w:hAnsiTheme="minorEastAsia" w:cs="SimSun" w:hint="eastAsia"/>
          <w:szCs w:val="21"/>
        </w:rPr>
        <w:t>希望与秘书处进行有益的合作，以增加秘书处工作人员中</w:t>
      </w:r>
      <w:r w:rsidRPr="00BB4E79">
        <w:rPr>
          <w:rFonts w:asciiTheme="minorEastAsia" w:hAnsiTheme="minorEastAsia"/>
          <w:szCs w:val="21"/>
        </w:rPr>
        <w:t>CACEEC</w:t>
      </w:r>
      <w:r w:rsidRPr="00BB4E79">
        <w:rPr>
          <w:rFonts w:asciiTheme="minorEastAsia" w:hAnsiTheme="minorEastAsia" w:cs="SimSun" w:hint="eastAsia"/>
          <w:szCs w:val="21"/>
        </w:rPr>
        <w:t>国家国民的数量。</w:t>
      </w:r>
      <w:r w:rsidR="00D0714C">
        <w:rPr>
          <w:rFonts w:asciiTheme="minorEastAsia" w:hAnsiTheme="minorEastAsia" w:cs="SimSun" w:hint="eastAsia"/>
          <w:szCs w:val="21"/>
        </w:rPr>
        <w:t>该集团</w:t>
      </w:r>
      <w:r w:rsidRPr="00BB4E79">
        <w:rPr>
          <w:rFonts w:asciiTheme="minorEastAsia" w:hAnsiTheme="minorEastAsia" w:cs="SimSun" w:hint="eastAsia"/>
          <w:szCs w:val="21"/>
        </w:rPr>
        <w:t>表示，</w:t>
      </w:r>
      <w:r w:rsidRPr="00BB4E79">
        <w:rPr>
          <w:rFonts w:asciiTheme="minorEastAsia" w:hAnsiTheme="minorEastAsia"/>
          <w:szCs w:val="21"/>
        </w:rPr>
        <w:t>CACEEC</w:t>
      </w:r>
      <w:r w:rsidRPr="00BB4E79">
        <w:rPr>
          <w:rFonts w:asciiTheme="minorEastAsia" w:hAnsiTheme="minorEastAsia" w:cs="SimSun" w:hint="eastAsia"/>
          <w:szCs w:val="21"/>
        </w:rPr>
        <w:t>对产权组织各相关委员会的工作表示赞赏，并对发展与知识产权委员会（</w:t>
      </w:r>
      <w:r w:rsidRPr="00BB4E79">
        <w:rPr>
          <w:rFonts w:asciiTheme="minorEastAsia" w:hAnsiTheme="minorEastAsia"/>
          <w:szCs w:val="21"/>
        </w:rPr>
        <w:t>CDIP</w:t>
      </w:r>
      <w:r w:rsidRPr="00BB4E79">
        <w:rPr>
          <w:rFonts w:asciiTheme="minorEastAsia" w:hAnsiTheme="minorEastAsia" w:cs="SimSun" w:hint="eastAsia"/>
          <w:szCs w:val="21"/>
        </w:rPr>
        <w:t>）决定在新的</w:t>
      </w:r>
      <w:r w:rsidRPr="00BB4E79">
        <w:rPr>
          <w:rFonts w:asciiTheme="minorEastAsia" w:hAnsiTheme="minorEastAsia" w:hint="eastAsia"/>
          <w:szCs w:val="21"/>
        </w:rPr>
        <w:t>“</w:t>
      </w:r>
      <w:r w:rsidRPr="00BB4E79">
        <w:rPr>
          <w:rFonts w:asciiTheme="minorEastAsia" w:hAnsiTheme="minorEastAsia" w:cs="SimSun" w:hint="eastAsia"/>
          <w:szCs w:val="21"/>
        </w:rPr>
        <w:t>知识产权与发展</w:t>
      </w:r>
      <w:r w:rsidRPr="00BB4E79">
        <w:rPr>
          <w:rFonts w:asciiTheme="minorEastAsia" w:hAnsiTheme="minorEastAsia" w:hint="eastAsia"/>
          <w:szCs w:val="21"/>
        </w:rPr>
        <w:t>”</w:t>
      </w:r>
      <w:r w:rsidRPr="00BB4E79">
        <w:rPr>
          <w:rFonts w:asciiTheme="minorEastAsia" w:hAnsiTheme="minorEastAsia" w:cs="SimSun" w:hint="eastAsia"/>
          <w:szCs w:val="21"/>
        </w:rPr>
        <w:t>议程项目下举办关于女性在知识产权中的作用以及技术变革对知识产权各领域的影响的专题会议表示欢迎。</w:t>
      </w:r>
      <w:r w:rsidR="00D0714C">
        <w:rPr>
          <w:rFonts w:asciiTheme="minorEastAsia" w:hAnsiTheme="minorEastAsia" w:hint="eastAsia"/>
          <w:bCs/>
          <w:szCs w:val="21"/>
          <w:lang w:val="en-US"/>
        </w:rPr>
        <w:t>代表团</w:t>
      </w:r>
      <w:r w:rsidRPr="00BB4E79">
        <w:rPr>
          <w:rFonts w:asciiTheme="minorEastAsia" w:hAnsiTheme="minorEastAsia" w:cs="SimSun" w:hint="eastAsia"/>
          <w:szCs w:val="21"/>
        </w:rPr>
        <w:t>对产权组织当前在规范性领域的工作表示赞赏。关于召开外交会议以通过</w:t>
      </w:r>
      <w:r w:rsidRPr="00BB4E79">
        <w:rPr>
          <w:rFonts w:asciiTheme="minorEastAsia" w:hAnsiTheme="minorEastAsia"/>
          <w:szCs w:val="21"/>
        </w:rPr>
        <w:t>DLT</w:t>
      </w:r>
      <w:r w:rsidRPr="00BB4E79">
        <w:rPr>
          <w:rFonts w:asciiTheme="minorEastAsia" w:hAnsiTheme="minorEastAsia" w:cs="SimSun" w:hint="eastAsia"/>
          <w:szCs w:val="21"/>
        </w:rPr>
        <w:t>，</w:t>
      </w:r>
      <w:r w:rsidR="00D0714C">
        <w:rPr>
          <w:rFonts w:asciiTheme="minorEastAsia" w:hAnsiTheme="minorEastAsia" w:cs="SimSun" w:hint="eastAsia"/>
          <w:szCs w:val="21"/>
        </w:rPr>
        <w:t>该集团</w:t>
      </w:r>
      <w:r w:rsidRPr="00BB4E79">
        <w:rPr>
          <w:rFonts w:asciiTheme="minorEastAsia" w:hAnsiTheme="minorEastAsia" w:cs="SimSun" w:hint="eastAsia"/>
          <w:szCs w:val="21"/>
        </w:rPr>
        <w:t>确认了</w:t>
      </w:r>
      <w:r w:rsidR="00D0714C">
        <w:rPr>
          <w:rFonts w:asciiTheme="minorEastAsia" w:hAnsiTheme="minorEastAsia" w:hint="eastAsia"/>
          <w:szCs w:val="21"/>
        </w:rPr>
        <w:t>其</w:t>
      </w:r>
      <w:r w:rsidRPr="00BB4E79">
        <w:rPr>
          <w:rFonts w:asciiTheme="minorEastAsia" w:hAnsiTheme="minorEastAsia" w:cs="SimSun" w:hint="eastAsia"/>
          <w:szCs w:val="21"/>
        </w:rPr>
        <w:t>在常设委员会会议和产权组织大会期间各种场合所表达的支持举办外交会议的态度。但是，</w:t>
      </w:r>
      <w:r w:rsidR="00D0714C">
        <w:rPr>
          <w:rFonts w:asciiTheme="minorEastAsia" w:hAnsiTheme="minorEastAsia" w:cs="SimSun" w:hint="eastAsia"/>
          <w:szCs w:val="21"/>
        </w:rPr>
        <w:t>该集团</w:t>
      </w:r>
      <w:r w:rsidRPr="00BB4E79">
        <w:rPr>
          <w:rFonts w:asciiTheme="minorEastAsia" w:hAnsiTheme="minorEastAsia" w:cs="SimSun" w:hint="eastAsia"/>
          <w:szCs w:val="21"/>
        </w:rPr>
        <w:t>表示，坚信在决定召开外交会议之前，应该消除所有关键问题上的分歧，包括公开要求方面和技术援助条款状况方面。这将能够激发人们对会议成功通过一项反映产权组织成员国需求和利益的国际条约的信心。</w:t>
      </w:r>
      <w:r w:rsidR="00D0714C">
        <w:rPr>
          <w:rFonts w:asciiTheme="minorEastAsia" w:hAnsiTheme="minorEastAsia" w:cs="SimSun" w:hint="eastAsia"/>
          <w:szCs w:val="21"/>
        </w:rPr>
        <w:t>该集团</w:t>
      </w:r>
      <w:r w:rsidRPr="00BB4E79">
        <w:rPr>
          <w:rFonts w:asciiTheme="minorEastAsia" w:hAnsiTheme="minorEastAsia" w:cs="SimSun" w:hint="eastAsia"/>
          <w:szCs w:val="21"/>
        </w:rPr>
        <w:t>希望产权组织各成员国能够弥合在这一问题上仍然存在的分歧。就其本身而言，</w:t>
      </w:r>
      <w:r w:rsidR="00D0714C">
        <w:rPr>
          <w:rFonts w:asciiTheme="minorEastAsia" w:hAnsiTheme="minorEastAsia" w:cs="SimSun" w:hint="eastAsia"/>
          <w:szCs w:val="21"/>
        </w:rPr>
        <w:t>该集团</w:t>
      </w:r>
      <w:r w:rsidRPr="00BB4E79">
        <w:rPr>
          <w:rFonts w:asciiTheme="minorEastAsia" w:hAnsiTheme="minorEastAsia" w:cs="SimSun" w:hint="eastAsia"/>
          <w:szCs w:val="21"/>
        </w:rPr>
        <w:t>愿意为实现共同目标做出进一步的建设性贡献。</w:t>
      </w:r>
      <w:r w:rsidR="00D0714C">
        <w:rPr>
          <w:rFonts w:asciiTheme="minorEastAsia" w:hAnsiTheme="minorEastAsia" w:cs="SimSun" w:hint="eastAsia"/>
          <w:szCs w:val="21"/>
        </w:rPr>
        <w:t>该集团</w:t>
      </w:r>
      <w:r w:rsidRPr="00BB4E79">
        <w:rPr>
          <w:rFonts w:asciiTheme="minorEastAsia" w:hAnsiTheme="minorEastAsia" w:cs="SimSun" w:hint="eastAsia"/>
          <w:szCs w:val="21"/>
        </w:rPr>
        <w:t>表示，</w:t>
      </w:r>
      <w:r w:rsidR="00D0714C">
        <w:rPr>
          <w:rFonts w:asciiTheme="minorEastAsia" w:hAnsiTheme="minorEastAsia" w:cs="SimSun" w:hint="eastAsia"/>
          <w:szCs w:val="21"/>
        </w:rPr>
        <w:t>其</w:t>
      </w:r>
      <w:r w:rsidRPr="00BB4E79">
        <w:rPr>
          <w:rFonts w:asciiTheme="minorEastAsia" w:hAnsiTheme="minorEastAsia" w:cs="SimSun" w:hint="eastAsia"/>
          <w:szCs w:val="21"/>
        </w:rPr>
        <w:t>成员还希望</w:t>
      </w:r>
      <w:r w:rsidR="00D0714C">
        <w:rPr>
          <w:rFonts w:asciiTheme="minorEastAsia" w:hAnsiTheme="minorEastAsia" w:cs="SimSun" w:hint="eastAsia"/>
          <w:szCs w:val="21"/>
        </w:rPr>
        <w:t>版权及相关权常设委员会（</w:t>
      </w:r>
      <w:r w:rsidR="006758E7" w:rsidRPr="00BB4E79">
        <w:rPr>
          <w:rFonts w:asciiTheme="minorEastAsia" w:hAnsiTheme="minorEastAsia" w:cs="SimSun" w:hint="eastAsia"/>
          <w:szCs w:val="21"/>
        </w:rPr>
        <w:t>SCCR</w:t>
      </w:r>
      <w:r w:rsidR="00D0714C">
        <w:rPr>
          <w:rFonts w:asciiTheme="minorEastAsia" w:hAnsiTheme="minorEastAsia" w:cs="SimSun" w:hint="eastAsia"/>
          <w:szCs w:val="21"/>
        </w:rPr>
        <w:t>）</w:t>
      </w:r>
      <w:r w:rsidRPr="00BB4E79">
        <w:rPr>
          <w:rFonts w:asciiTheme="minorEastAsia" w:hAnsiTheme="minorEastAsia" w:cs="SimSun" w:hint="eastAsia"/>
          <w:szCs w:val="21"/>
        </w:rPr>
        <w:t>就</w:t>
      </w:r>
      <w:r w:rsidR="00D0714C">
        <w:rPr>
          <w:rFonts w:asciiTheme="minorEastAsia" w:hAnsiTheme="minorEastAsia" w:cs="SimSun" w:hint="eastAsia"/>
          <w:szCs w:val="21"/>
        </w:rPr>
        <w:t>保护</w:t>
      </w:r>
      <w:r w:rsidRPr="00BB4E79">
        <w:rPr>
          <w:rFonts w:asciiTheme="minorEastAsia" w:hAnsiTheme="minorEastAsia" w:cs="SimSun" w:hint="eastAsia"/>
          <w:szCs w:val="21"/>
        </w:rPr>
        <w:t>广播</w:t>
      </w:r>
      <w:r w:rsidR="00D0714C">
        <w:rPr>
          <w:rFonts w:asciiTheme="minorEastAsia" w:hAnsiTheme="minorEastAsia" w:cs="SimSun" w:hint="eastAsia"/>
          <w:szCs w:val="21"/>
        </w:rPr>
        <w:t>组织</w:t>
      </w:r>
      <w:r w:rsidRPr="00BB4E79">
        <w:rPr>
          <w:rFonts w:asciiTheme="minorEastAsia" w:hAnsiTheme="minorEastAsia" w:cs="SimSun" w:hint="eastAsia"/>
          <w:szCs w:val="21"/>
        </w:rPr>
        <w:t>条约草案开展更多的工作，以便能够在不久的将来决定召开外交会议来通过条约。</w:t>
      </w:r>
      <w:r w:rsidRPr="00BB4E79">
        <w:rPr>
          <w:rFonts w:asciiTheme="minorEastAsia" w:hAnsiTheme="minorEastAsia"/>
          <w:szCs w:val="21"/>
        </w:rPr>
        <w:t>CACEEC</w:t>
      </w:r>
      <w:r w:rsidRPr="00BB4E79">
        <w:rPr>
          <w:rFonts w:asciiTheme="minorEastAsia" w:hAnsiTheme="minorEastAsia" w:cs="SimSun" w:hint="eastAsia"/>
          <w:szCs w:val="21"/>
        </w:rPr>
        <w:t>国家相信，如果这个问题能够在不久的将来在</w:t>
      </w:r>
      <w:r w:rsidR="00D0714C">
        <w:rPr>
          <w:rFonts w:asciiTheme="minorEastAsia" w:hAnsiTheme="minorEastAsia" w:cs="SimSun" w:hint="eastAsia"/>
          <w:szCs w:val="21"/>
        </w:rPr>
        <w:t>SCCR</w:t>
      </w:r>
      <w:r w:rsidRPr="00BB4E79">
        <w:rPr>
          <w:rFonts w:asciiTheme="minorEastAsia" w:hAnsiTheme="minorEastAsia" w:cs="SimSun" w:hint="eastAsia"/>
          <w:szCs w:val="21"/>
        </w:rPr>
        <w:t>会议上得到优先考虑，各地区集团对条约草案的意见就能够更加接近。</w:t>
      </w:r>
      <w:r w:rsidR="00D0714C">
        <w:rPr>
          <w:rFonts w:asciiTheme="minorEastAsia" w:hAnsiTheme="minorEastAsia" w:cs="SimSun" w:hint="eastAsia"/>
          <w:szCs w:val="21"/>
        </w:rPr>
        <w:t>该集团</w:t>
      </w:r>
      <w:r w:rsidRPr="00BB4E79">
        <w:rPr>
          <w:rFonts w:asciiTheme="minorEastAsia" w:hAnsiTheme="minorEastAsia" w:cs="SimSun" w:hint="eastAsia"/>
          <w:szCs w:val="21"/>
        </w:rPr>
        <w:t>对</w:t>
      </w:r>
      <w:r w:rsidRPr="00BB4E79">
        <w:rPr>
          <w:rFonts w:asciiTheme="minorEastAsia" w:hAnsiTheme="minorEastAsia"/>
          <w:szCs w:val="21"/>
        </w:rPr>
        <w:t>SCCR</w:t>
      </w:r>
      <w:r w:rsidRPr="00BB4E79">
        <w:rPr>
          <w:rFonts w:asciiTheme="minorEastAsia" w:hAnsiTheme="minorEastAsia" w:cs="SimSun" w:hint="eastAsia"/>
          <w:szCs w:val="21"/>
        </w:rPr>
        <w:t>决定请产权组织秘书处对戏剧导演权利保护的研究方式进行审查表示赞赏，还对执法咨询委员会（</w:t>
      </w:r>
      <w:r w:rsidRPr="00BB4E79">
        <w:rPr>
          <w:rFonts w:asciiTheme="minorEastAsia" w:hAnsiTheme="minorEastAsia"/>
          <w:szCs w:val="21"/>
        </w:rPr>
        <w:t>ACE</w:t>
      </w:r>
      <w:r w:rsidRPr="00BB4E79">
        <w:rPr>
          <w:rFonts w:asciiTheme="minorEastAsia" w:hAnsiTheme="minorEastAsia" w:cs="SimSun" w:hint="eastAsia"/>
          <w:szCs w:val="21"/>
        </w:rPr>
        <w:t>）作为不同地区的国家之间知识产权执法信息分享论坛的工作表示赞赏。在国家、地区和国际层面，特别是在执法机构之间，就应对这一全球挑战进行合作和协调至关重要。通过专家团、访问团、研讨会和讲习班等机制来继续在这一领域开展工作似乎是可取和非常有用的。</w:t>
      </w:r>
      <w:r w:rsidR="00D0714C">
        <w:rPr>
          <w:rFonts w:asciiTheme="minorEastAsia" w:hAnsiTheme="minorEastAsia" w:cs="SimSun" w:hint="eastAsia"/>
          <w:szCs w:val="21"/>
        </w:rPr>
        <w:t>该集团</w:t>
      </w:r>
      <w:r w:rsidRPr="00BB4E79">
        <w:rPr>
          <w:rFonts w:asciiTheme="minorEastAsia" w:hAnsiTheme="minorEastAsia" w:cs="SimSun" w:hint="eastAsia"/>
          <w:szCs w:val="21"/>
        </w:rPr>
        <w:t>对专利法常设委员会（</w:t>
      </w:r>
      <w:r w:rsidRPr="00BB4E79">
        <w:rPr>
          <w:rFonts w:asciiTheme="minorEastAsia" w:hAnsiTheme="minorEastAsia"/>
          <w:szCs w:val="21"/>
        </w:rPr>
        <w:t>SCP</w:t>
      </w:r>
      <w:r w:rsidRPr="00BB4E79">
        <w:rPr>
          <w:rFonts w:asciiTheme="minorEastAsia" w:hAnsiTheme="minorEastAsia" w:cs="SimSun" w:hint="eastAsia"/>
          <w:szCs w:val="21"/>
        </w:rPr>
        <w:t>）正在开展的工作表示满意，并希望委员会在平衡计划的基础上继续开展工作，以促进国际专利制度的发展，造福所有成员国。</w:t>
      </w:r>
      <w:r w:rsidR="00D0714C">
        <w:rPr>
          <w:rFonts w:asciiTheme="minorEastAsia" w:hAnsiTheme="minorEastAsia" w:cs="SimSun" w:hint="eastAsia"/>
          <w:szCs w:val="21"/>
        </w:rPr>
        <w:t>该集团</w:t>
      </w:r>
      <w:r w:rsidRPr="00BB4E79">
        <w:rPr>
          <w:rFonts w:asciiTheme="minorEastAsia" w:hAnsiTheme="minorEastAsia" w:cs="SimSun" w:hint="eastAsia"/>
          <w:szCs w:val="21"/>
        </w:rPr>
        <w:t>对</w:t>
      </w:r>
      <w:r w:rsidRPr="00BB4E79">
        <w:rPr>
          <w:rFonts w:asciiTheme="minorEastAsia" w:hAnsiTheme="minorEastAsia"/>
          <w:szCs w:val="21"/>
        </w:rPr>
        <w:t>IGC</w:t>
      </w:r>
      <w:r w:rsidRPr="00BB4E79">
        <w:rPr>
          <w:rFonts w:asciiTheme="minorEastAsia" w:hAnsiTheme="minorEastAsia" w:cs="SimSun" w:hint="eastAsia"/>
          <w:szCs w:val="21"/>
        </w:rPr>
        <w:t>的工作表示支持。该集团各国了解委员会正在审议的问题的复杂性，并希望在这一领域取得积极成果。</w:t>
      </w:r>
      <w:r w:rsidR="00D0714C">
        <w:rPr>
          <w:rFonts w:asciiTheme="minorEastAsia" w:hAnsiTheme="minorEastAsia" w:cs="SimSun" w:hint="eastAsia"/>
          <w:szCs w:val="21"/>
        </w:rPr>
        <w:t>该集团</w:t>
      </w:r>
      <w:r w:rsidRPr="00BB4E79">
        <w:rPr>
          <w:rFonts w:asciiTheme="minorEastAsia" w:hAnsiTheme="minorEastAsia" w:cs="SimSun" w:hint="eastAsia"/>
          <w:szCs w:val="21"/>
        </w:rPr>
        <w:t>表示希望对扩大马德里和海牙体系语言覆盖面的前景进行全面研究。该集团有兴趣引入俄语作为上述体系的官方语言，以便</w:t>
      </w:r>
      <w:r w:rsidRPr="00BB4E79">
        <w:rPr>
          <w:rFonts w:asciiTheme="minorEastAsia" w:hAnsiTheme="minorEastAsia"/>
          <w:szCs w:val="21"/>
        </w:rPr>
        <w:t>CACEEC</w:t>
      </w:r>
      <w:r w:rsidRPr="00BB4E79">
        <w:rPr>
          <w:rFonts w:asciiTheme="minorEastAsia" w:hAnsiTheme="minorEastAsia" w:cs="SimSun" w:hint="eastAsia"/>
          <w:szCs w:val="21"/>
        </w:rPr>
        <w:t>国家的申请人能够更好地使用产权组织的服务。最后，</w:t>
      </w:r>
      <w:r w:rsidR="00D0714C">
        <w:rPr>
          <w:rFonts w:asciiTheme="minorEastAsia" w:hAnsiTheme="minorEastAsia" w:cs="SimSun" w:hint="eastAsia"/>
          <w:szCs w:val="21"/>
        </w:rPr>
        <w:t>该集团</w:t>
      </w:r>
      <w:r w:rsidRPr="00BB4E79">
        <w:rPr>
          <w:rFonts w:asciiTheme="minorEastAsia" w:hAnsiTheme="minorEastAsia" w:cs="SimSun" w:hint="eastAsia"/>
          <w:szCs w:val="21"/>
        </w:rPr>
        <w:t>再次衷心感谢总干事和产权组织秘书处所有工作人员与该集团的良好合作，重申其一直以来为保护知识产权提供必要协助和投入的意愿，并期待着未来在产权组织内部更广泛的积极合作。</w:t>
      </w:r>
    </w:p>
    <w:p w:rsidR="00D22D28" w:rsidRPr="00366C42" w:rsidRDefault="00D22D28" w:rsidP="00366C42">
      <w:pPr>
        <w:widowControl/>
        <w:numPr>
          <w:ilvl w:val="0"/>
          <w:numId w:val="3"/>
        </w:numPr>
        <w:tabs>
          <w:tab w:val="clear" w:pos="884"/>
        </w:tabs>
        <w:overflowPunct w:val="0"/>
        <w:spacing w:afterLines="50" w:after="120" w:line="340" w:lineRule="atLeast"/>
        <w:ind w:left="0"/>
        <w:textAlignment w:val="bottom"/>
        <w:rPr>
          <w:rFonts w:asciiTheme="minorEastAsia" w:hAnsiTheme="minorEastAsia"/>
          <w:bCs/>
          <w:szCs w:val="21"/>
          <w:lang w:val="es-ES"/>
        </w:rPr>
      </w:pPr>
      <w:r w:rsidRPr="00366C42">
        <w:rPr>
          <w:rFonts w:asciiTheme="minorEastAsia" w:hAnsiTheme="minorEastAsia" w:hint="eastAsia"/>
          <w:szCs w:val="21"/>
        </w:rPr>
        <w:t>立陶宛代表团代表</w:t>
      </w:r>
      <w:r w:rsidRPr="00366C42">
        <w:rPr>
          <w:rFonts w:asciiTheme="minorEastAsia" w:hAnsiTheme="minorEastAsia" w:hint="eastAsia"/>
          <w:b/>
          <w:szCs w:val="21"/>
        </w:rPr>
        <w:t>中欧和波罗的海国家（CEBS）集团</w:t>
      </w:r>
      <w:r w:rsidRPr="00366C42">
        <w:rPr>
          <w:rFonts w:asciiTheme="minorEastAsia" w:hAnsiTheme="minorEastAsia" w:hint="eastAsia"/>
          <w:szCs w:val="21"/>
        </w:rPr>
        <w:t>发言，赞赏总干事的领导力</w:t>
      </w:r>
      <w:r w:rsidR="00366C42">
        <w:rPr>
          <w:rFonts w:asciiTheme="minorEastAsia" w:hAnsiTheme="minorEastAsia" w:hint="eastAsia"/>
          <w:szCs w:val="21"/>
        </w:rPr>
        <w:t>、</w:t>
      </w:r>
      <w:r w:rsidR="00366C42" w:rsidRPr="00366C42">
        <w:rPr>
          <w:rFonts w:asciiTheme="minorEastAsia" w:hAnsiTheme="minorEastAsia" w:hint="eastAsia"/>
          <w:szCs w:val="21"/>
        </w:rPr>
        <w:t>印度主计长兼审计长办公室</w:t>
      </w:r>
      <w:r w:rsidRPr="00366C42">
        <w:rPr>
          <w:rFonts w:asciiTheme="minorEastAsia" w:hAnsiTheme="minorEastAsia" w:hint="eastAsia"/>
          <w:szCs w:val="21"/>
        </w:rPr>
        <w:t>作为目前的外聘审计员所做的工作，以及独立咨询监督委员会（</w:t>
      </w:r>
      <w:proofErr w:type="gramStart"/>
      <w:r w:rsidR="00366C42">
        <w:rPr>
          <w:rFonts w:asciiTheme="minorEastAsia" w:hAnsiTheme="minorEastAsia" w:hint="eastAsia"/>
          <w:szCs w:val="21"/>
        </w:rPr>
        <w:t>咨</w:t>
      </w:r>
      <w:proofErr w:type="gramEnd"/>
      <w:r w:rsidR="00366C42">
        <w:rPr>
          <w:rFonts w:asciiTheme="minorEastAsia" w:hAnsiTheme="minorEastAsia" w:hint="eastAsia"/>
          <w:szCs w:val="21"/>
        </w:rPr>
        <w:t>监委</w:t>
      </w:r>
      <w:r w:rsidRPr="00366C42">
        <w:rPr>
          <w:rFonts w:asciiTheme="minorEastAsia" w:hAnsiTheme="minorEastAsia"/>
          <w:szCs w:val="21"/>
        </w:rPr>
        <w:t>）</w:t>
      </w:r>
      <w:r w:rsidRPr="00366C42">
        <w:rPr>
          <w:rFonts w:asciiTheme="minorEastAsia" w:hAnsiTheme="minorEastAsia" w:hint="eastAsia"/>
          <w:szCs w:val="21"/>
        </w:rPr>
        <w:t>和内部监督司（</w:t>
      </w:r>
      <w:r w:rsidR="00366C42">
        <w:rPr>
          <w:rFonts w:asciiTheme="minorEastAsia" w:hAnsiTheme="minorEastAsia" w:hint="eastAsia"/>
          <w:szCs w:val="21"/>
        </w:rPr>
        <w:t>监督司</w:t>
      </w:r>
      <w:r w:rsidRPr="00366C42">
        <w:rPr>
          <w:rFonts w:asciiTheme="minorEastAsia" w:hAnsiTheme="minorEastAsia"/>
          <w:szCs w:val="21"/>
        </w:rPr>
        <w:t>）</w:t>
      </w:r>
      <w:r w:rsidRPr="00366C42">
        <w:rPr>
          <w:rFonts w:asciiTheme="minorEastAsia" w:hAnsiTheme="minorEastAsia" w:hint="eastAsia"/>
          <w:szCs w:val="21"/>
        </w:rPr>
        <w:t>完成监督产权组织这一重要任务。</w:t>
      </w:r>
      <w:r w:rsidR="00F0552E">
        <w:rPr>
          <w:rFonts w:asciiTheme="minorEastAsia" w:hAnsiTheme="minorEastAsia" w:hint="eastAsia"/>
          <w:szCs w:val="21"/>
        </w:rPr>
        <w:t>该集团</w:t>
      </w:r>
      <w:r w:rsidRPr="00366C42">
        <w:rPr>
          <w:rFonts w:asciiTheme="minorEastAsia" w:hAnsiTheme="minorEastAsia" w:hint="eastAsia"/>
          <w:szCs w:val="21"/>
        </w:rPr>
        <w:t>欢迎大不列颠及北爱尔兰联合王国国家</w:t>
      </w:r>
      <w:r w:rsidR="00F0552E">
        <w:rPr>
          <w:rFonts w:asciiTheme="minorEastAsia" w:hAnsiTheme="minorEastAsia" w:hint="eastAsia"/>
          <w:szCs w:val="21"/>
        </w:rPr>
        <w:t>审计</w:t>
      </w:r>
      <w:r w:rsidRPr="00366C42">
        <w:rPr>
          <w:rFonts w:asciiTheme="minorEastAsia" w:hAnsiTheme="minorEastAsia" w:hint="eastAsia"/>
          <w:szCs w:val="21"/>
        </w:rPr>
        <w:t>局担任新的外聘审计员，并强调了</w:t>
      </w:r>
      <w:r w:rsidR="00F0552E">
        <w:rPr>
          <w:rFonts w:asciiTheme="minorEastAsia" w:hAnsiTheme="minorEastAsia" w:hint="eastAsia"/>
          <w:szCs w:val="21"/>
        </w:rPr>
        <w:t>该集团</w:t>
      </w:r>
      <w:r w:rsidRPr="00366C42">
        <w:rPr>
          <w:rFonts w:asciiTheme="minorEastAsia" w:hAnsiTheme="minorEastAsia" w:hint="eastAsia"/>
          <w:szCs w:val="21"/>
        </w:rPr>
        <w:t>对于产权组织监督体系的重视。2016-17两年期积极的财务结果</w:t>
      </w:r>
      <w:r w:rsidRPr="00366C42">
        <w:rPr>
          <w:rFonts w:asciiTheme="minorEastAsia" w:hAnsiTheme="minorEastAsia" w:cs="SimSun" w:hint="eastAsia"/>
          <w:szCs w:val="21"/>
        </w:rPr>
        <w:t>以及</w:t>
      </w:r>
      <w:r w:rsidRPr="00366C42">
        <w:rPr>
          <w:rFonts w:asciiTheme="minorEastAsia" w:hAnsiTheme="minorEastAsia" w:hint="eastAsia"/>
          <w:szCs w:val="21"/>
        </w:rPr>
        <w:t>全球知识产权服务的持续增长尤其值得注意。应持续完善知识产权体系，确保继续增加对知识产权体系的使用，并继续满足用户的需求。</w:t>
      </w:r>
      <w:r w:rsidR="00D0714C" w:rsidRPr="00366C42">
        <w:rPr>
          <w:rFonts w:asciiTheme="minorEastAsia" w:hAnsiTheme="minorEastAsia" w:hint="eastAsia"/>
          <w:szCs w:val="21"/>
        </w:rPr>
        <w:t>该集团</w:t>
      </w:r>
      <w:r w:rsidRPr="00366C42">
        <w:rPr>
          <w:rFonts w:asciiTheme="minorEastAsia" w:hAnsiTheme="minorEastAsia" w:hint="eastAsia"/>
          <w:szCs w:val="21"/>
        </w:rPr>
        <w:t>相信，产权组织将继续通过</w:t>
      </w:r>
      <w:r w:rsidR="00083E18">
        <w:rPr>
          <w:rFonts w:asciiTheme="minorEastAsia" w:hAnsiTheme="minorEastAsia" w:hint="eastAsia"/>
          <w:szCs w:val="21"/>
        </w:rPr>
        <w:t>《</w:t>
      </w:r>
      <w:r w:rsidRPr="00366C42">
        <w:rPr>
          <w:rFonts w:asciiTheme="minorEastAsia" w:hAnsiTheme="minorEastAsia" w:hint="eastAsia"/>
          <w:szCs w:val="21"/>
        </w:rPr>
        <w:t>专利合作条约</w:t>
      </w:r>
      <w:r w:rsidR="00083E18">
        <w:rPr>
          <w:rFonts w:asciiTheme="minorEastAsia" w:hAnsiTheme="minorEastAsia" w:hint="eastAsia"/>
          <w:szCs w:val="21"/>
        </w:rPr>
        <w:t>》</w:t>
      </w:r>
      <w:r w:rsidRPr="00366C42">
        <w:rPr>
          <w:rFonts w:asciiTheme="minorEastAsia" w:hAnsiTheme="minorEastAsia" w:hint="eastAsia"/>
          <w:szCs w:val="21"/>
        </w:rPr>
        <w:t>（PCT）和马德里、海牙以及里斯本体系提供这些服务，适当分配资源用于其使用和推广，并对所有体系</w:t>
      </w:r>
      <w:r w:rsidRPr="00366C42">
        <w:rPr>
          <w:rFonts w:ascii="SimSun" w:eastAsia="SimSun" w:hAnsi="SimSun" w:cs="Arial" w:hint="eastAsia"/>
          <w:kern w:val="0"/>
          <w:szCs w:val="21"/>
          <w:lang w:val="en-US"/>
        </w:rPr>
        <w:t>一视同仁</w:t>
      </w:r>
      <w:r w:rsidRPr="00366C42">
        <w:rPr>
          <w:rFonts w:asciiTheme="minorEastAsia" w:hAnsiTheme="minorEastAsia" w:hint="eastAsia"/>
          <w:szCs w:val="21"/>
        </w:rPr>
        <w:t>。本届产权组织大会应特别关注未决的立法议程。</w:t>
      </w:r>
      <w:r w:rsidR="00F0552E">
        <w:rPr>
          <w:rFonts w:asciiTheme="minorEastAsia" w:hAnsiTheme="minorEastAsia" w:hint="eastAsia"/>
          <w:szCs w:val="21"/>
        </w:rPr>
        <w:t>该集团</w:t>
      </w:r>
      <w:r w:rsidRPr="00366C42">
        <w:rPr>
          <w:rFonts w:asciiTheme="minorEastAsia" w:hAnsiTheme="minorEastAsia" w:hint="eastAsia"/>
          <w:szCs w:val="21"/>
        </w:rPr>
        <w:t>表示希望</w:t>
      </w:r>
      <w:r w:rsidR="00F0552E">
        <w:rPr>
          <w:rFonts w:asciiTheme="minorEastAsia" w:hAnsiTheme="minorEastAsia" w:hint="eastAsia"/>
          <w:szCs w:val="21"/>
        </w:rPr>
        <w:t>，</w:t>
      </w:r>
      <w:r w:rsidRPr="00366C42">
        <w:rPr>
          <w:rFonts w:asciiTheme="minorEastAsia" w:hAnsiTheme="minorEastAsia" w:hint="eastAsia"/>
          <w:szCs w:val="21"/>
        </w:rPr>
        <w:t>能在本届产权组织大会上对于召开外交会议以通过</w:t>
      </w:r>
      <w:r w:rsidR="00BB4E79" w:rsidRPr="00366C42">
        <w:rPr>
          <w:rFonts w:asciiTheme="minorEastAsia" w:hAnsiTheme="minorEastAsia" w:hint="eastAsia"/>
          <w:szCs w:val="21"/>
        </w:rPr>
        <w:t>DLT</w:t>
      </w:r>
      <w:r w:rsidRPr="00366C42">
        <w:rPr>
          <w:rFonts w:asciiTheme="minorEastAsia" w:hAnsiTheme="minorEastAsia" w:hint="eastAsia"/>
          <w:szCs w:val="21"/>
        </w:rPr>
        <w:t>草案达成一致，尤其因为该集团已经长期建设性地参与该磋商，并且几年前完成的草案案文已经成熟。2017年产权组织大会上未能就召开该会议达成一致，令人遗憾。考虑到通信领域的迅速发展，各成员国应当加倍努力完成广播组织保护条约，并确保该条约针对该领域的现状。就此而言，</w:t>
      </w:r>
      <w:r w:rsidR="00F0552E">
        <w:rPr>
          <w:rFonts w:asciiTheme="minorEastAsia" w:hAnsiTheme="minorEastAsia" w:hint="eastAsia"/>
          <w:szCs w:val="21"/>
        </w:rPr>
        <w:t>该集团</w:t>
      </w:r>
      <w:r w:rsidRPr="00366C42">
        <w:rPr>
          <w:rFonts w:asciiTheme="minorEastAsia" w:hAnsiTheme="minorEastAsia" w:hint="eastAsia"/>
          <w:szCs w:val="21"/>
        </w:rPr>
        <w:t>支</w:t>
      </w:r>
      <w:r w:rsidRPr="00366C42">
        <w:rPr>
          <w:rFonts w:asciiTheme="minorEastAsia" w:hAnsiTheme="minorEastAsia" w:hint="eastAsia"/>
          <w:szCs w:val="21"/>
        </w:rPr>
        <w:lastRenderedPageBreak/>
        <w:t>持对广播组织在任何其他媒体上的传播提供同等保护的方式，并期望参与制定充分有效的法律文书。驻外办事处在确保产权组织全球部署方面发挥着重要的作用，但它们必须为产权组织增加价值。设立新驻外办事处的决定应依据第</w:t>
      </w:r>
      <w:r w:rsidR="009E5F7A" w:rsidRPr="00366C42">
        <w:rPr>
          <w:rFonts w:asciiTheme="minorEastAsia" w:hAnsiTheme="minorEastAsia" w:hint="eastAsia"/>
          <w:szCs w:val="21"/>
        </w:rPr>
        <w:t>四十七</w:t>
      </w:r>
      <w:r w:rsidRPr="00366C42">
        <w:rPr>
          <w:rFonts w:asciiTheme="minorEastAsia" w:hAnsiTheme="minorEastAsia" w:hint="eastAsia"/>
          <w:szCs w:val="21"/>
        </w:rPr>
        <w:t>届产权组织大会上通过的《指导原则》以及公平地域分配原则，优先选择没有驻外办事处的地区。</w:t>
      </w:r>
      <w:r w:rsidR="00F0552E">
        <w:rPr>
          <w:rFonts w:asciiTheme="minorEastAsia" w:hAnsiTheme="minorEastAsia" w:hint="eastAsia"/>
          <w:szCs w:val="21"/>
        </w:rPr>
        <w:t>该集团</w:t>
      </w:r>
      <w:r w:rsidRPr="00366C42">
        <w:rPr>
          <w:rFonts w:asciiTheme="minorEastAsia" w:hAnsiTheme="minorEastAsia" w:hint="eastAsia"/>
          <w:szCs w:val="21"/>
        </w:rPr>
        <w:t>是唯一没有驻外办事处的地区，而罗马尼亚是该集团唯一申请开设驻外办事处的国家。IGC当前任务授权下取得的进展是显著的，</w:t>
      </w:r>
      <w:r w:rsidR="00F0552E">
        <w:rPr>
          <w:rFonts w:asciiTheme="minorEastAsia" w:hAnsiTheme="minorEastAsia" w:hint="eastAsia"/>
          <w:szCs w:val="21"/>
        </w:rPr>
        <w:t>该集团</w:t>
      </w:r>
      <w:r w:rsidRPr="00366C42">
        <w:rPr>
          <w:rFonts w:asciiTheme="minorEastAsia" w:hAnsiTheme="minorEastAsia" w:hint="eastAsia"/>
          <w:szCs w:val="21"/>
        </w:rPr>
        <w:t>重申承诺，在剩下的三届IGC会议中将建设性地参与进一步的工作，从而在IGC第</w:t>
      </w:r>
      <w:r w:rsidR="001A2AC7" w:rsidRPr="00366C42">
        <w:rPr>
          <w:rFonts w:asciiTheme="minorEastAsia" w:hAnsiTheme="minorEastAsia" w:hint="eastAsia"/>
          <w:szCs w:val="21"/>
        </w:rPr>
        <w:t>四十</w:t>
      </w:r>
      <w:r w:rsidRPr="00366C42">
        <w:rPr>
          <w:rFonts w:asciiTheme="minorEastAsia" w:hAnsiTheme="minorEastAsia" w:hint="eastAsia"/>
          <w:szCs w:val="21"/>
        </w:rPr>
        <w:t>届会议上进行</w:t>
      </w:r>
      <w:r w:rsidR="00F0552E">
        <w:rPr>
          <w:rFonts w:asciiTheme="minorEastAsia" w:hAnsiTheme="minorEastAsia" w:hint="eastAsia"/>
          <w:szCs w:val="21"/>
        </w:rPr>
        <w:t>回顾</w:t>
      </w:r>
      <w:r w:rsidRPr="00366C42">
        <w:rPr>
          <w:rFonts w:asciiTheme="minorEastAsia" w:hAnsiTheme="minorEastAsia" w:hint="eastAsia"/>
          <w:szCs w:val="21"/>
        </w:rPr>
        <w:t>讨论。</w:t>
      </w:r>
      <w:r w:rsidR="00F0552E">
        <w:rPr>
          <w:rFonts w:asciiTheme="minorEastAsia" w:hAnsiTheme="minorEastAsia" w:hint="eastAsia"/>
          <w:szCs w:val="21"/>
        </w:rPr>
        <w:t>该集团</w:t>
      </w:r>
      <w:r w:rsidRPr="00366C42">
        <w:rPr>
          <w:rFonts w:asciiTheme="minorEastAsia" w:hAnsiTheme="minorEastAsia" w:hint="eastAsia"/>
          <w:szCs w:val="21"/>
        </w:rPr>
        <w:t>致力于落实发展议程建议。</w:t>
      </w:r>
    </w:p>
    <w:p w:rsidR="00D22D28" w:rsidRPr="00BB4E79" w:rsidRDefault="00D22D28"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bCs/>
          <w:szCs w:val="21"/>
          <w:lang w:val="es-ES"/>
        </w:rPr>
      </w:pPr>
      <w:r w:rsidRPr="0014283B">
        <w:rPr>
          <w:rFonts w:asciiTheme="minorEastAsia" w:hAnsiTheme="minorEastAsia" w:hint="eastAsia"/>
          <w:b/>
          <w:szCs w:val="21"/>
        </w:rPr>
        <w:t>中国</w:t>
      </w:r>
      <w:r w:rsidRPr="00BB4E79">
        <w:rPr>
          <w:rFonts w:asciiTheme="minorEastAsia" w:hAnsiTheme="minorEastAsia" w:hint="eastAsia"/>
          <w:szCs w:val="21"/>
        </w:rPr>
        <w:t>代表团强调，中国政府高度重视知识产权保护，将其作为扩大对外开放的四个重大举措之一，并将进一步完善相关法律法规，加大知识产权保护力度，</w:t>
      </w:r>
      <w:r w:rsidRPr="00BB4E79">
        <w:rPr>
          <w:rFonts w:asciiTheme="minorEastAsia" w:hAnsiTheme="minorEastAsia"/>
          <w:szCs w:val="21"/>
        </w:rPr>
        <w:t>对</w:t>
      </w:r>
      <w:r w:rsidRPr="00BB4E79">
        <w:rPr>
          <w:rFonts w:asciiTheme="minorEastAsia" w:hAnsiTheme="minorEastAsia" w:hint="eastAsia"/>
          <w:szCs w:val="21"/>
        </w:rPr>
        <w:t>内外资</w:t>
      </w:r>
      <w:r w:rsidRPr="00BB4E79">
        <w:rPr>
          <w:rFonts w:asciiTheme="minorEastAsia" w:hAnsiTheme="minorEastAsia"/>
          <w:szCs w:val="21"/>
        </w:rPr>
        <w:t>企业</w:t>
      </w:r>
      <w:r w:rsidRPr="00BB4E79">
        <w:rPr>
          <w:rFonts w:asciiTheme="minorEastAsia" w:hAnsiTheme="minorEastAsia" w:hint="eastAsia"/>
          <w:szCs w:val="21"/>
        </w:rPr>
        <w:t>的</w:t>
      </w:r>
      <w:r w:rsidRPr="00BB4E79">
        <w:rPr>
          <w:rFonts w:asciiTheme="minorEastAsia" w:hAnsiTheme="minorEastAsia"/>
          <w:szCs w:val="21"/>
        </w:rPr>
        <w:t>知识产权一视同仁、同等保护</w:t>
      </w:r>
      <w:r w:rsidRPr="00BB4E79">
        <w:rPr>
          <w:rFonts w:asciiTheme="minorEastAsia" w:hAnsiTheme="minorEastAsia" w:hint="eastAsia"/>
          <w:szCs w:val="21"/>
        </w:rPr>
        <w:t>，努力营造良好的营商环境和创新环境。今年初，中国政府重新组建了国家知识产权局，实现了专利、商标、外观设计、地理标志、集成电路布图设计等知识产权的集中管理，对版权的管理也作了进一步的优化，极大地提高了知识产权的管理效能。根据重新组建后的部门职能，中国国家知识产权局的英文名称缩写由原来的“SIPO”变为“CNIPA”，即“National Intellectual Property Administration,</w:t>
      </w:r>
      <w:r w:rsidR="0043798B">
        <w:rPr>
          <w:rFonts w:asciiTheme="minorEastAsia" w:hAnsiTheme="minorEastAsia" w:hint="eastAsia"/>
          <w:szCs w:val="21"/>
        </w:rPr>
        <w:t xml:space="preserve"> </w:t>
      </w:r>
      <w:r w:rsidRPr="00BB4E79">
        <w:rPr>
          <w:rFonts w:asciiTheme="minorEastAsia" w:hAnsiTheme="minorEastAsia" w:hint="eastAsia"/>
          <w:szCs w:val="21"/>
        </w:rPr>
        <w:t>PRC”的缩写。2017年，中国的知识产权</w:t>
      </w:r>
      <w:r w:rsidRPr="00785313">
        <w:rPr>
          <w:rFonts w:ascii="SimSun" w:eastAsia="SimSun" w:hAnsi="SimSun" w:cs="Arial" w:hint="eastAsia"/>
          <w:kern w:val="0"/>
          <w:szCs w:val="21"/>
          <w:lang w:val="en-US"/>
        </w:rPr>
        <w:t>事业</w:t>
      </w:r>
      <w:r w:rsidRPr="00BB4E79">
        <w:rPr>
          <w:rFonts w:asciiTheme="minorEastAsia" w:hAnsiTheme="minorEastAsia" w:hint="eastAsia"/>
          <w:szCs w:val="21"/>
        </w:rPr>
        <w:t>发展继续保持良好势头。2017年1月至7月，中国共受理发明专利申请75.1万件，商标注册申请358.6万件，受理PCT国际专利申请2.3万余件，同比增长6.3</w:t>
      </w:r>
      <w:r w:rsidR="00124E80">
        <w:rPr>
          <w:rFonts w:asciiTheme="minorEastAsia" w:hAnsiTheme="minorEastAsia" w:hint="eastAsia"/>
          <w:szCs w:val="21"/>
        </w:rPr>
        <w:t>%</w:t>
      </w:r>
      <w:r w:rsidRPr="00BB4E79">
        <w:rPr>
          <w:rFonts w:asciiTheme="minorEastAsia" w:hAnsiTheme="minorEastAsia" w:hint="eastAsia"/>
          <w:szCs w:val="21"/>
        </w:rPr>
        <w:t>。2017年著作权登记总量达273万件。代表团指出，中国政府与产权组织的合作继续深入，于2018年8月共同举办了</w:t>
      </w:r>
      <w:r w:rsidRPr="00BB4E79">
        <w:rPr>
          <w:rFonts w:asciiTheme="minorEastAsia" w:hAnsiTheme="minorEastAsia"/>
          <w:szCs w:val="21"/>
        </w:rPr>
        <w:t>“一带一路”</w:t>
      </w:r>
      <w:r w:rsidRPr="00BB4E79">
        <w:rPr>
          <w:rFonts w:asciiTheme="minorEastAsia" w:hAnsiTheme="minorEastAsia" w:hint="eastAsia"/>
          <w:szCs w:val="21"/>
        </w:rPr>
        <w:t>知识产权高级别会议；6月，共同举办了电影的经济及文化价值与版权保护高端论坛；双方在知识产权与可持续发展、技术与创新支持中心建设等领域也开展了务实合作。中国加大力度推进PCT、马德里以及海牙体系在中国的发展，支持产权组织中国办事处高效运转。关于产权组织框架下的相关事务，代表团提出三点看法：第一，中国坚定不移地支持多边主义，坚定维护产权组织在</w:t>
      </w:r>
      <w:r w:rsidRPr="00BB4E79">
        <w:rPr>
          <w:rFonts w:asciiTheme="minorEastAsia" w:hAnsiTheme="minorEastAsia"/>
          <w:szCs w:val="21"/>
        </w:rPr>
        <w:t>全球知识产权</w:t>
      </w:r>
      <w:r w:rsidRPr="00BB4E79">
        <w:rPr>
          <w:rFonts w:asciiTheme="minorEastAsia" w:hAnsiTheme="minorEastAsia" w:hint="eastAsia"/>
          <w:szCs w:val="21"/>
        </w:rPr>
        <w:t>规则制定</w:t>
      </w:r>
      <w:r w:rsidR="00BB4E79" w:rsidRPr="00BB4E79">
        <w:rPr>
          <w:rFonts w:asciiTheme="minorEastAsia" w:hAnsiTheme="minorEastAsia" w:hint="eastAsia"/>
          <w:szCs w:val="21"/>
        </w:rPr>
        <w:t>中的主平台作用。代表团期待IGC</w:t>
      </w:r>
      <w:r w:rsidRPr="00BB4E79">
        <w:rPr>
          <w:rFonts w:asciiTheme="minorEastAsia" w:hAnsiTheme="minorEastAsia" w:hint="eastAsia"/>
          <w:szCs w:val="21"/>
        </w:rPr>
        <w:t>的规则制定取得实质性进展，期待产权组织在新兴技术领域研究制定保护规则，推动</w:t>
      </w:r>
      <w:r w:rsidR="00BB4E79">
        <w:rPr>
          <w:rFonts w:asciiTheme="minorEastAsia" w:hAnsiTheme="minorEastAsia" w:hint="eastAsia"/>
          <w:szCs w:val="21"/>
        </w:rPr>
        <w:t>DLT</w:t>
      </w:r>
      <w:r w:rsidRPr="00BB4E79">
        <w:rPr>
          <w:rFonts w:asciiTheme="minorEastAsia" w:hAnsiTheme="minorEastAsia" w:hint="eastAsia"/>
          <w:szCs w:val="21"/>
        </w:rPr>
        <w:t>外交大会尽早召开，《保护广播组织条约》尽快达成一致，《视听表演北京条约》早日生效，积极落实联合国2030年可持续发展议程。第二，代表团呼吁各方进一步加强合作，共同推动全球知识产权体系发展，构建开放包容、平衡有效的知识产权国际秩序，反对以保护知识产权之名行贸易保护之实。第三，代表团希望继续完善产权组织全球知识产权服务体系，支持扩展服务体系工作语言，更好地服务各国创新发展。代表团接着指出，中国香港特别行政区的专利制度将迈进一个重要的里程碑。“原授专利”制度预计于2019年生效，让专利申请人在中国香港特区直接申请标准专利。新专利制度将有助香港特区进一步发展成为区域创新及科技枢纽，以及区内知识产权贸易中心。为配合香港特区知识产权制度的未来发展，以及提供更便捷的网上服务，特区政府将于2018年年底起，分阶段推出全新的信息科技系统，配合</w:t>
      </w:r>
      <w:proofErr w:type="gramStart"/>
      <w:r w:rsidRPr="00BB4E79">
        <w:rPr>
          <w:rFonts w:asciiTheme="minorEastAsia" w:hAnsiTheme="minorEastAsia" w:hint="eastAsia"/>
          <w:szCs w:val="21"/>
        </w:rPr>
        <w:t>不同用</w:t>
      </w:r>
      <w:proofErr w:type="gramEnd"/>
      <w:r w:rsidRPr="00BB4E79">
        <w:rPr>
          <w:rFonts w:asciiTheme="minorEastAsia" w:hAnsiTheme="minorEastAsia" w:hint="eastAsia"/>
          <w:szCs w:val="21"/>
        </w:rPr>
        <w:t>家的需求。另外，还将着手修订《版权条例》的相关条文，扩大现有为照顾阅读残障人士的需要而设的版权豁免的范围，经修订后的豁免将达到最新的国际标准。代表团最后表示期待与各方交流经验。</w:t>
      </w:r>
    </w:p>
    <w:p w:rsidR="00D22D28" w:rsidRPr="00BB4E79" w:rsidRDefault="00D22D28"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bCs/>
          <w:szCs w:val="21"/>
          <w:lang w:val="es-ES"/>
        </w:rPr>
      </w:pPr>
      <w:r w:rsidRPr="00BB4E79">
        <w:rPr>
          <w:rFonts w:asciiTheme="minorEastAsia" w:hAnsiTheme="minorEastAsia" w:hint="eastAsia"/>
          <w:szCs w:val="21"/>
        </w:rPr>
        <w:t>瑞士代表团代表</w:t>
      </w:r>
      <w:r w:rsidRPr="0014283B">
        <w:rPr>
          <w:rFonts w:asciiTheme="minorEastAsia" w:hAnsiTheme="minorEastAsia" w:hint="eastAsia"/>
          <w:b/>
          <w:szCs w:val="21"/>
        </w:rPr>
        <w:t>B集团</w:t>
      </w:r>
      <w:r w:rsidRPr="00BB4E79">
        <w:rPr>
          <w:rFonts w:asciiTheme="minorEastAsia" w:hAnsiTheme="minorEastAsia" w:hint="eastAsia"/>
          <w:szCs w:val="21"/>
        </w:rPr>
        <w:t>发言，</w:t>
      </w:r>
      <w:r w:rsidR="00F0552E">
        <w:rPr>
          <w:rFonts w:asciiTheme="minorEastAsia" w:hAnsiTheme="minorEastAsia" w:hint="eastAsia"/>
          <w:szCs w:val="21"/>
        </w:rPr>
        <w:t>称</w:t>
      </w:r>
      <w:r w:rsidRPr="00BB4E79">
        <w:rPr>
          <w:rFonts w:asciiTheme="minorEastAsia" w:hAnsiTheme="minorEastAsia" w:hint="eastAsia"/>
          <w:szCs w:val="21"/>
        </w:rPr>
        <w:t>产权组织近年来取得重大进展，最显著的是在提供全球知识产权服务方面，申请</w:t>
      </w:r>
      <w:proofErr w:type="gramStart"/>
      <w:r w:rsidRPr="00BB4E79">
        <w:rPr>
          <w:rFonts w:asciiTheme="minorEastAsia" w:hAnsiTheme="minorEastAsia" w:hint="eastAsia"/>
          <w:szCs w:val="21"/>
        </w:rPr>
        <w:t>量稳定</w:t>
      </w:r>
      <w:proofErr w:type="gramEnd"/>
      <w:r w:rsidRPr="00BB4E79">
        <w:rPr>
          <w:rFonts w:asciiTheme="minorEastAsia" w:hAnsiTheme="minorEastAsia" w:hint="eastAsia"/>
          <w:szCs w:val="21"/>
        </w:rPr>
        <w:t>增长，成员国数量扩大。为了适应其体系用户不断变化的需求，并继续落实保护知识产权的任务授权，产权组织必须与使用知识产权体系的创新者和创造者以及其他</w:t>
      </w:r>
      <w:r w:rsidR="00723CEF" w:rsidRPr="00BB4E79">
        <w:rPr>
          <w:rFonts w:asciiTheme="minorEastAsia" w:hAnsiTheme="minorEastAsia" w:hint="eastAsia"/>
          <w:szCs w:val="21"/>
        </w:rPr>
        <w:t>利益攸关</w:t>
      </w:r>
      <w:proofErr w:type="gramStart"/>
      <w:r w:rsidR="00723CEF" w:rsidRPr="00BB4E79">
        <w:rPr>
          <w:rFonts w:asciiTheme="minorEastAsia" w:hAnsiTheme="minorEastAsia" w:hint="eastAsia"/>
          <w:szCs w:val="21"/>
        </w:rPr>
        <w:t>方</w:t>
      </w:r>
      <w:r w:rsidRPr="00BB4E79">
        <w:rPr>
          <w:rFonts w:asciiTheme="minorEastAsia" w:hAnsiTheme="minorEastAsia" w:hint="eastAsia"/>
          <w:szCs w:val="21"/>
        </w:rPr>
        <w:t>保持</w:t>
      </w:r>
      <w:proofErr w:type="gramEnd"/>
      <w:r w:rsidRPr="00BB4E79">
        <w:rPr>
          <w:rFonts w:asciiTheme="minorEastAsia" w:hAnsiTheme="minorEastAsia" w:hint="eastAsia"/>
          <w:szCs w:val="21"/>
        </w:rPr>
        <w:t>同步。尽管产权组织在2016-17两年期的计划执行情况和积极的财务状况是好消息，其收入水平仍然值得关切。产权组织收入的主要来源是知识产权权利的注册，尤其是通过</w:t>
      </w:r>
      <w:r w:rsidR="00BB4E79">
        <w:rPr>
          <w:rFonts w:asciiTheme="minorEastAsia" w:hAnsiTheme="minorEastAsia" w:hint="eastAsia"/>
          <w:szCs w:val="21"/>
        </w:rPr>
        <w:t>PCT</w:t>
      </w:r>
      <w:r w:rsidRPr="00BB4E79">
        <w:rPr>
          <w:rFonts w:asciiTheme="minorEastAsia" w:hAnsiTheme="minorEastAsia" w:hint="eastAsia"/>
          <w:szCs w:val="21"/>
        </w:rPr>
        <w:t>体系。这些服务的需求有赖于全球经济以及PCT体系的质量和效率；因此继续审慎、谨慎、有效的管理对于产权组织在当前两年期内保持积极绩效而言是关键的。B集团欢迎产权组织提供丰富多样的技术援助活动，以支持项目所在国知识产权体系的运行和持续发展。作为联合国专门机构，产权组织必须履行自身责任，并且应当以符合任务授权的方式来履行；即保护知识产权。关于召开外交会议以通过</w:t>
      </w:r>
      <w:r w:rsidR="00BB4E79">
        <w:rPr>
          <w:rFonts w:asciiTheme="minorEastAsia" w:hAnsiTheme="minorEastAsia" w:hint="eastAsia"/>
          <w:szCs w:val="21"/>
        </w:rPr>
        <w:t>DLT</w:t>
      </w:r>
      <w:r w:rsidRPr="00BB4E79">
        <w:rPr>
          <w:rFonts w:asciiTheme="minorEastAsia" w:hAnsiTheme="minorEastAsia" w:hint="eastAsia"/>
          <w:szCs w:val="21"/>
        </w:rPr>
        <w:t>，遗憾的是非实质性问题使用户长期缺乏简化的工业品外观设计体系，</w:t>
      </w:r>
      <w:r w:rsidR="00D0714C">
        <w:rPr>
          <w:rFonts w:asciiTheme="minorEastAsia" w:hAnsiTheme="minorEastAsia" w:hint="eastAsia"/>
          <w:szCs w:val="21"/>
        </w:rPr>
        <w:t>该集团</w:t>
      </w:r>
      <w:r w:rsidRPr="00BB4E79">
        <w:rPr>
          <w:rFonts w:asciiTheme="minorEastAsia" w:hAnsiTheme="minorEastAsia" w:hint="eastAsia"/>
          <w:szCs w:val="21"/>
        </w:rPr>
        <w:t>促请各成员国解决未决问题，从而在2019年召开该会议。在SCCR最近的会议上，关于召开外交会议以通过保护广播组织的条约方面取得</w:t>
      </w:r>
      <w:r w:rsidR="00BB4E79" w:rsidRPr="00BB4E79">
        <w:rPr>
          <w:rFonts w:asciiTheme="minorEastAsia" w:hAnsiTheme="minorEastAsia" w:hint="eastAsia"/>
          <w:szCs w:val="21"/>
        </w:rPr>
        <w:t>的进展受到欢迎，</w:t>
      </w:r>
      <w:r w:rsidR="00D0714C">
        <w:rPr>
          <w:rFonts w:asciiTheme="minorEastAsia" w:hAnsiTheme="minorEastAsia" w:hint="eastAsia"/>
          <w:szCs w:val="21"/>
        </w:rPr>
        <w:t>该集团</w:t>
      </w:r>
      <w:r w:rsidR="00BB4E79" w:rsidRPr="00BB4E79">
        <w:rPr>
          <w:rFonts w:asciiTheme="minorEastAsia" w:hAnsiTheme="minorEastAsia" w:hint="eastAsia"/>
          <w:szCs w:val="21"/>
        </w:rPr>
        <w:t>期待继续进行建设性的讨论。尽管IGC</w:t>
      </w:r>
      <w:r w:rsidRPr="00BB4E79">
        <w:rPr>
          <w:rFonts w:asciiTheme="minorEastAsia" w:hAnsiTheme="minorEastAsia" w:hint="eastAsia"/>
          <w:szCs w:val="21"/>
        </w:rPr>
        <w:t>当前任务授权下的前三届会议所取得的进展值得赞赏，仍须进一步努力，在涉及传统知识、传统文化表现形式和遗传资源的核心问题上达成共识。关于设立新的产权组织驻外办事处，B集团希望在当前的产权组织大会上可以找到最适宜的前进路径。驻外办事处必须为产权组织增加价值，为其战略目标</w:t>
      </w:r>
      <w:proofErr w:type="gramStart"/>
      <w:r w:rsidRPr="00BB4E79">
        <w:rPr>
          <w:rFonts w:asciiTheme="minorEastAsia" w:hAnsiTheme="minorEastAsia" w:hint="eastAsia"/>
          <w:szCs w:val="21"/>
        </w:rPr>
        <w:t>作出</w:t>
      </w:r>
      <w:proofErr w:type="gramEnd"/>
      <w:r w:rsidRPr="00BB4E79">
        <w:rPr>
          <w:rFonts w:asciiTheme="minorEastAsia" w:hAnsiTheme="minorEastAsia" w:hint="eastAsia"/>
          <w:szCs w:val="21"/>
        </w:rPr>
        <w:t>贡献，并根据《指导原则》以及第</w:t>
      </w:r>
      <w:r w:rsidR="00BB4E79">
        <w:rPr>
          <w:rFonts w:asciiTheme="minorEastAsia" w:hAnsiTheme="minorEastAsia" w:hint="eastAsia"/>
          <w:szCs w:val="21"/>
        </w:rPr>
        <w:t>四十七</w:t>
      </w:r>
      <w:r w:rsidRPr="00BB4E79">
        <w:rPr>
          <w:rFonts w:asciiTheme="minorEastAsia" w:hAnsiTheme="minorEastAsia" w:hint="eastAsia"/>
          <w:szCs w:val="21"/>
        </w:rPr>
        <w:t>届产权组织大会所作决定进行设立。运作良好的监督体系对于产权组织保持有效性、效率和相关性是至关重要的，因此</w:t>
      </w:r>
      <w:r w:rsidR="00D0714C">
        <w:rPr>
          <w:rFonts w:asciiTheme="minorEastAsia" w:hAnsiTheme="minorEastAsia" w:hint="eastAsia"/>
          <w:szCs w:val="21"/>
        </w:rPr>
        <w:t>该集团</w:t>
      </w:r>
      <w:r w:rsidRPr="00BB4E79">
        <w:rPr>
          <w:rFonts w:asciiTheme="minorEastAsia" w:hAnsiTheme="minorEastAsia" w:hint="eastAsia"/>
          <w:szCs w:val="21"/>
        </w:rPr>
        <w:t>借此机会向</w:t>
      </w:r>
      <w:proofErr w:type="gramStart"/>
      <w:r w:rsidR="00366C42">
        <w:rPr>
          <w:rFonts w:asciiTheme="minorEastAsia" w:hAnsiTheme="minorEastAsia" w:hint="eastAsia"/>
          <w:szCs w:val="21"/>
        </w:rPr>
        <w:t>咨</w:t>
      </w:r>
      <w:proofErr w:type="gramEnd"/>
      <w:r w:rsidR="00366C42">
        <w:rPr>
          <w:rFonts w:asciiTheme="minorEastAsia" w:hAnsiTheme="minorEastAsia" w:hint="eastAsia"/>
          <w:szCs w:val="21"/>
        </w:rPr>
        <w:t>监委</w:t>
      </w:r>
      <w:r w:rsidRPr="00BB4E79">
        <w:rPr>
          <w:rFonts w:asciiTheme="minorEastAsia" w:hAnsiTheme="minorEastAsia" w:hint="eastAsia"/>
          <w:szCs w:val="21"/>
        </w:rPr>
        <w:t>、</w:t>
      </w:r>
      <w:r w:rsidR="00366C42">
        <w:rPr>
          <w:rFonts w:asciiTheme="minorEastAsia" w:hAnsiTheme="minorEastAsia" w:hint="eastAsia"/>
          <w:szCs w:val="21"/>
        </w:rPr>
        <w:t>监督</w:t>
      </w:r>
      <w:proofErr w:type="gramStart"/>
      <w:r w:rsidR="00366C42">
        <w:rPr>
          <w:rFonts w:asciiTheme="minorEastAsia" w:hAnsiTheme="minorEastAsia" w:hint="eastAsia"/>
          <w:szCs w:val="21"/>
        </w:rPr>
        <w:t>司</w:t>
      </w:r>
      <w:r w:rsidRPr="00BB4E79">
        <w:rPr>
          <w:rFonts w:asciiTheme="minorEastAsia" w:hAnsiTheme="minorEastAsia" w:hint="eastAsia"/>
          <w:szCs w:val="21"/>
        </w:rPr>
        <w:t>以及</w:t>
      </w:r>
      <w:proofErr w:type="gramEnd"/>
      <w:r w:rsidRPr="00BB4E79">
        <w:rPr>
          <w:rFonts w:asciiTheme="minorEastAsia" w:hAnsiTheme="minorEastAsia" w:hint="eastAsia"/>
          <w:szCs w:val="21"/>
        </w:rPr>
        <w:t>外聘审计员的工作表示赞赏。</w:t>
      </w:r>
    </w:p>
    <w:p w:rsidR="00D22D28" w:rsidRPr="00BB4E79" w:rsidRDefault="00D22D28"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bCs/>
          <w:szCs w:val="21"/>
          <w:lang w:val="es-ES"/>
        </w:rPr>
      </w:pPr>
      <w:r w:rsidRPr="00BB4E79">
        <w:rPr>
          <w:rFonts w:asciiTheme="minorEastAsia" w:hAnsiTheme="minorEastAsia" w:hint="eastAsia"/>
          <w:bCs/>
          <w:szCs w:val="21"/>
        </w:rPr>
        <w:t>萨尔瓦多代表团代表</w:t>
      </w:r>
      <w:r w:rsidRPr="0014283B">
        <w:rPr>
          <w:rFonts w:asciiTheme="minorEastAsia" w:hAnsiTheme="minorEastAsia" w:hint="eastAsia"/>
          <w:b/>
          <w:bCs/>
          <w:szCs w:val="21"/>
        </w:rPr>
        <w:t>拉丁美洲和加勒比国家集团（GRULAC）</w:t>
      </w:r>
      <w:r w:rsidRPr="00BB4E79">
        <w:rPr>
          <w:rFonts w:asciiTheme="minorEastAsia" w:hAnsiTheme="minorEastAsia" w:hint="eastAsia"/>
          <w:bCs/>
          <w:szCs w:val="21"/>
        </w:rPr>
        <w:t>发言，确认GRULAC将一如既往以建设性的态度积极参与，并表示从总干事报告中可以明显看出，产权组织以良好、透明的方式进行管理。关于产权组织，GRULAC特别重视产权组织的发展工作。产权组织及其</w:t>
      </w:r>
      <w:r w:rsidRPr="00785313">
        <w:rPr>
          <w:rFonts w:ascii="SimSun" w:eastAsia="SimSun" w:hAnsi="SimSun" w:cs="Arial" w:hint="eastAsia"/>
          <w:kern w:val="0"/>
          <w:szCs w:val="21"/>
          <w:lang w:val="en-US"/>
        </w:rPr>
        <w:t>拉丁美洲</w:t>
      </w:r>
      <w:r w:rsidRPr="00BB4E79">
        <w:rPr>
          <w:rFonts w:asciiTheme="minorEastAsia" w:hAnsiTheme="minorEastAsia" w:hint="eastAsia"/>
          <w:bCs/>
          <w:szCs w:val="21"/>
        </w:rPr>
        <w:t>及加勒比地区局扩大并改善了向GRULAC国家提供的技术和监管合作服务，帮助他们建立并实施兼顾各方利益的知识产权体系。</w:t>
      </w:r>
      <w:r w:rsidR="00D0714C">
        <w:rPr>
          <w:rFonts w:asciiTheme="minorEastAsia" w:hAnsiTheme="minorEastAsia" w:hint="eastAsia"/>
          <w:bCs/>
          <w:szCs w:val="21"/>
          <w:lang w:val="en-US"/>
        </w:rPr>
        <w:t>代表团</w:t>
      </w:r>
      <w:r w:rsidRPr="00BB4E79">
        <w:rPr>
          <w:rFonts w:asciiTheme="minorEastAsia" w:hAnsiTheme="minorEastAsia" w:hint="eastAsia"/>
          <w:bCs/>
          <w:szCs w:val="21"/>
        </w:rPr>
        <w:t>感谢拉丁美洲及加勒比地区局，在实施和确保技术和监管合作方面持续的支持。GRULAC及其成员建设性地参与了多个委员会和工作组，并在若干领域</w:t>
      </w:r>
      <w:proofErr w:type="gramStart"/>
      <w:r w:rsidRPr="00BB4E79">
        <w:rPr>
          <w:rFonts w:asciiTheme="minorEastAsia" w:hAnsiTheme="minorEastAsia" w:hint="eastAsia"/>
          <w:bCs/>
          <w:szCs w:val="21"/>
        </w:rPr>
        <w:t>作出</w:t>
      </w:r>
      <w:proofErr w:type="gramEnd"/>
      <w:r w:rsidRPr="00BB4E79">
        <w:rPr>
          <w:rFonts w:asciiTheme="minorEastAsia" w:hAnsiTheme="minorEastAsia" w:hint="eastAsia"/>
          <w:bCs/>
          <w:szCs w:val="21"/>
        </w:rPr>
        <w:t>有价值的贡献，包括在</w:t>
      </w:r>
      <w:r w:rsidR="00BB4E79">
        <w:rPr>
          <w:rFonts w:asciiTheme="minorEastAsia" w:hAnsiTheme="minorEastAsia" w:hint="eastAsia"/>
          <w:bCs/>
          <w:szCs w:val="21"/>
        </w:rPr>
        <w:t>PCT</w:t>
      </w:r>
      <w:r w:rsidRPr="00BB4E79">
        <w:rPr>
          <w:rFonts w:asciiTheme="minorEastAsia" w:hAnsiTheme="minorEastAsia" w:hint="eastAsia"/>
          <w:bCs/>
          <w:szCs w:val="21"/>
        </w:rPr>
        <w:t>工作组中关于对大学费用减免的具体提案，以及在商标、工业品外观设计和地理标志法律常设委员会（SCT）关于国名保护条文的联合建议。相关地，GRULAC在三年前支持在哥伦比亚设立驻外办事处，得到了成员国大会离任主席和当时大多数成员国的认可。尽管该问题之后陷入僵局，</w:t>
      </w:r>
      <w:r w:rsidR="00D0714C">
        <w:rPr>
          <w:rFonts w:asciiTheme="minorEastAsia" w:hAnsiTheme="minorEastAsia" w:hint="eastAsia"/>
          <w:bCs/>
          <w:szCs w:val="21"/>
        </w:rPr>
        <w:t>该集团</w:t>
      </w:r>
      <w:r w:rsidRPr="00BB4E79">
        <w:rPr>
          <w:rFonts w:asciiTheme="minorEastAsia" w:hAnsiTheme="minorEastAsia" w:hint="eastAsia"/>
          <w:bCs/>
          <w:szCs w:val="21"/>
        </w:rPr>
        <w:t>希望并相信在本届成员国大会期间可以</w:t>
      </w:r>
      <w:proofErr w:type="gramStart"/>
      <w:r w:rsidRPr="00BB4E79">
        <w:rPr>
          <w:rFonts w:asciiTheme="minorEastAsia" w:hAnsiTheme="minorEastAsia" w:hint="eastAsia"/>
          <w:bCs/>
          <w:szCs w:val="21"/>
        </w:rPr>
        <w:t>作出</w:t>
      </w:r>
      <w:proofErr w:type="gramEnd"/>
      <w:r w:rsidRPr="00BB4E79">
        <w:rPr>
          <w:rFonts w:asciiTheme="minorEastAsia" w:hAnsiTheme="minorEastAsia" w:hint="eastAsia"/>
          <w:bCs/>
          <w:szCs w:val="21"/>
        </w:rPr>
        <w:t>决定，为在哥伦比亚设立新驻外办事处铺平道路。</w:t>
      </w:r>
    </w:p>
    <w:p w:rsidR="00D22D28" w:rsidRPr="00BB4E79" w:rsidRDefault="00D22D28"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bCs/>
          <w:szCs w:val="21"/>
          <w:lang w:val="es-ES"/>
        </w:rPr>
      </w:pPr>
      <w:r w:rsidRPr="00BB4E79">
        <w:rPr>
          <w:rFonts w:asciiTheme="minorEastAsia" w:hAnsiTheme="minorEastAsia" w:hint="eastAsia"/>
          <w:szCs w:val="21"/>
        </w:rPr>
        <w:t>印度尼西亚代表团代表</w:t>
      </w:r>
      <w:r w:rsidRPr="0014283B">
        <w:rPr>
          <w:rFonts w:asciiTheme="minorEastAsia" w:hAnsiTheme="minorEastAsia" w:hint="eastAsia"/>
          <w:b/>
          <w:szCs w:val="21"/>
        </w:rPr>
        <w:t>东南亚国家联盟（东盟）</w:t>
      </w:r>
      <w:r w:rsidRPr="00BB4E79">
        <w:rPr>
          <w:rFonts w:asciiTheme="minorEastAsia" w:hAnsiTheme="minorEastAsia" w:hint="eastAsia"/>
          <w:szCs w:val="21"/>
        </w:rPr>
        <w:t>发言，对</w:t>
      </w:r>
      <w:r w:rsidRPr="00BB4E79">
        <w:rPr>
          <w:rFonts w:asciiTheme="minorEastAsia" w:hAnsiTheme="minorEastAsia"/>
          <w:szCs w:val="21"/>
        </w:rPr>
        <w:t>产权组织</w:t>
      </w:r>
      <w:r w:rsidRPr="00BB4E79">
        <w:rPr>
          <w:rFonts w:asciiTheme="minorEastAsia" w:hAnsiTheme="minorEastAsia" w:hint="eastAsia"/>
          <w:szCs w:val="21"/>
        </w:rPr>
        <w:t>继续援助该地区表示感谢，并表示东盟是全球经济中具有强大竞争力的多元化参与者，其国内生产总值合计为</w:t>
      </w:r>
      <w:r w:rsidRPr="00BB4E79">
        <w:rPr>
          <w:rFonts w:asciiTheme="minorEastAsia" w:hAnsiTheme="minorEastAsia"/>
          <w:szCs w:val="21"/>
        </w:rPr>
        <w:t>2.8</w:t>
      </w:r>
      <w:proofErr w:type="gramStart"/>
      <w:r w:rsidRPr="00BB4E79">
        <w:rPr>
          <w:rFonts w:asciiTheme="minorEastAsia" w:hAnsiTheme="minorEastAsia" w:hint="eastAsia"/>
          <w:szCs w:val="21"/>
        </w:rPr>
        <w:t>万亿</w:t>
      </w:r>
      <w:proofErr w:type="gramEnd"/>
      <w:r w:rsidRPr="00BB4E79">
        <w:rPr>
          <w:rFonts w:asciiTheme="minorEastAsia" w:hAnsiTheme="minorEastAsia" w:hint="eastAsia"/>
          <w:szCs w:val="21"/>
        </w:rPr>
        <w:t>美元，是世界第六大经济体，也是亚洲第三大经济体。此外，东盟是全球第三大消费市场（</w:t>
      </w:r>
      <w:r w:rsidRPr="00BB4E79">
        <w:rPr>
          <w:rFonts w:asciiTheme="minorEastAsia" w:hAnsiTheme="minorEastAsia"/>
          <w:szCs w:val="21"/>
        </w:rPr>
        <w:t>6.34</w:t>
      </w:r>
      <w:r w:rsidRPr="00BB4E79">
        <w:rPr>
          <w:rFonts w:asciiTheme="minorEastAsia" w:hAnsiTheme="minorEastAsia" w:hint="eastAsia"/>
          <w:szCs w:val="21"/>
        </w:rPr>
        <w:t>亿人），并通过充分利用其可观的商品、服务和投资流动与交换，努力成为一个完全一体化的共同体。自</w:t>
      </w:r>
      <w:r w:rsidRPr="00BB4E79">
        <w:rPr>
          <w:rFonts w:asciiTheme="minorEastAsia" w:hAnsiTheme="minorEastAsia"/>
          <w:szCs w:val="21"/>
        </w:rPr>
        <w:t>2007</w:t>
      </w:r>
      <w:r w:rsidRPr="00BB4E79">
        <w:rPr>
          <w:rFonts w:asciiTheme="minorEastAsia" w:hAnsiTheme="minorEastAsia" w:hint="eastAsia"/>
          <w:szCs w:val="21"/>
        </w:rPr>
        <w:t>年至</w:t>
      </w:r>
      <w:r w:rsidRPr="00BB4E79">
        <w:rPr>
          <w:rFonts w:asciiTheme="minorEastAsia" w:hAnsiTheme="minorEastAsia"/>
          <w:szCs w:val="21"/>
        </w:rPr>
        <w:t>2017</w:t>
      </w:r>
      <w:r w:rsidRPr="00BB4E79">
        <w:rPr>
          <w:rFonts w:asciiTheme="minorEastAsia" w:hAnsiTheme="minorEastAsia" w:hint="eastAsia"/>
          <w:szCs w:val="21"/>
        </w:rPr>
        <w:t>年，这些流量使整个地区贸易增加到</w:t>
      </w:r>
      <w:r w:rsidRPr="00BB4E79">
        <w:rPr>
          <w:rFonts w:asciiTheme="minorEastAsia" w:hAnsiTheme="minorEastAsia"/>
          <w:szCs w:val="21"/>
        </w:rPr>
        <w:t>1</w:t>
      </w:r>
      <w:proofErr w:type="gramStart"/>
      <w:r w:rsidRPr="00BB4E79">
        <w:rPr>
          <w:rFonts w:asciiTheme="minorEastAsia" w:hAnsiTheme="minorEastAsia" w:hint="eastAsia"/>
          <w:szCs w:val="21"/>
        </w:rPr>
        <w:t>万亿</w:t>
      </w:r>
      <w:proofErr w:type="gramEnd"/>
      <w:r w:rsidRPr="00BB4E79">
        <w:rPr>
          <w:rFonts w:asciiTheme="minorEastAsia" w:hAnsiTheme="minorEastAsia" w:hint="eastAsia"/>
          <w:szCs w:val="21"/>
        </w:rPr>
        <w:t>美元以上，也吸引了最多的外国直接投资（FDI），</w:t>
      </w:r>
      <w:r w:rsidRPr="00BB4E79">
        <w:rPr>
          <w:rFonts w:asciiTheme="minorEastAsia" w:hAnsiTheme="minorEastAsia"/>
          <w:szCs w:val="21"/>
        </w:rPr>
        <w:t>2017</w:t>
      </w:r>
      <w:r w:rsidRPr="00BB4E79">
        <w:rPr>
          <w:rFonts w:asciiTheme="minorEastAsia" w:hAnsiTheme="minorEastAsia" w:hint="eastAsia"/>
          <w:szCs w:val="21"/>
        </w:rPr>
        <w:t>年该地区的FDI金额达</w:t>
      </w:r>
      <w:r w:rsidRPr="00BB4E79">
        <w:rPr>
          <w:rFonts w:asciiTheme="minorEastAsia" w:hAnsiTheme="minorEastAsia"/>
          <w:szCs w:val="21"/>
        </w:rPr>
        <w:t>1,370</w:t>
      </w:r>
      <w:r w:rsidRPr="00BB4E79">
        <w:rPr>
          <w:rFonts w:asciiTheme="minorEastAsia" w:hAnsiTheme="minorEastAsia" w:hint="eastAsia"/>
          <w:szCs w:val="21"/>
        </w:rPr>
        <w:t>亿美元。东盟已创造51年，未来50年，将是第四次工业革命的时代，也很具有挑战性。鉴于目前市场转向技术和无形资产，知识产权发挥了战略性作用，成为该地区创新、经济增长和竞争力的驱动力。这种转变是一项全球挑战，东盟完全愿意通过制定规范或分享最佳做法与产权组织成员国合作。东盟成员国正在迎接这一挑战，泰国、马来西亚和新加坡在2018年全球创新指数中的排名有所提升就是明证。在实施了《东盟知识产权权利行动计划》两年之后，通过产权组织的支持，该地区创立了经济增长和发展的若干里程碑，包括建立了138个专利</w:t>
      </w:r>
      <w:r w:rsidR="004F558A">
        <w:rPr>
          <w:rFonts w:asciiTheme="minorEastAsia" w:hAnsiTheme="minorEastAsia" w:hint="eastAsia"/>
          <w:szCs w:val="21"/>
        </w:rPr>
        <w:t>图书馆和技术转让办公室。</w:t>
      </w:r>
      <w:r w:rsidR="00F0552E">
        <w:rPr>
          <w:rFonts w:asciiTheme="minorEastAsia" w:hAnsiTheme="minorEastAsia" w:hint="eastAsia"/>
          <w:szCs w:val="21"/>
        </w:rPr>
        <w:t>东盟</w:t>
      </w:r>
      <w:r w:rsidR="004F558A">
        <w:rPr>
          <w:rFonts w:asciiTheme="minorEastAsia" w:hAnsiTheme="minorEastAsia" w:hint="eastAsia"/>
          <w:szCs w:val="21"/>
        </w:rPr>
        <w:t>感谢产权组织在</w:t>
      </w:r>
      <w:r w:rsidR="004117CC" w:rsidRPr="00BB4E79">
        <w:rPr>
          <w:rFonts w:asciiTheme="minorEastAsia" w:hAnsiTheme="minorEastAsia" w:hint="eastAsia"/>
          <w:szCs w:val="21"/>
        </w:rPr>
        <w:t>技术与创新支持中心</w:t>
      </w:r>
      <w:r w:rsidR="004117CC">
        <w:rPr>
          <w:rFonts w:asciiTheme="minorEastAsia" w:hAnsiTheme="minorEastAsia" w:hint="eastAsia"/>
          <w:szCs w:val="21"/>
        </w:rPr>
        <w:t>（</w:t>
      </w:r>
      <w:r w:rsidRPr="00BB4E79">
        <w:rPr>
          <w:rFonts w:asciiTheme="minorEastAsia" w:hAnsiTheme="minorEastAsia" w:hint="eastAsia"/>
          <w:szCs w:val="21"/>
        </w:rPr>
        <w:t>TISC</w:t>
      </w:r>
      <w:r w:rsidR="004117CC">
        <w:rPr>
          <w:rFonts w:asciiTheme="minorEastAsia" w:hAnsiTheme="minorEastAsia" w:hint="eastAsia"/>
          <w:szCs w:val="21"/>
        </w:rPr>
        <w:t>）</w:t>
      </w:r>
      <w:r w:rsidRPr="00BB4E79">
        <w:rPr>
          <w:rFonts w:asciiTheme="minorEastAsia" w:hAnsiTheme="minorEastAsia" w:hint="eastAsia"/>
          <w:szCs w:val="21"/>
        </w:rPr>
        <w:t>计划下提供的培训。关于地理标志，柬埔寨于2018年3月加入了《里斯本协定日内瓦文本》。东盟欢迎产权组织2018年2月为东南亚国家、蒙古和伊朗</w:t>
      </w:r>
      <w:r w:rsidR="00F0552E">
        <w:rPr>
          <w:rFonts w:asciiTheme="minorEastAsia" w:hAnsiTheme="minorEastAsia" w:hint="eastAsia"/>
          <w:szCs w:val="21"/>
        </w:rPr>
        <w:t>（伊斯兰共和国）</w:t>
      </w:r>
      <w:r w:rsidRPr="00BB4E79">
        <w:rPr>
          <w:rFonts w:asciiTheme="minorEastAsia" w:hAnsiTheme="minorEastAsia" w:hint="eastAsia"/>
          <w:szCs w:val="21"/>
        </w:rPr>
        <w:t>组织的知识产权局局长会议（HIPOC）。由于富有成果的讨论和技术援助，在亚洲及太平洋地区局的协助下，就制定地区技术援助实施计划问题开展研究。该计划将确保东盟地区内的长期发展合作，并协助该集团实现知识产权制度一体化和交流的目标。代表团感谢产权组织新加坡办事处提供的信息和技术援助。通过《东盟知识产权权利行动计划》，该地区希望改善为利益攸关方提供知识产权服务的情况，并利用创新的好处。</w:t>
      </w:r>
    </w:p>
    <w:p w:rsidR="00D22D28" w:rsidRPr="00BB4E79" w:rsidRDefault="00D22D28" w:rsidP="004117CC">
      <w:pPr>
        <w:widowControl/>
        <w:numPr>
          <w:ilvl w:val="0"/>
          <w:numId w:val="3"/>
        </w:numPr>
        <w:tabs>
          <w:tab w:val="clear" w:pos="884"/>
        </w:tabs>
        <w:overflowPunct w:val="0"/>
        <w:spacing w:afterLines="50" w:after="120" w:line="340" w:lineRule="atLeast"/>
        <w:ind w:left="0"/>
        <w:textAlignment w:val="bottom"/>
        <w:rPr>
          <w:rFonts w:asciiTheme="minorEastAsia" w:hAnsiTheme="minorEastAsia"/>
          <w:bCs/>
          <w:szCs w:val="21"/>
          <w:lang w:val="es-ES"/>
        </w:rPr>
      </w:pPr>
      <w:r w:rsidRPr="00BB4E79">
        <w:rPr>
          <w:rFonts w:asciiTheme="minorEastAsia" w:hAnsiTheme="minorEastAsia" w:hint="eastAsia"/>
          <w:szCs w:val="21"/>
        </w:rPr>
        <w:t>奥地利代表团代表</w:t>
      </w:r>
      <w:r w:rsidRPr="0014283B">
        <w:rPr>
          <w:rFonts w:asciiTheme="minorEastAsia" w:hAnsiTheme="minorEastAsia" w:hint="eastAsia"/>
          <w:b/>
          <w:szCs w:val="21"/>
        </w:rPr>
        <w:t>欧洲联盟及其成员国</w:t>
      </w:r>
      <w:r w:rsidRPr="00BB4E79">
        <w:rPr>
          <w:rFonts w:asciiTheme="minorEastAsia" w:hAnsiTheme="minorEastAsia" w:hint="eastAsia"/>
          <w:szCs w:val="21"/>
        </w:rPr>
        <w:t>发言说，由于产权组织是全球知识产权基础设施的中心枢纽，其核心任务之一仍然是为PCT、马德里、海牙和里斯本体系提供服务。不断增长的加入数量和不断增加的工作量清楚地凸显了这些产权组织管理的条约的重要性。不仅如此，PCT和马德里联盟仍然是产权组织预算的主要贡献者。因此，应该拨付更多资源，在平等的基础上促进和加强这些核心权利体系。为此，发展保护所有类别知识产权的具有国际平衡性的体系对于今后的工作来说至关重要。而且，产权组织是讨论全球知识产权政策事项，分享最佳做法和准则制定方面独一无二的论坛。</w:t>
      </w:r>
      <w:r w:rsidR="004117CC" w:rsidRPr="004117CC">
        <w:rPr>
          <w:rFonts w:asciiTheme="minorEastAsia" w:hAnsiTheme="minorEastAsia" w:hint="eastAsia"/>
          <w:szCs w:val="21"/>
        </w:rPr>
        <w:t>欧洲联盟及其成员国</w:t>
      </w:r>
      <w:r w:rsidRPr="00BB4E79">
        <w:rPr>
          <w:rFonts w:asciiTheme="minorEastAsia" w:hAnsiTheme="minorEastAsia" w:hint="eastAsia"/>
          <w:szCs w:val="21"/>
        </w:rPr>
        <w:t>将在本届</w:t>
      </w:r>
      <w:r w:rsidR="004117CC">
        <w:rPr>
          <w:rFonts w:asciiTheme="minorEastAsia" w:hAnsiTheme="minorEastAsia" w:hint="eastAsia"/>
          <w:szCs w:val="21"/>
        </w:rPr>
        <w:t>产权组织</w:t>
      </w:r>
      <w:r w:rsidRPr="00BB4E79">
        <w:rPr>
          <w:rFonts w:asciiTheme="minorEastAsia" w:hAnsiTheme="minorEastAsia" w:hint="eastAsia"/>
          <w:szCs w:val="21"/>
        </w:rPr>
        <w:t>大会期间正式交存加入《马拉喀什条约》的文书。此外，刚刚在布鲁塞尔就促使欧洲联盟加入《原产地名称和地理标志里斯本协定日内瓦文本》的法律行动提起了讨论。在产权组织的准则制定工作方面，2014年以来，DLT的基本文本已经完成，并已做好召开外交会议的准备。考虑到在整个发展范畴内，统一和简化用户和产权组织成员外观设计注册程序的好处，这种在通过案文方面的持续拖延令人遗憾。</w:t>
      </w:r>
      <w:r w:rsidR="004117CC" w:rsidRPr="004117CC">
        <w:rPr>
          <w:rFonts w:asciiTheme="minorEastAsia" w:hAnsiTheme="minorEastAsia" w:hint="eastAsia"/>
          <w:szCs w:val="21"/>
        </w:rPr>
        <w:t>欧洲联盟及其成员国</w:t>
      </w:r>
      <w:r w:rsidRPr="00BB4E79">
        <w:rPr>
          <w:rFonts w:asciiTheme="minorEastAsia" w:hAnsiTheme="minorEastAsia" w:hint="eastAsia"/>
          <w:szCs w:val="21"/>
        </w:rPr>
        <w:t>希望将DLT视为优先事项，并准备参与有关该事项的任何非正式讨论。在DLT中纳入公开要求必将违背简化和统一目前外观设计注册程序的共同目标。无论在DLT进行的谈判如何复杂广泛，</w:t>
      </w:r>
      <w:r w:rsidR="001A35EB">
        <w:rPr>
          <w:rFonts w:asciiTheme="minorEastAsia" w:hAnsiTheme="minorEastAsia" w:hint="eastAsia"/>
          <w:szCs w:val="21"/>
        </w:rPr>
        <w:t>代表团</w:t>
      </w:r>
      <w:r w:rsidR="004117CC">
        <w:rPr>
          <w:rFonts w:asciiTheme="minorEastAsia" w:hAnsiTheme="minorEastAsia" w:hint="eastAsia"/>
          <w:szCs w:val="21"/>
        </w:rPr>
        <w:t>说，</w:t>
      </w:r>
      <w:r w:rsidRPr="00BB4E79">
        <w:rPr>
          <w:rFonts w:asciiTheme="minorEastAsia" w:hAnsiTheme="minorEastAsia" w:hint="eastAsia"/>
          <w:szCs w:val="21"/>
        </w:rPr>
        <w:t>纳入这种要求的支持方都应该重新审议他们的提案。</w:t>
      </w:r>
      <w:r w:rsidR="004117CC" w:rsidRPr="004117CC">
        <w:rPr>
          <w:rFonts w:asciiTheme="minorEastAsia" w:hAnsiTheme="minorEastAsia" w:hint="eastAsia"/>
          <w:szCs w:val="21"/>
        </w:rPr>
        <w:t>欧洲联盟及其成员国</w:t>
      </w:r>
      <w:r w:rsidRPr="00BB4E79">
        <w:rPr>
          <w:rFonts w:asciiTheme="minorEastAsia" w:hAnsiTheme="minorEastAsia" w:hint="eastAsia"/>
          <w:szCs w:val="21"/>
        </w:rPr>
        <w:t>还希望看到仍在</w:t>
      </w:r>
      <w:r w:rsidR="00BB4E79">
        <w:rPr>
          <w:rFonts w:asciiTheme="minorEastAsia" w:hAnsiTheme="minorEastAsia" w:hint="eastAsia"/>
          <w:szCs w:val="21"/>
        </w:rPr>
        <w:t>SCCR</w:t>
      </w:r>
      <w:r w:rsidRPr="00BB4E79">
        <w:rPr>
          <w:rFonts w:asciiTheme="minorEastAsia" w:hAnsiTheme="minorEastAsia" w:hint="eastAsia"/>
          <w:szCs w:val="21"/>
        </w:rPr>
        <w:t>讨论的《保护广播组织条约》的进展。</w:t>
      </w:r>
      <w:r w:rsidR="004117CC" w:rsidRPr="004117CC">
        <w:rPr>
          <w:rFonts w:asciiTheme="minorEastAsia" w:hAnsiTheme="minorEastAsia" w:hint="eastAsia"/>
          <w:szCs w:val="21"/>
        </w:rPr>
        <w:t>欧洲联盟及其成员国</w:t>
      </w:r>
      <w:r w:rsidRPr="00BB4E79">
        <w:rPr>
          <w:rFonts w:asciiTheme="minorEastAsia" w:hAnsiTheme="minorEastAsia" w:hint="eastAsia"/>
          <w:szCs w:val="21"/>
        </w:rPr>
        <w:t>重视这些讨论，并期望这些讨论能够缔结一个有意义和具包容性的条约，有效地满足广播组织当前和未来的需求，同时考虑到技术的最新发展。此外，</w:t>
      </w:r>
      <w:r w:rsidR="004117CC" w:rsidRPr="004117CC">
        <w:rPr>
          <w:rFonts w:asciiTheme="minorEastAsia" w:hAnsiTheme="minorEastAsia" w:hint="eastAsia"/>
          <w:szCs w:val="21"/>
        </w:rPr>
        <w:t>欧洲联盟及其成员国</w:t>
      </w:r>
      <w:r w:rsidRPr="00BB4E79">
        <w:rPr>
          <w:rFonts w:asciiTheme="minorEastAsia" w:hAnsiTheme="minorEastAsia" w:hint="eastAsia"/>
          <w:szCs w:val="21"/>
        </w:rPr>
        <w:t>认识到IGC工作的独特重要性。在2018-2019年两年期的第一年，IGC根据其目前的任务授权和通过的工作方案举行了两次关于遗传资源的专题会议。关于目前任务授权下在遗传资源方面取得的实质性进展，</w:t>
      </w:r>
      <w:r w:rsidR="004117CC" w:rsidRPr="004117CC">
        <w:rPr>
          <w:rFonts w:asciiTheme="minorEastAsia" w:hAnsiTheme="minorEastAsia" w:hint="eastAsia"/>
          <w:szCs w:val="21"/>
        </w:rPr>
        <w:t>欧洲联盟及其成员国</w:t>
      </w:r>
      <w:r w:rsidRPr="00BB4E79">
        <w:rPr>
          <w:rFonts w:asciiTheme="minorEastAsia" w:hAnsiTheme="minorEastAsia" w:hint="eastAsia"/>
          <w:szCs w:val="21"/>
        </w:rPr>
        <w:t>对未能使用第二次修订稿文件表示遗憾，尽管所有IGC成员都接受将其作为未来遗传资源工作的基础。因此，有必要保持上届IGC会议期间就提交给本届</w:t>
      </w:r>
      <w:r w:rsidR="004117CC">
        <w:rPr>
          <w:rFonts w:asciiTheme="minorEastAsia" w:hAnsiTheme="minorEastAsia" w:hint="eastAsia"/>
          <w:szCs w:val="21"/>
        </w:rPr>
        <w:t>产权组织</w:t>
      </w:r>
      <w:r w:rsidRPr="00BB4E79">
        <w:rPr>
          <w:rFonts w:asciiTheme="minorEastAsia" w:hAnsiTheme="minorEastAsia" w:hint="eastAsia"/>
          <w:szCs w:val="21"/>
        </w:rPr>
        <w:t>大会的可能采取的建议所进行的讨论。</w:t>
      </w:r>
      <w:r w:rsidR="004117CC" w:rsidRPr="004117CC">
        <w:rPr>
          <w:rFonts w:asciiTheme="minorEastAsia" w:hAnsiTheme="minorEastAsia" w:hint="eastAsia"/>
          <w:szCs w:val="21"/>
        </w:rPr>
        <w:t>欧洲联盟及其成员国</w:t>
      </w:r>
      <w:r w:rsidRPr="00BB4E79">
        <w:rPr>
          <w:rFonts w:asciiTheme="minorEastAsia" w:hAnsiTheme="minorEastAsia" w:hint="eastAsia"/>
          <w:szCs w:val="21"/>
        </w:rPr>
        <w:t>希望以协商一致方式通过的建议能够为委员会注入建设性和合作精神；同时，它支持提交给</w:t>
      </w:r>
      <w:r w:rsidR="004117CC">
        <w:rPr>
          <w:rFonts w:asciiTheme="minorEastAsia" w:hAnsiTheme="minorEastAsia" w:hint="eastAsia"/>
          <w:szCs w:val="21"/>
        </w:rPr>
        <w:t>产权组织</w:t>
      </w:r>
      <w:r w:rsidRPr="00BB4E79">
        <w:rPr>
          <w:rFonts w:asciiTheme="minorEastAsia" w:hAnsiTheme="minorEastAsia" w:hint="eastAsia"/>
          <w:szCs w:val="21"/>
        </w:rPr>
        <w:t>大会的建议案文。关于IGC目前任务授权后半程的未来工作，</w:t>
      </w:r>
      <w:r w:rsidR="004117CC" w:rsidRPr="004117CC">
        <w:rPr>
          <w:rFonts w:asciiTheme="minorEastAsia" w:hAnsiTheme="minorEastAsia" w:hint="eastAsia"/>
          <w:szCs w:val="21"/>
        </w:rPr>
        <w:t>欧洲联盟及其成员国</w:t>
      </w:r>
      <w:r w:rsidRPr="00BB4E79">
        <w:rPr>
          <w:rFonts w:asciiTheme="minorEastAsia" w:hAnsiTheme="minorEastAsia" w:hint="eastAsia"/>
          <w:szCs w:val="21"/>
        </w:rPr>
        <w:t>欢迎在IGC上届会议中对第二次修订稿文件表示出的普遍支持，该文件将作为进一步工作的基础。它希望参加IGC第三十七届会议期间就传统知识和传统文化表现形式设立的特设专家组，以及下一届IGC会议上就同一议题设立的专家组。</w:t>
      </w:r>
      <w:r w:rsidR="004117CC" w:rsidRPr="004117CC">
        <w:rPr>
          <w:rFonts w:asciiTheme="minorEastAsia" w:hAnsiTheme="minorEastAsia" w:hint="eastAsia"/>
          <w:szCs w:val="21"/>
        </w:rPr>
        <w:t>欧洲联盟及其成员国</w:t>
      </w:r>
      <w:r w:rsidRPr="00BB4E79">
        <w:rPr>
          <w:rFonts w:asciiTheme="minorEastAsia" w:hAnsiTheme="minorEastAsia" w:hint="eastAsia"/>
          <w:szCs w:val="21"/>
        </w:rPr>
        <w:t>欢迎</w:t>
      </w:r>
      <w:r w:rsidR="00BB4E79">
        <w:rPr>
          <w:rFonts w:asciiTheme="minorEastAsia" w:hAnsiTheme="minorEastAsia" w:hint="eastAsia"/>
          <w:szCs w:val="21"/>
        </w:rPr>
        <w:t>SCP</w:t>
      </w:r>
      <w:r w:rsidRPr="00BB4E79">
        <w:rPr>
          <w:rFonts w:asciiTheme="minorEastAsia" w:hAnsiTheme="minorEastAsia" w:hint="eastAsia"/>
          <w:szCs w:val="21"/>
        </w:rPr>
        <w:t>会议建设性和基于事实的讨论，这些讨论增进了对国家专利制度差异的相互理解，并提供了合作思路。就委员会未来工作达成的一致意见保证了SCP工作的顺畅延续。代表团希望事实调查和未来的讨论将有助于分析阻碍贸易和发展的专利制度中存在的差异。关于在CDIP内就产权组织发展议程进行的持续讨论，</w:t>
      </w:r>
      <w:r w:rsidR="004117CC" w:rsidRPr="004117CC">
        <w:rPr>
          <w:rFonts w:asciiTheme="minorEastAsia" w:hAnsiTheme="minorEastAsia" w:hint="eastAsia"/>
          <w:szCs w:val="21"/>
        </w:rPr>
        <w:t>欧洲联盟及其成员国</w:t>
      </w:r>
      <w:r w:rsidRPr="00BB4E79">
        <w:rPr>
          <w:rFonts w:asciiTheme="minorEastAsia" w:hAnsiTheme="minorEastAsia" w:hint="eastAsia"/>
          <w:szCs w:val="21"/>
        </w:rPr>
        <w:t>支持并致力于落实发展议程各项建议，同时赞赏委员会已经完成的工作量以及产权组织开展的广泛活动。他们还支持联合国的可持续发展目标，并鼓励产权组织继续支持其成员国通过为受益</w:t>
      </w:r>
      <w:proofErr w:type="gramStart"/>
      <w:r w:rsidRPr="00BB4E79">
        <w:rPr>
          <w:rFonts w:asciiTheme="minorEastAsia" w:hAnsiTheme="minorEastAsia" w:hint="eastAsia"/>
          <w:szCs w:val="21"/>
        </w:rPr>
        <w:t>方需求</w:t>
      </w:r>
      <w:proofErr w:type="gramEnd"/>
      <w:r w:rsidRPr="00BB4E79">
        <w:rPr>
          <w:rFonts w:asciiTheme="minorEastAsia" w:hAnsiTheme="minorEastAsia" w:hint="eastAsia"/>
          <w:szCs w:val="21"/>
        </w:rPr>
        <w:t>定制的能力建设项目提供技术援助，以实现与其任务最相关的发展目标。</w:t>
      </w:r>
      <w:r w:rsidR="001A35EB">
        <w:rPr>
          <w:rFonts w:asciiTheme="minorEastAsia" w:hAnsiTheme="minorEastAsia" w:hint="eastAsia"/>
          <w:szCs w:val="21"/>
        </w:rPr>
        <w:t>代表团</w:t>
      </w:r>
      <w:r w:rsidRPr="00BB4E79">
        <w:rPr>
          <w:rFonts w:asciiTheme="minorEastAsia" w:hAnsiTheme="minorEastAsia" w:hint="eastAsia"/>
          <w:szCs w:val="21"/>
        </w:rPr>
        <w:t>欢迎在回顾审查期间就</w:t>
      </w:r>
      <w:r w:rsidR="00BB4E79">
        <w:rPr>
          <w:rFonts w:asciiTheme="minorEastAsia" w:hAnsiTheme="minorEastAsia" w:hint="eastAsia"/>
          <w:szCs w:val="21"/>
        </w:rPr>
        <w:t>SCT</w:t>
      </w:r>
      <w:r w:rsidRPr="00BB4E79">
        <w:rPr>
          <w:rFonts w:asciiTheme="minorEastAsia" w:hAnsiTheme="minorEastAsia" w:hint="eastAsia"/>
          <w:szCs w:val="21"/>
        </w:rPr>
        <w:t>的讨论取得的重大进展，以及在所有关键工作领域进行的富有成果的讨论。</w:t>
      </w:r>
    </w:p>
    <w:p w:rsidR="00B25B9B" w:rsidRPr="00BB4E79" w:rsidRDefault="00B25B9B"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B4E79">
        <w:rPr>
          <w:rFonts w:asciiTheme="minorEastAsia" w:hAnsiTheme="minorEastAsia" w:hint="eastAsia"/>
          <w:szCs w:val="21"/>
          <w:lang w:bidi="bn-IN"/>
        </w:rPr>
        <w:t>孟加拉国代表团代表</w:t>
      </w:r>
      <w:r w:rsidRPr="0014283B">
        <w:rPr>
          <w:rFonts w:asciiTheme="minorEastAsia" w:hAnsiTheme="minorEastAsia" w:hint="eastAsia"/>
          <w:b/>
          <w:szCs w:val="21"/>
          <w:lang w:bidi="bn-IN"/>
        </w:rPr>
        <w:t>最不发达国家集团</w:t>
      </w:r>
      <w:r w:rsidRPr="00BB4E79">
        <w:rPr>
          <w:rFonts w:asciiTheme="minorEastAsia" w:hAnsiTheme="minorEastAsia" w:hint="eastAsia"/>
          <w:szCs w:val="21"/>
          <w:lang w:bidi="bn-IN"/>
        </w:rPr>
        <w:t>发言，非常赞赏产权组织为最不发达国家量身定制的支持计划。鉴于需要建立一个平衡、公平和公正的知识产权体系，顾及最不发达国家的需求和制约</w:t>
      </w:r>
      <w:r w:rsidRPr="00785313">
        <w:rPr>
          <w:rFonts w:ascii="SimSun" w:eastAsia="SimSun" w:hAnsi="SimSun" w:cs="Arial" w:hint="eastAsia"/>
          <w:kern w:val="0"/>
          <w:szCs w:val="21"/>
          <w:lang w:val="en-US"/>
        </w:rPr>
        <w:t>因素</w:t>
      </w:r>
      <w:r w:rsidRPr="00BB4E79">
        <w:rPr>
          <w:rFonts w:asciiTheme="minorEastAsia" w:hAnsiTheme="minorEastAsia" w:hint="eastAsia"/>
          <w:szCs w:val="21"/>
          <w:lang w:bidi="bn-IN"/>
        </w:rPr>
        <w:t>，它特别欢迎总干事的报告、关于发展议程执行情况的报告以及产权组织为落实可持续发展目标所做贡的报告。最不发达国家</w:t>
      </w:r>
      <w:r w:rsidR="006A4BE3">
        <w:rPr>
          <w:rFonts w:asciiTheme="minorEastAsia" w:hAnsiTheme="minorEastAsia" w:hint="eastAsia"/>
          <w:szCs w:val="21"/>
          <w:lang w:bidi="bn-IN"/>
        </w:rPr>
        <w:t>集团</w:t>
      </w:r>
      <w:r w:rsidRPr="00BB4E79">
        <w:rPr>
          <w:rFonts w:asciiTheme="minorEastAsia" w:hAnsiTheme="minorEastAsia" w:hint="eastAsia"/>
          <w:szCs w:val="21"/>
          <w:lang w:bidi="bn-IN"/>
        </w:rPr>
        <w:t>非常重视继续并增加与产权组织合作，特别是在制定国家知识产权政策和创新战略、实现知识产权管理体系现代化、建立和加强技术和创新支持中心、通过基于项目的培训计划建设技术能力和促成技术转让方面。随着越来越多的最不发达国家希望加速其经济增长并从最不发达国家类别中毕业，促进这一转变的协调支持措施至关重要。为此，还应扩大使用知识产权工具来提高创业、科学和技术能力。此外，最不发达国家还需要为迎接知识产权领域的未来机遇和挑战做好准备，在数字和人工智能等领域提供更多服务，在这方面，它们与产权组织的伙伴关系比以往任何时候都更加重要。为促进最不发达国家的公平、公正和平衡的知识产权制度，产权组织的技术援助应当以发展为导向，以需求为驱动力，并以每个国家的具体需求和发展水平为基础。关于例外与限制的具体规定应纳入产权组织的所有准</w:t>
      </w:r>
      <w:proofErr w:type="gramStart"/>
      <w:r w:rsidRPr="00BB4E79">
        <w:rPr>
          <w:rFonts w:asciiTheme="minorEastAsia" w:hAnsiTheme="minorEastAsia" w:hint="eastAsia"/>
          <w:szCs w:val="21"/>
          <w:lang w:bidi="bn-IN"/>
        </w:rPr>
        <w:t>范</w:t>
      </w:r>
      <w:proofErr w:type="gramEnd"/>
      <w:r w:rsidRPr="00BB4E79">
        <w:rPr>
          <w:rFonts w:asciiTheme="minorEastAsia" w:hAnsiTheme="minorEastAsia" w:hint="eastAsia"/>
          <w:szCs w:val="21"/>
          <w:lang w:bidi="bn-IN"/>
        </w:rPr>
        <w:t>制定活动，特别是对最不发达国家的准</w:t>
      </w:r>
      <w:proofErr w:type="gramStart"/>
      <w:r w:rsidRPr="00BB4E79">
        <w:rPr>
          <w:rFonts w:asciiTheme="minorEastAsia" w:hAnsiTheme="minorEastAsia" w:hint="eastAsia"/>
          <w:szCs w:val="21"/>
          <w:lang w:bidi="bn-IN"/>
        </w:rPr>
        <w:t>范</w:t>
      </w:r>
      <w:proofErr w:type="gramEnd"/>
      <w:r w:rsidRPr="00BB4E79">
        <w:rPr>
          <w:rFonts w:asciiTheme="minorEastAsia" w:hAnsiTheme="minorEastAsia" w:hint="eastAsia"/>
          <w:szCs w:val="21"/>
          <w:lang w:bidi="bn-IN"/>
        </w:rPr>
        <w:t>制定活动中。最不发达国家的项目也应当快速推进，尤其是在</w:t>
      </w:r>
      <w:r w:rsidR="006758E7" w:rsidRPr="00BB4E79">
        <w:rPr>
          <w:rFonts w:asciiTheme="minorEastAsia" w:hAnsiTheme="minorEastAsia" w:hint="eastAsia"/>
          <w:szCs w:val="21"/>
          <w:lang w:bidi="bn-IN"/>
        </w:rPr>
        <w:t>CDIP</w:t>
      </w:r>
      <w:r w:rsidRPr="00BB4E79">
        <w:rPr>
          <w:rFonts w:asciiTheme="minorEastAsia" w:hAnsiTheme="minorEastAsia" w:hint="eastAsia"/>
          <w:szCs w:val="21"/>
          <w:lang w:bidi="bn-IN"/>
        </w:rPr>
        <w:t>内，其工作与最不发达国家集团特别相关。顺利落实CDIP建设最不发达国家使用适当技术的能力的项目</w:t>
      </w:r>
      <w:proofErr w:type="gramStart"/>
      <w:r w:rsidRPr="00BB4E79">
        <w:rPr>
          <w:rFonts w:asciiTheme="minorEastAsia" w:hAnsiTheme="minorEastAsia" w:hint="eastAsia"/>
          <w:szCs w:val="21"/>
          <w:lang w:bidi="bn-IN"/>
        </w:rPr>
        <w:t>宜受到</w:t>
      </w:r>
      <w:proofErr w:type="gramEnd"/>
      <w:r w:rsidRPr="00BB4E79">
        <w:rPr>
          <w:rFonts w:asciiTheme="minorEastAsia" w:hAnsiTheme="minorEastAsia" w:hint="eastAsia"/>
          <w:szCs w:val="21"/>
          <w:lang w:bidi="bn-IN"/>
        </w:rPr>
        <w:t>赞扬，将项目扩展到更多受益者的计划也值得赞美。有效保护遗传资源、传统知识和传统文化表现形式的平衡而具有法律约束力的文书，将极大地帮助最不发达国家努力受益</w:t>
      </w:r>
      <w:r w:rsidR="00BB4E79" w:rsidRPr="00BB4E79">
        <w:rPr>
          <w:rFonts w:asciiTheme="minorEastAsia" w:hAnsiTheme="minorEastAsia" w:hint="eastAsia"/>
          <w:szCs w:val="21"/>
          <w:lang w:bidi="bn-IN"/>
        </w:rPr>
        <w:t>于这些领域基于知识产权的法律保护。在这方面，极其欢迎IGC</w:t>
      </w:r>
      <w:r w:rsidRPr="00BB4E79">
        <w:rPr>
          <w:rFonts w:asciiTheme="minorEastAsia" w:hAnsiTheme="minorEastAsia" w:hint="eastAsia"/>
          <w:szCs w:val="21"/>
          <w:lang w:bidi="bn-IN"/>
        </w:rPr>
        <w:t>向</w:t>
      </w:r>
      <w:r w:rsidR="006A4BE3">
        <w:rPr>
          <w:rFonts w:asciiTheme="minorEastAsia" w:hAnsiTheme="minorEastAsia" w:hint="eastAsia"/>
          <w:szCs w:val="21"/>
          <w:lang w:bidi="bn-IN"/>
        </w:rPr>
        <w:t>产权组织</w:t>
      </w:r>
      <w:r w:rsidRPr="00BB4E79">
        <w:rPr>
          <w:rFonts w:asciiTheme="minorEastAsia" w:hAnsiTheme="minorEastAsia" w:hint="eastAsia"/>
          <w:szCs w:val="21"/>
          <w:lang w:bidi="bn-IN"/>
        </w:rPr>
        <w:t>大会提出的建议。希望</w:t>
      </w:r>
      <w:r w:rsidR="006A4BE3">
        <w:rPr>
          <w:rFonts w:asciiTheme="minorEastAsia" w:hAnsiTheme="minorEastAsia" w:hint="eastAsia"/>
          <w:szCs w:val="21"/>
          <w:lang w:bidi="bn-IN"/>
        </w:rPr>
        <w:t>产权组织</w:t>
      </w:r>
      <w:r w:rsidRPr="00BB4E79">
        <w:rPr>
          <w:rFonts w:asciiTheme="minorEastAsia" w:hAnsiTheme="minorEastAsia" w:hint="eastAsia"/>
          <w:szCs w:val="21"/>
          <w:lang w:bidi="bn-IN"/>
        </w:rPr>
        <w:t>大会呼吁</w:t>
      </w:r>
      <w:r w:rsidR="00BB4E79" w:rsidRPr="00BB4E79">
        <w:rPr>
          <w:rFonts w:asciiTheme="minorEastAsia" w:hAnsiTheme="minorEastAsia" w:hint="eastAsia"/>
          <w:szCs w:val="21"/>
          <w:lang w:bidi="bn-IN"/>
        </w:rPr>
        <w:t>IGC</w:t>
      </w:r>
      <w:r w:rsidRPr="00BB4E79">
        <w:rPr>
          <w:rFonts w:asciiTheme="minorEastAsia" w:hAnsiTheme="minorEastAsia" w:hint="eastAsia"/>
          <w:szCs w:val="21"/>
          <w:lang w:bidi="bn-IN"/>
        </w:rPr>
        <w:t>重申其承诺，并根据其任务规定加快工作。如果要为了所有人的利益达成协议，则绝对需要体谅和谅解。鼓励</w:t>
      </w:r>
      <w:r w:rsidR="006A4BE3">
        <w:rPr>
          <w:rFonts w:asciiTheme="minorEastAsia" w:hAnsiTheme="minorEastAsia" w:hint="eastAsia"/>
          <w:szCs w:val="21"/>
          <w:lang w:bidi="bn-IN"/>
        </w:rPr>
        <w:t>产权组织</w:t>
      </w:r>
      <w:r w:rsidRPr="00BB4E79">
        <w:rPr>
          <w:rFonts w:asciiTheme="minorEastAsia" w:hAnsiTheme="minorEastAsia" w:hint="eastAsia"/>
          <w:szCs w:val="21"/>
          <w:lang w:bidi="bn-IN"/>
        </w:rPr>
        <w:t>大会积极考虑采取适当行动，通过一项保护广播组织的条约，以便以传统意义上基于信号的商定方法为基础促进发展中国家和最不发达国家的进展。在《马拉喀什条约》缔结之后，需要进一步讨论，以便就教育机构、教学机构、研究机构、图书馆和档案馆以及其他类型残疾人的限制与例外达成有效而意义重大的国际协定。该集团仍致力于开展建设性讨论，将关于技术援助的条款纳入</w:t>
      </w:r>
      <w:r w:rsidR="00BB4E79">
        <w:rPr>
          <w:rFonts w:asciiTheme="minorEastAsia" w:hAnsiTheme="minorEastAsia" w:hint="eastAsia"/>
          <w:szCs w:val="21"/>
          <w:lang w:bidi="bn-IN"/>
        </w:rPr>
        <w:t>DLT</w:t>
      </w:r>
      <w:r w:rsidRPr="00BB4E79">
        <w:rPr>
          <w:rFonts w:asciiTheme="minorEastAsia" w:hAnsiTheme="minorEastAsia" w:hint="eastAsia"/>
          <w:szCs w:val="21"/>
          <w:lang w:bidi="bn-IN"/>
        </w:rPr>
        <w:t>的正文。大多数最不发达国家都属于亚洲太平洋集团和非洲集团，本身在</w:t>
      </w:r>
      <w:r w:rsidR="006A4BE3">
        <w:rPr>
          <w:rFonts w:asciiTheme="minorEastAsia" w:hAnsiTheme="minorEastAsia" w:hint="eastAsia"/>
          <w:szCs w:val="21"/>
          <w:lang w:bidi="bn-IN"/>
        </w:rPr>
        <w:t>PBC</w:t>
      </w:r>
      <w:r w:rsidRPr="00BB4E79">
        <w:rPr>
          <w:rFonts w:asciiTheme="minorEastAsia" w:hAnsiTheme="minorEastAsia" w:hint="eastAsia"/>
          <w:szCs w:val="21"/>
          <w:lang w:bidi="bn-IN"/>
        </w:rPr>
        <w:t>及</w:t>
      </w:r>
      <w:r w:rsidR="006A4BE3">
        <w:rPr>
          <w:rFonts w:asciiTheme="minorEastAsia" w:hAnsiTheme="minorEastAsia" w:hint="eastAsia"/>
          <w:szCs w:val="21"/>
          <w:lang w:bidi="bn-IN"/>
        </w:rPr>
        <w:t>产权组织</w:t>
      </w:r>
      <w:r w:rsidRPr="00BB4E79">
        <w:rPr>
          <w:rFonts w:asciiTheme="minorEastAsia" w:hAnsiTheme="minorEastAsia" w:hint="eastAsia"/>
          <w:szCs w:val="21"/>
          <w:lang w:bidi="bn-IN"/>
        </w:rPr>
        <w:t>协调委员会中的代表人数低得不成比例。审查这两个重要机构的组成，使其更加平衡、更具有代表性，需要时间。</w:t>
      </w:r>
      <w:r w:rsidRPr="00BB4E79">
        <w:rPr>
          <w:rFonts w:asciiTheme="minorEastAsia" w:hAnsiTheme="minorEastAsia" w:cs="Helvetica"/>
          <w:szCs w:val="21"/>
          <w:shd w:val="clear" w:color="auto" w:fill="FFFFFF"/>
        </w:rPr>
        <w:t>伊斯坦布尔《</w:t>
      </w:r>
      <w:r w:rsidRPr="00BB4E79">
        <w:rPr>
          <w:rStyle w:val="a6"/>
          <w:rFonts w:asciiTheme="minorEastAsia" w:hAnsiTheme="minorEastAsia" w:cs="Helvetica"/>
          <w:i w:val="0"/>
          <w:szCs w:val="21"/>
          <w:shd w:val="clear" w:color="auto" w:fill="FFFFFF"/>
        </w:rPr>
        <w:t>2011</w:t>
      </w:r>
      <w:r w:rsidR="002D00E3">
        <w:rPr>
          <w:rStyle w:val="a6"/>
          <w:rFonts w:asciiTheme="minorEastAsia" w:hAnsiTheme="minorEastAsia" w:cs="Helvetica" w:hint="eastAsia"/>
          <w:i w:val="0"/>
          <w:szCs w:val="21"/>
          <w:shd w:val="clear" w:color="auto" w:fill="FFFFFF"/>
        </w:rPr>
        <w:t>年</w:t>
      </w:r>
      <w:r w:rsidRPr="00BB4E79">
        <w:rPr>
          <w:rFonts w:asciiTheme="minorEastAsia" w:hAnsiTheme="minorEastAsia" w:cs="Helvetica"/>
          <w:szCs w:val="21"/>
          <w:shd w:val="clear" w:color="auto" w:fill="FFFFFF"/>
        </w:rPr>
        <w:t>－2020</w:t>
      </w:r>
      <w:r w:rsidR="002D00E3">
        <w:rPr>
          <w:rFonts w:asciiTheme="minorEastAsia" w:hAnsiTheme="minorEastAsia" w:cs="Helvetica" w:hint="eastAsia"/>
          <w:szCs w:val="21"/>
          <w:shd w:val="clear" w:color="auto" w:fill="FFFFFF"/>
        </w:rPr>
        <w:t>年</w:t>
      </w:r>
      <w:r w:rsidRPr="00BB4E79">
        <w:rPr>
          <w:rFonts w:asciiTheme="minorEastAsia" w:hAnsiTheme="minorEastAsia" w:cs="Helvetica"/>
          <w:szCs w:val="21"/>
          <w:shd w:val="clear" w:color="auto" w:fill="FFFFFF"/>
        </w:rPr>
        <w:t>十年期支援最不发达国家行动纲领》</w:t>
      </w:r>
      <w:r w:rsidRPr="00BB4E79">
        <w:rPr>
          <w:rFonts w:asciiTheme="minorEastAsia" w:hAnsiTheme="minorEastAsia" w:hint="eastAsia"/>
          <w:szCs w:val="21"/>
          <w:lang w:bidi="bn-IN"/>
        </w:rPr>
        <w:t>强调了协调一致的重要性。在这方面，应当赞扬产权组织最不发达国家司大肆努力，强化产权组织</w:t>
      </w:r>
      <w:r w:rsidR="005432A2" w:rsidRPr="00BB4E79">
        <w:rPr>
          <w:rFonts w:asciiTheme="minorEastAsia" w:hAnsiTheme="minorEastAsia" w:hint="eastAsia"/>
          <w:szCs w:val="21"/>
          <w:lang w:bidi="bn-IN"/>
        </w:rPr>
        <w:t>——</w:t>
      </w:r>
      <w:r w:rsidRPr="00BB4E79">
        <w:rPr>
          <w:rFonts w:asciiTheme="minorEastAsia" w:hAnsiTheme="minorEastAsia" w:hint="eastAsia"/>
          <w:szCs w:val="21"/>
          <w:lang w:bidi="bn-IN"/>
        </w:rPr>
        <w:t>最不发达国家之间的合作，促进利用国家知识产权直接协助实现发展成果的、基于需求的连贯框架。应向最不发达国家司提供充足的后勤和人力资源支持，以维持这种努力。</w:t>
      </w:r>
    </w:p>
    <w:p w:rsidR="00995CDE" w:rsidRPr="00BB4E79" w:rsidRDefault="00995CDE"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14283B">
        <w:rPr>
          <w:rFonts w:asciiTheme="minorEastAsia" w:hAnsiTheme="minorEastAsia" w:hint="eastAsia"/>
          <w:b/>
          <w:szCs w:val="21"/>
        </w:rPr>
        <w:t>阿尔巴尼亚</w:t>
      </w:r>
      <w:r w:rsidRPr="00BB4E79">
        <w:rPr>
          <w:rFonts w:asciiTheme="minorEastAsia" w:hAnsiTheme="minorEastAsia" w:hint="eastAsia"/>
          <w:szCs w:val="21"/>
        </w:rPr>
        <w:t>代表团赞同</w:t>
      </w:r>
      <w:r w:rsidR="0000645E">
        <w:rPr>
          <w:rFonts w:asciiTheme="minorEastAsia" w:hAnsiTheme="minorEastAsia" w:hint="eastAsia"/>
          <w:szCs w:val="21"/>
        </w:rPr>
        <w:t>CEBS</w:t>
      </w:r>
      <w:r w:rsidRPr="00BB4E79">
        <w:rPr>
          <w:rFonts w:asciiTheme="minorEastAsia" w:hAnsiTheme="minorEastAsia" w:hint="eastAsia"/>
          <w:szCs w:val="21"/>
        </w:rPr>
        <w:t>集团的发言，并重申通过与产权组织及其他成员国的紧密合作，发展知识产权制度的承诺，以期使阿尔巴尼亚达到尊重和保护知识产权权利的最高水平。产权组织在加强全球知识产权法律保护体系，鼓励知识产权制度各领域发展对话方面的努力值得称道。阿尔巴尼亚高度赞赏与产权组织之间富有成果的合作，特别是产权组织以援助发展中国家为重点，在促进知识产权作为财富创造工具方面发挥的重要作用。该国敏锐地意识到，有效执行知识产权是社会经济进步、提高国家在国际市场上的竞争力和建立公平并具竞争力的国内市场的关键要素。知识产权是实现经济增长的重要机制。自2006年以来，阿尔巴尼亚知识产权局（GDIP）一直在使用产权组织自动化进程方面的各种工具，并不断实施产权组织提供的新工具和相关更新。目前，GDIP已经实现了检索程序工具的完全自动化，并且用于案卷数字化的</w:t>
      </w:r>
      <w:r w:rsidRPr="00BB4E79">
        <w:rPr>
          <w:rFonts w:asciiTheme="minorEastAsia" w:hAnsiTheme="minorEastAsia"/>
          <w:szCs w:val="21"/>
        </w:rPr>
        <w:t>WIPO EDMS</w:t>
      </w:r>
      <w:r w:rsidRPr="00BB4E79">
        <w:rPr>
          <w:rFonts w:asciiTheme="minorEastAsia" w:hAnsiTheme="minorEastAsia" w:hint="eastAsia"/>
          <w:szCs w:val="21"/>
        </w:rPr>
        <w:t>工具现已全面运行。GDIP工作人员根据产权组织转让的知识，正在为本地区其他局实施这些工具提供支助，加强产权组织鼓励的地区合作。近年来，产权组织还为GDIP的改革提供了大量援助，包括起草《国家知识产权战略》（2016年</w:t>
      </w:r>
      <w:r w:rsidR="0043798B">
        <w:rPr>
          <w:rFonts w:asciiTheme="minorEastAsia" w:hAnsiTheme="minorEastAsia" w:hint="eastAsia"/>
          <w:szCs w:val="21"/>
        </w:rPr>
        <w:t>–</w:t>
      </w:r>
      <w:r w:rsidRPr="00BB4E79">
        <w:rPr>
          <w:rFonts w:asciiTheme="minorEastAsia" w:hAnsiTheme="minorEastAsia" w:hint="eastAsia"/>
          <w:szCs w:val="21"/>
        </w:rPr>
        <w:t>2020年）到为起草工业产权法新修正案提供法律支助等方方面面。这些活动主要以知识产权程序和工具现代化为重点，加强了知识产权机构之间的合作、行政能力建设、知识转让和知识产权意识的提高。GDIP取得的主要成就包括落实上述国家知识产权战略的各项措施，其中一项主要目标就是加强阿尔巴尼亚、相关知识产权组织和其他国家间的协作。这种协作促成了下述成果：批准若干知识产权协定，包括阿尔巴尼亚加入《里斯本协定》及其日内瓦文本；缩短了审查时限；推动制定商标和专利审查指南；提高公众对知识产权传播和教育的意识，并帮助在GDIP建立了一个知识产权培训中心。一项重要成就是批准了修正后的工业产权法的实施细则。所有这些决定不仅为知识产权审查注册和有效解决知识产权争议提供了全面的法律基础，还提高了审查效率和质量。立法改革还包括</w:t>
      </w:r>
      <w:proofErr w:type="gramStart"/>
      <w:r w:rsidRPr="00BB4E79">
        <w:rPr>
          <w:rFonts w:asciiTheme="minorEastAsia" w:hAnsiTheme="minorEastAsia" w:hint="eastAsia"/>
          <w:szCs w:val="21"/>
        </w:rPr>
        <w:t>规</w:t>
      </w:r>
      <w:proofErr w:type="gramEnd"/>
      <w:r w:rsidRPr="00BB4E79">
        <w:rPr>
          <w:rFonts w:asciiTheme="minorEastAsia" w:hAnsiTheme="minorEastAsia" w:hint="eastAsia"/>
          <w:szCs w:val="21"/>
        </w:rPr>
        <w:t>管知识产权代理人和专家注册和行政管理的新规定。</w:t>
      </w:r>
      <w:r w:rsidRPr="00BB4E79">
        <w:rPr>
          <w:rFonts w:asciiTheme="minorEastAsia" w:hAnsiTheme="minorEastAsia" w:hint="eastAsia"/>
          <w:szCs w:val="21"/>
          <w:lang w:val="en-IE"/>
        </w:rPr>
        <w:t>国家知识产权战略并不着重以实施知识产权权利本身为目的，而是侧重于改善知识产权体系的运行，以通过鼓励阿尔巴尼亚的科学活动为创新提供支持，目标是帮助推动经济增长和达到最高标准。</w:t>
      </w:r>
      <w:r w:rsidRPr="00BB4E79">
        <w:rPr>
          <w:rFonts w:asciiTheme="minorEastAsia" w:hAnsiTheme="minorEastAsia" w:hint="eastAsia"/>
          <w:szCs w:val="21"/>
        </w:rPr>
        <w:t>具体而言，它的宗旨是作为鼓励研发投资和确保市场成功方面的政策工具。GDIP正在与财政和经济部合作开展宣传培训，以提高知识产权意识，树立尊重知识产权的风尚。来自该地区最重要的知识产权机构、企业、发明人、创作者、大学和知识产权局同行的代表参与了2018年世界知识产权日活动。阿尔巴尼亚是</w:t>
      </w:r>
      <w:r w:rsidR="006A4BE3">
        <w:rPr>
          <w:rFonts w:asciiTheme="minorEastAsia" w:hAnsiTheme="minorEastAsia" w:hint="eastAsia"/>
          <w:szCs w:val="21"/>
        </w:rPr>
        <w:t>欧洲联盟</w:t>
      </w:r>
      <w:r w:rsidRPr="00BB4E79">
        <w:rPr>
          <w:rFonts w:asciiTheme="minorEastAsia" w:hAnsiTheme="minorEastAsia" w:hint="eastAsia"/>
          <w:szCs w:val="21"/>
        </w:rPr>
        <w:t>候选国。在规划和实施阿尔巴尼亚和产权组织之间的合作活动时，应考虑到潜在的</w:t>
      </w:r>
      <w:r w:rsidR="006A4BE3">
        <w:rPr>
          <w:rFonts w:asciiTheme="minorEastAsia" w:hAnsiTheme="minorEastAsia" w:hint="eastAsia"/>
          <w:szCs w:val="21"/>
        </w:rPr>
        <w:t>欧洲联盟</w:t>
      </w:r>
      <w:r w:rsidRPr="00BB4E79">
        <w:rPr>
          <w:rFonts w:asciiTheme="minorEastAsia" w:hAnsiTheme="minorEastAsia" w:hint="eastAsia"/>
          <w:szCs w:val="21"/>
        </w:rPr>
        <w:t>成员资格，从而更有效地实施目标明确的活动，确保活动圆满成功。代表团希望产权组织继续采用其更加开放灵活的方式，推动阿尔巴尼亚的全球知识产权制度。更密切的合作和产权组织的支持是阿尔巴尼亚在经济发展和知识产权保护方面取得成功的重要工具。代表团希望提高产权组织与阿尔巴尼亚在知识产权及相关权利的能力建设、技术援助与合作方面的关系。它呼吁所有成员国在2018年成员国大会期间秉承建设性合作精神，以在所有事项上取得积极而兼顾各方利益的成果。</w:t>
      </w:r>
    </w:p>
    <w:p w:rsidR="00995CDE" w:rsidRPr="00BB4E79" w:rsidRDefault="00995CDE"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14283B">
        <w:rPr>
          <w:rFonts w:asciiTheme="minorEastAsia" w:hAnsiTheme="minorEastAsia" w:hint="eastAsia"/>
          <w:b/>
          <w:szCs w:val="21"/>
        </w:rPr>
        <w:t>阿尔及利亚</w:t>
      </w:r>
      <w:r w:rsidRPr="00BB4E79">
        <w:rPr>
          <w:rFonts w:asciiTheme="minorEastAsia" w:hAnsiTheme="minorEastAsia" w:hint="eastAsia"/>
          <w:szCs w:val="21"/>
        </w:rPr>
        <w:t>代表团赞同墨西哥代表团代表非洲集团所作的发言。知识产权发展是阿尔及利亚的国家优先事项之一，因此对知识产权制度进行了改革，使其符合国际标准，并建立法律和机制框架以提供法律确定性并有效保护知识产权权利。在迅速变化且日益全球化的世界，知识产权是社会经济发展的重要工具，知识经济驱动着繁荣进步。然而，这一积极趋势的外溢效应并不能使各方都受益，</w:t>
      </w:r>
      <w:proofErr w:type="gramStart"/>
      <w:r w:rsidRPr="00BB4E79">
        <w:rPr>
          <w:rFonts w:asciiTheme="minorEastAsia" w:hAnsiTheme="minorEastAsia" w:hint="eastAsia"/>
          <w:szCs w:val="21"/>
        </w:rPr>
        <w:t>除非发展</w:t>
      </w:r>
      <w:proofErr w:type="gramEnd"/>
      <w:r w:rsidRPr="00BB4E79">
        <w:rPr>
          <w:rFonts w:asciiTheme="minorEastAsia" w:hAnsiTheme="minorEastAsia" w:hint="eastAsia"/>
          <w:szCs w:val="21"/>
        </w:rPr>
        <w:t>居于首要位置。通过强化国际知识产权体系，使其更加包容、公平、公正，从而将发展中国家的关切主流化，可以更好地保护全球的知识产权权利。在这方面，产权组织围绕可持续发展目标组织了活动，应当发挥主导作用。关于准则制定，应当重点关注那些能将产权组织的议程推向下一阶段的问题。一些委员会存在着挑战，尤其是</w:t>
      </w:r>
      <w:r w:rsidR="00BB4E79" w:rsidRPr="00BB4E79">
        <w:rPr>
          <w:rFonts w:asciiTheme="minorEastAsia" w:hAnsiTheme="minorEastAsia" w:hint="eastAsia"/>
          <w:szCs w:val="21"/>
        </w:rPr>
        <w:t>IGC</w:t>
      </w:r>
      <w:r w:rsidRPr="00BB4E79">
        <w:rPr>
          <w:rFonts w:asciiTheme="minorEastAsia" w:hAnsiTheme="minorEastAsia" w:hint="eastAsia"/>
          <w:szCs w:val="21"/>
        </w:rPr>
        <w:t>、</w:t>
      </w:r>
      <w:r w:rsidR="00BB4E79">
        <w:rPr>
          <w:rFonts w:asciiTheme="minorEastAsia" w:hAnsiTheme="minorEastAsia" w:hint="eastAsia"/>
          <w:szCs w:val="21"/>
        </w:rPr>
        <w:t>SCT</w:t>
      </w:r>
      <w:r w:rsidRPr="00BB4E79">
        <w:rPr>
          <w:rFonts w:asciiTheme="minorEastAsia" w:hAnsiTheme="minorEastAsia" w:hint="eastAsia"/>
          <w:szCs w:val="21"/>
        </w:rPr>
        <w:t>、</w:t>
      </w:r>
      <w:r w:rsidR="00BB4E79">
        <w:rPr>
          <w:rFonts w:asciiTheme="minorEastAsia" w:hAnsiTheme="minorEastAsia" w:hint="eastAsia"/>
          <w:szCs w:val="21"/>
        </w:rPr>
        <w:t>SCCR</w:t>
      </w:r>
      <w:r w:rsidRPr="00BB4E79">
        <w:rPr>
          <w:rFonts w:asciiTheme="minorEastAsia" w:hAnsiTheme="minorEastAsia" w:hint="eastAsia"/>
          <w:szCs w:val="21"/>
        </w:rPr>
        <w:t>，这些委员会的讨论应集中在重要决定的通过上，以应对面临的挑战并符合各成员国的期望。</w:t>
      </w:r>
      <w:r w:rsidRPr="00785313">
        <w:rPr>
          <w:rFonts w:ascii="SimSun" w:eastAsia="SimSun" w:hAnsi="SimSun" w:cs="Arial" w:hint="eastAsia"/>
          <w:kern w:val="0"/>
          <w:szCs w:val="21"/>
          <w:lang w:val="en-US"/>
        </w:rPr>
        <w:t>代表团</w:t>
      </w:r>
      <w:r w:rsidR="00246C41">
        <w:rPr>
          <w:rFonts w:ascii="SimSun" w:eastAsia="SimSun" w:hAnsi="SimSun" w:cs="Arial" w:hint="eastAsia"/>
          <w:kern w:val="0"/>
          <w:szCs w:val="21"/>
          <w:lang w:val="en-US"/>
        </w:rPr>
        <w:t>说，它</w:t>
      </w:r>
      <w:r w:rsidRPr="00BB4E79">
        <w:rPr>
          <w:rFonts w:asciiTheme="minorEastAsia" w:hAnsiTheme="minorEastAsia" w:hint="eastAsia"/>
          <w:szCs w:val="21"/>
        </w:rPr>
        <w:t>无疑将以开放和具有前瞻性的精神</w:t>
      </w:r>
      <w:proofErr w:type="gramStart"/>
      <w:r w:rsidRPr="00BB4E79">
        <w:rPr>
          <w:rFonts w:asciiTheme="minorEastAsia" w:hAnsiTheme="minorEastAsia" w:hint="eastAsia"/>
          <w:szCs w:val="21"/>
        </w:rPr>
        <w:t>作出</w:t>
      </w:r>
      <w:proofErr w:type="gramEnd"/>
      <w:r w:rsidRPr="00BB4E79">
        <w:rPr>
          <w:rFonts w:asciiTheme="minorEastAsia" w:hAnsiTheme="minorEastAsia" w:hint="eastAsia"/>
          <w:szCs w:val="21"/>
        </w:rPr>
        <w:t>贡献，从而消除召集外交大会的障碍。如果能对</w:t>
      </w:r>
      <w:r w:rsidR="00246C41">
        <w:rPr>
          <w:rFonts w:asciiTheme="minorEastAsia" w:hAnsiTheme="minorEastAsia" w:hint="eastAsia"/>
          <w:szCs w:val="21"/>
        </w:rPr>
        <w:t>PBC</w:t>
      </w:r>
      <w:r w:rsidRPr="00BB4E79">
        <w:rPr>
          <w:rFonts w:asciiTheme="minorEastAsia" w:hAnsiTheme="minorEastAsia" w:hint="eastAsia"/>
          <w:szCs w:val="21"/>
        </w:rPr>
        <w:t>以及</w:t>
      </w:r>
      <w:r w:rsidR="00246C41">
        <w:rPr>
          <w:rFonts w:asciiTheme="minorEastAsia" w:hAnsiTheme="minorEastAsia" w:hint="eastAsia"/>
          <w:szCs w:val="21"/>
        </w:rPr>
        <w:t>产权组织</w:t>
      </w:r>
      <w:r w:rsidRPr="00BB4E79">
        <w:rPr>
          <w:rFonts w:asciiTheme="minorEastAsia" w:hAnsiTheme="minorEastAsia" w:hint="eastAsia"/>
          <w:szCs w:val="21"/>
        </w:rPr>
        <w:t>协调委员会的地域代表不均衡问题进行修正，产权组织的准则制定将更加公平包容。在这方面，</w:t>
      </w:r>
      <w:r w:rsidR="00246C41">
        <w:rPr>
          <w:rFonts w:asciiTheme="minorEastAsia" w:hAnsiTheme="minorEastAsia" w:hint="eastAsia"/>
          <w:szCs w:val="21"/>
        </w:rPr>
        <w:t>代表团</w:t>
      </w:r>
      <w:r w:rsidRPr="00BB4E79">
        <w:rPr>
          <w:rFonts w:asciiTheme="minorEastAsia" w:hAnsiTheme="minorEastAsia" w:hint="eastAsia"/>
          <w:szCs w:val="21"/>
        </w:rPr>
        <w:t>支持根据地区集团的构成，扩大这两个机构的成员数量。自开始在阿尔及尔设立产权组织驻外办事处以来，秘书处是可及并高效的。阿尔及利亚欢迎完成该过程，并通报该办事处的委任程序几乎完成。唯一的未决事项是产权组织阿尔及尔驻外办事处主任的任命。代表团将对设立其他计划的驻外办事处的磋商过程保持关注，并希望该过程是协商一致的。阿尔及利亚已准备好支持这些方面的任何倡议。</w:t>
      </w:r>
    </w:p>
    <w:p w:rsidR="00995CDE" w:rsidRPr="00BB4E79" w:rsidRDefault="00995CDE"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DF7FD2">
        <w:rPr>
          <w:rFonts w:asciiTheme="minorEastAsia" w:hAnsiTheme="minorEastAsia" w:cs="SimSun" w:hint="eastAsia"/>
          <w:b/>
          <w:szCs w:val="21"/>
        </w:rPr>
        <w:t>安哥拉</w:t>
      </w:r>
      <w:r w:rsidRPr="00DF7FD2">
        <w:rPr>
          <w:rFonts w:asciiTheme="minorEastAsia" w:hAnsiTheme="minorEastAsia" w:cs="SimSun" w:hint="eastAsia"/>
          <w:szCs w:val="21"/>
        </w:rPr>
        <w:t>代表团支持摩洛哥代表非洲集团所作的发言。安</w:t>
      </w:r>
      <w:r w:rsidRPr="00BB4E79">
        <w:rPr>
          <w:rFonts w:asciiTheme="minorEastAsia" w:hAnsiTheme="minorEastAsia" w:cs="SimSun" w:hint="eastAsia"/>
          <w:szCs w:val="21"/>
        </w:rPr>
        <w:t>哥拉政府已开始采取某些行动，</w:t>
      </w:r>
      <w:proofErr w:type="gramStart"/>
      <w:r w:rsidRPr="00BB4E79">
        <w:rPr>
          <w:rFonts w:asciiTheme="minorEastAsia" w:hAnsiTheme="minorEastAsia" w:cs="SimSun" w:hint="eastAsia"/>
          <w:szCs w:val="21"/>
        </w:rPr>
        <w:t>使仍然</w:t>
      </w:r>
      <w:proofErr w:type="gramEnd"/>
      <w:r w:rsidRPr="00BB4E79">
        <w:rPr>
          <w:rFonts w:asciiTheme="minorEastAsia" w:hAnsiTheme="minorEastAsia" w:cs="SimSun" w:hint="eastAsia"/>
          <w:szCs w:val="21"/>
        </w:rPr>
        <w:t>依赖石油的国民经济多样化。在这方面，非常重视与安哥拉政策制定者合作，提高对使用和保护知识产权权利的相关性和益处的认识。但是，安哥拉认为，在产权组织</w:t>
      </w:r>
      <w:r w:rsidRPr="00BB4E79">
        <w:rPr>
          <w:rFonts w:asciiTheme="minorEastAsia" w:hAnsiTheme="minorEastAsia" w:hint="eastAsia"/>
          <w:szCs w:val="21"/>
        </w:rPr>
        <w:t>、</w:t>
      </w:r>
      <w:r w:rsidRPr="00BB4E79">
        <w:rPr>
          <w:rFonts w:asciiTheme="minorEastAsia" w:hAnsiTheme="minorEastAsia" w:cs="SimSun" w:hint="eastAsia"/>
          <w:szCs w:val="21"/>
        </w:rPr>
        <w:t>学术界、司法机构、青年企业家、国家各项产业和公众的协作下，还可以做更多的工作。因此，工业部通过安哥拉工业产权局（</w:t>
      </w:r>
      <w:r w:rsidRPr="00BB4E79">
        <w:rPr>
          <w:rFonts w:asciiTheme="minorEastAsia" w:hAnsiTheme="minorEastAsia"/>
          <w:szCs w:val="21"/>
        </w:rPr>
        <w:t>IAPI</w:t>
      </w:r>
      <w:r w:rsidRPr="00BB4E79">
        <w:rPr>
          <w:rFonts w:asciiTheme="minorEastAsia" w:hAnsiTheme="minorEastAsia" w:cs="SimSun" w:hint="eastAsia"/>
          <w:szCs w:val="21"/>
        </w:rPr>
        <w:t>）采取行动，将其行动导向执行政府关于促进、保护、研究和发展工业产权的政策。2018年11月举行一次公开介绍工业产权法案的会议，介绍1992年2月28日第3/92号法律修正案的要点。会议的目的是就</w:t>
      </w:r>
      <w:r w:rsidRPr="00785313">
        <w:rPr>
          <w:rFonts w:ascii="SimSun" w:eastAsia="SimSun" w:hAnsi="SimSun" w:cs="Arial" w:hint="eastAsia"/>
          <w:kern w:val="0"/>
          <w:szCs w:val="21"/>
          <w:lang w:val="en-US"/>
        </w:rPr>
        <w:t>工业</w:t>
      </w:r>
      <w:r w:rsidRPr="00BB4E79">
        <w:rPr>
          <w:rFonts w:asciiTheme="minorEastAsia" w:hAnsiTheme="minorEastAsia" w:cs="SimSun" w:hint="eastAsia"/>
          <w:szCs w:val="21"/>
        </w:rPr>
        <w:t>产权的某些方面发起公开讨论，利用与会者的观点来丰富法案的内容，并提高对保护工业产权重要性的认识。此外，目前正在更新知识产权税表，版权和相关权利的最低税率清单也已于2018年8月29日获得批准。根据产权组织成员国技术援助计划，安哥拉目前正在接受</w:t>
      </w:r>
      <w:r w:rsidR="00DF7FD2">
        <w:rPr>
          <w:rFonts w:asciiTheme="minorEastAsia" w:hAnsiTheme="minorEastAsia" w:cs="SimSun" w:hint="eastAsia"/>
          <w:szCs w:val="21"/>
        </w:rPr>
        <w:t>工业产权自动化系统（</w:t>
      </w:r>
      <w:r w:rsidRPr="00BB4E79">
        <w:rPr>
          <w:rFonts w:asciiTheme="minorEastAsia" w:hAnsiTheme="minorEastAsia" w:cs="SimSun" w:hint="eastAsia"/>
          <w:szCs w:val="21"/>
        </w:rPr>
        <w:t>IPAS</w:t>
      </w:r>
      <w:r w:rsidR="00DF7FD2">
        <w:rPr>
          <w:rFonts w:asciiTheme="minorEastAsia" w:hAnsiTheme="minorEastAsia" w:cs="SimSun" w:hint="eastAsia"/>
          <w:szCs w:val="21"/>
        </w:rPr>
        <w:t>）</w:t>
      </w:r>
      <w:r w:rsidRPr="00BB4E79">
        <w:rPr>
          <w:rFonts w:asciiTheme="minorEastAsia" w:hAnsiTheme="minorEastAsia" w:cs="SimSun" w:hint="eastAsia"/>
          <w:szCs w:val="21"/>
        </w:rPr>
        <w:t>的技术支持，以实现现代化，将其工业产权体系提升到国际标准。因此，</w:t>
      </w:r>
      <w:r w:rsidRPr="00BB4E79">
        <w:rPr>
          <w:rFonts w:asciiTheme="minorEastAsia" w:hAnsiTheme="minorEastAsia"/>
          <w:szCs w:val="21"/>
        </w:rPr>
        <w:t>IAPI</w:t>
      </w:r>
      <w:r w:rsidRPr="00BB4E79">
        <w:rPr>
          <w:rFonts w:asciiTheme="minorEastAsia" w:hAnsiTheme="minorEastAsia" w:hint="eastAsia"/>
          <w:szCs w:val="21"/>
        </w:rPr>
        <w:t>已</w:t>
      </w:r>
      <w:r w:rsidRPr="00BB4E79">
        <w:rPr>
          <w:rFonts w:asciiTheme="minorEastAsia" w:hAnsiTheme="minorEastAsia" w:cs="SimSun" w:hint="eastAsia"/>
          <w:szCs w:val="21"/>
        </w:rPr>
        <w:t>在</w:t>
      </w:r>
      <w:proofErr w:type="gramStart"/>
      <w:r w:rsidRPr="00BB4E79">
        <w:rPr>
          <w:rFonts w:asciiTheme="minorEastAsia" w:hAnsiTheme="minorEastAsia" w:cs="SimSun" w:hint="eastAsia"/>
          <w:szCs w:val="21"/>
        </w:rPr>
        <w:t>本地创造</w:t>
      </w:r>
      <w:proofErr w:type="gramEnd"/>
      <w:r w:rsidRPr="00BB4E79">
        <w:rPr>
          <w:rFonts w:asciiTheme="minorEastAsia" w:hAnsiTheme="minorEastAsia" w:cs="SimSun" w:hint="eastAsia"/>
          <w:szCs w:val="21"/>
        </w:rPr>
        <w:t>了条件，以便在安装软件时方便数据和信号的数字化，以利将来迁移。安哥拉有意签署已提交给产权组织理事机构的《议定书》，自2017年11月以来都一直在等待产权组织的答复。然而，</w:t>
      </w:r>
      <w:proofErr w:type="gramStart"/>
      <w:r w:rsidRPr="00BB4E79">
        <w:rPr>
          <w:rFonts w:asciiTheme="minorEastAsia" w:hAnsiTheme="minorEastAsia" w:cs="SimSun" w:hint="eastAsia"/>
          <w:szCs w:val="21"/>
        </w:rPr>
        <w:t>它感谢</w:t>
      </w:r>
      <w:proofErr w:type="gramEnd"/>
      <w:r w:rsidRPr="00BB4E79">
        <w:rPr>
          <w:rFonts w:asciiTheme="minorEastAsia" w:hAnsiTheme="minorEastAsia" w:cs="SimSun" w:hint="eastAsia"/>
          <w:szCs w:val="21"/>
        </w:rPr>
        <w:t>产权组织通过成员国培训计划提供的支持，特别是在线课程和PCT课程中专利审查员的培训。技术专利审查人员短缺是IAPI面临的主要困难之一，安哥拉长期以来一直呼吁产权组织帮助解决这个问题，因为所提供服务的效率取决于员工的能力。非洲仍然被视为一个未开发的大陆，其知识产权体系需要紧急发展，以确保它有助于所谓的“全球稳定”，有助于实现可持续发展目标。</w:t>
      </w:r>
      <w:r w:rsidR="00DF7FD2">
        <w:rPr>
          <w:rFonts w:asciiTheme="minorEastAsia" w:hAnsiTheme="minorEastAsia" w:cs="SimSun" w:hint="eastAsia"/>
          <w:szCs w:val="21"/>
        </w:rPr>
        <w:t>代表团</w:t>
      </w:r>
      <w:r w:rsidRPr="00BB4E79">
        <w:rPr>
          <w:rFonts w:asciiTheme="minorEastAsia" w:hAnsiTheme="minorEastAsia" w:cs="SimSun" w:hint="eastAsia"/>
          <w:szCs w:val="21"/>
        </w:rPr>
        <w:t>希望产权组织更加关注非洲大陆，应把非洲大陆列为其优先事项之一。代表团还赞赏</w:t>
      </w:r>
      <w:r w:rsidR="00C13819">
        <w:rPr>
          <w:rFonts w:asciiTheme="minorEastAsia" w:hAnsiTheme="minorEastAsia" w:cs="SimSun" w:hint="eastAsia"/>
          <w:szCs w:val="21"/>
        </w:rPr>
        <w:t>CDIP</w:t>
      </w:r>
      <w:r w:rsidRPr="00BB4E79">
        <w:rPr>
          <w:rFonts w:asciiTheme="minorEastAsia" w:hAnsiTheme="minorEastAsia" w:cs="SimSun" w:hint="eastAsia"/>
          <w:szCs w:val="21"/>
        </w:rPr>
        <w:t>所做的工作，该委员会应当在执行产权组织发展议程方面发挥主导作用。产权组织所有机关都应当落实发展议程的建议。技术援助、能力建设和技术转让等有益于所有发展中国家的问题应当成为产权组织议程上的重点。</w:t>
      </w:r>
      <w:r w:rsidR="00BB4E79" w:rsidRPr="00BB4E79">
        <w:rPr>
          <w:rFonts w:asciiTheme="minorEastAsia" w:hAnsiTheme="minorEastAsia" w:cs="SimSun" w:hint="eastAsia"/>
          <w:szCs w:val="21"/>
        </w:rPr>
        <w:t>安哥拉支持IGC</w:t>
      </w:r>
      <w:r w:rsidRPr="00BB4E79">
        <w:rPr>
          <w:rFonts w:asciiTheme="minorEastAsia" w:hAnsiTheme="minorEastAsia" w:cs="SimSun" w:hint="eastAsia"/>
          <w:szCs w:val="21"/>
        </w:rPr>
        <w:t>内正在进行的工作，因为关于这些问题的讨论结果将加强保护，防止非法侵占这些资源。</w:t>
      </w:r>
      <w:r w:rsidR="00DF7FD2">
        <w:rPr>
          <w:rFonts w:asciiTheme="minorEastAsia" w:hAnsiTheme="minorEastAsia" w:cs="SimSun" w:hint="eastAsia"/>
          <w:szCs w:val="21"/>
        </w:rPr>
        <w:t>代表团</w:t>
      </w:r>
      <w:r w:rsidRPr="00BB4E79">
        <w:rPr>
          <w:rFonts w:asciiTheme="minorEastAsia" w:hAnsiTheme="minorEastAsia" w:cs="SimSun" w:hint="eastAsia"/>
          <w:szCs w:val="21"/>
        </w:rPr>
        <w:t>希望，经过近二十年的谈判，产权组织成员能够达成一致，订立一项具有约束力的国际文书，以促进土著人民和当地社区的传统基地，保护它们免受剥夺土著人民商业利益的非法使用和勘探。</w:t>
      </w:r>
      <w:r w:rsidR="00DF7FD2">
        <w:rPr>
          <w:rFonts w:asciiTheme="minorEastAsia" w:hAnsiTheme="minorEastAsia" w:cs="SimSun" w:hint="eastAsia"/>
          <w:szCs w:val="21"/>
        </w:rPr>
        <w:t>代表团</w:t>
      </w:r>
      <w:r w:rsidRPr="00BB4E79">
        <w:rPr>
          <w:rFonts w:asciiTheme="minorEastAsia" w:hAnsiTheme="minorEastAsia" w:cs="SimSun" w:hint="eastAsia"/>
          <w:szCs w:val="21"/>
        </w:rPr>
        <w:t>还支持IGC过去几届会议通过的案文，认为这些案文是开展讨论和达成妥协的坚实基础。</w:t>
      </w:r>
    </w:p>
    <w:p w:rsidR="00614FD3" w:rsidRPr="00BB4E79" w:rsidRDefault="00614FD3"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14283B">
        <w:rPr>
          <w:rFonts w:asciiTheme="minorEastAsia" w:hAnsiTheme="minorEastAsia" w:cs="SimSun" w:hint="eastAsia"/>
          <w:b/>
          <w:szCs w:val="21"/>
        </w:rPr>
        <w:t>安提瓜和巴布达</w:t>
      </w:r>
      <w:r w:rsidRPr="00BB4E79">
        <w:rPr>
          <w:rFonts w:asciiTheme="minorEastAsia" w:hAnsiTheme="minorEastAsia" w:cs="SimSun" w:hint="eastAsia"/>
          <w:szCs w:val="21"/>
        </w:rPr>
        <w:t>代表团对</w:t>
      </w:r>
      <w:r w:rsidR="00DF7FD2">
        <w:rPr>
          <w:rFonts w:asciiTheme="minorEastAsia" w:hAnsiTheme="minorEastAsia" w:cs="SimSun" w:hint="eastAsia"/>
          <w:szCs w:val="21"/>
        </w:rPr>
        <w:t>萨尔瓦多代表</w:t>
      </w:r>
      <w:r w:rsidRPr="00BB4E79">
        <w:rPr>
          <w:rFonts w:asciiTheme="minorEastAsia" w:hAnsiTheme="minorEastAsia"/>
          <w:bCs/>
          <w:szCs w:val="21"/>
        </w:rPr>
        <w:t>GRULAC</w:t>
      </w:r>
      <w:r w:rsidRPr="00BB4E79">
        <w:rPr>
          <w:rFonts w:asciiTheme="minorEastAsia" w:hAnsiTheme="minorEastAsia" w:cs="SimSun" w:hint="eastAsia"/>
          <w:szCs w:val="21"/>
        </w:rPr>
        <w:t>所作的发言表示支持。代表团确认了该国对现代知识产权制度的坚定承诺，并承诺继续与产权组织就共同关心的问题和平台进行合作，同时期待产权组织各部门继续为该国正在进行的努力提供支持。安提瓜和巴布达一直意识到知识产权对其国家发展计划和目标的重要性。该国已经启动雄心勃勃的立法和</w:t>
      </w:r>
      <w:r w:rsidRPr="00785313">
        <w:rPr>
          <w:rFonts w:ascii="SimSun" w:eastAsia="SimSun" w:hAnsi="SimSun" w:cs="Arial" w:hint="eastAsia"/>
          <w:kern w:val="0"/>
          <w:szCs w:val="21"/>
          <w:lang w:val="en-US"/>
        </w:rPr>
        <w:t>行政</w:t>
      </w:r>
      <w:r w:rsidRPr="00BB4E79">
        <w:rPr>
          <w:rFonts w:asciiTheme="minorEastAsia" w:hAnsiTheme="minorEastAsia" w:cs="SimSun" w:hint="eastAsia"/>
          <w:szCs w:val="21"/>
        </w:rPr>
        <w:t>议程，以使其知识产权法与该领域的全球发展保持同步。该国最近通过了新的</w:t>
      </w:r>
      <w:r w:rsidRPr="00BB4E79">
        <w:rPr>
          <w:rFonts w:asciiTheme="minorEastAsia" w:hAnsiTheme="minorEastAsia" w:hint="eastAsia"/>
          <w:szCs w:val="21"/>
        </w:rPr>
        <w:t>《</w:t>
      </w:r>
      <w:r w:rsidRPr="00BB4E79">
        <w:rPr>
          <w:rFonts w:asciiTheme="minorEastAsia" w:hAnsiTheme="minorEastAsia" w:cs="SimSun" w:hint="eastAsia"/>
          <w:szCs w:val="21"/>
        </w:rPr>
        <w:t>专利法</w:t>
      </w:r>
      <w:r w:rsidRPr="00BB4E79">
        <w:rPr>
          <w:rFonts w:asciiTheme="minorEastAsia" w:hAnsiTheme="minorEastAsia" w:hint="eastAsia"/>
          <w:szCs w:val="21"/>
        </w:rPr>
        <w:t>》</w:t>
      </w:r>
      <w:r w:rsidRPr="00BB4E79">
        <w:rPr>
          <w:rFonts w:asciiTheme="minorEastAsia" w:hAnsiTheme="minorEastAsia" w:cs="SimSun" w:hint="eastAsia"/>
          <w:szCs w:val="21"/>
        </w:rPr>
        <w:t>（</w:t>
      </w:r>
      <w:r w:rsidRPr="00BB4E79">
        <w:rPr>
          <w:rFonts w:asciiTheme="minorEastAsia" w:hAnsiTheme="minorEastAsia"/>
          <w:szCs w:val="21"/>
        </w:rPr>
        <w:t>2018</w:t>
      </w:r>
      <w:r w:rsidRPr="00BB4E79">
        <w:rPr>
          <w:rFonts w:asciiTheme="minorEastAsia" w:hAnsiTheme="minorEastAsia" w:cs="SimSun" w:hint="eastAsia"/>
          <w:szCs w:val="21"/>
        </w:rPr>
        <w:t>年）和</w:t>
      </w:r>
      <w:r w:rsidRPr="00BB4E79">
        <w:rPr>
          <w:rFonts w:asciiTheme="minorEastAsia" w:hAnsiTheme="minorEastAsia" w:hint="eastAsia"/>
          <w:szCs w:val="21"/>
        </w:rPr>
        <w:t>《</w:t>
      </w:r>
      <w:r w:rsidRPr="00BB4E79">
        <w:rPr>
          <w:rFonts w:asciiTheme="minorEastAsia" w:hAnsiTheme="minorEastAsia" w:cs="SimSun" w:hint="eastAsia"/>
          <w:szCs w:val="21"/>
        </w:rPr>
        <w:t>专利条例</w:t>
      </w:r>
      <w:r w:rsidRPr="00BB4E79">
        <w:rPr>
          <w:rFonts w:asciiTheme="minorEastAsia" w:hAnsiTheme="minorEastAsia" w:hint="eastAsia"/>
          <w:szCs w:val="21"/>
        </w:rPr>
        <w:t>》</w:t>
      </w:r>
      <w:r w:rsidRPr="00BB4E79">
        <w:rPr>
          <w:rFonts w:asciiTheme="minorEastAsia" w:hAnsiTheme="minorEastAsia" w:cs="SimSun" w:hint="eastAsia"/>
          <w:szCs w:val="21"/>
        </w:rPr>
        <w:t>，目前正在审查和改革</w:t>
      </w:r>
      <w:r w:rsidRPr="00BB4E79">
        <w:rPr>
          <w:rFonts w:asciiTheme="minorEastAsia" w:hAnsiTheme="minorEastAsia" w:hint="eastAsia"/>
          <w:szCs w:val="21"/>
        </w:rPr>
        <w:t>《</w:t>
      </w:r>
      <w:r w:rsidRPr="00BB4E79">
        <w:rPr>
          <w:rFonts w:asciiTheme="minorEastAsia" w:hAnsiTheme="minorEastAsia" w:cs="SimSun" w:hint="eastAsia"/>
          <w:szCs w:val="21"/>
        </w:rPr>
        <w:t>商标法</w:t>
      </w:r>
      <w:r w:rsidRPr="00BB4E79">
        <w:rPr>
          <w:rFonts w:asciiTheme="minorEastAsia" w:hAnsiTheme="minorEastAsia" w:hint="eastAsia"/>
          <w:szCs w:val="21"/>
        </w:rPr>
        <w:t>》</w:t>
      </w:r>
      <w:r w:rsidRPr="00BB4E79">
        <w:rPr>
          <w:rFonts w:asciiTheme="minorEastAsia" w:hAnsiTheme="minorEastAsia" w:cs="SimSun" w:hint="eastAsia"/>
          <w:szCs w:val="21"/>
        </w:rPr>
        <w:t>和</w:t>
      </w:r>
      <w:r w:rsidRPr="00BB4E79">
        <w:rPr>
          <w:rFonts w:asciiTheme="minorEastAsia" w:hAnsiTheme="minorEastAsia" w:hint="eastAsia"/>
          <w:szCs w:val="21"/>
        </w:rPr>
        <w:t>《</w:t>
      </w:r>
      <w:r w:rsidRPr="00BB4E79">
        <w:rPr>
          <w:rFonts w:asciiTheme="minorEastAsia" w:hAnsiTheme="minorEastAsia" w:cs="SimSun" w:hint="eastAsia"/>
          <w:szCs w:val="21"/>
        </w:rPr>
        <w:t>版权法</w:t>
      </w:r>
      <w:r w:rsidRPr="00BB4E79">
        <w:rPr>
          <w:rFonts w:asciiTheme="minorEastAsia" w:hAnsiTheme="minorEastAsia" w:hint="eastAsia"/>
          <w:szCs w:val="21"/>
        </w:rPr>
        <w:t>》</w:t>
      </w:r>
      <w:r w:rsidRPr="00BB4E79">
        <w:rPr>
          <w:rFonts w:asciiTheme="minorEastAsia" w:hAnsiTheme="minorEastAsia" w:cs="SimSun" w:hint="eastAsia"/>
          <w:szCs w:val="21"/>
        </w:rPr>
        <w:t>，预计明年将采取进一步的立法行动。针对维也纳分类的培训最近已经完成，该国很快将成为《布达佩斯条约》</w:t>
      </w:r>
      <w:r w:rsidRPr="00BB4E79">
        <w:rPr>
          <w:rFonts w:asciiTheme="minorEastAsia" w:hAnsiTheme="minorEastAsia" w:hint="eastAsia"/>
          <w:szCs w:val="21"/>
        </w:rPr>
        <w:t>《</w:t>
      </w:r>
      <w:r w:rsidRPr="00BB4E79">
        <w:rPr>
          <w:rFonts w:asciiTheme="minorEastAsia" w:hAnsiTheme="minorEastAsia" w:cs="SimSun" w:hint="eastAsia"/>
          <w:szCs w:val="21"/>
        </w:rPr>
        <w:t>专利法条约</w:t>
      </w:r>
      <w:r w:rsidRPr="00BB4E79">
        <w:rPr>
          <w:rFonts w:asciiTheme="minorEastAsia" w:hAnsiTheme="minorEastAsia" w:hint="eastAsia"/>
          <w:szCs w:val="21"/>
        </w:rPr>
        <w:t>》《</w:t>
      </w:r>
      <w:r w:rsidRPr="00BB4E79">
        <w:rPr>
          <w:rFonts w:asciiTheme="minorEastAsia" w:hAnsiTheme="minorEastAsia" w:cs="SimSun" w:hint="eastAsia"/>
          <w:szCs w:val="21"/>
        </w:rPr>
        <w:t>尼斯条约</w:t>
      </w:r>
      <w:r w:rsidRPr="00BB4E79">
        <w:rPr>
          <w:rFonts w:asciiTheme="minorEastAsia" w:hAnsiTheme="minorEastAsia" w:hint="eastAsia"/>
          <w:szCs w:val="21"/>
        </w:rPr>
        <w:t>》</w:t>
      </w:r>
      <w:r w:rsidRPr="00BB4E79">
        <w:rPr>
          <w:rFonts w:asciiTheme="minorEastAsia" w:hAnsiTheme="minorEastAsia" w:cs="SimSun" w:hint="eastAsia"/>
          <w:szCs w:val="21"/>
        </w:rPr>
        <w:t>以及各版权相关条约的成员。感谢产权组织在此方面提供的切实支持。代表团表示，人们普遍认识到创意产业</w:t>
      </w:r>
      <w:r w:rsidRPr="00BB4E79">
        <w:rPr>
          <w:rFonts w:asciiTheme="minorEastAsia" w:hAnsiTheme="minorEastAsia" w:hint="eastAsia"/>
          <w:szCs w:val="21"/>
        </w:rPr>
        <w:t>，</w:t>
      </w:r>
      <w:r w:rsidRPr="00BB4E79">
        <w:rPr>
          <w:rFonts w:asciiTheme="minorEastAsia" w:hAnsiTheme="minorEastAsia" w:cs="SimSun" w:hint="eastAsia"/>
          <w:szCs w:val="21"/>
        </w:rPr>
        <w:t>特别是音乐、体育和民间文学艺术为新的经济增长提供了巨大的机会。作为小岛屿发展中国家，安提瓜和巴布达继续探索如何使创意产业更好地为其国内生产总值做出贡献。该国正在进行的公众意识活动提高了公众关于知识产权保护的兴趣和知识。政府还继续与众多机构合作，以提高所有部门对知识产权的认识和理解。安提瓜和巴布达知识产权和商务局</w:t>
      </w:r>
      <w:r w:rsidR="00DF7FD2">
        <w:rPr>
          <w:rFonts w:asciiTheme="minorEastAsia" w:hAnsiTheme="minorEastAsia" w:cs="SimSun" w:hint="eastAsia"/>
          <w:szCs w:val="21"/>
        </w:rPr>
        <w:t>（ABIPCO）</w:t>
      </w:r>
      <w:r w:rsidRPr="00BB4E79">
        <w:rPr>
          <w:rFonts w:asciiTheme="minorEastAsia" w:hAnsiTheme="minorEastAsia" w:cs="SimSun" w:hint="eastAsia"/>
          <w:szCs w:val="21"/>
        </w:rPr>
        <w:t>完全赞同</w:t>
      </w:r>
      <w:r w:rsidRPr="00BB4E79">
        <w:rPr>
          <w:rFonts w:asciiTheme="minorEastAsia" w:hAnsiTheme="minorEastAsia"/>
          <w:szCs w:val="21"/>
        </w:rPr>
        <w:t>2018</w:t>
      </w:r>
      <w:r w:rsidRPr="00BB4E79">
        <w:rPr>
          <w:rFonts w:asciiTheme="minorEastAsia" w:hAnsiTheme="minorEastAsia" w:cs="SimSun" w:hint="eastAsia"/>
          <w:szCs w:val="21"/>
        </w:rPr>
        <w:t>年世界知识产权日的主题——变革的动力：女性参与创新创造。在此次庆祝活动中，该国知识产权局和教育部以及两家当地赞助商面向全国中小学校举办了一次征文和海报比赛，共收到约</w:t>
      </w:r>
      <w:r w:rsidRPr="00BB4E79">
        <w:rPr>
          <w:rFonts w:asciiTheme="minorEastAsia" w:hAnsiTheme="minorEastAsia"/>
          <w:szCs w:val="21"/>
        </w:rPr>
        <w:t>100</w:t>
      </w:r>
      <w:r w:rsidRPr="00BB4E79">
        <w:rPr>
          <w:rFonts w:asciiTheme="minorEastAsia" w:hAnsiTheme="minorEastAsia" w:cs="SimSun" w:hint="eastAsia"/>
          <w:szCs w:val="21"/>
        </w:rPr>
        <w:t>份参赛作品。街头集市和开放参观活动也得到了踊跃参加。安提瓜公共图书馆举办女性研讨会并邀请创意产业中的安提瓜和巴布达女性参与者发言，受到广泛欢迎。代表团肯定产权组织为树立尊重知识产权的风尚所做的工作，并表示欢迎在产权组织网站上增加一个儿童页面，以帮助教育该国的年轻人。代表团认为通过互联网传播信息将是年轻人学习知识产权的一种极好的方式，这样的页面已经被添加到该国政府自己的知识产权网站。代表团对产权组织举办新的知识产权法官论坛的举措表示欢迎，该论坛为全球法官提供了讨论相关问题的平台。这对包括安提瓜和巴布达在内的实行巡回上诉法院制度的国家非常有帮助。考虑到安提瓜和巴布达国内，以及更大的加勒比地区内国家举措的范围、知识产权发展的不同阶段以及知识产权的增长和对知识产权的兴趣，代表团认为对拉丁美洲和加勒比地区局加勒比科的需求明显迅速增长，并对近期加强加勒比科的措施表示感谢。代表团代表该地区对</w:t>
      </w:r>
      <w:r w:rsidR="00DF7FD2">
        <w:rPr>
          <w:rFonts w:asciiTheme="minorEastAsia" w:hAnsiTheme="minorEastAsia" w:cs="SimSun" w:hint="eastAsia"/>
          <w:szCs w:val="21"/>
        </w:rPr>
        <w:t>该</w:t>
      </w:r>
      <w:r w:rsidRPr="00BB4E79">
        <w:rPr>
          <w:rFonts w:asciiTheme="minorEastAsia" w:hAnsiTheme="minorEastAsia" w:cs="SimSun" w:hint="eastAsia"/>
          <w:szCs w:val="21"/>
        </w:rPr>
        <w:t>局和加勒比科持续的支持和工作表示感谢。最后，代表团对</w:t>
      </w:r>
      <w:r w:rsidR="00BB4E79">
        <w:rPr>
          <w:rFonts w:asciiTheme="minorEastAsia" w:hAnsiTheme="minorEastAsia" w:cs="SimSun" w:hint="eastAsia"/>
          <w:szCs w:val="21"/>
        </w:rPr>
        <w:t>SCCR</w:t>
      </w:r>
      <w:r w:rsidRPr="00BB4E79">
        <w:rPr>
          <w:rFonts w:asciiTheme="minorEastAsia" w:hAnsiTheme="minorEastAsia" w:cs="SimSun" w:hint="eastAsia"/>
          <w:szCs w:val="21"/>
        </w:rPr>
        <w:t>、</w:t>
      </w:r>
      <w:r w:rsidR="00BB4E79">
        <w:rPr>
          <w:rFonts w:asciiTheme="minorEastAsia" w:hAnsiTheme="minorEastAsia" w:cs="SimSun" w:hint="eastAsia"/>
          <w:szCs w:val="21"/>
        </w:rPr>
        <w:t>SCP</w:t>
      </w:r>
      <w:r w:rsidRPr="00BB4E79">
        <w:rPr>
          <w:rFonts w:asciiTheme="minorEastAsia" w:hAnsiTheme="minorEastAsia" w:cs="SimSun" w:hint="eastAsia"/>
          <w:szCs w:val="21"/>
        </w:rPr>
        <w:t>以及</w:t>
      </w:r>
      <w:r w:rsidR="00BB4E79">
        <w:rPr>
          <w:rFonts w:asciiTheme="minorEastAsia" w:hAnsiTheme="minorEastAsia" w:cs="SimSun" w:hint="eastAsia"/>
          <w:szCs w:val="21"/>
        </w:rPr>
        <w:t>SCT</w:t>
      </w:r>
      <w:r w:rsidRPr="00BB4E79">
        <w:rPr>
          <w:rFonts w:asciiTheme="minorEastAsia" w:hAnsiTheme="minorEastAsia" w:cs="SimSun" w:hint="eastAsia"/>
          <w:szCs w:val="21"/>
        </w:rPr>
        <w:t>的工作表示赞赏。</w:t>
      </w:r>
    </w:p>
    <w:p w:rsidR="00517E07" w:rsidRPr="00BB4E79" w:rsidRDefault="00CA19C1"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14283B">
        <w:rPr>
          <w:rFonts w:asciiTheme="minorEastAsia" w:hAnsiTheme="minorEastAsia" w:hint="eastAsia"/>
          <w:b/>
          <w:szCs w:val="21"/>
          <w:lang w:val="es-ES"/>
        </w:rPr>
        <w:t>阿根廷</w:t>
      </w:r>
      <w:r w:rsidRPr="00BB4E79">
        <w:rPr>
          <w:rFonts w:asciiTheme="minorEastAsia" w:hAnsiTheme="minorEastAsia" w:hint="eastAsia"/>
          <w:szCs w:val="21"/>
          <w:lang w:val="es-ES"/>
        </w:rPr>
        <w:t>代表团</w:t>
      </w:r>
      <w:r w:rsidR="002D00E3">
        <w:rPr>
          <w:rFonts w:asciiTheme="minorEastAsia" w:hAnsiTheme="minorEastAsia" w:hint="eastAsia"/>
          <w:szCs w:val="21"/>
          <w:lang w:val="es-ES"/>
        </w:rPr>
        <w:t>赞同萨尔瓦多代表团代表</w:t>
      </w:r>
      <w:r w:rsidRPr="00BB4E79">
        <w:rPr>
          <w:rFonts w:asciiTheme="minorEastAsia" w:hAnsiTheme="minorEastAsia" w:hint="eastAsia"/>
          <w:szCs w:val="21"/>
          <w:lang w:val="es-ES"/>
        </w:rPr>
        <w:t>GRULAC所作的发言。在与本届系列会议期间所要研究的国际规范框架有关的议题中，更新对广播组织的保护对阿根廷意义重大。</w:t>
      </w:r>
      <w:r w:rsidR="00BB4E79">
        <w:rPr>
          <w:rFonts w:asciiTheme="minorEastAsia" w:hAnsiTheme="minorEastAsia" w:hint="eastAsia"/>
          <w:szCs w:val="21"/>
          <w:lang w:val="es-ES"/>
        </w:rPr>
        <w:t>SCCR</w:t>
      </w:r>
      <w:r w:rsidRPr="00BB4E79">
        <w:rPr>
          <w:rFonts w:asciiTheme="minorEastAsia" w:hAnsiTheme="minorEastAsia" w:hint="eastAsia"/>
          <w:szCs w:val="21"/>
          <w:lang w:val="es-ES"/>
        </w:rPr>
        <w:t>业已商定一项供提交产权组织大会的建议，请</w:t>
      </w:r>
      <w:r w:rsidR="006326E4">
        <w:rPr>
          <w:rFonts w:asciiTheme="minorEastAsia" w:hAnsiTheme="minorEastAsia" w:hint="eastAsia"/>
          <w:szCs w:val="21"/>
          <w:lang w:val="es-ES"/>
        </w:rPr>
        <w:t>产权组织大会</w:t>
      </w:r>
      <w:r w:rsidRPr="00BB4E79">
        <w:rPr>
          <w:rFonts w:asciiTheme="minorEastAsia" w:hAnsiTheme="minorEastAsia" w:hint="eastAsia"/>
          <w:szCs w:val="21"/>
          <w:lang w:val="es-ES"/>
        </w:rPr>
        <w:t>研究召开通过该条约的外交会议所需采取的适当措施。</w:t>
      </w:r>
      <w:r w:rsidR="006326E4">
        <w:rPr>
          <w:rFonts w:asciiTheme="minorEastAsia" w:hAnsiTheme="minorEastAsia" w:hint="eastAsia"/>
          <w:szCs w:val="21"/>
          <w:lang w:val="es-ES"/>
        </w:rPr>
        <w:t>产权组织大会</w:t>
      </w:r>
      <w:r w:rsidRPr="00BB4E79">
        <w:rPr>
          <w:rFonts w:asciiTheme="minorEastAsia" w:hAnsiTheme="minorEastAsia" w:hint="eastAsia"/>
          <w:szCs w:val="21"/>
          <w:lang w:val="es-ES"/>
        </w:rPr>
        <w:t>必须通过一项工作计划，以便在此基础上最后确定未决问题，并在2019年召开外交会议。代表团相信，为达成一致意见，这一点将受到应有的重视，并表示愿意为所有讨论做出贡献。在本届系列会议期间，还应再度审议一个之前已多次探讨的议题，即召开通过</w:t>
      </w:r>
      <w:r w:rsidR="00DF7FD2">
        <w:rPr>
          <w:rFonts w:asciiTheme="minorEastAsia" w:hAnsiTheme="minorEastAsia" w:hint="eastAsia"/>
          <w:szCs w:val="21"/>
          <w:lang w:val="es-ES"/>
        </w:rPr>
        <w:t>DLT</w:t>
      </w:r>
      <w:r w:rsidRPr="00BB4E79">
        <w:rPr>
          <w:rFonts w:asciiTheme="minorEastAsia" w:hAnsiTheme="minorEastAsia" w:hint="eastAsia"/>
          <w:szCs w:val="21"/>
          <w:lang w:val="es-ES"/>
        </w:rPr>
        <w:t>外交会议的可能性。代表团希望成员国展现出灵活性，以化解持续存在的意见分歧。代表团强调了</w:t>
      </w:r>
      <w:r w:rsidR="00BB4E79" w:rsidRPr="00BB4E79">
        <w:rPr>
          <w:rFonts w:asciiTheme="minorEastAsia" w:hAnsiTheme="minorEastAsia" w:hint="eastAsia"/>
          <w:szCs w:val="21"/>
          <w:lang w:val="es-ES"/>
        </w:rPr>
        <w:t>IGC</w:t>
      </w:r>
      <w:r w:rsidRPr="00BB4E79">
        <w:rPr>
          <w:rFonts w:asciiTheme="minorEastAsia" w:hAnsiTheme="minorEastAsia" w:hint="eastAsia"/>
          <w:szCs w:val="21"/>
          <w:lang w:val="es-ES"/>
        </w:rPr>
        <w:t>在当前根据2018/2019两年期任务授权开展的工作中所展开的各项进程，并希望这项工作能够继续下去。代表团重申其对切实执行发展议程的承诺。代表团认可并支持秘书处在将发展问题纳入产权组织各项活动方面所做出的努力和取得的进展，并敦促秘书处再接再厉。代表团重视产权组织向包括阿根廷在内的发展中国家提供的技术援助和能力建设，并特别强调了产权组织学院在人力资源教育和培训方面所发挥的重要作用。这些活动对于受援国能否将知识产权用作发展工具和促进创新至关重要。阿根廷于2018年启动了一个新的知识产权硕士项目，该项目由产权组织、阿根廷国家知识产权局和圣安德烈斯大学联合办学，可使所有拉丁美洲及加勒比国家受益。代表团感谢产权组织学院的大力支持。代表团对产权组织稳健的财务状况感到高兴，并希望产权组织采取必要措施确保其未来财务继续保持稳健。最后，代表团感谢产权组织在各类活动中给予的配合及其为本届系列会议期间举办的“阿根廷通过创新推动增长”展览提供的支持。</w:t>
      </w:r>
    </w:p>
    <w:p w:rsidR="00614FD3" w:rsidRPr="00BB4E79" w:rsidRDefault="00614FD3"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14283B">
        <w:rPr>
          <w:rFonts w:asciiTheme="minorEastAsia" w:hAnsiTheme="minorEastAsia" w:hint="eastAsia"/>
          <w:b/>
          <w:szCs w:val="21"/>
        </w:rPr>
        <w:t>澳大利亚</w:t>
      </w:r>
      <w:r w:rsidRPr="00BB4E79">
        <w:rPr>
          <w:rFonts w:asciiTheme="minorEastAsia" w:hAnsiTheme="minorEastAsia" w:hint="eastAsia"/>
          <w:szCs w:val="21"/>
        </w:rPr>
        <w:t>代表团表示，该国从自己的经验中体会到，全球经济越来越以知识为基础，以创新为导向，而且知识产权同样支持发达国家、发展中国家和最不发达国家的经济增长和繁荣。产权组织及其成员国在使国际知识产权制度面对当前和未来的挑战和机遇时灵活反应方面发挥着至关重要的作用。技术发展突飞猛进，1883年《巴黎公约》通过时仅在小说中虚构的技术发展，如今在国际知识产权体系中发挥着越来越大的作用。对于2018年成员国大会，澳大利亚鼓励成员国集中精力确定和推进共同利益。为各国企业和公众创造更大的</w:t>
      </w:r>
      <w:r w:rsidRPr="00785313">
        <w:rPr>
          <w:rFonts w:ascii="SimSun" w:eastAsia="SimSun" w:hAnsi="SimSun" w:cs="Arial" w:hint="eastAsia"/>
          <w:kern w:val="0"/>
          <w:szCs w:val="21"/>
          <w:lang w:val="en-US"/>
        </w:rPr>
        <w:t>确定性</w:t>
      </w:r>
      <w:r w:rsidRPr="00BB4E79">
        <w:rPr>
          <w:rFonts w:asciiTheme="minorEastAsia" w:hAnsiTheme="minorEastAsia" w:hint="eastAsia"/>
          <w:szCs w:val="21"/>
        </w:rPr>
        <w:t>将有利于贸易、投资和技术转让，并有助于促进可持续发展。各成员应为推进产权组织议程做出建设性贡献。澳大利亚赞赏成员国积极参与</w:t>
      </w:r>
      <w:r w:rsidR="00BB4E79" w:rsidRPr="00BB4E79">
        <w:rPr>
          <w:rFonts w:asciiTheme="minorEastAsia" w:hAnsiTheme="minorEastAsia" w:hint="eastAsia"/>
          <w:szCs w:val="21"/>
        </w:rPr>
        <w:t>IGC</w:t>
      </w:r>
      <w:r w:rsidRPr="00BB4E79">
        <w:rPr>
          <w:rFonts w:asciiTheme="minorEastAsia" w:hAnsiTheme="minorEastAsia" w:hint="eastAsia"/>
          <w:szCs w:val="21"/>
        </w:rPr>
        <w:t>的建设性精神。它希望成员国能够在最近的会议上本着良好意愿和已取得的进展找到共同基础。正在讨论的主题将对包括澳大利亚土著居民和托雷斯海峡岛民在内的土著居民的能力产生重要影响，保持他们与跨越千年的文化、社区和身份的联系并获得认可。澳大利亚一贯坚决支持不断改进全球知识产权制度，特别是</w:t>
      </w:r>
      <w:r w:rsidR="00D12854">
        <w:rPr>
          <w:rFonts w:asciiTheme="minorEastAsia" w:hAnsiTheme="minorEastAsia" w:hint="eastAsia"/>
          <w:szCs w:val="21"/>
        </w:rPr>
        <w:t>PCT</w:t>
      </w:r>
      <w:r w:rsidRPr="00BB4E79">
        <w:rPr>
          <w:rFonts w:asciiTheme="minorEastAsia" w:hAnsiTheme="minorEastAsia" w:hint="eastAsia"/>
          <w:szCs w:val="21"/>
        </w:rPr>
        <w:t>和《马德里议定书》。它对印度尼西亚去年以及阿富汗最近加入《马德里议定书》表示欢迎。令人高兴的是，马德里体系的成员数量已超过100个，这有助于在全球经济中开展业务。使用马德里体系在国际上保护其商标的申请人数量持续创纪录地增长，证明了这一点。澳大利亚还对第二轮澳大利亚知识产权信托基金的成果表示满意，该基金旨在加强发展中国家和最不发达国家的知识产权制度、能力和知识。澳大利亚感到特别自豪的是，通过与生物技术产业组织全球卫生事业机构合作支持WIPO Re</w:t>
      </w:r>
      <w:r w:rsidR="005432A2" w:rsidRPr="00BB4E79">
        <w:rPr>
          <w:rFonts w:asciiTheme="minorEastAsia" w:hAnsiTheme="minorEastAsia" w:hint="eastAsia"/>
          <w:szCs w:val="21"/>
        </w:rPr>
        <w:t>:</w:t>
      </w:r>
      <w:r w:rsidRPr="00BB4E79">
        <w:rPr>
          <w:rFonts w:asciiTheme="minorEastAsia" w:hAnsiTheme="minorEastAsia" w:hint="eastAsia"/>
          <w:szCs w:val="21"/>
        </w:rPr>
        <w:t>Search，为应对疟疾等被忽视的热带疾病带来的全球卫生挑战做出贡献。这种伙伴关系为发展中国家的科学家提供了研究资金，帮助他们提高研究技能，发展网络并获取东道机构的知识产权资产，这展示了利用知识产权能够促进知识和技术转让，以及向实现联合国可持续发展目标迈进。</w:t>
      </w:r>
      <w:r w:rsidR="00D12854">
        <w:rPr>
          <w:rFonts w:asciiTheme="minorEastAsia" w:hAnsiTheme="minorEastAsia" w:hint="eastAsia"/>
          <w:szCs w:val="21"/>
        </w:rPr>
        <w:t>代表团</w:t>
      </w:r>
      <w:r w:rsidRPr="00BB4E79">
        <w:rPr>
          <w:rFonts w:asciiTheme="minorEastAsia" w:hAnsiTheme="minorEastAsia" w:hint="eastAsia"/>
          <w:szCs w:val="21"/>
        </w:rPr>
        <w:t>继续支持《马拉喀什条约》的各项目标。澳大利亚已批准和实施这项具有历史意义的条约，它欢迎更多国家加入，这是国际知识产权界共同努力促进可持续发展，提高教育成果和减轻贫困的一个重要范例。由澳大利亚信托基金捐资的无障碍图书联合会</w:t>
      </w:r>
      <w:r w:rsidR="00D12854">
        <w:rPr>
          <w:rFonts w:asciiTheme="minorEastAsia" w:hAnsiTheme="minorEastAsia" w:hint="eastAsia"/>
          <w:szCs w:val="21"/>
        </w:rPr>
        <w:t>（ABC）</w:t>
      </w:r>
      <w:r w:rsidRPr="00BB4E79">
        <w:rPr>
          <w:rFonts w:asciiTheme="minorEastAsia" w:hAnsiTheme="minorEastAsia" w:hint="eastAsia"/>
          <w:szCs w:val="21"/>
        </w:rPr>
        <w:t>被认为是一项有助于在实务层面实施该条约的倡议，它帮助实现了产权组织发展议程的若干重要目标，包括在印度</w:t>
      </w:r>
      <w:r w:rsidR="00723CEF" w:rsidRPr="00BB4E79">
        <w:rPr>
          <w:rFonts w:asciiTheme="minorEastAsia" w:hAnsiTheme="minorEastAsia" w:hint="eastAsia"/>
          <w:szCs w:val="21"/>
        </w:rPr>
        <w:t>——</w:t>
      </w:r>
      <w:r w:rsidRPr="00BB4E79">
        <w:rPr>
          <w:rFonts w:asciiTheme="minorEastAsia" w:hAnsiTheme="minorEastAsia" w:hint="eastAsia"/>
          <w:szCs w:val="21"/>
        </w:rPr>
        <w:t>太平洋地区。</w:t>
      </w:r>
      <w:r w:rsidR="00D12854">
        <w:rPr>
          <w:rFonts w:asciiTheme="minorEastAsia" w:hAnsiTheme="minorEastAsia" w:hint="eastAsia"/>
          <w:szCs w:val="21"/>
        </w:rPr>
        <w:t>代表团</w:t>
      </w:r>
      <w:r w:rsidRPr="00BB4E79">
        <w:rPr>
          <w:rFonts w:asciiTheme="minorEastAsia" w:hAnsiTheme="minorEastAsia" w:hint="eastAsia"/>
          <w:szCs w:val="21"/>
        </w:rPr>
        <w:t>鼓励其他成员国考虑为这一重要努力提供财政支持。作为主题为“变革的动力：女性参与创新创造”的2018年世界知识产权日的一部分，墨西哥、印度尼西亚、大韩民国、土耳其和澳大利亚共同以“MIKTA”的名义在产权组织举办了一次活动。该活动凸显了MIKTA国家的女性创新者，展示了澳大利亚女性通过其发明改善全世界生活的例子。代表团表示其坚定不移的承诺，即与产权组织及其成员合作，确保建立一个促进全球增长和发展的国际知识产权体系，并帮助创新者、创造者和企业满足现有需求，同时应对新出现的挑战和机遇。</w:t>
      </w:r>
    </w:p>
    <w:p w:rsidR="00614FD3" w:rsidRPr="00BB4E79" w:rsidRDefault="00614FD3"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14283B">
        <w:rPr>
          <w:rFonts w:asciiTheme="minorEastAsia" w:hAnsiTheme="minorEastAsia" w:hint="eastAsia"/>
          <w:b/>
          <w:szCs w:val="21"/>
        </w:rPr>
        <w:t>奥地利</w:t>
      </w:r>
      <w:r w:rsidRPr="00BB4E79">
        <w:rPr>
          <w:rFonts w:asciiTheme="minorEastAsia" w:hAnsiTheme="minorEastAsia" w:hint="eastAsia"/>
          <w:szCs w:val="21"/>
        </w:rPr>
        <w:t>代表团赞同瑞士代表团代表B集团所作的发言，以及它代表欧洲联盟及其成员国所作的发言。它称赞秘书处报告中概述的产权组织活动和积极成果，尤其是有关技术援助的活动和计划，产权组织管理条约的加入情况，和以条约为基础的国际知识产权体系和联盟得到越来越多的使用。它对推动国际知识产权注册和申请体系有效运作的进展和积极发展表示满意，这些体系不断发展和改进，与</w:t>
      </w:r>
      <w:r w:rsidR="00D12854">
        <w:rPr>
          <w:rFonts w:asciiTheme="minorEastAsia" w:hAnsiTheme="minorEastAsia" w:hint="eastAsia"/>
          <w:szCs w:val="21"/>
        </w:rPr>
        <w:t>PCT</w:t>
      </w:r>
      <w:r w:rsidRPr="00BB4E79">
        <w:rPr>
          <w:rFonts w:asciiTheme="minorEastAsia" w:hAnsiTheme="minorEastAsia" w:hint="eastAsia"/>
          <w:szCs w:val="21"/>
        </w:rPr>
        <w:t>和马德里体系一道，不仅是产权组织收入的来源，而且对成员国和用户来说也是非常宝贵的。因此，它呼吁秘书处付出更大努力，采取更多行动来加强整体知识产权环境，从而保持一个可行且高效的组织，并确保平衡有效，覆盖所有类别知识产权权利，造福</w:t>
      </w:r>
      <w:proofErr w:type="gramStart"/>
      <w:r w:rsidRPr="00BB4E79">
        <w:rPr>
          <w:rFonts w:asciiTheme="minorEastAsia" w:hAnsiTheme="minorEastAsia" w:hint="eastAsia"/>
          <w:szCs w:val="21"/>
        </w:rPr>
        <w:t>所有利益</w:t>
      </w:r>
      <w:proofErr w:type="gramEnd"/>
      <w:r w:rsidRPr="00BB4E79">
        <w:rPr>
          <w:rFonts w:asciiTheme="minorEastAsia" w:hAnsiTheme="minorEastAsia" w:hint="eastAsia"/>
          <w:szCs w:val="21"/>
        </w:rPr>
        <w:t>攸关方的国际知识产权制度。它随时准备讨论可能的方案解决最后两个障碍，以召开外交会议通过兼顾各方利益的</w:t>
      </w:r>
      <w:r w:rsidR="00BB4E79">
        <w:rPr>
          <w:rFonts w:asciiTheme="minorEastAsia" w:hAnsiTheme="minorEastAsia" w:hint="eastAsia"/>
          <w:szCs w:val="21"/>
        </w:rPr>
        <w:t>DLT</w:t>
      </w:r>
      <w:r w:rsidRPr="00BB4E79">
        <w:rPr>
          <w:rFonts w:asciiTheme="minorEastAsia" w:hAnsiTheme="minorEastAsia" w:hint="eastAsia"/>
          <w:szCs w:val="21"/>
        </w:rPr>
        <w:t>，统一并简化外观设计申请手续。它积极参与了</w:t>
      </w:r>
      <w:r w:rsidR="00BB4E79">
        <w:rPr>
          <w:rFonts w:asciiTheme="minorEastAsia" w:hAnsiTheme="minorEastAsia" w:hint="eastAsia"/>
          <w:szCs w:val="21"/>
        </w:rPr>
        <w:t>SCCR</w:t>
      </w:r>
      <w:r w:rsidRPr="00BB4E79">
        <w:rPr>
          <w:rFonts w:asciiTheme="minorEastAsia" w:hAnsiTheme="minorEastAsia" w:hint="eastAsia"/>
          <w:szCs w:val="21"/>
        </w:rPr>
        <w:t>，旨在缔结一项有意义的条约来保护广播组织，有效满足广播组织目前和未来的需要。它对</w:t>
      </w:r>
      <w:r w:rsidR="00BB4E79">
        <w:rPr>
          <w:rFonts w:asciiTheme="minorEastAsia" w:hAnsiTheme="minorEastAsia" w:hint="eastAsia"/>
          <w:szCs w:val="21"/>
        </w:rPr>
        <w:t>SCP</w:t>
      </w:r>
      <w:r w:rsidRPr="00BB4E79">
        <w:rPr>
          <w:rFonts w:asciiTheme="minorEastAsia" w:hAnsiTheme="minorEastAsia" w:hint="eastAsia"/>
          <w:szCs w:val="21"/>
        </w:rPr>
        <w:t>的工作和进展表示满意，尤其是委员会决定采用兼顾各方利益的未来工作计划，鉴于它特别关注实体专利法的统一，它随时准备在改进专利制度方面提供协作。它注意到</w:t>
      </w:r>
      <w:r w:rsidR="00C13819">
        <w:rPr>
          <w:rFonts w:asciiTheme="minorEastAsia" w:hAnsiTheme="minorEastAsia" w:hint="eastAsia"/>
          <w:szCs w:val="21"/>
        </w:rPr>
        <w:t>CDIP</w:t>
      </w:r>
      <w:r w:rsidRPr="00BB4E79">
        <w:rPr>
          <w:rFonts w:asciiTheme="minorEastAsia" w:hAnsiTheme="minorEastAsia" w:hint="eastAsia"/>
          <w:szCs w:val="21"/>
        </w:rPr>
        <w:t>工作报告中所述的进展和取得成就，特别是在技术援助和能力建设方面，并欢迎委员会的新议程，它敦促秘书处继续执行发展议程建议，将其作为产权组织核心活动的组成部分，以促进全球知识产权保护。代表团称赞</w:t>
      </w:r>
      <w:r w:rsidR="00BB4E79" w:rsidRPr="00BB4E79">
        <w:rPr>
          <w:rFonts w:asciiTheme="minorEastAsia" w:hAnsiTheme="minorEastAsia" w:hint="eastAsia"/>
          <w:szCs w:val="21"/>
        </w:rPr>
        <w:t>IGC</w:t>
      </w:r>
      <w:r w:rsidRPr="00BB4E79">
        <w:rPr>
          <w:rFonts w:asciiTheme="minorEastAsia" w:hAnsiTheme="minorEastAsia" w:hint="eastAsia"/>
          <w:szCs w:val="21"/>
        </w:rPr>
        <w:t>的工作，强调在所有讨论中透明度和包容性的重要性，并欢迎委员会所表现出的建设性精神以及就向</w:t>
      </w:r>
      <w:r w:rsidR="006326E4">
        <w:rPr>
          <w:rFonts w:asciiTheme="minorEastAsia" w:hAnsiTheme="minorEastAsia" w:hint="eastAsia"/>
          <w:szCs w:val="21"/>
        </w:rPr>
        <w:t>产权组织大会</w:t>
      </w:r>
      <w:r w:rsidRPr="00BB4E79">
        <w:rPr>
          <w:rFonts w:asciiTheme="minorEastAsia" w:hAnsiTheme="minorEastAsia" w:hint="eastAsia"/>
          <w:szCs w:val="21"/>
        </w:rPr>
        <w:t>提出建议所达成的共识。它欢迎并完全赞同文件PCT/A/50/2中所载的对《PCT实施细则》拟作的修正，和文件PCT/A/50/1中所载的PCT工作组未来工作建议，以及文件PCT/A/50/3中所载的为指定作为</w:t>
      </w:r>
      <w:r w:rsidRPr="00BB4E79">
        <w:rPr>
          <w:rFonts w:asciiTheme="minorEastAsia" w:hAnsiTheme="minorEastAsia"/>
          <w:szCs w:val="21"/>
        </w:rPr>
        <w:t>PCT</w:t>
      </w:r>
      <w:r w:rsidRPr="00BB4E79">
        <w:rPr>
          <w:rFonts w:asciiTheme="minorEastAsia" w:hAnsiTheme="minorEastAsia" w:hint="eastAsia"/>
          <w:szCs w:val="21"/>
        </w:rPr>
        <w:t>国际检索和初步审查单位制定一份申请表的提案。它敦促国际局继续并加强与</w:t>
      </w:r>
      <w:r w:rsidR="00D12854">
        <w:rPr>
          <w:rFonts w:asciiTheme="minorEastAsia" w:hAnsiTheme="minorEastAsia" w:hint="eastAsia"/>
          <w:szCs w:val="21"/>
        </w:rPr>
        <w:t>欧洲联盟</w:t>
      </w:r>
      <w:r w:rsidRPr="00BB4E79">
        <w:rPr>
          <w:rFonts w:asciiTheme="minorEastAsia" w:hAnsiTheme="minorEastAsia" w:hint="eastAsia"/>
          <w:szCs w:val="21"/>
        </w:rPr>
        <w:t>知识产权局</w:t>
      </w:r>
      <w:r w:rsidR="00D12854">
        <w:rPr>
          <w:rFonts w:asciiTheme="minorEastAsia" w:hAnsiTheme="minorEastAsia" w:hint="eastAsia"/>
          <w:szCs w:val="21"/>
        </w:rPr>
        <w:t>（EUIPO）</w:t>
      </w:r>
      <w:r w:rsidRPr="00BB4E79">
        <w:rPr>
          <w:rFonts w:asciiTheme="minorEastAsia" w:hAnsiTheme="minorEastAsia" w:hint="eastAsia"/>
          <w:szCs w:val="21"/>
        </w:rPr>
        <w:t>在欧洲统一数据库词语接受状态方面的合作，并赞赏产权组织在讨论例如</w:t>
      </w:r>
      <w:r w:rsidR="00D12854">
        <w:rPr>
          <w:rFonts w:asciiTheme="minorEastAsia" w:hAnsiTheme="minorEastAsia" w:hint="eastAsia"/>
          <w:szCs w:val="21"/>
        </w:rPr>
        <w:t>欧洲联盟</w:t>
      </w:r>
      <w:r w:rsidRPr="00BB4E79">
        <w:rPr>
          <w:rFonts w:asciiTheme="minorEastAsia" w:hAnsiTheme="minorEastAsia" w:hint="eastAsia"/>
          <w:szCs w:val="21"/>
        </w:rPr>
        <w:t>商标制度中规定的新形式商标的可能性中表现出的开放态度。</w:t>
      </w:r>
    </w:p>
    <w:p w:rsidR="00614FD3" w:rsidRPr="00BB4E79" w:rsidRDefault="006462FB"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083E18">
        <w:rPr>
          <w:rFonts w:asciiTheme="minorEastAsia" w:hAnsiTheme="minorEastAsia" w:hint="eastAsia"/>
          <w:b/>
          <w:szCs w:val="21"/>
          <w:lang w:val="es-ES"/>
        </w:rPr>
        <w:t>阿塞拜疆</w:t>
      </w:r>
      <w:r w:rsidRPr="00083E18">
        <w:rPr>
          <w:rFonts w:asciiTheme="minorEastAsia" w:hAnsiTheme="minorEastAsia" w:hint="eastAsia"/>
          <w:szCs w:val="21"/>
          <w:lang w:val="es-ES"/>
        </w:rPr>
        <w:t>代表团指出，知识产权部门的发展和在此领域内的国际合作的扩大是该国优先事项。在</w:t>
      </w:r>
      <w:r w:rsidRPr="00BB4E79">
        <w:rPr>
          <w:rFonts w:asciiTheme="minorEastAsia" w:hAnsiTheme="minorEastAsia" w:hint="eastAsia"/>
          <w:szCs w:val="21"/>
          <w:lang w:val="es-ES"/>
        </w:rPr>
        <w:t>这方面，它强调了该国知识产权体系的机构改革，尤其是最近设立了知识产权局。这是一个统一的结构，包括专利和商标局、知识产权权利保护中心以及共和国科学技术图书馆。阿塞拜疆处于发展和创新的过程当中。根据2017-2018年世界经济论坛的统计数字，阿塞拜疆的全球竞争力指数排名第35位，包容性发展指数位于发展中国家第三名，“知识产权”次级指数排名第37位。随着高校的重大转型及其在技术的商业化和转让方面发挥越来越重要的作用，中小企业的经济重要性也在不断增加，知识产权政策旨在刺激技术创新，发展和设立技术和创新商业化支持部门。为加强参与PCT和马德里体系，阿塞拜疆政府为初创企业和转型企业提供必要资金并给予税收激励，同时也对国家商标进行宣传。在版权领域，设立了国家数字管理体系。代表团还提及关于对高校机构和研究所知识产权政策的产权组织</w:t>
      </w:r>
      <w:r w:rsidR="0043798B">
        <w:rPr>
          <w:rFonts w:asciiTheme="minorEastAsia" w:hAnsiTheme="minorEastAsia" w:hint="eastAsia"/>
          <w:szCs w:val="21"/>
          <w:lang w:val="es-ES"/>
        </w:rPr>
        <w:t>–</w:t>
      </w:r>
      <w:r w:rsidRPr="00BB4E79">
        <w:rPr>
          <w:rFonts w:asciiTheme="minorEastAsia" w:hAnsiTheme="minorEastAsia" w:hint="eastAsia"/>
          <w:szCs w:val="21"/>
          <w:lang w:val="es-ES"/>
        </w:rPr>
        <w:t>阿塞拜疆联合项目，不忘产权组织总干事对巴库进行的启发性访问。</w:t>
      </w:r>
    </w:p>
    <w:p w:rsidR="00517E07" w:rsidRPr="00BB4E79" w:rsidRDefault="00663963"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14283B">
        <w:rPr>
          <w:rFonts w:asciiTheme="minorEastAsia" w:hAnsiTheme="minorEastAsia" w:hint="eastAsia"/>
          <w:b/>
          <w:szCs w:val="21"/>
          <w:lang w:val="es-ES"/>
        </w:rPr>
        <w:t>孟加拉国</w:t>
      </w:r>
      <w:r w:rsidRPr="00BB4E79">
        <w:rPr>
          <w:rFonts w:asciiTheme="minorEastAsia" w:hAnsiTheme="minorEastAsia" w:hint="eastAsia"/>
          <w:szCs w:val="21"/>
          <w:lang w:val="es-ES"/>
        </w:rPr>
        <w:t>代表团赞同代表亚太集团和最不发达国家集团所作的发言。代表团对产权组织在促进和保护孟加拉国的发明和创新方面的持续合作表示赞赏，并报告称</w:t>
      </w:r>
      <w:r w:rsidRPr="00785313">
        <w:rPr>
          <w:rFonts w:ascii="SimSun" w:eastAsia="SimSun" w:hAnsi="SimSun" w:cs="Arial" w:hint="eastAsia"/>
          <w:kern w:val="0"/>
          <w:szCs w:val="21"/>
          <w:lang w:val="en-US"/>
        </w:rPr>
        <w:t>《国家知识产权政策和创新战略》</w:t>
      </w:r>
      <w:r w:rsidRPr="00BB4E79">
        <w:rPr>
          <w:rFonts w:asciiTheme="minorEastAsia" w:hAnsiTheme="minorEastAsia" w:hint="eastAsia"/>
          <w:szCs w:val="21"/>
          <w:lang w:val="es-ES"/>
        </w:rPr>
        <w:t>已经起草，目前正处于审查和后续通过的最后阶段。该国已达到脱离最不发达国家行列的标准，因此，需要国际社会在实现平稳过渡方面给予的协调支助，更多地利用知识产权工具以提高创业能力，以及为面对与提供数字化服务和运用人工智能相关的知识产权机遇和挑战做好准备。由于孟加拉国将加入</w:t>
      </w:r>
      <w:r w:rsidR="00083E18">
        <w:rPr>
          <w:rFonts w:asciiTheme="minorEastAsia" w:hAnsiTheme="minorEastAsia" w:hint="eastAsia"/>
          <w:szCs w:val="21"/>
          <w:lang w:val="es-ES"/>
        </w:rPr>
        <w:t>PCT</w:t>
      </w:r>
      <w:r w:rsidRPr="00BB4E79">
        <w:rPr>
          <w:rFonts w:asciiTheme="minorEastAsia" w:hAnsiTheme="minorEastAsia" w:hint="eastAsia"/>
          <w:szCs w:val="21"/>
          <w:lang w:val="es-ES"/>
        </w:rPr>
        <w:t>和《马德里议定书》，其与产权组织的合作比以往任何时候都更加重要。代表团呼吁产权组织能够提供以发展为导向的、需求驱动的技术援助，CDIP能够提供快速批准的项目。它支持文件WO/GA/50/14所载的亚太集团关于</w:t>
      </w:r>
      <w:r w:rsidR="00083E18">
        <w:rPr>
          <w:rFonts w:asciiTheme="minorEastAsia" w:hAnsiTheme="minorEastAsia" w:hint="eastAsia"/>
          <w:szCs w:val="21"/>
          <w:lang w:val="es-ES"/>
        </w:rPr>
        <w:t>PBC</w:t>
      </w:r>
      <w:r w:rsidRPr="00BB4E79">
        <w:rPr>
          <w:rFonts w:asciiTheme="minorEastAsia" w:hAnsiTheme="minorEastAsia" w:hint="eastAsia"/>
          <w:szCs w:val="21"/>
          <w:lang w:val="es-ES"/>
        </w:rPr>
        <w:t>组成的提案，以及文件A/58/9所载的关于产权组织协调委员会组成的提案。它认为，只有具有法律约束力的协议才能保证发展中国家从其遗传资源、技术知识和传统文化表现形式中获得应得的利益。它呼吁制定一项</w:t>
      </w:r>
      <w:r w:rsidR="00BB4E79">
        <w:rPr>
          <w:rFonts w:asciiTheme="minorEastAsia" w:hAnsiTheme="minorEastAsia" w:hint="eastAsia"/>
          <w:szCs w:val="21"/>
          <w:lang w:val="es-ES"/>
        </w:rPr>
        <w:t>DLT</w:t>
      </w:r>
      <w:r w:rsidRPr="00BB4E79">
        <w:rPr>
          <w:rFonts w:asciiTheme="minorEastAsia" w:hAnsiTheme="minorEastAsia" w:hint="eastAsia"/>
          <w:szCs w:val="21"/>
          <w:lang w:val="es-ES"/>
        </w:rPr>
        <w:t>，提供技术援助和能力建设，并在就教育、教学和研究机构、图书馆和档案馆以及其他残疾人士的限制与例外问题达成国际协议方面取得进展。</w:t>
      </w:r>
    </w:p>
    <w:p w:rsidR="00517E07" w:rsidRPr="00BB4E79" w:rsidRDefault="005427D2"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14283B">
        <w:rPr>
          <w:rFonts w:asciiTheme="minorEastAsia" w:hAnsiTheme="minorEastAsia" w:hint="eastAsia"/>
          <w:b/>
          <w:szCs w:val="21"/>
          <w:lang w:val="es-ES"/>
        </w:rPr>
        <w:t>巴巴多斯</w:t>
      </w:r>
      <w:r w:rsidRPr="00BB4E79">
        <w:rPr>
          <w:rFonts w:asciiTheme="minorEastAsia" w:hAnsiTheme="minorEastAsia" w:hint="eastAsia"/>
          <w:szCs w:val="21"/>
          <w:lang w:val="es-ES"/>
        </w:rPr>
        <w:t>代表团赞同萨尔瓦多代表GRULAC集团所作的发言。它对</w:t>
      </w:r>
      <w:r w:rsidR="00BB4E79">
        <w:rPr>
          <w:rFonts w:asciiTheme="minorEastAsia" w:hAnsiTheme="minorEastAsia" w:hint="eastAsia"/>
          <w:szCs w:val="21"/>
          <w:lang w:val="es-ES"/>
        </w:rPr>
        <w:t>SCCR</w:t>
      </w:r>
      <w:r w:rsidRPr="00BB4E79">
        <w:rPr>
          <w:rFonts w:asciiTheme="minorEastAsia" w:hAnsiTheme="minorEastAsia" w:hint="eastAsia"/>
          <w:szCs w:val="21"/>
          <w:lang w:val="es-ES"/>
        </w:rPr>
        <w:t>去年所做的工作表示赞赏，并敦促成员国批准召开一次外交会议和通过一项保护广播组织的条约的工作计划。它同样欢迎</w:t>
      </w:r>
      <w:r w:rsidR="00BB4E79">
        <w:rPr>
          <w:rFonts w:asciiTheme="minorEastAsia" w:hAnsiTheme="minorEastAsia" w:hint="eastAsia"/>
          <w:szCs w:val="21"/>
          <w:lang w:val="es-ES"/>
        </w:rPr>
        <w:t>SCT</w:t>
      </w:r>
      <w:r w:rsidRPr="00BB4E79">
        <w:rPr>
          <w:rFonts w:asciiTheme="minorEastAsia" w:hAnsiTheme="minorEastAsia" w:hint="eastAsia"/>
          <w:szCs w:val="21"/>
          <w:lang w:val="es-ES"/>
        </w:rPr>
        <w:t>持续不断的努力，并期待通过关于保护国名和地名的政策提案。虽然承认</w:t>
      </w:r>
      <w:r w:rsidR="00BB4E79" w:rsidRPr="00BB4E79">
        <w:rPr>
          <w:rFonts w:asciiTheme="minorEastAsia" w:hAnsiTheme="minorEastAsia" w:hint="eastAsia"/>
          <w:szCs w:val="21"/>
          <w:lang w:val="es-ES"/>
        </w:rPr>
        <w:t>IGC</w:t>
      </w:r>
      <w:r w:rsidRPr="00BB4E79">
        <w:rPr>
          <w:rFonts w:asciiTheme="minorEastAsia" w:hAnsiTheme="minorEastAsia" w:hint="eastAsia"/>
          <w:szCs w:val="21"/>
          <w:lang w:val="es-ES"/>
        </w:rPr>
        <w:t>的工作，但代表团记得需要在兼顾各方利益且有效的保护制度方面达成协商一致，还要考虑到土著人民的需要。产权组织在协助成员国和利用知识产权制度促进经济发展方面发挥了关键作用，并在拉丁美洲及加勒比区域局内向成员国提供持续的技术援助。它还在加强知识产权制度基础设施和协调区域知识产权制度方面</w:t>
      </w:r>
      <w:proofErr w:type="gramStart"/>
      <w:r w:rsidRPr="00BB4E79">
        <w:rPr>
          <w:rFonts w:asciiTheme="minorEastAsia" w:hAnsiTheme="minorEastAsia" w:hint="eastAsia"/>
          <w:szCs w:val="21"/>
          <w:lang w:val="es-ES"/>
        </w:rPr>
        <w:t>作出</w:t>
      </w:r>
      <w:proofErr w:type="gramEnd"/>
      <w:r w:rsidRPr="00BB4E79">
        <w:rPr>
          <w:rFonts w:asciiTheme="minorEastAsia" w:hAnsiTheme="minorEastAsia" w:hint="eastAsia"/>
          <w:szCs w:val="21"/>
          <w:lang w:val="es-ES"/>
        </w:rPr>
        <w:t>了宝贵的贡献。代表团感谢产权组织在加强其国家知识产权局的能力以及发展国内经济方面的持续的技术援助。2018年，产权组织的技术援助已帮助中小企业、本地律师、代理人、高校官员和其他利益攸关</w:t>
      </w:r>
      <w:proofErr w:type="gramStart"/>
      <w:r w:rsidRPr="00BB4E79">
        <w:rPr>
          <w:rFonts w:asciiTheme="minorEastAsia" w:hAnsiTheme="minorEastAsia" w:hint="eastAsia"/>
          <w:szCs w:val="21"/>
          <w:lang w:val="es-ES"/>
        </w:rPr>
        <w:t>方提高</w:t>
      </w:r>
      <w:proofErr w:type="gramEnd"/>
      <w:r w:rsidRPr="00BB4E79">
        <w:rPr>
          <w:rFonts w:asciiTheme="minorEastAsia" w:hAnsiTheme="minorEastAsia" w:hint="eastAsia"/>
          <w:szCs w:val="21"/>
          <w:lang w:val="es-ES"/>
        </w:rPr>
        <w:t>能力。此外，作为</w:t>
      </w:r>
      <w:r w:rsidR="00F17AFB">
        <w:rPr>
          <w:rFonts w:asciiTheme="minorEastAsia" w:hAnsiTheme="minorEastAsia" w:hint="eastAsia"/>
          <w:szCs w:val="21"/>
          <w:lang w:val="es-ES"/>
        </w:rPr>
        <w:t>IPAS</w:t>
      </w:r>
      <w:r w:rsidRPr="00BB4E79">
        <w:rPr>
          <w:rFonts w:asciiTheme="minorEastAsia" w:hAnsiTheme="minorEastAsia" w:hint="eastAsia"/>
          <w:szCs w:val="21"/>
          <w:lang w:val="es-ES"/>
        </w:rPr>
        <w:t>培训计划的一部分，已向知识产权局的信息技术专业人员提供培训模块。巴巴多斯期待产权组织继续提供支持，因为其知识产权局正在开始使用一个完全电子系统。它将继续与产权组织和所有成员国合作保护知识产权。</w:t>
      </w:r>
    </w:p>
    <w:p w:rsidR="00517E07" w:rsidRPr="00BB4E79" w:rsidRDefault="00F011B7"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F17AFB">
        <w:rPr>
          <w:rFonts w:asciiTheme="minorEastAsia" w:hAnsiTheme="minorEastAsia" w:hint="eastAsia"/>
          <w:b/>
          <w:szCs w:val="21"/>
          <w:lang w:val="es-ES"/>
        </w:rPr>
        <w:t>白俄罗斯</w:t>
      </w:r>
      <w:r w:rsidRPr="00BB4E79">
        <w:rPr>
          <w:rFonts w:asciiTheme="minorEastAsia" w:hAnsiTheme="minorEastAsia" w:hint="eastAsia"/>
          <w:szCs w:val="21"/>
          <w:lang w:val="es-ES"/>
        </w:rPr>
        <w:t>代表团指出，白俄罗斯将创新发展作为重中之重，非常重视知识产权在确保社会、经济和文化发展方面的作用。代表团对产权组织为加强其作为全球知识产权中心的作用所做的努力表示满意。它还欢迎秘书处在执行发展议程方面加强努力。代表团表示，它继续将关于</w:t>
      </w:r>
      <w:r w:rsidR="00F17AFB">
        <w:rPr>
          <w:rFonts w:asciiTheme="minorEastAsia" w:hAnsiTheme="minorEastAsia" w:hint="eastAsia"/>
          <w:szCs w:val="21"/>
          <w:lang w:val="es-ES"/>
        </w:rPr>
        <w:t>保护</w:t>
      </w:r>
      <w:r w:rsidRPr="00BB4E79">
        <w:rPr>
          <w:rFonts w:asciiTheme="minorEastAsia" w:hAnsiTheme="minorEastAsia" w:hint="eastAsia"/>
          <w:szCs w:val="21"/>
          <w:lang w:val="es-ES"/>
        </w:rPr>
        <w:t>广播组织条约草案的实质性讨论视为未来发展和加强产权组织权威的优先主题。代表团指出，在白俄罗斯政府和秘书处双边合作框架内执行的项目和计划对白俄罗斯</w:t>
      </w:r>
      <w:r w:rsidRPr="00785313">
        <w:rPr>
          <w:rFonts w:ascii="SimSun" w:eastAsia="SimSun" w:hAnsi="SimSun" w:cs="Arial" w:hint="eastAsia"/>
          <w:kern w:val="0"/>
          <w:szCs w:val="21"/>
          <w:lang w:val="en-US"/>
        </w:rPr>
        <w:t>有利</w:t>
      </w:r>
      <w:r w:rsidRPr="00BB4E79">
        <w:rPr>
          <w:rFonts w:asciiTheme="minorEastAsia" w:hAnsiTheme="minorEastAsia" w:hint="eastAsia"/>
          <w:szCs w:val="21"/>
          <w:lang w:val="es-ES"/>
        </w:rPr>
        <w:t>。白俄罗斯在2017</w:t>
      </w:r>
      <w:r w:rsidR="0043798B">
        <w:rPr>
          <w:rFonts w:asciiTheme="minorEastAsia" w:hAnsiTheme="minorEastAsia" w:hint="eastAsia"/>
          <w:szCs w:val="21"/>
          <w:lang w:val="es-ES"/>
        </w:rPr>
        <w:t>–</w:t>
      </w:r>
      <w:r w:rsidRPr="00BB4E79">
        <w:rPr>
          <w:rFonts w:asciiTheme="minorEastAsia" w:hAnsiTheme="minorEastAsia" w:hint="eastAsia"/>
          <w:szCs w:val="21"/>
          <w:lang w:val="es-ES"/>
        </w:rPr>
        <w:t>2018年继续完善其国家知识产权制度的法律框架，为此，它继续加强与产权组织的全面合作。特别是为执行多边公约的规定，对专利费支付程序、工业产权许可证和其他合同的登记以及工业品外观设计专利授予程序进行了修改。白俄罗斯启动了批准2003年10月通过的《产权组织公约》修正案的进程。国家专利局一直致力于白俄罗斯加入《马拉喀什条约》和《海牙协定》的工作。在产权组织的协助下，白俄罗斯一直积极实施WIPO Connect和IPAS系统，扩大技术与创新支持中心网络，执行高校和研究机构知识产权政策。在产权组织的协助下，白俄罗斯每年举办关于各种知识产权问题的国家和区域研讨会。2018年1月，</w:t>
      </w:r>
      <w:r w:rsidR="00F17AFB">
        <w:rPr>
          <w:rFonts w:asciiTheme="minorEastAsia" w:hAnsiTheme="minorEastAsia" w:hint="eastAsia"/>
          <w:szCs w:val="21"/>
          <w:lang w:val="es-ES"/>
        </w:rPr>
        <w:t>专利与技术部门</w:t>
      </w:r>
      <w:r w:rsidRPr="00BB4E79">
        <w:rPr>
          <w:rFonts w:asciiTheme="minorEastAsia" w:hAnsiTheme="minorEastAsia" w:hint="eastAsia"/>
          <w:szCs w:val="21"/>
          <w:lang w:val="es-ES"/>
        </w:rPr>
        <w:t>副总干事在访问白俄罗斯期间讨论了这些项目的实施以及在有前景的领域开展合作问题。最后，代表团重申，白俄罗斯对继续合作非常感兴趣，以期获得技术援助，完善国家知识产权制度和提高其效率，还表示期待与产权组织秘书处开展有效合作，并期待在大会内进行建设性和富有成果的合作。</w:t>
      </w:r>
    </w:p>
    <w:p w:rsidR="00B06BE8" w:rsidRPr="00BB4E79" w:rsidRDefault="00B06BE8"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14283B">
        <w:rPr>
          <w:rFonts w:asciiTheme="minorEastAsia" w:hAnsiTheme="minorEastAsia" w:hint="eastAsia"/>
          <w:b/>
          <w:szCs w:val="21"/>
        </w:rPr>
        <w:t>伯利兹</w:t>
      </w:r>
      <w:r w:rsidRPr="00BB4E79">
        <w:rPr>
          <w:rFonts w:asciiTheme="minorEastAsia" w:hAnsiTheme="minorEastAsia" w:hint="eastAsia"/>
          <w:szCs w:val="21"/>
        </w:rPr>
        <w:t>代表团表示，该国2018年9月21日对独立37周年的庆祝，让人想起一些活动，这些活动要求重新审查旨在促进知识产权的战略目标。因此，</w:t>
      </w:r>
      <w:r w:rsidR="00F17AFB" w:rsidRPr="00BB4E79">
        <w:rPr>
          <w:rFonts w:asciiTheme="minorEastAsia" w:hAnsiTheme="minorEastAsia" w:hint="eastAsia"/>
          <w:szCs w:val="21"/>
        </w:rPr>
        <w:t>代表团</w:t>
      </w:r>
      <w:r w:rsidRPr="00BB4E79">
        <w:rPr>
          <w:rFonts w:asciiTheme="minorEastAsia" w:hAnsiTheme="minorEastAsia" w:hint="eastAsia"/>
          <w:szCs w:val="21"/>
        </w:rPr>
        <w:t>感谢在制定国家知识产权战略期间通过伯利兹知识产权局向司法部提供的技术援助。在签发该战略之前，</w:t>
      </w:r>
      <w:r w:rsidR="00F17AFB" w:rsidRPr="00BB4E79">
        <w:rPr>
          <w:rFonts w:asciiTheme="minorEastAsia" w:hAnsiTheme="minorEastAsia" w:hint="eastAsia"/>
          <w:szCs w:val="21"/>
        </w:rPr>
        <w:t>代表团</w:t>
      </w:r>
      <w:r w:rsidRPr="00BB4E79">
        <w:rPr>
          <w:rFonts w:asciiTheme="minorEastAsia" w:hAnsiTheme="minorEastAsia" w:hint="eastAsia"/>
          <w:szCs w:val="21"/>
        </w:rPr>
        <w:t>将通过与主要利益攸关方合作，共同努力提高知识产权意识的方式</w:t>
      </w:r>
      <w:r w:rsidR="004F558A">
        <w:rPr>
          <w:rFonts w:asciiTheme="minorEastAsia" w:hAnsiTheme="minorEastAsia" w:hint="eastAsia"/>
          <w:szCs w:val="21"/>
        </w:rPr>
        <w:t>来继续加强其知识产权生态系统。在产权组织拉丁美洲及加勒比地区局</w:t>
      </w:r>
      <w:r w:rsidRPr="00BB4E79">
        <w:rPr>
          <w:rFonts w:asciiTheme="minorEastAsia" w:hAnsiTheme="minorEastAsia" w:hint="eastAsia"/>
          <w:szCs w:val="21"/>
        </w:rPr>
        <w:t>加勒比科与贸易、投资和经济发展部的主要利益攸关方合作举办的研讨会上，已经强调了这一点。这些研讨会为中小型企业使用知识产权工具作为竞争力的杠杆提供了培训。另一项重大的成功是关于</w:t>
      </w:r>
      <w:r w:rsidR="00F17AFB">
        <w:rPr>
          <w:rFonts w:asciiTheme="minorEastAsia" w:hAnsiTheme="minorEastAsia" w:hint="eastAsia"/>
          <w:szCs w:val="21"/>
        </w:rPr>
        <w:t>PCT</w:t>
      </w:r>
      <w:r w:rsidRPr="00BB4E79">
        <w:rPr>
          <w:rFonts w:asciiTheme="minorEastAsia" w:hAnsiTheme="minorEastAsia" w:hint="eastAsia"/>
          <w:szCs w:val="21"/>
        </w:rPr>
        <w:t>的产权组织巡回研讨会。研讨会让伯利兹的发明人能够有机会利用这一机制来在其司法管辖范围之外获得注册。</w:t>
      </w:r>
      <w:r w:rsidR="00F17AFB" w:rsidRPr="00BB4E79">
        <w:rPr>
          <w:rFonts w:asciiTheme="minorEastAsia" w:hAnsiTheme="minorEastAsia" w:hint="eastAsia"/>
          <w:szCs w:val="21"/>
        </w:rPr>
        <w:t>代表团</w:t>
      </w:r>
      <w:r w:rsidRPr="00BB4E79">
        <w:rPr>
          <w:rFonts w:asciiTheme="minorEastAsia" w:hAnsiTheme="minorEastAsia" w:hint="eastAsia"/>
          <w:szCs w:val="21"/>
        </w:rPr>
        <w:t>还对让其了解通过《海牙协定》日内瓦（1999年）文本体系注册工业品外观设计益处的研究访问团表示感谢。研究访问团详细说明了需要开发的相关基础设施，并强调需要开展工作人员能力建设以确保系统的效率和有效性。这种极好的宣传让伯利兹越来越接近于就《工业品外观设计国际注册海牙协定》日内瓦文本（1999年）、《保护表演者</w:t>
      </w:r>
      <w:r w:rsidR="00F17AFB">
        <w:rPr>
          <w:rFonts w:asciiTheme="minorEastAsia" w:hAnsiTheme="minorEastAsia" w:hint="eastAsia"/>
          <w:szCs w:val="21"/>
        </w:rPr>
        <w:t>、</w:t>
      </w:r>
      <w:r w:rsidRPr="00BB4E79">
        <w:rPr>
          <w:rFonts w:asciiTheme="minorEastAsia" w:hAnsiTheme="minorEastAsia" w:hint="eastAsia"/>
          <w:szCs w:val="21"/>
        </w:rPr>
        <w:t>录音制品制作者和广播组织国际公约》《产权组织版权条约》</w:t>
      </w:r>
      <w:r w:rsidR="00F17AFB">
        <w:rPr>
          <w:rFonts w:asciiTheme="minorEastAsia" w:hAnsiTheme="minorEastAsia" w:hint="eastAsia"/>
          <w:szCs w:val="21"/>
        </w:rPr>
        <w:t>（WCT）</w:t>
      </w:r>
      <w:r w:rsidRPr="00BB4E79">
        <w:rPr>
          <w:rFonts w:asciiTheme="minorEastAsia" w:hAnsiTheme="minorEastAsia" w:hint="eastAsia"/>
          <w:szCs w:val="21"/>
        </w:rPr>
        <w:t>《产权组织表演和录音制品条约》</w:t>
      </w:r>
      <w:r w:rsidR="00F17AFB">
        <w:rPr>
          <w:rFonts w:asciiTheme="minorEastAsia" w:hAnsiTheme="minorEastAsia" w:hint="eastAsia"/>
          <w:szCs w:val="21"/>
        </w:rPr>
        <w:t>（WPPT）</w:t>
      </w:r>
      <w:r w:rsidRPr="00BB4E79">
        <w:rPr>
          <w:rFonts w:asciiTheme="minorEastAsia" w:hAnsiTheme="minorEastAsia" w:hint="eastAsia"/>
          <w:szCs w:val="21"/>
        </w:rPr>
        <w:t>《视听表演北京条约》和《马拉喀什条约》交存相关文书。各条约的加入程序将在年底前完成。代表团还对拉丁美洲和加勒比地区局加勒比科提供的支持表示感谢，该部门一直热情地协助伯利兹知识产权局实现愿景。</w:t>
      </w:r>
      <w:r w:rsidR="00F17AFB" w:rsidRPr="00BB4E79">
        <w:rPr>
          <w:rFonts w:asciiTheme="minorEastAsia" w:hAnsiTheme="minorEastAsia" w:hint="eastAsia"/>
          <w:szCs w:val="21"/>
        </w:rPr>
        <w:t>代表团</w:t>
      </w:r>
      <w:r w:rsidRPr="00BB4E79">
        <w:rPr>
          <w:rFonts w:asciiTheme="minorEastAsia" w:hAnsiTheme="minorEastAsia" w:hint="eastAsia"/>
          <w:szCs w:val="21"/>
        </w:rPr>
        <w:t>仍将继续致力于与产权组织和每个成员国合作，推动创新的进步，全方位发展知识产权。</w:t>
      </w:r>
    </w:p>
    <w:p w:rsidR="00B06BE8" w:rsidRPr="00BB4E79" w:rsidRDefault="00B06BE8"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14283B">
        <w:rPr>
          <w:rFonts w:asciiTheme="minorEastAsia" w:hAnsiTheme="minorEastAsia" w:cs="SimSun" w:hint="eastAsia"/>
          <w:b/>
          <w:szCs w:val="21"/>
        </w:rPr>
        <w:t>不丹</w:t>
      </w:r>
      <w:r w:rsidRPr="00BB4E79">
        <w:rPr>
          <w:rFonts w:asciiTheme="minorEastAsia" w:hAnsiTheme="minorEastAsia" w:cs="SimSun" w:hint="eastAsia"/>
          <w:szCs w:val="21"/>
        </w:rPr>
        <w:t>代表团赞同印度尼西亚</w:t>
      </w:r>
      <w:r w:rsidR="00F17AFB">
        <w:rPr>
          <w:rFonts w:asciiTheme="minorEastAsia" w:hAnsiTheme="minorEastAsia" w:cs="SimSun" w:hint="eastAsia"/>
          <w:szCs w:val="21"/>
        </w:rPr>
        <w:t>代表团</w:t>
      </w:r>
      <w:r w:rsidRPr="00BB4E79">
        <w:rPr>
          <w:rFonts w:asciiTheme="minorEastAsia" w:hAnsiTheme="minorEastAsia" w:cs="SimSun" w:hint="eastAsia"/>
          <w:szCs w:val="21"/>
        </w:rPr>
        <w:t>代表亚洲及太平洋集团和孟加拉国</w:t>
      </w:r>
      <w:r w:rsidR="00F17AFB" w:rsidRPr="00BB4E79">
        <w:rPr>
          <w:rFonts w:asciiTheme="minorEastAsia" w:hAnsiTheme="minorEastAsia" w:hint="eastAsia"/>
          <w:szCs w:val="21"/>
        </w:rPr>
        <w:t>代表团</w:t>
      </w:r>
      <w:r w:rsidRPr="00BB4E79">
        <w:rPr>
          <w:rFonts w:asciiTheme="minorEastAsia" w:hAnsiTheme="minorEastAsia" w:cs="SimSun" w:hint="eastAsia"/>
          <w:szCs w:val="21"/>
        </w:rPr>
        <w:t>代表最不发达国家集团所作的发言。自</w:t>
      </w:r>
      <w:r w:rsidRPr="00BB4E79">
        <w:rPr>
          <w:rFonts w:asciiTheme="minorEastAsia" w:hAnsiTheme="minorEastAsia"/>
          <w:szCs w:val="21"/>
        </w:rPr>
        <w:t>1994</w:t>
      </w:r>
      <w:r w:rsidRPr="00BB4E79">
        <w:rPr>
          <w:rFonts w:asciiTheme="minorEastAsia" w:hAnsiTheme="minorEastAsia" w:cs="SimSun" w:hint="eastAsia"/>
          <w:szCs w:val="21"/>
        </w:rPr>
        <w:t>年以来，</w:t>
      </w:r>
      <w:r w:rsidRPr="00BB4E79">
        <w:rPr>
          <w:rFonts w:asciiTheme="minorEastAsia" w:hAnsiTheme="minorEastAsia"/>
          <w:szCs w:val="21"/>
        </w:rPr>
        <w:t>产权组织</w:t>
      </w:r>
      <w:r w:rsidRPr="00BB4E79">
        <w:rPr>
          <w:rFonts w:asciiTheme="minorEastAsia" w:hAnsiTheme="minorEastAsia" w:cs="SimSun" w:hint="eastAsia"/>
          <w:szCs w:val="21"/>
        </w:rPr>
        <w:t>通过政策举措和明确的利益驱动战略，成为了不丹加强其知识产权框架以更好地满足企业和行业需求的稳定和可靠的合作伙伴。在</w:t>
      </w:r>
      <w:r w:rsidRPr="00BB4E79">
        <w:rPr>
          <w:rFonts w:asciiTheme="minorEastAsia" w:hAnsiTheme="minorEastAsia"/>
          <w:szCs w:val="21"/>
        </w:rPr>
        <w:t>产权组织</w:t>
      </w:r>
      <w:r w:rsidRPr="00BB4E79">
        <w:rPr>
          <w:rFonts w:asciiTheme="minorEastAsia" w:hAnsiTheme="minorEastAsia" w:cs="SimSun" w:hint="eastAsia"/>
          <w:szCs w:val="21"/>
        </w:rPr>
        <w:t>的支持下，不丹采取了一些重要举措。</w:t>
      </w:r>
      <w:r w:rsidRPr="00BB4E79">
        <w:rPr>
          <w:rFonts w:asciiTheme="minorEastAsia" w:hAnsiTheme="minorEastAsia"/>
          <w:szCs w:val="21"/>
        </w:rPr>
        <w:t>2018</w:t>
      </w:r>
      <w:r w:rsidRPr="00BB4E79">
        <w:rPr>
          <w:rFonts w:asciiTheme="minorEastAsia" w:hAnsiTheme="minorEastAsia" w:cs="SimSun" w:hint="eastAsia"/>
          <w:szCs w:val="21"/>
        </w:rPr>
        <w:t>年</w:t>
      </w:r>
      <w:r w:rsidRPr="00BB4E79">
        <w:rPr>
          <w:rFonts w:asciiTheme="minorEastAsia" w:hAnsiTheme="minorEastAsia"/>
          <w:szCs w:val="21"/>
        </w:rPr>
        <w:t>2</w:t>
      </w:r>
      <w:r w:rsidRPr="00BB4E79">
        <w:rPr>
          <w:rFonts w:asciiTheme="minorEastAsia" w:hAnsiTheme="minorEastAsia" w:cs="SimSun" w:hint="eastAsia"/>
          <w:szCs w:val="21"/>
        </w:rPr>
        <w:t>月通过的国家知识产权政策通过巩固所有经济部门的努力，以及建立行业、研究开发机构、大学和私营部门之间的联系，为知识产权制度提供了方向性和明确性，还为改进知识产权制度以作为创新和发展的催化剂提供了一个框架。在专利相关活动方面，</w:t>
      </w:r>
      <w:r w:rsidRPr="00BB4E79">
        <w:rPr>
          <w:rFonts w:asciiTheme="minorEastAsia" w:hAnsiTheme="minorEastAsia"/>
          <w:szCs w:val="21"/>
        </w:rPr>
        <w:t>产权组织</w:t>
      </w:r>
      <w:r w:rsidRPr="00BB4E79">
        <w:rPr>
          <w:rFonts w:asciiTheme="minorEastAsia" w:hAnsiTheme="minorEastAsia" w:cs="SimSun" w:hint="eastAsia"/>
          <w:szCs w:val="21"/>
        </w:rPr>
        <w:t>与不丹于</w:t>
      </w:r>
      <w:r w:rsidRPr="00BB4E79">
        <w:rPr>
          <w:rFonts w:asciiTheme="minorEastAsia" w:hAnsiTheme="minorEastAsia"/>
          <w:szCs w:val="21"/>
        </w:rPr>
        <w:t>2018</w:t>
      </w:r>
      <w:r w:rsidRPr="00BB4E79">
        <w:rPr>
          <w:rFonts w:asciiTheme="minorEastAsia" w:hAnsiTheme="minorEastAsia" w:cs="SimSun" w:hint="eastAsia"/>
          <w:szCs w:val="21"/>
        </w:rPr>
        <w:t>年</w:t>
      </w:r>
      <w:r w:rsidRPr="00BB4E79">
        <w:rPr>
          <w:rFonts w:asciiTheme="minorEastAsia" w:hAnsiTheme="minorEastAsia"/>
          <w:szCs w:val="21"/>
        </w:rPr>
        <w:t>6</w:t>
      </w:r>
      <w:r w:rsidRPr="00BB4E79">
        <w:rPr>
          <w:rFonts w:asciiTheme="minorEastAsia" w:hAnsiTheme="minorEastAsia" w:cs="SimSun" w:hint="eastAsia"/>
          <w:szCs w:val="21"/>
        </w:rPr>
        <w:t>月签署了建立</w:t>
      </w:r>
      <w:r w:rsidR="004F558A">
        <w:rPr>
          <w:rFonts w:asciiTheme="minorEastAsia" w:hAnsiTheme="minorEastAsia" w:cs="SimSun" w:hint="eastAsia"/>
          <w:szCs w:val="21"/>
        </w:rPr>
        <w:t>TISC</w:t>
      </w:r>
      <w:r w:rsidRPr="00BB4E79">
        <w:rPr>
          <w:rFonts w:asciiTheme="minorEastAsia" w:hAnsiTheme="minorEastAsia" w:cs="SimSun" w:hint="eastAsia"/>
          <w:szCs w:val="21"/>
        </w:rPr>
        <w:t>的服务等级协议</w:t>
      </w:r>
      <w:r w:rsidRPr="00BB4E79">
        <w:rPr>
          <w:rFonts w:asciiTheme="minorEastAsia" w:hAnsiTheme="minorEastAsia" w:hint="eastAsia"/>
          <w:szCs w:val="21"/>
        </w:rPr>
        <w:t>。</w:t>
      </w:r>
      <w:r w:rsidRPr="00BB4E79">
        <w:rPr>
          <w:rFonts w:asciiTheme="minorEastAsia" w:hAnsiTheme="minorEastAsia"/>
          <w:szCs w:val="21"/>
        </w:rPr>
        <w:t>TISC</w:t>
      </w:r>
      <w:r w:rsidRPr="00BB4E79">
        <w:rPr>
          <w:rFonts w:asciiTheme="minorEastAsia" w:hAnsiTheme="minorEastAsia" w:cs="SimSun" w:hint="eastAsia"/>
          <w:szCs w:val="21"/>
        </w:rPr>
        <w:t>已经在两所科学与工程学院以及首都的信息技术园区建立。</w:t>
      </w:r>
      <w:r w:rsidRPr="00BB4E79">
        <w:rPr>
          <w:rFonts w:asciiTheme="minorEastAsia" w:hAnsiTheme="minorEastAsia"/>
          <w:szCs w:val="21"/>
        </w:rPr>
        <w:t>产权组织</w:t>
      </w:r>
      <w:r w:rsidRPr="00BB4E79">
        <w:rPr>
          <w:rFonts w:asciiTheme="minorEastAsia" w:hAnsiTheme="minorEastAsia" w:cs="SimSun" w:hint="eastAsia"/>
          <w:szCs w:val="21"/>
        </w:rPr>
        <w:t>若能在培训员工来管理这些中心并逐步建立更多中心方面给予支持，不丹将非常感谢。</w:t>
      </w:r>
      <w:r w:rsidR="00F17AFB" w:rsidRPr="00BB4E79">
        <w:rPr>
          <w:rFonts w:asciiTheme="minorEastAsia" w:hAnsiTheme="minorEastAsia" w:hint="eastAsia"/>
          <w:szCs w:val="21"/>
        </w:rPr>
        <w:t>代表团</w:t>
      </w:r>
      <w:r w:rsidRPr="00BB4E79">
        <w:rPr>
          <w:rFonts w:asciiTheme="minorEastAsia" w:hAnsiTheme="minorEastAsia" w:cs="SimSun" w:hint="eastAsia"/>
          <w:szCs w:val="21"/>
        </w:rPr>
        <w:t>希望借鉴其他成员国成功的</w:t>
      </w:r>
      <w:r w:rsidRPr="00BB4E79">
        <w:rPr>
          <w:rFonts w:asciiTheme="minorEastAsia" w:hAnsiTheme="minorEastAsia"/>
          <w:szCs w:val="21"/>
        </w:rPr>
        <w:t>TISC</w:t>
      </w:r>
      <w:r w:rsidRPr="00BB4E79">
        <w:rPr>
          <w:rFonts w:asciiTheme="minorEastAsia" w:hAnsiTheme="minorEastAsia" w:cs="SimSun" w:hint="eastAsia"/>
          <w:szCs w:val="21"/>
        </w:rPr>
        <w:t>经验，通过获取高质量的科学和技术信息，来帮助创新者和创造者发挥其潜力。</w:t>
      </w:r>
      <w:r w:rsidR="00F17AFB" w:rsidRPr="00BB4E79">
        <w:rPr>
          <w:rFonts w:asciiTheme="minorEastAsia" w:hAnsiTheme="minorEastAsia" w:hint="eastAsia"/>
          <w:szCs w:val="21"/>
        </w:rPr>
        <w:t>代表团</w:t>
      </w:r>
      <w:r w:rsidRPr="00BB4E79">
        <w:rPr>
          <w:rFonts w:asciiTheme="minorEastAsia" w:hAnsiTheme="minorEastAsia" w:cs="SimSun" w:hint="eastAsia"/>
          <w:szCs w:val="21"/>
        </w:rPr>
        <w:t>于</w:t>
      </w:r>
      <w:r w:rsidRPr="00BB4E79">
        <w:rPr>
          <w:rFonts w:asciiTheme="minorEastAsia" w:hAnsiTheme="minorEastAsia"/>
          <w:szCs w:val="21"/>
        </w:rPr>
        <w:t>2018</w:t>
      </w:r>
      <w:r w:rsidRPr="00BB4E79">
        <w:rPr>
          <w:rFonts w:asciiTheme="minorEastAsia" w:hAnsiTheme="minorEastAsia" w:cs="SimSun" w:hint="eastAsia"/>
          <w:szCs w:val="21"/>
        </w:rPr>
        <w:t>年</w:t>
      </w:r>
      <w:r w:rsidRPr="00BB4E79">
        <w:rPr>
          <w:rFonts w:asciiTheme="minorEastAsia" w:hAnsiTheme="minorEastAsia"/>
          <w:szCs w:val="21"/>
        </w:rPr>
        <w:t>4</w:t>
      </w:r>
      <w:r w:rsidRPr="00BB4E79">
        <w:rPr>
          <w:rFonts w:asciiTheme="minorEastAsia" w:hAnsiTheme="minorEastAsia" w:cs="SimSun" w:hint="eastAsia"/>
          <w:szCs w:val="21"/>
        </w:rPr>
        <w:t>月推出了年度国家商标奖，以鼓励创新和创造力，并将在不久的将来在专利、工业品外观设计和版权领域推出类似的年度奖项。</w:t>
      </w:r>
      <w:r w:rsidR="00F17AFB" w:rsidRPr="00BB4E79">
        <w:rPr>
          <w:rFonts w:asciiTheme="minorEastAsia" w:hAnsiTheme="minorEastAsia" w:hint="eastAsia"/>
          <w:szCs w:val="21"/>
        </w:rPr>
        <w:t>代表团</w:t>
      </w:r>
      <w:r w:rsidRPr="00BB4E79">
        <w:rPr>
          <w:rFonts w:asciiTheme="minorEastAsia" w:hAnsiTheme="minorEastAsia" w:cs="SimSun" w:hint="eastAsia"/>
          <w:szCs w:val="21"/>
        </w:rPr>
        <w:t>正在加强其版权立法框架，以反映数字技术的发展，其中包括尊重版权所有者权利，让创造力造福于社会的执法机制。版权作品的自愿登记和保存制度继续得到作者、创作人和权利人更广泛的支持。不丹正在努力建立对版权制度重要性的认识。不丹预计将在几年内从最不发达国家发展到中等收入国家。其</w:t>
      </w:r>
      <w:r w:rsidRPr="00BB4E79">
        <w:rPr>
          <w:rFonts w:asciiTheme="minorEastAsia" w:hAnsiTheme="minorEastAsia"/>
          <w:szCs w:val="21"/>
        </w:rPr>
        <w:t>2018</w:t>
      </w:r>
      <w:r w:rsidRPr="00BB4E79">
        <w:rPr>
          <w:rFonts w:asciiTheme="minorEastAsia" w:hAnsiTheme="minorEastAsia" w:cs="SimSun" w:hint="eastAsia"/>
          <w:szCs w:val="21"/>
        </w:rPr>
        <w:t>年</w:t>
      </w:r>
      <w:r w:rsidRPr="00BB4E79">
        <w:rPr>
          <w:rFonts w:asciiTheme="minorEastAsia" w:hAnsiTheme="minorEastAsia"/>
          <w:szCs w:val="21"/>
        </w:rPr>
        <w:t>7</w:t>
      </w:r>
      <w:r w:rsidRPr="00BB4E79">
        <w:rPr>
          <w:rFonts w:asciiTheme="minorEastAsia" w:hAnsiTheme="minorEastAsia" w:cs="SimSun" w:hint="eastAsia"/>
          <w:szCs w:val="21"/>
        </w:rPr>
        <w:t>月启动的第十二个五年计划（</w:t>
      </w:r>
      <w:r w:rsidRPr="00BB4E79">
        <w:rPr>
          <w:rFonts w:asciiTheme="minorEastAsia" w:hAnsiTheme="minorEastAsia"/>
          <w:szCs w:val="21"/>
        </w:rPr>
        <w:t>2018</w:t>
      </w:r>
      <w:r w:rsidR="004F558A">
        <w:rPr>
          <w:rFonts w:asciiTheme="minorEastAsia" w:hAnsiTheme="minorEastAsia" w:hint="eastAsia"/>
          <w:szCs w:val="21"/>
        </w:rPr>
        <w:t>年</w:t>
      </w:r>
      <w:r w:rsidRPr="00BB4E79">
        <w:rPr>
          <w:rFonts w:asciiTheme="minorEastAsia" w:hAnsiTheme="minorEastAsia"/>
          <w:szCs w:val="21"/>
        </w:rPr>
        <w:t>–2023</w:t>
      </w:r>
      <w:r w:rsidR="00723CEF" w:rsidRPr="00BB4E79">
        <w:rPr>
          <w:rFonts w:asciiTheme="minorEastAsia" w:hAnsiTheme="minorEastAsia" w:hint="eastAsia"/>
          <w:szCs w:val="21"/>
        </w:rPr>
        <w:t>年</w:t>
      </w:r>
      <w:r w:rsidRPr="00BB4E79">
        <w:rPr>
          <w:rFonts w:asciiTheme="minorEastAsia" w:hAnsiTheme="minorEastAsia" w:hint="eastAsia"/>
          <w:szCs w:val="21"/>
        </w:rPr>
        <w:t>）</w:t>
      </w:r>
      <w:r w:rsidRPr="00BB4E79">
        <w:rPr>
          <w:rFonts w:asciiTheme="minorEastAsia" w:hAnsiTheme="minorEastAsia" w:cs="SimSun" w:hint="eastAsia"/>
          <w:szCs w:val="21"/>
        </w:rPr>
        <w:t>将与发展时间表相吻合，因此对确保不丹进一步发展的步伐至关重要。该计划强调创新是应对挑战和加强知识产权制度的关键驱动因素，是实现不丹发展目标的关键。</w:t>
      </w:r>
      <w:r w:rsidR="00F17AFB" w:rsidRPr="00BB4E79">
        <w:rPr>
          <w:rFonts w:asciiTheme="minorEastAsia" w:hAnsiTheme="minorEastAsia" w:hint="eastAsia"/>
          <w:szCs w:val="21"/>
        </w:rPr>
        <w:t>代表团</w:t>
      </w:r>
      <w:r w:rsidRPr="00BB4E79">
        <w:rPr>
          <w:rFonts w:asciiTheme="minorEastAsia" w:hAnsiTheme="minorEastAsia" w:cs="SimSun" w:hint="eastAsia"/>
          <w:szCs w:val="21"/>
        </w:rPr>
        <w:t>正在尽一切努力最大限度地利用知识产权制度的益处，并期待</w:t>
      </w:r>
      <w:r w:rsidRPr="00BB4E79">
        <w:rPr>
          <w:rFonts w:asciiTheme="minorEastAsia" w:hAnsiTheme="minorEastAsia"/>
          <w:szCs w:val="21"/>
        </w:rPr>
        <w:t>产权组织</w:t>
      </w:r>
      <w:r w:rsidRPr="00BB4E79">
        <w:rPr>
          <w:rFonts w:asciiTheme="minorEastAsia" w:hAnsiTheme="minorEastAsia" w:cs="SimSun" w:hint="eastAsia"/>
          <w:szCs w:val="21"/>
        </w:rPr>
        <w:t>继续给予援助。</w:t>
      </w:r>
    </w:p>
    <w:p w:rsidR="00517E07" w:rsidRPr="00BB4E79" w:rsidRDefault="00472C44"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14283B">
        <w:rPr>
          <w:rFonts w:asciiTheme="minorEastAsia" w:hAnsiTheme="minorEastAsia" w:hint="eastAsia"/>
          <w:b/>
          <w:szCs w:val="21"/>
          <w:lang w:val="es-ES"/>
        </w:rPr>
        <w:t>多民族玻利维亚国</w:t>
      </w:r>
      <w:r w:rsidRPr="00BB4E79">
        <w:rPr>
          <w:rFonts w:asciiTheme="minorEastAsia" w:hAnsiTheme="minorEastAsia" w:hint="eastAsia"/>
          <w:szCs w:val="21"/>
          <w:lang w:val="es-ES"/>
        </w:rPr>
        <w:t>代表团</w:t>
      </w:r>
      <w:r w:rsidR="00F17AFB">
        <w:rPr>
          <w:rFonts w:asciiTheme="minorEastAsia" w:hAnsiTheme="minorEastAsia" w:hint="eastAsia"/>
          <w:szCs w:val="21"/>
          <w:lang w:val="es-ES"/>
        </w:rPr>
        <w:t>认为，</w:t>
      </w:r>
      <w:r w:rsidRPr="00BB4E79">
        <w:rPr>
          <w:rFonts w:asciiTheme="minorEastAsia" w:hAnsiTheme="minorEastAsia" w:hint="eastAsia"/>
          <w:szCs w:val="21"/>
          <w:lang w:val="es-ES"/>
        </w:rPr>
        <w:t>产权组织必须在推进发展合作议程、加强发展议程的45项建议和支持实现发展议程方面取得实质性进展。代表团强调该国极其重视在快速社会变革背景下的产权组织规范制定工作，并强调了不让任何人掉队的义务和面临的重大挑战。</w:t>
      </w:r>
      <w:r w:rsidR="00BB4E79" w:rsidRPr="00BB4E79">
        <w:rPr>
          <w:rFonts w:asciiTheme="minorEastAsia" w:hAnsiTheme="minorEastAsia" w:hint="eastAsia"/>
          <w:szCs w:val="21"/>
          <w:lang w:val="es-ES"/>
        </w:rPr>
        <w:t>IGC</w:t>
      </w:r>
      <w:r w:rsidRPr="00BB4E79">
        <w:rPr>
          <w:rFonts w:asciiTheme="minorEastAsia" w:hAnsiTheme="minorEastAsia" w:hint="eastAsia"/>
          <w:szCs w:val="21"/>
          <w:lang w:val="es-ES"/>
        </w:rPr>
        <w:t>面临的一项重要监管挑战是制定具有法律约束力的文书，以维护土著人民的文化。该国将支持兼顾获取与保护的法规制定，并承诺积极参与产权组织的所有论坛，随时准备帮助加强和更新其体制框架。</w:t>
      </w:r>
    </w:p>
    <w:p w:rsidR="00B06BE8" w:rsidRPr="00BB4E79" w:rsidRDefault="00B06BE8"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14283B">
        <w:rPr>
          <w:rFonts w:asciiTheme="minorEastAsia" w:hAnsiTheme="minorEastAsia" w:hint="eastAsia"/>
          <w:b/>
          <w:szCs w:val="21"/>
        </w:rPr>
        <w:t>博茨瓦纳</w:t>
      </w:r>
      <w:r w:rsidRPr="00BB4E79">
        <w:rPr>
          <w:rFonts w:asciiTheme="minorEastAsia" w:hAnsiTheme="minorEastAsia" w:hint="eastAsia"/>
          <w:szCs w:val="21"/>
        </w:rPr>
        <w:t>代表团赞同摩洛哥代表团代表非洲集团</w:t>
      </w:r>
      <w:proofErr w:type="gramStart"/>
      <w:r w:rsidRPr="00BB4E79">
        <w:rPr>
          <w:rFonts w:asciiTheme="minorEastAsia" w:hAnsiTheme="minorEastAsia" w:hint="eastAsia"/>
          <w:szCs w:val="21"/>
        </w:rPr>
        <w:t>作出</w:t>
      </w:r>
      <w:proofErr w:type="gramEnd"/>
      <w:r w:rsidRPr="00BB4E79">
        <w:rPr>
          <w:rFonts w:asciiTheme="minorEastAsia" w:hAnsiTheme="minorEastAsia" w:hint="eastAsia"/>
          <w:szCs w:val="21"/>
        </w:rPr>
        <w:t>的发言。代表团赞赏</w:t>
      </w:r>
      <w:r w:rsidR="00BB4E79">
        <w:rPr>
          <w:rFonts w:asciiTheme="minorEastAsia" w:hAnsiTheme="minorEastAsia" w:hint="eastAsia"/>
          <w:szCs w:val="21"/>
        </w:rPr>
        <w:t>SCP</w:t>
      </w:r>
      <w:r w:rsidRPr="00BB4E79">
        <w:rPr>
          <w:rFonts w:asciiTheme="minorEastAsia" w:hAnsiTheme="minorEastAsia" w:hint="eastAsia"/>
          <w:szCs w:val="21"/>
        </w:rPr>
        <w:t>在第</w:t>
      </w:r>
      <w:r w:rsidR="00723CEF" w:rsidRPr="00BB4E79">
        <w:rPr>
          <w:rFonts w:asciiTheme="minorEastAsia" w:hAnsiTheme="minorEastAsia" w:hint="eastAsia"/>
          <w:szCs w:val="21"/>
        </w:rPr>
        <w:t>二十八</w:t>
      </w:r>
      <w:r w:rsidRPr="00BB4E79">
        <w:rPr>
          <w:rFonts w:asciiTheme="minorEastAsia" w:hAnsiTheme="minorEastAsia" w:hint="eastAsia"/>
          <w:szCs w:val="21"/>
        </w:rPr>
        <w:t>届会议上继续对议题进行公开讨论。专利和健康对于博茨瓦纳获取可负担的基本药物以维持公共卫生体系而言，是至关重要的。拟议的关于公众可访问的药品和疫苗专利信息状态和数据的数据库信息会，可以提供药品采购方面的信息。</w:t>
      </w:r>
      <w:r w:rsidR="00F17AFB" w:rsidRPr="00BB4E79">
        <w:rPr>
          <w:rFonts w:asciiTheme="minorEastAsia" w:hAnsiTheme="minorEastAsia" w:hint="eastAsia"/>
          <w:szCs w:val="21"/>
        </w:rPr>
        <w:t>代表团</w:t>
      </w:r>
      <w:r w:rsidRPr="00BB4E79">
        <w:rPr>
          <w:rFonts w:asciiTheme="minorEastAsia" w:hAnsiTheme="minorEastAsia" w:hint="eastAsia"/>
          <w:szCs w:val="21"/>
        </w:rPr>
        <w:t>赞赏</w:t>
      </w:r>
      <w:r w:rsidR="00BB4E79">
        <w:rPr>
          <w:rFonts w:asciiTheme="minorEastAsia" w:hAnsiTheme="minorEastAsia" w:hint="eastAsia"/>
          <w:szCs w:val="21"/>
        </w:rPr>
        <w:t>SCT</w:t>
      </w:r>
      <w:r w:rsidRPr="00BB4E79">
        <w:rPr>
          <w:rFonts w:asciiTheme="minorEastAsia" w:hAnsiTheme="minorEastAsia" w:hint="eastAsia"/>
          <w:szCs w:val="21"/>
        </w:rPr>
        <w:t>在</w:t>
      </w:r>
      <w:r w:rsidR="00F17AFB">
        <w:rPr>
          <w:rFonts w:asciiTheme="minorEastAsia" w:hAnsiTheme="minorEastAsia" w:hint="eastAsia"/>
          <w:szCs w:val="21"/>
        </w:rPr>
        <w:t>DLT</w:t>
      </w:r>
      <w:r w:rsidRPr="00BB4E79">
        <w:rPr>
          <w:rFonts w:asciiTheme="minorEastAsia" w:hAnsiTheme="minorEastAsia" w:hint="eastAsia"/>
          <w:szCs w:val="21"/>
        </w:rPr>
        <w:t>方面的进展，</w:t>
      </w:r>
      <w:r w:rsidRPr="00785313">
        <w:rPr>
          <w:rFonts w:ascii="SimSun" w:eastAsia="SimSun" w:hAnsi="SimSun" w:cs="Arial" w:hint="eastAsia"/>
          <w:kern w:val="0"/>
          <w:szCs w:val="21"/>
          <w:lang w:val="en-US"/>
        </w:rPr>
        <w:t>以及</w:t>
      </w:r>
      <w:r w:rsidR="00BB4E79">
        <w:rPr>
          <w:rFonts w:asciiTheme="minorEastAsia" w:hAnsiTheme="minorEastAsia" w:hint="eastAsia"/>
          <w:szCs w:val="21"/>
        </w:rPr>
        <w:t>SCCR</w:t>
      </w:r>
      <w:r w:rsidRPr="00BB4E79">
        <w:rPr>
          <w:rFonts w:asciiTheme="minorEastAsia" w:hAnsiTheme="minorEastAsia" w:hint="eastAsia"/>
          <w:szCs w:val="21"/>
        </w:rPr>
        <w:t>关于保护广播组织的工作，并希望产权组织大会可以召开外交会议，通过这两个条约。令人遗憾的是</w:t>
      </w:r>
      <w:r w:rsidR="00BB4E79" w:rsidRPr="00BB4E79">
        <w:rPr>
          <w:rFonts w:asciiTheme="minorEastAsia" w:hAnsiTheme="minorEastAsia" w:hint="eastAsia"/>
          <w:szCs w:val="21"/>
        </w:rPr>
        <w:t>IGC</w:t>
      </w:r>
      <w:r w:rsidRPr="00BB4E79">
        <w:rPr>
          <w:rFonts w:asciiTheme="minorEastAsia" w:hAnsiTheme="minorEastAsia" w:hint="eastAsia"/>
          <w:szCs w:val="21"/>
        </w:rPr>
        <w:t>缺乏进展，关于保护传统知识、传统文化表现形式和地理标志的讨论已超过十年。产权组织支持博茨瓦纳知识产权体系的发展。博茨瓦纳被指定为产权组织非洲示范知识产权局，该项目的完成将在博茨瓦纳建立一个现代化高效的知识产权处理体系。产权组织还支持制定了一项国家知识产权政策，于2018年4月完成，有望激励整个知识产权管理框架，鼓励该国运用知识产权的潜力，以实现包容可持续的经济增长和发展。关于《马拉喀什条约》，</w:t>
      </w:r>
      <w:r w:rsidR="00F17AFB" w:rsidRPr="00BB4E79">
        <w:rPr>
          <w:rFonts w:asciiTheme="minorEastAsia" w:hAnsiTheme="minorEastAsia" w:hint="eastAsia"/>
          <w:szCs w:val="21"/>
        </w:rPr>
        <w:t>代表团</w:t>
      </w:r>
      <w:r w:rsidRPr="00BB4E79">
        <w:rPr>
          <w:rFonts w:asciiTheme="minorEastAsia" w:hAnsiTheme="minorEastAsia" w:hint="eastAsia"/>
          <w:szCs w:val="21"/>
        </w:rPr>
        <w:t>通过</w:t>
      </w:r>
      <w:r w:rsidR="00F17AFB">
        <w:rPr>
          <w:rFonts w:asciiTheme="minorEastAsia" w:hAnsiTheme="minorEastAsia" w:hint="eastAsia"/>
          <w:szCs w:val="21"/>
        </w:rPr>
        <w:t>ABC</w:t>
      </w:r>
      <w:r w:rsidRPr="00BB4E79">
        <w:rPr>
          <w:rFonts w:asciiTheme="minorEastAsia" w:hAnsiTheme="minorEastAsia" w:hint="eastAsia"/>
          <w:szCs w:val="21"/>
        </w:rPr>
        <w:t>获得支持，将印刷材料转为无障碍格式。该项目于2018年6月完成，展示了《马拉喀什条约</w:t>
      </w:r>
      <w:r w:rsidR="004F558A">
        <w:rPr>
          <w:rFonts w:asciiTheme="minorEastAsia" w:hAnsiTheme="minorEastAsia" w:hint="eastAsia"/>
          <w:szCs w:val="21"/>
        </w:rPr>
        <w:t>》的益处和价值。最后，产权组织支持</w:t>
      </w:r>
      <w:r w:rsidR="00F17AFB" w:rsidRPr="00BB4E79">
        <w:rPr>
          <w:rFonts w:asciiTheme="minorEastAsia" w:hAnsiTheme="minorEastAsia" w:hint="eastAsia"/>
          <w:szCs w:val="21"/>
        </w:rPr>
        <w:t>代表团</w:t>
      </w:r>
      <w:r w:rsidR="004F558A">
        <w:rPr>
          <w:rFonts w:asciiTheme="minorEastAsia" w:hAnsiTheme="minorEastAsia" w:hint="eastAsia"/>
          <w:szCs w:val="21"/>
        </w:rPr>
        <w:t>建立</w:t>
      </w:r>
      <w:r w:rsidRPr="00BB4E79">
        <w:rPr>
          <w:rFonts w:asciiTheme="minorEastAsia" w:hAnsiTheme="minorEastAsia" w:hint="eastAsia"/>
          <w:szCs w:val="21"/>
        </w:rPr>
        <w:t>TISC。这有望使博茨瓦纳转变为具有全球竞争性的知识型经济。国家和地区关于保护传统知识、传统文化表现形式/民间文学艺术和遗传资源以及其他知识产权问题的过程，只有通过达成国际共识才能获益，</w:t>
      </w:r>
      <w:r w:rsidR="00F17AFB" w:rsidRPr="00BB4E79">
        <w:rPr>
          <w:rFonts w:asciiTheme="minorEastAsia" w:hAnsiTheme="minorEastAsia" w:hint="eastAsia"/>
          <w:szCs w:val="21"/>
        </w:rPr>
        <w:t>代表团</w:t>
      </w:r>
      <w:r w:rsidRPr="00BB4E79">
        <w:rPr>
          <w:rFonts w:asciiTheme="minorEastAsia" w:hAnsiTheme="minorEastAsia" w:hint="eastAsia"/>
          <w:szCs w:val="21"/>
        </w:rPr>
        <w:t>期待在这方面进行有建设性的对话。</w:t>
      </w:r>
    </w:p>
    <w:p w:rsidR="00DB1DD4" w:rsidRPr="00D45F54" w:rsidRDefault="00D45F54" w:rsidP="00DB1DD4">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D45F54">
        <w:rPr>
          <w:rFonts w:asciiTheme="minorEastAsia" w:hAnsiTheme="minorEastAsia" w:hint="eastAsia"/>
          <w:b/>
          <w:szCs w:val="21"/>
          <w:lang w:val="es-ES"/>
        </w:rPr>
        <w:t>巴西</w:t>
      </w:r>
      <w:r>
        <w:rPr>
          <w:rFonts w:asciiTheme="minorEastAsia" w:hAnsiTheme="minorEastAsia" w:hint="eastAsia"/>
          <w:szCs w:val="21"/>
          <w:lang w:val="es-ES"/>
        </w:rPr>
        <w:t>代表团支持</w:t>
      </w:r>
      <w:r w:rsidR="002922B5">
        <w:rPr>
          <w:rFonts w:asciiTheme="minorEastAsia" w:hAnsiTheme="minorEastAsia" w:hint="eastAsia"/>
          <w:szCs w:val="21"/>
          <w:lang w:val="es-ES"/>
        </w:rPr>
        <w:t>萨尔瓦多</w:t>
      </w:r>
      <w:r>
        <w:rPr>
          <w:rFonts w:asciiTheme="minorEastAsia" w:hAnsiTheme="minorEastAsia" w:hint="eastAsia"/>
          <w:szCs w:val="21"/>
          <w:lang w:val="es-ES"/>
        </w:rPr>
        <w:t>代表团代表GRULAC的发言。它说知识产权应当是促进各国人民经济、社会和文化发展的手段。</w:t>
      </w:r>
      <w:r w:rsidR="002922B5">
        <w:rPr>
          <w:rFonts w:asciiTheme="minorEastAsia" w:hAnsiTheme="minorEastAsia" w:hint="eastAsia"/>
          <w:szCs w:val="21"/>
          <w:lang w:val="es-ES"/>
        </w:rPr>
        <w:t>对</w:t>
      </w:r>
      <w:r>
        <w:rPr>
          <w:rFonts w:asciiTheme="minorEastAsia" w:hAnsiTheme="minorEastAsia" w:hint="eastAsia"/>
          <w:szCs w:val="21"/>
          <w:lang w:val="es-ES"/>
        </w:rPr>
        <w:t>创造、智力和人类创新力的公平回报，应当与保证公平获取卫生、文化、知识、信息、教育和就业的必</w:t>
      </w:r>
      <w:r w:rsidR="002922B5">
        <w:rPr>
          <w:rFonts w:asciiTheme="minorEastAsia" w:hAnsiTheme="minorEastAsia" w:hint="eastAsia"/>
          <w:szCs w:val="21"/>
          <w:lang w:val="es-ES"/>
        </w:rPr>
        <w:t>要</w:t>
      </w:r>
      <w:r>
        <w:rPr>
          <w:rFonts w:asciiTheme="minorEastAsia" w:hAnsiTheme="minorEastAsia" w:hint="eastAsia"/>
          <w:szCs w:val="21"/>
          <w:lang w:val="es-ES"/>
        </w:rPr>
        <w:t>性共存。必须也应当寻求知识产权事务的灵活性，同时与尊重和保护知识产权的义务取得平衡，使所有人受益。因此，</w:t>
      </w:r>
      <w:r w:rsidR="002922B5">
        <w:rPr>
          <w:rFonts w:asciiTheme="minorEastAsia" w:hAnsiTheme="minorEastAsia" w:hint="eastAsia"/>
          <w:szCs w:val="21"/>
          <w:lang w:val="es-ES"/>
        </w:rPr>
        <w:t>应当保持</w:t>
      </w:r>
      <w:r>
        <w:rPr>
          <w:rFonts w:asciiTheme="minorEastAsia" w:hAnsiTheme="minorEastAsia" w:hint="eastAsia"/>
          <w:szCs w:val="21"/>
          <w:lang w:val="es-ES"/>
        </w:rPr>
        <w:t>发展议程</w:t>
      </w:r>
      <w:r w:rsidR="002922B5">
        <w:rPr>
          <w:rFonts w:asciiTheme="minorEastAsia" w:hAnsiTheme="minorEastAsia" w:hint="eastAsia"/>
          <w:szCs w:val="21"/>
          <w:lang w:val="es-ES"/>
        </w:rPr>
        <w:t>所代表信息的相关性</w:t>
      </w:r>
      <w:r>
        <w:rPr>
          <w:rFonts w:asciiTheme="minorEastAsia" w:hAnsiTheme="minorEastAsia" w:hint="eastAsia"/>
          <w:szCs w:val="21"/>
          <w:lang w:val="es-ES"/>
        </w:rPr>
        <w:t>，与时俱进。代表团认为，</w:t>
      </w:r>
      <w:r w:rsidR="002922B5">
        <w:rPr>
          <w:rFonts w:asciiTheme="minorEastAsia" w:hAnsiTheme="minorEastAsia" w:hint="eastAsia"/>
          <w:szCs w:val="21"/>
          <w:lang w:val="es-ES"/>
        </w:rPr>
        <w:t>落实</w:t>
      </w:r>
      <w:r>
        <w:rPr>
          <w:rFonts w:asciiTheme="minorEastAsia" w:hAnsiTheme="minorEastAsia" w:hint="eastAsia"/>
          <w:szCs w:val="21"/>
          <w:lang w:val="es-ES"/>
        </w:rPr>
        <w:t>发展议程全部45项建议，对产权组织工作的合法性至关重要。对于联合国2030议程也是如此。成员国有责任照录并把17项可持续发展目标纳入产权组织的活动和倡议中去，这些</w:t>
      </w:r>
      <w:r w:rsidR="00D15388">
        <w:rPr>
          <w:rFonts w:asciiTheme="minorEastAsia" w:hAnsiTheme="minorEastAsia" w:hint="eastAsia"/>
          <w:szCs w:val="21"/>
          <w:lang w:val="es-ES"/>
        </w:rPr>
        <w:t>目标本质上是一体的、不可分的。关于产权组织大会要处理的准则制定议题，代表团指出了IGC和SCCR的讨论。IGC的任务授权延长后，法律文书取得了具体进展，自IGC第一次会议18年后，代表团希望产权组织及其成员国对待定案文提出具体可行的回应，这对</w:t>
      </w:r>
      <w:r w:rsidR="002922B5">
        <w:rPr>
          <w:rFonts w:asciiTheme="minorEastAsia" w:hAnsiTheme="minorEastAsia" w:hint="eastAsia"/>
          <w:szCs w:val="21"/>
          <w:lang w:val="es-ES"/>
        </w:rPr>
        <w:t>那些</w:t>
      </w:r>
      <w:r w:rsidR="00D15388">
        <w:rPr>
          <w:rFonts w:asciiTheme="minorEastAsia" w:hAnsiTheme="minorEastAsia" w:hint="eastAsia"/>
          <w:szCs w:val="21"/>
          <w:lang w:val="es-ES"/>
        </w:rPr>
        <w:t>具有伟大生物多样性和土著人民的国家至关重要。代表团确信，可以在实现重要目标的同时为所有参与国家提供法律确定性，不增加过分或过多的官僚主义要求。</w:t>
      </w:r>
      <w:r w:rsidR="007D7A0B">
        <w:rPr>
          <w:rFonts w:asciiTheme="minorEastAsia" w:hAnsiTheme="minorEastAsia" w:hint="eastAsia"/>
          <w:szCs w:val="21"/>
          <w:lang w:val="es-ES"/>
        </w:rPr>
        <w:t>SCCR的上届会议在关于广播的合</w:t>
      </w:r>
      <w:proofErr w:type="gramStart"/>
      <w:r w:rsidR="007D7A0B">
        <w:rPr>
          <w:rFonts w:asciiTheme="minorEastAsia" w:hAnsiTheme="minorEastAsia" w:hint="eastAsia"/>
          <w:szCs w:val="21"/>
          <w:lang w:val="es-ES"/>
        </w:rPr>
        <w:t>并案文</w:t>
      </w:r>
      <w:proofErr w:type="gramEnd"/>
      <w:r w:rsidR="007D7A0B">
        <w:rPr>
          <w:rFonts w:asciiTheme="minorEastAsia" w:hAnsiTheme="minorEastAsia" w:hint="eastAsia"/>
          <w:szCs w:val="21"/>
          <w:lang w:val="es-ES"/>
        </w:rPr>
        <w:t>上取得了进展。代表团重申有</w:t>
      </w:r>
      <w:r w:rsidR="002922B5">
        <w:rPr>
          <w:rFonts w:asciiTheme="minorEastAsia" w:hAnsiTheme="minorEastAsia" w:hint="eastAsia"/>
          <w:szCs w:val="21"/>
          <w:lang w:val="es-ES"/>
        </w:rPr>
        <w:t>意</w:t>
      </w:r>
      <w:r w:rsidR="007D7A0B">
        <w:rPr>
          <w:rFonts w:asciiTheme="minorEastAsia" w:hAnsiTheme="minorEastAsia" w:hint="eastAsia"/>
          <w:szCs w:val="21"/>
          <w:lang w:val="es-ES"/>
        </w:rPr>
        <w:t>于完成更新广播组织现有保护的努力。它说，如果2018年产权组织大会决定按照SCCR的建议，制定召开外交会议的路线图，将大大有利于实现这项目标。</w:t>
      </w:r>
      <w:r w:rsidR="002922B5">
        <w:rPr>
          <w:rFonts w:asciiTheme="minorEastAsia" w:hAnsiTheme="minorEastAsia" w:hint="eastAsia"/>
          <w:szCs w:val="21"/>
          <w:lang w:val="es-ES"/>
        </w:rPr>
        <w:t>谈到</w:t>
      </w:r>
      <w:r w:rsidR="007D7A0B">
        <w:rPr>
          <w:rFonts w:asciiTheme="minorEastAsia" w:hAnsiTheme="minorEastAsia" w:hint="eastAsia"/>
          <w:szCs w:val="21"/>
          <w:lang w:val="es-ES"/>
        </w:rPr>
        <w:t>通过DLT的外交会议，代表团呼吁建设共识，</w:t>
      </w:r>
      <w:r w:rsidR="002922B5">
        <w:rPr>
          <w:rFonts w:asciiTheme="minorEastAsia" w:hAnsiTheme="minorEastAsia" w:hint="eastAsia"/>
          <w:szCs w:val="21"/>
          <w:lang w:val="es-ES"/>
        </w:rPr>
        <w:t>以便</w:t>
      </w:r>
      <w:r w:rsidR="007D7A0B">
        <w:rPr>
          <w:rFonts w:asciiTheme="minorEastAsia" w:hAnsiTheme="minorEastAsia" w:hint="eastAsia"/>
          <w:szCs w:val="21"/>
          <w:lang w:val="es-ES"/>
        </w:rPr>
        <w:t>在2018年产权组织大会上就会以取得一致意见。</w:t>
      </w:r>
    </w:p>
    <w:p w:rsidR="00B06BE8" w:rsidRPr="00BB4E79" w:rsidRDefault="00B06BE8"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14283B">
        <w:rPr>
          <w:rFonts w:asciiTheme="minorEastAsia" w:hAnsiTheme="minorEastAsia" w:cs="SimSun" w:hint="eastAsia"/>
          <w:b/>
          <w:szCs w:val="21"/>
        </w:rPr>
        <w:t>文莱达鲁萨兰国</w:t>
      </w:r>
      <w:r w:rsidRPr="00BB4E79">
        <w:rPr>
          <w:rFonts w:asciiTheme="minorEastAsia" w:hAnsiTheme="minorEastAsia" w:cs="SimSun" w:hint="eastAsia"/>
          <w:szCs w:val="21"/>
        </w:rPr>
        <w:t>代表团对上一年</w:t>
      </w:r>
      <w:r w:rsidRPr="00BB4E79">
        <w:rPr>
          <w:rFonts w:asciiTheme="minorEastAsia" w:hAnsiTheme="minorEastAsia"/>
          <w:szCs w:val="21"/>
        </w:rPr>
        <w:t>产权组织</w:t>
      </w:r>
      <w:r w:rsidRPr="00BB4E79">
        <w:rPr>
          <w:rFonts w:asciiTheme="minorEastAsia" w:hAnsiTheme="minorEastAsia" w:hint="eastAsia"/>
          <w:szCs w:val="21"/>
        </w:rPr>
        <w:t>的</w:t>
      </w:r>
      <w:r w:rsidRPr="00BB4E79">
        <w:rPr>
          <w:rFonts w:asciiTheme="minorEastAsia" w:hAnsiTheme="minorEastAsia" w:cs="SimSun" w:hint="eastAsia"/>
          <w:szCs w:val="21"/>
        </w:rPr>
        <w:t>继续援助表示感谢，并对产权组织确保全球知识产权体系继续推动创新和技术进步表示赞赏。代表团完全支持印度尼西亚</w:t>
      </w:r>
      <w:r w:rsidR="00F17AFB" w:rsidRPr="00BB4E79">
        <w:rPr>
          <w:rFonts w:asciiTheme="minorEastAsia" w:hAnsiTheme="minorEastAsia" w:hint="eastAsia"/>
          <w:szCs w:val="21"/>
        </w:rPr>
        <w:t>代表团</w:t>
      </w:r>
      <w:r w:rsidRPr="00BB4E79">
        <w:rPr>
          <w:rFonts w:asciiTheme="minorEastAsia" w:hAnsiTheme="minorEastAsia" w:cs="SimSun" w:hint="eastAsia"/>
          <w:szCs w:val="21"/>
        </w:rPr>
        <w:t>代表东盟</w:t>
      </w:r>
      <w:r w:rsidR="00F17AFB">
        <w:rPr>
          <w:rFonts w:asciiTheme="minorEastAsia" w:hAnsiTheme="minorEastAsia" w:cs="SimSun" w:hint="eastAsia"/>
          <w:szCs w:val="21"/>
        </w:rPr>
        <w:t>和</w:t>
      </w:r>
      <w:r w:rsidRPr="00BB4E79">
        <w:rPr>
          <w:rFonts w:asciiTheme="minorEastAsia" w:hAnsiTheme="minorEastAsia" w:cs="SimSun" w:hint="eastAsia"/>
          <w:szCs w:val="21"/>
        </w:rPr>
        <w:t>亚太集团的发言。没有</w:t>
      </w:r>
      <w:r w:rsidRPr="00BB4E79">
        <w:rPr>
          <w:rFonts w:asciiTheme="minorEastAsia" w:hAnsiTheme="minorEastAsia"/>
          <w:szCs w:val="21"/>
        </w:rPr>
        <w:t>产权组织</w:t>
      </w:r>
      <w:r w:rsidRPr="00BB4E79">
        <w:rPr>
          <w:rFonts w:asciiTheme="minorEastAsia" w:hAnsiTheme="minorEastAsia" w:cs="SimSun" w:hint="eastAsia"/>
          <w:szCs w:val="21"/>
        </w:rPr>
        <w:t>的支持，就不可能实现</w:t>
      </w:r>
      <w:r w:rsidRPr="00BB4E79">
        <w:rPr>
          <w:rFonts w:asciiTheme="minorEastAsia" w:hAnsiTheme="minorEastAsia"/>
          <w:szCs w:val="21"/>
        </w:rPr>
        <w:t>2018</w:t>
      </w:r>
      <w:r w:rsidRPr="00BB4E79">
        <w:rPr>
          <w:rFonts w:asciiTheme="minorEastAsia" w:hAnsiTheme="minorEastAsia" w:cs="SimSun" w:hint="eastAsia"/>
          <w:szCs w:val="21"/>
        </w:rPr>
        <w:t>年国家知识产权基础设施的持续发展。文莱达鲁萨兰国一直不断努力加强服务，希望开发一种能够提高知识产权可用性和便利性的模式。随着</w:t>
      </w:r>
      <w:r w:rsidRPr="00BB4E79">
        <w:rPr>
          <w:rFonts w:asciiTheme="minorEastAsia" w:hAnsiTheme="minorEastAsia"/>
          <w:szCs w:val="21"/>
        </w:rPr>
        <w:t>产权组织</w:t>
      </w:r>
      <w:r w:rsidRPr="00BB4E79">
        <w:rPr>
          <w:rFonts w:asciiTheme="minorEastAsia" w:hAnsiTheme="minorEastAsia" w:cs="SimSun" w:hint="eastAsia"/>
          <w:szCs w:val="21"/>
        </w:rPr>
        <w:t>支持的数字化项目的完成，该国现在已经拥有自己的公共搜索平台。平台由产权组织</w:t>
      </w:r>
      <w:r w:rsidRPr="00BB4E79">
        <w:rPr>
          <w:rFonts w:asciiTheme="minorEastAsia" w:hAnsiTheme="minorEastAsia"/>
          <w:szCs w:val="21"/>
        </w:rPr>
        <w:t>WIPO Publish</w:t>
      </w:r>
      <w:r w:rsidRPr="00BB4E79">
        <w:rPr>
          <w:rFonts w:asciiTheme="minorEastAsia" w:hAnsiTheme="minorEastAsia" w:hint="eastAsia"/>
          <w:szCs w:val="21"/>
        </w:rPr>
        <w:t>系统</w:t>
      </w:r>
      <w:r w:rsidRPr="00BB4E79">
        <w:rPr>
          <w:rFonts w:asciiTheme="minorEastAsia" w:hAnsiTheme="minorEastAsia" w:cs="SimSun" w:hint="eastAsia"/>
          <w:szCs w:val="21"/>
        </w:rPr>
        <w:t>提供支持，并可从文莱达鲁萨兰国知识产权局（</w:t>
      </w:r>
      <w:r w:rsidRPr="00BB4E79">
        <w:rPr>
          <w:rFonts w:asciiTheme="minorEastAsia" w:hAnsiTheme="minorEastAsia"/>
          <w:szCs w:val="21"/>
        </w:rPr>
        <w:t>BruIPO</w:t>
      </w:r>
      <w:r w:rsidRPr="00BB4E79">
        <w:rPr>
          <w:rFonts w:asciiTheme="minorEastAsia" w:hAnsiTheme="minorEastAsia" w:cs="SimSun" w:hint="eastAsia"/>
          <w:szCs w:val="21"/>
        </w:rPr>
        <w:t>）网站（</w:t>
      </w:r>
      <w:r w:rsidRPr="00BB4E79">
        <w:rPr>
          <w:rFonts w:asciiTheme="minorEastAsia" w:hAnsiTheme="minorEastAsia"/>
          <w:szCs w:val="21"/>
        </w:rPr>
        <w:t>http://ipsearch.bruipo.gov.bn</w:t>
      </w:r>
      <w:r w:rsidRPr="00BB4E79">
        <w:rPr>
          <w:rFonts w:asciiTheme="minorEastAsia" w:hAnsiTheme="minorEastAsia" w:cs="SimSun" w:hint="eastAsia"/>
          <w:szCs w:val="21"/>
        </w:rPr>
        <w:t>）进行访问。这一重要的里程碑使</w:t>
      </w:r>
      <w:r w:rsidRPr="00BB4E79">
        <w:rPr>
          <w:rFonts w:asciiTheme="minorEastAsia" w:hAnsiTheme="minorEastAsia"/>
          <w:szCs w:val="21"/>
        </w:rPr>
        <w:t>BruIPO</w:t>
      </w:r>
      <w:r w:rsidRPr="00BB4E79">
        <w:rPr>
          <w:rFonts w:asciiTheme="minorEastAsia" w:hAnsiTheme="minorEastAsia" w:cs="SimSun" w:hint="eastAsia"/>
          <w:szCs w:val="21"/>
        </w:rPr>
        <w:t>能够在线发布其数据，并管理和存储其所有</w:t>
      </w:r>
      <w:r w:rsidRPr="00BB4E79">
        <w:rPr>
          <w:rFonts w:asciiTheme="minorEastAsia" w:hAnsiTheme="minorEastAsia" w:hint="eastAsia"/>
          <w:szCs w:val="21"/>
        </w:rPr>
        <w:t>的知识产权</w:t>
      </w:r>
      <w:r w:rsidRPr="00BB4E79">
        <w:rPr>
          <w:rFonts w:asciiTheme="minorEastAsia" w:hAnsiTheme="minorEastAsia" w:cs="SimSun" w:hint="eastAsia"/>
          <w:szCs w:val="21"/>
        </w:rPr>
        <w:t>数据。</w:t>
      </w:r>
      <w:r w:rsidRPr="00BB4E79">
        <w:rPr>
          <w:rFonts w:asciiTheme="minorEastAsia" w:hAnsiTheme="minorEastAsia"/>
          <w:szCs w:val="21"/>
        </w:rPr>
        <w:t>产权组织</w:t>
      </w:r>
      <w:r w:rsidRPr="00BB4E79">
        <w:rPr>
          <w:rFonts w:asciiTheme="minorEastAsia" w:hAnsiTheme="minorEastAsia" w:cs="SimSun" w:hint="eastAsia"/>
          <w:szCs w:val="21"/>
        </w:rPr>
        <w:t>还通过在优化国际申请处理业务流程方面提供技术援助</w:t>
      </w:r>
      <w:r w:rsidRPr="00BB4E79">
        <w:rPr>
          <w:rFonts w:asciiTheme="minorEastAsia" w:hAnsiTheme="minorEastAsia" w:hint="eastAsia"/>
          <w:szCs w:val="21"/>
        </w:rPr>
        <w:t>、</w:t>
      </w:r>
      <w:r w:rsidRPr="00BB4E79">
        <w:rPr>
          <w:rFonts w:asciiTheme="minorEastAsia" w:hAnsiTheme="minorEastAsia" w:cs="SimSun" w:hint="eastAsia"/>
          <w:szCs w:val="21"/>
        </w:rPr>
        <w:t>提供岗位培训</w:t>
      </w:r>
      <w:r w:rsidRPr="00BB4E79">
        <w:rPr>
          <w:rFonts w:asciiTheme="minorEastAsia" w:hAnsiTheme="minorEastAsia" w:hint="eastAsia"/>
          <w:szCs w:val="21"/>
        </w:rPr>
        <w:t>和向</w:t>
      </w:r>
      <w:r w:rsidRPr="00BB4E79">
        <w:rPr>
          <w:rFonts w:asciiTheme="minorEastAsia" w:hAnsiTheme="minorEastAsia" w:cs="SimSun" w:hint="eastAsia"/>
          <w:szCs w:val="21"/>
        </w:rPr>
        <w:t>将本地企业推广国际体系的方式，来支持该国实施马德里体系。为了提高效率并提供最佳服务，文莱达鲁萨兰国通过利用</w:t>
      </w:r>
      <w:r w:rsidRPr="00BB4E79">
        <w:rPr>
          <w:rFonts w:asciiTheme="minorEastAsia" w:hAnsiTheme="minorEastAsia"/>
          <w:szCs w:val="21"/>
        </w:rPr>
        <w:t>产权组织WIPO File</w:t>
      </w:r>
      <w:r w:rsidRPr="00BB4E79">
        <w:rPr>
          <w:rFonts w:asciiTheme="minorEastAsia" w:hAnsiTheme="minorEastAsia" w:hint="eastAsia"/>
          <w:szCs w:val="21"/>
        </w:rPr>
        <w:t>系统</w:t>
      </w:r>
      <w:r w:rsidRPr="00BB4E79">
        <w:rPr>
          <w:rFonts w:asciiTheme="minorEastAsia" w:hAnsiTheme="minorEastAsia" w:cs="SimSun" w:hint="eastAsia"/>
          <w:szCs w:val="21"/>
        </w:rPr>
        <w:t>建立知识产权电子申请系统来继续简化流程，为用户提供最佳服务。在线申请链接和电子支付网关正在进行测试和定制，并将作为世界知识产权日庆祝活动的一部分于</w:t>
      </w:r>
      <w:r w:rsidRPr="00BB4E79">
        <w:rPr>
          <w:rFonts w:asciiTheme="minorEastAsia" w:hAnsiTheme="minorEastAsia"/>
          <w:szCs w:val="21"/>
        </w:rPr>
        <w:t>2019</w:t>
      </w:r>
      <w:r w:rsidRPr="00BB4E79">
        <w:rPr>
          <w:rFonts w:asciiTheme="minorEastAsia" w:hAnsiTheme="minorEastAsia" w:cs="SimSun" w:hint="eastAsia"/>
          <w:szCs w:val="21"/>
        </w:rPr>
        <w:t>年</w:t>
      </w:r>
      <w:r w:rsidRPr="00BB4E79">
        <w:rPr>
          <w:rFonts w:asciiTheme="minorEastAsia" w:hAnsiTheme="minorEastAsia"/>
          <w:szCs w:val="21"/>
        </w:rPr>
        <w:t>4</w:t>
      </w:r>
      <w:r w:rsidRPr="00BB4E79">
        <w:rPr>
          <w:rFonts w:asciiTheme="minorEastAsia" w:hAnsiTheme="minorEastAsia" w:cs="SimSun" w:hint="eastAsia"/>
          <w:szCs w:val="21"/>
        </w:rPr>
        <w:t>月推出。此外，文莱达鲁萨兰国仍在利用工作分担举措来提高审查效率，并依靠</w:t>
      </w:r>
      <w:r w:rsidRPr="00BB4E79">
        <w:rPr>
          <w:rFonts w:asciiTheme="minorEastAsia" w:hAnsiTheme="minorEastAsia"/>
          <w:szCs w:val="21"/>
        </w:rPr>
        <w:t>产权组织</w:t>
      </w:r>
      <w:r w:rsidRPr="00BB4E79">
        <w:rPr>
          <w:rFonts w:asciiTheme="minorEastAsia" w:hAnsiTheme="minorEastAsia" w:cs="SimSun" w:hint="eastAsia"/>
          <w:szCs w:val="21"/>
        </w:rPr>
        <w:t>全球品牌数据库提供的工具来进行更为细致和彻底的商标审查。在专利方面，随着东盟</w:t>
      </w:r>
      <w:r w:rsidRPr="00BB4E79">
        <w:rPr>
          <w:rFonts w:asciiTheme="minorEastAsia" w:hAnsiTheme="minorEastAsia"/>
          <w:szCs w:val="21"/>
        </w:rPr>
        <w:t>PatentScope</w:t>
      </w:r>
      <w:r w:rsidRPr="00BB4E79">
        <w:rPr>
          <w:rFonts w:asciiTheme="minorEastAsia" w:hAnsiTheme="minorEastAsia" w:cs="SimSun" w:hint="eastAsia"/>
          <w:szCs w:val="21"/>
        </w:rPr>
        <w:t>工作分担平台的最近一次调整，文莱达鲁萨兰国成为第一个东盟</w:t>
      </w:r>
      <w:r w:rsidRPr="00BB4E79">
        <w:rPr>
          <w:rFonts w:asciiTheme="minorEastAsia" w:hAnsiTheme="minorEastAsia"/>
          <w:szCs w:val="21"/>
        </w:rPr>
        <w:t>PatentScope</w:t>
      </w:r>
      <w:r w:rsidRPr="00BB4E79">
        <w:rPr>
          <w:rFonts w:asciiTheme="minorEastAsia" w:hAnsiTheme="minorEastAsia" w:cs="SimSun" w:hint="eastAsia"/>
          <w:szCs w:val="21"/>
        </w:rPr>
        <w:t>协调员。对文莱达鲁萨兰国和其他东盟成员国来说，过去几年确实取得了进步。本地知识产权申请数量的增加，证明了该国的创意产业的稳步增长。在帮助中小微型企业以及创意和创新部门有效利用知识产权制度，让全社会更好地了解知识产权制度重要性方面，还可以开展更多工作。文莱达鲁萨兰国已经确定了明年与</w:t>
      </w:r>
      <w:r w:rsidRPr="00BB4E79">
        <w:rPr>
          <w:rFonts w:asciiTheme="minorEastAsia" w:hAnsiTheme="minorEastAsia"/>
          <w:szCs w:val="21"/>
        </w:rPr>
        <w:t>产权组织</w:t>
      </w:r>
      <w:r w:rsidRPr="00BB4E79">
        <w:rPr>
          <w:rFonts w:asciiTheme="minorEastAsia" w:hAnsiTheme="minorEastAsia" w:cs="SimSun" w:hint="eastAsia"/>
          <w:szCs w:val="21"/>
        </w:rPr>
        <w:t>合作的新领域，即：落实对国家知识产权局的资源管理诊断中提出的建议</w:t>
      </w:r>
      <w:r w:rsidRPr="00BB4E79">
        <w:rPr>
          <w:rFonts w:asciiTheme="minorEastAsia" w:hAnsiTheme="minorEastAsia" w:hint="eastAsia"/>
          <w:szCs w:val="21"/>
        </w:rPr>
        <w:t>；</w:t>
      </w:r>
      <w:r w:rsidRPr="00BB4E79">
        <w:rPr>
          <w:rFonts w:asciiTheme="minorEastAsia" w:hAnsiTheme="minorEastAsia" w:cs="SimSun" w:hint="eastAsia"/>
          <w:szCs w:val="21"/>
        </w:rPr>
        <w:t>对</w:t>
      </w:r>
      <w:r w:rsidR="004F558A">
        <w:rPr>
          <w:rFonts w:asciiTheme="minorEastAsia" w:hAnsiTheme="minorEastAsia" w:cs="SimSun" w:hint="eastAsia"/>
          <w:szCs w:val="21"/>
        </w:rPr>
        <w:t>TISC</w:t>
      </w:r>
      <w:r w:rsidRPr="00BB4E79">
        <w:rPr>
          <w:rFonts w:asciiTheme="minorEastAsia" w:hAnsiTheme="minorEastAsia" w:cs="SimSun" w:hint="eastAsia"/>
          <w:szCs w:val="21"/>
        </w:rPr>
        <w:t>框架下活动的协助</w:t>
      </w:r>
      <w:r w:rsidRPr="00BB4E79">
        <w:rPr>
          <w:rFonts w:asciiTheme="minorEastAsia" w:hAnsiTheme="minorEastAsia" w:hint="eastAsia"/>
          <w:szCs w:val="21"/>
        </w:rPr>
        <w:t>；利用</w:t>
      </w:r>
      <w:r w:rsidRPr="00BB4E79">
        <w:rPr>
          <w:rFonts w:asciiTheme="minorEastAsia" w:hAnsiTheme="minorEastAsia"/>
          <w:szCs w:val="21"/>
        </w:rPr>
        <w:t>产权组织WIPO F</w:t>
      </w:r>
      <w:r w:rsidRPr="00BB4E79">
        <w:rPr>
          <w:rFonts w:asciiTheme="minorEastAsia" w:hAnsiTheme="minorEastAsia" w:hint="eastAsia"/>
          <w:szCs w:val="21"/>
        </w:rPr>
        <w:t>ile系统</w:t>
      </w:r>
      <w:r w:rsidRPr="00BB4E79">
        <w:rPr>
          <w:rFonts w:asciiTheme="minorEastAsia" w:hAnsiTheme="minorEastAsia" w:cs="SimSun" w:hint="eastAsia"/>
          <w:szCs w:val="21"/>
        </w:rPr>
        <w:t>启动电子申请</w:t>
      </w:r>
      <w:r w:rsidRPr="00BB4E79">
        <w:rPr>
          <w:rFonts w:asciiTheme="minorEastAsia" w:hAnsiTheme="minorEastAsia" w:hint="eastAsia"/>
          <w:szCs w:val="21"/>
        </w:rPr>
        <w:t>；</w:t>
      </w:r>
      <w:r w:rsidRPr="00BB4E79">
        <w:rPr>
          <w:rFonts w:asciiTheme="minorEastAsia" w:hAnsiTheme="minorEastAsia" w:cs="SimSun" w:hint="eastAsia"/>
          <w:szCs w:val="21"/>
        </w:rPr>
        <w:t>关于马德里体系的后续培训和关于</w:t>
      </w:r>
      <w:r w:rsidRPr="00BB4E79">
        <w:rPr>
          <w:rFonts w:asciiTheme="minorEastAsia" w:hAnsiTheme="minorEastAsia"/>
          <w:szCs w:val="21"/>
        </w:rPr>
        <w:t>PCT</w:t>
      </w:r>
      <w:r w:rsidRPr="00BB4E79">
        <w:rPr>
          <w:rFonts w:asciiTheme="minorEastAsia" w:hAnsiTheme="minorEastAsia" w:hint="eastAsia"/>
          <w:szCs w:val="21"/>
        </w:rPr>
        <w:t>的</w:t>
      </w:r>
      <w:r w:rsidRPr="00BB4E79">
        <w:rPr>
          <w:rFonts w:asciiTheme="minorEastAsia" w:hAnsiTheme="minorEastAsia" w:cs="SimSun" w:hint="eastAsia"/>
          <w:szCs w:val="21"/>
        </w:rPr>
        <w:t>次区域研讨会。这些合作活动大多数都经过精心设计，以满足国家知识产权优先需求，必定有助于国家发展。代表团感谢</w:t>
      </w:r>
      <w:r w:rsidRPr="00BB4E79">
        <w:rPr>
          <w:rFonts w:asciiTheme="minorEastAsia" w:hAnsiTheme="minorEastAsia"/>
          <w:szCs w:val="21"/>
        </w:rPr>
        <w:t>产权组织</w:t>
      </w:r>
      <w:r w:rsidRPr="00BB4E79">
        <w:rPr>
          <w:rFonts w:asciiTheme="minorEastAsia" w:hAnsiTheme="minorEastAsia" w:cs="SimSun" w:hint="eastAsia"/>
          <w:szCs w:val="21"/>
        </w:rPr>
        <w:t>在</w:t>
      </w:r>
      <w:r w:rsidRPr="00BB4E79">
        <w:rPr>
          <w:rFonts w:asciiTheme="minorEastAsia" w:hAnsiTheme="minorEastAsia"/>
          <w:szCs w:val="21"/>
        </w:rPr>
        <w:t>2018</w:t>
      </w:r>
      <w:r w:rsidRPr="00BB4E79">
        <w:rPr>
          <w:rFonts w:asciiTheme="minorEastAsia" w:hAnsiTheme="minorEastAsia" w:cs="SimSun" w:hint="eastAsia"/>
          <w:szCs w:val="21"/>
        </w:rPr>
        <w:t>年持续和不断发展的支持，并期待在东盟知识产权行动计划（</w:t>
      </w:r>
      <w:r w:rsidRPr="00BB4E79">
        <w:rPr>
          <w:rFonts w:asciiTheme="minorEastAsia" w:hAnsiTheme="minorEastAsia"/>
          <w:szCs w:val="21"/>
        </w:rPr>
        <w:t>2016</w:t>
      </w:r>
      <w:r w:rsidR="004F558A">
        <w:rPr>
          <w:rFonts w:asciiTheme="minorEastAsia" w:hAnsiTheme="minorEastAsia" w:hint="eastAsia"/>
          <w:szCs w:val="21"/>
        </w:rPr>
        <w:t>年</w:t>
      </w:r>
      <w:r w:rsidR="0043798B">
        <w:rPr>
          <w:rFonts w:asciiTheme="minorEastAsia" w:hAnsiTheme="minorEastAsia" w:hint="eastAsia"/>
          <w:szCs w:val="21"/>
        </w:rPr>
        <w:t>–</w:t>
      </w:r>
      <w:r w:rsidRPr="00BB4E79">
        <w:rPr>
          <w:rFonts w:asciiTheme="minorEastAsia" w:hAnsiTheme="minorEastAsia"/>
          <w:szCs w:val="21"/>
        </w:rPr>
        <w:t>2025</w:t>
      </w:r>
      <w:r w:rsidRPr="00BB4E79">
        <w:rPr>
          <w:rFonts w:asciiTheme="minorEastAsia" w:hAnsiTheme="minorEastAsia" w:cs="SimSun" w:hint="eastAsia"/>
          <w:szCs w:val="21"/>
        </w:rPr>
        <w:t>年）下的活动中产权组织的进一步合作和宝贵支持。</w:t>
      </w:r>
      <w:r w:rsidR="00F17AFB" w:rsidRPr="00BB4E79">
        <w:rPr>
          <w:rFonts w:asciiTheme="minorEastAsia" w:hAnsiTheme="minorEastAsia" w:hint="eastAsia"/>
          <w:szCs w:val="21"/>
        </w:rPr>
        <w:t>代表团</w:t>
      </w:r>
      <w:r w:rsidRPr="00BB4E79">
        <w:rPr>
          <w:rFonts w:asciiTheme="minorEastAsia" w:hAnsiTheme="minorEastAsia" w:cs="SimSun" w:hint="eastAsia"/>
          <w:szCs w:val="21"/>
        </w:rPr>
        <w:t>希望在</w:t>
      </w:r>
      <w:r w:rsidRPr="00BB4E79">
        <w:rPr>
          <w:rFonts w:asciiTheme="minorEastAsia" w:hAnsiTheme="minorEastAsia"/>
          <w:szCs w:val="21"/>
        </w:rPr>
        <w:t>2019</w:t>
      </w:r>
      <w:r w:rsidRPr="00BB4E79">
        <w:rPr>
          <w:rFonts w:asciiTheme="minorEastAsia" w:hAnsiTheme="minorEastAsia" w:cs="SimSun" w:hint="eastAsia"/>
          <w:szCs w:val="21"/>
        </w:rPr>
        <w:t>年继续并加速推进</w:t>
      </w:r>
      <w:r w:rsidRPr="00BB4E79">
        <w:rPr>
          <w:rFonts w:asciiTheme="minorEastAsia" w:hAnsiTheme="minorEastAsia"/>
          <w:szCs w:val="21"/>
        </w:rPr>
        <w:t>产权组织</w:t>
      </w:r>
      <w:r w:rsidRPr="00BB4E79">
        <w:rPr>
          <w:rFonts w:asciiTheme="minorEastAsia" w:hAnsiTheme="minorEastAsia" w:cs="SimSun" w:hint="eastAsia"/>
          <w:szCs w:val="21"/>
        </w:rPr>
        <w:t>支持的这些进步，并利用知识产权作为促进增长和国家发展的工具。</w:t>
      </w:r>
    </w:p>
    <w:p w:rsidR="00B06BE8" w:rsidRPr="00BB4E79" w:rsidRDefault="00B06BE8"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14283B">
        <w:rPr>
          <w:rFonts w:asciiTheme="minorEastAsia" w:hAnsiTheme="minorEastAsia" w:hint="eastAsia"/>
          <w:b/>
          <w:szCs w:val="21"/>
        </w:rPr>
        <w:t>保加利亚</w:t>
      </w:r>
      <w:r w:rsidRPr="00BB4E79">
        <w:rPr>
          <w:rFonts w:asciiTheme="minorEastAsia" w:hAnsiTheme="minorEastAsia" w:hint="eastAsia"/>
          <w:szCs w:val="21"/>
        </w:rPr>
        <w:t>代表团赞同</w:t>
      </w:r>
      <w:r w:rsidR="00D02538">
        <w:rPr>
          <w:rFonts w:asciiTheme="minorEastAsia" w:hAnsiTheme="minorEastAsia" w:hint="eastAsia"/>
          <w:szCs w:val="21"/>
        </w:rPr>
        <w:t>奥地利代表团代表</w:t>
      </w:r>
      <w:r w:rsidR="00D12854">
        <w:rPr>
          <w:rFonts w:asciiTheme="minorEastAsia" w:hAnsiTheme="minorEastAsia" w:hint="eastAsia"/>
          <w:szCs w:val="21"/>
        </w:rPr>
        <w:t>欧洲联盟</w:t>
      </w:r>
      <w:r w:rsidR="00D02538">
        <w:rPr>
          <w:rFonts w:asciiTheme="minorEastAsia" w:hAnsiTheme="minorEastAsia" w:hint="eastAsia"/>
          <w:szCs w:val="21"/>
        </w:rPr>
        <w:t>及其成员国</w:t>
      </w:r>
      <w:r w:rsidRPr="00BB4E79">
        <w:rPr>
          <w:rFonts w:asciiTheme="minorEastAsia" w:hAnsiTheme="minorEastAsia" w:hint="eastAsia"/>
          <w:szCs w:val="21"/>
        </w:rPr>
        <w:t>的发言，以及立陶宛</w:t>
      </w:r>
      <w:r w:rsidR="00D02538">
        <w:rPr>
          <w:rFonts w:asciiTheme="minorEastAsia" w:hAnsiTheme="minorEastAsia" w:hint="eastAsia"/>
          <w:szCs w:val="21"/>
        </w:rPr>
        <w:t>代表团</w:t>
      </w:r>
      <w:r w:rsidRPr="00BB4E79">
        <w:rPr>
          <w:rFonts w:asciiTheme="minorEastAsia" w:hAnsiTheme="minorEastAsia" w:hint="eastAsia"/>
          <w:szCs w:val="21"/>
        </w:rPr>
        <w:t>代表CEBS集团</w:t>
      </w:r>
      <w:proofErr w:type="gramStart"/>
      <w:r w:rsidRPr="00BB4E79">
        <w:rPr>
          <w:rFonts w:asciiTheme="minorEastAsia" w:hAnsiTheme="minorEastAsia" w:hint="eastAsia"/>
          <w:szCs w:val="21"/>
        </w:rPr>
        <w:t>作出</w:t>
      </w:r>
      <w:proofErr w:type="gramEnd"/>
      <w:r w:rsidRPr="00BB4E79">
        <w:rPr>
          <w:rFonts w:asciiTheme="minorEastAsia" w:hAnsiTheme="minorEastAsia" w:hint="eastAsia"/>
          <w:szCs w:val="21"/>
        </w:rPr>
        <w:t>的发言。代表团支持产权组织的持续努力，以建立国际法律框架、完善重要信息标准的制定和维护，并在要求日益严格的背景下实现其战略目标。总干事报告中体现的去年取得的结果，尤其是积极的整体财务结果，值得赞赏。代表团赞赏并支持正在开展的工作，以查明双方满意的解决方案，确保</w:t>
      </w:r>
      <w:r w:rsidR="00D02538">
        <w:rPr>
          <w:rFonts w:asciiTheme="minorEastAsia" w:hAnsiTheme="minorEastAsia" w:hint="eastAsia"/>
          <w:szCs w:val="21"/>
        </w:rPr>
        <w:t>《原产地名保护及国际注册</w:t>
      </w:r>
      <w:r w:rsidRPr="00BB4E79">
        <w:rPr>
          <w:rFonts w:asciiTheme="minorEastAsia" w:hAnsiTheme="minorEastAsia" w:hint="eastAsia"/>
          <w:szCs w:val="21"/>
        </w:rPr>
        <w:t>里斯本协定</w:t>
      </w:r>
      <w:r w:rsidR="00D02538">
        <w:rPr>
          <w:rFonts w:asciiTheme="minorEastAsia" w:hAnsiTheme="minorEastAsia" w:hint="eastAsia"/>
          <w:szCs w:val="21"/>
        </w:rPr>
        <w:t>》</w:t>
      </w:r>
      <w:r w:rsidRPr="00BB4E79">
        <w:rPr>
          <w:rFonts w:asciiTheme="minorEastAsia" w:hAnsiTheme="minorEastAsia" w:hint="eastAsia"/>
          <w:szCs w:val="21"/>
        </w:rPr>
        <w:t>的长期财务稳定性。代表团还欢迎持续完善国际注册的</w:t>
      </w:r>
      <w:r w:rsidR="004F558A">
        <w:rPr>
          <w:rFonts w:asciiTheme="minorEastAsia" w:hAnsiTheme="minorEastAsia" w:hint="eastAsia"/>
          <w:szCs w:val="21"/>
        </w:rPr>
        <w:t>PCT</w:t>
      </w:r>
      <w:r w:rsidRPr="00BB4E79">
        <w:rPr>
          <w:rFonts w:asciiTheme="minorEastAsia" w:hAnsiTheme="minorEastAsia" w:hint="eastAsia"/>
          <w:szCs w:val="21"/>
        </w:rPr>
        <w:t>、马德里体系和海牙体系，为全球的知识产权申请人和持有人提供独特的益处。</w:t>
      </w:r>
      <w:r w:rsidR="00BB4E79">
        <w:rPr>
          <w:rFonts w:asciiTheme="minorEastAsia" w:hAnsiTheme="minorEastAsia" w:cs="Times New Roman" w:hint="eastAsia"/>
          <w:szCs w:val="21"/>
        </w:rPr>
        <w:t>DLT</w:t>
      </w:r>
      <w:r w:rsidRPr="00BB4E79">
        <w:rPr>
          <w:rFonts w:asciiTheme="minorEastAsia" w:hAnsiTheme="minorEastAsia" w:cs="Times New Roman" w:hint="eastAsia"/>
          <w:szCs w:val="21"/>
        </w:rPr>
        <w:t>的及时通过十分重要，为此</w:t>
      </w:r>
      <w:proofErr w:type="gramStart"/>
      <w:r w:rsidRPr="00BB4E79">
        <w:rPr>
          <w:rFonts w:asciiTheme="minorEastAsia" w:hAnsiTheme="minorEastAsia" w:cs="Times New Roman" w:hint="eastAsia"/>
          <w:szCs w:val="21"/>
        </w:rPr>
        <w:t>作出</w:t>
      </w:r>
      <w:proofErr w:type="gramEnd"/>
      <w:r w:rsidRPr="00BB4E79">
        <w:rPr>
          <w:rFonts w:asciiTheme="minorEastAsia" w:hAnsiTheme="minorEastAsia" w:cs="Times New Roman" w:hint="eastAsia"/>
          <w:szCs w:val="21"/>
        </w:rPr>
        <w:t>的召集外交会议的决定最受欢迎。重要的是参与者尽一切努力克服现有障碍。</w:t>
      </w:r>
      <w:r w:rsidR="00D02538" w:rsidRPr="00BB4E79">
        <w:rPr>
          <w:rFonts w:asciiTheme="minorEastAsia" w:hAnsiTheme="minorEastAsia" w:hint="eastAsia"/>
          <w:szCs w:val="21"/>
        </w:rPr>
        <w:t>代表团</w:t>
      </w:r>
      <w:r w:rsidRPr="00BB4E79">
        <w:rPr>
          <w:rFonts w:asciiTheme="minorEastAsia" w:hAnsiTheme="minorEastAsia" w:cs="Times New Roman" w:hint="eastAsia"/>
          <w:szCs w:val="21"/>
        </w:rPr>
        <w:t>赞同产权组织发展议程，并全力支持对发展议程框架的建议的适当落实。保加利亚专利局与产权组织紧密合作。代表团感谢产权组织持续的支持，包括于2018年3月在索非亚共同举办工业产权的国际会议，以及对保加利亚技术转移制度的审计。产权组织学院二十周年则提供了另一个机会，强调知识产权发展带来的知识和创新的重要性不断增加。知识产权的未来与人工智能的发展具有内在联系，这可以在技术和教育中加以利用，以驱动21世纪的知识型经济。2018年世界知识产权日的主题——“变革的动力：女性参与创新创造”——明确强调了女性作为无形知识产权资产创造者的潜力，包括在欠发达国家。代表团重申，坚定地支持产权组织的努力，确保全球范围内知识产权权利的有效运用并促进知识产权知识。</w:t>
      </w:r>
    </w:p>
    <w:p w:rsidR="00517E07" w:rsidRPr="00BB4E79" w:rsidRDefault="001D58A8"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14283B">
        <w:rPr>
          <w:rFonts w:asciiTheme="minorEastAsia" w:hAnsiTheme="minorEastAsia" w:hint="eastAsia"/>
          <w:b/>
          <w:szCs w:val="21"/>
          <w:lang w:val="es-ES"/>
        </w:rPr>
        <w:t>布基纳法索</w:t>
      </w:r>
      <w:r w:rsidRPr="00BB4E79">
        <w:rPr>
          <w:rFonts w:asciiTheme="minorEastAsia" w:hAnsiTheme="minorEastAsia" w:hint="eastAsia"/>
          <w:szCs w:val="21"/>
          <w:lang w:val="es-ES"/>
        </w:rPr>
        <w:t>代表团赞同摩洛哥</w:t>
      </w:r>
      <w:r w:rsidR="00131AD3" w:rsidRPr="00BB4E79">
        <w:rPr>
          <w:rFonts w:asciiTheme="minorEastAsia" w:hAnsiTheme="minorEastAsia" w:hint="eastAsia"/>
          <w:szCs w:val="21"/>
        </w:rPr>
        <w:t>代表团</w:t>
      </w:r>
      <w:r w:rsidRPr="00BB4E79">
        <w:rPr>
          <w:rFonts w:asciiTheme="minorEastAsia" w:hAnsiTheme="minorEastAsia" w:hint="eastAsia"/>
          <w:szCs w:val="21"/>
          <w:lang w:val="es-ES"/>
        </w:rPr>
        <w:t>代表非洲集团所作的发言。代表团要求对该集团提出的相关问题给予特别关注，以期全面落实发展议程。其想法是利用知识产权制度提供的机会，合理利用发明来满足国家的需求，从而帮助加速其经济增长。2017年10月31日，布基纳法索根据其批准的《马拉喀什条约》修订了《文学和艺术财产保护法》。布基纳法索全国促进盲人和视障者协会联盟已与产权组织达成协议，生产印刷品阅读困难人士能够阅读的书籍。布基纳法索正在制定国家知识产权发展计划，在未来几个月内还计划在产权组织的支持下开展一系列与知识产权有关的重要活动，包括一个关于版权的区域研讨会。此外，在该国还建立了一个</w:t>
      </w:r>
      <w:r w:rsidR="00131AD3">
        <w:rPr>
          <w:rFonts w:asciiTheme="minorEastAsia" w:hAnsiTheme="minorEastAsia" w:hint="eastAsia"/>
          <w:szCs w:val="21"/>
          <w:lang w:val="es-ES"/>
        </w:rPr>
        <w:t>TISC</w:t>
      </w:r>
      <w:r w:rsidRPr="00BB4E79">
        <w:rPr>
          <w:rFonts w:asciiTheme="minorEastAsia" w:hAnsiTheme="minorEastAsia" w:hint="eastAsia"/>
          <w:szCs w:val="21"/>
          <w:lang w:val="es-ES"/>
        </w:rPr>
        <w:t>。尽管产权组织做出了努力，但面临的挑战仍然巨大。布基纳法索相信，在所有成员国的承诺和产权组织的持续支持下，能够取得切实的成果来克服其仍旧面临的重大挑战。</w:t>
      </w:r>
    </w:p>
    <w:p w:rsidR="00517E07" w:rsidRPr="00BB4E79" w:rsidRDefault="001D58A8"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14283B">
        <w:rPr>
          <w:rFonts w:asciiTheme="minorEastAsia" w:hAnsiTheme="minorEastAsia" w:hint="eastAsia"/>
          <w:b/>
          <w:szCs w:val="21"/>
          <w:lang w:val="es-ES"/>
        </w:rPr>
        <w:t>喀麦隆</w:t>
      </w:r>
      <w:r w:rsidRPr="00BB4E79">
        <w:rPr>
          <w:rFonts w:asciiTheme="minorEastAsia" w:hAnsiTheme="minorEastAsia" w:hint="eastAsia"/>
          <w:szCs w:val="21"/>
          <w:lang w:val="es-ES"/>
        </w:rPr>
        <w:t>代表团赞同摩洛哥</w:t>
      </w:r>
      <w:r w:rsidR="00131AD3" w:rsidRPr="00BB4E79">
        <w:rPr>
          <w:rFonts w:asciiTheme="minorEastAsia" w:hAnsiTheme="minorEastAsia" w:hint="eastAsia"/>
          <w:szCs w:val="21"/>
        </w:rPr>
        <w:t>代表团</w:t>
      </w:r>
      <w:r w:rsidRPr="00BB4E79">
        <w:rPr>
          <w:rFonts w:asciiTheme="minorEastAsia" w:hAnsiTheme="minorEastAsia" w:hint="eastAsia"/>
          <w:szCs w:val="21"/>
          <w:lang w:val="es-ES"/>
        </w:rPr>
        <w:t>代表非洲集团的发言。代表团对喀麦隆所接受援助的质量表示赞赏，特别是在产权组织技术援助下制定，并于2014年由喀麦隆政府通过的国家知识产权发展计划（PNDPI）的实施方面。该计划旨在创建促进和保护</w:t>
      </w:r>
      <w:r w:rsidRPr="00785313">
        <w:rPr>
          <w:rFonts w:ascii="SimSun" w:eastAsia="SimSun" w:hAnsi="SimSun" w:cs="Arial" w:hint="eastAsia"/>
          <w:kern w:val="0"/>
          <w:szCs w:val="21"/>
          <w:lang w:val="en-US"/>
        </w:rPr>
        <w:t>知识产权</w:t>
      </w:r>
      <w:r w:rsidRPr="00BB4E79">
        <w:rPr>
          <w:rFonts w:asciiTheme="minorEastAsia" w:hAnsiTheme="minorEastAsia" w:hint="eastAsia"/>
          <w:szCs w:val="21"/>
          <w:lang w:val="es-ES"/>
        </w:rPr>
        <w:t>的有利环境，推动喀麦隆经济、文化、社会和技术发展。因此，为了实施该计划，在产权组织的支持下，政府为所有的国立大学配备了TISC。喀麦隆政府认识到TISC弥合发达国家和发展中国家技术差距的作用，并为了促进研究，决定扩展TISC网络以支持</w:t>
      </w:r>
      <w:r w:rsidR="00131AD3" w:rsidRPr="00BB4E79">
        <w:rPr>
          <w:rFonts w:asciiTheme="minorEastAsia" w:hAnsiTheme="minorEastAsia" w:hint="eastAsia"/>
          <w:szCs w:val="21"/>
          <w:lang w:val="es-ES"/>
        </w:rPr>
        <w:t>中小企业和</w:t>
      </w:r>
      <w:proofErr w:type="gramStart"/>
      <w:r w:rsidR="00131AD3" w:rsidRPr="00BB4E79">
        <w:rPr>
          <w:rFonts w:asciiTheme="minorEastAsia" w:hAnsiTheme="minorEastAsia" w:hint="eastAsia"/>
          <w:szCs w:val="21"/>
          <w:lang w:val="es-ES"/>
        </w:rPr>
        <w:t>中小产业</w:t>
      </w:r>
      <w:proofErr w:type="gramEnd"/>
      <w:r w:rsidR="00131AD3">
        <w:rPr>
          <w:rFonts w:asciiTheme="minorEastAsia" w:hAnsiTheme="minorEastAsia" w:hint="eastAsia"/>
          <w:szCs w:val="21"/>
          <w:lang w:val="es-ES"/>
        </w:rPr>
        <w:t>等</w:t>
      </w:r>
      <w:r w:rsidRPr="00BB4E79">
        <w:rPr>
          <w:rFonts w:asciiTheme="minorEastAsia" w:hAnsiTheme="minorEastAsia" w:hint="eastAsia"/>
          <w:szCs w:val="21"/>
          <w:lang w:val="es-ES"/>
        </w:rPr>
        <w:t>制度结构，这些都是喀麦隆的经济支柱。</w:t>
      </w:r>
      <w:r w:rsidR="00131AD3">
        <w:rPr>
          <w:rFonts w:asciiTheme="minorEastAsia" w:hAnsiTheme="minorEastAsia" w:hint="eastAsia"/>
          <w:szCs w:val="21"/>
          <w:lang w:val="es-ES"/>
        </w:rPr>
        <w:t>代表团</w:t>
      </w:r>
      <w:r w:rsidRPr="00BB4E79">
        <w:rPr>
          <w:rFonts w:asciiTheme="minorEastAsia" w:hAnsiTheme="minorEastAsia" w:hint="eastAsia"/>
          <w:szCs w:val="21"/>
          <w:lang w:val="es-ES"/>
        </w:rPr>
        <w:t>认为知识产权是社会经济发展的一种工具，甚至是推动力。因此，除了已经加入的公约和条约外，喀麦隆政府还决定在不久的将来加入《原产地名称和地理标志里斯本协定日内瓦文本》，这将使喀麦隆能够保护其本地产品并加强产品推广。</w:t>
      </w:r>
      <w:r w:rsidR="00131AD3">
        <w:rPr>
          <w:rFonts w:asciiTheme="minorEastAsia" w:hAnsiTheme="minorEastAsia" w:hint="eastAsia"/>
          <w:szCs w:val="21"/>
          <w:lang w:val="es-ES"/>
        </w:rPr>
        <w:t>代表团</w:t>
      </w:r>
      <w:r w:rsidRPr="00BB4E79">
        <w:rPr>
          <w:rFonts w:asciiTheme="minorEastAsia" w:hAnsiTheme="minorEastAsia" w:hint="eastAsia"/>
          <w:szCs w:val="21"/>
          <w:lang w:val="es-ES"/>
        </w:rPr>
        <w:t>认识到创新对国家发展的作用，并寻求产权组织的援助，以支持其在其领土上建立参考技术园区的举措。这些技术园区旨在成为喀麦隆和中非次区域的创新枢纽，并将广泛利用知识产权来为生产性资产增值。拥有和传播新技术对于这些雄心勃勃的项目的成功至关重要。因此，</w:t>
      </w:r>
      <w:r w:rsidR="00131AD3">
        <w:rPr>
          <w:rFonts w:asciiTheme="minorEastAsia" w:hAnsiTheme="minorEastAsia" w:hint="eastAsia"/>
          <w:szCs w:val="21"/>
          <w:lang w:val="es-ES"/>
        </w:rPr>
        <w:t>代表团</w:t>
      </w:r>
      <w:r w:rsidRPr="00BB4E79">
        <w:rPr>
          <w:rFonts w:asciiTheme="minorEastAsia" w:hAnsiTheme="minorEastAsia" w:hint="eastAsia"/>
          <w:szCs w:val="21"/>
          <w:lang w:val="es-ES"/>
        </w:rPr>
        <w:t>需要依靠产权组织的援助。</w:t>
      </w:r>
    </w:p>
    <w:p w:rsidR="00B06BE8" w:rsidRPr="00BB4E79" w:rsidRDefault="00B06BE8"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14283B">
        <w:rPr>
          <w:rFonts w:asciiTheme="minorEastAsia" w:hAnsiTheme="minorEastAsia" w:hint="eastAsia"/>
          <w:b/>
          <w:szCs w:val="21"/>
        </w:rPr>
        <w:t>加拿大</w:t>
      </w:r>
      <w:r w:rsidRPr="00BB4E79">
        <w:rPr>
          <w:rFonts w:asciiTheme="minorEastAsia" w:hAnsiTheme="minorEastAsia" w:hint="eastAsia"/>
          <w:szCs w:val="21"/>
        </w:rPr>
        <w:t>代表团说，加拿大坚决致力于产权组织通过各委员会开展的工作。加拿大不断在其知识产权体系现代化方面取得重大进展，并继续确保建立强有力的国内框架。它2018年早些时候启动了首个国家知识产权战略，该国政府将在五年内投入超过8,500万美元用于实施战略，以帮助加拿大企业和创新者了解、保护和获取知识产权。它正在努力确保加拿大人通过宣传，教育和建议，促进增长的战略工具和知识产权立法获得最佳可用资源。</w:t>
      </w:r>
      <w:r w:rsidRPr="00785313">
        <w:rPr>
          <w:rFonts w:ascii="SimSun" w:eastAsia="SimSun" w:hAnsi="SimSun" w:cs="Arial" w:hint="eastAsia"/>
          <w:kern w:val="0"/>
          <w:szCs w:val="21"/>
          <w:lang w:val="en-US"/>
        </w:rPr>
        <w:t>加拿大知识产权局</w:t>
      </w:r>
      <w:r w:rsidRPr="00BB4E79">
        <w:rPr>
          <w:rFonts w:asciiTheme="minorEastAsia" w:hAnsiTheme="minorEastAsia" w:hint="eastAsia"/>
          <w:szCs w:val="21"/>
        </w:rPr>
        <w:t>支持这些优先事项，同时将通过其2017</w:t>
      </w:r>
      <w:r w:rsidR="0043798B">
        <w:rPr>
          <w:rFonts w:asciiTheme="minorEastAsia" w:hAnsiTheme="minorEastAsia" w:hint="eastAsia"/>
          <w:szCs w:val="21"/>
        </w:rPr>
        <w:t>–</w:t>
      </w:r>
      <w:r w:rsidRPr="00BB4E79">
        <w:rPr>
          <w:rFonts w:asciiTheme="minorEastAsia" w:hAnsiTheme="minorEastAsia" w:hint="eastAsia"/>
          <w:szCs w:val="21"/>
        </w:rPr>
        <w:t>2022年商业战略继续加强全球合作，提供高质量和及时的知识产权权利，并加强知识产权意识和教育。该局致力于与成员国合作分享最佳做法并推进使用知识产权分析法，以便为加拿大人的创新活动以及加拿大和全球的知识产权趋势提供建议。作为</w:t>
      </w:r>
      <w:r w:rsidR="00C13819">
        <w:rPr>
          <w:rFonts w:asciiTheme="minorEastAsia" w:hAnsiTheme="minorEastAsia" w:hint="eastAsia"/>
          <w:szCs w:val="21"/>
        </w:rPr>
        <w:t>CDIP</w:t>
      </w:r>
      <w:r w:rsidRPr="00BB4E79">
        <w:rPr>
          <w:rFonts w:asciiTheme="minorEastAsia" w:hAnsiTheme="minorEastAsia" w:hint="eastAsia"/>
          <w:szCs w:val="21"/>
        </w:rPr>
        <w:t>的积极参与者，加拿大很高兴与美利坚合众国和墨西哥共同赞助了一个项目，通过在发展中国家鼓励妇女使用知识产权制度，提高妇女在创新和创业方面的参与。2018年11月5日，加拿大将成为《海牙协定》的第69个缔约方。产权组织在实施该条约的各个阶段都给予了大力援助和协作，值得称赞。</w:t>
      </w:r>
      <w:proofErr w:type="gramStart"/>
      <w:r w:rsidRPr="00BB4E79">
        <w:rPr>
          <w:rFonts w:asciiTheme="minorEastAsia" w:hAnsiTheme="minorEastAsia" w:hint="eastAsia"/>
          <w:szCs w:val="21"/>
        </w:rPr>
        <w:t>除加入</w:t>
      </w:r>
      <w:proofErr w:type="gramEnd"/>
      <w:r w:rsidRPr="00BB4E79">
        <w:rPr>
          <w:rFonts w:asciiTheme="minorEastAsia" w:hAnsiTheme="minorEastAsia" w:hint="eastAsia"/>
          <w:szCs w:val="21"/>
        </w:rPr>
        <w:t>《海牙协定》之外，加拿大还准备加入其他四项国际条约：《马德里议定书》《新加坡条约》《尼斯协定》和《专利法条约》。</w:t>
      </w:r>
      <w:r w:rsidR="00131AD3">
        <w:rPr>
          <w:rFonts w:asciiTheme="minorEastAsia" w:hAnsiTheme="minorEastAsia" w:hint="eastAsia"/>
          <w:szCs w:val="21"/>
          <w:lang w:val="es-ES"/>
        </w:rPr>
        <w:t>代表团</w:t>
      </w:r>
      <w:r w:rsidRPr="00BB4E79">
        <w:rPr>
          <w:rFonts w:asciiTheme="minorEastAsia" w:hAnsiTheme="minorEastAsia" w:hint="eastAsia"/>
          <w:szCs w:val="21"/>
        </w:rPr>
        <w:t>认为产权组织是首要的国际知识产权论坛，并鼓励产权组织所有委员会采取基于协商一致的决策方式、进行良好治理和财务管理。</w:t>
      </w:r>
      <w:r w:rsidR="00131AD3">
        <w:rPr>
          <w:rFonts w:asciiTheme="minorEastAsia" w:hAnsiTheme="minorEastAsia" w:hint="eastAsia"/>
          <w:szCs w:val="21"/>
          <w:lang w:val="es-ES"/>
        </w:rPr>
        <w:t>代表团</w:t>
      </w:r>
      <w:r w:rsidRPr="00BB4E79">
        <w:rPr>
          <w:rFonts w:asciiTheme="minorEastAsia" w:hAnsiTheme="minorEastAsia" w:hint="eastAsia"/>
          <w:szCs w:val="21"/>
        </w:rPr>
        <w:t>支持制定必要的、兼顾各方利益、灵活、基于证据的国际准则，并鼓励就新出现的知识产权问题开展国际合作。它还坚决支持产权组织致力于在土著倡议和性别平等方面开展合作的承诺。</w:t>
      </w:r>
    </w:p>
    <w:p w:rsidR="00517E07" w:rsidRPr="00BB4E79" w:rsidRDefault="001D58A8"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14283B">
        <w:rPr>
          <w:rFonts w:asciiTheme="minorEastAsia" w:hAnsiTheme="minorEastAsia" w:hint="eastAsia"/>
          <w:b/>
          <w:szCs w:val="21"/>
          <w:lang w:val="es-ES"/>
        </w:rPr>
        <w:t>中非共和国</w:t>
      </w:r>
      <w:r w:rsidRPr="00BB4E79">
        <w:rPr>
          <w:rFonts w:asciiTheme="minorEastAsia" w:hAnsiTheme="minorEastAsia" w:hint="eastAsia"/>
          <w:szCs w:val="21"/>
          <w:lang w:val="es-ES"/>
        </w:rPr>
        <w:t>代表团对强调了专利、商标和外观设计方面工作进展的总干事报告的质量表示赞赏，并对总干事在全球，特别是最不发达国家推广知识产权表示祝贺。对产权组织采取的让知识产权不仅像过去那样是工业和商业世界以及版权和相关权的一个主题，而且像现在成为社会经济发展工具的所有举措，</w:t>
      </w:r>
      <w:r w:rsidR="00131AD3">
        <w:rPr>
          <w:rFonts w:asciiTheme="minorEastAsia" w:hAnsiTheme="minorEastAsia" w:hint="eastAsia"/>
          <w:szCs w:val="21"/>
          <w:lang w:val="es-ES"/>
        </w:rPr>
        <w:t>代表团</w:t>
      </w:r>
      <w:r w:rsidRPr="00BB4E79">
        <w:rPr>
          <w:rFonts w:asciiTheme="minorEastAsia" w:hAnsiTheme="minorEastAsia" w:hint="eastAsia"/>
          <w:szCs w:val="21"/>
          <w:lang w:val="es-ES"/>
        </w:rPr>
        <w:t>表示支持。感谢产权组织的多方面支持和产权组织学院的奖学金，班吉大学和一些高级技术和专业机构开展了工作人员能力建设，并且在知识产权法律讲座方面得到了援助，中非共和国总统也参与了相关活动。代表团赞同摩洛哥代表团代表非洲集团所作的发言，请求产权组织驻外办事处尽快投入运营，例如近期在阿尔及利亚设立的办事处，并</w:t>
      </w:r>
      <w:r w:rsidR="004F558A">
        <w:rPr>
          <w:rFonts w:asciiTheme="minorEastAsia" w:hAnsiTheme="minorEastAsia" w:hint="eastAsia"/>
          <w:szCs w:val="21"/>
          <w:lang w:val="es-ES"/>
        </w:rPr>
        <w:t>希望在不久的将来设立其他驻外办事处。通过建立</w:t>
      </w:r>
      <w:r w:rsidRPr="00BB4E79">
        <w:rPr>
          <w:rFonts w:asciiTheme="minorEastAsia" w:hAnsiTheme="minorEastAsia" w:hint="eastAsia"/>
          <w:szCs w:val="21"/>
          <w:lang w:val="es-ES"/>
        </w:rPr>
        <w:t>TISC，产权组织的援助计划仍然是最不发达国家，特别是中非共和国的优先事项，中非共和国认为这是弥合其技术差距的一种手段。在这方面，它呼吁加强与产权组织在这一领域的合作。最后，</w:t>
      </w:r>
      <w:r w:rsidR="001A35EB">
        <w:rPr>
          <w:rFonts w:asciiTheme="minorEastAsia" w:hAnsiTheme="minorEastAsia" w:hint="eastAsia"/>
          <w:szCs w:val="21"/>
          <w:lang w:val="es-ES"/>
        </w:rPr>
        <w:t>代表团</w:t>
      </w:r>
      <w:r w:rsidRPr="00BB4E79">
        <w:rPr>
          <w:rFonts w:asciiTheme="minorEastAsia" w:hAnsiTheme="minorEastAsia" w:hint="eastAsia"/>
          <w:szCs w:val="21"/>
          <w:lang w:val="es-ES"/>
        </w:rPr>
        <w:t>希望大会的审议工作非常成功。</w:t>
      </w:r>
    </w:p>
    <w:p w:rsidR="00B06BE8" w:rsidRPr="00BB4E79" w:rsidRDefault="00F02D68" w:rsidP="00F6262C">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F6262C">
        <w:rPr>
          <w:rFonts w:asciiTheme="minorEastAsia" w:hAnsiTheme="minorEastAsia" w:hint="eastAsia"/>
          <w:b/>
          <w:szCs w:val="21"/>
          <w:lang w:val="es-ES"/>
        </w:rPr>
        <w:t>智利</w:t>
      </w:r>
      <w:r w:rsidRPr="00F6262C">
        <w:rPr>
          <w:rFonts w:asciiTheme="minorEastAsia" w:hAnsiTheme="minorEastAsia" w:hint="eastAsia"/>
          <w:szCs w:val="21"/>
          <w:lang w:val="es-ES"/>
        </w:rPr>
        <w:t>代表团赞同萨尔瓦多代表团代表GRULAC所作的发言。代表团表示同意为拉丁美洲和加勒比地区开展的重要举措，例如CDIP关于加大女性在创新创业方面的作用的提案，这正呼应了2018年世界知识产权日的活动。代表团进一步强调了IGC和广播领域的谈判进展，以及SCCR正在进行的例外与限制方面的交流，这有助于制定平衡的国际知识产权体系。在智利，知识产权逐渐被用于生产活动。2018年是智利国家工业产权局（INAPI）砥砺奋进的一年，它在管理及新的法律性倡议领域取得了极具影响力的成果，从而使智利更加重视知识产权，将其作为发展和创新的基本要素。关于计算机系统管理和运行，代表团感谢产权组织在IPAS的运行、维护和更新方面持续提供的有力支持，该系统使专利、商标和外观设计领域的工作效率较往年有所提高，使用户直接受益。产权组织在上次出访圣地亚哥期间，审查并改进了知识产权局行政系统流程，以纳入智利国家工业产权局与PROSUR国家、日本、中国和加拿大之间的“专利审查高速路”协议。代表团希望在2018年成员国大会期间与美利坚合众国签署“专利审查高速路”协议。同样，还实现了检索专利和工业品外观设计著录数据的便利，为开发未来的开放数据项目创建了数据生成模型。知识产权局行政系统平台也进行了更新，以使将数据库中的现有信息与WIPO CASE和WIPO Publish 1.5.0以及在商标领域与全球品牌数据库建立更加紧密的连接。关于人力资源管理，智利国家工业产权局实行远程办公，对工作效率和家庭生活质量都产生了积极作用。预计至少有50%的工作人员在2019年会采取这种工作方式。目前，INAPI处于智利数字转型的前沿，已经在商标程序中使用人工智能，实现了全面数字化。如果没有产权组织的强有力支持，这是无法实现的，因此INAPI也正在为其他部门和机构推动现代化提供支持。同样重要的是，要注意到，INAPI作为PCT的22个国际检索单位（ISA）和国际初步审查单位（IPEA）之一，指定增加了20%，2018年的增幅达到了53%。此外，INAPI作为ISA和IPEA进行的所有流程都经过了ISO认证。代表团称，它确信有必要帮助智利的创新者和创造者成为国际知识产权体系的一部分。智利政府正在积极考虑加入若干由产权组织管理的国际知识产权条约，同时也在对知识产权法作重大修订。该法律草案涉及对当前制度的重要改革，如建立电子公报公布申请和通知程序、简化通知、有望提供申请日期而无需支付费用、设置年费支付选项、减少中小企业费用、承认非传统商标、规定商标使用义务。关于新项目和发展动态，智利国家工业产权局将很快启用新的商标、专利、工业品外观设计、地理标志和原产地名称在线搜索引擎，取代目前的搜索引擎。这项新工具包含新的过滤器，以一种新的结构显示结果，更加直观和人性化，使用户能够搜索和下载提交每项申请或判决所需的文件。智利国家工业产权局还在考虑将其数据提供给用户进行搜索和下载。将在2018年10月发布一款与智利大学工程学院联合开发的图像对比工具。这款工具的效果很好，预计将于2019年初面向公众销售。智利负责版权及相关权的专门机构是知识产权司（DDI），现隶属于国家文化遗产局。制度现代化进程使2017年的注册数量创下纪录，相当于</w:t>
      </w:r>
      <w:proofErr w:type="gramStart"/>
      <w:r w:rsidRPr="00F6262C">
        <w:rPr>
          <w:rFonts w:asciiTheme="minorEastAsia" w:hAnsiTheme="minorEastAsia" w:hint="eastAsia"/>
          <w:szCs w:val="21"/>
          <w:lang w:val="es-ES"/>
        </w:rPr>
        <w:t>知识产权司年工作效率</w:t>
      </w:r>
      <w:proofErr w:type="gramEnd"/>
      <w:r w:rsidRPr="00F6262C">
        <w:rPr>
          <w:rFonts w:asciiTheme="minorEastAsia" w:hAnsiTheme="minorEastAsia" w:hint="eastAsia"/>
          <w:szCs w:val="21"/>
          <w:lang w:val="es-ES"/>
        </w:rPr>
        <w:t>提高2.2%。在外联方面，知识产权</w:t>
      </w:r>
      <w:proofErr w:type="gramStart"/>
      <w:r w:rsidRPr="00F6262C">
        <w:rPr>
          <w:rFonts w:asciiTheme="minorEastAsia" w:hAnsiTheme="minorEastAsia" w:hint="eastAsia"/>
          <w:szCs w:val="21"/>
          <w:lang w:val="es-ES"/>
        </w:rPr>
        <w:t>司完成</w:t>
      </w:r>
      <w:proofErr w:type="gramEnd"/>
      <w:r w:rsidRPr="00F6262C">
        <w:rPr>
          <w:rFonts w:asciiTheme="minorEastAsia" w:hAnsiTheme="minorEastAsia" w:hint="eastAsia"/>
          <w:szCs w:val="21"/>
          <w:lang w:val="es-ES"/>
        </w:rPr>
        <w:t>了在国际和机构间合作（出版一份版权手册、举办国际研讨会、与高校和其他实体开展专业交流与合作）领域开展提高认识活动的繁重议程。这一切使得该领域的活动数量增加了55.5%。在这些活动中，12%是在国外举行，58%在大都市区举行，30%在智利其他地区举行。作为国外活动的一部分，</w:t>
      </w:r>
      <w:proofErr w:type="gramStart"/>
      <w:r w:rsidRPr="00F6262C">
        <w:rPr>
          <w:rFonts w:asciiTheme="minorEastAsia" w:hAnsiTheme="minorEastAsia" w:hint="eastAsia"/>
          <w:szCs w:val="21"/>
          <w:lang w:val="es-ES"/>
        </w:rPr>
        <w:t>知识产权司应产权</w:t>
      </w:r>
      <w:proofErr w:type="gramEnd"/>
      <w:r w:rsidRPr="00F6262C">
        <w:rPr>
          <w:rFonts w:asciiTheme="minorEastAsia" w:hAnsiTheme="minorEastAsia" w:hint="eastAsia"/>
          <w:szCs w:val="21"/>
          <w:lang w:val="es-ES"/>
        </w:rPr>
        <w:t>组织学院邀请，连续第二年为拉丁美洲和加勒比地区的参与者进行培训，作为墨西哥城举办的关于版权及相关权的地区培训课程的一部分。在地方层面，重要活动包括知识产权</w:t>
      </w:r>
      <w:proofErr w:type="gramStart"/>
      <w:r w:rsidRPr="00F6262C">
        <w:rPr>
          <w:rFonts w:asciiTheme="minorEastAsia" w:hAnsiTheme="minorEastAsia" w:hint="eastAsia"/>
          <w:szCs w:val="21"/>
          <w:lang w:val="es-ES"/>
        </w:rPr>
        <w:t>司参与</w:t>
      </w:r>
      <w:proofErr w:type="gramEnd"/>
      <w:r w:rsidRPr="00F6262C">
        <w:rPr>
          <w:rFonts w:asciiTheme="minorEastAsia" w:hAnsiTheme="minorEastAsia" w:hint="eastAsia"/>
          <w:szCs w:val="21"/>
          <w:lang w:val="es-ES"/>
        </w:rPr>
        <w:t>组织在圣地亚哥举办的智利首届版权和创意经济国际研讨会。此次活动系与产权组织、智利国家文化与艺术理事会（CNCA）和外交部国际经济关系总</w:t>
      </w:r>
      <w:proofErr w:type="gramStart"/>
      <w:r w:rsidRPr="00F6262C">
        <w:rPr>
          <w:rFonts w:asciiTheme="minorEastAsia" w:hAnsiTheme="minorEastAsia" w:hint="eastAsia"/>
          <w:szCs w:val="21"/>
          <w:lang w:val="es-ES"/>
        </w:rPr>
        <w:t>司合作</w:t>
      </w:r>
      <w:proofErr w:type="gramEnd"/>
      <w:r w:rsidRPr="00F6262C">
        <w:rPr>
          <w:rFonts w:asciiTheme="minorEastAsia" w:hAnsiTheme="minorEastAsia" w:hint="eastAsia"/>
          <w:szCs w:val="21"/>
          <w:lang w:val="es-ES"/>
        </w:rPr>
        <w:t>举办。知识产权司继续与智利高校合作，在知识产权资产保护、发展与创新领域共同开展了大量工作。在与其他政府机构或部委开展机构间合作方面，有两个重要的里程碑。第一个里程碑是出版了《版权手册——保护创作》，这是智利用于培训版权及相关权基本知识的基础著作，是国家文化与艺术理事会和知识产权司的合作成果。该手册可在互联网上查阅，也可在http://www.cultura.gob.cl/publicaciones/guia-derecho-autor/上浏览和下载。第二个里程碑是分析并起草了第一项有关知识产权的政策，这项政策拟在智利的一个部委内部实施，由智利国家工业产权局、公共工程部和知识产权司共同制定。公共工程部在2017年11月16日第2444号豁免决议中核准了该政策。2018年，开展了多项活动以推广使用知识产权注册并宣传其在创意部门中的重要性，截至目前已举办了20多场提高认识的专业讲座。在产权组织的帮助下，与其他政府和私人机构合作举办了与具体创意部门相关的研讨会。例如，6月举办了“如何从音乐中感受生活”研讨会，10月举办了第二届版权和创意经济研讨会。关于中期和长期项目，知识产权司正在推进各项举措，力求整体完善在线注册系统，实现机构档案中现有作品电子化，自动生成这些档案的目录，以便利历史留存和根据标题与负责合</w:t>
      </w:r>
      <w:proofErr w:type="gramStart"/>
      <w:r w:rsidRPr="00F6262C">
        <w:rPr>
          <w:rFonts w:asciiTheme="minorEastAsia" w:hAnsiTheme="minorEastAsia" w:hint="eastAsia"/>
          <w:szCs w:val="21"/>
          <w:lang w:val="es-ES"/>
        </w:rPr>
        <w:t>规</w:t>
      </w:r>
      <w:proofErr w:type="gramEnd"/>
      <w:r w:rsidRPr="00F6262C">
        <w:rPr>
          <w:rFonts w:asciiTheme="minorEastAsia" w:hAnsiTheme="minorEastAsia" w:hint="eastAsia"/>
          <w:szCs w:val="21"/>
          <w:lang w:val="es-ES"/>
        </w:rPr>
        <w:t>事宜的机构进行远程检索。知识产权司还计划自2019年起生成注册唯一标识符以及其他标识符，例如，给予需要特殊保密处理的注册有区别的标识符。代表团希望处于不同发展阶段的所有这些举措将大力推动知识产权在智利成为增加投资和促进创新的关键要素，从而最终推动该国的经济与社会发展。国际经济关系总司也为智利创意产业出口部门开发了专门的工具，以加强知识产权使用和保护的重要作用，并通过针对每个创意领域开办讲习班向这些产业提供了有关管理和实用工具的基本知识。所有这些只是智利如何通过一种以用户为本的务实方法将知识产权列入国家议程的一个小例子。所有这些进展都离不开产权组织提供的援助，智利希望继续获得产权组织为促进成员国的创新和创造以实现经济、社会和文化发展而向它们提供的宝贵支持。代表团感谢产权组织为PROSUR这一由13个拉丁美洲和加勒比国家知识产权局组成的系统开展的活动提供支持。PROSUR和产权组织将在目前的一系列会议上签署一份谅解备忘录，此类合作将由此得到巩固。总之，代表团指出2018年成员国大会是一个机会，向世界展示多边主义是达成平衡和有前瞻性的国际合作协议的方法，并要求这一机会不仅用来发出清晰的信号和为其他产权组织委员会带来启发，还用来展示多边工作以及与产权组织和其他国际机构开展国际合作的重要性</w:t>
      </w:r>
      <w:r w:rsidR="004E09C0" w:rsidRPr="00F6262C">
        <w:rPr>
          <w:rFonts w:asciiTheme="minorEastAsia" w:hAnsiTheme="minorEastAsia" w:hint="eastAsia"/>
          <w:szCs w:val="21"/>
          <w:lang w:val="es-ES"/>
        </w:rPr>
        <w:t>。</w:t>
      </w:r>
    </w:p>
    <w:p w:rsidR="004E09C0" w:rsidRPr="00BB4E79" w:rsidRDefault="004E09C0"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14283B">
        <w:rPr>
          <w:rFonts w:asciiTheme="minorEastAsia" w:hAnsiTheme="minorEastAsia" w:hint="eastAsia"/>
          <w:b/>
          <w:szCs w:val="21"/>
        </w:rPr>
        <w:t>哥伦比亚</w:t>
      </w:r>
      <w:r w:rsidRPr="00BB4E79">
        <w:rPr>
          <w:rFonts w:asciiTheme="minorEastAsia" w:hAnsiTheme="minorEastAsia" w:hint="eastAsia"/>
          <w:szCs w:val="21"/>
        </w:rPr>
        <w:t>代表团</w:t>
      </w:r>
      <w:r w:rsidR="00CD0413">
        <w:rPr>
          <w:rFonts w:asciiTheme="minorEastAsia" w:hAnsiTheme="minorEastAsia" w:hint="eastAsia"/>
          <w:szCs w:val="21"/>
        </w:rPr>
        <w:t>赞同萨尔瓦多代表团代表</w:t>
      </w:r>
      <w:r w:rsidRPr="00BB4E79">
        <w:rPr>
          <w:rFonts w:asciiTheme="minorEastAsia" w:hAnsiTheme="minorEastAsia" w:hint="eastAsia"/>
          <w:szCs w:val="21"/>
        </w:rPr>
        <w:t>GRILAC</w:t>
      </w:r>
      <w:proofErr w:type="gramStart"/>
      <w:r w:rsidRPr="00BB4E79">
        <w:rPr>
          <w:rFonts w:asciiTheme="minorEastAsia" w:hAnsiTheme="minorEastAsia" w:hint="eastAsia"/>
          <w:szCs w:val="21"/>
        </w:rPr>
        <w:t>作出</w:t>
      </w:r>
      <w:proofErr w:type="gramEnd"/>
      <w:r w:rsidRPr="00BB4E79">
        <w:rPr>
          <w:rFonts w:asciiTheme="minorEastAsia" w:hAnsiTheme="minorEastAsia" w:hint="eastAsia"/>
          <w:szCs w:val="21"/>
        </w:rPr>
        <w:t>的发言。代表团重申了该国向产权组织的承诺，并补充说其新政府将经济发展作为“橙色经济”一部分视为优先事项，根据美洲开发银行的一项研究，其中包含知识和创新领域，其商品和服务可以通过知识产权权利进行保护。目前，知识产权领域对哥伦比亚GDP</w:t>
      </w:r>
      <w:r w:rsidR="00723CEF" w:rsidRPr="00BB4E79">
        <w:rPr>
          <w:rFonts w:asciiTheme="minorEastAsia" w:hAnsiTheme="minorEastAsia" w:hint="eastAsia"/>
          <w:szCs w:val="21"/>
        </w:rPr>
        <w:t>的贡献为</w:t>
      </w:r>
      <w:r w:rsidRPr="00BB4E79">
        <w:rPr>
          <w:rFonts w:asciiTheme="minorEastAsia" w:hAnsiTheme="minorEastAsia" w:hint="eastAsia"/>
          <w:szCs w:val="21"/>
        </w:rPr>
        <w:t>3.4</w:t>
      </w:r>
      <w:r w:rsidR="00723CEF" w:rsidRPr="00BB4E79">
        <w:rPr>
          <w:rFonts w:asciiTheme="minorEastAsia" w:hAnsiTheme="minorEastAsia" w:hint="eastAsia"/>
          <w:szCs w:val="21"/>
        </w:rPr>
        <w:t>个百分点</w:t>
      </w:r>
      <w:r w:rsidRPr="00BB4E79">
        <w:rPr>
          <w:rFonts w:asciiTheme="minorEastAsia" w:hAnsiTheme="minorEastAsia" w:hint="eastAsia"/>
          <w:szCs w:val="21"/>
        </w:rPr>
        <w:t>，该国力求进一步加强该领域，以促进国家经济。为达到该目的，知识产权的促进、推广和充分保护是至关重要的。因此，哥伦比亚将与产权组织在知识产权政策和准则方面继续积极合作作为优先事项，从而能够创造适宜环境，鼓励橙色经济</w:t>
      </w:r>
      <w:r w:rsidRPr="00785313">
        <w:rPr>
          <w:rFonts w:ascii="SimSun" w:eastAsia="SimSun" w:hAnsi="SimSun" w:cs="Arial" w:hint="eastAsia"/>
          <w:kern w:val="0"/>
          <w:szCs w:val="21"/>
          <w:lang w:val="en-US"/>
        </w:rPr>
        <w:t>领域</w:t>
      </w:r>
      <w:r w:rsidRPr="00BB4E79">
        <w:rPr>
          <w:rFonts w:asciiTheme="minorEastAsia" w:hAnsiTheme="minorEastAsia" w:hint="eastAsia"/>
          <w:szCs w:val="21"/>
        </w:rPr>
        <w:t>，为国家发展模式作贡献。代表团强调了2018年召开的</w:t>
      </w:r>
      <w:r w:rsidR="00BB4E79" w:rsidRPr="00BB4E79">
        <w:rPr>
          <w:rFonts w:asciiTheme="minorEastAsia" w:hAnsiTheme="minorEastAsia" w:hint="eastAsia"/>
          <w:szCs w:val="21"/>
        </w:rPr>
        <w:t>IGC</w:t>
      </w:r>
      <w:r w:rsidRPr="00BB4E79">
        <w:rPr>
          <w:rFonts w:asciiTheme="minorEastAsia" w:hAnsiTheme="minorEastAsia" w:hint="eastAsia"/>
          <w:szCs w:val="21"/>
        </w:rPr>
        <w:t>所开展的工作。考虑到该主题对于像哥伦比亚这样非常多元化和多民族的国家的重要性，代表团呼吁继续推动达成必要的共识，从而就该问题形成条约。代表团还重申对推动外观设计法条约以及关于保护广播组织的条约形成共识感兴趣。代表团感谢产权组织在技术援助和合作方面一直以来的支持，这将为加强该国的知识产权体系提供工具和机会。特别地，代表团强调了产权组织拉丁美洲及加勒比地区局的支持，巩固了产权组织和工业产权区域合作系统PROSUR成员国之间的合作协议。该合作将继续促进和优化国家知识产权体系，促进区域内的知识转让和理解。关于驻外办事处，成员国大会应落实其任务授权，在哥伦比亚设立一个产权组织驻外办事处，这是2016/2017</w:t>
      </w:r>
      <w:r w:rsidR="00723CEF" w:rsidRPr="00BB4E79">
        <w:rPr>
          <w:rFonts w:asciiTheme="minorEastAsia" w:hAnsiTheme="minorEastAsia" w:hint="eastAsia"/>
          <w:szCs w:val="21"/>
        </w:rPr>
        <w:t>年</w:t>
      </w:r>
      <w:r w:rsidRPr="00BB4E79">
        <w:rPr>
          <w:rFonts w:asciiTheme="minorEastAsia" w:hAnsiTheme="minorEastAsia" w:hint="eastAsia"/>
          <w:szCs w:val="21"/>
        </w:rPr>
        <w:t>未决的问题，以及2018/2019</w:t>
      </w:r>
      <w:r w:rsidR="00723CEF" w:rsidRPr="00BB4E79">
        <w:rPr>
          <w:rFonts w:asciiTheme="minorEastAsia" w:hAnsiTheme="minorEastAsia" w:hint="eastAsia"/>
          <w:szCs w:val="21"/>
        </w:rPr>
        <w:t>年</w:t>
      </w:r>
      <w:r w:rsidRPr="00BB4E79">
        <w:rPr>
          <w:rFonts w:asciiTheme="minorEastAsia" w:hAnsiTheme="minorEastAsia" w:hint="eastAsia"/>
          <w:szCs w:val="21"/>
        </w:rPr>
        <w:t>的三个驻外办事处，这是该国非常关心的问题，也是其优先事项。考虑到尚未就</w:t>
      </w:r>
      <w:r w:rsidRPr="00BB4E79">
        <w:rPr>
          <w:rFonts w:asciiTheme="minorEastAsia" w:hAnsiTheme="minorEastAsia"/>
          <w:szCs w:val="21"/>
        </w:rPr>
        <w:t>2018/2019</w:t>
      </w:r>
      <w:r w:rsidRPr="00BB4E79">
        <w:rPr>
          <w:rFonts w:asciiTheme="minorEastAsia" w:hAnsiTheme="minorEastAsia" w:hint="eastAsia"/>
          <w:szCs w:val="21"/>
        </w:rPr>
        <w:t>两年</w:t>
      </w:r>
      <w:proofErr w:type="gramStart"/>
      <w:r w:rsidRPr="00BB4E79">
        <w:rPr>
          <w:rFonts w:asciiTheme="minorEastAsia" w:hAnsiTheme="minorEastAsia" w:hint="eastAsia"/>
          <w:szCs w:val="21"/>
        </w:rPr>
        <w:t>期提出</w:t>
      </w:r>
      <w:proofErr w:type="gramEnd"/>
      <w:r w:rsidRPr="00BB4E79">
        <w:rPr>
          <w:rFonts w:asciiTheme="minorEastAsia" w:hAnsiTheme="minorEastAsia" w:hint="eastAsia"/>
          <w:szCs w:val="21"/>
        </w:rPr>
        <w:t>申请国，代表团重申了认可GRULAC在提出一致认可的申请国方面的努力，以及该地区对过程的承诺和贡献的重要性。哥伦比亚的提案在技术上是可靠的，完全符合指导原则，并将加强产权组织在拉丁美洲和加勒比地区的参与。此外，这将是产权组织在西班牙语国家设立的第一个办事处，而西班牙语被认为是世界上第二</w:t>
      </w:r>
      <w:proofErr w:type="gramStart"/>
      <w:r w:rsidRPr="00BB4E79">
        <w:rPr>
          <w:rFonts w:asciiTheme="minorEastAsia" w:hAnsiTheme="minorEastAsia" w:hint="eastAsia"/>
          <w:szCs w:val="21"/>
        </w:rPr>
        <w:t>大广泛</w:t>
      </w:r>
      <w:proofErr w:type="gramEnd"/>
      <w:r w:rsidRPr="00BB4E79">
        <w:rPr>
          <w:rFonts w:asciiTheme="minorEastAsia" w:hAnsiTheme="minorEastAsia" w:hint="eastAsia"/>
          <w:szCs w:val="21"/>
        </w:rPr>
        <w:t>使用的当地语言。代表团相信可持续发展议程作为使社会转型的共同远景的重要性。2030议程平行和补充过程的一个具体成果就是建立了技术促进机制，而加强技术转让方面的活动和承诺对于产权组织而言是重要的。最后，代表团重申关于建立兼顾各方利益的知识产权体系，促进知识型和创新型经济的承诺。</w:t>
      </w:r>
    </w:p>
    <w:p w:rsidR="004E09C0" w:rsidRPr="00BB4E79" w:rsidRDefault="004E09C0"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14283B">
        <w:rPr>
          <w:rFonts w:asciiTheme="minorEastAsia" w:hAnsiTheme="minorEastAsia" w:hint="eastAsia"/>
          <w:b/>
          <w:szCs w:val="21"/>
        </w:rPr>
        <w:t>刚果</w:t>
      </w:r>
      <w:r w:rsidRPr="00BB4E79">
        <w:rPr>
          <w:rFonts w:asciiTheme="minorEastAsia" w:hAnsiTheme="minorEastAsia" w:hint="eastAsia"/>
          <w:szCs w:val="21"/>
        </w:rPr>
        <w:t>代表团赞同摩洛哥代表团代表非洲集团所作的发言。为了各成员国的经济、社会和文化发展而促进创新创造，这有赖于一个有效平衡的国际体系。为了保护遗传资源、传统知识和传统文化表现形式，必须制定具有法律约束力的国际文书。为此，刚果作为OAPI成员国之一，于2018年4月10日和11日举办了OAPI成员国关于知识产权和加强遗传资源、传统知识和传统文化表现形式的高级别会议。必须要强调的是，在当前经济全球化的背景下，关于保护遗传资源、传统知识和传统文化表现形式的协议必须符合发展中国家在法律和一般性政策方面的期望。此外，该协议必须提供有效保护，尤其是针对盗用和非法商业性利用，并且必须提供对其作为可交易传统商品的内在价值的法律认可，并为其提供可持续性，使它们不会随着时间而消失。</w:t>
      </w:r>
    </w:p>
    <w:p w:rsidR="004E09C0" w:rsidRPr="00BB4E79" w:rsidRDefault="004E09C0"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14283B">
        <w:rPr>
          <w:rFonts w:asciiTheme="minorEastAsia" w:hAnsiTheme="minorEastAsia" w:hint="eastAsia"/>
          <w:b/>
          <w:szCs w:val="21"/>
        </w:rPr>
        <w:t>哥斯达黎加</w:t>
      </w:r>
      <w:r w:rsidRPr="00BB4E79">
        <w:rPr>
          <w:rFonts w:asciiTheme="minorEastAsia" w:hAnsiTheme="minorEastAsia" w:hint="eastAsia"/>
          <w:szCs w:val="21"/>
        </w:rPr>
        <w:t>代表团</w:t>
      </w:r>
      <w:r w:rsidR="0031652E">
        <w:rPr>
          <w:rFonts w:asciiTheme="minorEastAsia" w:hAnsiTheme="minorEastAsia" w:hint="eastAsia"/>
          <w:szCs w:val="21"/>
        </w:rPr>
        <w:t>支持萨尔瓦多代表团代表GRULAC所作的发言。代表团说</w:t>
      </w:r>
      <w:r w:rsidRPr="00BB4E79">
        <w:rPr>
          <w:rFonts w:asciiTheme="minorEastAsia" w:hAnsiTheme="minorEastAsia" w:hint="eastAsia"/>
          <w:szCs w:val="21"/>
        </w:rPr>
        <w:t>哥斯达黎加为在全球创新指数的18个拉丁美洲国家中排名第二感到高兴，尽管该国仍有很多工作要做，以进一步发展其优势并面对挑战。2017-2018年的过渡期是哥斯达黎加知识产权局的一个重要变化时期，特别是在技术基础设施方面，这一方面在不断发展，以巩固和优化向知识产权体系用户提供的服务。代表团感谢产权组织，特别是产权组织总部的拉丁美洲及加勒比地区局为哥斯达黎加在这些进程中提供的支持，因为很多进展是共同努力的成果。商标IPAS和专利IPAS以及WIPO</w:t>
      </w:r>
      <w:r w:rsidR="005B0443" w:rsidRPr="00BB4E79">
        <w:rPr>
          <w:rFonts w:asciiTheme="minorEastAsia" w:hAnsiTheme="minorEastAsia" w:hint="eastAsia"/>
          <w:szCs w:val="21"/>
        </w:rPr>
        <w:t xml:space="preserve"> </w:t>
      </w:r>
      <w:r w:rsidRPr="00BB4E79">
        <w:rPr>
          <w:rFonts w:asciiTheme="minorEastAsia" w:hAnsiTheme="minorEastAsia" w:hint="eastAsia"/>
          <w:szCs w:val="21"/>
        </w:rPr>
        <w:t>Publish的更新取得了令人满意的进展，实施WIPO</w:t>
      </w:r>
      <w:r w:rsidRPr="00BB4E79">
        <w:rPr>
          <w:rFonts w:asciiTheme="minorEastAsia" w:hAnsiTheme="minorEastAsia"/>
          <w:szCs w:val="21"/>
        </w:rPr>
        <w:t xml:space="preserve"> File</w:t>
      </w:r>
      <w:r w:rsidRPr="00BB4E79">
        <w:rPr>
          <w:rFonts w:asciiTheme="minorEastAsia" w:hAnsiTheme="minorEastAsia" w:hint="eastAsia"/>
          <w:szCs w:val="21"/>
        </w:rPr>
        <w:t>已作为产权组织指导下的优先项目启动。在显著标志方面，通过</w:t>
      </w:r>
      <w:r w:rsidRPr="00785313">
        <w:rPr>
          <w:rFonts w:ascii="SimSun" w:eastAsia="SimSun" w:hAnsi="SimSun" w:cs="Arial" w:hint="eastAsia"/>
          <w:kern w:val="0"/>
          <w:szCs w:val="21"/>
          <w:lang w:val="en-US"/>
        </w:rPr>
        <w:t>哥斯达黎加知识产权局</w:t>
      </w:r>
      <w:r w:rsidRPr="00BB4E79">
        <w:rPr>
          <w:rFonts w:asciiTheme="minorEastAsia" w:hAnsiTheme="minorEastAsia" w:hint="eastAsia"/>
          <w:szCs w:val="21"/>
        </w:rPr>
        <w:t>网站向用户提供了“中美洲国家和</w:t>
      </w:r>
      <w:r w:rsidR="006461DE">
        <w:rPr>
          <w:rFonts w:asciiTheme="minorEastAsia" w:hAnsiTheme="minorEastAsia" w:hint="eastAsia"/>
          <w:szCs w:val="21"/>
        </w:rPr>
        <w:t>多米尼加</w:t>
      </w:r>
      <w:r w:rsidRPr="00BB4E79">
        <w:rPr>
          <w:rFonts w:asciiTheme="minorEastAsia" w:hAnsiTheme="minorEastAsia" w:hint="eastAsia"/>
          <w:szCs w:val="21"/>
        </w:rPr>
        <w:t>显著标志手册”的最终版本。正在继续努力推广知识产权，并加强中美洲和</w:t>
      </w:r>
      <w:r w:rsidR="006461DE">
        <w:rPr>
          <w:rFonts w:asciiTheme="minorEastAsia" w:hAnsiTheme="minorEastAsia" w:hint="eastAsia"/>
          <w:szCs w:val="21"/>
        </w:rPr>
        <w:t>多米尼加</w:t>
      </w:r>
      <w:r w:rsidRPr="00BB4E79">
        <w:rPr>
          <w:rFonts w:asciiTheme="minorEastAsia" w:hAnsiTheme="minorEastAsia" w:hint="eastAsia"/>
          <w:szCs w:val="21"/>
        </w:rPr>
        <w:t>的</w:t>
      </w:r>
      <w:r w:rsidR="004F558A">
        <w:rPr>
          <w:rFonts w:asciiTheme="minorEastAsia" w:hAnsiTheme="minorEastAsia" w:hint="eastAsia"/>
          <w:szCs w:val="21"/>
        </w:rPr>
        <w:t>TISC</w:t>
      </w:r>
      <w:r w:rsidRPr="00BB4E79">
        <w:rPr>
          <w:rFonts w:asciiTheme="minorEastAsia" w:hAnsiTheme="minorEastAsia" w:hint="eastAsia"/>
          <w:szCs w:val="21"/>
        </w:rPr>
        <w:t>网络。在版权方面，对哥斯达黎加尤为重要的是分析图书馆和档案馆以及教育和研究机构及其他残疾人士的限制与例外，特别是依照《马拉喀什条约》的规定。最后，代表团强调，国家和全球知识产权体系与2030年可持续发展议程协调一致对于哥斯达黎加非常重要，从而才能实现共同进步。因此，它特别有意关注</w:t>
      </w:r>
      <w:r w:rsidR="00C13819">
        <w:rPr>
          <w:rFonts w:asciiTheme="minorEastAsia" w:hAnsiTheme="minorEastAsia" w:hint="eastAsia"/>
          <w:szCs w:val="21"/>
        </w:rPr>
        <w:t>CDIP</w:t>
      </w:r>
      <w:r w:rsidRPr="00BB4E79">
        <w:rPr>
          <w:rFonts w:asciiTheme="minorEastAsia" w:hAnsiTheme="minorEastAsia" w:hint="eastAsia"/>
          <w:szCs w:val="21"/>
        </w:rPr>
        <w:t>的工作，以及</w:t>
      </w:r>
      <w:r w:rsidR="00BB4E79" w:rsidRPr="00BB4E79">
        <w:rPr>
          <w:rFonts w:asciiTheme="minorEastAsia" w:hAnsiTheme="minorEastAsia" w:hint="eastAsia"/>
          <w:szCs w:val="21"/>
        </w:rPr>
        <w:t>IGC</w:t>
      </w:r>
      <w:r w:rsidRPr="00BB4E79">
        <w:rPr>
          <w:rFonts w:asciiTheme="minorEastAsia" w:hAnsiTheme="minorEastAsia" w:hint="eastAsia"/>
          <w:szCs w:val="21"/>
        </w:rPr>
        <w:t>的进展。</w:t>
      </w:r>
    </w:p>
    <w:p w:rsidR="004E09C0" w:rsidRPr="00BB4E79" w:rsidRDefault="004E09C0"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14283B">
        <w:rPr>
          <w:rFonts w:asciiTheme="minorEastAsia" w:hAnsiTheme="minorEastAsia" w:cs="SimSun" w:hint="eastAsia"/>
          <w:b/>
          <w:szCs w:val="21"/>
        </w:rPr>
        <w:t>科特迪瓦</w:t>
      </w:r>
      <w:r w:rsidRPr="00BB4E79">
        <w:rPr>
          <w:rFonts w:asciiTheme="minorEastAsia" w:hAnsiTheme="minorEastAsia" w:cs="SimSun" w:hint="eastAsia"/>
          <w:szCs w:val="21"/>
        </w:rPr>
        <w:t>代表团支持摩洛哥代表团代表非洲集团所作的发言，并欢迎秘书处努力为</w:t>
      </w:r>
      <w:r w:rsidRPr="00BB4E79">
        <w:rPr>
          <w:rFonts w:asciiTheme="minorEastAsia" w:hAnsiTheme="minorEastAsia" w:hint="eastAsia"/>
          <w:szCs w:val="21"/>
        </w:rPr>
        <w:t>成员国</w:t>
      </w:r>
      <w:r w:rsidRPr="00BB4E79">
        <w:rPr>
          <w:rFonts w:asciiTheme="minorEastAsia" w:hAnsiTheme="minorEastAsia" w:cs="SimSun" w:hint="eastAsia"/>
          <w:szCs w:val="21"/>
        </w:rPr>
        <w:t>大会编写文件。它祝贺总干事</w:t>
      </w:r>
      <w:r w:rsidRPr="00BB4E79">
        <w:rPr>
          <w:rFonts w:asciiTheme="minorEastAsia" w:hAnsiTheme="minorEastAsia" w:hint="eastAsia"/>
          <w:szCs w:val="21"/>
        </w:rPr>
        <w:t>及其</w:t>
      </w:r>
      <w:r w:rsidRPr="00BB4E79">
        <w:rPr>
          <w:rFonts w:asciiTheme="minorEastAsia" w:hAnsiTheme="minorEastAsia" w:cs="SimSun" w:hint="eastAsia"/>
          <w:szCs w:val="21"/>
        </w:rPr>
        <w:t>团队</w:t>
      </w:r>
      <w:r w:rsidRPr="00BB4E79">
        <w:rPr>
          <w:rFonts w:asciiTheme="minorEastAsia" w:hAnsiTheme="minorEastAsia" w:hint="eastAsia"/>
          <w:szCs w:val="21"/>
        </w:rPr>
        <w:t>对</w:t>
      </w:r>
      <w:r w:rsidRPr="00BB4E79">
        <w:rPr>
          <w:rFonts w:asciiTheme="minorEastAsia" w:hAnsiTheme="minorEastAsia" w:cs="SimSun" w:hint="eastAsia"/>
          <w:szCs w:val="21"/>
        </w:rPr>
        <w:t>科特迪瓦</w:t>
      </w:r>
      <w:r w:rsidRPr="00BB4E79">
        <w:rPr>
          <w:rFonts w:asciiTheme="minorEastAsia" w:hAnsiTheme="minorEastAsia" w:hint="eastAsia"/>
          <w:szCs w:val="21"/>
        </w:rPr>
        <w:t>的兴趣，并祝贺他们支持</w:t>
      </w:r>
      <w:r w:rsidRPr="00BB4E79">
        <w:rPr>
          <w:rFonts w:asciiTheme="minorEastAsia" w:hAnsiTheme="minorEastAsia" w:cs="SimSun" w:hint="eastAsia"/>
          <w:szCs w:val="21"/>
        </w:rPr>
        <w:t>科特迪瓦</w:t>
      </w:r>
      <w:r w:rsidRPr="00BB4E79">
        <w:rPr>
          <w:rFonts w:asciiTheme="minorEastAsia" w:hAnsiTheme="minorEastAsia" w:hint="eastAsia"/>
          <w:szCs w:val="21"/>
        </w:rPr>
        <w:t>律师协会、TISC</w:t>
      </w:r>
      <w:r w:rsidRPr="00BB4E79">
        <w:rPr>
          <w:rFonts w:asciiTheme="minorEastAsia" w:hAnsiTheme="minorEastAsia" w:cs="SimSun" w:hint="eastAsia"/>
          <w:szCs w:val="21"/>
        </w:rPr>
        <w:t>网络</w:t>
      </w:r>
      <w:r w:rsidRPr="00BB4E79">
        <w:rPr>
          <w:rFonts w:asciiTheme="minorEastAsia" w:hAnsiTheme="minorEastAsia" w:hint="eastAsia"/>
          <w:szCs w:val="21"/>
        </w:rPr>
        <w:t>协调中心、</w:t>
      </w:r>
      <w:r w:rsidRPr="00BB4E79">
        <w:rPr>
          <w:rFonts w:asciiTheme="minorEastAsia" w:hAnsiTheme="minorEastAsia" w:cs="SimSun" w:hint="eastAsia"/>
          <w:szCs w:val="21"/>
        </w:rPr>
        <w:t>高校和研究机构，同时</w:t>
      </w:r>
      <w:r w:rsidRPr="00BB4E79">
        <w:rPr>
          <w:rFonts w:asciiTheme="minorEastAsia" w:hAnsiTheme="minorEastAsia" w:hint="eastAsia"/>
          <w:szCs w:val="21"/>
        </w:rPr>
        <w:t>坚持支持2018年</w:t>
      </w:r>
      <w:r w:rsidRPr="00BB4E79">
        <w:rPr>
          <w:rFonts w:asciiTheme="minorEastAsia" w:hAnsiTheme="minorEastAsia" w:cs="SimSun" w:hint="eastAsia"/>
          <w:szCs w:val="21"/>
        </w:rPr>
        <w:t>所有的知识产权举措。科特迪瓦政府敏锐地意识到知识产权的重要性，</w:t>
      </w:r>
      <w:r w:rsidRPr="00BB4E79">
        <w:rPr>
          <w:rFonts w:asciiTheme="minorEastAsia" w:hAnsiTheme="minorEastAsia" w:hint="eastAsia"/>
          <w:szCs w:val="21"/>
        </w:rPr>
        <w:t>它</w:t>
      </w:r>
      <w:r w:rsidRPr="00BB4E79">
        <w:rPr>
          <w:rFonts w:asciiTheme="minorEastAsia" w:hAnsiTheme="minorEastAsia" w:cs="SimSun" w:hint="eastAsia"/>
          <w:szCs w:val="21"/>
        </w:rPr>
        <w:t>在</w:t>
      </w:r>
      <w:r w:rsidRPr="00BB4E79">
        <w:rPr>
          <w:rFonts w:asciiTheme="minorEastAsia" w:hAnsiTheme="minorEastAsia" w:hint="eastAsia"/>
          <w:szCs w:val="21"/>
        </w:rPr>
        <w:t>《2016-2020</w:t>
      </w:r>
      <w:r w:rsidRPr="00BB4E79">
        <w:rPr>
          <w:rFonts w:asciiTheme="minorEastAsia" w:hAnsiTheme="minorEastAsia" w:cs="SimSun" w:hint="eastAsia"/>
          <w:szCs w:val="21"/>
        </w:rPr>
        <w:t>年国家发展计划（</w:t>
      </w:r>
      <w:r w:rsidRPr="00BB4E79">
        <w:rPr>
          <w:rFonts w:asciiTheme="minorEastAsia" w:hAnsiTheme="minorEastAsia" w:hint="eastAsia"/>
          <w:szCs w:val="21"/>
        </w:rPr>
        <w:t>PND</w:t>
      </w:r>
      <w:r w:rsidRPr="00BB4E79">
        <w:rPr>
          <w:rFonts w:asciiTheme="minorEastAsia" w:hAnsiTheme="minorEastAsia" w:cs="SimSun" w:hint="eastAsia"/>
          <w:szCs w:val="21"/>
        </w:rPr>
        <w:t>）</w:t>
      </w:r>
      <w:r w:rsidRPr="00BB4E79">
        <w:rPr>
          <w:rFonts w:asciiTheme="minorEastAsia" w:hAnsiTheme="minorEastAsia" w:hint="eastAsia"/>
          <w:szCs w:val="21"/>
        </w:rPr>
        <w:t>》中是社会、</w:t>
      </w:r>
      <w:r w:rsidRPr="00BB4E79">
        <w:rPr>
          <w:rFonts w:asciiTheme="minorEastAsia" w:hAnsiTheme="minorEastAsia" w:cs="SimSun" w:hint="eastAsia"/>
          <w:szCs w:val="21"/>
        </w:rPr>
        <w:t>经济</w:t>
      </w:r>
      <w:r w:rsidRPr="00BB4E79">
        <w:rPr>
          <w:rFonts w:asciiTheme="minorEastAsia" w:hAnsiTheme="minorEastAsia" w:hint="eastAsia"/>
          <w:szCs w:val="21"/>
        </w:rPr>
        <w:t>、</w:t>
      </w:r>
      <w:r w:rsidRPr="00BB4E79">
        <w:rPr>
          <w:rFonts w:asciiTheme="minorEastAsia" w:hAnsiTheme="minorEastAsia" w:cs="SimSun" w:hint="eastAsia"/>
          <w:szCs w:val="21"/>
        </w:rPr>
        <w:t>文化发展的一</w:t>
      </w:r>
      <w:r w:rsidRPr="00BB4E79">
        <w:rPr>
          <w:rFonts w:asciiTheme="minorEastAsia" w:hAnsiTheme="minorEastAsia" w:hint="eastAsia"/>
          <w:szCs w:val="21"/>
        </w:rPr>
        <w:t>根</w:t>
      </w:r>
      <w:r w:rsidRPr="00BB4E79">
        <w:rPr>
          <w:rFonts w:asciiTheme="minorEastAsia" w:hAnsiTheme="minorEastAsia" w:cs="SimSun" w:hint="eastAsia"/>
          <w:szCs w:val="21"/>
        </w:rPr>
        <w:t>支柱。因此，</w:t>
      </w:r>
      <w:r w:rsidRPr="00BB4E79">
        <w:rPr>
          <w:rFonts w:asciiTheme="minorEastAsia" w:hAnsiTheme="minorEastAsia" w:hint="eastAsia"/>
          <w:szCs w:val="21"/>
        </w:rPr>
        <w:t>在</w:t>
      </w:r>
      <w:r w:rsidRPr="00BB4E79">
        <w:rPr>
          <w:rFonts w:asciiTheme="minorEastAsia" w:hAnsiTheme="minorEastAsia" w:cs="SimSun" w:hint="eastAsia"/>
          <w:szCs w:val="21"/>
        </w:rPr>
        <w:t>工业产权</w:t>
      </w:r>
      <w:r w:rsidRPr="00BB4E79">
        <w:rPr>
          <w:rFonts w:asciiTheme="minorEastAsia" w:hAnsiTheme="minorEastAsia" w:hint="eastAsia"/>
          <w:szCs w:val="21"/>
        </w:rPr>
        <w:t>方面</w:t>
      </w:r>
      <w:r w:rsidRPr="00BB4E79">
        <w:rPr>
          <w:rFonts w:asciiTheme="minorEastAsia" w:hAnsiTheme="minorEastAsia" w:cs="SimSun" w:hint="eastAsia"/>
          <w:szCs w:val="21"/>
        </w:rPr>
        <w:t>，科特迪瓦知识产权</w:t>
      </w:r>
      <w:r w:rsidRPr="00BB4E79">
        <w:rPr>
          <w:rFonts w:asciiTheme="minorEastAsia" w:hAnsiTheme="minorEastAsia" w:hint="eastAsia"/>
          <w:szCs w:val="21"/>
        </w:rPr>
        <w:t>局</w:t>
      </w:r>
      <w:r w:rsidRPr="00BB4E79">
        <w:rPr>
          <w:rFonts w:asciiTheme="minorEastAsia" w:hAnsiTheme="minorEastAsia" w:cs="SimSun" w:hint="eastAsia"/>
          <w:szCs w:val="21"/>
        </w:rPr>
        <w:t>（</w:t>
      </w:r>
      <w:r w:rsidRPr="00BB4E79">
        <w:rPr>
          <w:rFonts w:asciiTheme="minorEastAsia" w:hAnsiTheme="minorEastAsia"/>
          <w:szCs w:val="21"/>
        </w:rPr>
        <w:t>OIPI</w:t>
      </w:r>
      <w:r w:rsidRPr="00BB4E79">
        <w:rPr>
          <w:rFonts w:asciiTheme="minorEastAsia" w:hAnsiTheme="minorEastAsia" w:cs="SimSun" w:hint="eastAsia"/>
          <w:szCs w:val="21"/>
        </w:rPr>
        <w:t>）已</w:t>
      </w:r>
      <w:r w:rsidRPr="00BB4E79">
        <w:rPr>
          <w:rFonts w:asciiTheme="minorEastAsia" w:hAnsiTheme="minorEastAsia" w:hint="eastAsia"/>
          <w:szCs w:val="21"/>
        </w:rPr>
        <w:t>开启了认识运动</w:t>
      </w:r>
      <w:r w:rsidRPr="00BB4E79">
        <w:rPr>
          <w:rFonts w:asciiTheme="minorEastAsia" w:hAnsiTheme="minorEastAsia" w:cs="SimSun" w:hint="eastAsia"/>
          <w:szCs w:val="21"/>
        </w:rPr>
        <w:t>，</w:t>
      </w:r>
      <w:r w:rsidRPr="00BB4E79">
        <w:rPr>
          <w:rFonts w:asciiTheme="minorEastAsia" w:hAnsiTheme="minorEastAsia" w:hint="eastAsia"/>
          <w:szCs w:val="21"/>
        </w:rPr>
        <w:t>宣传</w:t>
      </w:r>
      <w:r w:rsidRPr="00BB4E79">
        <w:rPr>
          <w:rFonts w:asciiTheme="minorEastAsia" w:hAnsiTheme="minorEastAsia" w:cs="SimSun" w:hint="eastAsia"/>
          <w:szCs w:val="21"/>
        </w:rPr>
        <w:t>地理标志和集体商标</w:t>
      </w:r>
      <w:r w:rsidRPr="00BB4E79">
        <w:rPr>
          <w:rFonts w:asciiTheme="minorEastAsia" w:hAnsiTheme="minorEastAsia" w:hint="eastAsia"/>
          <w:szCs w:val="21"/>
        </w:rPr>
        <w:t>，以消除</w:t>
      </w:r>
      <w:r w:rsidRPr="00BB4E79">
        <w:rPr>
          <w:rFonts w:asciiTheme="minorEastAsia" w:hAnsiTheme="minorEastAsia" w:cs="SimSun" w:hint="eastAsia"/>
          <w:szCs w:val="21"/>
        </w:rPr>
        <w:t>农村贫困。在这方面，代表团</w:t>
      </w:r>
      <w:r w:rsidRPr="00BB4E79">
        <w:rPr>
          <w:rFonts w:asciiTheme="minorEastAsia" w:hAnsiTheme="minorEastAsia" w:hint="eastAsia"/>
          <w:szCs w:val="21"/>
        </w:rPr>
        <w:t>很</w:t>
      </w:r>
      <w:r w:rsidRPr="00785313">
        <w:rPr>
          <w:rFonts w:ascii="SimSun" w:eastAsia="SimSun" w:hAnsi="SimSun" w:cs="Arial" w:hint="eastAsia"/>
          <w:kern w:val="0"/>
          <w:szCs w:val="21"/>
          <w:lang w:val="en-US"/>
        </w:rPr>
        <w:t>高兴</w:t>
      </w:r>
      <w:r w:rsidRPr="00BB4E79">
        <w:rPr>
          <w:rFonts w:asciiTheme="minorEastAsia" w:hAnsiTheme="minorEastAsia" w:hint="eastAsia"/>
          <w:szCs w:val="21"/>
        </w:rPr>
        <w:t>地宣布</w:t>
      </w:r>
      <w:r w:rsidRPr="00BB4E79">
        <w:rPr>
          <w:rFonts w:asciiTheme="minorEastAsia" w:hAnsiTheme="minorEastAsia" w:cs="SimSun" w:hint="eastAsia"/>
          <w:szCs w:val="21"/>
        </w:rPr>
        <w:t>科特迪瓦</w:t>
      </w:r>
      <w:r w:rsidRPr="00BB4E79">
        <w:rPr>
          <w:rFonts w:asciiTheme="minorEastAsia" w:hAnsiTheme="minorEastAsia" w:hint="eastAsia"/>
          <w:szCs w:val="21"/>
        </w:rPr>
        <w:t>已</w:t>
      </w:r>
      <w:r w:rsidRPr="00BB4E79">
        <w:rPr>
          <w:rFonts w:asciiTheme="minorEastAsia" w:hAnsiTheme="minorEastAsia" w:cs="SimSun" w:hint="eastAsia"/>
          <w:szCs w:val="21"/>
        </w:rPr>
        <w:t>加入</w:t>
      </w:r>
      <w:r w:rsidRPr="00BB4E79">
        <w:rPr>
          <w:rFonts w:asciiTheme="minorEastAsia" w:hAnsiTheme="minorEastAsia" w:hint="eastAsia"/>
          <w:szCs w:val="21"/>
        </w:rPr>
        <w:t>《里斯本协定日内瓦文本》</w:t>
      </w:r>
      <w:r w:rsidRPr="00BB4E79">
        <w:rPr>
          <w:rFonts w:asciiTheme="minorEastAsia" w:hAnsiTheme="minorEastAsia" w:cs="SimSun" w:hint="eastAsia"/>
          <w:szCs w:val="21"/>
        </w:rPr>
        <w:t>。</w:t>
      </w:r>
      <w:r w:rsidRPr="00BB4E79">
        <w:rPr>
          <w:rFonts w:asciiTheme="minorEastAsia" w:hAnsiTheme="minorEastAsia" w:hint="eastAsia"/>
          <w:szCs w:val="21"/>
        </w:rPr>
        <w:t>在未来的日子里，它将正式提交文书。科特迪瓦政府正在努力实施一些文学和艺术的权利，尤其是私人复制的报酬、复印复制报酬和艺术家转售权。由于产权组织的支持，集体管理组织科特迪瓦版权局（BURIDA）在非洲地区的主要权利收集机构中排名第三，仅次于南非和阿尔及利亚。托收金额在2013年至2017年间增加了60</w:t>
      </w:r>
      <w:r w:rsidR="00124E80">
        <w:rPr>
          <w:rFonts w:asciiTheme="minorEastAsia" w:hAnsiTheme="minorEastAsia" w:hint="eastAsia"/>
          <w:szCs w:val="21"/>
        </w:rPr>
        <w:t>%</w:t>
      </w:r>
      <w:r w:rsidRPr="00BB4E79">
        <w:rPr>
          <w:rFonts w:asciiTheme="minorEastAsia" w:hAnsiTheme="minorEastAsia" w:hint="eastAsia"/>
          <w:szCs w:val="21"/>
        </w:rPr>
        <w:t>，这一进展也离不开产权组织的支持。代表团重申本国赞同产权组织的平等、共享和公平理想，敦促所有代表团持开放态度，愿意合作推动规范性框架，以解决悬而未决的问题，如遗传资源、传统知识和民间文艺，</w:t>
      </w:r>
      <w:r w:rsidR="00BB4E79">
        <w:rPr>
          <w:rFonts w:asciiTheme="minorEastAsia" w:hAnsiTheme="minorEastAsia" w:hint="eastAsia"/>
          <w:szCs w:val="21"/>
        </w:rPr>
        <w:t>DLT</w:t>
      </w:r>
      <w:r w:rsidRPr="00BB4E79">
        <w:rPr>
          <w:rFonts w:asciiTheme="minorEastAsia" w:hAnsiTheme="minorEastAsia" w:hint="eastAsia"/>
          <w:szCs w:val="21"/>
        </w:rPr>
        <w:t>草案和《</w:t>
      </w:r>
      <w:r w:rsidR="000F4797">
        <w:rPr>
          <w:rFonts w:asciiTheme="minorEastAsia" w:hAnsiTheme="minorEastAsia" w:hint="eastAsia"/>
          <w:szCs w:val="21"/>
        </w:rPr>
        <w:t>保护</w:t>
      </w:r>
      <w:r w:rsidRPr="00BB4E79">
        <w:rPr>
          <w:rFonts w:asciiTheme="minorEastAsia" w:hAnsiTheme="minorEastAsia" w:hint="eastAsia"/>
          <w:szCs w:val="21"/>
        </w:rPr>
        <w:t>广播组织条约》草案。最后，它重申愿意建设性地参与审议，以取得互利的丰硕成果。</w:t>
      </w:r>
    </w:p>
    <w:p w:rsidR="004E09C0" w:rsidRPr="00BB4E79" w:rsidRDefault="004E09C0"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14283B">
        <w:rPr>
          <w:rFonts w:asciiTheme="minorEastAsia" w:hAnsiTheme="minorEastAsia" w:hint="eastAsia"/>
          <w:b/>
          <w:szCs w:val="21"/>
        </w:rPr>
        <w:t>克罗地亚</w:t>
      </w:r>
      <w:r w:rsidRPr="00BB4E79">
        <w:rPr>
          <w:rFonts w:asciiTheme="minorEastAsia" w:hAnsiTheme="minorEastAsia" w:hint="eastAsia"/>
          <w:szCs w:val="21"/>
        </w:rPr>
        <w:t>代表团</w:t>
      </w:r>
      <w:r w:rsidR="000F4797">
        <w:rPr>
          <w:rFonts w:asciiTheme="minorEastAsia" w:hAnsiTheme="minorEastAsia" w:hint="eastAsia"/>
          <w:szCs w:val="21"/>
        </w:rPr>
        <w:t>指出</w:t>
      </w:r>
      <w:r w:rsidRPr="00BB4E79">
        <w:rPr>
          <w:rFonts w:asciiTheme="minorEastAsia" w:hAnsiTheme="minorEastAsia" w:hint="eastAsia"/>
          <w:szCs w:val="21"/>
        </w:rPr>
        <w:t>，产权组织旨在发展和加强国际知识产权系统的努力和活动促进了创新和创造，从而刺激了经济增长、社会福利和环境保护。代表团欢迎注册申请提交持续增长。在特别确认</w:t>
      </w:r>
      <w:r w:rsidR="006758E7" w:rsidRPr="00BB4E79">
        <w:rPr>
          <w:rFonts w:asciiTheme="minorEastAsia" w:hAnsiTheme="minorEastAsia" w:hint="eastAsia"/>
          <w:szCs w:val="21"/>
        </w:rPr>
        <w:t>SCCR</w:t>
      </w:r>
      <w:r w:rsidRPr="00BB4E79">
        <w:rPr>
          <w:rFonts w:asciiTheme="minorEastAsia" w:hAnsiTheme="minorEastAsia" w:hint="eastAsia"/>
          <w:szCs w:val="21"/>
        </w:rPr>
        <w:t>内关于保护广播组织条约的积极发展之后，它呼吁各代表团在未来的工作中采取更具建设性的方法，以便就通过</w:t>
      </w:r>
      <w:r w:rsidR="00BB4E79">
        <w:rPr>
          <w:rFonts w:asciiTheme="minorEastAsia" w:hAnsiTheme="minorEastAsia" w:hint="eastAsia"/>
          <w:szCs w:val="21"/>
        </w:rPr>
        <w:t>DLT</w:t>
      </w:r>
      <w:r w:rsidRPr="00BB4E79">
        <w:rPr>
          <w:rFonts w:asciiTheme="minorEastAsia" w:hAnsiTheme="minorEastAsia" w:hint="eastAsia"/>
          <w:szCs w:val="21"/>
        </w:rPr>
        <w:t>达成共识，平等造福于各成员国的用户。今年3月，克罗地亚通过引入ePCT系统实现了国家知识产权局PCT申请提交现代化，还在产权组织的技术援助下，为专利律师还组织了一次培训讲习班。它举办国家知识产权研讨会，以提高新闻工作者对知识产权体系的关键问题及</w:t>
      </w:r>
      <w:r w:rsidRPr="00785313">
        <w:rPr>
          <w:rFonts w:ascii="SimSun" w:eastAsia="SimSun" w:hAnsi="SimSun" w:cs="Arial" w:hint="eastAsia"/>
          <w:kern w:val="0"/>
          <w:szCs w:val="21"/>
          <w:lang w:val="en-US"/>
        </w:rPr>
        <w:t>知识产权</w:t>
      </w:r>
      <w:r w:rsidRPr="00BB4E79">
        <w:rPr>
          <w:rFonts w:asciiTheme="minorEastAsia" w:hAnsiTheme="minorEastAsia" w:hint="eastAsia"/>
          <w:szCs w:val="21"/>
        </w:rPr>
        <w:t>在现代社会中的作用的认识，也得到了支持。此外，《广告业的知识产权管理》是一份产权组织出版物，以克罗地亚语翻译出版，已根据克罗地亚的需求和做法进行了调整，用全球和克罗地亚广告行业的最新信息加以补充，与克罗地亚通信机构协会合作编写，它将在克罗地亚提高对广告业知识产权保护和管理的重要性的认识。2018年庆祝世界知识产权日举办了一场公开讨论，探讨妇女为科学、创新和艺术所做的工作与贡献，也探讨了知识产权体系在支持妇女取得成就方面的作用。克罗地亚重申致力于打击数字环境中的假冒和盗版行为，并报告说，2017年和2018年举办了青年和青少年的竞赛和活动，以宣传创造、创新和尊重他人工作的重要性。2017年的比赛取得了巨大成功，预计2018年会得到更广泛的响应。普通知识产权远程学习课程以克罗地亚语授课，克罗地亚境内外人士参加，仍然需求旺盛，登记一开始，招收名额就几乎被填满。最后，克罗地亚在成员国本届大会期间组织了一次盲人和</w:t>
      </w:r>
      <w:r w:rsidRPr="00BB4E79">
        <w:rPr>
          <w:rFonts w:asciiTheme="minorEastAsia" w:hAnsiTheme="minorEastAsia" w:cs="Helvetica"/>
          <w:szCs w:val="21"/>
          <w:shd w:val="clear" w:color="auto" w:fill="FFFFFF"/>
        </w:rPr>
        <w:t>视力障碍</w:t>
      </w:r>
      <w:r w:rsidRPr="00BB4E79">
        <w:rPr>
          <w:rFonts w:asciiTheme="minorEastAsia" w:hAnsiTheme="minorEastAsia" w:cs="SimSun" w:hint="eastAsia"/>
          <w:szCs w:val="21"/>
          <w:shd w:val="clear" w:color="auto" w:fill="FFFFFF"/>
        </w:rPr>
        <w:t>者</w:t>
      </w:r>
      <w:r w:rsidRPr="00BB4E79">
        <w:rPr>
          <w:rFonts w:asciiTheme="minorEastAsia" w:hAnsiTheme="minorEastAsia" w:hint="eastAsia"/>
          <w:szCs w:val="21"/>
        </w:rPr>
        <w:t>多种感官展览，以纪念欧洲联盟交存其《马拉喀什条约》批准书，并表明如何能够</w:t>
      </w:r>
      <w:r w:rsidRPr="00BB4E79">
        <w:rPr>
          <w:rFonts w:asciiTheme="minorEastAsia" w:hAnsiTheme="minorEastAsia" w:cs="Helvetica"/>
          <w:szCs w:val="21"/>
          <w:shd w:val="clear" w:color="auto" w:fill="FFFFFF"/>
        </w:rPr>
        <w:t>视力障碍</w:t>
      </w:r>
      <w:r w:rsidRPr="00BB4E79">
        <w:rPr>
          <w:rFonts w:asciiTheme="minorEastAsia" w:hAnsiTheme="minorEastAsia" w:cs="SimSun" w:hint="eastAsia"/>
          <w:szCs w:val="21"/>
          <w:shd w:val="clear" w:color="auto" w:fill="FFFFFF"/>
        </w:rPr>
        <w:t>者</w:t>
      </w:r>
      <w:r w:rsidRPr="00BB4E79">
        <w:rPr>
          <w:rFonts w:asciiTheme="minorEastAsia" w:hAnsiTheme="minorEastAsia" w:hint="eastAsia"/>
          <w:szCs w:val="21"/>
        </w:rPr>
        <w:t>体验艺术作品的形式和内容。</w:t>
      </w:r>
    </w:p>
    <w:p w:rsidR="00517E07" w:rsidRPr="00BB4E79" w:rsidRDefault="00472C44"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14283B">
        <w:rPr>
          <w:rFonts w:asciiTheme="minorEastAsia" w:hAnsiTheme="minorEastAsia" w:hint="eastAsia"/>
          <w:b/>
          <w:szCs w:val="21"/>
          <w:lang w:val="es-ES"/>
        </w:rPr>
        <w:t>古巴</w:t>
      </w:r>
      <w:r w:rsidRPr="00BB4E79">
        <w:rPr>
          <w:rFonts w:asciiTheme="minorEastAsia" w:hAnsiTheme="minorEastAsia" w:hint="eastAsia"/>
          <w:szCs w:val="21"/>
          <w:lang w:val="es-ES"/>
        </w:rPr>
        <w:t>代表团支持萨尔瓦多</w:t>
      </w:r>
      <w:r w:rsidR="000F4797">
        <w:rPr>
          <w:rFonts w:asciiTheme="minorEastAsia" w:hAnsiTheme="minorEastAsia" w:hint="eastAsia"/>
          <w:szCs w:val="21"/>
          <w:lang w:val="es-ES"/>
        </w:rPr>
        <w:t>代表团</w:t>
      </w:r>
      <w:r w:rsidRPr="00BB4E79">
        <w:rPr>
          <w:rFonts w:asciiTheme="minorEastAsia" w:hAnsiTheme="minorEastAsia" w:hint="eastAsia"/>
          <w:szCs w:val="21"/>
          <w:lang w:val="es-ES"/>
        </w:rPr>
        <w:t>代表GRULAC所作的发言。在通过对该国国家工业产权法律框架做出补充的规则之后，</w:t>
      </w:r>
      <w:r w:rsidR="000F4797">
        <w:rPr>
          <w:rFonts w:asciiTheme="minorEastAsia" w:hAnsiTheme="minorEastAsia" w:hint="eastAsia"/>
          <w:szCs w:val="21"/>
          <w:lang w:val="es-ES"/>
        </w:rPr>
        <w:t>代表团</w:t>
      </w:r>
      <w:r w:rsidRPr="00BB4E79">
        <w:rPr>
          <w:rFonts w:asciiTheme="minorEastAsia" w:hAnsiTheme="minorEastAsia" w:hint="eastAsia"/>
          <w:szCs w:val="21"/>
          <w:lang w:val="es-ES"/>
        </w:rPr>
        <w:t>正在实施部长会议批准的工业产权政策，这些规则已于2018年8月10日生效。在古巴的经济模式下，工业产权管理是一项战略发展优先事项，得到了机构发展活动的加强，有效期至2030年。</w:t>
      </w:r>
      <w:r w:rsidR="000F4797">
        <w:rPr>
          <w:rFonts w:asciiTheme="minorEastAsia" w:hAnsiTheme="minorEastAsia" w:hint="eastAsia"/>
          <w:szCs w:val="21"/>
          <w:lang w:val="es-ES"/>
        </w:rPr>
        <w:t>代表团</w:t>
      </w:r>
      <w:r w:rsidRPr="00BB4E79">
        <w:rPr>
          <w:rFonts w:asciiTheme="minorEastAsia" w:hAnsiTheme="minorEastAsia" w:hint="eastAsia"/>
          <w:szCs w:val="21"/>
          <w:lang w:val="es-ES"/>
        </w:rPr>
        <w:t>认为，</w:t>
      </w:r>
      <w:r w:rsidR="00BB4E79" w:rsidRPr="00BB4E79">
        <w:rPr>
          <w:rFonts w:asciiTheme="minorEastAsia" w:hAnsiTheme="minorEastAsia" w:hint="eastAsia"/>
          <w:szCs w:val="21"/>
          <w:lang w:val="es-ES"/>
        </w:rPr>
        <w:t>IGC</w:t>
      </w:r>
      <w:r w:rsidRPr="00BB4E79">
        <w:rPr>
          <w:rFonts w:asciiTheme="minorEastAsia" w:hAnsiTheme="minorEastAsia" w:hint="eastAsia"/>
          <w:szCs w:val="21"/>
          <w:lang w:val="es-ES"/>
        </w:rPr>
        <w:t>必须加快工作速度，充分和公开地参与确保遗传资源、传统</w:t>
      </w:r>
      <w:r w:rsidRPr="00785313">
        <w:rPr>
          <w:rFonts w:ascii="SimSun" w:eastAsia="SimSun" w:hAnsi="SimSun" w:cs="Arial" w:hint="eastAsia"/>
          <w:kern w:val="0"/>
          <w:szCs w:val="21"/>
          <w:lang w:val="en-US"/>
        </w:rPr>
        <w:t>知识</w:t>
      </w:r>
      <w:r w:rsidRPr="00BB4E79">
        <w:rPr>
          <w:rFonts w:asciiTheme="minorEastAsia" w:hAnsiTheme="minorEastAsia" w:hint="eastAsia"/>
          <w:szCs w:val="21"/>
          <w:lang w:val="es-ES"/>
        </w:rPr>
        <w:t>和传统文化表现形式得到有效保护的国际法律文书的案文谈判。产权组织发展议程是产权组织及其成员国的基本支柱之一。通过各类项目实施部分议程的工作已取得成果，但需要在</w:t>
      </w:r>
      <w:r w:rsidR="00C13819">
        <w:rPr>
          <w:rFonts w:asciiTheme="minorEastAsia" w:hAnsiTheme="minorEastAsia" w:hint="eastAsia"/>
          <w:szCs w:val="21"/>
          <w:lang w:val="es-ES"/>
        </w:rPr>
        <w:t>CDIP</w:t>
      </w:r>
      <w:r w:rsidRPr="00BB4E79">
        <w:rPr>
          <w:rFonts w:asciiTheme="minorEastAsia" w:hAnsiTheme="minorEastAsia" w:hint="eastAsia"/>
          <w:szCs w:val="21"/>
          <w:lang w:val="es-ES"/>
        </w:rPr>
        <w:t>中就知识产权和发展问题开展对话，以此作为第三大支柱的一部分。</w:t>
      </w:r>
      <w:r w:rsidR="000F4797">
        <w:rPr>
          <w:rFonts w:asciiTheme="minorEastAsia" w:hAnsiTheme="minorEastAsia" w:hint="eastAsia"/>
          <w:szCs w:val="21"/>
          <w:lang w:val="es-ES"/>
        </w:rPr>
        <w:t>经常</w:t>
      </w:r>
      <w:r w:rsidRPr="00BB4E79">
        <w:rPr>
          <w:rFonts w:asciiTheme="minorEastAsia" w:hAnsiTheme="minorEastAsia" w:hint="eastAsia"/>
          <w:szCs w:val="21"/>
          <w:lang w:val="es-ES"/>
        </w:rPr>
        <w:t>预算仍被用于执行发展议程建议以及其他技术合作</w:t>
      </w:r>
      <w:proofErr w:type="gramStart"/>
      <w:r w:rsidRPr="00BB4E79">
        <w:rPr>
          <w:rFonts w:asciiTheme="minorEastAsia" w:hAnsiTheme="minorEastAsia" w:hint="eastAsia"/>
          <w:szCs w:val="21"/>
          <w:lang w:val="es-ES"/>
        </w:rPr>
        <w:t>和援</w:t>
      </w:r>
      <w:proofErr w:type="gramEnd"/>
      <w:r w:rsidRPr="00BB4E79">
        <w:rPr>
          <w:rFonts w:asciiTheme="minorEastAsia" w:hAnsiTheme="minorEastAsia" w:hint="eastAsia"/>
          <w:szCs w:val="21"/>
          <w:lang w:val="es-ES"/>
        </w:rPr>
        <w:t>助活动，特别是在知识产权局业务解决方案计划下的知识产权自动化系统方面。发展议程应确保一个与国家发展政策相符并有利于实现可持续发展目标的兼顾各方利益的国际知识产权体系。</w:t>
      </w:r>
      <w:r w:rsidR="00BB4E79">
        <w:rPr>
          <w:rFonts w:asciiTheme="minorEastAsia" w:hAnsiTheme="minorEastAsia" w:hint="eastAsia"/>
          <w:szCs w:val="21"/>
          <w:lang w:val="es-ES"/>
        </w:rPr>
        <w:t>SCP</w:t>
      </w:r>
      <w:r w:rsidRPr="00BB4E79">
        <w:rPr>
          <w:rFonts w:asciiTheme="minorEastAsia" w:hAnsiTheme="minorEastAsia" w:hint="eastAsia"/>
          <w:szCs w:val="21"/>
          <w:lang w:val="es-ES"/>
        </w:rPr>
        <w:t>应继续推进其对工业产权限制与例外的研究，重点关注专利对技术转让造成的障碍。这一领域正在进行的研究应解决与发展和治理条件有关的问题。关于</w:t>
      </w:r>
      <w:r w:rsidR="00BB4E79">
        <w:rPr>
          <w:rFonts w:asciiTheme="minorEastAsia" w:hAnsiTheme="minorEastAsia" w:hint="eastAsia"/>
          <w:szCs w:val="21"/>
          <w:lang w:val="es-ES"/>
        </w:rPr>
        <w:t>DLT</w:t>
      </w:r>
      <w:r w:rsidRPr="00BB4E79">
        <w:rPr>
          <w:rFonts w:asciiTheme="minorEastAsia" w:hAnsiTheme="minorEastAsia" w:hint="eastAsia"/>
          <w:szCs w:val="21"/>
          <w:lang w:val="es-ES"/>
        </w:rPr>
        <w:t>草案的案文谈判应以所有成员国的利益为指引，并对技术援助和公开与外观设计相关的传统知识来源的要求做出规定。代表团希望</w:t>
      </w:r>
      <w:r w:rsidR="00BB4E79">
        <w:rPr>
          <w:rFonts w:asciiTheme="minorEastAsia" w:hAnsiTheme="minorEastAsia" w:hint="eastAsia"/>
          <w:szCs w:val="21"/>
          <w:lang w:val="es-ES"/>
        </w:rPr>
        <w:t>SCCR</w:t>
      </w:r>
      <w:r w:rsidRPr="00BB4E79">
        <w:rPr>
          <w:rFonts w:asciiTheme="minorEastAsia" w:hAnsiTheme="minorEastAsia" w:hint="eastAsia"/>
          <w:szCs w:val="21"/>
          <w:lang w:val="es-ES"/>
        </w:rPr>
        <w:t>的工作将促成在针对图书馆和档案馆以及教育和研究机构的例外与限制方面取得具体成果，并确保残疾人获得这种学习和人类发展工具。代表团赞赏产权组织通过拉丁美洲及加勒比区域局以及产权组织学院向该国专利和技术及全球基础设施领域提供支持，以及在国家工业产权体系内向各类社会行为者的能力建设提供支持。这一努力为落实该国国家工业产权政策做出了贡献。最后，代表团还热烈祝贺产权组织学院作为工业产权教育和宣传领域的卓越中心已开展20年活动。</w:t>
      </w:r>
    </w:p>
    <w:p w:rsidR="00517E07" w:rsidRPr="00BB4E79" w:rsidRDefault="001D58A8"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14283B">
        <w:rPr>
          <w:rFonts w:asciiTheme="minorEastAsia" w:hAnsiTheme="minorEastAsia" w:hint="eastAsia"/>
          <w:b/>
          <w:szCs w:val="21"/>
          <w:lang w:val="es-ES"/>
        </w:rPr>
        <w:t>捷克共和国</w:t>
      </w:r>
      <w:r w:rsidRPr="00BB4E79">
        <w:rPr>
          <w:rFonts w:asciiTheme="minorEastAsia" w:hAnsiTheme="minorEastAsia" w:hint="eastAsia"/>
          <w:szCs w:val="21"/>
          <w:lang w:val="es-ES"/>
        </w:rPr>
        <w:t>代表团赞同奥地利</w:t>
      </w:r>
      <w:r w:rsidR="000F4797">
        <w:rPr>
          <w:rFonts w:asciiTheme="minorEastAsia" w:hAnsiTheme="minorEastAsia" w:hint="eastAsia"/>
          <w:szCs w:val="21"/>
          <w:lang w:val="es-ES"/>
        </w:rPr>
        <w:t>代表团</w:t>
      </w:r>
      <w:r w:rsidRPr="00BB4E79">
        <w:rPr>
          <w:rFonts w:asciiTheme="minorEastAsia" w:hAnsiTheme="minorEastAsia" w:hint="eastAsia"/>
          <w:szCs w:val="21"/>
          <w:lang w:val="es-ES"/>
        </w:rPr>
        <w:t>代表欧洲联盟及其成员国所作的发言以及立陶宛</w:t>
      </w:r>
      <w:r w:rsidR="000F4797">
        <w:rPr>
          <w:rFonts w:asciiTheme="minorEastAsia" w:hAnsiTheme="minorEastAsia" w:hint="eastAsia"/>
          <w:szCs w:val="21"/>
          <w:lang w:val="es-ES"/>
        </w:rPr>
        <w:t>代表团</w:t>
      </w:r>
      <w:r w:rsidRPr="00BB4E79">
        <w:rPr>
          <w:rFonts w:asciiTheme="minorEastAsia" w:hAnsiTheme="minorEastAsia" w:hint="eastAsia"/>
          <w:szCs w:val="21"/>
          <w:lang w:val="es-ES"/>
        </w:rPr>
        <w:t>代表中欧和波罗的海国家集团所作的发言。代表团表示</w:t>
      </w:r>
      <w:r w:rsidRPr="00785313">
        <w:rPr>
          <w:rFonts w:ascii="SimSun" w:eastAsia="SimSun" w:hAnsi="SimSun" w:cs="Arial" w:hint="eastAsia"/>
          <w:kern w:val="0"/>
          <w:szCs w:val="21"/>
          <w:lang w:val="en-US"/>
        </w:rPr>
        <w:t>继续</w:t>
      </w:r>
      <w:r w:rsidRPr="00BB4E79">
        <w:rPr>
          <w:rFonts w:asciiTheme="minorEastAsia" w:hAnsiTheme="minorEastAsia" w:hint="eastAsia"/>
          <w:szCs w:val="21"/>
          <w:lang w:val="es-ES"/>
        </w:rPr>
        <w:t>支持产权组织作为知识产权服务、政策、信息和合作全球论坛的关键角色以及产权组织的所有活动。代表团高度重视有效和易于获取的知识产权体系，以及对全球知识产权保护体系的改进，包括</w:t>
      </w:r>
      <w:r w:rsidR="000F4797">
        <w:rPr>
          <w:rFonts w:asciiTheme="minorEastAsia" w:hAnsiTheme="minorEastAsia" w:hint="eastAsia"/>
          <w:szCs w:val="21"/>
          <w:lang w:val="es-ES"/>
        </w:rPr>
        <w:t>PCT</w:t>
      </w:r>
      <w:r w:rsidRPr="00BB4E79">
        <w:rPr>
          <w:rFonts w:asciiTheme="minorEastAsia" w:hAnsiTheme="minorEastAsia" w:hint="eastAsia"/>
          <w:szCs w:val="21"/>
          <w:lang w:val="es-ES"/>
        </w:rPr>
        <w:t>、马德里体系、海牙体系和里斯本体系，以及向用户提供的其他服务。代表团对里斯本联盟成员努力消除里斯本联盟预算赤字，并进一步讨论联盟长期财务可持续性的解决方案表示欢迎。代表团希望关于召开外交会议通过</w:t>
      </w:r>
      <w:r w:rsidR="00BB4E79">
        <w:rPr>
          <w:rFonts w:asciiTheme="minorEastAsia" w:hAnsiTheme="minorEastAsia" w:hint="eastAsia"/>
          <w:szCs w:val="21"/>
          <w:lang w:val="es-ES"/>
        </w:rPr>
        <w:t>DLT</w:t>
      </w:r>
      <w:r w:rsidRPr="00BB4E79">
        <w:rPr>
          <w:rFonts w:asciiTheme="minorEastAsia" w:hAnsiTheme="minorEastAsia" w:hint="eastAsia"/>
          <w:szCs w:val="21"/>
          <w:lang w:val="es-ES"/>
        </w:rPr>
        <w:t>的决定等够得到通过，剩下的争议点能够得到解决，并指出</w:t>
      </w:r>
      <w:r w:rsidR="00BB4E79" w:rsidRPr="00BB4E79">
        <w:rPr>
          <w:rFonts w:asciiTheme="minorEastAsia" w:hAnsiTheme="minorEastAsia" w:hint="eastAsia"/>
          <w:szCs w:val="21"/>
          <w:lang w:val="es-ES"/>
        </w:rPr>
        <w:t>IGC</w:t>
      </w:r>
      <w:r w:rsidRPr="00BB4E79">
        <w:rPr>
          <w:rFonts w:asciiTheme="minorEastAsia" w:hAnsiTheme="minorEastAsia" w:hint="eastAsia"/>
          <w:szCs w:val="21"/>
          <w:lang w:val="es-ES"/>
        </w:rPr>
        <w:t>是讨论公开要求的合适论坛。代表团认为，</w:t>
      </w:r>
      <w:r w:rsidR="00BB4E79">
        <w:rPr>
          <w:rFonts w:asciiTheme="minorEastAsia" w:hAnsiTheme="minorEastAsia" w:hint="eastAsia"/>
          <w:szCs w:val="21"/>
          <w:lang w:val="es-ES"/>
        </w:rPr>
        <w:t>SCCR</w:t>
      </w:r>
      <w:r w:rsidRPr="00BB4E79">
        <w:rPr>
          <w:rFonts w:asciiTheme="minorEastAsia" w:hAnsiTheme="minorEastAsia" w:hint="eastAsia"/>
          <w:szCs w:val="21"/>
          <w:lang w:val="es-ES"/>
        </w:rPr>
        <w:t>能够就保护广播组织的条约达成共识，满足当前和未来的保护需求，并对转售权仍然保留在该委员会议程中感到满意。在对</w:t>
      </w:r>
      <w:r w:rsidR="00BB4E79">
        <w:rPr>
          <w:rFonts w:asciiTheme="minorEastAsia" w:hAnsiTheme="minorEastAsia" w:hint="eastAsia"/>
          <w:szCs w:val="21"/>
          <w:lang w:val="es-ES"/>
        </w:rPr>
        <w:t>SCP</w:t>
      </w:r>
      <w:r w:rsidRPr="00BB4E79">
        <w:rPr>
          <w:rFonts w:asciiTheme="minorEastAsia" w:hAnsiTheme="minorEastAsia" w:hint="eastAsia"/>
          <w:szCs w:val="21"/>
          <w:lang w:val="es-ES"/>
        </w:rPr>
        <w:t>取得的进展表示欢迎的同时，代表团回顾了其对于委员会就统一实体专利法问题开展更多技术性讨论的期望。代表团仍然致力于</w:t>
      </w:r>
      <w:r w:rsidR="00BB4E79" w:rsidRPr="00BB4E79">
        <w:rPr>
          <w:rFonts w:asciiTheme="minorEastAsia" w:hAnsiTheme="minorEastAsia" w:hint="eastAsia"/>
          <w:szCs w:val="21"/>
          <w:lang w:val="es-ES"/>
        </w:rPr>
        <w:t>IGC</w:t>
      </w:r>
      <w:r w:rsidRPr="00BB4E79">
        <w:rPr>
          <w:rFonts w:asciiTheme="minorEastAsia" w:hAnsiTheme="minorEastAsia" w:hint="eastAsia"/>
          <w:szCs w:val="21"/>
          <w:lang w:val="es-ES"/>
        </w:rPr>
        <w:t>目前的任务授权，并认识到</w:t>
      </w:r>
      <w:r w:rsidR="00C13819">
        <w:rPr>
          <w:rFonts w:asciiTheme="minorEastAsia" w:hAnsiTheme="minorEastAsia" w:hint="eastAsia"/>
          <w:szCs w:val="21"/>
          <w:lang w:val="es-ES"/>
        </w:rPr>
        <w:t>CDIP</w:t>
      </w:r>
      <w:r w:rsidRPr="00BB4E79">
        <w:rPr>
          <w:rFonts w:asciiTheme="minorEastAsia" w:hAnsiTheme="minorEastAsia" w:hint="eastAsia"/>
          <w:szCs w:val="21"/>
          <w:lang w:val="es-ES"/>
        </w:rPr>
        <w:t>相关活动的重要性，该国也继续支持产权组织的技术援助活动。考虑到知识产权执法是一项全球性挑战，代表团对国际合作树立尊重知识产权的风尚的战略目标表示赞赏，对执法咨询委员会</w:t>
      </w:r>
      <w:r w:rsidR="000F4797">
        <w:rPr>
          <w:rFonts w:asciiTheme="minorEastAsia" w:hAnsiTheme="minorEastAsia" w:hint="eastAsia"/>
          <w:szCs w:val="21"/>
          <w:lang w:val="es-ES"/>
        </w:rPr>
        <w:t>（ACE）</w:t>
      </w:r>
      <w:r w:rsidRPr="00BB4E79">
        <w:rPr>
          <w:rFonts w:asciiTheme="minorEastAsia" w:hAnsiTheme="minorEastAsia" w:hint="eastAsia"/>
          <w:szCs w:val="21"/>
          <w:lang w:val="es-ES"/>
        </w:rPr>
        <w:t>的工作表示支持，并欢迎所有地区成员国越来越多的参与。代表团强调了产权组织在知识产权教学和教育、产权组织学院以及大学和公共研究机构知识产权政策方面的活动，表示其越来越重视知识产权教学以及提高知识产权保护和随后的商业化意识，宣布关于产权组织服务和举措的巡回研讨会将于2018年10月在布拉格举行，并对秘书处为此提供的帮助表示赞赏。该国与产权组织合作举办了研究访问和实习活动，并在今年早些时候</w:t>
      </w:r>
      <w:proofErr w:type="gramStart"/>
      <w:r w:rsidRPr="00BB4E79">
        <w:rPr>
          <w:rFonts w:asciiTheme="minorEastAsia" w:hAnsiTheme="minorEastAsia" w:hint="eastAsia"/>
          <w:szCs w:val="21"/>
          <w:lang w:val="es-ES"/>
        </w:rPr>
        <w:t>派专利</w:t>
      </w:r>
      <w:proofErr w:type="gramEnd"/>
      <w:r w:rsidRPr="00BB4E79">
        <w:rPr>
          <w:rFonts w:asciiTheme="minorEastAsia" w:hAnsiTheme="minorEastAsia" w:hint="eastAsia"/>
          <w:szCs w:val="21"/>
          <w:lang w:val="es-ES"/>
        </w:rPr>
        <w:t>审查员对北欧专利局进行了考察访问，加深了其对</w:t>
      </w:r>
      <w:r w:rsidR="000F4797">
        <w:rPr>
          <w:rFonts w:asciiTheme="minorEastAsia" w:hAnsiTheme="minorEastAsia" w:hint="eastAsia"/>
          <w:szCs w:val="21"/>
          <w:lang w:val="es-ES"/>
        </w:rPr>
        <w:t>国际检索和国际初步审查单位（</w:t>
      </w:r>
      <w:r w:rsidRPr="00BB4E79">
        <w:rPr>
          <w:rFonts w:asciiTheme="minorEastAsia" w:hAnsiTheme="minorEastAsia" w:hint="eastAsia"/>
          <w:szCs w:val="21"/>
          <w:lang w:val="es-ES"/>
        </w:rPr>
        <w:t>ISA/IPEA</w:t>
      </w:r>
      <w:r w:rsidR="000F4797">
        <w:rPr>
          <w:rFonts w:asciiTheme="minorEastAsia" w:hAnsiTheme="minorEastAsia" w:hint="eastAsia"/>
          <w:szCs w:val="21"/>
          <w:lang w:val="es-ES"/>
        </w:rPr>
        <w:t>）</w:t>
      </w:r>
      <w:r w:rsidRPr="00785313">
        <w:rPr>
          <w:rFonts w:ascii="SimSun" w:eastAsia="SimSun" w:hAnsi="SimSun" w:cs="Arial" w:hint="eastAsia"/>
          <w:kern w:val="0"/>
          <w:szCs w:val="21"/>
          <w:lang w:val="en-US"/>
        </w:rPr>
        <w:t>程序</w:t>
      </w:r>
      <w:r w:rsidRPr="00BB4E79">
        <w:rPr>
          <w:rFonts w:asciiTheme="minorEastAsia" w:hAnsiTheme="minorEastAsia" w:hint="eastAsia"/>
          <w:szCs w:val="21"/>
          <w:lang w:val="es-ES"/>
        </w:rPr>
        <w:t>的了解。代表团密切关注打击误导性发票行动以及其他相关提议，并感谢产权组织在该领域的持续合作和努力。</w:t>
      </w:r>
    </w:p>
    <w:p w:rsidR="004E09C0" w:rsidRPr="00BB4E79" w:rsidRDefault="004E09C0"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14283B">
        <w:rPr>
          <w:rFonts w:asciiTheme="minorEastAsia" w:hAnsiTheme="minorEastAsia" w:hint="eastAsia"/>
          <w:b/>
          <w:szCs w:val="21"/>
        </w:rPr>
        <w:t>朝鲜民主主义人民共和国</w:t>
      </w:r>
      <w:r w:rsidRPr="00BB4E79">
        <w:rPr>
          <w:rFonts w:asciiTheme="minorEastAsia" w:hAnsiTheme="minorEastAsia" w:hint="eastAsia"/>
          <w:szCs w:val="21"/>
        </w:rPr>
        <w:t>代表团</w:t>
      </w:r>
      <w:r w:rsidR="000F4797">
        <w:rPr>
          <w:rFonts w:asciiTheme="minorEastAsia" w:hAnsiTheme="minorEastAsia" w:hint="eastAsia"/>
          <w:szCs w:val="21"/>
        </w:rPr>
        <w:t>称，</w:t>
      </w:r>
      <w:r w:rsidRPr="00BB4E79">
        <w:rPr>
          <w:rFonts w:asciiTheme="minorEastAsia" w:hAnsiTheme="minorEastAsia" w:hint="eastAsia"/>
          <w:szCs w:val="21"/>
        </w:rPr>
        <w:t>2017年12月召开的</w:t>
      </w:r>
      <w:r w:rsidR="000F4797">
        <w:rPr>
          <w:rFonts w:asciiTheme="minorEastAsia" w:hAnsiTheme="minorEastAsia" w:hint="eastAsia"/>
          <w:szCs w:val="21"/>
        </w:rPr>
        <w:t>SCP</w:t>
      </w:r>
      <w:r w:rsidR="00BB4E79" w:rsidRPr="00BB4E79">
        <w:rPr>
          <w:rFonts w:asciiTheme="minorEastAsia" w:hAnsiTheme="minorEastAsia" w:hint="eastAsia"/>
          <w:szCs w:val="21"/>
        </w:rPr>
        <w:t>第二十七届</w:t>
      </w:r>
      <w:r w:rsidR="00BB4E79">
        <w:rPr>
          <w:rFonts w:asciiTheme="minorEastAsia" w:hAnsiTheme="minorEastAsia" w:hint="eastAsia"/>
          <w:szCs w:val="21"/>
        </w:rPr>
        <w:t>会议</w:t>
      </w:r>
      <w:r w:rsidRPr="00BB4E79">
        <w:rPr>
          <w:rFonts w:asciiTheme="minorEastAsia" w:hAnsiTheme="minorEastAsia" w:hint="eastAsia"/>
          <w:szCs w:val="21"/>
        </w:rPr>
        <w:t>，</w:t>
      </w:r>
      <w:r w:rsidR="000F4797">
        <w:rPr>
          <w:rFonts w:asciiTheme="minorEastAsia" w:hAnsiTheme="minorEastAsia" w:hint="eastAsia"/>
          <w:szCs w:val="21"/>
        </w:rPr>
        <w:t>讨论</w:t>
      </w:r>
      <w:r w:rsidRPr="00BB4E79">
        <w:rPr>
          <w:rFonts w:asciiTheme="minorEastAsia" w:hAnsiTheme="minorEastAsia" w:hint="eastAsia"/>
          <w:szCs w:val="21"/>
        </w:rPr>
        <w:t>了发展中国家和最不发达国家在获得专利，尤其是基本药物专利的限制问题。这是一个令人鼓舞的里程碑，从中可见各成员国展示出，通过优先考虑与人类尊严和生命高度相关的道德和操守，运用知识产权来帮助实现联合国可持续发展目标的意愿。根据第</w:t>
      </w:r>
      <w:r w:rsidR="00630A35">
        <w:rPr>
          <w:rFonts w:asciiTheme="minorEastAsia" w:hAnsiTheme="minorEastAsia" w:hint="eastAsia"/>
          <w:szCs w:val="21"/>
        </w:rPr>
        <w:t>五十七</w:t>
      </w:r>
      <w:r w:rsidRPr="00BB4E79">
        <w:rPr>
          <w:rFonts w:asciiTheme="minorEastAsia" w:hAnsiTheme="minorEastAsia" w:hint="eastAsia"/>
          <w:szCs w:val="21"/>
        </w:rPr>
        <w:t>届产权组织成员国大会的决定，</w:t>
      </w:r>
      <w:r w:rsidR="00BB4E79" w:rsidRPr="00BB4E79">
        <w:rPr>
          <w:rFonts w:asciiTheme="minorEastAsia" w:hAnsiTheme="minorEastAsia" w:hint="eastAsia"/>
          <w:szCs w:val="21"/>
        </w:rPr>
        <w:t>IGC</w:t>
      </w:r>
      <w:r w:rsidRPr="00BB4E79">
        <w:rPr>
          <w:rFonts w:asciiTheme="minorEastAsia" w:hAnsiTheme="minorEastAsia" w:hint="eastAsia"/>
          <w:szCs w:val="21"/>
        </w:rPr>
        <w:t>编拟了关于知识产权与遗传资源的合并文件，以向2019年产权组织成员国大会提交最终文件。超过四十个国家已批准了《马拉</w:t>
      </w:r>
      <w:r w:rsidRPr="00BB4E79">
        <w:rPr>
          <w:rFonts w:asciiTheme="minorEastAsia" w:hAnsiTheme="minorEastAsia"/>
          <w:szCs w:val="21"/>
        </w:rPr>
        <w:t>喀什</w:t>
      </w:r>
      <w:r w:rsidRPr="00BB4E79">
        <w:rPr>
          <w:rFonts w:asciiTheme="minorEastAsia" w:hAnsiTheme="minorEastAsia" w:hint="eastAsia"/>
          <w:szCs w:val="21"/>
        </w:rPr>
        <w:t>条约》。这一成功来源于秘书处2018年为促进《马拉</w:t>
      </w:r>
      <w:r w:rsidRPr="00BB4E79">
        <w:rPr>
          <w:rFonts w:asciiTheme="minorEastAsia" w:hAnsiTheme="minorEastAsia"/>
          <w:szCs w:val="21"/>
        </w:rPr>
        <w:t>喀什</w:t>
      </w:r>
      <w:r w:rsidRPr="00BB4E79">
        <w:rPr>
          <w:rFonts w:asciiTheme="minorEastAsia" w:hAnsiTheme="minorEastAsia" w:hint="eastAsia"/>
          <w:szCs w:val="21"/>
        </w:rPr>
        <w:t>条约》所做的努力。代表团表示赞赏</w:t>
      </w:r>
      <w:r w:rsidR="000F4797">
        <w:rPr>
          <w:rFonts w:asciiTheme="minorEastAsia" w:hAnsiTheme="minorEastAsia" w:hint="eastAsia"/>
          <w:szCs w:val="21"/>
        </w:rPr>
        <w:t>SCT筹备DLT框架</w:t>
      </w:r>
      <w:r w:rsidRPr="00BB4E79">
        <w:rPr>
          <w:rFonts w:asciiTheme="minorEastAsia" w:hAnsiTheme="minorEastAsia" w:hint="eastAsia"/>
          <w:szCs w:val="21"/>
        </w:rPr>
        <w:t>的工作，希望2019年上半年可以召集外交会议，通过该条约。2018年4月，朝鲜民主主义人民共和国国务委员会委员长金正恩，介绍了一项新战略，以集中所有精力于社会主义经济制度上，以及一些通过科学和技术促进生产的方式，这些是经济发展的强大动力。金先生还强调了需要将实施和指导科学和技术发展作为持续的战略重点，包括扩大国家科学和技术传播网络，为全民提供科学和技术的培训。朝鲜民主主义人民共和国积极参与知识产权保护活动，并在2018年8月批准了</w:t>
      </w:r>
      <w:r w:rsidR="0043798B">
        <w:rPr>
          <w:rFonts w:asciiTheme="minorEastAsia" w:hAnsiTheme="minorEastAsia" w:hint="eastAsia"/>
          <w:szCs w:val="21"/>
        </w:rPr>
        <w:t>《</w:t>
      </w:r>
      <w:r w:rsidRPr="00BB4E79">
        <w:rPr>
          <w:rFonts w:asciiTheme="minorEastAsia" w:hAnsiTheme="minorEastAsia" w:hint="eastAsia"/>
          <w:szCs w:val="21"/>
        </w:rPr>
        <w:t>专利法条约</w:t>
      </w:r>
      <w:r w:rsidR="0043798B">
        <w:rPr>
          <w:rFonts w:asciiTheme="minorEastAsia" w:hAnsiTheme="minorEastAsia" w:hint="eastAsia"/>
          <w:szCs w:val="21"/>
        </w:rPr>
        <w:t>》</w:t>
      </w:r>
      <w:r w:rsidRPr="00BB4E79">
        <w:rPr>
          <w:rFonts w:asciiTheme="minorEastAsia" w:hAnsiTheme="minorEastAsia" w:hint="eastAsia"/>
          <w:szCs w:val="21"/>
        </w:rPr>
        <w:t>（PLT），并同意对产权组织公约和其他产权组织管理的条约进行修订。为实现联合国可持续发展目标，有必要通过知识产权进一步推动科学和技术的发展、运用科学和技术成就，并促进国家间的科学和技术的交流与合作。然而，朝鲜民主主义人民共和国正面临前所未有的、不人道的、老式的制裁，以遏制其独特的以人为本的社会主义制度，阻碍人民生活水平的改善。还对科学和技术交流与合作施加任意的阻碍，尤其是对于该国参与产权组织为知识产权专家组织的研讨会和会议。这些人为的阻碍激发了朝鲜民主主义人民共和国进一步强化了意愿和精神，以维护社会主义制度，建立自立的、现代化的社会主义经济和知识经济。朝鲜民主主义人民共和国政府将把知识产权作为一种杠杆，进一步推动科学和技术发展，并加强与产权组织及其各成员国的合作。</w:t>
      </w:r>
    </w:p>
    <w:p w:rsidR="004E09C0" w:rsidRPr="00BB4E79" w:rsidRDefault="004E09C0"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14283B">
        <w:rPr>
          <w:rFonts w:asciiTheme="minorEastAsia" w:hAnsiTheme="minorEastAsia" w:cs="SimSun" w:hint="eastAsia"/>
          <w:b/>
          <w:szCs w:val="21"/>
        </w:rPr>
        <w:t>丹麦</w:t>
      </w:r>
      <w:r w:rsidRPr="00BB4E79">
        <w:rPr>
          <w:rFonts w:asciiTheme="minorEastAsia" w:hAnsiTheme="minorEastAsia" w:cs="SimSun" w:hint="eastAsia"/>
          <w:szCs w:val="21"/>
        </w:rPr>
        <w:t>代表团表示，创新是经济增长的关键驱动因素。有必要进行相关研究和开发来确保可持续增长，应对社会各个发展阶段面临的众多全球挑战。因此，有必要采取适当的激励措施，来</w:t>
      </w:r>
      <w:r w:rsidR="00723CEF" w:rsidRPr="00BB4E79">
        <w:rPr>
          <w:rFonts w:asciiTheme="minorEastAsia" w:hAnsiTheme="minorEastAsia" w:cs="SimSun" w:hint="eastAsia"/>
          <w:szCs w:val="21"/>
        </w:rPr>
        <w:t>保证此类工作所需的重大投资能够得到回报。在这方面，需要知识产权</w:t>
      </w:r>
      <w:r w:rsidRPr="00BB4E79">
        <w:rPr>
          <w:rFonts w:asciiTheme="minorEastAsia" w:hAnsiTheme="minorEastAsia" w:cs="SimSun" w:hint="eastAsia"/>
          <w:szCs w:val="21"/>
        </w:rPr>
        <w:t>来收获创新成果，以促进发展和经济，以及知识共享和技术转让。作为一个通过国家间合作来促进全球知识产权保护的组织，产权组织可以发挥关键作用。因此，必须不断努力来保证产权组织提供具有成本效益和适用性的知识产权服务，从而为用户提供优质的产品。</w:t>
      </w:r>
      <w:r w:rsidR="00325CDA">
        <w:rPr>
          <w:rFonts w:asciiTheme="minorEastAsia" w:hAnsiTheme="minorEastAsia" w:hint="eastAsia"/>
          <w:szCs w:val="21"/>
          <w:lang w:val="es-ES"/>
        </w:rPr>
        <w:t>代表团</w:t>
      </w:r>
      <w:r w:rsidRPr="00BB4E79">
        <w:rPr>
          <w:rFonts w:asciiTheme="minorEastAsia" w:hAnsiTheme="minorEastAsia" w:cs="SimSun" w:hint="eastAsia"/>
          <w:szCs w:val="21"/>
        </w:rPr>
        <w:t>肯定产权组织为改善全球知识产权制度所做的努力，包括在</w:t>
      </w:r>
      <w:r w:rsidRPr="00BB4E79">
        <w:rPr>
          <w:rFonts w:asciiTheme="minorEastAsia" w:hAnsiTheme="minorEastAsia"/>
          <w:szCs w:val="21"/>
        </w:rPr>
        <w:t>PCT</w:t>
      </w:r>
      <w:r w:rsidRPr="00BB4E79">
        <w:rPr>
          <w:rFonts w:asciiTheme="minorEastAsia" w:hAnsiTheme="minorEastAsia" w:cs="SimSun" w:hint="eastAsia"/>
          <w:szCs w:val="21"/>
        </w:rPr>
        <w:t>和马德里</w:t>
      </w:r>
      <w:r w:rsidR="00325CDA">
        <w:rPr>
          <w:rFonts w:asciiTheme="minorEastAsia" w:hAnsiTheme="minorEastAsia" w:cs="SimSun" w:hint="eastAsia"/>
          <w:szCs w:val="21"/>
        </w:rPr>
        <w:t>体系</w:t>
      </w:r>
      <w:r w:rsidRPr="00BB4E79">
        <w:rPr>
          <w:rFonts w:asciiTheme="minorEastAsia" w:hAnsiTheme="minorEastAsia" w:cs="SimSun" w:hint="eastAsia"/>
          <w:szCs w:val="21"/>
        </w:rPr>
        <w:t>方面，以及为用户和成员国主管局提供的</w:t>
      </w:r>
      <w:r w:rsidRPr="00BB4E79">
        <w:rPr>
          <w:rFonts w:asciiTheme="minorEastAsia" w:hAnsiTheme="minorEastAsia" w:hint="eastAsia"/>
          <w:szCs w:val="21"/>
        </w:rPr>
        <w:t>信息技术</w:t>
      </w:r>
      <w:r w:rsidRPr="00BB4E79">
        <w:rPr>
          <w:rFonts w:asciiTheme="minorEastAsia" w:hAnsiTheme="minorEastAsia" w:cs="SimSun" w:hint="eastAsia"/>
          <w:szCs w:val="21"/>
        </w:rPr>
        <w:t>服务。代表团对产权组织提高运营效率和改善管理表示赞赏。</w:t>
      </w:r>
      <w:r w:rsidR="00325CDA">
        <w:rPr>
          <w:rFonts w:asciiTheme="minorEastAsia" w:hAnsiTheme="minorEastAsia" w:hint="eastAsia"/>
          <w:szCs w:val="21"/>
          <w:lang w:val="es-ES"/>
        </w:rPr>
        <w:t>代表团</w:t>
      </w:r>
      <w:r w:rsidRPr="00BB4E79">
        <w:rPr>
          <w:rFonts w:asciiTheme="minorEastAsia" w:hAnsiTheme="minorEastAsia" w:cs="SimSun" w:hint="eastAsia"/>
          <w:szCs w:val="21"/>
        </w:rPr>
        <w:t>重视有效和透明的管理，并支持在这一方面不断加强。代表团对秘书处实施发展议程的努力表示欢迎，并补充说，无论发展水平如何，产权组织在推动</w:t>
      </w:r>
      <w:proofErr w:type="gramStart"/>
      <w:r w:rsidRPr="00BB4E79">
        <w:rPr>
          <w:rFonts w:asciiTheme="minorEastAsia" w:hAnsiTheme="minorEastAsia" w:cs="SimSun" w:hint="eastAsia"/>
          <w:szCs w:val="21"/>
        </w:rPr>
        <w:t>所有利益</w:t>
      </w:r>
      <w:proofErr w:type="gramEnd"/>
      <w:r w:rsidRPr="00BB4E79">
        <w:rPr>
          <w:rFonts w:asciiTheme="minorEastAsia" w:hAnsiTheme="minorEastAsia" w:cs="SimSun" w:hint="eastAsia"/>
          <w:szCs w:val="21"/>
        </w:rPr>
        <w:t>攸关方关注知识产权方面都可发挥重要作用。发展议程建议的纳入必须结合《产权组织公约》中界定的产权组织总体目标，即</w:t>
      </w:r>
      <w:r w:rsidRPr="00BB4E79">
        <w:rPr>
          <w:rFonts w:asciiTheme="minorEastAsia" w:hAnsiTheme="minorEastAsia" w:hint="eastAsia"/>
          <w:szCs w:val="21"/>
        </w:rPr>
        <w:t>“</w:t>
      </w:r>
      <w:r w:rsidRPr="00BB4E79">
        <w:rPr>
          <w:rFonts w:asciiTheme="minorEastAsia" w:hAnsiTheme="minorEastAsia" w:cs="SimSun" w:hint="eastAsia"/>
          <w:szCs w:val="21"/>
        </w:rPr>
        <w:t>通过国家之间的合作，促进世界范围内的知识产权保护</w:t>
      </w:r>
      <w:r w:rsidRPr="00BB4E79">
        <w:rPr>
          <w:rFonts w:asciiTheme="minorEastAsia" w:hAnsiTheme="minorEastAsia" w:hint="eastAsia"/>
          <w:szCs w:val="21"/>
        </w:rPr>
        <w:t>”</w:t>
      </w:r>
      <w:r w:rsidRPr="00BB4E79">
        <w:rPr>
          <w:rFonts w:asciiTheme="minorEastAsia" w:hAnsiTheme="minorEastAsia" w:cs="SimSun" w:hint="eastAsia"/>
          <w:szCs w:val="21"/>
        </w:rPr>
        <w:t>。</w:t>
      </w:r>
      <w:r w:rsidR="00325CDA">
        <w:rPr>
          <w:rFonts w:asciiTheme="minorEastAsia" w:hAnsiTheme="minorEastAsia" w:hint="eastAsia"/>
          <w:szCs w:val="21"/>
          <w:lang w:val="es-ES"/>
        </w:rPr>
        <w:t>代表团</w:t>
      </w:r>
      <w:r w:rsidRPr="00BB4E79">
        <w:rPr>
          <w:rFonts w:asciiTheme="minorEastAsia" w:hAnsiTheme="minorEastAsia" w:cs="SimSun" w:hint="eastAsia"/>
          <w:szCs w:val="21"/>
        </w:rPr>
        <w:t>仍然认为</w:t>
      </w:r>
      <w:r w:rsidRPr="00BB4E79">
        <w:rPr>
          <w:rFonts w:asciiTheme="minorEastAsia" w:hAnsiTheme="minorEastAsia"/>
          <w:szCs w:val="21"/>
        </w:rPr>
        <w:t>2014</w:t>
      </w:r>
      <w:r w:rsidRPr="00BB4E79">
        <w:rPr>
          <w:rFonts w:asciiTheme="minorEastAsia" w:hAnsiTheme="minorEastAsia" w:cs="SimSun" w:hint="eastAsia"/>
          <w:szCs w:val="21"/>
        </w:rPr>
        <w:t>年拟定的</w:t>
      </w:r>
      <w:r w:rsidRPr="00BB4E79">
        <w:rPr>
          <w:rFonts w:asciiTheme="minorEastAsia" w:hAnsiTheme="minorEastAsia" w:hint="eastAsia"/>
          <w:szCs w:val="21"/>
        </w:rPr>
        <w:t>《</w:t>
      </w:r>
      <w:r w:rsidRPr="00BB4E79">
        <w:rPr>
          <w:rFonts w:asciiTheme="minorEastAsia" w:hAnsiTheme="minorEastAsia" w:cs="SimSun" w:hint="eastAsia"/>
          <w:szCs w:val="21"/>
        </w:rPr>
        <w:t>外观设计法程序条约</w:t>
      </w:r>
      <w:r w:rsidRPr="00BB4E79">
        <w:rPr>
          <w:rFonts w:asciiTheme="minorEastAsia" w:hAnsiTheme="minorEastAsia" w:hint="eastAsia"/>
          <w:szCs w:val="21"/>
        </w:rPr>
        <w:t>》</w:t>
      </w:r>
      <w:r w:rsidRPr="00BB4E79">
        <w:rPr>
          <w:rFonts w:asciiTheme="minorEastAsia" w:hAnsiTheme="minorEastAsia" w:cs="SimSun" w:hint="eastAsia"/>
          <w:szCs w:val="21"/>
        </w:rPr>
        <w:t>的案文对于召开外交会议而言已经足够成熟，并赞赏</w:t>
      </w:r>
      <w:r w:rsidR="00325CDA">
        <w:rPr>
          <w:rFonts w:asciiTheme="minorEastAsia" w:hAnsiTheme="minorEastAsia" w:cs="SimSun" w:hint="eastAsia"/>
          <w:szCs w:val="21"/>
        </w:rPr>
        <w:t>ACE</w:t>
      </w:r>
      <w:r w:rsidRPr="00BB4E79">
        <w:rPr>
          <w:rFonts w:asciiTheme="minorEastAsia" w:hAnsiTheme="minorEastAsia" w:cs="SimSun" w:hint="eastAsia"/>
          <w:szCs w:val="21"/>
        </w:rPr>
        <w:t>关于打击侵犯知识产权行为的信息交流。代表团支持</w:t>
      </w:r>
      <w:r w:rsidR="00BB4E79">
        <w:rPr>
          <w:rFonts w:asciiTheme="minorEastAsia" w:hAnsiTheme="minorEastAsia" w:cs="SimSun" w:hint="eastAsia"/>
          <w:szCs w:val="21"/>
        </w:rPr>
        <w:t>SCP</w:t>
      </w:r>
      <w:r w:rsidRPr="00BB4E79">
        <w:rPr>
          <w:rFonts w:asciiTheme="minorEastAsia" w:hAnsiTheme="minorEastAsia" w:cs="SimSun" w:hint="eastAsia"/>
          <w:szCs w:val="21"/>
        </w:rPr>
        <w:t>的工作，并希望这些努力能够朝着统一专利法的方向发展，以造福用户和社会。代表团认可</w:t>
      </w:r>
      <w:r w:rsidR="00420B8D" w:rsidRPr="00BB4E79">
        <w:rPr>
          <w:rFonts w:asciiTheme="minorEastAsia" w:hAnsiTheme="minorEastAsia" w:cs="SimSun" w:hint="eastAsia"/>
          <w:szCs w:val="21"/>
        </w:rPr>
        <w:t>IGC</w:t>
      </w:r>
      <w:r w:rsidRPr="00BB4E79">
        <w:rPr>
          <w:rFonts w:asciiTheme="minorEastAsia" w:hAnsiTheme="minorEastAsia" w:cs="SimSun" w:hint="eastAsia"/>
          <w:szCs w:val="21"/>
        </w:rPr>
        <w:t>在遗传资源、传统知识和传统文化表现形式方面取得的进展，并期待其继续开展相关工作。</w:t>
      </w:r>
      <w:r w:rsidR="00325CDA">
        <w:rPr>
          <w:rFonts w:asciiTheme="minorEastAsia" w:hAnsiTheme="minorEastAsia" w:hint="eastAsia"/>
          <w:szCs w:val="21"/>
          <w:lang w:val="es-ES"/>
        </w:rPr>
        <w:t>代表团</w:t>
      </w:r>
      <w:r w:rsidRPr="00BB4E79">
        <w:rPr>
          <w:rFonts w:asciiTheme="minorEastAsia" w:hAnsiTheme="minorEastAsia" w:cs="SimSun" w:hint="eastAsia"/>
          <w:szCs w:val="21"/>
        </w:rPr>
        <w:t>还支持</w:t>
      </w:r>
      <w:r w:rsidR="006758E7" w:rsidRPr="00BB4E79">
        <w:rPr>
          <w:rFonts w:asciiTheme="minorEastAsia" w:hAnsiTheme="minorEastAsia" w:cs="SimSun" w:hint="eastAsia"/>
          <w:szCs w:val="21"/>
        </w:rPr>
        <w:t>CDIP</w:t>
      </w:r>
      <w:r w:rsidR="00723CEF" w:rsidRPr="00BB4E79">
        <w:rPr>
          <w:rFonts w:asciiTheme="minorEastAsia" w:hAnsiTheme="minorEastAsia" w:cs="SimSun" w:hint="eastAsia"/>
          <w:szCs w:val="21"/>
        </w:rPr>
        <w:t>有关落实发展议程</w:t>
      </w:r>
      <w:r w:rsidRPr="00BB4E79">
        <w:rPr>
          <w:rFonts w:asciiTheme="minorEastAsia" w:hAnsiTheme="minorEastAsia" w:cs="SimSun" w:hint="eastAsia"/>
          <w:szCs w:val="21"/>
        </w:rPr>
        <w:t>建议的工作。产权组织在推动创新、创造和知识产权促进，造福全世界方面发挥着重要作用。丹麦政府决定将所有与知识产权犯罪有关的调查和刑事诉讼集中在国家严重经济和国际犯罪检察官手中。这将确保采取更加协调和有力的方法来打击知识产权犯罪。北欧专利局（</w:t>
      </w:r>
      <w:r w:rsidRPr="00BB4E79">
        <w:rPr>
          <w:rFonts w:asciiTheme="minorEastAsia" w:hAnsiTheme="minorEastAsia"/>
          <w:szCs w:val="21"/>
        </w:rPr>
        <w:t>NPI</w:t>
      </w:r>
      <w:r w:rsidRPr="00BB4E79">
        <w:rPr>
          <w:rFonts w:asciiTheme="minorEastAsia" w:hAnsiTheme="minorEastAsia" w:cs="SimSun" w:hint="eastAsia"/>
          <w:szCs w:val="21"/>
        </w:rPr>
        <w:t>）在</w:t>
      </w:r>
      <w:r w:rsidRPr="00BB4E79">
        <w:rPr>
          <w:rFonts w:asciiTheme="minorEastAsia" w:hAnsiTheme="minorEastAsia"/>
          <w:szCs w:val="21"/>
        </w:rPr>
        <w:t>2017-2018</w:t>
      </w:r>
      <w:r w:rsidRPr="00BB4E79">
        <w:rPr>
          <w:rFonts w:asciiTheme="minorEastAsia" w:hAnsiTheme="minorEastAsia" w:cs="SimSun" w:hint="eastAsia"/>
          <w:szCs w:val="21"/>
        </w:rPr>
        <w:t>年继续为其申请人提供高质量的产品。</w:t>
      </w:r>
      <w:r w:rsidRPr="00BB4E79">
        <w:rPr>
          <w:rFonts w:asciiTheme="minorEastAsia" w:hAnsiTheme="minorEastAsia"/>
          <w:szCs w:val="21"/>
        </w:rPr>
        <w:t>2017</w:t>
      </w:r>
      <w:r w:rsidRPr="00BB4E79">
        <w:rPr>
          <w:rFonts w:asciiTheme="minorEastAsia" w:hAnsiTheme="minorEastAsia" w:cs="SimSun" w:hint="eastAsia"/>
          <w:szCs w:val="21"/>
        </w:rPr>
        <w:t>年，它是唯一</w:t>
      </w:r>
      <w:proofErr w:type="gramStart"/>
      <w:r w:rsidRPr="00BB4E79">
        <w:rPr>
          <w:rFonts w:asciiTheme="minorEastAsia" w:hAnsiTheme="minorEastAsia" w:cs="SimSun" w:hint="eastAsia"/>
          <w:szCs w:val="21"/>
        </w:rPr>
        <w:t>一个</w:t>
      </w:r>
      <w:proofErr w:type="gramEnd"/>
      <w:r w:rsidRPr="00BB4E79">
        <w:rPr>
          <w:rFonts w:asciiTheme="minorEastAsia" w:hAnsiTheme="minorEastAsia" w:cs="SimSun" w:hint="eastAsia"/>
          <w:szCs w:val="21"/>
        </w:rPr>
        <w:t>在发布的所有</w:t>
      </w:r>
      <w:r w:rsidRPr="00BB4E79">
        <w:rPr>
          <w:rFonts w:asciiTheme="minorEastAsia" w:hAnsiTheme="minorEastAsia"/>
          <w:szCs w:val="21"/>
        </w:rPr>
        <w:t>PCT</w:t>
      </w:r>
      <w:r w:rsidRPr="00BB4E79">
        <w:rPr>
          <w:rFonts w:asciiTheme="minorEastAsia" w:hAnsiTheme="minorEastAsia" w:cs="SimSun" w:hint="eastAsia"/>
          <w:szCs w:val="21"/>
        </w:rPr>
        <w:t>申请中附带国际检索报告的</w:t>
      </w:r>
      <w:r w:rsidRPr="00BB4E79">
        <w:rPr>
          <w:rFonts w:asciiTheme="minorEastAsia" w:hAnsiTheme="minorEastAsia"/>
          <w:szCs w:val="21"/>
        </w:rPr>
        <w:t>PCT</w:t>
      </w:r>
      <w:r w:rsidRPr="00BB4E79">
        <w:rPr>
          <w:rFonts w:asciiTheme="minorEastAsia" w:hAnsiTheme="minorEastAsia" w:cs="SimSun" w:hint="eastAsia"/>
          <w:szCs w:val="21"/>
        </w:rPr>
        <w:t>机构。</w:t>
      </w:r>
      <w:r w:rsidR="00325CDA">
        <w:rPr>
          <w:rFonts w:asciiTheme="minorEastAsia" w:hAnsiTheme="minorEastAsia" w:hint="eastAsia"/>
          <w:szCs w:val="21"/>
          <w:lang w:val="es-ES"/>
        </w:rPr>
        <w:t>代表团</w:t>
      </w:r>
      <w:r w:rsidRPr="00BB4E79">
        <w:rPr>
          <w:rFonts w:asciiTheme="minorEastAsia" w:hAnsiTheme="minorEastAsia" w:cs="SimSun" w:hint="eastAsia"/>
          <w:szCs w:val="21"/>
        </w:rPr>
        <w:t>愿意为产权组织及其相关机构的运作</w:t>
      </w:r>
      <w:proofErr w:type="gramStart"/>
      <w:r w:rsidRPr="00BB4E79">
        <w:rPr>
          <w:rFonts w:asciiTheme="minorEastAsia" w:hAnsiTheme="minorEastAsia" w:cs="SimSun" w:hint="eastAsia"/>
          <w:szCs w:val="21"/>
        </w:rPr>
        <w:t>作出</w:t>
      </w:r>
      <w:proofErr w:type="gramEnd"/>
      <w:r w:rsidRPr="00BB4E79">
        <w:rPr>
          <w:rFonts w:asciiTheme="minorEastAsia" w:hAnsiTheme="minorEastAsia" w:cs="SimSun" w:hint="eastAsia"/>
          <w:szCs w:val="21"/>
        </w:rPr>
        <w:t>积极、建设性和务实的贡献。</w:t>
      </w:r>
      <w:r w:rsidR="00325CDA">
        <w:rPr>
          <w:rFonts w:asciiTheme="minorEastAsia" w:hAnsiTheme="minorEastAsia" w:hint="eastAsia"/>
          <w:szCs w:val="21"/>
          <w:lang w:val="es-ES"/>
        </w:rPr>
        <w:t>代表团</w:t>
      </w:r>
      <w:r w:rsidRPr="00BB4E79">
        <w:rPr>
          <w:rFonts w:asciiTheme="minorEastAsia" w:hAnsiTheme="minorEastAsia" w:cs="SimSun" w:hint="eastAsia"/>
          <w:szCs w:val="21"/>
        </w:rPr>
        <w:t>认识到产权组织全球知识产权服务的有效运作对于丹麦用户非常重要，并承诺确保产权组织提供世界一流的服务。</w:t>
      </w:r>
    </w:p>
    <w:p w:rsidR="00517E07" w:rsidRPr="00BB4E79" w:rsidRDefault="001D58A8"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14283B">
        <w:rPr>
          <w:rFonts w:asciiTheme="minorEastAsia" w:hAnsiTheme="minorEastAsia" w:hint="eastAsia"/>
          <w:b/>
          <w:szCs w:val="21"/>
          <w:lang w:val="es-ES"/>
        </w:rPr>
        <w:t>吉布提</w:t>
      </w:r>
      <w:r w:rsidRPr="00BB4E79">
        <w:rPr>
          <w:rFonts w:asciiTheme="minorEastAsia" w:hAnsiTheme="minorEastAsia" w:hint="eastAsia"/>
          <w:szCs w:val="21"/>
          <w:lang w:val="es-ES"/>
        </w:rPr>
        <w:t>代表团赞同非洲集团和最不发达国家</w:t>
      </w:r>
      <w:r w:rsidR="00325CDA">
        <w:rPr>
          <w:rFonts w:asciiTheme="minorEastAsia" w:hAnsiTheme="minorEastAsia" w:hint="eastAsia"/>
          <w:szCs w:val="21"/>
          <w:lang w:val="es-ES"/>
        </w:rPr>
        <w:t>的代表</w:t>
      </w:r>
      <w:r w:rsidRPr="00BB4E79">
        <w:rPr>
          <w:rFonts w:asciiTheme="minorEastAsia" w:hAnsiTheme="minorEastAsia" w:hint="eastAsia"/>
          <w:szCs w:val="21"/>
          <w:lang w:val="es-ES"/>
        </w:rPr>
        <w:t>所作的发言。代表团对产权组织的工作和定期提供相关信息表示赞赏，并注意到产权组织每年的高额收入。这些结果证明了知识产权在产权组织诸多成员国社会经济发展中的重要性。要使用这些工具来保护发展中国家的发明者，就需要进一步加强能够促进创造、研究、技术和创新的机构。在以知识和技术进步为基础的全球经济中，需要刺激创新，尤其是对发展中国家和最不发达国家。因此，</w:t>
      </w:r>
      <w:r w:rsidR="00325CDA">
        <w:rPr>
          <w:rFonts w:asciiTheme="minorEastAsia" w:hAnsiTheme="minorEastAsia" w:hint="eastAsia"/>
          <w:szCs w:val="21"/>
          <w:lang w:val="es-ES"/>
        </w:rPr>
        <w:t>代表团</w:t>
      </w:r>
      <w:r w:rsidRPr="00BB4E79">
        <w:rPr>
          <w:rFonts w:asciiTheme="minorEastAsia" w:hAnsiTheme="minorEastAsia" w:hint="eastAsia"/>
          <w:szCs w:val="21"/>
          <w:lang w:val="es-ES"/>
        </w:rPr>
        <w:t>请产权组织继续加强研究、开发和教育方面的合作，为所有人创建促进创造和创新的有利环境。为了发展全球知识产权体系，必须在技术所有者和促进其发展的原材料提供者之间取得适当的平衡。产权组织是改善这些领域最佳做法和合作交流的理想论坛。代表团对遗传资源、传统知识和民间文学艺术方面的讨论进展缓慢和陷入僵局感到遗憾。关于这一点的讨论应该指向对所有者的保护和用户公开的义务。代表团对产权组织在活动中更多地考虑发展问题表示满意，并注意到为落实可持续发展目标而开展的各项活动。代表团重申技术和专门知识的转让是实现可持续发展目标和2030远景规划的先决条件。这将大大加快发展中经济体的工业化和结构转型。技术转让对2030</w:t>
      </w:r>
      <w:proofErr w:type="gramStart"/>
      <w:r w:rsidR="00C13819">
        <w:rPr>
          <w:rFonts w:asciiTheme="minorEastAsia" w:hAnsiTheme="minorEastAsia" w:hint="eastAsia"/>
          <w:szCs w:val="21"/>
          <w:lang w:val="es-ES"/>
        </w:rPr>
        <w:t>愿</w:t>
      </w:r>
      <w:r w:rsidRPr="00BB4E79">
        <w:rPr>
          <w:rFonts w:asciiTheme="minorEastAsia" w:hAnsiTheme="minorEastAsia" w:hint="eastAsia"/>
          <w:szCs w:val="21"/>
          <w:lang w:val="es-ES"/>
        </w:rPr>
        <w:t>景规划</w:t>
      </w:r>
      <w:proofErr w:type="gramEnd"/>
      <w:r w:rsidRPr="00BB4E79">
        <w:rPr>
          <w:rFonts w:asciiTheme="minorEastAsia" w:hAnsiTheme="minorEastAsia" w:hint="eastAsia"/>
          <w:szCs w:val="21"/>
          <w:lang w:val="es-ES"/>
        </w:rPr>
        <w:t>而言，与资金一样至关重要。它必须成为如何实现远景规划目标7和9的讨论重点。代表团请产权组织支持发展中国家制定符合其需求的国家特定技术转让战略。</w:t>
      </w:r>
    </w:p>
    <w:p w:rsidR="00517E07" w:rsidRPr="00BB4E79" w:rsidRDefault="00472C44"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14283B">
        <w:rPr>
          <w:rFonts w:asciiTheme="minorEastAsia" w:hAnsiTheme="minorEastAsia" w:hint="eastAsia"/>
          <w:b/>
          <w:szCs w:val="21"/>
          <w:lang w:val="es-ES"/>
        </w:rPr>
        <w:t>多米尼加</w:t>
      </w:r>
      <w:r w:rsidRPr="00BB4E79">
        <w:rPr>
          <w:rFonts w:asciiTheme="minorEastAsia" w:hAnsiTheme="minorEastAsia" w:hint="eastAsia"/>
          <w:szCs w:val="21"/>
          <w:lang w:val="es-ES"/>
        </w:rPr>
        <w:t>代表团支持萨尔瓦多</w:t>
      </w:r>
      <w:r w:rsidR="00325CDA">
        <w:rPr>
          <w:rFonts w:asciiTheme="minorEastAsia" w:hAnsiTheme="minorEastAsia" w:hint="eastAsia"/>
          <w:szCs w:val="21"/>
          <w:lang w:val="es-ES"/>
        </w:rPr>
        <w:t>代表团</w:t>
      </w:r>
      <w:r w:rsidRPr="00BB4E79">
        <w:rPr>
          <w:rFonts w:asciiTheme="minorEastAsia" w:hAnsiTheme="minorEastAsia" w:hint="eastAsia"/>
          <w:szCs w:val="21"/>
          <w:lang w:val="es-ES"/>
        </w:rPr>
        <w:t>代表GRULAC所作的发言。关于产权组织，代表团对该国国家局从产权组织拉丁美洲及加勒比区域局获得支持表示感谢。还感谢从产权组织信托基金收到大韩民国的资助，感谢韩国特许厅（KIPO）和韩国发明促进协会（KIPA）对</w:t>
      </w:r>
      <w:r w:rsidR="006461DE">
        <w:rPr>
          <w:rFonts w:asciiTheme="minorEastAsia" w:hAnsiTheme="minorEastAsia" w:hint="eastAsia"/>
          <w:szCs w:val="21"/>
          <w:lang w:val="es-ES"/>
        </w:rPr>
        <w:t>多米尼加</w:t>
      </w:r>
      <w:r w:rsidRPr="00BB4E79">
        <w:rPr>
          <w:rFonts w:asciiTheme="minorEastAsia" w:hAnsiTheme="minorEastAsia" w:hint="eastAsia"/>
          <w:szCs w:val="21"/>
          <w:lang w:val="es-ES"/>
        </w:rPr>
        <w:t>技术创新的再次支持。代表团强调了拉丁美洲国家在参与工业产权区域合作系统（PROSUR）中表现出来的团结，这是一个由13个区域主管局组成的相互支持的工具，重点是促进整体技术创新和工业产权。</w:t>
      </w:r>
      <w:r w:rsidR="00325CDA">
        <w:rPr>
          <w:rFonts w:asciiTheme="minorEastAsia" w:hAnsiTheme="minorEastAsia" w:hint="eastAsia"/>
          <w:szCs w:val="21"/>
          <w:lang w:val="es-ES"/>
        </w:rPr>
        <w:t>代表团</w:t>
      </w:r>
      <w:r w:rsidRPr="00BB4E79">
        <w:rPr>
          <w:rFonts w:asciiTheme="minorEastAsia" w:hAnsiTheme="minorEastAsia" w:hint="eastAsia"/>
          <w:szCs w:val="21"/>
          <w:lang w:val="es-ES"/>
        </w:rPr>
        <w:t>欢迎最近启动的药品专利信息数据库，这项拟议的工具将在商标药品国际通用名称（ICD）与其各自专利之间建立联系。到目前为止，专利申请中提到的名称仍然很难与要保护的药品联系起来，这是世界各国卫生系统面临的一大障碍。这种被称为Pat-INFORMED的新工具有望让医生和卫生官员能够在不同市场以及相关同族专利中清楚地识别专利药品及其专利条款。这将是一个重大进步，因为置于专利申请顶部的化学编号决不会向公众提供充分信息，特别是向用户提供关于已授权专利与该专利要求的工业应用之间的联系，而在此情况下是一种治疗应用。因此，这一工具将有助于满足对有效传播和</w:t>
      </w:r>
      <w:proofErr w:type="gramStart"/>
      <w:r w:rsidRPr="00BB4E79">
        <w:rPr>
          <w:rFonts w:asciiTheme="minorEastAsia" w:hAnsiTheme="minorEastAsia" w:hint="eastAsia"/>
          <w:szCs w:val="21"/>
          <w:lang w:val="es-ES"/>
        </w:rPr>
        <w:t>拟申请</w:t>
      </w:r>
      <w:proofErr w:type="gramEnd"/>
      <w:r w:rsidRPr="00BB4E79">
        <w:rPr>
          <w:rFonts w:asciiTheme="minorEastAsia" w:hAnsiTheme="minorEastAsia" w:hint="eastAsia"/>
          <w:szCs w:val="21"/>
          <w:lang w:val="es-ES"/>
        </w:rPr>
        <w:t>专利产品在获得上市许可后其工业应用（在这些情况下是治疗应用）的准确信息的需要。众所周知，迄今公开的信息（包括美国食品药品监督管理局的“橙皮书”）仅涉及特定市场。同样值得注意的是药品专利池数据库（MedsPaL），其中仅包含少量基本药品的专利和许可状态信息，这包括治疗癌症、艾滋病毒、肝炎和结核病的药品。Pat-INFORMED将通过创建便于访问的链接的方式来扩展这一信息，这将链接到12种治疗</w:t>
      </w:r>
      <w:proofErr w:type="gramStart"/>
      <w:r w:rsidRPr="00BB4E79">
        <w:rPr>
          <w:rFonts w:asciiTheme="minorEastAsia" w:hAnsiTheme="minorEastAsia" w:hint="eastAsia"/>
          <w:szCs w:val="21"/>
          <w:lang w:val="es-ES"/>
        </w:rPr>
        <w:t>类关键</w:t>
      </w:r>
      <w:proofErr w:type="gramEnd"/>
      <w:r w:rsidRPr="00BB4E79">
        <w:rPr>
          <w:rFonts w:asciiTheme="minorEastAsia" w:hAnsiTheme="minorEastAsia" w:hint="eastAsia"/>
          <w:szCs w:val="21"/>
          <w:lang w:val="es-ES"/>
        </w:rPr>
        <w:t>药品的专利情况和世界卫生组织（</w:t>
      </w:r>
      <w:proofErr w:type="gramStart"/>
      <w:r w:rsidRPr="00BB4E79">
        <w:rPr>
          <w:rFonts w:asciiTheme="minorEastAsia" w:hAnsiTheme="minorEastAsia" w:hint="eastAsia"/>
          <w:szCs w:val="21"/>
          <w:lang w:val="es-ES"/>
        </w:rPr>
        <w:t>世</w:t>
      </w:r>
      <w:proofErr w:type="gramEnd"/>
      <w:r w:rsidRPr="00BB4E79">
        <w:rPr>
          <w:rFonts w:asciiTheme="minorEastAsia" w:hAnsiTheme="minorEastAsia" w:hint="eastAsia"/>
          <w:szCs w:val="21"/>
          <w:lang w:val="es-ES"/>
        </w:rPr>
        <w:t>卫组织）《基本药物标准清单》。代表团认为这是一个好消息，将通过增进所有参与方的知识，为采购机构创造公平的谈判环境。这一举措是产权组织、</w:t>
      </w:r>
      <w:proofErr w:type="gramStart"/>
      <w:r w:rsidRPr="00BB4E79">
        <w:rPr>
          <w:rFonts w:asciiTheme="minorEastAsia" w:hAnsiTheme="minorEastAsia" w:hint="eastAsia"/>
          <w:szCs w:val="21"/>
          <w:lang w:val="es-ES"/>
        </w:rPr>
        <w:t>世</w:t>
      </w:r>
      <w:proofErr w:type="gramEnd"/>
      <w:r w:rsidRPr="00BB4E79">
        <w:rPr>
          <w:rFonts w:asciiTheme="minorEastAsia" w:hAnsiTheme="minorEastAsia" w:hint="eastAsia"/>
          <w:szCs w:val="21"/>
          <w:lang w:val="es-ES"/>
        </w:rPr>
        <w:t>卫组织和世界贸易组织（世贸组织）之间开展合作的早期成果之一，旨在更好地协调与公共卫生、知识产权和贸易有关的事项。代表团相信，这一合作将很快取得更多成果，使各国能够兑现在世界卫生大会通过《公共卫生、创新和知识产权全球战略和行动计划》之后在2008年商定的承诺。然而，每一项战略都必须坚决尊重涉及</w:t>
      </w:r>
      <w:r w:rsidR="00325CDA">
        <w:rPr>
          <w:rFonts w:asciiTheme="minorEastAsia" w:hAnsiTheme="minorEastAsia" w:hint="eastAsia"/>
          <w:szCs w:val="21"/>
          <w:lang w:val="es-ES"/>
        </w:rPr>
        <w:t>《与贸易有关的知识产权协定》（</w:t>
      </w:r>
      <w:r w:rsidRPr="00BB4E79">
        <w:rPr>
          <w:rFonts w:asciiTheme="minorEastAsia" w:hAnsiTheme="minorEastAsia" w:hint="eastAsia"/>
          <w:szCs w:val="21"/>
          <w:lang w:val="es-ES"/>
        </w:rPr>
        <w:t>TRIPS</w:t>
      </w:r>
      <w:r w:rsidR="00325CDA">
        <w:rPr>
          <w:rFonts w:asciiTheme="minorEastAsia" w:hAnsiTheme="minorEastAsia" w:hint="eastAsia"/>
          <w:szCs w:val="21"/>
          <w:lang w:val="es-ES"/>
        </w:rPr>
        <w:t>）</w:t>
      </w:r>
      <w:r w:rsidRPr="00BB4E79">
        <w:rPr>
          <w:rFonts w:asciiTheme="minorEastAsia" w:hAnsiTheme="minorEastAsia" w:hint="eastAsia"/>
          <w:szCs w:val="21"/>
          <w:lang w:val="es-ES"/>
        </w:rPr>
        <w:t>的条款。代表团表示支持旨在确保专利质量的讲习班和其他举措，并希望这些举措继续下去。适当考虑专利申请是《巴黎公约》所建立的制度得以维持并奖励真正创新的保证。专利绝不能用于奖励对现有技术的明显改进或要素重复的注册，这可能会严重损害公众对</w:t>
      </w:r>
      <w:r w:rsidR="00325CDA">
        <w:rPr>
          <w:rFonts w:asciiTheme="minorEastAsia" w:hAnsiTheme="minorEastAsia" w:hint="eastAsia"/>
          <w:szCs w:val="21"/>
          <w:lang w:val="es-ES"/>
        </w:rPr>
        <w:t>知识产权</w:t>
      </w:r>
      <w:r w:rsidRPr="00BB4E79">
        <w:rPr>
          <w:rFonts w:asciiTheme="minorEastAsia" w:hAnsiTheme="minorEastAsia" w:hint="eastAsia"/>
          <w:szCs w:val="21"/>
          <w:lang w:val="es-ES"/>
        </w:rPr>
        <w:t>系统的公平和益处的认知。最后，代表团敦促产权组织继续开展法官培训项目，使他们能够分享工业产权案件的评价标准，并让发达国家和发展中国家的司法机构的人员能够交流经验和判例法。所有这些都有助于增进全球体系内的基本共识，并同时考虑到不同国家体系之间的差异。</w:t>
      </w:r>
    </w:p>
    <w:p w:rsidR="004E09C0" w:rsidRPr="00BB4E79" w:rsidRDefault="004E09C0"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14283B">
        <w:rPr>
          <w:rFonts w:asciiTheme="minorEastAsia" w:hAnsiTheme="minorEastAsia" w:hint="eastAsia"/>
          <w:b/>
          <w:szCs w:val="21"/>
        </w:rPr>
        <w:t>厄瓜多尔</w:t>
      </w:r>
      <w:r w:rsidRPr="00BB4E79">
        <w:rPr>
          <w:rFonts w:asciiTheme="minorEastAsia" w:hAnsiTheme="minorEastAsia" w:hint="eastAsia"/>
          <w:szCs w:val="21"/>
        </w:rPr>
        <w:t>代表团感谢总干事的报告，体现了知识产权体系的使用越发重要，并且必将促使关于知识产权的未来对全球商业、经济和经济发展的反思。代表团赞同萨尔瓦多</w:t>
      </w:r>
      <w:r w:rsidR="00325CDA">
        <w:rPr>
          <w:rFonts w:asciiTheme="minorEastAsia" w:hAnsiTheme="minorEastAsia" w:hint="eastAsia"/>
          <w:szCs w:val="21"/>
          <w:lang w:val="es-ES"/>
        </w:rPr>
        <w:t>代表团</w:t>
      </w:r>
      <w:r w:rsidRPr="00BB4E79">
        <w:rPr>
          <w:rFonts w:asciiTheme="minorEastAsia" w:hAnsiTheme="minorEastAsia" w:hint="eastAsia"/>
          <w:szCs w:val="21"/>
        </w:rPr>
        <w:t>代表</w:t>
      </w:r>
      <w:r w:rsidR="00CD0413">
        <w:rPr>
          <w:rFonts w:asciiTheme="minorEastAsia" w:hAnsiTheme="minorEastAsia" w:hint="eastAsia"/>
          <w:szCs w:val="21"/>
        </w:rPr>
        <w:t>GRULAC</w:t>
      </w:r>
      <w:proofErr w:type="gramStart"/>
      <w:r w:rsidRPr="00BB4E79">
        <w:rPr>
          <w:rFonts w:asciiTheme="minorEastAsia" w:hAnsiTheme="minorEastAsia" w:hint="eastAsia"/>
          <w:szCs w:val="21"/>
        </w:rPr>
        <w:t>作出</w:t>
      </w:r>
      <w:proofErr w:type="gramEnd"/>
      <w:r w:rsidRPr="00BB4E79">
        <w:rPr>
          <w:rFonts w:asciiTheme="minorEastAsia" w:hAnsiTheme="minorEastAsia" w:hint="eastAsia"/>
          <w:szCs w:val="21"/>
        </w:rPr>
        <w:t>的发言，并重申将建设性参与讨论的承诺。对于厄瓜多尔而言，知识产权是一项发展工具，并且考虑到知识产权的重要性，建立了国家知识产权权利服务机构。这一新机构具有建立科学和技术体系的部分新权力，其中的支柱之一是知识产权权利。这些权力超出了一个国家知识产权</w:t>
      </w:r>
      <w:proofErr w:type="gramStart"/>
      <w:r w:rsidRPr="00BB4E79">
        <w:rPr>
          <w:rFonts w:asciiTheme="minorEastAsia" w:hAnsiTheme="minorEastAsia" w:hint="eastAsia"/>
          <w:szCs w:val="21"/>
        </w:rPr>
        <w:t>局基本</w:t>
      </w:r>
      <w:proofErr w:type="gramEnd"/>
      <w:r w:rsidRPr="00BB4E79">
        <w:rPr>
          <w:rFonts w:asciiTheme="minorEastAsia" w:hAnsiTheme="minorEastAsia" w:hint="eastAsia"/>
          <w:szCs w:val="21"/>
        </w:rPr>
        <w:t>的注册工作：它是公共政策的执行部门并承担新的权力，例如知识转让和管理以及传统知识的保护。像厄瓜多尔这样</w:t>
      </w:r>
      <w:r w:rsidRPr="00785313">
        <w:rPr>
          <w:rFonts w:ascii="SimSun" w:eastAsia="SimSun" w:hAnsi="SimSun" w:cs="Arial" w:hint="eastAsia"/>
          <w:kern w:val="0"/>
          <w:szCs w:val="21"/>
          <w:lang w:val="en-US"/>
        </w:rPr>
        <w:t>高度</w:t>
      </w:r>
      <w:r w:rsidRPr="00BB4E79">
        <w:rPr>
          <w:rFonts w:asciiTheme="minorEastAsia" w:hAnsiTheme="minorEastAsia" w:hint="eastAsia"/>
          <w:szCs w:val="21"/>
        </w:rPr>
        <w:t>多元化的国家，拥有大量生物和遗传资源，无疑在基于生物经济的发展方面具有巨大的潜力，而这只有在充分尊重相关国际文书的情况下才能实现。代表团对</w:t>
      </w:r>
      <w:r w:rsidR="00420B8D" w:rsidRPr="00BB4E79">
        <w:rPr>
          <w:rFonts w:asciiTheme="minorEastAsia" w:hAnsiTheme="minorEastAsia" w:hint="eastAsia"/>
          <w:szCs w:val="21"/>
        </w:rPr>
        <w:t>IGC</w:t>
      </w:r>
      <w:r w:rsidRPr="00BB4E79">
        <w:rPr>
          <w:rFonts w:asciiTheme="minorEastAsia" w:hAnsiTheme="minorEastAsia" w:hint="eastAsia"/>
          <w:szCs w:val="21"/>
        </w:rPr>
        <w:t>的讨论</w:t>
      </w:r>
      <w:proofErr w:type="gramStart"/>
      <w:r w:rsidRPr="00BB4E79">
        <w:rPr>
          <w:rFonts w:asciiTheme="minorEastAsia" w:hAnsiTheme="minorEastAsia" w:hint="eastAsia"/>
          <w:szCs w:val="21"/>
        </w:rPr>
        <w:t>作出</w:t>
      </w:r>
      <w:proofErr w:type="gramEnd"/>
      <w:r w:rsidRPr="00BB4E79">
        <w:rPr>
          <w:rFonts w:asciiTheme="minorEastAsia" w:hAnsiTheme="minorEastAsia" w:hint="eastAsia"/>
          <w:szCs w:val="21"/>
        </w:rPr>
        <w:t>重要的积极贡献，认为来源批</w:t>
      </w:r>
      <w:proofErr w:type="gramStart"/>
      <w:r w:rsidRPr="00BB4E79">
        <w:rPr>
          <w:rFonts w:asciiTheme="minorEastAsia" w:hAnsiTheme="minorEastAsia" w:hint="eastAsia"/>
          <w:szCs w:val="21"/>
        </w:rPr>
        <w:t>露以及</w:t>
      </w:r>
      <w:proofErr w:type="gramEnd"/>
      <w:r w:rsidRPr="00BB4E79">
        <w:rPr>
          <w:rFonts w:asciiTheme="minorEastAsia" w:hAnsiTheme="minorEastAsia" w:hint="eastAsia"/>
          <w:szCs w:val="21"/>
        </w:rPr>
        <w:t>公正平等地分享由保护遗传资源和传统以及衍生知识中获得的收益，可使知识产权权利得到公平的报酬。代表团表示IGC应继续之前的高效工作，从而在任务授权结束时取得切实结果。代表团特别关心</w:t>
      </w:r>
      <w:r w:rsidR="00BB4E79">
        <w:rPr>
          <w:rFonts w:asciiTheme="minorEastAsia" w:hAnsiTheme="minorEastAsia" w:hint="eastAsia"/>
          <w:szCs w:val="21"/>
        </w:rPr>
        <w:t>SCCR</w:t>
      </w:r>
      <w:r w:rsidRPr="00BB4E79">
        <w:rPr>
          <w:rFonts w:asciiTheme="minorEastAsia" w:hAnsiTheme="minorEastAsia" w:hint="eastAsia"/>
          <w:szCs w:val="21"/>
        </w:rPr>
        <w:t>讨论的话题，这对代表团而言尤为重要，并补充说继续解决限制和例外问题是该工作的基础，在这方面厄瓜多尔已提交多个开放的、基于案文的提案。关于《</w:t>
      </w:r>
      <w:r w:rsidRPr="00BB4E79">
        <w:rPr>
          <w:rFonts w:asciiTheme="minorEastAsia" w:hAnsiTheme="minorEastAsia"/>
          <w:szCs w:val="21"/>
        </w:rPr>
        <w:t>马拉喀什条约</w:t>
      </w:r>
      <w:r w:rsidRPr="00BB4E79">
        <w:rPr>
          <w:rFonts w:asciiTheme="minorEastAsia" w:hAnsiTheme="minorEastAsia" w:hint="eastAsia"/>
          <w:szCs w:val="21"/>
        </w:rPr>
        <w:t>》，代表团很高兴产权组织成员国在文书批准方面取得进展，并回顾说厄瓜多尔是该条约的驱动者之一，超过3亿名视力障碍者从中受益。这清楚地表明一个兼顾各方利益的保护体系，才是产权组织的工作应当采取的路径。正在开展的项目是有价值的。</w:t>
      </w:r>
      <w:r w:rsidR="00C13819">
        <w:rPr>
          <w:rFonts w:asciiTheme="minorEastAsia" w:hAnsiTheme="minorEastAsia" w:hint="eastAsia"/>
          <w:szCs w:val="21"/>
        </w:rPr>
        <w:t>CDIP</w:t>
      </w:r>
      <w:r w:rsidRPr="00BB4E79">
        <w:rPr>
          <w:rFonts w:asciiTheme="minorEastAsia" w:hAnsiTheme="minorEastAsia" w:hint="eastAsia"/>
          <w:szCs w:val="21"/>
        </w:rPr>
        <w:t>对于实现各成员国正在为之努力的目标而言，是至关重要的。为此，厄瓜多尔成为旅游、文化和知识产权项目的试点国家之一，并在这方面与主管部门互动，通过旅游服务经营者推动创造无形资产。还将在本科和硕士阶段以及继续教育中加入知识产权教授职位。这些项目清楚地表明，知识产权涉及经济和知识的多个领域。最后，代表团感谢产权组织使其享有的所有技术合作，让厄瓜多尔能够推动知识产权管理，并为创新和知识型发展创造适宜的环境。</w:t>
      </w:r>
    </w:p>
    <w:p w:rsidR="004E09C0" w:rsidRPr="00BB4E79" w:rsidRDefault="004E09C0"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14283B">
        <w:rPr>
          <w:rFonts w:asciiTheme="minorEastAsia" w:hAnsiTheme="minorEastAsia" w:hint="eastAsia"/>
          <w:b/>
          <w:szCs w:val="21"/>
        </w:rPr>
        <w:t>埃及</w:t>
      </w:r>
      <w:r w:rsidRPr="00BB4E79">
        <w:rPr>
          <w:rFonts w:asciiTheme="minorEastAsia" w:hAnsiTheme="minorEastAsia" w:hint="eastAsia"/>
          <w:szCs w:val="21"/>
        </w:rPr>
        <w:t>代表团赞同摩洛哥代表团代表非洲集团所作的发言。代表团对总干事的报告表示赞赏，并赞扬产权组织在促进发展水平各异的所有国家的研究、创新和知识产权方面所发挥的作用，以及对推动落实可持续发展目标的贡献。鉴于可持续发展目标的整体性和不可分割性，代表团期待在2030年可持续发展议程全面范围内进一步开展对</w:t>
      </w:r>
      <w:r w:rsidRPr="00785313">
        <w:rPr>
          <w:rFonts w:ascii="SimSun" w:eastAsia="SimSun" w:hAnsi="SimSun" w:cs="Arial" w:hint="eastAsia"/>
          <w:kern w:val="0"/>
          <w:szCs w:val="21"/>
          <w:lang w:val="en-US"/>
        </w:rPr>
        <w:t>发展中国家</w:t>
      </w:r>
      <w:r w:rsidRPr="00BB4E79">
        <w:rPr>
          <w:rFonts w:asciiTheme="minorEastAsia" w:hAnsiTheme="minorEastAsia" w:hint="eastAsia"/>
          <w:szCs w:val="21"/>
        </w:rPr>
        <w:t>的技术援助和能力建设活动。代表团指出，必须加强产权组织各委员会和机构之间的合作机制，以落实发展议程建议。此外，需要</w:t>
      </w:r>
      <w:proofErr w:type="gramStart"/>
      <w:r w:rsidRPr="00BB4E79">
        <w:rPr>
          <w:rFonts w:asciiTheme="minorEastAsia" w:hAnsiTheme="minorEastAsia" w:hint="eastAsia"/>
          <w:szCs w:val="21"/>
        </w:rPr>
        <w:t>作出</w:t>
      </w:r>
      <w:proofErr w:type="gramEnd"/>
      <w:r w:rsidRPr="00BB4E79">
        <w:rPr>
          <w:rFonts w:asciiTheme="minorEastAsia" w:hAnsiTheme="minorEastAsia" w:hint="eastAsia"/>
          <w:szCs w:val="21"/>
        </w:rPr>
        <w:t>更多努力，以便为技术援助和能力建设计划制定一个整体框架，确保成功的计划和项目具有可持续性，并且这些倡议能在所有成员国推广实施。代表团回顾说，产权组织的准则制定议程包括一些旨在加强知识产权体系的雄心勃勃的国际文书。在此方面，代表团呼吁所有成员国在推进这一议程时展示出灵活性。实际上，尽管延迟召开通过</w:t>
      </w:r>
      <w:r w:rsidR="00BB4E79">
        <w:rPr>
          <w:rFonts w:asciiTheme="minorEastAsia" w:hAnsiTheme="minorEastAsia" w:hint="eastAsia"/>
          <w:szCs w:val="21"/>
        </w:rPr>
        <w:t>DLT</w:t>
      </w:r>
      <w:r w:rsidRPr="00BB4E79">
        <w:rPr>
          <w:rFonts w:asciiTheme="minorEastAsia" w:hAnsiTheme="minorEastAsia" w:hint="eastAsia"/>
          <w:szCs w:val="21"/>
        </w:rPr>
        <w:t>的外交会议并将IGC的讨论延至2019年，代表团认为SCCR在《保护广播组织条约》等一些法律文书上取得了良好进展。代表团希望SCCR在制定关于教育和研究机构以及图书馆例外的法律文书的讨论上取得进一步进展。关于《马拉喀什条约》，代表团说，亚历山德利亚图书馆为视障者和印刷品阅读障碍者制作了该条约阿拉伯文版本的无障碍格式，并正与产权组织合作，缔结一份谅解备忘录，使ABC能够获取其无障碍图书目录的副本。关于专利，代表团认为有必要加强专利、公共卫生和药品获取之间的联系，利用创新和现代知识的力量支持旨在发展卫生部门的公共领域工作。代表团期待与相关国际组织进一步合作，实现与公共卫生和福祉相关的可持续发展目标。代表团支持对大学和研究机构专利审查的减费建议。代表团要求产权组织在发展中国家开展更多技术援助和能力建设计划，以开发国家专利库、支持现代技术的使用和提高审查员效率，最终增强发展中国家在促进知识产权和创新方面的作用。埃及认识到知识产权在经济和社会改革中的重要性，采用了科学方法，利用青年的理念进行知识生产和传播。代表团回顾到，埃及已建立了一个知识库，作为其“可持续发展战略：2030埃及愿景”的一部分，通过拓宽免费获取科学和文化材料的渠道，进一步支持研究、创新和知识共享。埃及还发起了埃及创新银行（</w:t>
      </w:r>
      <w:r w:rsidRPr="00BB4E79">
        <w:rPr>
          <w:rFonts w:asciiTheme="minorEastAsia" w:hAnsiTheme="minorEastAsia"/>
          <w:szCs w:val="21"/>
        </w:rPr>
        <w:t>EIB</w:t>
      </w:r>
      <w:r w:rsidRPr="00BB4E79">
        <w:rPr>
          <w:rFonts w:asciiTheme="minorEastAsia" w:hAnsiTheme="minorEastAsia" w:hint="eastAsia"/>
          <w:szCs w:val="21"/>
        </w:rPr>
        <w:t>），并通过了《科学、技术和创新激励措施法》以创造有利创新的环境，这使埃及在全球创新指数中的排名大大提升。此外，科学研究和技术成为了埃及整体发展进程的重要组成部分，研发支出提升了47</w:t>
      </w:r>
      <w:r w:rsidR="00124E80">
        <w:rPr>
          <w:rFonts w:asciiTheme="minorEastAsia" w:hAnsiTheme="minorEastAsia" w:hint="eastAsia"/>
          <w:szCs w:val="21"/>
        </w:rPr>
        <w:t>%</w:t>
      </w:r>
      <w:r w:rsidRPr="00BB4E79">
        <w:rPr>
          <w:rFonts w:asciiTheme="minorEastAsia" w:hAnsiTheme="minorEastAsia" w:hint="eastAsia"/>
          <w:szCs w:val="21"/>
        </w:rPr>
        <w:t>，并且政府为国家科研项目提供直接支持。此外，埃及总统宣布2019年为埃及教育年。全国教育发展项目已经启动，目前正在开展工作，通过《设立技术大学和国外大学在埃分校法》。最后，代表团承诺建设性地参与会议，希望所有讨论都获成功，并取得切实成果。</w:t>
      </w:r>
    </w:p>
    <w:p w:rsidR="00517E07" w:rsidRPr="00BB4E79" w:rsidRDefault="00CA19C1"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14283B">
        <w:rPr>
          <w:rFonts w:asciiTheme="minorEastAsia" w:hAnsiTheme="minorEastAsia" w:hint="eastAsia"/>
          <w:b/>
          <w:szCs w:val="21"/>
          <w:lang w:val="es-ES"/>
        </w:rPr>
        <w:t>萨尔瓦多</w:t>
      </w:r>
      <w:r w:rsidRPr="00BB4E79">
        <w:rPr>
          <w:rFonts w:asciiTheme="minorEastAsia" w:hAnsiTheme="minorEastAsia" w:hint="eastAsia"/>
          <w:szCs w:val="21"/>
          <w:lang w:val="es-ES"/>
        </w:rPr>
        <w:t>代表团赞同代表</w:t>
      </w:r>
      <w:r w:rsidR="00CD0413">
        <w:rPr>
          <w:rFonts w:asciiTheme="minorEastAsia" w:hAnsiTheme="minorEastAsia" w:hint="eastAsia"/>
          <w:szCs w:val="21"/>
          <w:lang w:val="es-ES"/>
        </w:rPr>
        <w:t>GRULAC</w:t>
      </w:r>
      <w:r w:rsidRPr="00BB4E79">
        <w:rPr>
          <w:rFonts w:asciiTheme="minorEastAsia" w:hAnsiTheme="minorEastAsia" w:hint="eastAsia"/>
          <w:szCs w:val="21"/>
          <w:lang w:val="es-ES"/>
        </w:rPr>
        <w:t>所作的发言，并对2018年的所有合作表示感谢。代表团还向派遣技术人员和专家为萨尔瓦多当前正在实施的传播、提高认识和培训计划提供技术援助和培训的拉丁美洲及加勒比地区局以及产权组织内负责商标、专利、版权、仲裁和统计等事务的其他单位表示特别致谢。2018年8月，萨尔瓦多通过了《国家土著人民健康政策》，这项新政策采取了有效的跨文化健康策略，承认土著人民祖传的治疗和预防知识以及官方卫生系统。代表团重申坚决执行《马拉喀什条约》，而且，为达此目的，该国多个部委将签署一项机构间协定，据以协同努力，为萨尔瓦多盲人和其他视力障碍者提供印刷文本。该国</w:t>
      </w:r>
      <w:proofErr w:type="gramStart"/>
      <w:r w:rsidRPr="00BB4E79">
        <w:rPr>
          <w:rFonts w:asciiTheme="minorEastAsia" w:hAnsiTheme="minorEastAsia" w:hint="eastAsia"/>
          <w:szCs w:val="21"/>
          <w:lang w:val="es-ES"/>
        </w:rPr>
        <w:t>最</w:t>
      </w:r>
      <w:proofErr w:type="gramEnd"/>
      <w:r w:rsidRPr="00BB4E79">
        <w:rPr>
          <w:rFonts w:asciiTheme="minorEastAsia" w:hAnsiTheme="minorEastAsia" w:hint="eastAsia"/>
          <w:szCs w:val="21"/>
          <w:lang w:val="es-ES"/>
        </w:rPr>
        <w:t>高层仍在评估加入马德里体系所能带来的惠益以及在不久的将来加入马德里体系的可能性。在替代性争议解决方面，关于设立和运行一个仲裁和调解中心的前期筹备行动即将完成。关于人才培训，萨尔瓦多注册培训学院与产权组织学院于2016年签署一项协议，自此，双方一直保持合作。萨尔瓦多现任PROSUR（产权组织大力支持的拉丁美洲和加勒比国家技术和业务合作工具）临时主席。在产权组织大会本届系列会议期间，萨尔瓦多将以此身份签署PROSUR与产权组织之间的合作协议，按照协议，产权组织将为该地区各主管局的管理工作提供支持。代表团还强调指出，代表团十分重视总干事与中美洲国家和</w:t>
      </w:r>
      <w:r w:rsidR="006461DE">
        <w:rPr>
          <w:rFonts w:asciiTheme="minorEastAsia" w:hAnsiTheme="minorEastAsia" w:hint="eastAsia"/>
          <w:szCs w:val="21"/>
          <w:lang w:val="es-ES"/>
        </w:rPr>
        <w:t>多米尼加</w:t>
      </w:r>
      <w:proofErr w:type="gramStart"/>
      <w:r w:rsidRPr="00BB4E79">
        <w:rPr>
          <w:rFonts w:asciiTheme="minorEastAsia" w:hAnsiTheme="minorEastAsia" w:hint="eastAsia"/>
          <w:szCs w:val="21"/>
          <w:lang w:val="es-ES"/>
        </w:rPr>
        <w:t>最</w:t>
      </w:r>
      <w:proofErr w:type="gramEnd"/>
      <w:r w:rsidRPr="00BB4E79">
        <w:rPr>
          <w:rFonts w:asciiTheme="minorEastAsia" w:hAnsiTheme="minorEastAsia" w:hint="eastAsia"/>
          <w:szCs w:val="21"/>
          <w:lang w:val="es-ES"/>
        </w:rPr>
        <w:t>高层之间的会晤，因为这些会晤在该地区开辟了非常重要且难能可贵的政治空间。</w:t>
      </w:r>
    </w:p>
    <w:p w:rsidR="004E09C0" w:rsidRPr="00BB4E79" w:rsidRDefault="004E09C0"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rPr>
      </w:pPr>
      <w:r w:rsidRPr="0014283B">
        <w:rPr>
          <w:rFonts w:asciiTheme="minorEastAsia" w:hAnsiTheme="minorEastAsia" w:hint="eastAsia"/>
          <w:b/>
          <w:szCs w:val="21"/>
        </w:rPr>
        <w:t>埃塞俄比亚</w:t>
      </w:r>
      <w:r w:rsidRPr="00BB4E79">
        <w:rPr>
          <w:rFonts w:asciiTheme="minorEastAsia" w:hAnsiTheme="minorEastAsia" w:hint="eastAsia"/>
          <w:szCs w:val="21"/>
        </w:rPr>
        <w:t>代表团赞同摩洛哥代表团代表非洲集团所作的发言。通过实质性和变革性的发明以实现包容和</w:t>
      </w:r>
      <w:proofErr w:type="gramStart"/>
      <w:r w:rsidRPr="00BB4E79">
        <w:rPr>
          <w:rFonts w:asciiTheme="minorEastAsia" w:hAnsiTheme="minorEastAsia" w:hint="eastAsia"/>
          <w:szCs w:val="21"/>
        </w:rPr>
        <w:t>可</w:t>
      </w:r>
      <w:proofErr w:type="gramEnd"/>
      <w:r w:rsidRPr="00BB4E79">
        <w:rPr>
          <w:rFonts w:asciiTheme="minorEastAsia" w:hAnsiTheme="minorEastAsia" w:hint="eastAsia"/>
          <w:szCs w:val="21"/>
        </w:rPr>
        <w:t>持续的发展目标，知识产权保护和准则制定对此是至关重要的。许多发展中国家，尤其是在非洲，其步伐正在融入全球经济，需要强有力的、完备的知识产权制度，促进其积极参与全球市场，并使他们能够应对其发展挑战。产权组织在这方面的支持将极大地推动这些国家的社会经济发展。相应地，</w:t>
      </w:r>
      <w:r w:rsidR="00325CDA">
        <w:rPr>
          <w:rFonts w:asciiTheme="minorEastAsia" w:hAnsiTheme="minorEastAsia" w:hint="eastAsia"/>
          <w:szCs w:val="21"/>
          <w:lang w:val="en-IE"/>
        </w:rPr>
        <w:t>代表团</w:t>
      </w:r>
      <w:r w:rsidRPr="00BB4E79">
        <w:rPr>
          <w:rFonts w:asciiTheme="minorEastAsia" w:hAnsiTheme="minorEastAsia" w:hint="eastAsia"/>
          <w:szCs w:val="21"/>
        </w:rPr>
        <w:t>欢迎并支持产权组织与非洲一些政府间组织签署的</w:t>
      </w:r>
      <w:r w:rsidR="00325CDA">
        <w:rPr>
          <w:rFonts w:asciiTheme="minorEastAsia" w:hAnsiTheme="minorEastAsia" w:hint="eastAsia"/>
          <w:szCs w:val="21"/>
        </w:rPr>
        <w:t>谅解</w:t>
      </w:r>
      <w:r w:rsidRPr="00BB4E79">
        <w:rPr>
          <w:rFonts w:asciiTheme="minorEastAsia" w:hAnsiTheme="minorEastAsia" w:hint="eastAsia"/>
          <w:szCs w:val="21"/>
        </w:rPr>
        <w:t>备忘录，为各成员国实施技术援助计划建立一个更加有利的协调体系。应将2030年联合国可持续发展议程与产权组织的计划工作相配合，并作为其中</w:t>
      </w:r>
      <w:r w:rsidRPr="00785313">
        <w:rPr>
          <w:rFonts w:ascii="SimSun" w:eastAsia="SimSun" w:hAnsi="SimSun" w:cs="Arial" w:hint="eastAsia"/>
          <w:kern w:val="0"/>
          <w:szCs w:val="21"/>
          <w:lang w:val="en-US"/>
        </w:rPr>
        <w:t>重要</w:t>
      </w:r>
      <w:r w:rsidRPr="00BB4E79">
        <w:rPr>
          <w:rFonts w:asciiTheme="minorEastAsia" w:hAnsiTheme="minorEastAsia" w:hint="eastAsia"/>
          <w:szCs w:val="21"/>
        </w:rPr>
        <w:t>的一部分，进行完全落实，因为发展和知识产权权利保护往往密不可分。因此，产权组织的支持对于运用适用技术促进发展，以及确保建立公平的、兼顾各方利益的知识产权制度方面都是至关重要的。因此，代表团欢迎采取重要措施，加强产权组织在发展方面的工作。埃塞俄比亚赞赏产权组织对其制定国家知识产权战略以及确保人力和机制的能力建设方面持续的支持。产权组织帮助设立了国家知识产权学院，该学院很快将进行状态重新评价和需求评估。由于产权组织的技术和财政援助，埃塞俄比亚将确定其国家知识产权政策和战略，并正在起草传统知识方面的国家法律。此外，2018年11</w:t>
      </w:r>
      <w:r w:rsidR="00723CEF" w:rsidRPr="00BB4E79">
        <w:rPr>
          <w:rFonts w:asciiTheme="minorEastAsia" w:hAnsiTheme="minorEastAsia" w:hint="eastAsia"/>
          <w:szCs w:val="21"/>
        </w:rPr>
        <w:t>月将举办国家研讨会，提升利益攸关方</w:t>
      </w:r>
      <w:r w:rsidRPr="00BB4E79">
        <w:rPr>
          <w:rFonts w:asciiTheme="minorEastAsia" w:hAnsiTheme="minorEastAsia" w:hint="eastAsia"/>
          <w:szCs w:val="21"/>
        </w:rPr>
        <w:t>对该政策和战略的认识。通过产权组织近期启动的IPAS和自动化，该政府关于本国多个经济和社会领域现代化方面的承诺得以强化。此外，由于产权组织持续的全力支持，尤其是最不发达国家司，埃塞俄比亚是启动在线商标数据库的为数不多的非洲国家之一。尽管该司已帮助埃塞俄比亚实施一些计划，并通过技术培训进行能力建设，仍须加强关于支持最不发达国家方面的承诺。考虑到具有法律约束力的国际文书对于保护遗传资源、传统文化表现形式和传统知识至关重要，IGC应完成磋商，并就召集外交会议</w:t>
      </w:r>
      <w:proofErr w:type="gramStart"/>
      <w:r w:rsidRPr="00BB4E79">
        <w:rPr>
          <w:rFonts w:asciiTheme="minorEastAsia" w:hAnsiTheme="minorEastAsia" w:hint="eastAsia"/>
          <w:szCs w:val="21"/>
        </w:rPr>
        <w:t>作出</w:t>
      </w:r>
      <w:proofErr w:type="gramEnd"/>
      <w:r w:rsidRPr="00BB4E79">
        <w:rPr>
          <w:rFonts w:asciiTheme="minorEastAsia" w:hAnsiTheme="minorEastAsia" w:hint="eastAsia"/>
          <w:szCs w:val="21"/>
        </w:rPr>
        <w:t>决定。</w:t>
      </w:r>
    </w:p>
    <w:p w:rsidR="00517E07" w:rsidRPr="00BB4E79" w:rsidRDefault="00505D23"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rPr>
      </w:pPr>
      <w:r w:rsidRPr="0014283B">
        <w:rPr>
          <w:rFonts w:asciiTheme="minorEastAsia" w:hAnsiTheme="minorEastAsia" w:hint="eastAsia"/>
          <w:b/>
          <w:szCs w:val="21"/>
        </w:rPr>
        <w:t>法国</w:t>
      </w:r>
      <w:r w:rsidRPr="00BB4E79">
        <w:rPr>
          <w:rFonts w:asciiTheme="minorEastAsia" w:hAnsiTheme="minorEastAsia" w:hint="eastAsia"/>
          <w:szCs w:val="21"/>
        </w:rPr>
        <w:t>代表团赞同代表B集团和欧洲联盟</w:t>
      </w:r>
      <w:r w:rsidR="00325CDA">
        <w:rPr>
          <w:rFonts w:asciiTheme="minorEastAsia" w:hAnsiTheme="minorEastAsia" w:hint="eastAsia"/>
          <w:szCs w:val="21"/>
        </w:rPr>
        <w:t>及其成员国</w:t>
      </w:r>
      <w:r w:rsidRPr="00BB4E79">
        <w:rPr>
          <w:rFonts w:asciiTheme="minorEastAsia" w:hAnsiTheme="minorEastAsia" w:hint="eastAsia"/>
          <w:szCs w:val="21"/>
        </w:rPr>
        <w:t>所作的发言。在多边主义经常遭质疑之际，它再次表明法国政府支持产权组织充分展示的强劲、现代和有效的多边主义。本世纪的主要挑战是全球性挑战，需要全球应对。现在，各国紧密地联系在一起，各国公民也互相依赖，</w:t>
      </w:r>
      <w:proofErr w:type="gramStart"/>
      <w:r w:rsidRPr="00BB4E79">
        <w:rPr>
          <w:rFonts w:asciiTheme="minorEastAsia" w:hAnsiTheme="minorEastAsia" w:hint="eastAsia"/>
          <w:szCs w:val="21"/>
        </w:rPr>
        <w:t>以致于</w:t>
      </w:r>
      <w:proofErr w:type="gramEnd"/>
      <w:r w:rsidRPr="00BB4E79">
        <w:rPr>
          <w:rFonts w:asciiTheme="minorEastAsia" w:hAnsiTheme="minorEastAsia" w:hint="eastAsia"/>
          <w:szCs w:val="21"/>
        </w:rPr>
        <w:t>认为可以独自取得成功简直是一种幻想。单边主义已经过时，违背历史潮流。相反，多边主义为应对全球挑战提供了正确的方式。它体现了国际关系准则不是基于</w:t>
      </w:r>
      <w:proofErr w:type="gramStart"/>
      <w:r w:rsidRPr="00BB4E79">
        <w:rPr>
          <w:rFonts w:asciiTheme="minorEastAsia" w:hAnsiTheme="minorEastAsia" w:hint="eastAsia"/>
          <w:szCs w:val="21"/>
        </w:rPr>
        <w:t>最</w:t>
      </w:r>
      <w:proofErr w:type="gramEnd"/>
      <w:r w:rsidRPr="00BB4E79">
        <w:rPr>
          <w:rFonts w:asciiTheme="minorEastAsia" w:hAnsiTheme="minorEastAsia" w:hint="eastAsia"/>
          <w:szCs w:val="21"/>
        </w:rPr>
        <w:t>强者或最富有者的法则，而是基于责任和团结。它避免了经济学家们熟悉的囚徒困境或非法旅行者困境。它有助于保护全球公益。代表团尤其强调了贸易、卫生、环境、全球变暖以及数字技术。在这一点上，产权</w:t>
      </w:r>
      <w:r w:rsidRPr="00785313">
        <w:rPr>
          <w:rFonts w:ascii="SimSun" w:eastAsia="SimSun" w:hAnsi="SimSun" w:cs="Arial" w:hint="eastAsia"/>
          <w:kern w:val="0"/>
          <w:szCs w:val="21"/>
          <w:lang w:val="en-US"/>
        </w:rPr>
        <w:t>组织</w:t>
      </w:r>
      <w:r w:rsidRPr="00BB4E79">
        <w:rPr>
          <w:rFonts w:asciiTheme="minorEastAsia" w:hAnsiTheme="minorEastAsia" w:hint="eastAsia"/>
          <w:szCs w:val="21"/>
        </w:rPr>
        <w:t>发挥了主要作用。我们社会的未来取决于科学、技术和艺术的创新，既需要自由，也需要安全。由于发明难度大、要求高且很脆弱，因此，发明者有资格获得公正补偿。</w:t>
      </w:r>
      <w:r w:rsidR="00325CDA">
        <w:rPr>
          <w:rFonts w:asciiTheme="minorEastAsia" w:hAnsiTheme="minorEastAsia" w:hint="eastAsia"/>
          <w:szCs w:val="21"/>
        </w:rPr>
        <w:t>它</w:t>
      </w:r>
      <w:r w:rsidRPr="00BB4E79">
        <w:rPr>
          <w:rFonts w:asciiTheme="minorEastAsia" w:hAnsiTheme="minorEastAsia" w:hint="eastAsia"/>
          <w:szCs w:val="21"/>
        </w:rPr>
        <w:t>还需要一个不再是国家或区域市场，而是一个全球自由市场。产权组织必须鼓励</w:t>
      </w:r>
      <w:r w:rsidR="00325CDA">
        <w:rPr>
          <w:rFonts w:asciiTheme="minorEastAsia" w:hAnsiTheme="minorEastAsia" w:hint="eastAsia"/>
          <w:szCs w:val="21"/>
        </w:rPr>
        <w:t>其</w:t>
      </w:r>
      <w:r w:rsidRPr="00BB4E79">
        <w:rPr>
          <w:rFonts w:asciiTheme="minorEastAsia" w:hAnsiTheme="minorEastAsia" w:hint="eastAsia"/>
          <w:szCs w:val="21"/>
        </w:rPr>
        <w:t>努力，为</w:t>
      </w:r>
      <w:r w:rsidR="00325CDA">
        <w:rPr>
          <w:rFonts w:asciiTheme="minorEastAsia" w:hAnsiTheme="minorEastAsia" w:hint="eastAsia"/>
          <w:szCs w:val="21"/>
        </w:rPr>
        <w:t>其</w:t>
      </w:r>
      <w:r w:rsidRPr="00BB4E79">
        <w:rPr>
          <w:rFonts w:asciiTheme="minorEastAsia" w:hAnsiTheme="minorEastAsia" w:hint="eastAsia"/>
          <w:szCs w:val="21"/>
        </w:rPr>
        <w:t>提供所需的有利机会和安全。因为这些原因，法国支持产权组织。这也是为什么它希望产权组织将在有利条件下执行任务，并希望充分保护其完整性。因此，法国忠于1967年建立产权组织的《公约》第3条规定的产权组织原则和宗旨，强调产权组织的统一以及各联盟间的团结。法国知道每个知识产权保护体系的顺利运作和适当行政管理对于其用户至关重要。然而，它对一些技术讨论在经历二十年后一直悬而未决表示不满。代表团特别提及</w:t>
      </w:r>
      <w:r w:rsidR="00BB4E79">
        <w:rPr>
          <w:rFonts w:asciiTheme="minorEastAsia" w:hAnsiTheme="minorEastAsia" w:hint="eastAsia"/>
          <w:szCs w:val="21"/>
        </w:rPr>
        <w:t>DLT</w:t>
      </w:r>
      <w:r w:rsidRPr="00BB4E79">
        <w:rPr>
          <w:rFonts w:asciiTheme="minorEastAsia" w:hAnsiTheme="minorEastAsia" w:hint="eastAsia"/>
          <w:szCs w:val="21"/>
        </w:rPr>
        <w:t>草案、以及《广播条约》和</w:t>
      </w:r>
      <w:r w:rsidR="00BB4E79" w:rsidRPr="00BB4E79">
        <w:rPr>
          <w:rFonts w:asciiTheme="minorEastAsia" w:hAnsiTheme="minorEastAsia" w:hint="eastAsia"/>
          <w:szCs w:val="21"/>
        </w:rPr>
        <w:t>IGC</w:t>
      </w:r>
      <w:r w:rsidRPr="00BB4E79">
        <w:rPr>
          <w:rFonts w:asciiTheme="minorEastAsia" w:hAnsiTheme="minorEastAsia" w:hint="eastAsia"/>
          <w:szCs w:val="21"/>
        </w:rPr>
        <w:t>的审议。最后，可能出现艺术家的</w:t>
      </w:r>
      <w:proofErr w:type="gramStart"/>
      <w:r w:rsidRPr="00BB4E79">
        <w:rPr>
          <w:rFonts w:asciiTheme="minorEastAsia" w:hAnsiTheme="minorEastAsia" w:hint="eastAsia"/>
          <w:szCs w:val="21"/>
        </w:rPr>
        <w:t>追续权</w:t>
      </w:r>
      <w:proofErr w:type="gramEnd"/>
      <w:r w:rsidRPr="00BB4E79">
        <w:rPr>
          <w:rFonts w:asciiTheme="minorEastAsia" w:hAnsiTheme="minorEastAsia" w:hint="eastAsia"/>
          <w:szCs w:val="21"/>
        </w:rPr>
        <w:t>等新的挑战。</w:t>
      </w:r>
      <w:proofErr w:type="gramStart"/>
      <w:r w:rsidRPr="00BB4E79">
        <w:rPr>
          <w:rFonts w:asciiTheme="minorEastAsia" w:hAnsiTheme="minorEastAsia" w:hint="eastAsia"/>
          <w:szCs w:val="21"/>
        </w:rPr>
        <w:t>距设立</w:t>
      </w:r>
      <w:proofErr w:type="gramEnd"/>
      <w:r w:rsidRPr="00BB4E79">
        <w:rPr>
          <w:rFonts w:asciiTheme="minorEastAsia" w:hAnsiTheme="minorEastAsia" w:hint="eastAsia"/>
          <w:szCs w:val="21"/>
        </w:rPr>
        <w:t>这种权利一百周年还有两年，所有艺术家都应从中获益。因此，尽管需要时间来进行谈判，有时需要对其进行保密，但仍需要在不断变化的世界中适应快速的科技发展。因此，期待取得结果，而且是在不远的将来。最后，代表团宣布将积极参与</w:t>
      </w:r>
      <w:r w:rsidR="00325CDA">
        <w:rPr>
          <w:rFonts w:asciiTheme="minorEastAsia" w:hAnsiTheme="minorEastAsia" w:hint="eastAsia"/>
          <w:szCs w:val="21"/>
        </w:rPr>
        <w:t>本</w:t>
      </w:r>
      <w:r w:rsidRPr="00BB4E79">
        <w:rPr>
          <w:rFonts w:asciiTheme="minorEastAsia" w:hAnsiTheme="minorEastAsia" w:hint="eastAsia"/>
          <w:szCs w:val="21"/>
        </w:rPr>
        <w:t>届系列会议的建设性讨论。</w:t>
      </w:r>
    </w:p>
    <w:p w:rsidR="00517E07" w:rsidRPr="00BB4E79" w:rsidRDefault="00472C44"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rPr>
      </w:pPr>
      <w:r w:rsidRPr="0014283B">
        <w:rPr>
          <w:rFonts w:asciiTheme="minorEastAsia" w:hAnsiTheme="minorEastAsia" w:hint="eastAsia"/>
          <w:b/>
          <w:szCs w:val="21"/>
        </w:rPr>
        <w:t>加蓬</w:t>
      </w:r>
      <w:r w:rsidRPr="00BB4E79">
        <w:rPr>
          <w:rFonts w:asciiTheme="minorEastAsia" w:hAnsiTheme="minorEastAsia" w:hint="eastAsia"/>
          <w:szCs w:val="21"/>
        </w:rPr>
        <w:t>代表团赞同摩洛哥</w:t>
      </w:r>
      <w:r w:rsidR="00325CDA">
        <w:rPr>
          <w:rFonts w:asciiTheme="minorEastAsia" w:hAnsiTheme="minorEastAsia" w:hint="eastAsia"/>
          <w:szCs w:val="21"/>
          <w:lang w:val="en-IE"/>
        </w:rPr>
        <w:t>代表团</w:t>
      </w:r>
      <w:r w:rsidRPr="00BB4E79">
        <w:rPr>
          <w:rFonts w:asciiTheme="minorEastAsia" w:hAnsiTheme="minorEastAsia" w:hint="eastAsia"/>
          <w:szCs w:val="21"/>
        </w:rPr>
        <w:t>代表非洲集团所作的发言，并强调了知识产权对于发展知识型经济的重要性。关于产权组织，代表团强调了产权组织在实现可持续发展议程方面的关键作用，并表示，产权组织应重点关注该领域内的行动，以便与研究机构和商界建立更密切的联系。让</w:t>
      </w:r>
      <w:r w:rsidR="00325CDA">
        <w:rPr>
          <w:rFonts w:asciiTheme="minorEastAsia" w:hAnsiTheme="minorEastAsia" w:hint="eastAsia"/>
          <w:szCs w:val="21"/>
          <w:lang w:val="en-IE"/>
        </w:rPr>
        <w:t>代表团</w:t>
      </w:r>
      <w:r w:rsidRPr="00BB4E79">
        <w:rPr>
          <w:rFonts w:asciiTheme="minorEastAsia" w:hAnsiTheme="minorEastAsia" w:hint="eastAsia"/>
          <w:szCs w:val="21"/>
        </w:rPr>
        <w:t>感到遗憾的是，</w:t>
      </w:r>
      <w:r w:rsidR="00C13819">
        <w:rPr>
          <w:rFonts w:asciiTheme="minorEastAsia" w:hAnsiTheme="minorEastAsia" w:hint="eastAsia"/>
          <w:szCs w:val="21"/>
        </w:rPr>
        <w:t>CDIP</w:t>
      </w:r>
      <w:r w:rsidRPr="00BB4E79">
        <w:rPr>
          <w:rFonts w:asciiTheme="minorEastAsia" w:hAnsiTheme="minorEastAsia" w:hint="eastAsia"/>
          <w:szCs w:val="21"/>
        </w:rPr>
        <w:t>尚未就非洲集团关于召开知识产权和发展会议的提案达成一致，该会议可通过查明实际需要和提出创新想法，为产权组织在该领域内的工作带来极大好处和补充。这也将为发展中国家参与辩论提供机会。代表团欢迎</w:t>
      </w:r>
      <w:r w:rsidR="00BB4E79" w:rsidRPr="00BB4E79">
        <w:rPr>
          <w:rFonts w:asciiTheme="minorEastAsia" w:hAnsiTheme="minorEastAsia" w:hint="eastAsia"/>
          <w:szCs w:val="21"/>
        </w:rPr>
        <w:t>IGC</w:t>
      </w:r>
      <w:r w:rsidRPr="00BB4E79">
        <w:rPr>
          <w:rFonts w:asciiTheme="minorEastAsia" w:hAnsiTheme="minorEastAsia" w:hint="eastAsia"/>
          <w:szCs w:val="21"/>
        </w:rPr>
        <w:t>取得的进展，并支持设立一个特设专家组来帮助达成共识，让大会下一届系列会议消除在讨论案文草案时面临的挥之不去的意识形态阻力。代表团希望能在大会下届会议上召开一次外交会议，认为再次承诺和善意将使各方能在下届会议上找到令人满意的解决办法。对于一个拥有如此稳健财政基础的组织来说，不应花费20年时间就该领域内的一项条约达成一致。对于许多国家和社区来说，产权组织各委员会正在开展的工作有望为其带来更美好的未来。例如，</w:t>
      </w:r>
      <w:r w:rsidR="00BB4E79">
        <w:rPr>
          <w:rFonts w:asciiTheme="minorEastAsia" w:hAnsiTheme="minorEastAsia" w:hint="eastAsia"/>
          <w:szCs w:val="21"/>
        </w:rPr>
        <w:t>DLT</w:t>
      </w:r>
      <w:r w:rsidRPr="00BB4E79">
        <w:rPr>
          <w:rFonts w:asciiTheme="minorEastAsia" w:hAnsiTheme="minorEastAsia" w:hint="eastAsia"/>
          <w:szCs w:val="21"/>
        </w:rPr>
        <w:t>草案显示了知识产权可如何影响社会状况，这就是加蓬支持召开一次外交会议以通过这项条约的原因。代表团强调，</w:t>
      </w:r>
      <w:r w:rsidRPr="00785313">
        <w:rPr>
          <w:rFonts w:ascii="SimSun" w:eastAsia="SimSun" w:hAnsi="SimSun" w:cs="Arial" w:hint="eastAsia"/>
          <w:kern w:val="0"/>
          <w:szCs w:val="21"/>
          <w:lang w:val="en-US"/>
        </w:rPr>
        <w:t>道德</w:t>
      </w:r>
      <w:r w:rsidRPr="00BB4E79">
        <w:rPr>
          <w:rFonts w:asciiTheme="minorEastAsia" w:hAnsiTheme="minorEastAsia" w:hint="eastAsia"/>
          <w:szCs w:val="21"/>
        </w:rPr>
        <w:t>和财务因素对于产权组织来说都是重要的理由。</w:t>
      </w:r>
      <w:r w:rsidR="00325CDA">
        <w:rPr>
          <w:rFonts w:asciiTheme="minorEastAsia" w:hAnsiTheme="minorEastAsia" w:hint="eastAsia"/>
          <w:szCs w:val="21"/>
          <w:lang w:val="en-IE"/>
        </w:rPr>
        <w:t>代表团</w:t>
      </w:r>
      <w:r w:rsidRPr="00BB4E79">
        <w:rPr>
          <w:rFonts w:asciiTheme="minorEastAsia" w:hAnsiTheme="minorEastAsia" w:hint="eastAsia"/>
          <w:szCs w:val="21"/>
        </w:rPr>
        <w:t>赞赏产权组织为组织其版权部门提供支持，并请求为加强其版权局工作人员在版权及打击假冒和盗版方面的能力提供援助。</w:t>
      </w:r>
    </w:p>
    <w:p w:rsidR="004E09C0" w:rsidRPr="00BB4E79" w:rsidRDefault="004E09C0"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rPr>
      </w:pPr>
      <w:r w:rsidRPr="0014283B">
        <w:rPr>
          <w:rFonts w:asciiTheme="minorEastAsia" w:hAnsiTheme="minorEastAsia" w:cs="Times New Roman" w:hint="eastAsia"/>
          <w:b/>
          <w:szCs w:val="21"/>
        </w:rPr>
        <w:t>冈比亚</w:t>
      </w:r>
      <w:r w:rsidRPr="00BB4E79">
        <w:rPr>
          <w:rFonts w:asciiTheme="minorEastAsia" w:hAnsiTheme="minorEastAsia" w:cs="Times New Roman" w:hint="eastAsia"/>
          <w:szCs w:val="21"/>
        </w:rPr>
        <w:t>代表团赞同摩洛哥</w:t>
      </w:r>
      <w:r w:rsidR="00325CDA">
        <w:rPr>
          <w:rFonts w:asciiTheme="minorEastAsia" w:hAnsiTheme="minorEastAsia" w:hint="eastAsia"/>
          <w:szCs w:val="21"/>
          <w:lang w:val="en-IE"/>
        </w:rPr>
        <w:t>代表团</w:t>
      </w:r>
      <w:r w:rsidRPr="00BB4E79">
        <w:rPr>
          <w:rFonts w:asciiTheme="minorEastAsia" w:hAnsiTheme="minorEastAsia" w:cs="Times New Roman" w:hint="eastAsia"/>
          <w:szCs w:val="21"/>
        </w:rPr>
        <w:t>代表非洲集团所作的发言。表团报告称，在宣传知识产权以</w:t>
      </w:r>
      <w:r w:rsidRPr="00785313">
        <w:rPr>
          <w:rFonts w:ascii="SimSun" w:eastAsia="SimSun" w:hAnsi="SimSun" w:cs="Arial" w:hint="eastAsia"/>
          <w:kern w:val="0"/>
          <w:szCs w:val="21"/>
          <w:lang w:val="en-US"/>
        </w:rPr>
        <w:t>促进</w:t>
      </w:r>
      <w:r w:rsidRPr="00BB4E79">
        <w:rPr>
          <w:rFonts w:asciiTheme="minorEastAsia" w:hAnsiTheme="minorEastAsia" w:cs="Times New Roman" w:hint="eastAsia"/>
          <w:szCs w:val="21"/>
        </w:rPr>
        <w:t>经济发展繁荣方面继续取得适度进展。在秘书处的支持下，该国在本年度最终确定了《冈比亚2018年知识产权政策和战略》，建立了冈比亚TISC网络并签署了《TISC服务</w:t>
      </w:r>
      <w:r w:rsidR="00325CDA">
        <w:rPr>
          <w:rFonts w:asciiTheme="minorEastAsia" w:hAnsiTheme="minorEastAsia" w:cs="Times New Roman" w:hint="eastAsia"/>
          <w:szCs w:val="21"/>
        </w:rPr>
        <w:t>水平</w:t>
      </w:r>
      <w:r w:rsidRPr="00BB4E79">
        <w:rPr>
          <w:rFonts w:asciiTheme="minorEastAsia" w:hAnsiTheme="minorEastAsia" w:cs="Times New Roman" w:hint="eastAsia"/>
          <w:szCs w:val="21"/>
        </w:rPr>
        <w:t>协</w:t>
      </w:r>
      <w:r w:rsidR="00325CDA">
        <w:rPr>
          <w:rFonts w:asciiTheme="minorEastAsia" w:hAnsiTheme="minorEastAsia" w:cs="Times New Roman" w:hint="eastAsia"/>
          <w:szCs w:val="21"/>
        </w:rPr>
        <w:t>议</w:t>
      </w:r>
      <w:r w:rsidRPr="00BB4E79">
        <w:rPr>
          <w:rFonts w:asciiTheme="minorEastAsia" w:hAnsiTheme="minorEastAsia" w:cs="Times New Roman" w:hint="eastAsia"/>
          <w:szCs w:val="21"/>
        </w:rPr>
        <w:t>》。它将在成员国大会期间与产权组织签署谅解备忘录。在能力建设方面，产权组织学院和</w:t>
      </w:r>
      <w:r w:rsidR="00325CDA">
        <w:rPr>
          <w:rFonts w:asciiTheme="minorEastAsia" w:hAnsiTheme="minorEastAsia" w:cs="Times New Roman" w:hint="eastAsia"/>
          <w:szCs w:val="21"/>
        </w:rPr>
        <w:t>ARIPO</w:t>
      </w:r>
      <w:r w:rsidRPr="00BB4E79">
        <w:rPr>
          <w:rFonts w:asciiTheme="minorEastAsia" w:hAnsiTheme="minorEastAsia" w:cs="Times New Roman" w:hint="eastAsia"/>
          <w:szCs w:val="21"/>
        </w:rPr>
        <w:t>也曾支持两名冈比亚人就读津巴布韦非洲大学的知识产权硕士课程。</w:t>
      </w:r>
    </w:p>
    <w:p w:rsidR="00517E07" w:rsidRPr="00BB4E79" w:rsidRDefault="00F1053F"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rPr>
      </w:pPr>
      <w:r w:rsidRPr="0014283B">
        <w:rPr>
          <w:rFonts w:asciiTheme="minorEastAsia" w:hAnsiTheme="minorEastAsia" w:hint="eastAsia"/>
          <w:b/>
          <w:szCs w:val="21"/>
        </w:rPr>
        <w:t>格鲁吉亚</w:t>
      </w:r>
      <w:r w:rsidRPr="00BB4E79">
        <w:rPr>
          <w:rFonts w:asciiTheme="minorEastAsia" w:hAnsiTheme="minorEastAsia" w:hint="eastAsia"/>
          <w:szCs w:val="21"/>
        </w:rPr>
        <w:t>代表团完全赞同立陶宛代表团代表CEBS</w:t>
      </w:r>
      <w:r w:rsidR="00325CDA">
        <w:rPr>
          <w:rFonts w:asciiTheme="minorEastAsia" w:hAnsiTheme="minorEastAsia" w:hint="eastAsia"/>
          <w:szCs w:val="21"/>
        </w:rPr>
        <w:t>集团</w:t>
      </w:r>
      <w:r w:rsidRPr="00BB4E79">
        <w:rPr>
          <w:rFonts w:asciiTheme="minorEastAsia" w:hAnsiTheme="minorEastAsia" w:hint="eastAsia"/>
          <w:szCs w:val="21"/>
        </w:rPr>
        <w:t>所作的发言。产权组织学院在提高公众对知识产权培训的认识和量身打造远程学习课程以支持各国建立本国知识产权学院方面的</w:t>
      </w:r>
      <w:r w:rsidRPr="00785313">
        <w:rPr>
          <w:rFonts w:ascii="SimSun" w:eastAsia="SimSun" w:hAnsi="SimSun" w:cs="Arial" w:hint="eastAsia"/>
          <w:kern w:val="0"/>
          <w:szCs w:val="21"/>
          <w:lang w:val="en-US"/>
        </w:rPr>
        <w:t>工作值</w:t>
      </w:r>
      <w:r w:rsidRPr="00BB4E79">
        <w:rPr>
          <w:rFonts w:asciiTheme="minorEastAsia" w:hAnsiTheme="minorEastAsia" w:hint="eastAsia"/>
          <w:szCs w:val="21"/>
        </w:rPr>
        <w:t>得称道。格鲁吉亚代表团尤其感到高兴的是，成功扩展了针对政府官员的个人发展计划和面向司法机构的教育计划。产权组织为格鲁吉亚建立其国家知识产权培训中心提供了援助，并通过转型与发达国家部，继续积极参与并就格鲁吉亚重点项目的规划和实施提供专业指导。虽然这些项目通过定期评估不断改进，但希望看到更多项目采用更广泛的方法。</w:t>
      </w:r>
      <w:r w:rsidR="00325CDA">
        <w:rPr>
          <w:rFonts w:asciiTheme="minorEastAsia" w:hAnsiTheme="minorEastAsia" w:hint="eastAsia"/>
          <w:szCs w:val="21"/>
          <w:lang w:val="en-IE"/>
        </w:rPr>
        <w:t>代表团</w:t>
      </w:r>
      <w:r w:rsidRPr="00BB4E79">
        <w:rPr>
          <w:rFonts w:asciiTheme="minorEastAsia" w:hAnsiTheme="minorEastAsia" w:hint="eastAsia"/>
          <w:szCs w:val="21"/>
        </w:rPr>
        <w:t>感谢产权组织井然有序的文化和会外活动及其专业方法，这有助于促进不同国家的文化和传统。产权组织近年来在全球知识产权服务方面取得了重大进展，改进了知识产权制度，更好地满足了用户的需求。</w:t>
      </w:r>
      <w:r w:rsidR="00325CDA">
        <w:rPr>
          <w:rFonts w:asciiTheme="minorEastAsia" w:hAnsiTheme="minorEastAsia" w:hint="eastAsia"/>
          <w:szCs w:val="21"/>
          <w:lang w:val="en-IE"/>
        </w:rPr>
        <w:t>代表团</w:t>
      </w:r>
      <w:r w:rsidRPr="00BB4E79">
        <w:rPr>
          <w:rFonts w:asciiTheme="minorEastAsia" w:hAnsiTheme="minorEastAsia" w:hint="eastAsia"/>
          <w:szCs w:val="21"/>
        </w:rPr>
        <w:t>相信，产权组织将继续有效地提供各项服务，协助成员国使用PCT、马德里、海牙和里斯本体系，为包括地理标志在内的所有体系提供平等待遇。令人遗憾的是，没有就召开关于</w:t>
      </w:r>
      <w:r w:rsidR="00325CDA">
        <w:rPr>
          <w:rFonts w:asciiTheme="minorEastAsia" w:hAnsiTheme="minorEastAsia" w:hint="eastAsia"/>
          <w:szCs w:val="21"/>
        </w:rPr>
        <w:t>DLT</w:t>
      </w:r>
      <w:r w:rsidRPr="00BB4E79">
        <w:rPr>
          <w:rFonts w:asciiTheme="minorEastAsia" w:hAnsiTheme="minorEastAsia" w:hint="eastAsia"/>
          <w:szCs w:val="21"/>
        </w:rPr>
        <w:t>的外交会议达成协议，格鲁吉亚代表团希望在</w:t>
      </w:r>
      <w:r w:rsidR="00325CDA">
        <w:rPr>
          <w:rFonts w:asciiTheme="minorEastAsia" w:hAnsiTheme="minorEastAsia" w:hint="eastAsia"/>
          <w:szCs w:val="21"/>
        </w:rPr>
        <w:t>产权组织</w:t>
      </w:r>
      <w:r w:rsidRPr="00BB4E79">
        <w:rPr>
          <w:rFonts w:asciiTheme="minorEastAsia" w:hAnsiTheme="minorEastAsia" w:hint="eastAsia"/>
          <w:szCs w:val="21"/>
        </w:rPr>
        <w:t>大会本届会议期间达成这样的决定。关于开设新的驻外办事处问题的谈判正变得旷日持久，产权组织应该以符合本组织的最佳利益的方式行事，遵守公平地域分配原则，并优先考虑没有驻外办事处的区域。在这方面，格鲁吉亚位于唯一没有驻外办事处的区域，罗马尼亚是该区域唯一申请设立驻外办事处的国家；因此，格鲁吉亚代表团支持在罗马尼亚设立新的驻外办事处。</w:t>
      </w:r>
      <w:r w:rsidR="00325CDA">
        <w:rPr>
          <w:rFonts w:asciiTheme="minorEastAsia" w:hAnsiTheme="minorEastAsia" w:hint="eastAsia"/>
          <w:szCs w:val="21"/>
          <w:lang w:val="en-IE"/>
        </w:rPr>
        <w:t>代表团</w:t>
      </w:r>
      <w:r w:rsidRPr="00BB4E79">
        <w:rPr>
          <w:rFonts w:asciiTheme="minorEastAsia" w:hAnsiTheme="minorEastAsia" w:hint="eastAsia"/>
          <w:szCs w:val="21"/>
        </w:rPr>
        <w:t>感谢产权组织改善本组织内部的地域代表性，并乐观地认为，在成员国的密切合作下，不久的将来会实现平衡的代表性。格鲁吉亚代表团对产权组织接纳格鲁吉亚研究员加入马德里奖学金计划表示感谢。</w:t>
      </w:r>
    </w:p>
    <w:p w:rsidR="004E09C0" w:rsidRPr="00BB4E79" w:rsidRDefault="004E09C0"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rPr>
      </w:pPr>
      <w:r w:rsidRPr="0014283B">
        <w:rPr>
          <w:rFonts w:asciiTheme="minorEastAsia" w:hAnsiTheme="minorEastAsia" w:hint="eastAsia"/>
          <w:b/>
          <w:szCs w:val="21"/>
        </w:rPr>
        <w:t>德国</w:t>
      </w:r>
      <w:r w:rsidRPr="00BB4E79">
        <w:rPr>
          <w:rFonts w:asciiTheme="minorEastAsia" w:hAnsiTheme="minorEastAsia" w:hint="eastAsia"/>
          <w:szCs w:val="21"/>
        </w:rPr>
        <w:t>代表团赞同瑞士</w:t>
      </w:r>
      <w:r w:rsidR="00325CDA">
        <w:rPr>
          <w:rFonts w:asciiTheme="minorEastAsia" w:hAnsiTheme="minorEastAsia" w:hint="eastAsia"/>
          <w:szCs w:val="21"/>
          <w:lang w:val="en-IE"/>
        </w:rPr>
        <w:t>代表团</w:t>
      </w:r>
      <w:r w:rsidRPr="00BB4E79">
        <w:rPr>
          <w:rFonts w:asciiTheme="minorEastAsia" w:hAnsiTheme="minorEastAsia" w:hint="eastAsia"/>
          <w:szCs w:val="21"/>
        </w:rPr>
        <w:t>代表B集团</w:t>
      </w:r>
      <w:proofErr w:type="gramStart"/>
      <w:r w:rsidRPr="00BB4E79">
        <w:rPr>
          <w:rFonts w:asciiTheme="minorEastAsia" w:hAnsiTheme="minorEastAsia" w:hint="eastAsia"/>
          <w:szCs w:val="21"/>
        </w:rPr>
        <w:t>作出</w:t>
      </w:r>
      <w:proofErr w:type="gramEnd"/>
      <w:r w:rsidRPr="00BB4E79">
        <w:rPr>
          <w:rFonts w:asciiTheme="minorEastAsia" w:hAnsiTheme="minorEastAsia" w:hint="eastAsia"/>
          <w:szCs w:val="21"/>
        </w:rPr>
        <w:t>的发言，以及奥地利</w:t>
      </w:r>
      <w:r w:rsidR="00325CDA">
        <w:rPr>
          <w:rFonts w:asciiTheme="minorEastAsia" w:hAnsiTheme="minorEastAsia" w:hint="eastAsia"/>
          <w:szCs w:val="21"/>
          <w:lang w:val="en-IE"/>
        </w:rPr>
        <w:t>代表团</w:t>
      </w:r>
      <w:r w:rsidRPr="00BB4E79">
        <w:rPr>
          <w:rFonts w:asciiTheme="minorEastAsia" w:hAnsiTheme="minorEastAsia" w:hint="eastAsia"/>
          <w:szCs w:val="21"/>
        </w:rPr>
        <w:t>代表</w:t>
      </w:r>
      <w:r w:rsidR="00D12854">
        <w:rPr>
          <w:rFonts w:asciiTheme="minorEastAsia" w:hAnsiTheme="minorEastAsia" w:hint="eastAsia"/>
          <w:szCs w:val="21"/>
        </w:rPr>
        <w:t>欧洲联盟</w:t>
      </w:r>
      <w:r w:rsidR="00325CDA">
        <w:rPr>
          <w:rFonts w:asciiTheme="minorEastAsia" w:hAnsiTheme="minorEastAsia" w:hint="eastAsia"/>
          <w:szCs w:val="21"/>
        </w:rPr>
        <w:t>及其成员国</w:t>
      </w:r>
      <w:proofErr w:type="gramStart"/>
      <w:r w:rsidRPr="00BB4E79">
        <w:rPr>
          <w:rFonts w:asciiTheme="minorEastAsia" w:hAnsiTheme="minorEastAsia" w:hint="eastAsia"/>
          <w:szCs w:val="21"/>
        </w:rPr>
        <w:t>作出</w:t>
      </w:r>
      <w:proofErr w:type="gramEnd"/>
      <w:r w:rsidRPr="00BB4E79">
        <w:rPr>
          <w:rFonts w:asciiTheme="minorEastAsia" w:hAnsiTheme="minorEastAsia" w:hint="eastAsia"/>
          <w:szCs w:val="21"/>
        </w:rPr>
        <w:t>的发言。产权组织继续作为全球讨论和立法制定的聚焦点。推进规范性议程不仅使产权组织，而且可以使</w:t>
      </w:r>
      <w:r w:rsidRPr="00785313">
        <w:rPr>
          <w:rFonts w:ascii="SimSun" w:eastAsia="SimSun" w:hAnsi="SimSun" w:cs="Arial" w:hint="eastAsia"/>
          <w:kern w:val="0"/>
          <w:szCs w:val="21"/>
          <w:lang w:val="en-US"/>
        </w:rPr>
        <w:t>每个</w:t>
      </w:r>
      <w:r w:rsidRPr="00BB4E79">
        <w:rPr>
          <w:rFonts w:asciiTheme="minorEastAsia" w:hAnsiTheme="minorEastAsia" w:hint="eastAsia"/>
          <w:szCs w:val="21"/>
        </w:rPr>
        <w:t>成员国都增加重要价值。因此，</w:t>
      </w:r>
      <w:r w:rsidR="00AC72EE">
        <w:rPr>
          <w:rFonts w:asciiTheme="minorEastAsia" w:hAnsiTheme="minorEastAsia" w:hint="eastAsia"/>
          <w:szCs w:val="21"/>
          <w:lang w:val="en-IE"/>
        </w:rPr>
        <w:t>代表团</w:t>
      </w:r>
      <w:r w:rsidRPr="00BB4E79">
        <w:rPr>
          <w:rFonts w:asciiTheme="minorEastAsia" w:hAnsiTheme="minorEastAsia" w:hint="eastAsia"/>
          <w:szCs w:val="21"/>
        </w:rPr>
        <w:t>鼓励所有代表团和地区集团建设性地合作，抛开他们仍有的分歧，期待为富有成果的对话</w:t>
      </w:r>
      <w:proofErr w:type="gramStart"/>
      <w:r w:rsidRPr="00BB4E79">
        <w:rPr>
          <w:rFonts w:asciiTheme="minorEastAsia" w:hAnsiTheme="minorEastAsia" w:hint="eastAsia"/>
          <w:szCs w:val="21"/>
        </w:rPr>
        <w:t>作出</w:t>
      </w:r>
      <w:proofErr w:type="gramEnd"/>
      <w:r w:rsidRPr="00BB4E79">
        <w:rPr>
          <w:rFonts w:asciiTheme="minorEastAsia" w:hAnsiTheme="minorEastAsia" w:hint="eastAsia"/>
          <w:szCs w:val="21"/>
        </w:rPr>
        <w:t>贡献。代表团认可产权组织开展的重要倡议，尤其是在人工智能领域，并赞赏先进技术应用中心在开发和改进工具方面</w:t>
      </w:r>
      <w:proofErr w:type="gramStart"/>
      <w:r w:rsidRPr="00BB4E79">
        <w:rPr>
          <w:rFonts w:asciiTheme="minorEastAsia" w:hAnsiTheme="minorEastAsia" w:hint="eastAsia"/>
          <w:szCs w:val="21"/>
        </w:rPr>
        <w:t>作出</w:t>
      </w:r>
      <w:proofErr w:type="gramEnd"/>
      <w:r w:rsidRPr="00BB4E79">
        <w:rPr>
          <w:rFonts w:asciiTheme="minorEastAsia" w:hAnsiTheme="minorEastAsia" w:hint="eastAsia"/>
          <w:szCs w:val="21"/>
        </w:rPr>
        <w:t>的巨大努力，从而真正使产权组织及其成员国能够应对挑战并抓住信息技术带来的机遇。产权组织面临的主要挑战之一是消除关于产权组织偏向于某些集团的忧虑，并证明其目的是在权利持有人和不同社会部门之间，包括卫生和环境领域，取得平衡。</w:t>
      </w:r>
      <w:r w:rsidR="00AC72EE">
        <w:rPr>
          <w:rFonts w:asciiTheme="minorEastAsia" w:hAnsiTheme="minorEastAsia" w:hint="eastAsia"/>
          <w:szCs w:val="21"/>
          <w:lang w:val="en-IE"/>
        </w:rPr>
        <w:t>代表团</w:t>
      </w:r>
      <w:r w:rsidRPr="00BB4E79">
        <w:rPr>
          <w:rFonts w:asciiTheme="minorEastAsia" w:hAnsiTheme="minorEastAsia" w:hint="eastAsia"/>
          <w:szCs w:val="21"/>
        </w:rPr>
        <w:t>鼓励产权组织与其他位于日内瓦的机构紧密合作，为落实2030年可持续发展议程</w:t>
      </w:r>
      <w:proofErr w:type="gramStart"/>
      <w:r w:rsidRPr="00BB4E79">
        <w:rPr>
          <w:rFonts w:asciiTheme="minorEastAsia" w:hAnsiTheme="minorEastAsia" w:hint="eastAsia"/>
          <w:szCs w:val="21"/>
        </w:rPr>
        <w:t>作出</w:t>
      </w:r>
      <w:proofErr w:type="gramEnd"/>
      <w:r w:rsidRPr="00BB4E79">
        <w:rPr>
          <w:rFonts w:asciiTheme="minorEastAsia" w:hAnsiTheme="minorEastAsia" w:hint="eastAsia"/>
          <w:szCs w:val="21"/>
        </w:rPr>
        <w:t>积极贡献。知识产权局和其他</w:t>
      </w:r>
      <w:r w:rsidR="00723CEF" w:rsidRPr="00BB4E79">
        <w:rPr>
          <w:rFonts w:asciiTheme="minorEastAsia" w:hAnsiTheme="minorEastAsia" w:hint="eastAsia"/>
          <w:szCs w:val="21"/>
        </w:rPr>
        <w:t>利益攸关方</w:t>
      </w:r>
      <w:r w:rsidRPr="00BB4E79">
        <w:rPr>
          <w:rFonts w:asciiTheme="minorEastAsia" w:hAnsiTheme="minorEastAsia" w:hint="eastAsia"/>
          <w:szCs w:val="21"/>
        </w:rPr>
        <w:t>，都将受益于更简单、更协调的国际知识产权框架，其中包括例如版权法、专利法和商标法方面的实质性条款。产权组织在确保这样一个框架方面发挥着特有的作用，应保持对其议程中的法律概念进行协调。</w:t>
      </w:r>
      <w:r w:rsidR="00BB4E79">
        <w:rPr>
          <w:rFonts w:asciiTheme="minorEastAsia" w:hAnsiTheme="minorEastAsia" w:hint="eastAsia"/>
          <w:szCs w:val="21"/>
        </w:rPr>
        <w:t>SCCR</w:t>
      </w:r>
      <w:r w:rsidRPr="00BB4E79">
        <w:rPr>
          <w:rFonts w:asciiTheme="minorEastAsia" w:hAnsiTheme="minorEastAsia" w:hint="eastAsia"/>
          <w:szCs w:val="21"/>
        </w:rPr>
        <w:t>的内部审议显示，该领域法律概念的国际协调是复杂的。然而，考虑到各成员国本着协商一致的精神，共同致力于在所有相关利益之间取得合理平衡，可以实现积极结果。</w:t>
      </w:r>
      <w:r w:rsidR="00AC72EE">
        <w:rPr>
          <w:rFonts w:asciiTheme="minorEastAsia" w:hAnsiTheme="minorEastAsia" w:hint="eastAsia"/>
          <w:szCs w:val="21"/>
          <w:lang w:val="en-IE"/>
        </w:rPr>
        <w:t>代表团</w:t>
      </w:r>
      <w:r w:rsidRPr="00BB4E79">
        <w:rPr>
          <w:rFonts w:asciiTheme="minorEastAsia" w:hAnsiTheme="minorEastAsia" w:hint="eastAsia"/>
          <w:szCs w:val="21"/>
        </w:rPr>
        <w:t>致力于对国际条约达成共识，以改善对广播组织的保护。为使条约保持可持续性，其应用范围应体现最近的技术发展。因此，正在进行的关于在线延迟传输等技术的讨论受到欢迎。</w:t>
      </w:r>
      <w:r w:rsidR="00AC72EE">
        <w:rPr>
          <w:rFonts w:asciiTheme="minorEastAsia" w:hAnsiTheme="minorEastAsia" w:hint="eastAsia"/>
          <w:szCs w:val="21"/>
          <w:lang w:val="en-IE"/>
        </w:rPr>
        <w:t>代表团</w:t>
      </w:r>
      <w:r w:rsidRPr="00BB4E79">
        <w:rPr>
          <w:rFonts w:asciiTheme="minorEastAsia" w:hAnsiTheme="minorEastAsia" w:hint="eastAsia"/>
          <w:szCs w:val="21"/>
        </w:rPr>
        <w:t>有兴趣就适用于某些组织、某些目的以及适用于非印刷品障碍者的残障人士的例外和限制分享国家经验。尽管代表团坚定地相信没有必要在这方面制定有法律约束力的国际文书，但想要了解更多其他成员国的法律概念。代表团还有兴趣分享对一些问题的观点，例如</w:t>
      </w:r>
      <w:proofErr w:type="gramStart"/>
      <w:r w:rsidRPr="00BB4E79">
        <w:rPr>
          <w:rFonts w:asciiTheme="minorEastAsia" w:hAnsiTheme="minorEastAsia" w:hint="eastAsia"/>
          <w:szCs w:val="21"/>
        </w:rPr>
        <w:t>追续权</w:t>
      </w:r>
      <w:proofErr w:type="gramEnd"/>
      <w:r w:rsidRPr="00BB4E79">
        <w:rPr>
          <w:rFonts w:asciiTheme="minorEastAsia" w:hAnsiTheme="minorEastAsia" w:hint="eastAsia"/>
          <w:szCs w:val="21"/>
        </w:rPr>
        <w:t>和数字环境对版权带来的挑战。全球专利制度的用户都在呼吁其发展和完善，产权组织尤其是</w:t>
      </w:r>
      <w:r w:rsidR="00420B8D" w:rsidRPr="00BB4E79">
        <w:rPr>
          <w:rFonts w:asciiTheme="minorEastAsia" w:hAnsiTheme="minorEastAsia" w:hint="eastAsia"/>
          <w:szCs w:val="21"/>
        </w:rPr>
        <w:t>SCP</w:t>
      </w:r>
      <w:r w:rsidRPr="00BB4E79">
        <w:rPr>
          <w:rFonts w:asciiTheme="minorEastAsia" w:hAnsiTheme="minorEastAsia" w:hint="eastAsia"/>
          <w:szCs w:val="21"/>
        </w:rPr>
        <w:t>应当留意这一呼声。</w:t>
      </w:r>
      <w:r w:rsidR="00AC72EE">
        <w:rPr>
          <w:rFonts w:asciiTheme="minorEastAsia" w:hAnsiTheme="minorEastAsia" w:hint="eastAsia"/>
          <w:szCs w:val="21"/>
          <w:lang w:val="en-IE"/>
        </w:rPr>
        <w:t>代表团</w:t>
      </w:r>
      <w:r w:rsidRPr="00BB4E79">
        <w:rPr>
          <w:rFonts w:asciiTheme="minorEastAsia" w:hAnsiTheme="minorEastAsia" w:hint="eastAsia"/>
          <w:szCs w:val="21"/>
        </w:rPr>
        <w:t>对SCP在该领域正在开展的工作感到满意，欢迎对其今后工作达成的共识。代表团尤其希望就专利质量问题，包括异议制度以及客户与其专利顾问之间通信保密性的问题继续开展工作。这样的工作会使所有国家受益，无论他们处于何种发展水平，因为这将加强国际知识产权体系的公信力、可靠性和稳定性。为此，</w:t>
      </w:r>
      <w:r w:rsidR="00AC72EE">
        <w:rPr>
          <w:rFonts w:asciiTheme="minorEastAsia" w:hAnsiTheme="minorEastAsia" w:hint="eastAsia"/>
          <w:szCs w:val="21"/>
          <w:lang w:val="en-IE"/>
        </w:rPr>
        <w:t>代表团</w:t>
      </w:r>
      <w:r w:rsidRPr="00BB4E79">
        <w:rPr>
          <w:rFonts w:asciiTheme="minorEastAsia" w:hAnsiTheme="minorEastAsia" w:hint="eastAsia"/>
          <w:szCs w:val="21"/>
        </w:rPr>
        <w:t>向SCP提交了关于其评估创</w:t>
      </w:r>
      <w:r w:rsidR="00AC72EE">
        <w:rPr>
          <w:rFonts w:asciiTheme="minorEastAsia" w:hAnsiTheme="minorEastAsia" w:hint="eastAsia"/>
          <w:szCs w:val="21"/>
        </w:rPr>
        <w:t>造</w:t>
      </w:r>
      <w:r w:rsidRPr="00BB4E79">
        <w:rPr>
          <w:rFonts w:asciiTheme="minorEastAsia" w:hAnsiTheme="minorEastAsia" w:hint="eastAsia"/>
          <w:szCs w:val="21"/>
        </w:rPr>
        <w:t>性方法的展示。该国还积极参与了并将继续积极参与专利和卫生领域。代表团欢迎加拿大代表团以及阿根廷、巴西和瑞士代表团联合提出的，对专利和获取医药产品与保健技术的已有研究进行回顾的计划。关于</w:t>
      </w:r>
      <w:r w:rsidR="00BB4E79">
        <w:rPr>
          <w:rFonts w:asciiTheme="minorEastAsia" w:hAnsiTheme="minorEastAsia" w:hint="eastAsia"/>
          <w:szCs w:val="21"/>
        </w:rPr>
        <w:t>PCT</w:t>
      </w:r>
      <w:r w:rsidRPr="00BB4E79">
        <w:rPr>
          <w:rFonts w:asciiTheme="minorEastAsia" w:hAnsiTheme="minorEastAsia" w:hint="eastAsia"/>
          <w:szCs w:val="21"/>
        </w:rPr>
        <w:t>申请数量增长的最新统计数据，显示了PCT体系在促进创新和创造财富方面的核心重要性。</w:t>
      </w:r>
      <w:r w:rsidR="00AC72EE">
        <w:rPr>
          <w:rFonts w:asciiTheme="minorEastAsia" w:hAnsiTheme="minorEastAsia" w:hint="eastAsia"/>
          <w:szCs w:val="21"/>
          <w:lang w:val="en-IE"/>
        </w:rPr>
        <w:t>代表团</w:t>
      </w:r>
      <w:r w:rsidRPr="00BB4E79">
        <w:rPr>
          <w:rFonts w:asciiTheme="minorEastAsia" w:hAnsiTheme="minorEastAsia" w:hint="eastAsia"/>
          <w:szCs w:val="21"/>
        </w:rPr>
        <w:t>高兴地注意到，不仅是申请数量，而且女性投资者的比例每年也在稳定增长。作为一个专利密集型国家，德国感谢实用的PCT体系。2017年，德国专利商标局</w:t>
      </w:r>
      <w:r w:rsidR="00AC72EE">
        <w:rPr>
          <w:rFonts w:asciiTheme="minorEastAsia" w:hAnsiTheme="minorEastAsia" w:hint="eastAsia"/>
          <w:szCs w:val="21"/>
        </w:rPr>
        <w:t>（</w:t>
      </w:r>
      <w:r w:rsidR="0043798B">
        <w:rPr>
          <w:rFonts w:asciiTheme="minorEastAsia" w:hAnsiTheme="minorEastAsia" w:hint="eastAsia"/>
          <w:szCs w:val="21"/>
        </w:rPr>
        <w:t>德国专商局</w:t>
      </w:r>
      <w:r w:rsidR="00AC72EE">
        <w:rPr>
          <w:rFonts w:asciiTheme="minorEastAsia" w:hAnsiTheme="minorEastAsia" w:hint="eastAsia"/>
          <w:szCs w:val="21"/>
        </w:rPr>
        <w:t>）</w:t>
      </w:r>
      <w:r w:rsidRPr="00BB4E79">
        <w:rPr>
          <w:rFonts w:asciiTheme="minorEastAsia" w:hAnsiTheme="minorEastAsia" w:hint="eastAsia"/>
          <w:szCs w:val="21"/>
        </w:rPr>
        <w:t>受理了6,238件国际申请，其中超过80</w:t>
      </w:r>
      <w:r w:rsidR="00124E80">
        <w:rPr>
          <w:rFonts w:asciiTheme="minorEastAsia" w:hAnsiTheme="minorEastAsia" w:hint="eastAsia"/>
          <w:szCs w:val="21"/>
        </w:rPr>
        <w:t>%</w:t>
      </w:r>
      <w:r w:rsidRPr="00BB4E79">
        <w:rPr>
          <w:rFonts w:asciiTheme="minorEastAsia" w:hAnsiTheme="minorEastAsia" w:hint="eastAsia"/>
          <w:szCs w:val="21"/>
        </w:rPr>
        <w:t>是由德国以外的申请人提交。代表团完全支持发展PCT体系</w:t>
      </w:r>
      <w:proofErr w:type="gramStart"/>
      <w:r w:rsidRPr="00BB4E79">
        <w:rPr>
          <w:rFonts w:asciiTheme="minorEastAsia" w:hAnsiTheme="minorEastAsia" w:hint="eastAsia"/>
          <w:szCs w:val="21"/>
        </w:rPr>
        <w:t>作出</w:t>
      </w:r>
      <w:proofErr w:type="gramEnd"/>
      <w:r w:rsidRPr="00BB4E79">
        <w:rPr>
          <w:rFonts w:asciiTheme="minorEastAsia" w:hAnsiTheme="minorEastAsia" w:hint="eastAsia"/>
          <w:szCs w:val="21"/>
        </w:rPr>
        <w:t>的努力，并对近年来对于其法律框架的改进表示赞赏。PCT工作组在PCT实施细则修订方面的进展值得赞赏。关于召开外交会议以通过《外观设计法</w:t>
      </w:r>
      <w:r w:rsidR="00C13819">
        <w:rPr>
          <w:rFonts w:asciiTheme="minorEastAsia" w:hAnsiTheme="minorEastAsia" w:hint="eastAsia"/>
          <w:szCs w:val="21"/>
        </w:rPr>
        <w:t>程序</w:t>
      </w:r>
      <w:r w:rsidRPr="00BB4E79">
        <w:rPr>
          <w:rFonts w:asciiTheme="minorEastAsia" w:hAnsiTheme="minorEastAsia" w:hint="eastAsia"/>
          <w:szCs w:val="21"/>
        </w:rPr>
        <w:t>条约》，代表团对技术援助和披露问题上缺乏共识表示遗憾。正如其他</w:t>
      </w:r>
      <w:r w:rsidR="00D12854">
        <w:rPr>
          <w:rFonts w:asciiTheme="minorEastAsia" w:hAnsiTheme="minorEastAsia" w:hint="eastAsia"/>
          <w:szCs w:val="21"/>
        </w:rPr>
        <w:t>欧洲联盟</w:t>
      </w:r>
      <w:r w:rsidRPr="00BB4E79">
        <w:rPr>
          <w:rFonts w:asciiTheme="minorEastAsia" w:hAnsiTheme="minorEastAsia" w:hint="eastAsia"/>
          <w:szCs w:val="21"/>
        </w:rPr>
        <w:t>成员国，德国相信在条约中纳入强制性披露要求将违反对外观设计注册程序进行简化和协调的目的。然而，代表团对2018年产权组织大会期间提出的任何合理提案保持建设性和开放的态度。《日内瓦文本》的订立，为稳定里斯本和强化里斯本体系提供了理想的条件。</w:t>
      </w:r>
      <w:r w:rsidR="00AC72EE" w:rsidRPr="00F76621">
        <w:rPr>
          <w:rFonts w:asciiTheme="minorEastAsia" w:hAnsiTheme="minorEastAsia" w:hint="eastAsia"/>
          <w:szCs w:val="21"/>
          <w:lang w:val="en-IE"/>
        </w:rPr>
        <w:t>代表团</w:t>
      </w:r>
      <w:r w:rsidRPr="00BB4E79">
        <w:rPr>
          <w:rFonts w:asciiTheme="minorEastAsia" w:hAnsiTheme="minorEastAsia" w:hint="eastAsia"/>
          <w:szCs w:val="21"/>
        </w:rPr>
        <w:t>大力支持里斯本联盟成员为今后建立高效、可持续的体系所付出的努力。代表团认可</w:t>
      </w:r>
      <w:r w:rsidR="00BB4E79" w:rsidRPr="00BB4E79">
        <w:rPr>
          <w:rFonts w:asciiTheme="minorEastAsia" w:hAnsiTheme="minorEastAsia" w:hint="eastAsia"/>
          <w:szCs w:val="21"/>
        </w:rPr>
        <w:t>IGC</w:t>
      </w:r>
      <w:proofErr w:type="gramStart"/>
      <w:r w:rsidRPr="00BB4E79">
        <w:rPr>
          <w:rFonts w:asciiTheme="minorEastAsia" w:hAnsiTheme="minorEastAsia" w:hint="eastAsia"/>
          <w:szCs w:val="21"/>
        </w:rPr>
        <w:t>作出</w:t>
      </w:r>
      <w:proofErr w:type="gramEnd"/>
      <w:r w:rsidRPr="00BB4E79">
        <w:rPr>
          <w:rFonts w:asciiTheme="minorEastAsia" w:hAnsiTheme="minorEastAsia" w:hint="eastAsia"/>
          <w:szCs w:val="21"/>
        </w:rPr>
        <w:t>的巨大努力，以及产权组织秘书处对艰难磋商过程</w:t>
      </w:r>
      <w:proofErr w:type="gramStart"/>
      <w:r w:rsidRPr="00BB4E79">
        <w:rPr>
          <w:rFonts w:asciiTheme="minorEastAsia" w:hAnsiTheme="minorEastAsia" w:hint="eastAsia"/>
          <w:szCs w:val="21"/>
        </w:rPr>
        <w:t>作出</w:t>
      </w:r>
      <w:proofErr w:type="gramEnd"/>
      <w:r w:rsidRPr="00BB4E79">
        <w:rPr>
          <w:rFonts w:asciiTheme="minorEastAsia" w:hAnsiTheme="minorEastAsia" w:hint="eastAsia"/>
          <w:szCs w:val="21"/>
        </w:rPr>
        <w:t>的贡献。代表团相信IGC向产权组织大会提交的建议表达了各方想要达成共识的共同意愿。无论查明何种解决方案，都需要与已有的知识产权保护国际框架保持一致。德国完全致力于根据2030年可持续发展议程，在发展领域取得进一步进展，并支持继续落实发展议程建议。代表团还欢迎CDIP去年取得的结果，衷心希望CDIP第</w:t>
      </w:r>
      <w:r w:rsidR="00C13819">
        <w:rPr>
          <w:rFonts w:asciiTheme="minorEastAsia" w:hAnsiTheme="minorEastAsia" w:hint="eastAsia"/>
          <w:szCs w:val="21"/>
        </w:rPr>
        <w:t>二十一</w:t>
      </w:r>
      <w:r w:rsidRPr="00BB4E79">
        <w:rPr>
          <w:rFonts w:asciiTheme="minorEastAsia" w:hAnsiTheme="minorEastAsia" w:hint="eastAsia"/>
          <w:szCs w:val="21"/>
        </w:rPr>
        <w:t>届会议上展现的建设性参与讨论的意愿能够得以继续。代表团欢迎2018年世界知识产权日的主题——女性全面参与创新和创造，并很高兴了解到CDIP将进行进一步的探索。</w:t>
      </w:r>
      <w:r w:rsidR="00F76621">
        <w:rPr>
          <w:rFonts w:asciiTheme="minorEastAsia" w:hAnsiTheme="minorEastAsia" w:hint="eastAsia"/>
          <w:szCs w:val="21"/>
          <w:lang w:val="en-IE"/>
        </w:rPr>
        <w:t>代表团</w:t>
      </w:r>
      <w:r w:rsidRPr="00BB4E79">
        <w:rPr>
          <w:rFonts w:asciiTheme="minorEastAsia" w:hAnsiTheme="minorEastAsia" w:hint="eastAsia"/>
          <w:szCs w:val="21"/>
        </w:rPr>
        <w:t>对</w:t>
      </w:r>
      <w:r w:rsidR="00420B8D" w:rsidRPr="00BB4E79">
        <w:rPr>
          <w:rFonts w:asciiTheme="minorEastAsia" w:hAnsiTheme="minorEastAsia" w:hint="eastAsia"/>
          <w:szCs w:val="21"/>
        </w:rPr>
        <w:t>ACE</w:t>
      </w:r>
      <w:r w:rsidRPr="00BB4E79">
        <w:rPr>
          <w:rFonts w:asciiTheme="minorEastAsia" w:hAnsiTheme="minorEastAsia" w:hint="eastAsia"/>
          <w:szCs w:val="21"/>
        </w:rPr>
        <w:t>第十四届会议表示期待。事实上，之前的ACE会议对解决知识产权侵权方面的各种方法提供了非常有益的见解。德国专利和商标局继续和产权组织成功合作。2018年，</w:t>
      </w:r>
      <w:r w:rsidR="0043798B">
        <w:rPr>
          <w:rFonts w:asciiTheme="minorEastAsia" w:hAnsiTheme="minorEastAsia" w:hint="eastAsia"/>
          <w:szCs w:val="21"/>
        </w:rPr>
        <w:t>德国专商局</w:t>
      </w:r>
      <w:r w:rsidRPr="00BB4E79">
        <w:rPr>
          <w:rFonts w:asciiTheme="minorEastAsia" w:hAnsiTheme="minorEastAsia" w:hint="eastAsia"/>
          <w:szCs w:val="21"/>
        </w:rPr>
        <w:t>和产权组织举办了巡回研讨会，提升关于产权组织服务的认识，主要来自行业和</w:t>
      </w:r>
      <w:proofErr w:type="gramStart"/>
      <w:r w:rsidRPr="00BB4E79">
        <w:rPr>
          <w:rFonts w:asciiTheme="minorEastAsia" w:hAnsiTheme="minorEastAsia" w:hint="eastAsia"/>
          <w:szCs w:val="21"/>
        </w:rPr>
        <w:t>律所</w:t>
      </w:r>
      <w:proofErr w:type="gramEnd"/>
      <w:r w:rsidRPr="00BB4E79">
        <w:rPr>
          <w:rFonts w:asciiTheme="minorEastAsia" w:hAnsiTheme="minorEastAsia" w:hint="eastAsia"/>
          <w:szCs w:val="21"/>
        </w:rPr>
        <w:t>的近五十人参加了会议。</w:t>
      </w:r>
      <w:r w:rsidR="0043798B">
        <w:rPr>
          <w:rFonts w:asciiTheme="minorEastAsia" w:hAnsiTheme="minorEastAsia" w:hint="eastAsia"/>
          <w:szCs w:val="21"/>
        </w:rPr>
        <w:t>德国专商局</w:t>
      </w:r>
      <w:r w:rsidRPr="00BB4E79">
        <w:rPr>
          <w:rFonts w:asciiTheme="minorEastAsia" w:hAnsiTheme="minorEastAsia" w:hint="eastAsia"/>
          <w:szCs w:val="21"/>
        </w:rPr>
        <w:t>和产权组织还组织了来自乌兹别克斯坦共和国知识产权局的代表，前往</w:t>
      </w:r>
      <w:r w:rsidR="0043798B">
        <w:rPr>
          <w:rFonts w:asciiTheme="minorEastAsia" w:hAnsiTheme="minorEastAsia" w:hint="eastAsia"/>
          <w:szCs w:val="21"/>
        </w:rPr>
        <w:t>德国专商局</w:t>
      </w:r>
      <w:r w:rsidRPr="00BB4E79">
        <w:rPr>
          <w:rFonts w:asciiTheme="minorEastAsia" w:hAnsiTheme="minorEastAsia" w:hint="eastAsia"/>
          <w:szCs w:val="21"/>
        </w:rPr>
        <w:t>考察。</w:t>
      </w:r>
      <w:r w:rsidR="0043798B">
        <w:rPr>
          <w:rFonts w:asciiTheme="minorEastAsia" w:hAnsiTheme="minorEastAsia" w:hint="eastAsia"/>
          <w:szCs w:val="21"/>
        </w:rPr>
        <w:t>德国专商局</w:t>
      </w:r>
      <w:r w:rsidRPr="00BB4E79">
        <w:rPr>
          <w:rFonts w:asciiTheme="minorEastAsia" w:hAnsiTheme="minorEastAsia" w:hint="eastAsia"/>
          <w:szCs w:val="21"/>
        </w:rPr>
        <w:t>与伙伴局保持富有成果的对话。在一系列双边高层会议中，</w:t>
      </w:r>
      <w:r w:rsidR="0043798B">
        <w:rPr>
          <w:rFonts w:asciiTheme="minorEastAsia" w:hAnsiTheme="minorEastAsia" w:hint="eastAsia"/>
          <w:szCs w:val="21"/>
        </w:rPr>
        <w:t>德国专商局</w:t>
      </w:r>
      <w:r w:rsidRPr="00BB4E79">
        <w:rPr>
          <w:rFonts w:asciiTheme="minorEastAsia" w:hAnsiTheme="minorEastAsia" w:hint="eastAsia"/>
          <w:szCs w:val="21"/>
        </w:rPr>
        <w:t>局长与多个国家的知识产权局局长，讨论了当前的知识产权话题。2017年10月，</w:t>
      </w:r>
      <w:r w:rsidR="0043798B">
        <w:rPr>
          <w:rFonts w:asciiTheme="minorEastAsia" w:hAnsiTheme="minorEastAsia" w:hint="eastAsia"/>
          <w:szCs w:val="21"/>
        </w:rPr>
        <w:t>德国专商局</w:t>
      </w:r>
      <w:r w:rsidRPr="00BB4E79">
        <w:rPr>
          <w:rFonts w:asciiTheme="minorEastAsia" w:hAnsiTheme="minorEastAsia" w:hint="eastAsia"/>
          <w:szCs w:val="21"/>
        </w:rPr>
        <w:t>副局长及其代表团拜访了中国知识产权局，在北京参加了“工业4.0”专题讨论会，并就专利法方面进行演讲。2017年12月，</w:t>
      </w:r>
      <w:r w:rsidR="0043798B">
        <w:rPr>
          <w:rFonts w:asciiTheme="minorEastAsia" w:hAnsiTheme="minorEastAsia" w:hint="eastAsia"/>
          <w:szCs w:val="21"/>
        </w:rPr>
        <w:t>德国专商局</w:t>
      </w:r>
      <w:r w:rsidRPr="00BB4E79">
        <w:rPr>
          <w:rFonts w:asciiTheme="minorEastAsia" w:hAnsiTheme="minorEastAsia" w:hint="eastAsia"/>
          <w:szCs w:val="21"/>
        </w:rPr>
        <w:t>副局长接待了俄罗斯联邦代表团。</w:t>
      </w:r>
      <w:r w:rsidR="0043798B">
        <w:rPr>
          <w:rFonts w:asciiTheme="minorEastAsia" w:hAnsiTheme="minorEastAsia" w:hint="eastAsia"/>
          <w:szCs w:val="21"/>
        </w:rPr>
        <w:t>德国专商局</w:t>
      </w:r>
      <w:r w:rsidRPr="00BB4E79">
        <w:rPr>
          <w:rFonts w:asciiTheme="minorEastAsia" w:hAnsiTheme="minorEastAsia" w:hint="eastAsia"/>
          <w:szCs w:val="21"/>
        </w:rPr>
        <w:t>与伙伴局保持牢固的工作关系：目前与中国、日本、大韩民国以及联合王国的知识产权局正在开展四个专利审查员交流计划。并且，在“欧洲商标和外观设计网络”的框架内，与</w:t>
      </w:r>
      <w:r w:rsidR="00D12854">
        <w:rPr>
          <w:rFonts w:asciiTheme="minorEastAsia" w:hAnsiTheme="minorEastAsia" w:hint="eastAsia"/>
          <w:szCs w:val="21"/>
        </w:rPr>
        <w:t>欧洲联盟</w:t>
      </w:r>
      <w:r w:rsidRPr="00BB4E79">
        <w:rPr>
          <w:rFonts w:asciiTheme="minorEastAsia" w:hAnsiTheme="minorEastAsia" w:hint="eastAsia"/>
          <w:szCs w:val="21"/>
        </w:rPr>
        <w:t>知识产权局以及国家知识产权局紧密合作。</w:t>
      </w:r>
      <w:r w:rsidR="0043798B">
        <w:rPr>
          <w:rFonts w:asciiTheme="minorEastAsia" w:hAnsiTheme="minorEastAsia" w:hint="eastAsia"/>
          <w:szCs w:val="21"/>
        </w:rPr>
        <w:t>德国专商局</w:t>
      </w:r>
      <w:r w:rsidRPr="00BB4E79">
        <w:rPr>
          <w:rFonts w:asciiTheme="minorEastAsia" w:hAnsiTheme="minorEastAsia" w:hint="eastAsia"/>
          <w:szCs w:val="21"/>
        </w:rPr>
        <w:t>组织了多场会议和研讨会，包括2018年2月的UNION-IP圆桌会，以及2018年6月的慕尼黑国际专利法会议。关于日本和德国的专利诉讼的国际专题讨论会，将于2018年10月4日在慕尼黑</w:t>
      </w:r>
      <w:r w:rsidR="0043798B">
        <w:rPr>
          <w:rFonts w:asciiTheme="minorEastAsia" w:hAnsiTheme="minorEastAsia" w:hint="eastAsia"/>
          <w:szCs w:val="21"/>
        </w:rPr>
        <w:t>德国专商局</w:t>
      </w:r>
      <w:r w:rsidRPr="00BB4E79">
        <w:rPr>
          <w:rFonts w:asciiTheme="minorEastAsia" w:hAnsiTheme="minorEastAsia" w:hint="eastAsia"/>
          <w:szCs w:val="21"/>
        </w:rPr>
        <w:t>总部举办。代表团重申对产权组织的努力表示支持，即为了所有成员国的经济、社会和文化发展，通过兼顾各方利益的、高效的知识产权体系，促进创新和创造。</w:t>
      </w:r>
    </w:p>
    <w:p w:rsidR="001B0B09" w:rsidRPr="00BB4E79" w:rsidRDefault="004E09C0"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rPr>
      </w:pPr>
      <w:r w:rsidRPr="0014283B">
        <w:rPr>
          <w:rFonts w:asciiTheme="minorEastAsia" w:hAnsiTheme="minorEastAsia" w:hint="eastAsia"/>
          <w:b/>
          <w:szCs w:val="21"/>
        </w:rPr>
        <w:t>加纳</w:t>
      </w:r>
      <w:r w:rsidRPr="00BB4E79">
        <w:rPr>
          <w:rFonts w:asciiTheme="minorEastAsia" w:hAnsiTheme="minorEastAsia" w:hint="eastAsia"/>
          <w:szCs w:val="21"/>
        </w:rPr>
        <w:t>代表团</w:t>
      </w:r>
      <w:r w:rsidR="001C3DB7">
        <w:rPr>
          <w:rFonts w:asciiTheme="minorEastAsia" w:hAnsiTheme="minorEastAsia" w:hint="eastAsia"/>
          <w:szCs w:val="21"/>
        </w:rPr>
        <w:t>说，</w:t>
      </w:r>
      <w:r w:rsidRPr="00BB4E79">
        <w:rPr>
          <w:rFonts w:asciiTheme="minorEastAsia" w:hAnsiTheme="minorEastAsia" w:hint="eastAsia"/>
          <w:szCs w:val="21"/>
        </w:rPr>
        <w:t>加纳正</w:t>
      </w:r>
      <w:proofErr w:type="gramStart"/>
      <w:r w:rsidRPr="00BB4E79">
        <w:rPr>
          <w:rFonts w:asciiTheme="minorEastAsia" w:hAnsiTheme="minorEastAsia" w:hint="eastAsia"/>
          <w:szCs w:val="21"/>
        </w:rPr>
        <w:t>作出</w:t>
      </w:r>
      <w:proofErr w:type="gramEnd"/>
      <w:r w:rsidRPr="00BB4E79">
        <w:rPr>
          <w:rFonts w:asciiTheme="minorEastAsia" w:hAnsiTheme="minorEastAsia" w:hint="eastAsia"/>
          <w:szCs w:val="21"/>
        </w:rPr>
        <w:t>巨大努力，通过向全国的行业和研究机构提供知识产权服务方面的有利环境，创造一种有利于创新的环境。该国正在重新组建知识产权局，并简化专利、商标、工业品外观设计和地理标志的管理工作，旨在加强知识产权保护和运用。产权组织能力建设计划的影响令人鼓舞，在这方面代表团赞赏给予加纳高级政策制定者机会，在2018年与产权组织开展一项研究。也感谢瑞士知识产权局，以及在知识产权领域以技术合作活动的形式向加纳提供支持的其他成员国。对于议程中的实质性问题，代表团赞同非洲集团的发言，并强调为了所有国家主管局和制度使用者的利益和兴趣，应完善商标和工业品外观设计制度，这一点至关重要。代表团期待，通过减少条约草案中已查明的现有差距，使</w:t>
      </w:r>
      <w:r w:rsidR="001C3DB7">
        <w:rPr>
          <w:rFonts w:asciiTheme="minorEastAsia" w:hAnsiTheme="minorEastAsia" w:hint="eastAsia"/>
          <w:szCs w:val="21"/>
        </w:rPr>
        <w:t>SCT</w:t>
      </w:r>
      <w:r w:rsidRPr="00BB4E79">
        <w:rPr>
          <w:rFonts w:asciiTheme="minorEastAsia" w:hAnsiTheme="minorEastAsia" w:hint="eastAsia"/>
          <w:szCs w:val="21"/>
        </w:rPr>
        <w:t>完成工业品外观设计的未决问题。地理标志工作计划的进展受到欢迎，因为这对保护农业和手工业领域的当地专业知识和做法提供了途径。代表团进一步指出，</w:t>
      </w:r>
      <w:r w:rsidR="00BB4E79">
        <w:rPr>
          <w:rFonts w:asciiTheme="minorEastAsia" w:hAnsiTheme="minorEastAsia" w:hint="eastAsia"/>
          <w:szCs w:val="21"/>
        </w:rPr>
        <w:t>SCP</w:t>
      </w:r>
      <w:r w:rsidRPr="00BB4E79">
        <w:rPr>
          <w:rFonts w:asciiTheme="minorEastAsia" w:hAnsiTheme="minorEastAsia" w:hint="eastAsia"/>
          <w:szCs w:val="21"/>
        </w:rPr>
        <w:t>在制定国家和地区专利法中涉及例外、限制和专利质量，包括异议制度方面的工作。加纳欢迎为各专利局提供机会，分享在知识产权局内专利授权过程质量方面做法和途径的信息。代表团注意到并赞赏</w:t>
      </w:r>
      <w:r w:rsidR="001C3DB7" w:rsidRPr="00BB4E79">
        <w:rPr>
          <w:rFonts w:asciiTheme="minorEastAsia" w:hAnsiTheme="minorEastAsia" w:hint="eastAsia"/>
          <w:szCs w:val="21"/>
        </w:rPr>
        <w:t>2018年</w:t>
      </w:r>
      <w:r w:rsidR="00420B8D" w:rsidRPr="00BB4E79">
        <w:rPr>
          <w:rFonts w:asciiTheme="minorEastAsia" w:hAnsiTheme="minorEastAsia" w:hint="eastAsia"/>
          <w:szCs w:val="21"/>
        </w:rPr>
        <w:t>IGC</w:t>
      </w:r>
      <w:r w:rsidRPr="00BB4E79">
        <w:rPr>
          <w:rFonts w:asciiTheme="minorEastAsia" w:hAnsiTheme="minorEastAsia" w:hint="eastAsia"/>
          <w:szCs w:val="21"/>
        </w:rPr>
        <w:t>工作取得的进展，并希望其根据2018/2019两年期IGC的工作计划，加快工作。</w:t>
      </w:r>
    </w:p>
    <w:p w:rsidR="00517E07" w:rsidRPr="00BB4E79" w:rsidRDefault="001B0B09"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rPr>
      </w:pPr>
      <w:r w:rsidRPr="0014283B">
        <w:rPr>
          <w:rFonts w:asciiTheme="minorEastAsia" w:hAnsiTheme="minorEastAsia" w:hint="eastAsia"/>
          <w:b/>
          <w:szCs w:val="21"/>
        </w:rPr>
        <w:t>希腊</w:t>
      </w:r>
      <w:r w:rsidRPr="00BB4E79">
        <w:rPr>
          <w:rFonts w:asciiTheme="minorEastAsia" w:hAnsiTheme="minorEastAsia" w:hint="eastAsia"/>
          <w:szCs w:val="21"/>
        </w:rPr>
        <w:t>代表团赞同B集团和</w:t>
      </w:r>
      <w:r w:rsidR="00D12854">
        <w:rPr>
          <w:rFonts w:asciiTheme="minorEastAsia" w:hAnsiTheme="minorEastAsia" w:hint="eastAsia"/>
          <w:szCs w:val="21"/>
        </w:rPr>
        <w:t>欧洲联盟</w:t>
      </w:r>
      <w:r w:rsidRPr="00BB4E79">
        <w:rPr>
          <w:rFonts w:asciiTheme="minorEastAsia" w:hAnsiTheme="minorEastAsia" w:hint="eastAsia"/>
          <w:szCs w:val="21"/>
        </w:rPr>
        <w:t>及其成员国所作的发言。产权组织连续第六年发布健康的财务报告，为产权组织提供了坚实的财务基础，也是审慎管理和全球对知识产权保护需求不断增加的结果。在这方面，应监测全球经济形势，以便进行相关调整。关于建立新驻外办事处的决定应以产权组织2015年成员国大会上通过的指导原则为依据，并寻求优化现有资源。经过近十年的经济衰退，希腊旨在巩固近期的经济增长势头，营造一个有利于创新的、出口驱动的商业环境，具体做法就是利用马德里体系促进各国的商业和商标注册，实现产权组织信息系统与其国家商标数据库之间的互操作性，利用战略计划和边境管制打击假冒商品贸易。</w:t>
      </w:r>
      <w:r w:rsidR="001C3DB7">
        <w:rPr>
          <w:rFonts w:asciiTheme="minorEastAsia" w:hAnsiTheme="minorEastAsia" w:hint="eastAsia"/>
          <w:szCs w:val="21"/>
          <w:lang w:val="en-IE"/>
        </w:rPr>
        <w:t>代表团</w:t>
      </w:r>
      <w:r w:rsidRPr="00BB4E79">
        <w:rPr>
          <w:rFonts w:asciiTheme="minorEastAsia" w:hAnsiTheme="minorEastAsia" w:hint="eastAsia"/>
          <w:szCs w:val="21"/>
        </w:rPr>
        <w:t>仍然致力于通过</w:t>
      </w:r>
      <w:r w:rsidR="00BB4E79">
        <w:rPr>
          <w:rFonts w:asciiTheme="minorEastAsia" w:hAnsiTheme="minorEastAsia" w:hint="eastAsia"/>
          <w:szCs w:val="21"/>
        </w:rPr>
        <w:t>DLT</w:t>
      </w:r>
      <w:r w:rsidRPr="00BB4E79">
        <w:rPr>
          <w:rFonts w:asciiTheme="minorEastAsia" w:hAnsiTheme="minorEastAsia" w:hint="eastAsia"/>
          <w:szCs w:val="21"/>
        </w:rPr>
        <w:t>，并希望2019年能够召开外交会议。代表团注意到</w:t>
      </w:r>
      <w:r w:rsidR="00BB4E79" w:rsidRPr="00BB4E79">
        <w:rPr>
          <w:rFonts w:asciiTheme="minorEastAsia" w:hAnsiTheme="minorEastAsia" w:hint="eastAsia"/>
          <w:szCs w:val="21"/>
        </w:rPr>
        <w:t>IGC</w:t>
      </w:r>
      <w:r w:rsidRPr="00BB4E79">
        <w:rPr>
          <w:rFonts w:asciiTheme="minorEastAsia" w:hAnsiTheme="minorEastAsia" w:hint="eastAsia"/>
          <w:szCs w:val="21"/>
        </w:rPr>
        <w:t>的进展情况。用户将从统一的专利体系中获得巨大利益，代表团也表示希望达成协议，在</w:t>
      </w:r>
      <w:r w:rsidR="00BB4E79">
        <w:rPr>
          <w:rFonts w:asciiTheme="minorEastAsia" w:hAnsiTheme="minorEastAsia" w:hint="eastAsia"/>
          <w:szCs w:val="21"/>
        </w:rPr>
        <w:t>SCP</w:t>
      </w:r>
      <w:r w:rsidRPr="00BB4E79">
        <w:rPr>
          <w:rFonts w:asciiTheme="minorEastAsia" w:hAnsiTheme="minorEastAsia" w:hint="eastAsia"/>
          <w:szCs w:val="21"/>
        </w:rPr>
        <w:t>中就此问题开展讨论。最后，应在</w:t>
      </w:r>
      <w:r w:rsidR="00C13819">
        <w:rPr>
          <w:rFonts w:asciiTheme="minorEastAsia" w:hAnsiTheme="minorEastAsia" w:hint="eastAsia"/>
          <w:szCs w:val="21"/>
        </w:rPr>
        <w:t>PCT</w:t>
      </w:r>
      <w:r w:rsidRPr="00BB4E79">
        <w:rPr>
          <w:rFonts w:asciiTheme="minorEastAsia" w:hAnsiTheme="minorEastAsia" w:hint="eastAsia"/>
          <w:szCs w:val="21"/>
        </w:rPr>
        <w:t>体系的背景下考虑促进创新活动的激励措施，例如减少费用以鼓励大学驱动的创新。</w:t>
      </w:r>
    </w:p>
    <w:p w:rsidR="004E09C0" w:rsidRPr="00BB4E79" w:rsidRDefault="004E09C0"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rPr>
      </w:pPr>
      <w:r w:rsidRPr="0014283B">
        <w:rPr>
          <w:rFonts w:asciiTheme="minorEastAsia" w:hAnsiTheme="minorEastAsia" w:hint="eastAsia"/>
          <w:b/>
          <w:szCs w:val="21"/>
        </w:rPr>
        <w:t>危地马拉</w:t>
      </w:r>
      <w:r w:rsidRPr="00BB4E79">
        <w:rPr>
          <w:rFonts w:asciiTheme="minorEastAsia" w:hAnsiTheme="minorEastAsia" w:hint="eastAsia"/>
          <w:szCs w:val="21"/>
        </w:rPr>
        <w:t>代表团支持</w:t>
      </w:r>
      <w:r w:rsidR="00CD0413">
        <w:rPr>
          <w:rFonts w:asciiTheme="minorEastAsia" w:hAnsiTheme="minorEastAsia" w:hint="eastAsia"/>
          <w:szCs w:val="21"/>
        </w:rPr>
        <w:t>GRULAC</w:t>
      </w:r>
      <w:r w:rsidRPr="00BB4E79">
        <w:rPr>
          <w:rFonts w:asciiTheme="minorEastAsia" w:hAnsiTheme="minorEastAsia" w:hint="eastAsia"/>
          <w:szCs w:val="21"/>
        </w:rPr>
        <w:t>的初步发言。知识产权已成为竞争和国家发展的关键工具。在这方面，知识产权注册局已经调整了其活动，以利实现2016</w:t>
      </w:r>
      <w:r w:rsidR="0056385C">
        <w:rPr>
          <w:rFonts w:asciiTheme="minorEastAsia" w:hAnsiTheme="minorEastAsia" w:hint="eastAsia"/>
          <w:szCs w:val="21"/>
        </w:rPr>
        <w:t>–</w:t>
      </w:r>
      <w:r w:rsidRPr="00BB4E79">
        <w:rPr>
          <w:rFonts w:asciiTheme="minorEastAsia" w:hAnsiTheme="minorEastAsia" w:hint="eastAsia"/>
          <w:szCs w:val="21"/>
        </w:rPr>
        <w:t>2021</w:t>
      </w:r>
      <w:r w:rsidR="00C13819">
        <w:rPr>
          <w:rFonts w:asciiTheme="minorEastAsia" w:hAnsiTheme="minorEastAsia" w:hint="eastAsia"/>
          <w:szCs w:val="21"/>
        </w:rPr>
        <w:t>年</w:t>
      </w:r>
      <w:r w:rsidRPr="00BB4E79">
        <w:rPr>
          <w:rFonts w:asciiTheme="minorEastAsia" w:hAnsiTheme="minorEastAsia" w:hint="eastAsia"/>
          <w:szCs w:val="21"/>
        </w:rPr>
        <w:t>经济政策和国家知识产权战略的目标。因此，它在这一领域组织了培训和提高认识计划。因为与大学、商会和专门商会建立了</w:t>
      </w:r>
      <w:r w:rsidRPr="00785313">
        <w:rPr>
          <w:rFonts w:ascii="SimSun" w:eastAsia="SimSun" w:hAnsi="SimSun" w:cs="Arial" w:hint="eastAsia"/>
          <w:kern w:val="0"/>
          <w:szCs w:val="21"/>
          <w:lang w:val="en-US"/>
        </w:rPr>
        <w:t>公私</w:t>
      </w:r>
      <w:r w:rsidRPr="00BB4E79">
        <w:rPr>
          <w:rFonts w:asciiTheme="minorEastAsia" w:hAnsiTheme="minorEastAsia" w:hint="eastAsia"/>
          <w:szCs w:val="21"/>
        </w:rPr>
        <w:t>伙伴关系，所以才能够建立联合合作机制，以便在不久的将来有效实施其战略方针。已与参与知识产权体系的各个部门开启对话，以制定行动计划，促进恪守和尊重知识产权权利，促进创新、技术转让和宣扬创造力。危地马拉政府正在努力迅速结束批准《北京条约》的立法程序。自2017年成员国大会以来，知识产权注册局积极参与促进知识产权作为发展工具的展销会、展览会和活动，包括科学技术周</w:t>
      </w:r>
      <w:r w:rsidR="0056385C">
        <w:rPr>
          <w:rFonts w:asciiTheme="minorEastAsia" w:hAnsiTheme="minorEastAsia" w:hint="eastAsia"/>
          <w:szCs w:val="21"/>
        </w:rPr>
        <w:t>、</w:t>
      </w:r>
      <w:r w:rsidRPr="00BB4E79">
        <w:rPr>
          <w:rFonts w:asciiTheme="minorEastAsia" w:hAnsiTheme="minorEastAsia" w:hint="eastAsia"/>
          <w:szCs w:val="21"/>
        </w:rPr>
        <w:t>公共部门创业活动“巨星升起”（“Emprende Fest”）</w:t>
      </w:r>
      <w:r w:rsidR="0056385C">
        <w:rPr>
          <w:rFonts w:asciiTheme="minorEastAsia" w:hAnsiTheme="minorEastAsia" w:hint="eastAsia"/>
          <w:szCs w:val="21"/>
        </w:rPr>
        <w:t>、</w:t>
      </w:r>
      <w:r w:rsidRPr="00BB4E79">
        <w:rPr>
          <w:rFonts w:asciiTheme="minorEastAsia" w:hAnsiTheme="minorEastAsia" w:hint="eastAsia"/>
          <w:szCs w:val="21"/>
        </w:rPr>
        <w:t>FILGUA国际书展</w:t>
      </w:r>
      <w:r w:rsidR="0056385C">
        <w:rPr>
          <w:rFonts w:asciiTheme="minorEastAsia" w:hAnsiTheme="minorEastAsia" w:hint="eastAsia"/>
          <w:szCs w:val="21"/>
        </w:rPr>
        <w:t>、“</w:t>
      </w:r>
      <w:r w:rsidRPr="00BB4E79">
        <w:rPr>
          <w:rFonts w:asciiTheme="minorEastAsia" w:hAnsiTheme="minorEastAsia" w:hint="eastAsia"/>
          <w:szCs w:val="21"/>
        </w:rPr>
        <w:t>版权且玩且学</w:t>
      </w:r>
      <w:r w:rsidR="0056385C">
        <w:rPr>
          <w:rFonts w:asciiTheme="minorEastAsia" w:hAnsiTheme="minorEastAsia" w:hint="eastAsia"/>
          <w:szCs w:val="21"/>
        </w:rPr>
        <w:t>”</w:t>
      </w:r>
      <w:r w:rsidRPr="00BB4E79">
        <w:rPr>
          <w:rFonts w:asciiTheme="minorEastAsia" w:hAnsiTheme="minorEastAsia" w:hint="eastAsia"/>
          <w:szCs w:val="21"/>
        </w:rPr>
        <w:t>讲习班</w:t>
      </w:r>
      <w:r w:rsidR="0056385C">
        <w:rPr>
          <w:rFonts w:asciiTheme="minorEastAsia" w:hAnsiTheme="minorEastAsia" w:hint="eastAsia"/>
          <w:szCs w:val="21"/>
        </w:rPr>
        <w:t>、</w:t>
      </w:r>
      <w:r w:rsidRPr="00BB4E79">
        <w:rPr>
          <w:rFonts w:asciiTheme="minorEastAsia" w:hAnsiTheme="minorEastAsia" w:hint="eastAsia"/>
          <w:szCs w:val="21"/>
        </w:rPr>
        <w:t>“输出你的</w:t>
      </w:r>
      <w:r w:rsidR="004B1C03">
        <w:rPr>
          <w:rFonts w:asciiTheme="minorEastAsia" w:hAnsiTheme="minorEastAsia" w:hint="eastAsia"/>
          <w:szCs w:val="21"/>
        </w:rPr>
        <w:t>才智</w:t>
      </w:r>
      <w:r w:rsidRPr="00BB4E79">
        <w:rPr>
          <w:rFonts w:asciiTheme="minorEastAsia" w:hAnsiTheme="minorEastAsia" w:hint="eastAsia"/>
          <w:szCs w:val="21"/>
        </w:rPr>
        <w:t>”和Xelajú</w:t>
      </w:r>
      <w:r w:rsidR="004B1C03">
        <w:rPr>
          <w:rFonts w:asciiTheme="minorEastAsia" w:hAnsiTheme="minorEastAsia" w:hint="eastAsia"/>
          <w:szCs w:val="21"/>
        </w:rPr>
        <w:t xml:space="preserve"> </w:t>
      </w:r>
      <w:r w:rsidRPr="00BB4E79">
        <w:rPr>
          <w:rFonts w:asciiTheme="minorEastAsia" w:hAnsiTheme="minorEastAsia" w:hint="eastAsia"/>
          <w:szCs w:val="21"/>
        </w:rPr>
        <w:t>Naranjaja博览会，后几种活动专门致力于发展创意文化产业。危地马拉主办了与产权组织和其他国际合作机构共同组织的活动，例如中美洲和</w:t>
      </w:r>
      <w:r w:rsidR="006461DE">
        <w:rPr>
          <w:rFonts w:asciiTheme="minorEastAsia" w:hAnsiTheme="minorEastAsia" w:hint="eastAsia"/>
          <w:szCs w:val="21"/>
        </w:rPr>
        <w:t>多米尼加</w:t>
      </w:r>
      <w:r w:rsidRPr="00BB4E79">
        <w:rPr>
          <w:rFonts w:asciiTheme="minorEastAsia" w:hAnsiTheme="minorEastAsia" w:hint="eastAsia"/>
          <w:szCs w:val="21"/>
        </w:rPr>
        <w:t>版权局局长次区域会议、确定国际最佳做法的创意经济会议和第</w:t>
      </w:r>
      <w:r w:rsidR="00630A35">
        <w:rPr>
          <w:rFonts w:asciiTheme="minorEastAsia" w:hAnsiTheme="minorEastAsia" w:hint="eastAsia"/>
          <w:szCs w:val="21"/>
        </w:rPr>
        <w:t>八</w:t>
      </w:r>
      <w:r w:rsidR="005B0443" w:rsidRPr="00BB4E79">
        <w:rPr>
          <w:rFonts w:asciiTheme="minorEastAsia" w:hAnsiTheme="minorEastAsia" w:hint="eastAsia"/>
          <w:szCs w:val="21"/>
        </w:rPr>
        <w:t>次</w:t>
      </w:r>
      <w:r w:rsidRPr="00BB4E79">
        <w:rPr>
          <w:rFonts w:asciiTheme="minorEastAsia" w:hAnsiTheme="minorEastAsia" w:hint="eastAsia"/>
          <w:szCs w:val="21"/>
        </w:rPr>
        <w:t>LATIPAT会议。</w:t>
      </w:r>
      <w:proofErr w:type="gramStart"/>
      <w:r w:rsidRPr="00BB4E79">
        <w:rPr>
          <w:rFonts w:asciiTheme="minorEastAsia" w:hAnsiTheme="minorEastAsia" w:hint="eastAsia"/>
          <w:szCs w:val="21"/>
        </w:rPr>
        <w:t>它感谢</w:t>
      </w:r>
      <w:proofErr w:type="gramEnd"/>
      <w:r w:rsidRPr="00BB4E79">
        <w:rPr>
          <w:rFonts w:asciiTheme="minorEastAsia" w:hAnsiTheme="minorEastAsia" w:hint="eastAsia"/>
          <w:szCs w:val="21"/>
        </w:rPr>
        <w:t>产权组织支持国家知识产权局建设技术能力、制定项目和开展持续培训，也支持涉足不同知识产权领域的部门，并予以合作。产权组织的规范性工作非常重要，成员国应以积极的态度继续各自的讨论。最后，代表团表示，它期待着当前一系列会议的发展，相信它能够做出建设性贡献，以达成具体协定，使数百万相信和信赖知识产权的人受益。</w:t>
      </w:r>
    </w:p>
    <w:p w:rsidR="00DB1DD4" w:rsidRPr="009E0861" w:rsidRDefault="009E0861" w:rsidP="009E0861">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n-US"/>
        </w:rPr>
      </w:pPr>
      <w:r w:rsidRPr="009E0861">
        <w:rPr>
          <w:rFonts w:asciiTheme="minorEastAsia" w:hAnsiTheme="minorEastAsia" w:hint="eastAsia"/>
          <w:b/>
          <w:szCs w:val="21"/>
          <w:lang w:val="en-US"/>
        </w:rPr>
        <w:t>几内亚比绍</w:t>
      </w:r>
      <w:r w:rsidRPr="009E0861">
        <w:rPr>
          <w:rFonts w:asciiTheme="minorEastAsia" w:hAnsiTheme="minorEastAsia" w:hint="eastAsia"/>
          <w:szCs w:val="21"/>
          <w:lang w:val="en-US"/>
        </w:rPr>
        <w:t>代表团一直非常关注产权组织开展的各项活动，尤其是那些与其准则制定议程和在知识产权领域进行能力建设与促进合作的全球努力相关的活动。代表团支持摩洛哥代表团代表非洲集团和孟加拉国代表团代表最不发达国家所作的发言。产权组织近年来取得了良好成果，其中最突出的是签署了《马拉喀什条约》。该条约有力地说明了不加歧视平等对待所有人的重要性。考虑到知识产权可以作为一种发展工具，通过创新和发明来提高生产力和促进进步，产权组织发展议程应继续关注最不发达国家和发展中国家的需求。代表团感谢总干事和秘书处对本组织进行巩固，并确保国际合作不断壮大。同样，代表团还感谢产权组织为该国培训知识产权各领域若干专家提供的赞助。此外，几内亚比绍最近在制定《2019-2023年国家知识产权战略计划》期间也获益于产权组织的技术和资金支持，该计划于2018年7月24日得到几内亚比绍政府的签署、批准和确认。考虑到将在本届会议期间</w:t>
      </w:r>
      <w:proofErr w:type="gramStart"/>
      <w:r w:rsidRPr="009E0861">
        <w:rPr>
          <w:rFonts w:asciiTheme="minorEastAsia" w:hAnsiTheme="minorEastAsia" w:hint="eastAsia"/>
          <w:szCs w:val="21"/>
          <w:lang w:val="en-US"/>
        </w:rPr>
        <w:t>作出</w:t>
      </w:r>
      <w:proofErr w:type="gramEnd"/>
      <w:r w:rsidRPr="009E0861">
        <w:rPr>
          <w:rFonts w:asciiTheme="minorEastAsia" w:hAnsiTheme="minorEastAsia" w:hint="eastAsia"/>
          <w:szCs w:val="21"/>
          <w:lang w:val="en-US"/>
        </w:rPr>
        <w:t>影响本组织的许多关键决定，代表团希望依常识行事，使各代表团能够通过有效合作确保产权组织应对其未来的挑战。</w:t>
      </w:r>
    </w:p>
    <w:p w:rsidR="004E09C0" w:rsidRPr="00BB4E79" w:rsidRDefault="004E09C0"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rPr>
      </w:pPr>
      <w:r w:rsidRPr="0014283B">
        <w:rPr>
          <w:rFonts w:asciiTheme="minorEastAsia" w:hAnsiTheme="minorEastAsia" w:hint="eastAsia"/>
          <w:b/>
          <w:szCs w:val="21"/>
        </w:rPr>
        <w:t>教廷</w:t>
      </w:r>
      <w:r w:rsidRPr="00BB4E79">
        <w:rPr>
          <w:rFonts w:asciiTheme="minorEastAsia" w:hAnsiTheme="minorEastAsia" w:hint="eastAsia"/>
          <w:szCs w:val="21"/>
        </w:rPr>
        <w:t>代表团</w:t>
      </w:r>
      <w:r w:rsidR="001C3DB7">
        <w:rPr>
          <w:rFonts w:asciiTheme="minorEastAsia" w:hAnsiTheme="minorEastAsia" w:hint="eastAsia"/>
          <w:szCs w:val="21"/>
        </w:rPr>
        <w:t>称，</w:t>
      </w:r>
      <w:r w:rsidRPr="00BB4E79">
        <w:rPr>
          <w:rFonts w:asciiTheme="minorEastAsia" w:hAnsiTheme="minorEastAsia" w:hint="eastAsia"/>
          <w:szCs w:val="21"/>
        </w:rPr>
        <w:t>产权组织近年来取得了重大进展和成就。创新快速增长，</w:t>
      </w:r>
      <w:r w:rsidRPr="001C3DB7">
        <w:rPr>
          <w:rFonts w:asciiTheme="minorEastAsia" w:hAnsiTheme="minorEastAsia" w:hint="eastAsia"/>
          <w:szCs w:val="21"/>
        </w:rPr>
        <w:t>正在成为很多国家经济和产业战</w:t>
      </w:r>
      <w:r w:rsidRPr="00BB4E79">
        <w:rPr>
          <w:rFonts w:asciiTheme="minorEastAsia" w:hAnsiTheme="minorEastAsia" w:hint="eastAsia"/>
          <w:szCs w:val="21"/>
        </w:rPr>
        <w:t>略的核心要素。过去三十年中，对科学、技术、教育和人力资本的投资不断增长。创新和研发已经成为发达经济体和发展中经济体的重要政策目标。产权组织全球创新指数显示，过去二十年</w:t>
      </w:r>
      <w:r w:rsidRPr="00785313">
        <w:rPr>
          <w:rFonts w:ascii="SimSun" w:eastAsia="SimSun" w:hAnsi="SimSun" w:cs="Arial" w:hint="eastAsia"/>
          <w:kern w:val="0"/>
          <w:szCs w:val="21"/>
          <w:lang w:val="en-US"/>
        </w:rPr>
        <w:t>以来</w:t>
      </w:r>
      <w:r w:rsidRPr="00BB4E79">
        <w:rPr>
          <w:rFonts w:asciiTheme="minorEastAsia" w:hAnsiTheme="minorEastAsia" w:hint="eastAsia"/>
          <w:szCs w:val="21"/>
        </w:rPr>
        <w:t>，全球用于研发的支出已增长了一倍以上。正如可持续发展目标9指出的，创新是实现可持续发展目标的主要动力。</w:t>
      </w:r>
      <w:r w:rsidRPr="00BB4E79">
        <w:rPr>
          <w:rFonts w:asciiTheme="minorEastAsia" w:hAnsiTheme="minorEastAsia" w:cs="SimSun" w:hint="eastAsia"/>
          <w:szCs w:val="21"/>
        </w:rPr>
        <w:t>最近一项联合国大会决议承认，科学、技术和创新包括无害环境技术在发展方面，以及在促进解决全球挑战的努力，提高生产力和竞争力并最终支持可持续发展方面，可以发挥关键作用。尽管如此，技术正在改变现状并为未来带来不确定性。</w:t>
      </w:r>
      <w:r w:rsidRPr="00BB4E79">
        <w:rPr>
          <w:rFonts w:asciiTheme="minorEastAsia" w:hAnsiTheme="minorEastAsia" w:hint="eastAsia"/>
          <w:szCs w:val="21"/>
        </w:rPr>
        <w:t>“</w:t>
      </w:r>
      <w:r w:rsidRPr="00BB4E79">
        <w:rPr>
          <w:rFonts w:asciiTheme="minorEastAsia" w:hAnsiTheme="minorEastAsia" w:cs="SimSun" w:hint="eastAsia"/>
          <w:szCs w:val="21"/>
        </w:rPr>
        <w:t>大数据</w:t>
      </w:r>
      <w:r w:rsidRPr="00BB4E79">
        <w:rPr>
          <w:rFonts w:asciiTheme="minorEastAsia" w:hAnsiTheme="minorEastAsia" w:hint="eastAsia"/>
          <w:szCs w:val="21"/>
        </w:rPr>
        <w:t>”</w:t>
      </w:r>
      <w:r w:rsidR="008A27D6">
        <w:rPr>
          <w:rFonts w:asciiTheme="minorEastAsia" w:hAnsiTheme="minorEastAsia" w:cs="SimSun" w:hint="eastAsia"/>
          <w:szCs w:val="21"/>
        </w:rPr>
        <w:t>、自动化和人工智能</w:t>
      </w:r>
      <w:r w:rsidRPr="00BB4E79">
        <w:rPr>
          <w:rFonts w:asciiTheme="minorEastAsia" w:hAnsiTheme="minorEastAsia" w:cs="SimSun" w:hint="eastAsia"/>
          <w:szCs w:val="21"/>
        </w:rPr>
        <w:t>的快速发展正在影响着公司的运作方式，公民参与文化和政治进程的方式，创造性活动产生的方式以及日常生活中的决策。开发</w:t>
      </w:r>
      <w:r w:rsidRPr="00BB4E79">
        <w:rPr>
          <w:rFonts w:asciiTheme="minorEastAsia" w:hAnsiTheme="minorEastAsia"/>
          <w:szCs w:val="21"/>
        </w:rPr>
        <w:t>“</w:t>
      </w:r>
      <w:r w:rsidRPr="00BB4E79">
        <w:rPr>
          <w:rFonts w:asciiTheme="minorEastAsia" w:hAnsiTheme="minorEastAsia" w:cs="SimSun" w:hint="eastAsia"/>
          <w:szCs w:val="21"/>
        </w:rPr>
        <w:t>智能机器</w:t>
      </w:r>
      <w:r w:rsidRPr="00BB4E79">
        <w:rPr>
          <w:rFonts w:asciiTheme="minorEastAsia" w:hAnsiTheme="minorEastAsia"/>
          <w:szCs w:val="21"/>
        </w:rPr>
        <w:t>”</w:t>
      </w:r>
      <w:r w:rsidRPr="00BB4E79">
        <w:rPr>
          <w:rFonts w:asciiTheme="minorEastAsia" w:hAnsiTheme="minorEastAsia" w:cs="SimSun" w:hint="eastAsia"/>
          <w:szCs w:val="21"/>
        </w:rPr>
        <w:t>的努力必须着眼于更大的利益，消除贫困，满足健康、教育、幸福和</w:t>
      </w:r>
      <w:proofErr w:type="gramStart"/>
      <w:r w:rsidRPr="00BB4E79">
        <w:rPr>
          <w:rFonts w:asciiTheme="minorEastAsia" w:hAnsiTheme="minorEastAsia" w:cs="SimSun" w:hint="eastAsia"/>
          <w:szCs w:val="21"/>
        </w:rPr>
        <w:t>可</w:t>
      </w:r>
      <w:proofErr w:type="gramEnd"/>
      <w:r w:rsidRPr="00BB4E79">
        <w:rPr>
          <w:rFonts w:asciiTheme="minorEastAsia" w:hAnsiTheme="minorEastAsia" w:cs="SimSun" w:hint="eastAsia"/>
          <w:szCs w:val="21"/>
        </w:rPr>
        <w:t>持续性需求。除非谨慎地向公共利益方向引导，否则人工智能很快就会成为对经济和社会来说都令人担忧的问题。教皇方济各指出，人工智能、机器人技术和其他技术创新必须有助于服务人类和保护环境。正如国际人权法所保障的那样，获取药品是健康权的一个重要组成部分。因此，可持续发展目标</w:t>
      </w:r>
      <w:r w:rsidRPr="00BB4E79">
        <w:rPr>
          <w:rFonts w:asciiTheme="minorEastAsia" w:hAnsiTheme="minorEastAsia"/>
          <w:szCs w:val="21"/>
        </w:rPr>
        <w:t>3</w:t>
      </w:r>
      <w:r w:rsidRPr="00BB4E79">
        <w:rPr>
          <w:rFonts w:asciiTheme="minorEastAsia" w:hAnsiTheme="minorEastAsia" w:hint="eastAsia"/>
          <w:szCs w:val="21"/>
        </w:rPr>
        <w:t>的各项目标中</w:t>
      </w:r>
      <w:r w:rsidRPr="00BB4E79">
        <w:rPr>
          <w:rFonts w:asciiTheme="minorEastAsia" w:hAnsiTheme="minorEastAsia" w:cs="SimSun" w:hint="eastAsia"/>
          <w:szCs w:val="21"/>
        </w:rPr>
        <w:t>还包括支持研发主要影响发展中国家的传染和非传染性疾病的疫苗和药品，根据《关于与贸易有关的知识产权协定与公共健康的多哈宣言》的规定，提供负担得起的基本药品和疫苗。为在</w:t>
      </w:r>
      <w:r w:rsidRPr="00BB4E79">
        <w:rPr>
          <w:rFonts w:asciiTheme="minorEastAsia" w:hAnsiTheme="minorEastAsia"/>
          <w:szCs w:val="21"/>
        </w:rPr>
        <w:t>2030</w:t>
      </w:r>
      <w:r w:rsidRPr="00BB4E79">
        <w:rPr>
          <w:rFonts w:asciiTheme="minorEastAsia" w:hAnsiTheme="minorEastAsia" w:cs="SimSun" w:hint="eastAsia"/>
          <w:szCs w:val="21"/>
        </w:rPr>
        <w:t>年之前建立一个更加可持续发展的世界，世界需要保持对这些目标的关注和承诺。可持续发展目标</w:t>
      </w:r>
      <w:r w:rsidRPr="00BB4E79">
        <w:rPr>
          <w:rFonts w:asciiTheme="minorEastAsia" w:hAnsiTheme="minorEastAsia"/>
          <w:szCs w:val="21"/>
        </w:rPr>
        <w:t>17</w:t>
      </w:r>
      <w:r w:rsidRPr="00BB4E79">
        <w:rPr>
          <w:rFonts w:asciiTheme="minorEastAsia" w:hAnsiTheme="minorEastAsia" w:cs="SimSun" w:hint="eastAsia"/>
          <w:szCs w:val="21"/>
        </w:rPr>
        <w:t>鼓励建立伙伴关系，以</w:t>
      </w:r>
      <w:proofErr w:type="gramStart"/>
      <w:r w:rsidRPr="00BB4E79">
        <w:rPr>
          <w:rFonts w:asciiTheme="minorEastAsia" w:hAnsiTheme="minorEastAsia" w:cs="SimSun" w:hint="eastAsia"/>
          <w:szCs w:val="21"/>
        </w:rPr>
        <w:t>恰当落实</w:t>
      </w:r>
      <w:proofErr w:type="gramEnd"/>
      <w:r w:rsidRPr="00BB4E79">
        <w:rPr>
          <w:rFonts w:asciiTheme="minorEastAsia" w:hAnsiTheme="minorEastAsia" w:cs="SimSun" w:hint="eastAsia"/>
          <w:szCs w:val="21"/>
        </w:rPr>
        <w:t>可持续发展目标，</w:t>
      </w:r>
      <w:r w:rsidRPr="00BB4E79">
        <w:rPr>
          <w:rFonts w:asciiTheme="minorEastAsia" w:hAnsiTheme="minorEastAsia" w:hint="eastAsia"/>
          <w:szCs w:val="21"/>
        </w:rPr>
        <w:t>产权组织</w:t>
      </w:r>
      <w:r w:rsidRPr="00BB4E79">
        <w:rPr>
          <w:rFonts w:asciiTheme="minorEastAsia" w:hAnsiTheme="minorEastAsia" w:cs="SimSun" w:hint="eastAsia"/>
          <w:szCs w:val="21"/>
        </w:rPr>
        <w:t>已经据此启动了若干成功的公私伙伴关系。</w:t>
      </w:r>
      <w:r w:rsidRPr="00BB4E79">
        <w:rPr>
          <w:rFonts w:asciiTheme="minorEastAsia" w:hAnsiTheme="minorEastAsia" w:hint="eastAsia"/>
          <w:szCs w:val="21"/>
        </w:rPr>
        <w:t>教廷高度赞赏</w:t>
      </w:r>
      <w:hyperlink r:id="rId9" w:history="1">
        <w:r w:rsidRPr="00231A87">
          <w:rPr>
            <w:rStyle w:val="a9"/>
            <w:rFonts w:asciiTheme="minorEastAsia" w:hAnsiTheme="minorEastAsia" w:hint="eastAsia"/>
            <w:color w:val="548DD4" w:themeColor="text2" w:themeTint="99"/>
            <w:szCs w:val="21"/>
          </w:rPr>
          <w:t>无障碍图书联合会</w:t>
        </w:r>
      </w:hyperlink>
      <w:r w:rsidRPr="006461DE">
        <w:rPr>
          <w:rFonts w:asciiTheme="minorEastAsia" w:hAnsiTheme="minorEastAsia" w:hint="eastAsia"/>
          <w:szCs w:val="21"/>
        </w:rPr>
        <w:t>、</w:t>
      </w:r>
      <w:hyperlink r:id="rId10" w:history="1">
        <w:r w:rsidRPr="00231A87">
          <w:rPr>
            <w:rStyle w:val="a9"/>
            <w:rFonts w:asciiTheme="minorEastAsia" w:hAnsiTheme="minorEastAsia"/>
            <w:color w:val="548DD4" w:themeColor="text2" w:themeTint="99"/>
            <w:szCs w:val="21"/>
          </w:rPr>
          <w:t>WIPO Re:Search</w:t>
        </w:r>
      </w:hyperlink>
      <w:r w:rsidRPr="006461DE">
        <w:rPr>
          <w:rFonts w:asciiTheme="minorEastAsia" w:hAnsiTheme="minorEastAsia" w:hint="eastAsia"/>
          <w:szCs w:val="21"/>
        </w:rPr>
        <w:t>和</w:t>
      </w:r>
      <w:hyperlink r:id="rId11" w:history="1">
        <w:r w:rsidRPr="00231A87">
          <w:rPr>
            <w:rStyle w:val="a9"/>
            <w:rFonts w:asciiTheme="minorEastAsia" w:hAnsiTheme="minorEastAsia"/>
            <w:color w:val="548DD4" w:themeColor="text2" w:themeTint="99"/>
            <w:szCs w:val="21"/>
          </w:rPr>
          <w:t>WIPO GREE</w:t>
        </w:r>
        <w:r w:rsidRPr="006461DE">
          <w:rPr>
            <w:rStyle w:val="a9"/>
            <w:rFonts w:asciiTheme="minorEastAsia" w:hAnsiTheme="minorEastAsia"/>
            <w:color w:val="auto"/>
            <w:szCs w:val="21"/>
          </w:rPr>
          <w:t>N</w:t>
        </w:r>
      </w:hyperlink>
      <w:r w:rsidRPr="00BB4E79">
        <w:rPr>
          <w:rFonts w:asciiTheme="minorEastAsia" w:hAnsiTheme="minorEastAsia" w:hint="eastAsia"/>
          <w:szCs w:val="21"/>
        </w:rPr>
        <w:t>倡议。知识产权及产权组织各项计划和服务的重要性与日俱增并吸引</w:t>
      </w:r>
      <w:bookmarkStart w:id="0" w:name="_GoBack"/>
      <w:bookmarkEnd w:id="0"/>
      <w:r w:rsidRPr="00BB4E79">
        <w:rPr>
          <w:rFonts w:asciiTheme="minorEastAsia" w:hAnsiTheme="minorEastAsia" w:hint="eastAsia"/>
          <w:szCs w:val="21"/>
        </w:rPr>
        <w:t>越来越多关注，这要求正确认识并履行共同责任，以便为人类发展做出贡献。</w:t>
      </w:r>
    </w:p>
    <w:p w:rsidR="00517E07" w:rsidRPr="00BB4E79" w:rsidRDefault="001D58A8"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rPr>
      </w:pPr>
      <w:r w:rsidRPr="0014283B">
        <w:rPr>
          <w:rFonts w:asciiTheme="minorEastAsia" w:hAnsiTheme="minorEastAsia" w:hint="eastAsia"/>
          <w:b/>
          <w:szCs w:val="21"/>
        </w:rPr>
        <w:t>洪都拉斯</w:t>
      </w:r>
      <w:r w:rsidRPr="00BB4E79">
        <w:rPr>
          <w:rFonts w:asciiTheme="minorEastAsia" w:hAnsiTheme="minorEastAsia" w:hint="eastAsia"/>
          <w:szCs w:val="21"/>
        </w:rPr>
        <w:t>代表团表示洪都拉斯充分了解产权组织在建立、发展和加强全球知识产权中所做的重要工作。该国正在尽最大努力促进和开展旨在加强知识产权的活动。知识产权对政府的规划具有重要意义，因此，它也在经过行政命令批准并迅速开始实施的国家知识产权战略中得到落实。代表团感到高兴和荣幸的是，该国将于2019年4月9日至12日主办第六届中美洲国家、巴拿马和</w:t>
      </w:r>
      <w:r w:rsidR="006461DE">
        <w:rPr>
          <w:rFonts w:asciiTheme="minorEastAsia" w:hAnsiTheme="minorEastAsia" w:hint="eastAsia"/>
          <w:szCs w:val="21"/>
        </w:rPr>
        <w:t>多米尼加</w:t>
      </w:r>
      <w:r w:rsidRPr="00BB4E79">
        <w:rPr>
          <w:rFonts w:asciiTheme="minorEastAsia" w:hAnsiTheme="minorEastAsia" w:hint="eastAsia"/>
          <w:szCs w:val="21"/>
        </w:rPr>
        <w:t>知识产权部长级会议，并已开始筹备接待产权组织总干事和尊敬的姐妹国家代表。最后，代表团希望在总干事的有力领导下，在成员国的投入下，能够达成促进全世界知识产权发展的重要协议和决定。</w:t>
      </w:r>
    </w:p>
    <w:p w:rsidR="004E09C0" w:rsidRPr="00BB4E79" w:rsidRDefault="004E09C0"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rPr>
      </w:pPr>
      <w:r w:rsidRPr="0014283B">
        <w:rPr>
          <w:rFonts w:asciiTheme="minorEastAsia" w:hAnsiTheme="minorEastAsia"/>
          <w:b/>
          <w:szCs w:val="21"/>
        </w:rPr>
        <w:t>匈牙利</w:t>
      </w:r>
      <w:r w:rsidRPr="00BB4E79">
        <w:rPr>
          <w:rFonts w:asciiTheme="minorEastAsia" w:hAnsiTheme="minorEastAsia"/>
          <w:szCs w:val="21"/>
        </w:rPr>
        <w:t>代表团</w:t>
      </w:r>
      <w:r w:rsidR="001C3DB7">
        <w:rPr>
          <w:rFonts w:asciiTheme="minorEastAsia" w:hAnsiTheme="minorEastAsia" w:hint="eastAsia"/>
          <w:szCs w:val="21"/>
        </w:rPr>
        <w:t>说，</w:t>
      </w:r>
      <w:r w:rsidRPr="00BB4E79">
        <w:rPr>
          <w:rFonts w:asciiTheme="minorEastAsia" w:hAnsiTheme="minorEastAsia"/>
          <w:szCs w:val="21"/>
        </w:rPr>
        <w:t>关于知识产权在全球经济中的重要性，代表团感谢总干事所致开幕词和产权组织在满足用户和利益攸关方新兴需求方面所发挥的关键作用。</w:t>
      </w:r>
      <w:r w:rsidR="001C3DB7">
        <w:rPr>
          <w:rFonts w:asciiTheme="minorEastAsia" w:hAnsiTheme="minorEastAsia" w:hint="eastAsia"/>
          <w:szCs w:val="21"/>
          <w:lang w:val="en-IE"/>
        </w:rPr>
        <w:t>代表团</w:t>
      </w:r>
      <w:r w:rsidRPr="00BB4E79">
        <w:rPr>
          <w:rFonts w:asciiTheme="minorEastAsia" w:hAnsiTheme="minorEastAsia"/>
          <w:szCs w:val="21"/>
        </w:rPr>
        <w:t>还完全赞同立陶宛</w:t>
      </w:r>
      <w:r w:rsidR="001C3DB7">
        <w:rPr>
          <w:rFonts w:asciiTheme="minorEastAsia" w:hAnsiTheme="minorEastAsia" w:hint="eastAsia"/>
          <w:szCs w:val="21"/>
          <w:lang w:val="en-IE"/>
        </w:rPr>
        <w:t>代表团</w:t>
      </w:r>
      <w:r w:rsidRPr="00BB4E79">
        <w:rPr>
          <w:rFonts w:asciiTheme="minorEastAsia" w:hAnsiTheme="minorEastAsia"/>
          <w:szCs w:val="21"/>
        </w:rPr>
        <w:t>代表</w:t>
      </w:r>
      <w:r w:rsidR="001C3DB7">
        <w:rPr>
          <w:rFonts w:asciiTheme="minorEastAsia" w:hAnsiTheme="minorEastAsia" w:hint="eastAsia"/>
          <w:szCs w:val="21"/>
        </w:rPr>
        <w:t>CEBS</w:t>
      </w:r>
      <w:r w:rsidRPr="00BB4E79">
        <w:rPr>
          <w:rFonts w:asciiTheme="minorEastAsia" w:hAnsiTheme="minorEastAsia"/>
          <w:szCs w:val="21"/>
        </w:rPr>
        <w:t>集团以及奥地利</w:t>
      </w:r>
      <w:r w:rsidR="001C3DB7">
        <w:rPr>
          <w:rFonts w:asciiTheme="minorEastAsia" w:hAnsiTheme="minorEastAsia" w:hint="eastAsia"/>
          <w:szCs w:val="21"/>
          <w:lang w:val="en-IE"/>
        </w:rPr>
        <w:t>代表团</w:t>
      </w:r>
      <w:r w:rsidRPr="00BB4E79">
        <w:rPr>
          <w:rFonts w:asciiTheme="minorEastAsia" w:hAnsiTheme="minorEastAsia"/>
          <w:szCs w:val="21"/>
        </w:rPr>
        <w:t>代表欧洲联盟及其成员国所作的开幕发言。代表团坚信，产权组织及其成员国应该在协商一致的基础上合作共事，以维持并完善兼顾</w:t>
      </w:r>
      <w:proofErr w:type="gramStart"/>
      <w:r w:rsidRPr="00BB4E79">
        <w:rPr>
          <w:rFonts w:asciiTheme="minorEastAsia" w:hAnsiTheme="minorEastAsia"/>
          <w:szCs w:val="21"/>
        </w:rPr>
        <w:t>各方且</w:t>
      </w:r>
      <w:proofErr w:type="gramEnd"/>
      <w:r w:rsidRPr="00BB4E79">
        <w:rPr>
          <w:rFonts w:asciiTheme="minorEastAsia" w:hAnsiTheme="minorEastAsia"/>
          <w:szCs w:val="21"/>
        </w:rPr>
        <w:t>有效的国际知识产权制度。</w:t>
      </w:r>
      <w:r w:rsidR="001C3DB7">
        <w:rPr>
          <w:rFonts w:asciiTheme="minorEastAsia" w:hAnsiTheme="minorEastAsia" w:hint="eastAsia"/>
          <w:szCs w:val="21"/>
          <w:lang w:val="en-IE"/>
        </w:rPr>
        <w:t>代表团</w:t>
      </w:r>
      <w:r w:rsidRPr="00BB4E79">
        <w:rPr>
          <w:rFonts w:asciiTheme="minorEastAsia" w:hAnsiTheme="minorEastAsia"/>
          <w:szCs w:val="21"/>
        </w:rPr>
        <w:t>仍然完全致力于支持产权组织的任务授权，并将继续积极和建设性地为产权组织各机构内的讨论</w:t>
      </w:r>
      <w:proofErr w:type="gramStart"/>
      <w:r w:rsidRPr="00BB4E79">
        <w:rPr>
          <w:rFonts w:asciiTheme="minorEastAsia" w:hAnsiTheme="minorEastAsia"/>
          <w:szCs w:val="21"/>
        </w:rPr>
        <w:t>作出</w:t>
      </w:r>
      <w:proofErr w:type="gramEnd"/>
      <w:r w:rsidRPr="00BB4E79">
        <w:rPr>
          <w:rFonts w:asciiTheme="minorEastAsia" w:hAnsiTheme="minorEastAsia"/>
          <w:szCs w:val="21"/>
        </w:rPr>
        <w:t>贡献。代表团满意地注意到产权组织各委员会和工作组在过去一年中所做的工作。代表团还欢迎产权组织在</w:t>
      </w:r>
      <w:r w:rsidR="00C13819">
        <w:rPr>
          <w:rFonts w:asciiTheme="minorEastAsia" w:hAnsiTheme="minorEastAsia"/>
          <w:szCs w:val="21"/>
        </w:rPr>
        <w:t>2016</w:t>
      </w:r>
      <w:r w:rsidR="00C13819">
        <w:rPr>
          <w:rFonts w:asciiTheme="minorEastAsia" w:hAnsiTheme="minorEastAsia" w:hint="eastAsia"/>
          <w:szCs w:val="21"/>
        </w:rPr>
        <w:t>/</w:t>
      </w:r>
      <w:r w:rsidRPr="00BB4E79">
        <w:rPr>
          <w:rFonts w:asciiTheme="minorEastAsia" w:hAnsiTheme="minorEastAsia"/>
          <w:szCs w:val="21"/>
        </w:rPr>
        <w:t>2017两年</w:t>
      </w:r>
      <w:proofErr w:type="gramStart"/>
      <w:r w:rsidRPr="00BB4E79">
        <w:rPr>
          <w:rFonts w:asciiTheme="minorEastAsia" w:hAnsiTheme="minorEastAsia"/>
          <w:szCs w:val="21"/>
        </w:rPr>
        <w:t>期取得</w:t>
      </w:r>
      <w:proofErr w:type="gramEnd"/>
      <w:r w:rsidRPr="00BB4E79">
        <w:rPr>
          <w:rFonts w:asciiTheme="minorEastAsia" w:hAnsiTheme="minorEastAsia"/>
          <w:szCs w:val="21"/>
        </w:rPr>
        <w:t>的积极财务成果，这要归功于全球对知识产权服务的持续需求以及产权组织在响应</w:t>
      </w:r>
      <w:proofErr w:type="gramStart"/>
      <w:r w:rsidRPr="00BB4E79">
        <w:rPr>
          <w:rFonts w:asciiTheme="minorEastAsia" w:hAnsiTheme="minorEastAsia"/>
          <w:szCs w:val="21"/>
        </w:rPr>
        <w:t>该需求</w:t>
      </w:r>
      <w:proofErr w:type="gramEnd"/>
      <w:r w:rsidRPr="00BB4E79">
        <w:rPr>
          <w:rFonts w:asciiTheme="minorEastAsia" w:hAnsiTheme="minorEastAsia"/>
          <w:szCs w:val="21"/>
        </w:rPr>
        <w:t>方面的业绩表现。这一财务和预算成果将为分配资源以满足维持、完善和促进4个全球知识产权注册体系（</w:t>
      </w:r>
      <w:r w:rsidR="00BB4E79">
        <w:rPr>
          <w:rFonts w:asciiTheme="minorEastAsia" w:hAnsiTheme="minorEastAsia"/>
          <w:szCs w:val="21"/>
        </w:rPr>
        <w:t>PCT</w:t>
      </w:r>
      <w:r w:rsidRPr="00BB4E79">
        <w:rPr>
          <w:rFonts w:asciiTheme="minorEastAsia" w:hAnsiTheme="minorEastAsia"/>
          <w:szCs w:val="21"/>
        </w:rPr>
        <w:t>体系、马德里体系、海牙体系和里斯本体系）之需奠定强有力的基础。关于里斯本体系及其《日内瓦文本》，匈牙利完全赞同意大利</w:t>
      </w:r>
      <w:r w:rsidR="001C3DB7">
        <w:rPr>
          <w:rFonts w:asciiTheme="minorEastAsia" w:hAnsiTheme="minorEastAsia" w:hint="eastAsia"/>
          <w:szCs w:val="21"/>
          <w:lang w:val="en-IE"/>
        </w:rPr>
        <w:t>代表团</w:t>
      </w:r>
      <w:r w:rsidRPr="00BB4E79">
        <w:rPr>
          <w:rFonts w:asciiTheme="minorEastAsia" w:hAnsiTheme="minorEastAsia"/>
          <w:szCs w:val="21"/>
        </w:rPr>
        <w:t>所表达的观点。代表团还重申了其对通过</w:t>
      </w:r>
      <w:r w:rsidR="00BB4E79">
        <w:rPr>
          <w:rFonts w:asciiTheme="minorEastAsia" w:hAnsiTheme="minorEastAsia"/>
          <w:szCs w:val="21"/>
        </w:rPr>
        <w:t>DLT</w:t>
      </w:r>
      <w:r w:rsidRPr="00BB4E79">
        <w:rPr>
          <w:rFonts w:asciiTheme="minorEastAsia" w:hAnsiTheme="minorEastAsia"/>
          <w:szCs w:val="21"/>
        </w:rPr>
        <w:t>的坚定承诺。正如近年来多次强调的那样，通过DLT简化和协调外观设计注册手续对发达国家和发展中国家的设计者都极具益处。考虑到DLT的案文已经充分成熟，足可召开期待已久的通过DLT外交会议，代表团敦促成员国找到一个所有各方都能接受的解决方案。</w:t>
      </w:r>
      <w:r w:rsidR="001C3DB7">
        <w:rPr>
          <w:rFonts w:asciiTheme="minorEastAsia" w:hAnsiTheme="minorEastAsia" w:hint="eastAsia"/>
          <w:szCs w:val="21"/>
          <w:lang w:val="en-IE"/>
        </w:rPr>
        <w:t>代表团</w:t>
      </w:r>
      <w:r w:rsidRPr="00BB4E79">
        <w:rPr>
          <w:rFonts w:asciiTheme="minorEastAsia" w:hAnsiTheme="minorEastAsia"/>
          <w:szCs w:val="21"/>
        </w:rPr>
        <w:t>完全致力于在关键问题上取得进展，并希望谈判将在思想开明的氛围中顺利进行。匈牙利将支持并积极参与这些讨论，对此，产权组织成员国大可放心。</w:t>
      </w:r>
    </w:p>
    <w:p w:rsidR="004E09C0" w:rsidRPr="00BB4E79" w:rsidRDefault="008449A8"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rPr>
      </w:pPr>
      <w:r w:rsidRPr="0014283B">
        <w:rPr>
          <w:rFonts w:asciiTheme="minorEastAsia" w:hAnsiTheme="minorEastAsia" w:hint="eastAsia"/>
          <w:b/>
          <w:szCs w:val="21"/>
        </w:rPr>
        <w:t>冰岛</w:t>
      </w:r>
      <w:r w:rsidRPr="00BB4E79">
        <w:rPr>
          <w:rFonts w:asciiTheme="minorEastAsia" w:hAnsiTheme="minorEastAsia" w:hint="eastAsia"/>
          <w:szCs w:val="21"/>
        </w:rPr>
        <w:t>代表团强调，</w:t>
      </w:r>
      <w:r w:rsidR="004E09C0" w:rsidRPr="00BB4E79">
        <w:rPr>
          <w:rFonts w:asciiTheme="minorEastAsia" w:hAnsiTheme="minorEastAsia" w:hint="eastAsia"/>
          <w:szCs w:val="21"/>
        </w:rPr>
        <w:t>关于</w:t>
      </w:r>
      <w:r w:rsidR="004E09C0" w:rsidRPr="00BB4E79">
        <w:rPr>
          <w:rFonts w:asciiTheme="minorEastAsia" w:hAnsiTheme="minorEastAsia"/>
          <w:szCs w:val="21"/>
        </w:rPr>
        <w:t>产权组织</w:t>
      </w:r>
      <w:r w:rsidRPr="00BB4E79">
        <w:rPr>
          <w:rFonts w:asciiTheme="minorEastAsia" w:hAnsiTheme="minorEastAsia" w:hint="eastAsia"/>
          <w:szCs w:val="21"/>
        </w:rPr>
        <w:t>，</w:t>
      </w:r>
      <w:r w:rsidR="004E09C0" w:rsidRPr="00BB4E79">
        <w:rPr>
          <w:rFonts w:asciiTheme="minorEastAsia" w:hAnsiTheme="minorEastAsia" w:hint="eastAsia"/>
          <w:szCs w:val="21"/>
        </w:rPr>
        <w:t>不仅获取各种信息、技术资源和准则很重要，而且在需要时与产权组织专家互动也很重要。</w:t>
      </w:r>
      <w:r w:rsidR="004E09C0" w:rsidRPr="00BB4E79">
        <w:rPr>
          <w:rFonts w:asciiTheme="minorEastAsia" w:hAnsiTheme="minorEastAsia"/>
          <w:szCs w:val="21"/>
        </w:rPr>
        <w:t>2017-2018</w:t>
      </w:r>
      <w:r w:rsidR="004E09C0" w:rsidRPr="00BB4E79">
        <w:rPr>
          <w:rFonts w:asciiTheme="minorEastAsia" w:hAnsiTheme="minorEastAsia" w:hint="eastAsia"/>
          <w:szCs w:val="21"/>
        </w:rPr>
        <w:t>年的申请数量与近年来的相似，冰岛对</w:t>
      </w:r>
      <w:r w:rsidR="004E09C0" w:rsidRPr="00BB4E79">
        <w:rPr>
          <w:rFonts w:asciiTheme="minorEastAsia" w:hAnsiTheme="minorEastAsia"/>
          <w:szCs w:val="21"/>
        </w:rPr>
        <w:t>PCT</w:t>
      </w:r>
      <w:r w:rsidR="004E09C0" w:rsidRPr="00BB4E79">
        <w:rPr>
          <w:rFonts w:asciiTheme="minorEastAsia" w:hAnsiTheme="minorEastAsia" w:hint="eastAsia"/>
          <w:szCs w:val="21"/>
        </w:rPr>
        <w:t>体系、马德里体系和海牙体系的兴趣一直持续不减。</w:t>
      </w:r>
      <w:r w:rsidR="004E09C0" w:rsidRPr="00BB4E79">
        <w:rPr>
          <w:rFonts w:asciiTheme="minorEastAsia" w:hAnsiTheme="minorEastAsia"/>
          <w:szCs w:val="21"/>
        </w:rPr>
        <w:t>2018</w:t>
      </w:r>
      <w:r w:rsidR="004E09C0" w:rsidRPr="00BB4E79">
        <w:rPr>
          <w:rFonts w:asciiTheme="minorEastAsia" w:hAnsiTheme="minorEastAsia" w:hint="eastAsia"/>
          <w:szCs w:val="21"/>
        </w:rPr>
        <w:t>年，国家专利申请大幅增加，冰岛专利局收到的申请比</w:t>
      </w:r>
      <w:r w:rsidR="004E09C0" w:rsidRPr="00BB4E79">
        <w:rPr>
          <w:rFonts w:asciiTheme="minorEastAsia" w:hAnsiTheme="minorEastAsia"/>
          <w:szCs w:val="21"/>
        </w:rPr>
        <w:t>2017</w:t>
      </w:r>
      <w:r w:rsidR="004E09C0" w:rsidRPr="00BB4E79">
        <w:rPr>
          <w:rFonts w:asciiTheme="minorEastAsia" w:hAnsiTheme="minorEastAsia" w:hint="eastAsia"/>
          <w:szCs w:val="21"/>
        </w:rPr>
        <w:t>年</w:t>
      </w:r>
      <w:r w:rsidR="004E09C0" w:rsidRPr="00BB4E79">
        <w:rPr>
          <w:rFonts w:asciiTheme="minorEastAsia" w:hAnsiTheme="minorEastAsia"/>
          <w:szCs w:val="21"/>
        </w:rPr>
        <w:t>9</w:t>
      </w:r>
      <w:r w:rsidR="004E09C0" w:rsidRPr="00BB4E79">
        <w:rPr>
          <w:rFonts w:asciiTheme="minorEastAsia" w:hAnsiTheme="minorEastAsia" w:hint="eastAsia"/>
          <w:szCs w:val="21"/>
        </w:rPr>
        <w:t>月之前增加了约</w:t>
      </w:r>
      <w:r w:rsidR="004E09C0" w:rsidRPr="00BB4E79">
        <w:rPr>
          <w:rFonts w:asciiTheme="minorEastAsia" w:hAnsiTheme="minorEastAsia"/>
          <w:szCs w:val="21"/>
        </w:rPr>
        <w:t>80</w:t>
      </w:r>
      <w:r w:rsidR="00124E80">
        <w:rPr>
          <w:rFonts w:asciiTheme="minorEastAsia" w:hAnsiTheme="minorEastAsia" w:hint="eastAsia"/>
          <w:szCs w:val="21"/>
        </w:rPr>
        <w:t>%</w:t>
      </w:r>
      <w:r w:rsidR="004E09C0" w:rsidRPr="00BB4E79">
        <w:rPr>
          <w:rFonts w:asciiTheme="minorEastAsia" w:hAnsiTheme="minorEastAsia" w:hint="eastAsia"/>
          <w:szCs w:val="21"/>
        </w:rPr>
        <w:t>。与北欧专利局合作，认识得到提高，</w:t>
      </w:r>
      <w:r w:rsidR="0056385C">
        <w:rPr>
          <w:rFonts w:asciiTheme="minorEastAsia" w:hAnsiTheme="minorEastAsia"/>
          <w:szCs w:val="21"/>
        </w:rPr>
        <w:t>冰岛专利局</w:t>
      </w:r>
      <w:r w:rsidR="004E09C0" w:rsidRPr="00BB4E79">
        <w:rPr>
          <w:rFonts w:asciiTheme="minorEastAsia" w:hAnsiTheme="minorEastAsia" w:hint="eastAsia"/>
          <w:szCs w:val="21"/>
        </w:rPr>
        <w:t>又推出了新的检索服务，似乎都对申请增多发挥了作用。在</w:t>
      </w:r>
      <w:r w:rsidR="004E09C0" w:rsidRPr="00BB4E79">
        <w:rPr>
          <w:rFonts w:asciiTheme="minorEastAsia" w:hAnsiTheme="minorEastAsia"/>
          <w:szCs w:val="21"/>
        </w:rPr>
        <w:t>2018</w:t>
      </w:r>
      <w:r w:rsidR="004E09C0" w:rsidRPr="00BB4E79">
        <w:rPr>
          <w:rFonts w:asciiTheme="minorEastAsia" w:hAnsiTheme="minorEastAsia" w:hint="eastAsia"/>
          <w:szCs w:val="21"/>
        </w:rPr>
        <w:t>年期间，</w:t>
      </w:r>
      <w:r w:rsidR="0056385C">
        <w:rPr>
          <w:rFonts w:asciiTheme="minorEastAsia" w:hAnsiTheme="minorEastAsia"/>
          <w:szCs w:val="21"/>
        </w:rPr>
        <w:t>冰岛专利局</w:t>
      </w:r>
      <w:r w:rsidR="004E09C0" w:rsidRPr="00BB4E79">
        <w:rPr>
          <w:rFonts w:asciiTheme="minorEastAsia" w:hAnsiTheme="minorEastAsia" w:hint="eastAsia"/>
          <w:szCs w:val="21"/>
        </w:rPr>
        <w:t>一直在简化其程序。该主管局仍旧侧重于简化用户服务，目前正在审查专利、设计和商标的数据库和电子申请系统，预计2018年启动运行。</w:t>
      </w:r>
      <w:r w:rsidR="00031472" w:rsidRPr="00BB4E79">
        <w:rPr>
          <w:rFonts w:asciiTheme="minorEastAsia" w:hAnsiTheme="minorEastAsia" w:hint="eastAsia"/>
          <w:szCs w:val="21"/>
        </w:rPr>
        <w:t>代表团</w:t>
      </w:r>
      <w:r w:rsidR="004E09C0" w:rsidRPr="00BB4E79">
        <w:rPr>
          <w:rFonts w:asciiTheme="minorEastAsia" w:hAnsiTheme="minorEastAsia" w:hint="eastAsia"/>
          <w:szCs w:val="21"/>
        </w:rPr>
        <w:t>继续关注和实施产权组织这方面的主要工具。它于2017年8月25日加入了全球品牌数据库，并发现它对用户和该主管局来说都是一个极好的工具。为了突出《马德里议定书》对冰岛用户的重要性，2018年2月冰岛主办了一次产权组织研讨会，受到了各种企业参与者的热烈欢迎。研讨会探讨了该体系新老用户感兴趣的问题，如创新的新业务。根据2016</w:t>
      </w:r>
      <w:r w:rsidR="0056385C">
        <w:rPr>
          <w:rFonts w:asciiTheme="minorEastAsia" w:hAnsiTheme="minorEastAsia" w:hint="eastAsia"/>
          <w:szCs w:val="21"/>
        </w:rPr>
        <w:t>–</w:t>
      </w:r>
      <w:r w:rsidR="004E09C0" w:rsidRPr="00BB4E79">
        <w:rPr>
          <w:rFonts w:asciiTheme="minorEastAsia" w:hAnsiTheme="minorEastAsia" w:hint="eastAsia"/>
          <w:szCs w:val="21"/>
        </w:rPr>
        <w:t>2022年关于部门间审查的国家战略的目标，</w:t>
      </w:r>
      <w:r w:rsidR="0056385C">
        <w:rPr>
          <w:rFonts w:asciiTheme="minorEastAsia" w:hAnsiTheme="minorEastAsia"/>
          <w:szCs w:val="21"/>
        </w:rPr>
        <w:t>冰岛专利局</w:t>
      </w:r>
      <w:r w:rsidR="004E09C0" w:rsidRPr="00BB4E79">
        <w:rPr>
          <w:rFonts w:asciiTheme="minorEastAsia" w:hAnsiTheme="minorEastAsia" w:hint="eastAsia"/>
          <w:szCs w:val="21"/>
        </w:rPr>
        <w:t>更加注重加强与政府部门和大学的国家合作，以促进关于知识产权权利的讨论，提高对知识产权权利的认识。</w:t>
      </w:r>
      <w:r w:rsidR="0056385C">
        <w:rPr>
          <w:rFonts w:asciiTheme="minorEastAsia" w:hAnsiTheme="minorEastAsia" w:hint="eastAsia"/>
          <w:szCs w:val="21"/>
        </w:rPr>
        <w:t>冰岛专利局</w:t>
      </w:r>
      <w:r w:rsidR="004E09C0" w:rsidRPr="00BB4E79">
        <w:rPr>
          <w:rFonts w:asciiTheme="minorEastAsia" w:hAnsiTheme="minorEastAsia" w:hint="eastAsia"/>
          <w:szCs w:val="21"/>
        </w:rPr>
        <w:t>还参加了2018年关于保护地热行业创新的会议。</w:t>
      </w:r>
      <w:r w:rsidR="00031472" w:rsidRPr="00BB4E79">
        <w:rPr>
          <w:rFonts w:asciiTheme="minorEastAsia" w:hAnsiTheme="minorEastAsia" w:hint="eastAsia"/>
          <w:szCs w:val="21"/>
        </w:rPr>
        <w:t>代表团</w:t>
      </w:r>
      <w:r w:rsidR="004E09C0" w:rsidRPr="00BB4E79">
        <w:rPr>
          <w:rFonts w:asciiTheme="minorEastAsia" w:hAnsiTheme="minorEastAsia" w:hint="eastAsia"/>
          <w:szCs w:val="21"/>
        </w:rPr>
        <w:t>赞赏将关注创新妇女作为2018年世界知识产权日的主题。</w:t>
      </w:r>
      <w:r w:rsidR="0056385C">
        <w:rPr>
          <w:rFonts w:asciiTheme="minorEastAsia" w:hAnsiTheme="minorEastAsia" w:hint="eastAsia"/>
          <w:szCs w:val="21"/>
        </w:rPr>
        <w:t>冰岛专利局</w:t>
      </w:r>
      <w:r w:rsidR="004E09C0" w:rsidRPr="00BB4E79">
        <w:rPr>
          <w:rFonts w:asciiTheme="minorEastAsia" w:hAnsiTheme="minorEastAsia" w:hint="eastAsia"/>
          <w:szCs w:val="21"/>
        </w:rPr>
        <w:t>也功不可没，贡献了其总干事对鼓励妇女参与创新和创造的重要性的思考。Platome生物技术公司的首席执行官用视频展示了女性参与创新的重要性。</w:t>
      </w:r>
      <w:r w:rsidR="00031472" w:rsidRPr="00BB4E79">
        <w:rPr>
          <w:rFonts w:asciiTheme="minorEastAsia" w:hAnsiTheme="minorEastAsia" w:hint="eastAsia"/>
          <w:szCs w:val="21"/>
        </w:rPr>
        <w:t>代表团</w:t>
      </w:r>
      <w:r w:rsidR="004E09C0" w:rsidRPr="00BB4E79">
        <w:rPr>
          <w:rFonts w:asciiTheme="minorEastAsia" w:hAnsiTheme="minorEastAsia" w:hint="eastAsia"/>
          <w:szCs w:val="21"/>
        </w:rPr>
        <w:t>继续积极参加</w:t>
      </w:r>
      <w:r w:rsidR="00BB4E79">
        <w:rPr>
          <w:rFonts w:asciiTheme="minorEastAsia" w:hAnsiTheme="minorEastAsia" w:hint="eastAsia"/>
          <w:szCs w:val="21"/>
        </w:rPr>
        <w:t>SCT</w:t>
      </w:r>
      <w:r w:rsidR="004E09C0" w:rsidRPr="00BB4E79">
        <w:rPr>
          <w:rFonts w:asciiTheme="minorEastAsia" w:hAnsiTheme="minorEastAsia" w:hint="eastAsia"/>
          <w:szCs w:val="21"/>
        </w:rPr>
        <w:t>的会议，自2017年3月以来，就一直提出关切，认为保护不足以防止把国名注册为商标。它一直是支持《关于保护具有国家意义的国名的提案》（SCT/39/8</w:t>
      </w:r>
      <w:r w:rsidR="00C13819">
        <w:rPr>
          <w:rFonts w:asciiTheme="minorEastAsia" w:hAnsiTheme="minorEastAsia" w:hint="eastAsia"/>
          <w:szCs w:val="21"/>
        </w:rPr>
        <w:t xml:space="preserve"> </w:t>
      </w:r>
      <w:r w:rsidR="004E09C0" w:rsidRPr="00BB4E79">
        <w:rPr>
          <w:rFonts w:asciiTheme="minorEastAsia" w:hAnsiTheme="minorEastAsia" w:hint="eastAsia"/>
          <w:szCs w:val="21"/>
        </w:rPr>
        <w:t>Rev.2）的国家之一，SCT第</w:t>
      </w:r>
      <w:r w:rsidR="00C13819">
        <w:rPr>
          <w:rFonts w:asciiTheme="minorEastAsia" w:hAnsiTheme="minorEastAsia" w:hint="eastAsia"/>
          <w:szCs w:val="21"/>
        </w:rPr>
        <w:t>三十九届</w:t>
      </w:r>
      <w:r w:rsidR="004E09C0" w:rsidRPr="00BB4E79">
        <w:rPr>
          <w:rFonts w:asciiTheme="minorEastAsia" w:hAnsiTheme="minorEastAsia" w:hint="eastAsia"/>
          <w:szCs w:val="21"/>
        </w:rPr>
        <w:t>会议简要讨论过该提案。这份文件在SCT中得到了广泛支持，计划在2018年11月SCT会议上开展进一步讨论，并审议未来的步骤。</w:t>
      </w:r>
      <w:r w:rsidR="00031472" w:rsidRPr="00BB4E79">
        <w:rPr>
          <w:rFonts w:asciiTheme="minorEastAsia" w:hAnsiTheme="minorEastAsia" w:hint="eastAsia"/>
          <w:szCs w:val="21"/>
        </w:rPr>
        <w:t>代表团</w:t>
      </w:r>
      <w:r w:rsidR="004E09C0" w:rsidRPr="00BB4E79">
        <w:rPr>
          <w:rFonts w:asciiTheme="minorEastAsia" w:hAnsiTheme="minorEastAsia" w:hint="eastAsia"/>
          <w:szCs w:val="21"/>
        </w:rPr>
        <w:t>坚信，国家使用自己的国名应该是每个国家的基本权利，提供的保护至少类似于《巴黎公约》第6条之三为国徽和国旗规定的保护。2018年6月对国家专利法所做的修改涉及《专利法》</w:t>
      </w:r>
      <w:r w:rsidR="0056385C">
        <w:rPr>
          <w:rFonts w:asciiTheme="minorEastAsia" w:hAnsiTheme="minorEastAsia" w:hint="eastAsia"/>
          <w:szCs w:val="21"/>
        </w:rPr>
        <w:t>、</w:t>
      </w:r>
      <w:r w:rsidR="004E09C0" w:rsidRPr="00BB4E79">
        <w:rPr>
          <w:rFonts w:asciiTheme="minorEastAsia" w:hAnsiTheme="minorEastAsia" w:hint="eastAsia"/>
          <w:szCs w:val="21"/>
        </w:rPr>
        <w:t>《专利条例》和《收费条例》。修改主要涉及欧盟关于补充保护证书的第469/2009号条例和关于儿科药物的第1901/2006号条例的实施。欧盟关于商标的第2015/2436指令尚未在《欧洲经济区（EEA）协定》中实施，但工业和</w:t>
      </w:r>
      <w:proofErr w:type="gramStart"/>
      <w:r w:rsidR="004E09C0" w:rsidRPr="00BB4E79">
        <w:rPr>
          <w:rFonts w:asciiTheme="minorEastAsia" w:hAnsiTheme="minorEastAsia" w:hint="eastAsia"/>
          <w:szCs w:val="21"/>
        </w:rPr>
        <w:t>创新部</w:t>
      </w:r>
      <w:proofErr w:type="gramEnd"/>
      <w:r w:rsidR="004E09C0" w:rsidRPr="00BB4E79">
        <w:rPr>
          <w:rFonts w:asciiTheme="minorEastAsia" w:hAnsiTheme="minorEastAsia" w:hint="eastAsia"/>
          <w:szCs w:val="21"/>
        </w:rPr>
        <w:t>一直与</w:t>
      </w:r>
      <w:r w:rsidR="0056385C">
        <w:rPr>
          <w:rFonts w:asciiTheme="minorEastAsia" w:hAnsiTheme="minorEastAsia" w:hint="eastAsia"/>
          <w:szCs w:val="21"/>
        </w:rPr>
        <w:t>冰岛专利局</w:t>
      </w:r>
      <w:r w:rsidR="004E09C0" w:rsidRPr="00BB4E79">
        <w:rPr>
          <w:rFonts w:asciiTheme="minorEastAsia" w:hAnsiTheme="minorEastAsia" w:hint="eastAsia"/>
          <w:szCs w:val="21"/>
        </w:rPr>
        <w:t>合作分析《商标法和条例》为此所需要进行的修改。目前正在探讨实施欧盟第2016/943号商业秘密指令。</w:t>
      </w:r>
      <w:r w:rsidR="00031472" w:rsidRPr="00BB4E79">
        <w:rPr>
          <w:rFonts w:asciiTheme="minorEastAsia" w:hAnsiTheme="minorEastAsia" w:hint="eastAsia"/>
          <w:szCs w:val="21"/>
        </w:rPr>
        <w:t>代表团</w:t>
      </w:r>
      <w:r w:rsidR="004E09C0" w:rsidRPr="00BB4E79">
        <w:rPr>
          <w:rFonts w:asciiTheme="minorEastAsia" w:hAnsiTheme="minorEastAsia" w:hint="eastAsia"/>
          <w:szCs w:val="21"/>
        </w:rPr>
        <w:t>希望继续将其提高认识的工作重点放在创新公司和初创企业上，目的是在这方面与冰岛大学、创新中心和其他方面进行更密切的合作。它还欢迎在这种提高认识项目中与产权组织的专家密切合作。最后，</w:t>
      </w:r>
      <w:r w:rsidR="00031472" w:rsidRPr="00BB4E79">
        <w:rPr>
          <w:rFonts w:asciiTheme="minorEastAsia" w:hAnsiTheme="minorEastAsia" w:hint="eastAsia"/>
          <w:szCs w:val="21"/>
        </w:rPr>
        <w:t>代表团</w:t>
      </w:r>
      <w:r w:rsidR="004E09C0" w:rsidRPr="00BB4E79">
        <w:rPr>
          <w:rFonts w:asciiTheme="minorEastAsia" w:hAnsiTheme="minorEastAsia" w:hint="eastAsia"/>
          <w:szCs w:val="21"/>
        </w:rPr>
        <w:t>重申支持通过</w:t>
      </w:r>
      <w:r w:rsidR="00BB4E79">
        <w:rPr>
          <w:rFonts w:asciiTheme="minorEastAsia" w:hAnsiTheme="minorEastAsia" w:hint="eastAsia"/>
          <w:szCs w:val="21"/>
        </w:rPr>
        <w:t>DLT</w:t>
      </w:r>
      <w:r w:rsidR="004E09C0" w:rsidRPr="00BB4E79">
        <w:rPr>
          <w:rFonts w:asciiTheme="minorEastAsia" w:hAnsiTheme="minorEastAsia" w:hint="eastAsia"/>
          <w:szCs w:val="21"/>
        </w:rPr>
        <w:t>，认为该案文已足够成熟，可在2019年召开外交会议。</w:t>
      </w:r>
    </w:p>
    <w:p w:rsidR="004E09C0" w:rsidRPr="00BB4E79" w:rsidRDefault="004E09C0"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rPr>
      </w:pPr>
      <w:r w:rsidRPr="0014283B">
        <w:rPr>
          <w:rFonts w:asciiTheme="minorEastAsia" w:hAnsiTheme="minorEastAsia" w:hint="eastAsia"/>
          <w:b/>
          <w:szCs w:val="21"/>
        </w:rPr>
        <w:t>印度</w:t>
      </w:r>
      <w:r w:rsidRPr="00BB4E79">
        <w:rPr>
          <w:rFonts w:asciiTheme="minorEastAsia" w:hAnsiTheme="minorEastAsia" w:hint="eastAsia"/>
          <w:szCs w:val="21"/>
        </w:rPr>
        <w:t>代表团强调与产权组织相关的“联合国秘书长获取药品问题高级别小组”所作的建议，特别是关于</w:t>
      </w:r>
      <w:r w:rsidR="00C13819">
        <w:rPr>
          <w:rFonts w:asciiTheme="minorEastAsia" w:hAnsiTheme="minorEastAsia" w:hint="eastAsia"/>
          <w:szCs w:val="21"/>
        </w:rPr>
        <w:t>世贸组织</w:t>
      </w:r>
      <w:r w:rsidRPr="00BB4E79">
        <w:rPr>
          <w:rFonts w:asciiTheme="minorEastAsia" w:hAnsiTheme="minorEastAsia" w:hint="eastAsia"/>
          <w:szCs w:val="21"/>
        </w:rPr>
        <w:t>成员充分利用《TRIPS协定》提供的灵活性的权利，以及需要严格定义发明和</w:t>
      </w:r>
      <w:proofErr w:type="gramStart"/>
      <w:r w:rsidRPr="00BB4E79">
        <w:rPr>
          <w:rFonts w:asciiTheme="minorEastAsia" w:hAnsiTheme="minorEastAsia" w:hint="eastAsia"/>
          <w:szCs w:val="21"/>
        </w:rPr>
        <w:t>可</w:t>
      </w:r>
      <w:proofErr w:type="gramEnd"/>
      <w:r w:rsidRPr="00BB4E79">
        <w:rPr>
          <w:rFonts w:asciiTheme="minorEastAsia" w:hAnsiTheme="minorEastAsia" w:hint="eastAsia"/>
          <w:szCs w:val="21"/>
        </w:rPr>
        <w:t>专利性以限制专利常青化，并保证仅在真正创新的情况下授予专利。它期待在</w:t>
      </w:r>
      <w:r w:rsidR="00BB4E79">
        <w:rPr>
          <w:rFonts w:asciiTheme="minorEastAsia" w:hAnsiTheme="minorEastAsia" w:hint="eastAsia"/>
          <w:szCs w:val="21"/>
        </w:rPr>
        <w:t>SCP</w:t>
      </w:r>
      <w:r w:rsidRPr="00BB4E79">
        <w:rPr>
          <w:rFonts w:asciiTheme="minorEastAsia" w:hAnsiTheme="minorEastAsia" w:hint="eastAsia"/>
          <w:szCs w:val="21"/>
        </w:rPr>
        <w:t>内充分讨论TRIPS之外的问题，如专利常青化、数据独占性和专利连接问题。印度的知识产权制度在知识产权权利保证的私权，和属于公共利益的社会权利之间维持着良好平衡。印度拥有完善的立法行政和司法框架为知识产权权利提供保证，同时还拥有符合TRIPS标准的，强大、公平和动态的知识产权制度，印度努力在该国创建一个充满活力、蓬勃发展和兼顾各方利益的知识产权体系，从而促进创意和创新，推动创业和社会、经济、文化发展。在2016年通过国家知识产权政策之后，由于印度知识产权局的工作人员增加，知识产权申请的积压率大为下降，处理和审查工作加快，专利、商标和版权申请都呈现出了这种趋势。对2003年《专利细则》和2002年《商标细则》都进行了彻底修正，以简化印度的知识产权流程，使其更具用户友好性，并为创业公司提供例如加急审查和费用减免等特别福利。政府的“印度制造”计划激励了该国制造业发展，而“创业印度”计划释放了创业公司的创业能量，这些公司的知识产权权利在政府支持的“创业公司知识产权保护计划”下得到推广。印度为听证会提供视频会议支持，建设数字化知识产权局，为专利、商标和版权提供自动化电子证书，为专利和商标提供移动提醒以及全方位运行的在线申请系统。它还支持世界各地的专利代理人和发明人通过视频会议参与印度专利局的受理过程。面向教育机构和业界开展了全国范围的知识产权宣传活动，通过社交媒体、卫星通信和学校课程覆盖了100多所学校和10,000多名学生。在全国各地建立了</w:t>
      </w:r>
      <w:r w:rsidR="00031472">
        <w:rPr>
          <w:rFonts w:asciiTheme="minorEastAsia" w:hAnsiTheme="minorEastAsia" w:hint="eastAsia"/>
          <w:szCs w:val="21"/>
        </w:rPr>
        <w:t>TISC</w:t>
      </w:r>
      <w:r w:rsidRPr="00BB4E79">
        <w:rPr>
          <w:rFonts w:asciiTheme="minorEastAsia" w:hAnsiTheme="minorEastAsia" w:hint="eastAsia"/>
          <w:szCs w:val="21"/>
        </w:rPr>
        <w:t>。为执法机关推出了培训计划，其中包括30多项面向警官的计划，为他们制定了专门的知识产权执法工具包。知识产权已被纳入新任和在职警官的培训课程。大约有80个网站因侵犯版权而被关闭。还向海关当局和司法部门提供了知识产权培训。印度尤为希望与互联网名称与数字地址分配机构</w:t>
      </w:r>
      <w:r w:rsidR="00031472">
        <w:rPr>
          <w:rFonts w:asciiTheme="minorEastAsia" w:hAnsiTheme="minorEastAsia" w:hint="eastAsia"/>
          <w:szCs w:val="21"/>
        </w:rPr>
        <w:t>（ICANN）</w:t>
      </w:r>
      <w:r w:rsidRPr="00BB4E79">
        <w:rPr>
          <w:rFonts w:asciiTheme="minorEastAsia" w:hAnsiTheme="minorEastAsia" w:hint="eastAsia"/>
          <w:szCs w:val="21"/>
        </w:rPr>
        <w:t>合作，阻止托管盗版内容的盗版或版权侵权网站。业界人士与政府合作策划了反盗版视频宣传活动，由著名电影明星参与并在电影院和电视台播放短片，以最大限度地向青年人传播。以印度的知识产权吉祥物IP Nani为角色，为儿童制作了知识产权动画视频。印度加入《产权组织版权条约》和《产权组织表演和录音制品条约》已获批准，这将促进全球知识产权协作，包括集体管理组织之间的协作。代表团欢迎《马拉喀什条约》生效，并呼吁进行协作，以确保惠益能够真正惠及那些社会服务不足的群体。建立了拉吉夫·甘地国家知识产权管理学院，作为专门致力于知识产权培训、管理、研究和教育的权威国家中心。2018年，印度的全球创新指数排名显著提升，使其成为全球增长最快的经济体之一，并凸显了创新的重要性。该国拥有超过322项已注册地理标志，其中包括外国地理标志，它开展了一项地理标志提高意识活动，以促进其农村农民和工匠的发展。代表团呼吁在制定遗传资源、传统知识和民间文学艺术的准则制定框架方面取得更大进展，并强调上述任何法律文书都应以共同商定的条件为基础，将披露来源、事先知情同意及公平获取和惠益分享的原则考虑在内。它希望</w:t>
      </w:r>
      <w:r w:rsidR="00BB4E79" w:rsidRPr="00BB4E79">
        <w:rPr>
          <w:rFonts w:asciiTheme="minorEastAsia" w:hAnsiTheme="minorEastAsia" w:hint="eastAsia"/>
          <w:szCs w:val="21"/>
        </w:rPr>
        <w:t>IGC</w:t>
      </w:r>
      <w:r w:rsidRPr="00BB4E79">
        <w:rPr>
          <w:rFonts w:asciiTheme="minorEastAsia" w:hAnsiTheme="minorEastAsia" w:hint="eastAsia"/>
          <w:szCs w:val="21"/>
        </w:rPr>
        <w:t>在这方面能够取得实质性进展，并坚定认为成员国有道德义务尊重已经协商一致商定的方法。它还希望成员国支持将旨在防止盗用相关国家传统医学知识的传统知识数字图书馆纳入作为</w:t>
      </w:r>
      <w:r w:rsidR="003E3C80">
        <w:rPr>
          <w:rFonts w:asciiTheme="minorEastAsia" w:hAnsiTheme="minorEastAsia" w:hint="eastAsia"/>
          <w:szCs w:val="21"/>
        </w:rPr>
        <w:t>PCT</w:t>
      </w:r>
      <w:r w:rsidRPr="00BB4E79">
        <w:rPr>
          <w:rFonts w:asciiTheme="minorEastAsia" w:hAnsiTheme="minorEastAsia" w:hint="eastAsia"/>
          <w:szCs w:val="21"/>
        </w:rPr>
        <w:t>最低限度文献一部分的提案。它呼吁所有成员国认真考虑印度关于开设产权组织驻外办事处的提案，该办事处将通过为南亚这一目前尚未设办事处的地区引入创新思维和对知识产权的关注，加强全球知识产权生态系统。它支持在</w:t>
      </w:r>
      <w:r w:rsidR="00BB4E79">
        <w:rPr>
          <w:rFonts w:asciiTheme="minorEastAsia" w:hAnsiTheme="minorEastAsia" w:hint="eastAsia"/>
          <w:szCs w:val="21"/>
        </w:rPr>
        <w:t>DLT</w:t>
      </w:r>
      <w:r w:rsidRPr="00BB4E79">
        <w:rPr>
          <w:rFonts w:asciiTheme="minorEastAsia" w:hAnsiTheme="minorEastAsia" w:hint="eastAsia"/>
          <w:szCs w:val="21"/>
        </w:rPr>
        <w:t>中纳入关于技术援助的条款和在外观设计申请中公开来源的规定。拟议的保护广播组织条约需要进一步进行基于案文的谈判，以便就一些基本问题达成进一步共识。代表团呼吁在</w:t>
      </w:r>
      <w:r w:rsidR="00C13819">
        <w:rPr>
          <w:rFonts w:asciiTheme="minorEastAsia" w:hAnsiTheme="minorEastAsia" w:hint="eastAsia"/>
          <w:szCs w:val="21"/>
        </w:rPr>
        <w:t>CDIP</w:t>
      </w:r>
      <w:r w:rsidRPr="00BB4E79">
        <w:rPr>
          <w:rFonts w:asciiTheme="minorEastAsia" w:hAnsiTheme="minorEastAsia" w:hint="eastAsia"/>
          <w:szCs w:val="21"/>
        </w:rPr>
        <w:t>中开展更注重以结果为导向的讨论，以促进产权组织发展议程实现可持续发展目标。对于拟议的对指定局或</w:t>
      </w:r>
      <w:proofErr w:type="gramStart"/>
      <w:r w:rsidRPr="00BB4E79">
        <w:rPr>
          <w:rFonts w:asciiTheme="minorEastAsia" w:hAnsiTheme="minorEastAsia" w:hint="eastAsia"/>
          <w:szCs w:val="21"/>
        </w:rPr>
        <w:t>选定局</w:t>
      </w:r>
      <w:proofErr w:type="gramEnd"/>
      <w:r w:rsidRPr="00BB4E79">
        <w:rPr>
          <w:rFonts w:asciiTheme="minorEastAsia" w:hAnsiTheme="minorEastAsia" w:hint="eastAsia"/>
          <w:szCs w:val="21"/>
        </w:rPr>
        <w:t>的指定，它表示强烈反对试图干涉缔约国主权，取代其决定</w:t>
      </w:r>
      <w:proofErr w:type="gramStart"/>
      <w:r w:rsidRPr="00BB4E79">
        <w:rPr>
          <w:rFonts w:asciiTheme="minorEastAsia" w:hAnsiTheme="minorEastAsia" w:hint="eastAsia"/>
          <w:szCs w:val="21"/>
        </w:rPr>
        <w:t>可专利</w:t>
      </w:r>
      <w:proofErr w:type="gramEnd"/>
      <w:r w:rsidRPr="00BB4E79">
        <w:rPr>
          <w:rFonts w:asciiTheme="minorEastAsia" w:hAnsiTheme="minorEastAsia" w:hint="eastAsia"/>
          <w:szCs w:val="21"/>
        </w:rPr>
        <w:t>性实质条件的提案。它注意到印度主计长兼审计长作为即将卸任的产权组织外聘审计员所做的值得赞扬的工作，并祝贺联合王国国家审计局当选为即将上任的产权组织外聘审计员。</w:t>
      </w:r>
    </w:p>
    <w:p w:rsidR="004E09C0" w:rsidRPr="00BB4E79" w:rsidRDefault="004E09C0"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rPr>
      </w:pPr>
      <w:r w:rsidRPr="0014283B">
        <w:rPr>
          <w:rFonts w:asciiTheme="minorEastAsia" w:hAnsiTheme="minorEastAsia" w:hint="eastAsia"/>
          <w:b/>
          <w:szCs w:val="21"/>
        </w:rPr>
        <w:t>印度尼西亚</w:t>
      </w:r>
      <w:r w:rsidRPr="00BB4E79">
        <w:rPr>
          <w:rFonts w:asciiTheme="minorEastAsia" w:hAnsiTheme="minorEastAsia" w:hint="eastAsia"/>
          <w:szCs w:val="21"/>
        </w:rPr>
        <w:t>代表团表示，印度尼西亚正在批准《马拉喀什条约》和《北京条约》，并已将这两项条约的条款纳入其国家版权法的主流。批准《北京条约》将加强对表演者精神权利和经济权利的保护，从而支持创意经济，促进经济发展。这也将是印度尼西亚承诺遵守国际版权法的明显标志。宣布</w:t>
      </w:r>
      <w:r w:rsidRPr="00BB4E79">
        <w:rPr>
          <w:rFonts w:asciiTheme="minorEastAsia" w:hAnsiTheme="minorEastAsia"/>
          <w:szCs w:val="21"/>
        </w:rPr>
        <w:t>2018</w:t>
      </w:r>
      <w:r w:rsidRPr="00BB4E79">
        <w:rPr>
          <w:rFonts w:asciiTheme="minorEastAsia" w:hAnsiTheme="minorEastAsia" w:hint="eastAsia"/>
          <w:szCs w:val="21"/>
        </w:rPr>
        <w:t>年为地理标志年，这对印度尼西亚来说意义重大，因为它产生大量的农产品，如咖啡和大米。</w:t>
      </w:r>
      <w:r w:rsidR="00031472" w:rsidRPr="00BB4E79">
        <w:rPr>
          <w:rFonts w:asciiTheme="minorEastAsia" w:hAnsiTheme="minorEastAsia" w:hint="eastAsia"/>
          <w:szCs w:val="21"/>
        </w:rPr>
        <w:t>代表团</w:t>
      </w:r>
      <w:r w:rsidRPr="00BB4E79">
        <w:rPr>
          <w:rFonts w:asciiTheme="minorEastAsia" w:hAnsiTheme="minorEastAsia" w:hint="eastAsia"/>
          <w:szCs w:val="21"/>
        </w:rPr>
        <w:t>目前正在建立一个关于传统知识、传统文化表现形式和遗传资源的登记册和数据库，最近通过了一项条例，规定了获取遗传资源和</w:t>
      </w:r>
      <w:r w:rsidRPr="00785313">
        <w:rPr>
          <w:rFonts w:ascii="SimSun" w:eastAsia="SimSun" w:hAnsi="SimSun" w:cs="Arial" w:hint="eastAsia"/>
          <w:kern w:val="0"/>
          <w:szCs w:val="21"/>
          <w:lang w:val="en-US"/>
        </w:rPr>
        <w:t>分享</w:t>
      </w:r>
      <w:r w:rsidRPr="00BB4E79">
        <w:rPr>
          <w:rFonts w:asciiTheme="minorEastAsia" w:hAnsiTheme="minorEastAsia" w:hint="eastAsia"/>
          <w:szCs w:val="21"/>
        </w:rPr>
        <w:t>这些资源所产生惠益的机制。</w:t>
      </w:r>
      <w:r w:rsidR="00BB4E79" w:rsidRPr="00BB4E79">
        <w:rPr>
          <w:rFonts w:asciiTheme="minorEastAsia" w:hAnsiTheme="minorEastAsia" w:cs="Helvetica" w:hint="eastAsia"/>
          <w:szCs w:val="21"/>
          <w:shd w:val="clear" w:color="auto" w:fill="FFFFFF"/>
        </w:rPr>
        <w:t>IGC</w:t>
      </w:r>
      <w:r w:rsidRPr="00BB4E79">
        <w:rPr>
          <w:rFonts w:asciiTheme="minorEastAsia" w:hAnsiTheme="minorEastAsia" w:hint="eastAsia"/>
          <w:szCs w:val="21"/>
        </w:rPr>
        <w:t>应加倍努力，制定有效保护传统知识、传统文化表现形式和遗传资源的国际文书。</w:t>
      </w:r>
    </w:p>
    <w:p w:rsidR="004E09C0" w:rsidRPr="00BB4E79" w:rsidRDefault="004E09C0" w:rsidP="000A65E1">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rPr>
      </w:pPr>
      <w:r w:rsidRPr="0014283B">
        <w:rPr>
          <w:rFonts w:asciiTheme="minorEastAsia" w:hAnsiTheme="minorEastAsia" w:hint="eastAsia"/>
          <w:b/>
          <w:szCs w:val="21"/>
        </w:rPr>
        <w:t>伊朗（伊斯兰共和国）</w:t>
      </w:r>
      <w:r w:rsidRPr="00BB4E79">
        <w:rPr>
          <w:rFonts w:asciiTheme="minorEastAsia" w:hAnsiTheme="minorEastAsia" w:hint="eastAsia"/>
          <w:szCs w:val="21"/>
        </w:rPr>
        <w:t>代表团向伊朗南部城市阿瓦士的袭击受害者致以悼念。代表团指出，保护和促进知识产权仍是该国的一个关键优先事项。在日益增长的知识经济中，保护知识产权是促进创新和创造以及提高竞争力和增长的关键。值得注意的是，根据知识产权年度统计数据和伊朗</w:t>
      </w:r>
      <w:r w:rsidR="000A65E1">
        <w:rPr>
          <w:rFonts w:asciiTheme="minorEastAsia" w:hAnsiTheme="minorEastAsia" w:hint="eastAsia"/>
          <w:szCs w:val="21"/>
        </w:rPr>
        <w:t>（</w:t>
      </w:r>
      <w:r w:rsidR="000A65E1" w:rsidRPr="000A65E1">
        <w:rPr>
          <w:rFonts w:asciiTheme="minorEastAsia" w:hAnsiTheme="minorEastAsia" w:hint="eastAsia"/>
          <w:szCs w:val="21"/>
        </w:rPr>
        <w:t>伊斯兰共和国）</w:t>
      </w:r>
      <w:r w:rsidRPr="00BB4E79">
        <w:rPr>
          <w:rFonts w:asciiTheme="minorEastAsia" w:hAnsiTheme="minorEastAsia" w:hint="eastAsia"/>
          <w:szCs w:val="21"/>
        </w:rPr>
        <w:t>在全球创新指数（</w:t>
      </w:r>
      <w:r w:rsidRPr="00BB4E79">
        <w:rPr>
          <w:rFonts w:asciiTheme="minorEastAsia" w:hAnsiTheme="minorEastAsia"/>
          <w:szCs w:val="21"/>
        </w:rPr>
        <w:t>GII</w:t>
      </w:r>
      <w:r w:rsidRPr="00BB4E79">
        <w:rPr>
          <w:rFonts w:asciiTheme="minorEastAsia" w:hAnsiTheme="minorEastAsia" w:hint="eastAsia"/>
          <w:szCs w:val="21"/>
        </w:rPr>
        <w:t>）排名中取得的重大进步，伊朗</w:t>
      </w:r>
      <w:r w:rsidR="000A65E1" w:rsidRPr="000A65E1">
        <w:rPr>
          <w:rFonts w:asciiTheme="minorEastAsia" w:hAnsiTheme="minorEastAsia" w:hint="eastAsia"/>
          <w:szCs w:val="21"/>
        </w:rPr>
        <w:t>（伊斯兰共和国）</w:t>
      </w:r>
      <w:r w:rsidRPr="00BB4E79">
        <w:rPr>
          <w:rFonts w:asciiTheme="minorEastAsia" w:hAnsiTheme="minorEastAsia" w:hint="eastAsia"/>
          <w:szCs w:val="21"/>
        </w:rPr>
        <w:t>在全球知识产权体系中的排名有所增长。</w:t>
      </w:r>
      <w:r w:rsidR="000A65E1">
        <w:rPr>
          <w:rFonts w:asciiTheme="minorEastAsia" w:hAnsiTheme="minorEastAsia" w:hint="eastAsia"/>
          <w:szCs w:val="21"/>
        </w:rPr>
        <w:t>代表团</w:t>
      </w:r>
      <w:r w:rsidRPr="00BB4E79">
        <w:rPr>
          <w:rFonts w:asciiTheme="minorEastAsia" w:hAnsiTheme="minorEastAsia" w:hint="eastAsia"/>
          <w:szCs w:val="21"/>
        </w:rPr>
        <w:t>致力于</w:t>
      </w:r>
      <w:r w:rsidRPr="00785313">
        <w:rPr>
          <w:rFonts w:ascii="SimSun" w:eastAsia="SimSun" w:hAnsi="SimSun" w:cs="Arial" w:hint="eastAsia"/>
          <w:kern w:val="0"/>
          <w:szCs w:val="21"/>
          <w:lang w:val="en-US"/>
        </w:rPr>
        <w:t>制定</w:t>
      </w:r>
      <w:r w:rsidRPr="00BB4E79">
        <w:rPr>
          <w:rFonts w:asciiTheme="minorEastAsia" w:hAnsiTheme="minorEastAsia" w:hint="eastAsia"/>
          <w:szCs w:val="21"/>
        </w:rPr>
        <w:t>符合其发展水平的法律框架，以充分利用在创新和知识资产方面的潜力。对于产权组织驻外办事处，应以符合指导原则和《产权组织总议事规则》的方式选出东道国。产权组织所有机构和委员会的决定始终是协商一致</w:t>
      </w:r>
      <w:proofErr w:type="gramStart"/>
      <w:r w:rsidRPr="00BB4E79">
        <w:rPr>
          <w:rFonts w:asciiTheme="minorEastAsia" w:hAnsiTheme="minorEastAsia" w:hint="eastAsia"/>
          <w:szCs w:val="21"/>
        </w:rPr>
        <w:t>作出</w:t>
      </w:r>
      <w:proofErr w:type="gramEnd"/>
      <w:r w:rsidRPr="00BB4E79">
        <w:rPr>
          <w:rFonts w:asciiTheme="minorEastAsia" w:hAnsiTheme="minorEastAsia" w:hint="eastAsia"/>
          <w:szCs w:val="21"/>
        </w:rPr>
        <w:t>的。在伊朗</w:t>
      </w:r>
      <w:r w:rsidR="000A65E1">
        <w:rPr>
          <w:rFonts w:asciiTheme="minorEastAsia" w:hAnsiTheme="minorEastAsia" w:hint="eastAsia"/>
          <w:szCs w:val="21"/>
        </w:rPr>
        <w:t>（</w:t>
      </w:r>
      <w:r w:rsidR="000A65E1" w:rsidRPr="000A65E1">
        <w:rPr>
          <w:rFonts w:asciiTheme="minorEastAsia" w:hAnsiTheme="minorEastAsia" w:hint="eastAsia"/>
          <w:szCs w:val="21"/>
        </w:rPr>
        <w:t>伊斯兰共和国）</w:t>
      </w:r>
      <w:r w:rsidRPr="00BB4E79">
        <w:rPr>
          <w:rFonts w:asciiTheme="minorEastAsia" w:hAnsiTheme="minorEastAsia" w:hint="eastAsia"/>
          <w:szCs w:val="21"/>
        </w:rPr>
        <w:t>设立产权组织驻外办事处的提议旨在加强全球知识产权体系，以及惠及目前没有驻外办事处的中亚和西亚地区。所有成员国都应充分考虑该提议，此提议完全符合指导原则，特别是第</w:t>
      </w:r>
      <w:r w:rsidRPr="00BB4E79">
        <w:rPr>
          <w:rFonts w:asciiTheme="minorEastAsia" w:hAnsiTheme="minorEastAsia"/>
          <w:szCs w:val="21"/>
        </w:rPr>
        <w:t>13</w:t>
      </w:r>
      <w:r w:rsidR="003E3C80">
        <w:rPr>
          <w:rFonts w:asciiTheme="minorEastAsia" w:hAnsiTheme="minorEastAsia" w:hint="eastAsia"/>
          <w:szCs w:val="21"/>
        </w:rPr>
        <w:t>段</w:t>
      </w:r>
      <w:r w:rsidRPr="00BB4E79">
        <w:rPr>
          <w:rFonts w:asciiTheme="minorEastAsia" w:hAnsiTheme="minorEastAsia" w:hint="eastAsia"/>
          <w:szCs w:val="21"/>
        </w:rPr>
        <w:t>和第</w:t>
      </w:r>
      <w:r w:rsidRPr="00BB4E79">
        <w:rPr>
          <w:rFonts w:asciiTheme="minorEastAsia" w:hAnsiTheme="minorEastAsia"/>
          <w:szCs w:val="21"/>
        </w:rPr>
        <w:t>14</w:t>
      </w:r>
      <w:r w:rsidRPr="00BB4E79">
        <w:rPr>
          <w:rFonts w:asciiTheme="minorEastAsia" w:hAnsiTheme="minorEastAsia" w:hint="eastAsia"/>
          <w:szCs w:val="21"/>
        </w:rPr>
        <w:t>段。成员国需要采取更具创造性的方式，使所有申请国均可发表意见，以达成共识。国际承认和保护地理标志体系是知识产权体系的重要组成部分。因此，代表团希望《里斯本协定日内瓦文本》能够早日生效，因为它对保护地理标志至关重要。关于里斯本体系的财务可持续性，可以找到一种方法，既能为里斯本联盟提供财务支持，又能确保充分尊重长期实行的知识产权各领域团结和平等待遇原则。完成关于</w:t>
      </w:r>
      <w:r w:rsidR="00BB4E79">
        <w:rPr>
          <w:rFonts w:asciiTheme="minorEastAsia" w:hAnsiTheme="minorEastAsia" w:hint="eastAsia"/>
          <w:szCs w:val="21"/>
        </w:rPr>
        <w:t>DLT</w:t>
      </w:r>
      <w:r w:rsidRPr="00BB4E79">
        <w:rPr>
          <w:rFonts w:asciiTheme="minorEastAsia" w:hAnsiTheme="minorEastAsia" w:hint="eastAsia"/>
          <w:szCs w:val="21"/>
        </w:rPr>
        <w:t>的讨论和最终决定，需考虑到各方的正当关切。根据</w:t>
      </w:r>
      <w:r w:rsidRPr="00BB4E79">
        <w:rPr>
          <w:rFonts w:asciiTheme="minorEastAsia" w:hAnsiTheme="minorEastAsia"/>
          <w:szCs w:val="21"/>
        </w:rPr>
        <w:t>2017</w:t>
      </w:r>
      <w:r w:rsidRPr="00BB4E79">
        <w:rPr>
          <w:rFonts w:asciiTheme="minorEastAsia" w:hAnsiTheme="minorEastAsia" w:hint="eastAsia"/>
          <w:szCs w:val="21"/>
        </w:rPr>
        <w:t>年产权组织大会的决定，</w:t>
      </w:r>
      <w:r w:rsidR="000A65E1">
        <w:rPr>
          <w:rFonts w:asciiTheme="minorEastAsia" w:hAnsiTheme="minorEastAsia" w:hint="eastAsia"/>
          <w:szCs w:val="21"/>
        </w:rPr>
        <w:t>代表团</w:t>
      </w:r>
      <w:r w:rsidRPr="00BB4E79">
        <w:rPr>
          <w:rFonts w:asciiTheme="minorEastAsia" w:hAnsiTheme="minorEastAsia" w:hint="eastAsia"/>
          <w:szCs w:val="21"/>
        </w:rPr>
        <w:t>准备参与建设性讨论，以解决遗留分歧，即关于技术援助和强制性公开要求的条款。代表团期待达成一项能使所有成员国满意的协商一致的决定。代表团承认</w:t>
      </w:r>
      <w:r w:rsidR="00BB4E79">
        <w:rPr>
          <w:rFonts w:asciiTheme="minorEastAsia" w:hAnsiTheme="minorEastAsia" w:hint="eastAsia"/>
          <w:szCs w:val="21"/>
        </w:rPr>
        <w:t>IGC</w:t>
      </w:r>
      <w:r w:rsidRPr="00BB4E79">
        <w:rPr>
          <w:rFonts w:asciiTheme="minorEastAsia" w:hAnsiTheme="minorEastAsia" w:hint="eastAsia"/>
          <w:szCs w:val="21"/>
        </w:rPr>
        <w:t>内部就有关遗传资源的案文取得了重大进展，但对某些成员国与多边主义和委员会使命这两个基本原则明显相悖的破坏性做法深表关切。关于广播条约问题，</w:t>
      </w:r>
      <w:r w:rsidR="00BB4E79">
        <w:rPr>
          <w:rFonts w:asciiTheme="minorEastAsia" w:hAnsiTheme="minorEastAsia" w:hint="eastAsia"/>
          <w:szCs w:val="21"/>
        </w:rPr>
        <w:t>SCCR</w:t>
      </w:r>
      <w:r w:rsidRPr="00BB4E79">
        <w:rPr>
          <w:rFonts w:asciiTheme="minorEastAsia" w:hAnsiTheme="minorEastAsia" w:hint="eastAsia"/>
          <w:szCs w:val="21"/>
        </w:rPr>
        <w:t>已建议</w:t>
      </w:r>
      <w:r w:rsidR="000A65E1">
        <w:rPr>
          <w:rFonts w:asciiTheme="minorEastAsia" w:hAnsiTheme="minorEastAsia" w:hint="eastAsia"/>
          <w:szCs w:val="21"/>
        </w:rPr>
        <w:t>产权组织</w:t>
      </w:r>
      <w:r w:rsidRPr="00BB4E79">
        <w:rPr>
          <w:rFonts w:asciiTheme="minorEastAsia" w:hAnsiTheme="minorEastAsia" w:hint="eastAsia"/>
          <w:szCs w:val="21"/>
        </w:rPr>
        <w:t>大会考虑采取适当行动，召开外交会议，通过尚待就基本问题达成共识的条约草案。代表团准备继续朝此方向进行磋商。</w:t>
      </w:r>
    </w:p>
    <w:p w:rsidR="004E09C0" w:rsidRPr="00BB4E79" w:rsidRDefault="004E09C0"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rPr>
      </w:pPr>
      <w:r w:rsidRPr="0014283B">
        <w:rPr>
          <w:rFonts w:asciiTheme="minorEastAsia" w:hAnsiTheme="minorEastAsia" w:hint="eastAsia"/>
          <w:b/>
          <w:szCs w:val="21"/>
        </w:rPr>
        <w:t>伊拉克</w:t>
      </w:r>
      <w:r w:rsidRPr="00BB4E79">
        <w:rPr>
          <w:rFonts w:asciiTheme="minorEastAsia" w:hAnsiTheme="minorEastAsia" w:hint="eastAsia"/>
          <w:szCs w:val="21"/>
        </w:rPr>
        <w:t>代表团赞同印度尼西亚</w:t>
      </w:r>
      <w:r w:rsidR="000A65E1">
        <w:rPr>
          <w:rFonts w:asciiTheme="minorEastAsia" w:hAnsiTheme="minorEastAsia" w:hint="eastAsia"/>
          <w:szCs w:val="21"/>
        </w:rPr>
        <w:t>代表团</w:t>
      </w:r>
      <w:r w:rsidRPr="00BB4E79">
        <w:rPr>
          <w:rFonts w:asciiTheme="minorEastAsia" w:hAnsiTheme="minorEastAsia" w:hint="eastAsia"/>
          <w:szCs w:val="21"/>
        </w:rPr>
        <w:t>代表亚洲及太平洋集团所作的发言。代表团对总干事报告中的积极发展以及产权组织各委员会取得的进展表示满意，希望</w:t>
      </w:r>
      <w:r w:rsidR="00BB4E79">
        <w:rPr>
          <w:rFonts w:asciiTheme="minorEastAsia" w:hAnsiTheme="minorEastAsia" w:hint="eastAsia"/>
          <w:szCs w:val="21"/>
        </w:rPr>
        <w:t>IGC</w:t>
      </w:r>
      <w:r w:rsidRPr="00BB4E79">
        <w:rPr>
          <w:rFonts w:asciiTheme="minorEastAsia" w:hAnsiTheme="minorEastAsia" w:hint="eastAsia"/>
          <w:szCs w:val="21"/>
        </w:rPr>
        <w:t>的努力能够实现召开外交会议的成果，并希望其他委员会就其各自议程取得积极成果。</w:t>
      </w:r>
      <w:r w:rsidR="001A35EB">
        <w:rPr>
          <w:rFonts w:asciiTheme="minorEastAsia" w:hAnsiTheme="minorEastAsia" w:hint="eastAsia"/>
          <w:szCs w:val="21"/>
        </w:rPr>
        <w:t>代表团</w:t>
      </w:r>
      <w:r w:rsidRPr="00BB4E79">
        <w:rPr>
          <w:rFonts w:asciiTheme="minorEastAsia" w:hAnsiTheme="minorEastAsia" w:hint="eastAsia"/>
          <w:szCs w:val="21"/>
        </w:rPr>
        <w:t>指出，根据公平地域代表性原则，一些地区集团中成员国数量的日益增长需要在PBC及</w:t>
      </w:r>
      <w:r w:rsidR="00083E18">
        <w:rPr>
          <w:rFonts w:asciiTheme="minorEastAsia" w:hAnsiTheme="minorEastAsia" w:hint="eastAsia"/>
          <w:szCs w:val="21"/>
        </w:rPr>
        <w:t>产权组织协调委员会</w:t>
      </w:r>
      <w:r w:rsidRPr="00BB4E79">
        <w:rPr>
          <w:rFonts w:asciiTheme="minorEastAsia" w:hAnsiTheme="minorEastAsia" w:hint="eastAsia"/>
          <w:szCs w:val="21"/>
        </w:rPr>
        <w:t>分配的席位中得到反映。代表团期待伊拉克与产权组织之间进一步合作，以改进国家知识产权法律框架，使国家法律法规与相关国际标准保持一致，以便工业、科学、文学和艺术发展的最终目标得以实现。关于开设新的驻外办事处，代表团重申必须采用地理位置、稳定性、中立性和与其他国家的良好国际关系等基本标准，以确保这些办事处有助于实现建立兼顾各方利益、高效的国际知识产权制度的总体目标，从而促进创新和创造，造福所有人。最后，代表团重申其积极并建设性地参与成员国大会的承诺，希望所有讨论都能取得符合各方利益的预期成果，</w:t>
      </w:r>
    </w:p>
    <w:p w:rsidR="00517E07" w:rsidRPr="00BB4E79" w:rsidRDefault="00F1053F"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rPr>
      </w:pPr>
      <w:r w:rsidRPr="0014283B">
        <w:rPr>
          <w:rFonts w:asciiTheme="minorEastAsia" w:hAnsiTheme="minorEastAsia" w:hint="eastAsia"/>
          <w:b/>
          <w:szCs w:val="21"/>
        </w:rPr>
        <w:t>意大利</w:t>
      </w:r>
      <w:r w:rsidRPr="00BB4E79">
        <w:rPr>
          <w:rFonts w:asciiTheme="minorEastAsia" w:hAnsiTheme="minorEastAsia" w:hint="eastAsia"/>
          <w:szCs w:val="21"/>
        </w:rPr>
        <w:t>代表团认为，产权组织的固有任务是根据包括发展议程在内的联合国规则，促进建立一个全球、均衡、全面和有效的国际知识产权制度。应通过确保产权组织管理的所有体系平等工作以及对所有形式的知识产权提供充分保护的方式来建立这样的制度。在里斯本联盟的发展方面，意大利代表团再次请求产权组织开展更有力和更深刻的宣传活动，旨在吸引新的缔约方并加强里斯本注册处——还要考虑到</w:t>
      </w:r>
      <w:r w:rsidR="00D12854">
        <w:rPr>
          <w:rFonts w:asciiTheme="minorEastAsia" w:hAnsiTheme="minorEastAsia" w:hint="eastAsia"/>
          <w:szCs w:val="21"/>
        </w:rPr>
        <w:t>欧洲联盟</w:t>
      </w:r>
      <w:r w:rsidRPr="00BB4E79">
        <w:rPr>
          <w:rFonts w:asciiTheme="minorEastAsia" w:hAnsiTheme="minorEastAsia" w:hint="eastAsia"/>
          <w:szCs w:val="21"/>
        </w:rPr>
        <w:t>即将加入《里斯本协定日内瓦文本》和《日内瓦文本》的生效。</w:t>
      </w:r>
      <w:r w:rsidR="000A65E1">
        <w:rPr>
          <w:rFonts w:asciiTheme="minorEastAsia" w:hAnsiTheme="minorEastAsia" w:hint="eastAsia"/>
          <w:szCs w:val="21"/>
        </w:rPr>
        <w:t>代表团</w:t>
      </w:r>
      <w:r w:rsidRPr="00BB4E79">
        <w:rPr>
          <w:rFonts w:asciiTheme="minorEastAsia" w:hAnsiTheme="minorEastAsia" w:hint="eastAsia"/>
          <w:szCs w:val="21"/>
        </w:rPr>
        <w:t>希望通过召开外交会议来实现工业品外观设计注册手续的统一和简化，以通过</w:t>
      </w:r>
      <w:r w:rsidR="00BB4E79">
        <w:rPr>
          <w:rFonts w:asciiTheme="minorEastAsia" w:hAnsiTheme="minorEastAsia" w:hint="eastAsia"/>
          <w:szCs w:val="21"/>
        </w:rPr>
        <w:t>DLT</w:t>
      </w:r>
      <w:r w:rsidRPr="00BB4E79">
        <w:rPr>
          <w:rFonts w:asciiTheme="minorEastAsia" w:hAnsiTheme="minorEastAsia" w:hint="eastAsia"/>
          <w:szCs w:val="21"/>
        </w:rPr>
        <w:t>。这将为所有成员国以及用户和设计者提供显著优势。</w:t>
      </w:r>
      <w:r w:rsidR="000A65E1">
        <w:rPr>
          <w:rFonts w:asciiTheme="minorEastAsia" w:hAnsiTheme="minorEastAsia" w:hint="eastAsia"/>
          <w:szCs w:val="21"/>
        </w:rPr>
        <w:t>代表团</w:t>
      </w:r>
      <w:r w:rsidRPr="00BB4E79">
        <w:rPr>
          <w:rFonts w:asciiTheme="minorEastAsia" w:hAnsiTheme="minorEastAsia" w:hint="eastAsia"/>
          <w:szCs w:val="21"/>
        </w:rPr>
        <w:t>欢迎</w:t>
      </w:r>
      <w:r w:rsidR="00BB4E79">
        <w:rPr>
          <w:rFonts w:asciiTheme="minorEastAsia" w:hAnsiTheme="minorEastAsia" w:hint="eastAsia"/>
          <w:szCs w:val="21"/>
        </w:rPr>
        <w:t>SCCR</w:t>
      </w:r>
      <w:r w:rsidRPr="00BB4E79">
        <w:rPr>
          <w:rFonts w:asciiTheme="minorEastAsia" w:hAnsiTheme="minorEastAsia" w:hint="eastAsia"/>
          <w:szCs w:val="21"/>
        </w:rPr>
        <w:t>建议</w:t>
      </w:r>
      <w:r w:rsidR="000A65E1">
        <w:rPr>
          <w:rFonts w:asciiTheme="minorEastAsia" w:hAnsiTheme="minorEastAsia" w:hint="eastAsia"/>
          <w:szCs w:val="21"/>
        </w:rPr>
        <w:t>产权组织</w:t>
      </w:r>
      <w:r w:rsidRPr="00BB4E79">
        <w:rPr>
          <w:rFonts w:asciiTheme="minorEastAsia" w:hAnsiTheme="minorEastAsia" w:hint="eastAsia"/>
          <w:szCs w:val="21"/>
        </w:rPr>
        <w:t>大会考虑召开外交会议以通过广播条约，但须就基本问题达成共识。在寻求适合当前技术环境的切实解决方案过程中，</w:t>
      </w:r>
      <w:r w:rsidR="000A65E1">
        <w:rPr>
          <w:rFonts w:asciiTheme="minorEastAsia" w:hAnsiTheme="minorEastAsia" w:hint="eastAsia"/>
          <w:szCs w:val="21"/>
        </w:rPr>
        <w:t>代表团</w:t>
      </w:r>
      <w:r w:rsidRPr="00BB4E79">
        <w:rPr>
          <w:rFonts w:asciiTheme="minorEastAsia" w:hAnsiTheme="minorEastAsia" w:hint="eastAsia"/>
          <w:szCs w:val="21"/>
        </w:rPr>
        <w:t>愿意随时就推进此问题的方法展开讨论。意大利代表团欢迎制定新举措和培训计划，重点关注知识产权对中小企业和学术界的作用，包括对人工智能、3D打印和区块链等开创性技术进行评估。</w:t>
      </w:r>
      <w:r w:rsidR="000A65E1">
        <w:rPr>
          <w:rFonts w:asciiTheme="minorEastAsia" w:hAnsiTheme="minorEastAsia" w:hint="eastAsia"/>
          <w:szCs w:val="21"/>
        </w:rPr>
        <w:t>代表团</w:t>
      </w:r>
      <w:r w:rsidRPr="00BB4E79">
        <w:rPr>
          <w:rFonts w:asciiTheme="minorEastAsia" w:hAnsiTheme="minorEastAsia" w:hint="eastAsia"/>
          <w:szCs w:val="21"/>
        </w:rPr>
        <w:t>重申，希望大会能够根据2015年通过的《指导原则》和产权组织的战略目标找到最合适的方式推进开设新的驻外办事处问题——从而确保全球知识产权制度在所有地理区域实现最有效和最高效的发展。</w:t>
      </w:r>
    </w:p>
    <w:p w:rsidR="004E09C0" w:rsidRPr="00BB4E79" w:rsidRDefault="004E09C0"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rPr>
      </w:pPr>
      <w:r w:rsidRPr="0014283B">
        <w:rPr>
          <w:rFonts w:asciiTheme="minorEastAsia" w:hAnsiTheme="minorEastAsia"/>
          <w:b/>
          <w:szCs w:val="21"/>
        </w:rPr>
        <w:t>牙买加</w:t>
      </w:r>
      <w:r w:rsidRPr="00BB4E79">
        <w:rPr>
          <w:rFonts w:asciiTheme="minorEastAsia" w:hAnsiTheme="minorEastAsia"/>
          <w:szCs w:val="21"/>
        </w:rPr>
        <w:t>代表团公开表示赞同萨尔瓦多代表团代表GRULAC所作的发言。在紧张繁忙的一年过后，牙买加及牙买加知识产权局（JIPO）继续努力在保护知识产权权利立法方面达成适当的平衡，以造福国家和人民。牙买加一项关于专利和外观设计的议案现已进入最后阶段，有望在2019年底之前提交议会。在区域一级，代表团赞赏产权组织在为创建《加勒比专利公约》提供专家援助方面所作的工作，2018年2月，牙买加专门就该问题主持召开了一次会议。随后又在7月召开的知识产权局局长和负责知识产权问题部长会议上重申了对该举措的支持。牙买加还修正了《版权法》，增加了关于跨境版权交易的规定，并扩充了为视障者和印刷品阅读障碍者制作无障碍格式</w:t>
      </w:r>
      <w:proofErr w:type="gramStart"/>
      <w:r w:rsidRPr="00BB4E79">
        <w:rPr>
          <w:rFonts w:asciiTheme="minorEastAsia" w:hAnsiTheme="minorEastAsia"/>
          <w:szCs w:val="21"/>
        </w:rPr>
        <w:t>版作品</w:t>
      </w:r>
      <w:proofErr w:type="gramEnd"/>
      <w:r w:rsidRPr="00BB4E79">
        <w:rPr>
          <w:rFonts w:asciiTheme="minorEastAsia" w:hAnsiTheme="minorEastAsia"/>
          <w:szCs w:val="21"/>
        </w:rPr>
        <w:t>的授权机构名单，为该国加入《马拉喀什条约》铺路。《牙买加商标法及规则》也已更新完毕，其中增加了关于根据《马德里议定书》对商标进行国际注册的规定，更新后的《商标法及规则》尚待审查，其后将提交议会通过。此外，还对《地理标志保护法》及其《实施条例》进行了修正，将对葡萄酒和烈酒实行的更高级别保护扩大到所有商品，并规定设立地理标志咨询委员会。此外，牙买加还正在与国际保护植物新品种联盟（UPOV）密切合作，起草关于保护植物新品种的法律法规，以确保该法严格按照</w:t>
      </w:r>
      <w:r w:rsidR="0056385C" w:rsidRPr="00BB4E79">
        <w:rPr>
          <w:rFonts w:asciiTheme="minorEastAsia" w:hAnsiTheme="minorEastAsia"/>
          <w:szCs w:val="21"/>
        </w:rPr>
        <w:t>《</w:t>
      </w:r>
      <w:r w:rsidRPr="00BB4E79">
        <w:rPr>
          <w:rFonts w:asciiTheme="minorEastAsia" w:hAnsiTheme="minorEastAsia"/>
          <w:szCs w:val="21"/>
        </w:rPr>
        <w:t>UPOV公约》规定，充分保护育种者权利。</w:t>
      </w:r>
      <w:r w:rsidR="000A65E1">
        <w:rPr>
          <w:rFonts w:asciiTheme="minorEastAsia" w:hAnsiTheme="minorEastAsia" w:hint="eastAsia"/>
          <w:szCs w:val="21"/>
        </w:rPr>
        <w:t>代表团</w:t>
      </w:r>
      <w:r w:rsidRPr="00BB4E79">
        <w:rPr>
          <w:rFonts w:asciiTheme="minorEastAsia" w:hAnsiTheme="minorEastAsia"/>
          <w:szCs w:val="21"/>
        </w:rPr>
        <w:t>赞赏产权组织</w:t>
      </w:r>
      <w:r w:rsidR="004F558A">
        <w:rPr>
          <w:rFonts w:asciiTheme="minorEastAsia" w:hAnsiTheme="minorEastAsia"/>
          <w:szCs w:val="21"/>
        </w:rPr>
        <w:t>TISC</w:t>
      </w:r>
      <w:r w:rsidRPr="00BB4E79">
        <w:rPr>
          <w:rFonts w:asciiTheme="minorEastAsia" w:hAnsiTheme="minorEastAsia"/>
          <w:szCs w:val="21"/>
        </w:rPr>
        <w:t>所取得的发展及其对发展中国家发展和创新的贡献。这也是该国决定签署一项关于在牙买加设立加勒比英语区首个TISC的服务</w:t>
      </w:r>
      <w:proofErr w:type="gramStart"/>
      <w:r w:rsidRPr="00BB4E79">
        <w:rPr>
          <w:rFonts w:asciiTheme="minorEastAsia" w:hAnsiTheme="minorEastAsia"/>
          <w:szCs w:val="21"/>
        </w:rPr>
        <w:t>级协议</w:t>
      </w:r>
      <w:proofErr w:type="gramEnd"/>
      <w:r w:rsidRPr="00BB4E79">
        <w:rPr>
          <w:rFonts w:asciiTheme="minorEastAsia" w:hAnsiTheme="minorEastAsia"/>
          <w:szCs w:val="21"/>
        </w:rPr>
        <w:t>一个助推因素。代表团感谢产权组织提供的支持和培训，这些支持和培训有效推动了该进程。产权组织还一贯支持该国在处理知识产权问题和制定相关政策的过程中，努力推动提高国家知识产权认识水平并致力于提高性别平等认识和增强妇女权能。正是在这一背景下，产权组织在2018年4月23日至27日主题为“妇女参与知识产权”的年度“知识产权周”活动中为JIPO提供了支持。产权组织专家就若干主题所作的介绍和所撰写的稿件涵盖了知识产权保护的所有领域，极有助益。来自民间社会、学术界以及私营和公共部门的各</w:t>
      </w:r>
      <w:proofErr w:type="gramStart"/>
      <w:r w:rsidRPr="00BB4E79">
        <w:rPr>
          <w:rFonts w:asciiTheme="minorEastAsia" w:hAnsiTheme="minorEastAsia"/>
          <w:szCs w:val="21"/>
        </w:rPr>
        <w:t>类利益</w:t>
      </w:r>
      <w:proofErr w:type="gramEnd"/>
      <w:r w:rsidRPr="00BB4E79">
        <w:rPr>
          <w:rFonts w:asciiTheme="minorEastAsia" w:hAnsiTheme="minorEastAsia"/>
          <w:szCs w:val="21"/>
        </w:rPr>
        <w:t>攸关方纷纷参加相关研讨会，登记到会人数增加，反映出知识产权权利保护再度受到关注。产权组织的专家还参与了海关和警察的执法活动。代表团回顾称，产权组织一直在努力推动加共体能力建设。在这方面，最近发生的一个典型例子就是产权组织与JIPO于2018年8月13日至16日在牙买加联合举办的加勒比国家知识产权区域培训，其间，JIPO和产权组织的代表以及其他国际发言者作了演示报告。同样，2017年10月，牙买加在产权组织全球问题</w:t>
      </w:r>
      <w:r w:rsidR="000A65E1">
        <w:rPr>
          <w:rFonts w:asciiTheme="minorEastAsia" w:hAnsiTheme="minorEastAsia" w:hint="eastAsia"/>
          <w:szCs w:val="21"/>
        </w:rPr>
        <w:t>部门</w:t>
      </w:r>
      <w:r w:rsidRPr="00BB4E79">
        <w:rPr>
          <w:rFonts w:asciiTheme="minorEastAsia" w:hAnsiTheme="minorEastAsia"/>
          <w:szCs w:val="21"/>
        </w:rPr>
        <w:t>的支持下，就制定有关知识产权和保护传统知识、传统文化表现形式和遗传资源的国家政策和法律法规的问题和备选方案主办了一期全国磋商讲习班。嗣后，即开始着手起草一项关于保护牙买加传统知识、传统文化表现形式和遗传资源的国家法律；产权组织</w:t>
      </w:r>
      <w:r w:rsidR="00420B8D" w:rsidRPr="00BB4E79">
        <w:rPr>
          <w:rFonts w:asciiTheme="minorEastAsia" w:hAnsiTheme="minorEastAsia"/>
          <w:szCs w:val="21"/>
        </w:rPr>
        <w:t>IGC</w:t>
      </w:r>
      <w:r w:rsidRPr="00BB4E79">
        <w:rPr>
          <w:rFonts w:asciiTheme="minorEastAsia" w:hAnsiTheme="minorEastAsia"/>
          <w:szCs w:val="21"/>
        </w:rPr>
        <w:t>当前正在进行的审议和案文谈判预计可令该起草工作从中受益。</w:t>
      </w:r>
      <w:r w:rsidR="000A65E1">
        <w:rPr>
          <w:rFonts w:asciiTheme="minorEastAsia" w:hAnsiTheme="minorEastAsia" w:hint="eastAsia"/>
          <w:szCs w:val="21"/>
        </w:rPr>
        <w:t>代表团</w:t>
      </w:r>
      <w:r w:rsidRPr="00BB4E79">
        <w:rPr>
          <w:rFonts w:asciiTheme="minorEastAsia" w:hAnsiTheme="minorEastAsia"/>
          <w:szCs w:val="21"/>
        </w:rPr>
        <w:t>期待继续推进IGC的工作并尽早召开外交会议。代表团强调，牙买加高度重视在产权组织</w:t>
      </w:r>
      <w:r w:rsidR="00BB4E79">
        <w:rPr>
          <w:rFonts w:asciiTheme="minorEastAsia" w:hAnsiTheme="minorEastAsia"/>
          <w:szCs w:val="21"/>
        </w:rPr>
        <w:t>SCT</w:t>
      </w:r>
      <w:r w:rsidRPr="00BB4E79">
        <w:rPr>
          <w:rFonts w:asciiTheme="minorEastAsia" w:hAnsiTheme="minorEastAsia"/>
          <w:szCs w:val="21"/>
        </w:rPr>
        <w:t>当前为保护国名而开展的工作。在绝大多数产权组织成员国中，商标注册申请人在申请注册仅由国名构成或含有国名的商标（从而</w:t>
      </w:r>
      <w:proofErr w:type="gramStart"/>
      <w:r w:rsidRPr="00BB4E79">
        <w:rPr>
          <w:rFonts w:asciiTheme="minorEastAsia" w:hAnsiTheme="minorEastAsia"/>
          <w:szCs w:val="21"/>
        </w:rPr>
        <w:t>搭有关</w:t>
      </w:r>
      <w:proofErr w:type="gramEnd"/>
      <w:r w:rsidRPr="00BB4E79">
        <w:rPr>
          <w:rFonts w:asciiTheme="minorEastAsia" w:hAnsiTheme="minorEastAsia"/>
          <w:szCs w:val="21"/>
        </w:rPr>
        <w:t>国名所享商誉和声誉的便车）时，只需对国名进行风格化修饰或添加其他修饰性词语或图形元素，即可注册。牙买加在SCT中提出的联合建议草案将就如何使用仅由国名构成或含有国名的商标、域名和商业标识符为知识产权局、其他主管当局和国际贸易商确立连贯一致的指导框架。代表团期待SCT在该问题上取得进展。代表团最后强调，过去一年，牙买加在若干领域与产权组织开展了合作，从中受益匪浅。一方面，JIPO及其工作得到了产权组织的直接支持，另一方面，牙买加也为产权组织专业发展计划做出了积极贡献，并派遣人员在产权组织国际大小会议上发言、担任协调人和列席会议。代表团感谢产权组织在知识产权权利方面对牙买加的持续支持，并公开向产权组织拉丁美洲及加勒比地区局致以诚挚谢意。</w:t>
      </w:r>
    </w:p>
    <w:p w:rsidR="004E09C0" w:rsidRPr="00BB4E79" w:rsidRDefault="004E09C0"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rPr>
      </w:pPr>
      <w:r w:rsidRPr="0014283B">
        <w:rPr>
          <w:rFonts w:asciiTheme="minorEastAsia" w:hAnsiTheme="minorEastAsia" w:hint="eastAsia"/>
          <w:b/>
          <w:szCs w:val="21"/>
        </w:rPr>
        <w:t>日本</w:t>
      </w:r>
      <w:r w:rsidRPr="00BB4E79">
        <w:rPr>
          <w:rFonts w:asciiTheme="minorEastAsia" w:hAnsiTheme="minorEastAsia" w:hint="eastAsia"/>
          <w:szCs w:val="21"/>
        </w:rPr>
        <w:t>代表团对</w:t>
      </w:r>
      <w:r w:rsidRPr="00BB4E79">
        <w:rPr>
          <w:rFonts w:asciiTheme="minorEastAsia" w:hAnsiTheme="minorEastAsia"/>
          <w:szCs w:val="21"/>
        </w:rPr>
        <w:t>产权组织</w:t>
      </w:r>
      <w:r w:rsidRPr="00BB4E79">
        <w:rPr>
          <w:rFonts w:asciiTheme="minorEastAsia" w:hAnsiTheme="minorEastAsia" w:hint="eastAsia"/>
          <w:szCs w:val="21"/>
        </w:rPr>
        <w:t>筹备展览来庆祝针对非洲和最不发达国家的日本信托基金</w:t>
      </w:r>
      <w:proofErr w:type="gramStart"/>
      <w:r w:rsidRPr="00BB4E79">
        <w:rPr>
          <w:rFonts w:asciiTheme="minorEastAsia" w:hAnsiTheme="minorEastAsia" w:hint="eastAsia"/>
          <w:szCs w:val="21"/>
        </w:rPr>
        <w:t>设立十</w:t>
      </w:r>
      <w:proofErr w:type="gramEnd"/>
      <w:r w:rsidRPr="00BB4E79">
        <w:rPr>
          <w:rFonts w:asciiTheme="minorEastAsia" w:hAnsiTheme="minorEastAsia" w:hint="eastAsia"/>
          <w:szCs w:val="21"/>
        </w:rPr>
        <w:t>周年表示感谢。</w:t>
      </w:r>
      <w:r w:rsidRPr="00BB4E79">
        <w:rPr>
          <w:rFonts w:asciiTheme="minorEastAsia" w:hAnsiTheme="minorEastAsia"/>
          <w:szCs w:val="21"/>
        </w:rPr>
        <w:t>产权组织</w:t>
      </w:r>
      <w:r w:rsidRPr="00BB4E79">
        <w:rPr>
          <w:rFonts w:asciiTheme="minorEastAsia" w:hAnsiTheme="minorEastAsia" w:hint="eastAsia"/>
          <w:szCs w:val="21"/>
        </w:rPr>
        <w:t>在国际组织中是独一无二的，因为其资金几乎完全源自其提供的服务。成员国有责任帮助</w:t>
      </w:r>
      <w:r w:rsidRPr="00BB4E79">
        <w:rPr>
          <w:rFonts w:asciiTheme="minorEastAsia" w:hAnsiTheme="minorEastAsia"/>
          <w:szCs w:val="21"/>
        </w:rPr>
        <w:t>产权组织</w:t>
      </w:r>
      <w:r w:rsidRPr="00BB4E79">
        <w:rPr>
          <w:rFonts w:asciiTheme="minorEastAsia" w:hAnsiTheme="minorEastAsia" w:hint="eastAsia"/>
          <w:szCs w:val="21"/>
        </w:rPr>
        <w:t>从用户的角度继续改进其服务。日本特许厅一直致力于为许多不同类型的用户量身定制服务，最近则一直专注于支持初创企业，其逻辑是：如果资源有限的新兴企业认为服务易于使用，那么其他人也应如此。</w:t>
      </w:r>
      <w:r w:rsidRPr="00BB4E79">
        <w:rPr>
          <w:rFonts w:asciiTheme="minorEastAsia" w:hAnsiTheme="minorEastAsia"/>
          <w:szCs w:val="21"/>
        </w:rPr>
        <w:t>2018</w:t>
      </w:r>
      <w:r w:rsidRPr="00BB4E79">
        <w:rPr>
          <w:rFonts w:asciiTheme="minorEastAsia" w:hAnsiTheme="minorEastAsia" w:hint="eastAsia"/>
          <w:szCs w:val="21"/>
        </w:rPr>
        <w:t>年</w:t>
      </w:r>
      <w:r w:rsidRPr="00BB4E79">
        <w:rPr>
          <w:rFonts w:asciiTheme="minorEastAsia" w:hAnsiTheme="minorEastAsia"/>
          <w:szCs w:val="21"/>
        </w:rPr>
        <w:t>7</w:t>
      </w:r>
      <w:r w:rsidRPr="00BB4E79">
        <w:rPr>
          <w:rFonts w:asciiTheme="minorEastAsia" w:hAnsiTheme="minorEastAsia" w:hint="eastAsia"/>
          <w:szCs w:val="21"/>
        </w:rPr>
        <w:t>月，日本推出了快速专利审查服务，首次回复时间为</w:t>
      </w:r>
      <w:r w:rsidRPr="00BB4E79">
        <w:rPr>
          <w:rFonts w:asciiTheme="minorEastAsia" w:hAnsiTheme="minorEastAsia"/>
          <w:szCs w:val="21"/>
        </w:rPr>
        <w:t>20</w:t>
      </w:r>
      <w:r w:rsidRPr="00BB4E79">
        <w:rPr>
          <w:rFonts w:asciiTheme="minorEastAsia" w:hAnsiTheme="minorEastAsia" w:hint="eastAsia"/>
          <w:szCs w:val="21"/>
        </w:rPr>
        <w:t>天，总审查期为两个半月。之后，在</w:t>
      </w:r>
      <w:r w:rsidRPr="00BB4E79">
        <w:rPr>
          <w:rFonts w:asciiTheme="minorEastAsia" w:hAnsiTheme="minorEastAsia"/>
          <w:szCs w:val="21"/>
        </w:rPr>
        <w:t>2018</w:t>
      </w:r>
      <w:r w:rsidRPr="00BB4E79">
        <w:rPr>
          <w:rFonts w:asciiTheme="minorEastAsia" w:hAnsiTheme="minorEastAsia" w:hint="eastAsia"/>
          <w:szCs w:val="21"/>
        </w:rPr>
        <w:t>年</w:t>
      </w:r>
      <w:r w:rsidRPr="00BB4E79">
        <w:rPr>
          <w:rFonts w:asciiTheme="minorEastAsia" w:hAnsiTheme="minorEastAsia"/>
          <w:szCs w:val="21"/>
        </w:rPr>
        <w:t>8</w:t>
      </w:r>
      <w:r w:rsidRPr="00BB4E79">
        <w:rPr>
          <w:rFonts w:asciiTheme="minorEastAsia" w:hAnsiTheme="minorEastAsia" w:hint="eastAsia"/>
          <w:szCs w:val="21"/>
        </w:rPr>
        <w:t>月，又成立了一个设计驱动的管理组织，来让</w:t>
      </w:r>
      <w:r w:rsidR="000A65E1" w:rsidRPr="00BB4E79">
        <w:rPr>
          <w:rFonts w:asciiTheme="minorEastAsia" w:hAnsiTheme="minorEastAsia" w:hint="eastAsia"/>
          <w:szCs w:val="21"/>
        </w:rPr>
        <w:t>日本特许厅</w:t>
      </w:r>
      <w:r w:rsidRPr="00BB4E79">
        <w:rPr>
          <w:rFonts w:asciiTheme="minorEastAsia" w:hAnsiTheme="minorEastAsia" w:hint="eastAsia"/>
          <w:szCs w:val="21"/>
        </w:rPr>
        <w:t>的界面更易于初创企业使用。</w:t>
      </w:r>
      <w:r w:rsidR="000A65E1">
        <w:rPr>
          <w:rFonts w:asciiTheme="minorEastAsia" w:hAnsiTheme="minorEastAsia" w:hint="eastAsia"/>
          <w:szCs w:val="21"/>
        </w:rPr>
        <w:t>代表团</w:t>
      </w:r>
      <w:r w:rsidRPr="00BB4E79">
        <w:rPr>
          <w:rFonts w:asciiTheme="minorEastAsia" w:hAnsiTheme="minorEastAsia" w:hint="eastAsia"/>
          <w:szCs w:val="21"/>
        </w:rPr>
        <w:t>认为设计具有巨大的潜力，是准确衡量新型客户需求和开发满足这些需求的方法的有效手段。</w:t>
      </w:r>
      <w:r w:rsidR="000A65E1" w:rsidRPr="00BB4E79">
        <w:rPr>
          <w:rFonts w:asciiTheme="minorEastAsia" w:hAnsiTheme="minorEastAsia" w:hint="eastAsia"/>
          <w:szCs w:val="21"/>
        </w:rPr>
        <w:t>日本特许厅</w:t>
      </w:r>
      <w:r w:rsidRPr="00BB4E79">
        <w:rPr>
          <w:rFonts w:asciiTheme="minorEastAsia" w:hAnsiTheme="minorEastAsia" w:hint="eastAsia"/>
          <w:szCs w:val="21"/>
        </w:rPr>
        <w:t>同样也在改善针对全球用户的服务。只要某项发明在国际检索报告（</w:t>
      </w:r>
      <w:r w:rsidRPr="00BB4E79">
        <w:rPr>
          <w:rFonts w:asciiTheme="minorEastAsia" w:hAnsiTheme="minorEastAsia"/>
          <w:szCs w:val="21"/>
        </w:rPr>
        <w:t>ISR</w:t>
      </w:r>
      <w:r w:rsidRPr="00BB4E79">
        <w:rPr>
          <w:rFonts w:asciiTheme="minorEastAsia" w:hAnsiTheme="minorEastAsia" w:hint="eastAsia"/>
          <w:szCs w:val="21"/>
        </w:rPr>
        <w:t>）中被认定为具有</w:t>
      </w:r>
      <w:proofErr w:type="gramStart"/>
      <w:r w:rsidRPr="00BB4E79">
        <w:rPr>
          <w:rFonts w:asciiTheme="minorEastAsia" w:hAnsiTheme="minorEastAsia" w:hint="eastAsia"/>
          <w:szCs w:val="21"/>
        </w:rPr>
        <w:t>可专利</w:t>
      </w:r>
      <w:proofErr w:type="gramEnd"/>
      <w:r w:rsidRPr="00BB4E79">
        <w:rPr>
          <w:rFonts w:asciiTheme="minorEastAsia" w:hAnsiTheme="minorEastAsia" w:hint="eastAsia"/>
          <w:szCs w:val="21"/>
        </w:rPr>
        <w:t>性，就几乎可以保证在日本获得专利。下一步只需要将</w:t>
      </w:r>
      <w:r w:rsidRPr="00BB4E79">
        <w:rPr>
          <w:rFonts w:asciiTheme="minorEastAsia" w:hAnsiTheme="minorEastAsia"/>
          <w:szCs w:val="21"/>
        </w:rPr>
        <w:t>ISR</w:t>
      </w:r>
      <w:r w:rsidRPr="00BB4E79">
        <w:rPr>
          <w:rFonts w:asciiTheme="minorEastAsia" w:hAnsiTheme="minorEastAsia" w:hint="eastAsia"/>
          <w:szCs w:val="21"/>
        </w:rPr>
        <w:t>与国内审查联系起来，对这些专利的授予进行确定。</w:t>
      </w:r>
      <w:r w:rsidR="000A65E1" w:rsidRPr="00BB4E79">
        <w:rPr>
          <w:rFonts w:asciiTheme="minorEastAsia" w:hAnsiTheme="minorEastAsia" w:hint="eastAsia"/>
          <w:szCs w:val="21"/>
        </w:rPr>
        <w:t>日本特许厅</w:t>
      </w:r>
      <w:r w:rsidRPr="00BB4E79">
        <w:rPr>
          <w:rFonts w:asciiTheme="minorEastAsia" w:hAnsiTheme="minorEastAsia" w:hint="eastAsia"/>
          <w:szCs w:val="21"/>
        </w:rPr>
        <w:t>还在努力降低将专利文件翻译成日文的成本。通过专利审查高速公路的国际链接将</w:t>
      </w:r>
      <w:r w:rsidRPr="00BB4E79">
        <w:rPr>
          <w:rFonts w:asciiTheme="minorEastAsia" w:hAnsiTheme="minorEastAsia"/>
          <w:szCs w:val="21"/>
        </w:rPr>
        <w:t>ISR</w:t>
      </w:r>
      <w:r w:rsidRPr="00BB4E79">
        <w:rPr>
          <w:rFonts w:asciiTheme="minorEastAsia" w:hAnsiTheme="minorEastAsia" w:hint="eastAsia"/>
          <w:szCs w:val="21"/>
        </w:rPr>
        <w:t>认定和日本的专利获取进行结合，将大大提高</w:t>
      </w:r>
      <w:r w:rsidR="000A65E1" w:rsidRPr="00BB4E79">
        <w:rPr>
          <w:rFonts w:asciiTheme="minorEastAsia" w:hAnsiTheme="minorEastAsia" w:hint="eastAsia"/>
          <w:szCs w:val="21"/>
        </w:rPr>
        <w:t>日本特许厅</w:t>
      </w:r>
      <w:r w:rsidRPr="00BB4E79">
        <w:rPr>
          <w:rFonts w:asciiTheme="minorEastAsia" w:hAnsiTheme="minorEastAsia" w:hint="eastAsia"/>
          <w:szCs w:val="21"/>
        </w:rPr>
        <w:t>作为全球专利门</w:t>
      </w:r>
      <w:r w:rsidRPr="00BB4E79">
        <w:rPr>
          <w:rFonts w:asciiTheme="minorEastAsia" w:hAnsiTheme="minorEastAsia" w:cs="SimSun" w:hint="eastAsia"/>
          <w:szCs w:val="21"/>
        </w:rPr>
        <w:t>户的能力。日本正在申请在大阪举办</w:t>
      </w:r>
      <w:r w:rsidRPr="00BB4E79">
        <w:rPr>
          <w:rFonts w:asciiTheme="minorEastAsia" w:hAnsiTheme="minorEastAsia"/>
          <w:szCs w:val="21"/>
        </w:rPr>
        <w:t>2025</w:t>
      </w:r>
      <w:r w:rsidRPr="00BB4E79">
        <w:rPr>
          <w:rFonts w:asciiTheme="minorEastAsia" w:hAnsiTheme="minorEastAsia" w:hint="eastAsia"/>
          <w:szCs w:val="21"/>
        </w:rPr>
        <w:t>年</w:t>
      </w:r>
      <w:proofErr w:type="gramStart"/>
      <w:r w:rsidRPr="00BB4E79">
        <w:rPr>
          <w:rFonts w:asciiTheme="minorEastAsia" w:hAnsiTheme="minorEastAsia" w:hint="eastAsia"/>
          <w:szCs w:val="21"/>
        </w:rPr>
        <w:t>世</w:t>
      </w:r>
      <w:proofErr w:type="gramEnd"/>
      <w:r w:rsidRPr="00BB4E79">
        <w:rPr>
          <w:rFonts w:asciiTheme="minorEastAsia" w:hAnsiTheme="minorEastAsia" w:hint="eastAsia"/>
          <w:szCs w:val="21"/>
        </w:rPr>
        <w:t>博会，并将对各成员国的支持表示感谢。</w:t>
      </w:r>
    </w:p>
    <w:p w:rsidR="00517E07" w:rsidRPr="00BB4E79" w:rsidRDefault="00C80EA1"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rPr>
      </w:pPr>
      <w:r w:rsidRPr="0014283B">
        <w:rPr>
          <w:rFonts w:asciiTheme="minorEastAsia" w:hAnsiTheme="minorEastAsia" w:hint="eastAsia"/>
          <w:b/>
          <w:szCs w:val="21"/>
        </w:rPr>
        <w:t>哈萨克斯坦</w:t>
      </w:r>
      <w:r w:rsidRPr="00BB4E79">
        <w:rPr>
          <w:rFonts w:asciiTheme="minorEastAsia" w:hAnsiTheme="minorEastAsia" w:hint="eastAsia"/>
          <w:szCs w:val="21"/>
        </w:rPr>
        <w:t>代表团表示，成员国大会会议使产权组织成员国能够回顾本年度取得的进展，并找到知识产权制度发展的新目标和新机会。它指出，知识产权的重要性正在逐年增长，信息技术的迅速发展和科学技术的进步为人类创造改善生活的物品开辟了崭新的前景。目前，如果不是创新和新技术得以持续落实，各国的经济发展将难以想象。人们将无法想象没有新电影、音乐、绘画、小说、诗歌和科学作品的现代生活。如果没有这一切，生活将会淡而无味。成员国的总体目标包括促进创造性活动，通过改善知识产权保护制度，推动新的物品、技术和手段的开发。产权组织通过结合所有国家在知识产权保护方面的努力，为各国提供对话和经验交流平台，促进知识产权保护与执法的有效机制以及树立意识活动，发挥其重要作用。产权组织在哈萨克斯坦发展知识产权法律框架方面的作用是不可否认的。哈萨克斯坦是19个产权组织管理的国际条约的缔约国。哈萨克斯坦一直在采取措施改进其立法，以便与国际条约保持一致。该法于今年6月20日通过，旨在为知识产权注册程序提供便利，改善知识产权保护，减少行政障碍。代表团强调了产权组织在组织和举办有高水平国际专家参与的次区域研讨会方面提供的帮助。研讨会提供了讨论执法实践中的现有问题并确定解决方案的机会。代表团还强调了产权组织委员会的重要作用，这些委员会在全年举行的会议期间促进交流和讨论，有助于制定重要的知识产权发展国际文书。最后，代表团对主席、总干事和秘书处组织本届会议表示感谢，并祝愿各方在未来几天内取得丰硕成果。</w:t>
      </w:r>
    </w:p>
    <w:p w:rsidR="00517E07" w:rsidRPr="00BB4E79" w:rsidRDefault="00DA7C78"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14283B">
        <w:rPr>
          <w:rFonts w:asciiTheme="minorEastAsia" w:hAnsiTheme="minorEastAsia" w:hint="eastAsia"/>
          <w:b/>
          <w:szCs w:val="21"/>
          <w:lang w:val="es-ES"/>
        </w:rPr>
        <w:t>肯尼亚</w:t>
      </w:r>
      <w:r w:rsidRPr="00BB4E79">
        <w:rPr>
          <w:rFonts w:asciiTheme="minorEastAsia" w:hAnsiTheme="minorEastAsia" w:hint="eastAsia"/>
          <w:szCs w:val="21"/>
          <w:lang w:val="es-ES"/>
        </w:rPr>
        <w:t>代表团赞同摩洛哥</w:t>
      </w:r>
      <w:r w:rsidR="00942670">
        <w:rPr>
          <w:rFonts w:asciiTheme="minorEastAsia" w:hAnsiTheme="minorEastAsia" w:hint="eastAsia"/>
          <w:szCs w:val="21"/>
        </w:rPr>
        <w:t>代表团</w:t>
      </w:r>
      <w:r w:rsidRPr="00BB4E79">
        <w:rPr>
          <w:rFonts w:asciiTheme="minorEastAsia" w:hAnsiTheme="minorEastAsia" w:hint="eastAsia"/>
          <w:szCs w:val="21"/>
          <w:lang w:val="es-ES"/>
        </w:rPr>
        <w:t>代表非洲集团所作的发言。</w:t>
      </w:r>
      <w:r w:rsidR="00942670">
        <w:rPr>
          <w:rFonts w:asciiTheme="minorEastAsia" w:hAnsiTheme="minorEastAsia" w:hint="eastAsia"/>
          <w:szCs w:val="21"/>
        </w:rPr>
        <w:t>代表团</w:t>
      </w:r>
      <w:r w:rsidRPr="00BB4E79">
        <w:rPr>
          <w:rFonts w:asciiTheme="minorEastAsia" w:hAnsiTheme="minorEastAsia" w:hint="eastAsia"/>
          <w:szCs w:val="21"/>
          <w:lang w:val="es-ES"/>
        </w:rPr>
        <w:t>支持在2019年召开关于《广播条约》的外交会议，鉴于该条约的草案几乎已经完成，会议可处理尚未确定的条款，并为通过条约做准备。关于</w:t>
      </w:r>
      <w:r w:rsidR="00942670">
        <w:rPr>
          <w:rFonts w:asciiTheme="minorEastAsia" w:hAnsiTheme="minorEastAsia" w:hint="eastAsia"/>
          <w:szCs w:val="21"/>
          <w:lang w:val="es-ES"/>
        </w:rPr>
        <w:t>产权组织</w:t>
      </w:r>
      <w:r w:rsidRPr="00BB4E79">
        <w:rPr>
          <w:rFonts w:asciiTheme="minorEastAsia" w:hAnsiTheme="minorEastAsia" w:hint="eastAsia"/>
          <w:szCs w:val="21"/>
          <w:lang w:val="es-ES"/>
        </w:rPr>
        <w:t>协调</w:t>
      </w:r>
      <w:r w:rsidR="00942670">
        <w:rPr>
          <w:rFonts w:asciiTheme="minorEastAsia" w:hAnsiTheme="minorEastAsia" w:hint="eastAsia"/>
          <w:szCs w:val="21"/>
          <w:lang w:val="es-ES"/>
        </w:rPr>
        <w:t>委员会</w:t>
      </w:r>
      <w:r w:rsidRPr="00BB4E79">
        <w:rPr>
          <w:rFonts w:asciiTheme="minorEastAsia" w:hAnsiTheme="minorEastAsia" w:hint="eastAsia"/>
          <w:szCs w:val="21"/>
          <w:lang w:val="es-ES"/>
        </w:rPr>
        <w:t>、</w:t>
      </w:r>
      <w:r w:rsidR="00942670">
        <w:rPr>
          <w:rFonts w:asciiTheme="minorEastAsia" w:hAnsiTheme="minorEastAsia" w:hint="eastAsia"/>
          <w:szCs w:val="21"/>
          <w:lang w:val="es-ES"/>
        </w:rPr>
        <w:t>PBC</w:t>
      </w:r>
      <w:r w:rsidRPr="00BB4E79">
        <w:rPr>
          <w:rFonts w:asciiTheme="minorEastAsia" w:hAnsiTheme="minorEastAsia" w:hint="eastAsia"/>
          <w:szCs w:val="21"/>
          <w:lang w:val="es-ES"/>
        </w:rPr>
        <w:t>委员会的成员资格，</w:t>
      </w:r>
      <w:r w:rsidR="00942670">
        <w:rPr>
          <w:rFonts w:asciiTheme="minorEastAsia" w:hAnsiTheme="minorEastAsia" w:hint="eastAsia"/>
          <w:szCs w:val="21"/>
        </w:rPr>
        <w:t>代表团</w:t>
      </w:r>
      <w:r w:rsidRPr="00BB4E79">
        <w:rPr>
          <w:rFonts w:asciiTheme="minorEastAsia" w:hAnsiTheme="minorEastAsia" w:hint="eastAsia"/>
          <w:szCs w:val="21"/>
          <w:lang w:val="es-ES"/>
        </w:rPr>
        <w:t>支持非洲集团的立场，愿意继续协商和确定相关事项。代表团认可产权组织在2017-2018年提供的支持，也感谢发展合作伙伴发挥的作用，尤其是日本和大韩民国，它们与产权组织一道，支持包括肯尼亚在内的非洲国家。</w:t>
      </w:r>
      <w:r w:rsidR="00942670">
        <w:rPr>
          <w:rFonts w:asciiTheme="minorEastAsia" w:hAnsiTheme="minorEastAsia" w:hint="eastAsia"/>
          <w:szCs w:val="21"/>
        </w:rPr>
        <w:t>代表团</w:t>
      </w:r>
      <w:r w:rsidRPr="00BB4E79">
        <w:rPr>
          <w:rFonts w:asciiTheme="minorEastAsia" w:hAnsiTheme="minorEastAsia" w:hint="eastAsia"/>
          <w:szCs w:val="21"/>
          <w:lang w:val="es-ES"/>
        </w:rPr>
        <w:t>愿意遵守产权</w:t>
      </w:r>
      <w:r w:rsidRPr="00785313">
        <w:rPr>
          <w:rFonts w:ascii="SimSun" w:eastAsia="SimSun" w:hAnsi="SimSun" w:cs="Arial" w:hint="eastAsia"/>
          <w:kern w:val="0"/>
          <w:szCs w:val="21"/>
          <w:lang w:val="en-US"/>
        </w:rPr>
        <w:t>组织</w:t>
      </w:r>
      <w:r w:rsidRPr="00BB4E79">
        <w:rPr>
          <w:rFonts w:asciiTheme="minorEastAsia" w:hAnsiTheme="minorEastAsia" w:hint="eastAsia"/>
          <w:szCs w:val="21"/>
          <w:lang w:val="es-ES"/>
        </w:rPr>
        <w:t>内关于有效解决与保护传统知识、遗传资源、传统文化表现形式和民间文学艺术相关事项的共识。肯尼亚正在编写保护传统知识和传统文化表现形式的条例。</w:t>
      </w:r>
      <w:r w:rsidR="00942670">
        <w:rPr>
          <w:rFonts w:asciiTheme="minorEastAsia" w:hAnsiTheme="minorEastAsia" w:hint="eastAsia"/>
          <w:szCs w:val="21"/>
        </w:rPr>
        <w:t>代表团</w:t>
      </w:r>
      <w:r w:rsidRPr="00BB4E79">
        <w:rPr>
          <w:rFonts w:asciiTheme="minorEastAsia" w:hAnsiTheme="minorEastAsia" w:hint="eastAsia"/>
          <w:szCs w:val="21"/>
          <w:lang w:val="es-ES"/>
        </w:rPr>
        <w:t>意识到知识产权权利在人类发展相关方面发挥的作用，已采取行政、政策相关以及法律措施来遵守国家、区域和国际框架与最佳做法。目前，正在审议一部修订该国《产权法》的法案。代表团与产权组织协作，报告正在进行的工作，以提高公众对创新和知识产权保护在提高地方产品在全球市场附加值和竞争力方面的重要性的认识。产权组织支持肯尼亚中小型企业在这方面接受培训。</w:t>
      </w:r>
      <w:r w:rsidR="00942670">
        <w:rPr>
          <w:rFonts w:asciiTheme="minorEastAsia" w:hAnsiTheme="minorEastAsia" w:hint="eastAsia"/>
          <w:szCs w:val="21"/>
        </w:rPr>
        <w:t>代表团</w:t>
      </w:r>
      <w:r w:rsidRPr="00BB4E79">
        <w:rPr>
          <w:rFonts w:asciiTheme="minorEastAsia" w:hAnsiTheme="minorEastAsia" w:hint="eastAsia"/>
          <w:szCs w:val="21"/>
          <w:lang w:val="es-ES"/>
        </w:rPr>
        <w:t>还感谢产权组织持续支持各</w:t>
      </w:r>
      <w:r w:rsidR="00942670">
        <w:rPr>
          <w:rFonts w:asciiTheme="minorEastAsia" w:hAnsiTheme="minorEastAsia" w:hint="eastAsia"/>
          <w:szCs w:val="21"/>
          <w:lang w:val="es-ES"/>
        </w:rPr>
        <w:t>TISC</w:t>
      </w:r>
      <w:r w:rsidRPr="00BB4E79">
        <w:rPr>
          <w:rFonts w:asciiTheme="minorEastAsia" w:hAnsiTheme="minorEastAsia" w:hint="eastAsia"/>
          <w:szCs w:val="21"/>
          <w:lang w:val="es-ES"/>
        </w:rPr>
        <w:t>，这些中心作为支持发展中国家研究人员的一种方式，有着巨大潜力，越来越多的机构签署谅解备忘录以设立此类中心就是证明。最后，代表团报告了肯尼亚工业产权局在物理基础设施的发展、数字化以及培训方面取得的进展。</w:t>
      </w:r>
    </w:p>
    <w:p w:rsidR="004E09C0" w:rsidRPr="00BB4E79" w:rsidRDefault="004E09C0"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14283B">
        <w:rPr>
          <w:rFonts w:asciiTheme="minorEastAsia" w:hAnsiTheme="minorEastAsia" w:hint="eastAsia"/>
          <w:b/>
          <w:szCs w:val="21"/>
        </w:rPr>
        <w:t>吉尔吉斯斯坦</w:t>
      </w:r>
      <w:r w:rsidRPr="00BB4E79">
        <w:rPr>
          <w:rFonts w:asciiTheme="minorEastAsia" w:hAnsiTheme="minorEastAsia" w:hint="eastAsia"/>
          <w:szCs w:val="21"/>
        </w:rPr>
        <w:t>代表团指出，</w:t>
      </w:r>
      <w:r w:rsidRPr="00BB4E79">
        <w:rPr>
          <w:rFonts w:asciiTheme="minorEastAsia" w:hAnsiTheme="minorEastAsia"/>
          <w:szCs w:val="21"/>
        </w:rPr>
        <w:t>23</w:t>
      </w:r>
      <w:r w:rsidRPr="00BB4E79">
        <w:rPr>
          <w:rFonts w:asciiTheme="minorEastAsia" w:hAnsiTheme="minorEastAsia" w:cs="SimSun" w:hint="eastAsia"/>
          <w:szCs w:val="21"/>
        </w:rPr>
        <w:t>年来</w:t>
      </w:r>
      <w:r w:rsidRPr="00BB4E79">
        <w:rPr>
          <w:rFonts w:asciiTheme="minorEastAsia" w:hAnsiTheme="minorEastAsia" w:hint="eastAsia"/>
          <w:szCs w:val="21"/>
        </w:rPr>
        <w:t>吉尔吉斯斯坦一直全力支持产权组织旨在加强和发展全球知识产权架构的相关活动，并深受</w:t>
      </w:r>
      <w:r w:rsidRPr="00BB4E79">
        <w:rPr>
          <w:rFonts w:asciiTheme="minorEastAsia" w:hAnsiTheme="minorEastAsia"/>
          <w:szCs w:val="21"/>
        </w:rPr>
        <w:t>产权组织</w:t>
      </w:r>
      <w:r w:rsidRPr="00BB4E79">
        <w:rPr>
          <w:rFonts w:asciiTheme="minorEastAsia" w:hAnsiTheme="minorEastAsia" w:hint="eastAsia"/>
          <w:szCs w:val="21"/>
        </w:rPr>
        <w:t>促进创新的努力所启发。</w:t>
      </w:r>
      <w:r w:rsidRPr="00BB4E79">
        <w:rPr>
          <w:rFonts w:asciiTheme="minorEastAsia" w:hAnsiTheme="minorEastAsia"/>
          <w:szCs w:val="21"/>
        </w:rPr>
        <w:t>产权组织</w:t>
      </w:r>
      <w:r w:rsidR="009B1E51">
        <w:rPr>
          <w:rFonts w:asciiTheme="minorEastAsia" w:hAnsiTheme="minorEastAsia" w:hint="eastAsia"/>
          <w:szCs w:val="21"/>
        </w:rPr>
        <w:t>以其发现现代生活新趋势的能力而著称，这使其成为联合国</w:t>
      </w:r>
      <w:r w:rsidRPr="00BB4E79">
        <w:rPr>
          <w:rFonts w:asciiTheme="minorEastAsia" w:hAnsiTheme="minorEastAsia" w:hint="eastAsia"/>
          <w:szCs w:val="21"/>
        </w:rPr>
        <w:t>专门机构中最为面向未来的组织。互联网等领域的发展尤其证明了这一点。其中的机遇以及持续的转型和演变、人工智能、数据库和区块链技术，所有这些都在</w:t>
      </w:r>
      <w:r w:rsidRPr="00BB4E79">
        <w:rPr>
          <w:rFonts w:asciiTheme="minorEastAsia" w:hAnsiTheme="minorEastAsia"/>
          <w:szCs w:val="21"/>
        </w:rPr>
        <w:t>产权组织</w:t>
      </w:r>
      <w:r w:rsidRPr="00BB4E79">
        <w:rPr>
          <w:rFonts w:asciiTheme="minorEastAsia" w:hAnsiTheme="minorEastAsia" w:hint="eastAsia"/>
          <w:szCs w:val="21"/>
        </w:rPr>
        <w:t>的论坛中得到积极讨论。</w:t>
      </w:r>
      <w:r w:rsidRPr="00BB4E79">
        <w:rPr>
          <w:rFonts w:asciiTheme="minorEastAsia" w:hAnsiTheme="minorEastAsia"/>
          <w:szCs w:val="21"/>
        </w:rPr>
        <w:t>产权组织</w:t>
      </w:r>
      <w:r w:rsidRPr="00BB4E79">
        <w:rPr>
          <w:rFonts w:asciiTheme="minorEastAsia" w:hAnsiTheme="minorEastAsia" w:hint="eastAsia"/>
          <w:szCs w:val="21"/>
        </w:rPr>
        <w:t>工作中最重要的领域之一就是向发展中国家和转型国家提供援助。近年来，一些适合发达国家和发展中国家需求的高效项目</w:t>
      </w:r>
      <w:r w:rsidRPr="00BB4E79">
        <w:rPr>
          <w:rFonts w:asciiTheme="minorEastAsia" w:hAnsiTheme="minorEastAsia" w:cs="SimSun" w:hint="eastAsia"/>
          <w:szCs w:val="21"/>
        </w:rPr>
        <w:t>已经得到开发和实施</w:t>
      </w:r>
      <w:r w:rsidRPr="00BB4E79">
        <w:rPr>
          <w:rFonts w:asciiTheme="minorEastAsia" w:hAnsiTheme="minorEastAsia" w:hint="eastAsia"/>
          <w:szCs w:val="21"/>
        </w:rPr>
        <w:t>。例如，</w:t>
      </w:r>
      <w:r w:rsidRPr="00BB4E79">
        <w:rPr>
          <w:rFonts w:asciiTheme="minorEastAsia" w:hAnsiTheme="minorEastAsia"/>
          <w:szCs w:val="21"/>
        </w:rPr>
        <w:t>产权组织</w:t>
      </w:r>
      <w:r w:rsidRPr="00BB4E79">
        <w:rPr>
          <w:rFonts w:asciiTheme="minorEastAsia" w:hAnsiTheme="minorEastAsia" w:hint="eastAsia"/>
          <w:szCs w:val="21"/>
        </w:rPr>
        <w:t>向各国提供援助，以制定相关政策来在高等教育和研究机构中调动知识产权潜力。在此方面，</w:t>
      </w:r>
      <w:r w:rsidR="00942670">
        <w:rPr>
          <w:rFonts w:asciiTheme="minorEastAsia" w:hAnsiTheme="minorEastAsia" w:hint="eastAsia"/>
          <w:szCs w:val="21"/>
        </w:rPr>
        <w:t>代表团</w:t>
      </w:r>
      <w:r w:rsidRPr="00BB4E79">
        <w:rPr>
          <w:rFonts w:asciiTheme="minorEastAsia" w:hAnsiTheme="minorEastAsia" w:hint="eastAsia"/>
          <w:szCs w:val="21"/>
        </w:rPr>
        <w:t>对成功实施该政策的国家的经验非常感兴趣。</w:t>
      </w:r>
      <w:r w:rsidRPr="00BB4E79">
        <w:rPr>
          <w:rFonts w:asciiTheme="minorEastAsia" w:hAnsiTheme="minorEastAsia"/>
          <w:szCs w:val="21"/>
        </w:rPr>
        <w:t>产权组织</w:t>
      </w:r>
      <w:r w:rsidRPr="00BB4E79">
        <w:rPr>
          <w:rFonts w:asciiTheme="minorEastAsia" w:hAnsiTheme="minorEastAsia" w:hint="eastAsia"/>
          <w:szCs w:val="21"/>
        </w:rPr>
        <w:t>各委员会积极开展工作。</w:t>
      </w:r>
      <w:r w:rsidR="00942670">
        <w:rPr>
          <w:rFonts w:asciiTheme="minorEastAsia" w:hAnsiTheme="minorEastAsia" w:hint="eastAsia"/>
          <w:szCs w:val="21"/>
        </w:rPr>
        <w:t>代表团</w:t>
      </w:r>
      <w:r w:rsidRPr="00BB4E79">
        <w:rPr>
          <w:rFonts w:asciiTheme="minorEastAsia" w:hAnsiTheme="minorEastAsia" w:hint="eastAsia"/>
          <w:szCs w:val="21"/>
        </w:rPr>
        <w:t>非常重视</w:t>
      </w:r>
      <w:r w:rsidRPr="00BB4E79">
        <w:rPr>
          <w:rFonts w:asciiTheme="minorEastAsia" w:hAnsiTheme="minorEastAsia"/>
          <w:szCs w:val="21"/>
        </w:rPr>
        <w:t>产权组织</w:t>
      </w:r>
      <w:r w:rsidR="00C13819">
        <w:rPr>
          <w:rFonts w:asciiTheme="minorEastAsia" w:hAnsiTheme="minorEastAsia" w:hint="eastAsia"/>
          <w:szCs w:val="21"/>
        </w:rPr>
        <w:t>CDIP</w:t>
      </w:r>
      <w:r w:rsidRPr="00BB4E79">
        <w:rPr>
          <w:rFonts w:asciiTheme="minorEastAsia" w:hAnsiTheme="minorEastAsia" w:hint="eastAsia"/>
          <w:szCs w:val="21"/>
        </w:rPr>
        <w:t>的讨论。就此，代表团提到了一个</w:t>
      </w:r>
      <w:r w:rsidRPr="00BB4E79">
        <w:rPr>
          <w:rFonts w:asciiTheme="minorEastAsia" w:hAnsiTheme="minorEastAsia" w:cs="SimSun" w:hint="eastAsia"/>
          <w:szCs w:val="21"/>
        </w:rPr>
        <w:t>有助于委员会绩效的</w:t>
      </w:r>
      <w:r w:rsidRPr="00BB4E79">
        <w:rPr>
          <w:rFonts w:asciiTheme="minorEastAsia" w:hAnsiTheme="minorEastAsia" w:hint="eastAsia"/>
          <w:szCs w:val="21"/>
        </w:rPr>
        <w:t>重要因素，即所有可用文件的清单和记录。</w:t>
      </w:r>
      <w:r w:rsidR="00942670">
        <w:rPr>
          <w:rFonts w:asciiTheme="minorEastAsia" w:hAnsiTheme="minorEastAsia" w:hint="eastAsia"/>
          <w:szCs w:val="21"/>
        </w:rPr>
        <w:t>代表团</w:t>
      </w:r>
      <w:r w:rsidRPr="00BB4E79">
        <w:rPr>
          <w:rFonts w:asciiTheme="minorEastAsia" w:hAnsiTheme="minorEastAsia" w:hint="eastAsia"/>
          <w:szCs w:val="21"/>
        </w:rPr>
        <w:t>高度赞赏</w:t>
      </w:r>
      <w:r w:rsidRPr="00BB4E79">
        <w:rPr>
          <w:rFonts w:asciiTheme="minorEastAsia" w:hAnsiTheme="minorEastAsia"/>
          <w:szCs w:val="21"/>
        </w:rPr>
        <w:t>产权组织</w:t>
      </w:r>
      <w:r w:rsidR="004F558A">
        <w:rPr>
          <w:rFonts w:asciiTheme="minorEastAsia" w:hAnsiTheme="minorEastAsia" w:hint="eastAsia"/>
          <w:szCs w:val="21"/>
        </w:rPr>
        <w:t>通过</w:t>
      </w:r>
      <w:r w:rsidRPr="00BB4E79">
        <w:rPr>
          <w:rFonts w:asciiTheme="minorEastAsia" w:hAnsiTheme="minorEastAsia"/>
          <w:szCs w:val="21"/>
        </w:rPr>
        <w:t>TISC</w:t>
      </w:r>
      <w:r w:rsidRPr="00BB4E79">
        <w:rPr>
          <w:rFonts w:asciiTheme="minorEastAsia" w:hAnsiTheme="minorEastAsia" w:hint="eastAsia"/>
          <w:szCs w:val="21"/>
        </w:rPr>
        <w:t>网络开展的工作，并认为可以让</w:t>
      </w:r>
      <w:r w:rsidRPr="00BB4E79">
        <w:rPr>
          <w:rFonts w:asciiTheme="minorEastAsia" w:hAnsiTheme="minorEastAsia"/>
          <w:szCs w:val="21"/>
        </w:rPr>
        <w:t>TISC</w:t>
      </w:r>
      <w:r w:rsidRPr="00BB4E79">
        <w:rPr>
          <w:rFonts w:asciiTheme="minorEastAsia" w:hAnsiTheme="minorEastAsia" w:hint="eastAsia"/>
          <w:szCs w:val="21"/>
        </w:rPr>
        <w:t>工作人员定期接受培训以及更多地访问各种专利和非专利文献数据库。鉴于吉尔吉斯斯坦已经建立了广泛的</w:t>
      </w:r>
      <w:r w:rsidRPr="00BB4E79">
        <w:rPr>
          <w:rFonts w:asciiTheme="minorEastAsia" w:hAnsiTheme="minorEastAsia"/>
          <w:szCs w:val="21"/>
        </w:rPr>
        <w:t>TISC</w:t>
      </w:r>
      <w:r w:rsidRPr="00BB4E79">
        <w:rPr>
          <w:rFonts w:asciiTheme="minorEastAsia" w:hAnsiTheme="minorEastAsia" w:hint="eastAsia"/>
          <w:szCs w:val="21"/>
        </w:rPr>
        <w:t>网络，实现其目标需要特别的重视和全面的方法。作为负责促进创新的机构，吉尔吉斯斯坦国家知识产权和创新局（</w:t>
      </w:r>
      <w:r w:rsidRPr="00BB4E79">
        <w:rPr>
          <w:rFonts w:asciiTheme="minorEastAsia" w:hAnsiTheme="minorEastAsia"/>
          <w:szCs w:val="21"/>
        </w:rPr>
        <w:t>Kyrgyzpatent</w:t>
      </w:r>
      <w:r w:rsidRPr="00BB4E79">
        <w:rPr>
          <w:rFonts w:asciiTheme="minorEastAsia" w:hAnsiTheme="minorEastAsia" w:hint="eastAsia"/>
          <w:szCs w:val="21"/>
        </w:rPr>
        <w:t>）实施了各种促进该国创新的项目。代表团还高度赞扬</w:t>
      </w:r>
      <w:r w:rsidR="00942670">
        <w:rPr>
          <w:rFonts w:asciiTheme="minorEastAsia" w:hAnsiTheme="minorEastAsia" w:hint="eastAsia"/>
          <w:szCs w:val="21"/>
        </w:rPr>
        <w:t>ACE</w:t>
      </w:r>
      <w:r w:rsidRPr="00BB4E79">
        <w:rPr>
          <w:rFonts w:asciiTheme="minorEastAsia" w:hAnsiTheme="minorEastAsia" w:hint="eastAsia"/>
          <w:szCs w:val="21"/>
        </w:rPr>
        <w:t>作为知识产权执法信息交流论坛的工作。在此方面，</w:t>
      </w:r>
      <w:r w:rsidRPr="00BB4E79">
        <w:rPr>
          <w:rFonts w:asciiTheme="minorEastAsia" w:hAnsiTheme="minorEastAsia" w:cs="SimSun" w:hint="eastAsia"/>
          <w:szCs w:val="21"/>
        </w:rPr>
        <w:t>特别是在国家、地区和国际执法机构层面，</w:t>
      </w:r>
      <w:r w:rsidRPr="00BB4E79">
        <w:rPr>
          <w:rFonts w:asciiTheme="minorEastAsia" w:hAnsiTheme="minorEastAsia" w:hint="eastAsia"/>
          <w:szCs w:val="21"/>
        </w:rPr>
        <w:t>合作和协调处理相关问题至关重要。吉尔吉斯斯坦支持在</w:t>
      </w:r>
      <w:r w:rsidR="00BB4E79">
        <w:rPr>
          <w:rFonts w:asciiTheme="minorEastAsia" w:hAnsiTheme="minorEastAsia" w:hint="eastAsia"/>
          <w:szCs w:val="21"/>
        </w:rPr>
        <w:t>DLT</w:t>
      </w:r>
      <w:r w:rsidRPr="00BB4E79">
        <w:rPr>
          <w:rFonts w:asciiTheme="minorEastAsia" w:hAnsiTheme="minorEastAsia" w:hint="eastAsia"/>
          <w:szCs w:val="21"/>
        </w:rPr>
        <w:t>中纳入技术援助和能力建设条款，因为条约应该促进发展中国家和最不发达国家的能力建设和</w:t>
      </w:r>
      <w:r w:rsidRPr="00BB4E79">
        <w:rPr>
          <w:rFonts w:asciiTheme="minorEastAsia" w:hAnsiTheme="minorEastAsia" w:cs="SimSun" w:hint="eastAsia"/>
          <w:szCs w:val="21"/>
        </w:rPr>
        <w:t>知识产权基础设施</w:t>
      </w:r>
      <w:r w:rsidRPr="00BB4E79">
        <w:rPr>
          <w:rFonts w:asciiTheme="minorEastAsia" w:hAnsiTheme="minorEastAsia" w:hint="eastAsia"/>
          <w:szCs w:val="21"/>
        </w:rPr>
        <w:t>强化。代表团希望关于</w:t>
      </w:r>
      <w:r w:rsidR="00BB4E79">
        <w:rPr>
          <w:rFonts w:asciiTheme="minorEastAsia" w:hAnsiTheme="minorEastAsia" w:hint="eastAsia"/>
          <w:szCs w:val="21"/>
        </w:rPr>
        <w:t>DLT</w:t>
      </w:r>
      <w:r w:rsidRPr="00BB4E79">
        <w:rPr>
          <w:rFonts w:asciiTheme="minorEastAsia" w:hAnsiTheme="minorEastAsia" w:hint="eastAsia"/>
          <w:szCs w:val="21"/>
        </w:rPr>
        <w:t>的基础提案能够在近期内完成。代表团报告，吉尔吉斯斯坦于</w:t>
      </w:r>
      <w:r w:rsidRPr="00BB4E79">
        <w:rPr>
          <w:rFonts w:asciiTheme="minorEastAsia" w:hAnsiTheme="minorEastAsia"/>
          <w:szCs w:val="21"/>
        </w:rPr>
        <w:t>2017</w:t>
      </w:r>
      <w:r w:rsidRPr="00BB4E79">
        <w:rPr>
          <w:rFonts w:asciiTheme="minorEastAsia" w:hAnsiTheme="minorEastAsia" w:hint="eastAsia"/>
          <w:szCs w:val="21"/>
        </w:rPr>
        <w:t>年</w:t>
      </w:r>
      <w:r w:rsidRPr="00BB4E79">
        <w:rPr>
          <w:rFonts w:asciiTheme="minorEastAsia" w:hAnsiTheme="minorEastAsia"/>
          <w:szCs w:val="21"/>
        </w:rPr>
        <w:t>5</w:t>
      </w:r>
      <w:r w:rsidRPr="00BB4E79">
        <w:rPr>
          <w:rFonts w:asciiTheme="minorEastAsia" w:hAnsiTheme="minorEastAsia" w:hint="eastAsia"/>
          <w:szCs w:val="21"/>
        </w:rPr>
        <w:t>月加入了《马拉喀什条约》。</w:t>
      </w:r>
      <w:r w:rsidRPr="00BB4E79">
        <w:rPr>
          <w:rFonts w:asciiTheme="minorEastAsia" w:hAnsiTheme="minorEastAsia"/>
          <w:szCs w:val="21"/>
        </w:rPr>
        <w:t>2018</w:t>
      </w:r>
      <w:r w:rsidRPr="00BB4E79">
        <w:rPr>
          <w:rFonts w:asciiTheme="minorEastAsia" w:hAnsiTheme="minorEastAsia" w:hint="eastAsia"/>
          <w:szCs w:val="21"/>
        </w:rPr>
        <w:t>年，在关于《</w:t>
      </w:r>
      <w:r w:rsidRPr="00BB4E79">
        <w:rPr>
          <w:rFonts w:asciiTheme="minorEastAsia" w:hAnsiTheme="minorEastAsia" w:cs="SimSun" w:hint="eastAsia"/>
          <w:szCs w:val="21"/>
        </w:rPr>
        <w:t>马拉喀什条约</w:t>
      </w:r>
      <w:r w:rsidRPr="00BB4E79">
        <w:rPr>
          <w:rFonts w:asciiTheme="minorEastAsia" w:hAnsiTheme="minorEastAsia" w:hint="eastAsia"/>
          <w:szCs w:val="21"/>
        </w:rPr>
        <w:t>》</w:t>
      </w:r>
      <w:r w:rsidRPr="00BB4E79">
        <w:rPr>
          <w:rFonts w:asciiTheme="minorEastAsia" w:hAnsiTheme="minorEastAsia" w:cs="SimSun" w:hint="eastAsia"/>
          <w:szCs w:val="21"/>
        </w:rPr>
        <w:t>的国家研讨会背景下，</w:t>
      </w:r>
      <w:r w:rsidRPr="00BB4E79">
        <w:rPr>
          <w:rFonts w:asciiTheme="minorEastAsia" w:hAnsiTheme="minorEastAsia" w:hint="eastAsia"/>
          <w:szCs w:val="21"/>
        </w:rPr>
        <w:t>第一批无障碍格式的书籍在比什凯克得以交付。代表团呼吁</w:t>
      </w:r>
      <w:r w:rsidRPr="00BB4E79">
        <w:rPr>
          <w:rFonts w:asciiTheme="minorEastAsia" w:hAnsiTheme="minorEastAsia"/>
          <w:szCs w:val="21"/>
        </w:rPr>
        <w:t>产权组织</w:t>
      </w:r>
      <w:r w:rsidRPr="00BB4E79">
        <w:rPr>
          <w:rFonts w:asciiTheme="minorEastAsia" w:hAnsiTheme="minorEastAsia" w:hint="eastAsia"/>
          <w:szCs w:val="21"/>
        </w:rPr>
        <w:t>成员国更积极地为本条约下的工作做出贡献。代表团进一步指出，Kyrgyzpatent在</w:t>
      </w:r>
      <w:r w:rsidRPr="00BB4E79">
        <w:rPr>
          <w:rFonts w:asciiTheme="minorEastAsia" w:hAnsiTheme="minorEastAsia"/>
          <w:szCs w:val="21"/>
        </w:rPr>
        <w:t>2018</w:t>
      </w:r>
      <w:r w:rsidRPr="00BB4E79">
        <w:rPr>
          <w:rFonts w:asciiTheme="minorEastAsia" w:hAnsiTheme="minorEastAsia" w:hint="eastAsia"/>
          <w:szCs w:val="21"/>
        </w:rPr>
        <w:t>年的工作主要包括在</w:t>
      </w:r>
      <w:r w:rsidRPr="00BB4E79">
        <w:rPr>
          <w:rFonts w:asciiTheme="minorEastAsia" w:hAnsiTheme="minorEastAsia"/>
          <w:szCs w:val="21"/>
        </w:rPr>
        <w:t>产权组织</w:t>
      </w:r>
      <w:r w:rsidRPr="00BB4E79">
        <w:rPr>
          <w:rFonts w:asciiTheme="minorEastAsia" w:hAnsiTheme="minorEastAsia" w:hint="eastAsia"/>
          <w:szCs w:val="21"/>
        </w:rPr>
        <w:t>的支持和建议下改革知识产权法律框架；提高授予知识产权法律保护的审查质量；继续改进电子申请程序；在大学建立科技园区；提高公众对知识产权和创新的作用和价值的认识；以及发展知识创造力。代表团还报告，</w:t>
      </w:r>
      <w:r w:rsidRPr="00BB4E79">
        <w:rPr>
          <w:rFonts w:asciiTheme="minorEastAsia" w:hAnsiTheme="minorEastAsia"/>
          <w:szCs w:val="21"/>
        </w:rPr>
        <w:t>2018</w:t>
      </w:r>
      <w:r w:rsidRPr="00BB4E79">
        <w:rPr>
          <w:rFonts w:asciiTheme="minorEastAsia" w:hAnsiTheme="minorEastAsia" w:hint="eastAsia"/>
          <w:szCs w:val="21"/>
        </w:rPr>
        <w:t>年在</w:t>
      </w:r>
      <w:r w:rsidRPr="00BB4E79">
        <w:rPr>
          <w:rFonts w:asciiTheme="minorEastAsia" w:hAnsiTheme="minorEastAsia"/>
          <w:szCs w:val="21"/>
        </w:rPr>
        <w:t>产权组织</w:t>
      </w:r>
      <w:r w:rsidRPr="00BB4E79">
        <w:rPr>
          <w:rFonts w:asciiTheme="minorEastAsia" w:hAnsiTheme="minorEastAsia" w:hint="eastAsia"/>
          <w:szCs w:val="21"/>
        </w:rPr>
        <w:t>的支持下，Kyrgyzpatent举办了一次旨在庆祝吉尔吉斯斯坦知识产权制度建立</w:t>
      </w:r>
      <w:r w:rsidRPr="00BB4E79">
        <w:rPr>
          <w:rFonts w:asciiTheme="minorEastAsia" w:hAnsiTheme="minorEastAsia"/>
          <w:szCs w:val="21"/>
        </w:rPr>
        <w:t>25</w:t>
      </w:r>
      <w:r w:rsidRPr="00BB4E79">
        <w:rPr>
          <w:rFonts w:asciiTheme="minorEastAsia" w:hAnsiTheme="minorEastAsia" w:hint="eastAsia"/>
          <w:szCs w:val="21"/>
        </w:rPr>
        <w:t>周年的传统知识方面的活动。代表团对</w:t>
      </w:r>
      <w:r w:rsidRPr="00BB4E79">
        <w:rPr>
          <w:rFonts w:asciiTheme="minorEastAsia" w:hAnsiTheme="minorEastAsia"/>
          <w:szCs w:val="21"/>
        </w:rPr>
        <w:t>产权组织</w:t>
      </w:r>
      <w:r w:rsidRPr="00BB4E79">
        <w:rPr>
          <w:rFonts w:asciiTheme="minorEastAsia" w:hAnsiTheme="minorEastAsia" w:hint="eastAsia"/>
          <w:szCs w:val="21"/>
        </w:rPr>
        <w:t>为其国家知识产权制度发展提供的技术援助表示赞赏，并对举办关于知识产权相关主题的地区和国家研讨会的想法表示热烈欢迎。此外，吉尔吉斯斯坦正在考虑与</w:t>
      </w:r>
      <w:r w:rsidRPr="00BB4E79">
        <w:rPr>
          <w:rFonts w:asciiTheme="minorEastAsia" w:hAnsiTheme="minorEastAsia"/>
          <w:szCs w:val="21"/>
        </w:rPr>
        <w:t>产权组织</w:t>
      </w:r>
      <w:r w:rsidRPr="00BB4E79">
        <w:rPr>
          <w:rFonts w:asciiTheme="minorEastAsia" w:hAnsiTheme="minorEastAsia" w:hint="eastAsia"/>
          <w:szCs w:val="21"/>
        </w:rPr>
        <w:t>合作，在该国知识产权部门引入替代性争议解决方案。代表团感谢转型和发达国家部在国家知识产权制度发展方面的持续援助，使其能够在国内更广阔的地域实施</w:t>
      </w:r>
      <w:r w:rsidRPr="00BB4E79">
        <w:rPr>
          <w:rFonts w:asciiTheme="minorEastAsia" w:hAnsiTheme="minorEastAsia"/>
          <w:szCs w:val="21"/>
        </w:rPr>
        <w:t>产权组织</w:t>
      </w:r>
      <w:r w:rsidRPr="00BB4E79">
        <w:rPr>
          <w:rFonts w:asciiTheme="minorEastAsia" w:hAnsiTheme="minorEastAsia" w:hint="eastAsia"/>
          <w:szCs w:val="21"/>
        </w:rPr>
        <w:t>相关项目和计划。代表团特别感谢了</w:t>
      </w:r>
      <w:r w:rsidRPr="00BB4E79">
        <w:rPr>
          <w:rFonts w:asciiTheme="minorEastAsia" w:hAnsiTheme="minorEastAsia"/>
          <w:szCs w:val="21"/>
        </w:rPr>
        <w:t>产权组织</w:t>
      </w:r>
      <w:r w:rsidRPr="00BB4E79">
        <w:rPr>
          <w:rFonts w:asciiTheme="minorEastAsia" w:hAnsiTheme="minorEastAsia" w:hint="eastAsia"/>
          <w:szCs w:val="21"/>
        </w:rPr>
        <w:t>学院对吉尔吉斯斯坦知识产权能力建设的帮助。谈到未来，代表团指出，吉尔吉斯斯坦有兴趣在实施</w:t>
      </w:r>
      <w:r w:rsidRPr="00BB4E79">
        <w:rPr>
          <w:rFonts w:asciiTheme="minorEastAsia" w:hAnsiTheme="minorEastAsia"/>
          <w:szCs w:val="21"/>
        </w:rPr>
        <w:t>2017-2022</w:t>
      </w:r>
      <w:r w:rsidRPr="00BB4E79">
        <w:rPr>
          <w:rFonts w:asciiTheme="minorEastAsia" w:hAnsiTheme="minorEastAsia" w:hint="eastAsia"/>
          <w:szCs w:val="21"/>
        </w:rPr>
        <w:t>年国家知识产权和创新发展计划、</w:t>
      </w:r>
      <w:r w:rsidRPr="00BB4E79">
        <w:rPr>
          <w:rFonts w:asciiTheme="minorEastAsia" w:hAnsiTheme="minorEastAsia"/>
          <w:szCs w:val="21"/>
        </w:rPr>
        <w:t>Kyrgyzpatent</w:t>
      </w:r>
      <w:r w:rsidRPr="00BB4E79">
        <w:rPr>
          <w:rFonts w:asciiTheme="minorEastAsia" w:hAnsiTheme="minorEastAsia" w:hint="eastAsia"/>
          <w:szCs w:val="21"/>
        </w:rPr>
        <w:t>的机构能力建设、以及知识产权保护和创新领域国家资源的培训和职业发展等方面接受</w:t>
      </w:r>
      <w:r w:rsidRPr="00BB4E79">
        <w:rPr>
          <w:rFonts w:asciiTheme="minorEastAsia" w:hAnsiTheme="minorEastAsia"/>
          <w:szCs w:val="21"/>
        </w:rPr>
        <w:t>产权组织</w:t>
      </w:r>
      <w:r w:rsidRPr="00BB4E79">
        <w:rPr>
          <w:rFonts w:asciiTheme="minorEastAsia" w:hAnsiTheme="minorEastAsia" w:hint="eastAsia"/>
          <w:szCs w:val="21"/>
        </w:rPr>
        <w:t>的技术援助、建议和指导。</w:t>
      </w:r>
    </w:p>
    <w:p w:rsidR="004E09C0" w:rsidRPr="00BB4E79" w:rsidRDefault="004E09C0"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14283B">
        <w:rPr>
          <w:rFonts w:asciiTheme="minorEastAsia" w:hAnsiTheme="minorEastAsia" w:hint="eastAsia"/>
          <w:b/>
          <w:szCs w:val="21"/>
        </w:rPr>
        <w:t>老挝人民民主共和国</w:t>
      </w:r>
      <w:r w:rsidRPr="00BB4E79">
        <w:rPr>
          <w:rFonts w:asciiTheme="minorEastAsia" w:hAnsiTheme="minorEastAsia" w:hint="eastAsia"/>
          <w:szCs w:val="21"/>
        </w:rPr>
        <w:t>代表团</w:t>
      </w:r>
      <w:r w:rsidR="00B22EF0">
        <w:rPr>
          <w:rFonts w:asciiTheme="minorEastAsia" w:hAnsiTheme="minorEastAsia" w:hint="eastAsia"/>
          <w:szCs w:val="21"/>
        </w:rPr>
        <w:t>说，该</w:t>
      </w:r>
      <w:r w:rsidRPr="00BB4E79">
        <w:rPr>
          <w:rFonts w:asciiTheme="minorEastAsia" w:hAnsiTheme="minorEastAsia" w:hint="eastAsia"/>
          <w:szCs w:val="21"/>
        </w:rPr>
        <w:t>国正在实施2017年12月颁布的知识产权法律，旨在使该国知识产权体系现代化，并使之更加透明。该法律将提升国家知识产权管理的效率，简化知识产权执法，使其符合相关国际条约。老挝人民民主共和国将继续努力加入《海牙协定》，将之作为鼓励当地工业品外观设计扩至国外市场，并简化对其工业品外观设计体系的获取，以鼓励国外企业在该国投资的一种方式。</w:t>
      </w:r>
      <w:r w:rsidR="00B22EF0">
        <w:rPr>
          <w:rFonts w:asciiTheme="minorEastAsia" w:hAnsiTheme="minorEastAsia" w:hint="eastAsia"/>
          <w:szCs w:val="21"/>
        </w:rPr>
        <w:t>它</w:t>
      </w:r>
      <w:r w:rsidRPr="00BB4E79">
        <w:rPr>
          <w:rFonts w:asciiTheme="minorEastAsia" w:hAnsiTheme="minorEastAsia" w:hint="eastAsia"/>
          <w:szCs w:val="21"/>
        </w:rPr>
        <w:t>相信地理标志对于该国知识产权的发展而言是有益的。所以该国正致力于加入《里斯本协定日内瓦文本》，使当地的地理标志能够进一步发展，因此有赖于产权组织的技术建议和支持。正是由于这样的支持，</w:t>
      </w:r>
      <w:r w:rsidR="00B22EF0">
        <w:rPr>
          <w:rFonts w:asciiTheme="minorEastAsia" w:hAnsiTheme="minorEastAsia" w:hint="eastAsia"/>
          <w:szCs w:val="21"/>
        </w:rPr>
        <w:t>该</w:t>
      </w:r>
      <w:r w:rsidRPr="00BB4E79">
        <w:rPr>
          <w:rFonts w:asciiTheme="minorEastAsia" w:hAnsiTheme="minorEastAsia" w:hint="eastAsia"/>
          <w:szCs w:val="21"/>
        </w:rPr>
        <w:t>国现在已完成国家知识产权战略草案，创造了所需的知识产权环境，以加强当地品牌和外观设计的竞争性，并完成对其知识产权部门的诊断评估。</w:t>
      </w:r>
      <w:r w:rsidR="00B22EF0">
        <w:rPr>
          <w:rFonts w:asciiTheme="minorEastAsia" w:hAnsiTheme="minorEastAsia" w:hint="eastAsia"/>
          <w:szCs w:val="21"/>
        </w:rPr>
        <w:t>代表团</w:t>
      </w:r>
      <w:r w:rsidRPr="00BB4E79">
        <w:rPr>
          <w:rFonts w:asciiTheme="minorEastAsia" w:hAnsiTheme="minorEastAsia" w:hint="eastAsia"/>
          <w:szCs w:val="21"/>
        </w:rPr>
        <w:t>确认将继续致力于与产权组织紧密合作，完成该项目，从而完善国家知识产权体系。</w:t>
      </w:r>
    </w:p>
    <w:p w:rsidR="006A70D5" w:rsidRPr="00BB4E79" w:rsidRDefault="001B0B09"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14283B">
        <w:rPr>
          <w:rFonts w:asciiTheme="minorEastAsia" w:hAnsiTheme="minorEastAsia" w:hint="eastAsia"/>
          <w:b/>
          <w:szCs w:val="21"/>
          <w:lang w:val="es-ES"/>
        </w:rPr>
        <w:t>拉脱维亚</w:t>
      </w:r>
      <w:r w:rsidRPr="00BB4E79">
        <w:rPr>
          <w:rFonts w:asciiTheme="minorEastAsia" w:hAnsiTheme="minorEastAsia" w:hint="eastAsia"/>
          <w:szCs w:val="21"/>
          <w:lang w:val="es-ES"/>
        </w:rPr>
        <w:t>代表团表示，相信各位代表在主持人的领导和指导下，能够确保产权组织不辱使命，率先发展平衡有效的知识产权体系，促进创新和创造，造福所有人。代表团重申召开外交会议通过</w:t>
      </w:r>
      <w:r w:rsidR="00BB4E79">
        <w:rPr>
          <w:rFonts w:asciiTheme="minorEastAsia" w:hAnsiTheme="minorEastAsia" w:hint="eastAsia"/>
          <w:szCs w:val="21"/>
          <w:lang w:val="es-ES"/>
        </w:rPr>
        <w:t>DLT</w:t>
      </w:r>
      <w:r w:rsidRPr="00BB4E79">
        <w:rPr>
          <w:rFonts w:asciiTheme="minorEastAsia" w:hAnsiTheme="minorEastAsia" w:hint="eastAsia"/>
          <w:szCs w:val="21"/>
          <w:lang w:val="es-ES"/>
        </w:rPr>
        <w:t>的重要性，并借用拉脱维亚诗人莱尼斯的话说，不倒的是愿意改变的。最后，代表团表示，希望各位代表能够弥合分歧，实现共同目标。</w:t>
      </w:r>
    </w:p>
    <w:p w:rsidR="00517E07" w:rsidRPr="00BB4E79" w:rsidRDefault="006A70D5"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14283B">
        <w:rPr>
          <w:rFonts w:asciiTheme="minorEastAsia" w:hAnsiTheme="minorEastAsia" w:hint="eastAsia"/>
          <w:b/>
          <w:szCs w:val="21"/>
          <w:lang w:val="es-ES"/>
        </w:rPr>
        <w:t>莱索托</w:t>
      </w:r>
      <w:r w:rsidRPr="00BB4E79">
        <w:rPr>
          <w:rFonts w:asciiTheme="minorEastAsia" w:hAnsiTheme="minorEastAsia" w:hint="eastAsia"/>
          <w:szCs w:val="21"/>
          <w:lang w:val="es-ES"/>
        </w:rPr>
        <w:t>代表团赞同摩洛哥代表团代表非洲集团</w:t>
      </w:r>
      <w:proofErr w:type="gramStart"/>
      <w:r w:rsidRPr="00BB4E79">
        <w:rPr>
          <w:rFonts w:asciiTheme="minorEastAsia" w:hAnsiTheme="minorEastAsia" w:hint="eastAsia"/>
          <w:szCs w:val="21"/>
          <w:lang w:val="es-ES"/>
        </w:rPr>
        <w:t>作出</w:t>
      </w:r>
      <w:proofErr w:type="gramEnd"/>
      <w:r w:rsidRPr="00BB4E79">
        <w:rPr>
          <w:rFonts w:asciiTheme="minorEastAsia" w:hAnsiTheme="minorEastAsia" w:hint="eastAsia"/>
          <w:szCs w:val="21"/>
          <w:lang w:val="es-ES"/>
        </w:rPr>
        <w:t>的发言。代表团欢迎产权组织良好的财务状况，但要求</w:t>
      </w:r>
      <w:r w:rsidR="00083E18">
        <w:rPr>
          <w:rFonts w:asciiTheme="minorEastAsia" w:hAnsiTheme="minorEastAsia" w:hint="eastAsia"/>
          <w:szCs w:val="21"/>
          <w:lang w:val="es-ES"/>
        </w:rPr>
        <w:t>产权组织协调委员会</w:t>
      </w:r>
      <w:r w:rsidRPr="00BB4E79">
        <w:rPr>
          <w:rFonts w:asciiTheme="minorEastAsia" w:hAnsiTheme="minorEastAsia" w:hint="eastAsia"/>
          <w:szCs w:val="21"/>
          <w:lang w:val="es-ES"/>
        </w:rPr>
        <w:t>以及</w:t>
      </w:r>
      <w:r w:rsidR="00BB4E79">
        <w:rPr>
          <w:rFonts w:asciiTheme="minorEastAsia" w:hAnsiTheme="minorEastAsia" w:hint="eastAsia"/>
          <w:szCs w:val="21"/>
          <w:lang w:val="es-ES"/>
        </w:rPr>
        <w:t>PBC</w:t>
      </w:r>
      <w:r w:rsidRPr="00BB4E79">
        <w:rPr>
          <w:rFonts w:asciiTheme="minorEastAsia" w:hAnsiTheme="minorEastAsia" w:hint="eastAsia"/>
          <w:szCs w:val="21"/>
          <w:lang w:val="es-ES"/>
        </w:rPr>
        <w:t>具备更好的地域代表性，并增加这些委员会中的成员国数量。</w:t>
      </w:r>
      <w:r w:rsidR="00BB4E79">
        <w:rPr>
          <w:rFonts w:asciiTheme="minorEastAsia" w:hAnsiTheme="minorEastAsia" w:hint="eastAsia"/>
          <w:szCs w:val="21"/>
          <w:lang w:val="es-ES"/>
        </w:rPr>
        <w:t>SCT</w:t>
      </w:r>
      <w:r w:rsidRPr="00BB4E79">
        <w:rPr>
          <w:rFonts w:asciiTheme="minorEastAsia" w:hAnsiTheme="minorEastAsia" w:hint="eastAsia"/>
          <w:szCs w:val="21"/>
          <w:lang w:val="es-ES"/>
        </w:rPr>
        <w:t>在召开外交会议以通过</w:t>
      </w:r>
      <w:r w:rsidR="00B22EF0">
        <w:rPr>
          <w:rFonts w:asciiTheme="minorEastAsia" w:hAnsiTheme="minorEastAsia" w:hint="eastAsia"/>
          <w:szCs w:val="21"/>
          <w:lang w:val="es-ES"/>
        </w:rPr>
        <w:t>DLT</w:t>
      </w:r>
      <w:r w:rsidRPr="00BB4E79">
        <w:rPr>
          <w:rFonts w:asciiTheme="minorEastAsia" w:hAnsiTheme="minorEastAsia" w:hint="eastAsia"/>
          <w:szCs w:val="21"/>
          <w:lang w:val="es-ES"/>
        </w:rPr>
        <w:t>方面缺乏有意义的进展，这值得关注。</w:t>
      </w:r>
      <w:r w:rsidR="00BB4E79">
        <w:rPr>
          <w:rFonts w:asciiTheme="minorEastAsia" w:hAnsiTheme="minorEastAsia" w:hint="eastAsia"/>
          <w:szCs w:val="21"/>
          <w:lang w:val="es-ES"/>
        </w:rPr>
        <w:t>IGC</w:t>
      </w:r>
      <w:r w:rsidRPr="00BB4E79">
        <w:rPr>
          <w:rFonts w:asciiTheme="minorEastAsia" w:hAnsiTheme="minorEastAsia" w:hint="eastAsia"/>
          <w:szCs w:val="21"/>
          <w:lang w:val="es-ES"/>
        </w:rPr>
        <w:t>也缺乏类似的进展，在确保有效保护传统知识、传统文化表现形式和遗传资源的国际法律文书案</w:t>
      </w:r>
      <w:proofErr w:type="gramStart"/>
      <w:r w:rsidRPr="00BB4E79">
        <w:rPr>
          <w:rFonts w:asciiTheme="minorEastAsia" w:hAnsiTheme="minorEastAsia" w:hint="eastAsia"/>
          <w:szCs w:val="21"/>
          <w:lang w:val="es-ES"/>
        </w:rPr>
        <w:t>文方面</w:t>
      </w:r>
      <w:proofErr w:type="gramEnd"/>
      <w:r w:rsidRPr="00BB4E79">
        <w:rPr>
          <w:rFonts w:asciiTheme="minorEastAsia" w:hAnsiTheme="minorEastAsia" w:hint="eastAsia"/>
          <w:szCs w:val="21"/>
          <w:lang w:val="es-ES"/>
        </w:rPr>
        <w:t>达成一致，这也同样值得关注。相应地，莱索托呼吁在下届产权组织大会前，迅速解决这些未决问题。代表团高兴地通报，莱索托于2018年4月30日加入了《马拉喀什条约》，从而为盲人、视力障碍者或其他印刷品阅读障碍者获得已出版作品提供便利。莱索托将继续致力于条约的实施。此外，</w:t>
      </w:r>
      <w:r w:rsidR="00B22EF0">
        <w:rPr>
          <w:rFonts w:asciiTheme="minorEastAsia" w:hAnsiTheme="minorEastAsia" w:hint="eastAsia"/>
          <w:szCs w:val="21"/>
        </w:rPr>
        <w:t>代表团</w:t>
      </w:r>
      <w:r w:rsidRPr="00BB4E79">
        <w:rPr>
          <w:rFonts w:asciiTheme="minorEastAsia" w:hAnsiTheme="minorEastAsia" w:hint="eastAsia"/>
          <w:szCs w:val="21"/>
          <w:lang w:val="es-ES"/>
        </w:rPr>
        <w:t>向产权组织咨询如何在该国加强版权保护，并希望在产权组织的协助下，根据《产权组织版权条约》规定的义务，对其《版权法》进行修订。产权组织为国家知识产权局的现代化提供了技术援助——这对于莱索托有效且高效地实现促进知识产权权利保护的任务授权而言，是重要的一步。产权组织还与ARIPO和非洲大学合作，培训了国家知识产权局的员工，包括通过知识产权硕士（MIP）项目。产权组织这一贡献值得赞赏，使莱索托具备相当数量的合格的知识产权工作人员。韩国</w:t>
      </w:r>
      <w:r w:rsidR="009B1E51">
        <w:rPr>
          <w:rFonts w:asciiTheme="minorEastAsia" w:hAnsiTheme="minorEastAsia" w:hint="eastAsia"/>
          <w:szCs w:val="21"/>
          <w:lang w:val="es-ES"/>
        </w:rPr>
        <w:t>特许厅</w:t>
      </w:r>
      <w:r w:rsidRPr="00BB4E79">
        <w:rPr>
          <w:rFonts w:asciiTheme="minorEastAsia" w:hAnsiTheme="minorEastAsia" w:hint="eastAsia"/>
          <w:szCs w:val="21"/>
          <w:lang w:val="es-ES"/>
        </w:rPr>
        <w:t>（KIPO）和ARIPO对于在莱索托提升知识产权公众意识方面</w:t>
      </w:r>
      <w:proofErr w:type="gramStart"/>
      <w:r w:rsidRPr="00BB4E79">
        <w:rPr>
          <w:rFonts w:asciiTheme="minorEastAsia" w:hAnsiTheme="minorEastAsia" w:hint="eastAsia"/>
          <w:szCs w:val="21"/>
          <w:lang w:val="es-ES"/>
        </w:rPr>
        <w:t>作出</w:t>
      </w:r>
      <w:proofErr w:type="gramEnd"/>
      <w:r w:rsidRPr="00BB4E79">
        <w:rPr>
          <w:rFonts w:asciiTheme="minorEastAsia" w:hAnsiTheme="minorEastAsia" w:hint="eastAsia"/>
          <w:szCs w:val="21"/>
          <w:lang w:val="es-ES"/>
        </w:rPr>
        <w:t>贡献，最不发达国家司为莱索托参与“最不发达国家创新和技术能力建设合作伙伴关系会议”提供了便利。中小型企业，包括从事莱索托手工业的许多女性，是经济的支柱，将从知识产</w:t>
      </w:r>
      <w:r w:rsidR="004F558A">
        <w:rPr>
          <w:rFonts w:asciiTheme="minorEastAsia" w:hAnsiTheme="minorEastAsia" w:hint="eastAsia"/>
          <w:szCs w:val="21"/>
          <w:lang w:val="es-ES"/>
        </w:rPr>
        <w:t>权培训中大大受益。产权组织应特别考虑</w:t>
      </w:r>
      <w:r w:rsidR="00B22EF0">
        <w:rPr>
          <w:rFonts w:asciiTheme="minorEastAsia" w:hAnsiTheme="minorEastAsia" w:hint="eastAsia"/>
          <w:szCs w:val="21"/>
        </w:rPr>
        <w:t>代表团</w:t>
      </w:r>
      <w:r w:rsidR="004F558A">
        <w:rPr>
          <w:rFonts w:asciiTheme="minorEastAsia" w:hAnsiTheme="minorEastAsia" w:hint="eastAsia"/>
          <w:szCs w:val="21"/>
          <w:lang w:val="es-ES"/>
        </w:rPr>
        <w:t>关于设立</w:t>
      </w:r>
      <w:r w:rsidRPr="00BB4E79">
        <w:rPr>
          <w:rFonts w:asciiTheme="minorEastAsia" w:hAnsiTheme="minorEastAsia" w:hint="eastAsia"/>
          <w:szCs w:val="21"/>
          <w:lang w:val="es-ES"/>
        </w:rPr>
        <w:t>TISC的请求，因为这样的中心将促进研究、创造和发展。</w:t>
      </w:r>
    </w:p>
    <w:p w:rsidR="00517E07" w:rsidRPr="00BB4E79" w:rsidRDefault="005427D2"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22EF0">
        <w:rPr>
          <w:rFonts w:asciiTheme="minorEastAsia" w:hAnsiTheme="minorEastAsia" w:hint="eastAsia"/>
          <w:b/>
          <w:szCs w:val="21"/>
          <w:lang w:val="es-ES"/>
        </w:rPr>
        <w:t>利比里亚</w:t>
      </w:r>
      <w:r w:rsidRPr="00BB4E79">
        <w:rPr>
          <w:rFonts w:asciiTheme="minorEastAsia" w:hAnsiTheme="minorEastAsia" w:hint="eastAsia"/>
          <w:szCs w:val="21"/>
          <w:lang w:val="es-ES"/>
        </w:rPr>
        <w:t>代表团对产权组织为改善全球知识产权环境做出的努力表示赞赏。它期待收到产权组织利比里亚访问代表团关于《知识产权发展计划》的报告，并期待完成该计划的第二阶段。代表团支持摩洛哥建立研究和战略发展中心。它还对有机会在2018年5月举办巡回研讨会表示感谢。最后，</w:t>
      </w:r>
      <w:r w:rsidR="00B22EF0">
        <w:rPr>
          <w:rFonts w:asciiTheme="minorEastAsia" w:hAnsiTheme="minorEastAsia" w:hint="eastAsia"/>
          <w:szCs w:val="21"/>
        </w:rPr>
        <w:t>代表团</w:t>
      </w:r>
      <w:r w:rsidRPr="00BB4E79">
        <w:rPr>
          <w:rFonts w:asciiTheme="minorEastAsia" w:hAnsiTheme="minorEastAsia" w:hint="eastAsia"/>
          <w:szCs w:val="21"/>
          <w:lang w:val="es-ES"/>
        </w:rPr>
        <w:t>热切地期待建立</w:t>
      </w:r>
      <w:r w:rsidR="00B22EF0">
        <w:rPr>
          <w:rFonts w:asciiTheme="minorEastAsia" w:hAnsiTheme="minorEastAsia" w:hint="eastAsia"/>
          <w:szCs w:val="21"/>
          <w:lang w:val="es-ES"/>
        </w:rPr>
        <w:t>TISC</w:t>
      </w:r>
      <w:r w:rsidRPr="00BB4E79">
        <w:rPr>
          <w:rFonts w:asciiTheme="minorEastAsia" w:hAnsiTheme="minorEastAsia" w:hint="eastAsia"/>
          <w:szCs w:val="21"/>
          <w:lang w:val="es-ES"/>
        </w:rPr>
        <w:t>和</w:t>
      </w:r>
      <w:r w:rsidR="00B22EF0">
        <w:rPr>
          <w:rFonts w:asciiTheme="minorEastAsia" w:hAnsiTheme="minorEastAsia" w:hint="eastAsia"/>
          <w:szCs w:val="21"/>
          <w:lang w:val="es-ES"/>
        </w:rPr>
        <w:t>IPAS</w:t>
      </w:r>
      <w:r w:rsidRPr="00BB4E79">
        <w:rPr>
          <w:rFonts w:asciiTheme="minorEastAsia" w:hAnsiTheme="minorEastAsia" w:hint="eastAsia"/>
          <w:szCs w:val="21"/>
          <w:lang w:val="es-ES"/>
        </w:rPr>
        <w:t>。</w:t>
      </w:r>
    </w:p>
    <w:p w:rsidR="00517E07" w:rsidRPr="00BB4E79" w:rsidRDefault="006462FB"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14283B">
        <w:rPr>
          <w:rFonts w:asciiTheme="minorEastAsia" w:hAnsiTheme="minorEastAsia" w:hint="eastAsia"/>
          <w:b/>
          <w:szCs w:val="21"/>
          <w:lang w:val="es-ES"/>
        </w:rPr>
        <w:t>马达加斯加</w:t>
      </w:r>
      <w:r w:rsidRPr="00BB4E79">
        <w:rPr>
          <w:rFonts w:asciiTheme="minorEastAsia" w:hAnsiTheme="minorEastAsia" w:hint="eastAsia"/>
          <w:szCs w:val="21"/>
          <w:lang w:val="es-ES"/>
        </w:rPr>
        <w:t>代表团表示，其国家知识产权框架法律的改进已步入正轨。马达加斯加政府赞赏参与实施该政策和国家战略的产权组织机构做出的努力。除了在公众和知识产权制度用户中进行提高认识的不同贡献和其他活动外，最近还对工业产权框架法律进行了修订，以更好地保护无形资产以及为创新和投资创造有利环境。虽然使这项法律生效的执行文书仍未出台，但已经准备好必要的方法和手段，特别是接受有关保护新工业产权权利的申请。尽管如此，还是需要产权组织的援助才能适当实施新法律下的新规定。正在全国范围内为公众开展几项取得工业产权所有权的运动，并使之了解保护的重要性和相关的主要经济问题。计划举办各种宣传新工业产权法和促进创造性的活动。在这方面，马达加斯加政府对产权组织总干事及其工作人员表示感谢，感谢他们协助组织了针对该国原六个省的高校量身定制的流动提高认识活动。</w:t>
      </w:r>
      <w:r w:rsidR="001A35EB">
        <w:rPr>
          <w:rFonts w:asciiTheme="minorEastAsia" w:hAnsiTheme="minorEastAsia" w:hint="eastAsia"/>
          <w:szCs w:val="21"/>
          <w:lang w:val="es-ES"/>
        </w:rPr>
        <w:t>代表团</w:t>
      </w:r>
      <w:r w:rsidRPr="00BB4E79">
        <w:rPr>
          <w:rFonts w:asciiTheme="minorEastAsia" w:hAnsiTheme="minorEastAsia" w:hint="eastAsia"/>
          <w:szCs w:val="21"/>
          <w:lang w:val="es-ES"/>
        </w:rPr>
        <w:t>对此活动的研究人员和经济从业者表示高度关注。尊重、保护和促进知识产权也是政府、工业部和私营部门发展的优先事项的组成部分。最后，</w:t>
      </w:r>
      <w:r w:rsidR="001A35EB">
        <w:rPr>
          <w:rFonts w:asciiTheme="minorEastAsia" w:hAnsiTheme="minorEastAsia" w:hint="eastAsia"/>
          <w:szCs w:val="21"/>
          <w:lang w:val="es-ES"/>
        </w:rPr>
        <w:t>代表团</w:t>
      </w:r>
      <w:r w:rsidRPr="00BB4E79">
        <w:rPr>
          <w:rFonts w:asciiTheme="minorEastAsia" w:hAnsiTheme="minorEastAsia" w:hint="eastAsia"/>
          <w:szCs w:val="21"/>
          <w:lang w:val="es-ES"/>
        </w:rPr>
        <w:t>赞同代表非洲集团和最不发达国家集团所作的发言。</w:t>
      </w:r>
    </w:p>
    <w:p w:rsidR="004E09C0" w:rsidRPr="00BB4E79" w:rsidRDefault="004E09C0"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14283B">
        <w:rPr>
          <w:rFonts w:asciiTheme="minorEastAsia" w:hAnsiTheme="minorEastAsia" w:cs="SimSun" w:hint="eastAsia"/>
          <w:b/>
          <w:szCs w:val="21"/>
        </w:rPr>
        <w:t>马拉维</w:t>
      </w:r>
      <w:r w:rsidRPr="00BB4E79">
        <w:rPr>
          <w:rFonts w:asciiTheme="minorEastAsia" w:hAnsiTheme="minorEastAsia" w:cs="SimSun" w:hint="eastAsia"/>
          <w:szCs w:val="21"/>
        </w:rPr>
        <w:t>代表团赞同摩洛哥</w:t>
      </w:r>
      <w:r w:rsidR="005D6EE2" w:rsidRPr="00BB4E79">
        <w:rPr>
          <w:rFonts w:asciiTheme="minorEastAsia" w:hAnsiTheme="minorEastAsia" w:cs="SimSun" w:hint="eastAsia"/>
          <w:szCs w:val="21"/>
        </w:rPr>
        <w:t>代表团</w:t>
      </w:r>
      <w:r w:rsidRPr="00BB4E79">
        <w:rPr>
          <w:rFonts w:asciiTheme="minorEastAsia" w:hAnsiTheme="minorEastAsia" w:cs="SimSun" w:hint="eastAsia"/>
          <w:szCs w:val="21"/>
        </w:rPr>
        <w:t>代表非洲集团所作的发言，并重申希望建立一个平衡和包容的知识产权制度，以满足那些仍然缺乏知识产权创造和利用能力的欠发达国家的利益。</w:t>
      </w:r>
      <w:r w:rsidR="005D6EE2" w:rsidRPr="00BB4E79">
        <w:rPr>
          <w:rFonts w:asciiTheme="minorEastAsia" w:hAnsiTheme="minorEastAsia" w:cs="SimSun" w:hint="eastAsia"/>
          <w:szCs w:val="21"/>
        </w:rPr>
        <w:t>代表团</w:t>
      </w:r>
      <w:r w:rsidRPr="00BB4E79">
        <w:rPr>
          <w:rFonts w:asciiTheme="minorEastAsia" w:hAnsiTheme="minorEastAsia" w:cs="SimSun" w:hint="eastAsia"/>
          <w:szCs w:val="21"/>
        </w:rPr>
        <w:t>对</w:t>
      </w:r>
      <w:r w:rsidRPr="00BB4E79">
        <w:rPr>
          <w:rFonts w:asciiTheme="minorEastAsia" w:hAnsiTheme="minorEastAsia"/>
          <w:szCs w:val="21"/>
        </w:rPr>
        <w:t>产权组织</w:t>
      </w:r>
      <w:r w:rsidRPr="00BB4E79">
        <w:rPr>
          <w:rFonts w:asciiTheme="minorEastAsia" w:hAnsiTheme="minorEastAsia" w:cs="SimSun" w:hint="eastAsia"/>
          <w:szCs w:val="21"/>
        </w:rPr>
        <w:t>提供支持和技术援助，以帮助其政府提高国家知识产权制度的形象、开展国家知识产权局和其他主要利益攸关方机构工作人员的能力建设，以及协助实现知识产权局的现代化表示欢迎</w:t>
      </w:r>
      <w:r w:rsidRPr="00BB4E79">
        <w:rPr>
          <w:rFonts w:asciiTheme="minorEastAsia" w:hAnsiTheme="minorEastAsia" w:hint="eastAsia"/>
          <w:szCs w:val="21"/>
        </w:rPr>
        <w:t>。</w:t>
      </w:r>
      <w:r w:rsidRPr="00BB4E79">
        <w:rPr>
          <w:rFonts w:asciiTheme="minorEastAsia" w:hAnsiTheme="minorEastAsia"/>
          <w:szCs w:val="21"/>
        </w:rPr>
        <w:t>2018</w:t>
      </w:r>
      <w:r w:rsidRPr="00BB4E79">
        <w:rPr>
          <w:rFonts w:asciiTheme="minorEastAsia" w:hAnsiTheme="minorEastAsia" w:cs="SimSun" w:hint="eastAsia"/>
          <w:szCs w:val="21"/>
        </w:rPr>
        <w:t>年，</w:t>
      </w:r>
      <w:r w:rsidRPr="00BB4E79">
        <w:rPr>
          <w:rFonts w:asciiTheme="minorEastAsia" w:hAnsiTheme="minorEastAsia"/>
          <w:szCs w:val="21"/>
        </w:rPr>
        <w:t>产权组织</w:t>
      </w:r>
      <w:r w:rsidRPr="00BB4E79">
        <w:rPr>
          <w:rFonts w:asciiTheme="minorEastAsia" w:hAnsiTheme="minorEastAsia" w:cs="SimSun" w:hint="eastAsia"/>
          <w:szCs w:val="21"/>
        </w:rPr>
        <w:t>举办了多次研讨会，包括：通过有效利用知识产权制度提高中小企业竞争力的会议</w:t>
      </w:r>
      <w:r w:rsidRPr="00BB4E79">
        <w:rPr>
          <w:rFonts w:asciiTheme="minorEastAsia" w:hAnsiTheme="minorEastAsia" w:hint="eastAsia"/>
          <w:szCs w:val="21"/>
        </w:rPr>
        <w:t>、</w:t>
      </w:r>
      <w:r w:rsidRPr="00BB4E79">
        <w:rPr>
          <w:rFonts w:asciiTheme="minorEastAsia" w:hAnsiTheme="minorEastAsia" w:cs="SimSun" w:hint="eastAsia"/>
          <w:szCs w:val="21"/>
        </w:rPr>
        <w:t>马拉维共和国议会法律事务委员会成员关于战略性利用知识产权制度促进经济、文化、社会和技术发展的国家会议</w:t>
      </w:r>
      <w:r w:rsidRPr="00BB4E79">
        <w:rPr>
          <w:rFonts w:asciiTheme="minorEastAsia" w:hAnsiTheme="minorEastAsia" w:hint="eastAsia"/>
          <w:szCs w:val="21"/>
        </w:rPr>
        <w:t>，</w:t>
      </w:r>
      <w:r w:rsidRPr="00BB4E79">
        <w:rPr>
          <w:rFonts w:asciiTheme="minorEastAsia" w:hAnsiTheme="minorEastAsia" w:cs="SimSun" w:hint="eastAsia"/>
          <w:szCs w:val="21"/>
        </w:rPr>
        <w:t>以及马拉维</w:t>
      </w:r>
      <w:r w:rsidR="004F558A">
        <w:rPr>
          <w:rFonts w:asciiTheme="minorEastAsia" w:hAnsiTheme="minorEastAsia" w:cs="SimSun" w:hint="eastAsia"/>
          <w:szCs w:val="21"/>
        </w:rPr>
        <w:t>TISC</w:t>
      </w:r>
      <w:r w:rsidRPr="00BB4E79">
        <w:rPr>
          <w:rFonts w:asciiTheme="minorEastAsia" w:hAnsiTheme="minorEastAsia" w:cs="SimSun" w:hint="eastAsia"/>
          <w:szCs w:val="21"/>
        </w:rPr>
        <w:t>网络发展国家研讨会，</w:t>
      </w:r>
      <w:r w:rsidRPr="00BB4E79">
        <w:rPr>
          <w:rFonts w:asciiTheme="minorEastAsia" w:hAnsiTheme="minorEastAsia"/>
          <w:szCs w:val="21"/>
        </w:rPr>
        <w:t>10</w:t>
      </w:r>
      <w:r w:rsidRPr="00BB4E79">
        <w:rPr>
          <w:rFonts w:asciiTheme="minorEastAsia" w:hAnsiTheme="minorEastAsia" w:cs="SimSun" w:hint="eastAsia"/>
          <w:szCs w:val="21"/>
        </w:rPr>
        <w:t>月还将举办知识产权与传统知识研讨会。关于版权，</w:t>
      </w:r>
      <w:r w:rsidR="005D6EE2" w:rsidRPr="00BB4E79">
        <w:rPr>
          <w:rFonts w:asciiTheme="minorEastAsia" w:hAnsiTheme="minorEastAsia" w:cs="SimSun" w:hint="eastAsia"/>
          <w:szCs w:val="21"/>
        </w:rPr>
        <w:t>代表团</w:t>
      </w:r>
      <w:r w:rsidRPr="00BB4E79">
        <w:rPr>
          <w:rFonts w:asciiTheme="minorEastAsia" w:hAnsiTheme="minorEastAsia"/>
          <w:szCs w:val="21"/>
        </w:rPr>
        <w:t>产权组织</w:t>
      </w:r>
      <w:r w:rsidRPr="00BB4E79">
        <w:rPr>
          <w:rFonts w:asciiTheme="minorEastAsia" w:hAnsiTheme="minorEastAsia" w:cs="SimSun" w:hint="eastAsia"/>
          <w:szCs w:val="21"/>
        </w:rPr>
        <w:t>支持其赴波兰考察访问，以推动马拉维实施私人复制征税制度表示欢迎。私人复制制度在该国的成功实施，将极大地推动创意产业的发展。</w:t>
      </w:r>
      <w:r w:rsidR="005D6EE2" w:rsidRPr="00BB4E79">
        <w:rPr>
          <w:rFonts w:asciiTheme="minorEastAsia" w:hAnsiTheme="minorEastAsia" w:cs="SimSun" w:hint="eastAsia"/>
          <w:szCs w:val="21"/>
        </w:rPr>
        <w:t>代表团</w:t>
      </w:r>
      <w:r w:rsidRPr="00BB4E79">
        <w:rPr>
          <w:rFonts w:asciiTheme="minorEastAsia" w:hAnsiTheme="minorEastAsia" w:cs="SimSun" w:hint="eastAsia"/>
          <w:szCs w:val="21"/>
        </w:rPr>
        <w:t>还对在</w:t>
      </w:r>
      <w:r w:rsidRPr="00BB4E79">
        <w:rPr>
          <w:rFonts w:asciiTheme="minorEastAsia" w:hAnsiTheme="minorEastAsia" w:cs="Calibri" w:hint="eastAsia"/>
          <w:szCs w:val="21"/>
        </w:rPr>
        <w:t>《</w:t>
      </w:r>
      <w:r w:rsidRPr="00BB4E79">
        <w:rPr>
          <w:rFonts w:asciiTheme="minorEastAsia" w:hAnsiTheme="minorEastAsia" w:cs="SimSun" w:hint="eastAsia"/>
          <w:szCs w:val="21"/>
        </w:rPr>
        <w:t>马拉喀什条约</w:t>
      </w:r>
      <w:r w:rsidRPr="00BB4E79">
        <w:rPr>
          <w:rFonts w:asciiTheme="minorEastAsia" w:hAnsiTheme="minorEastAsia" w:cs="Calibri" w:hint="eastAsia"/>
          <w:szCs w:val="21"/>
        </w:rPr>
        <w:t>》</w:t>
      </w:r>
      <w:r w:rsidRPr="00BB4E79">
        <w:rPr>
          <w:rFonts w:asciiTheme="minorEastAsia" w:hAnsiTheme="minorEastAsia" w:cs="SimSun" w:hint="eastAsia"/>
          <w:szCs w:val="21"/>
        </w:rPr>
        <w:t>本土化期间提供的技术支持欢迎，并希望在这一进程完成后，能够让视障者为该国的社会经济发展</w:t>
      </w:r>
      <w:proofErr w:type="gramStart"/>
      <w:r w:rsidRPr="00BB4E79">
        <w:rPr>
          <w:rFonts w:asciiTheme="minorEastAsia" w:hAnsiTheme="minorEastAsia" w:cs="SimSun" w:hint="eastAsia"/>
          <w:szCs w:val="21"/>
        </w:rPr>
        <w:t>作出</w:t>
      </w:r>
      <w:proofErr w:type="gramEnd"/>
      <w:r w:rsidRPr="00BB4E79">
        <w:rPr>
          <w:rFonts w:asciiTheme="minorEastAsia" w:hAnsiTheme="minorEastAsia" w:cs="SimSun" w:hint="eastAsia"/>
          <w:szCs w:val="21"/>
        </w:rPr>
        <w:t>积极贡献。知识产权制度在激励创造和创新，促进贸易，推动经济增长和发展方面发挥着关键作用。</w:t>
      </w:r>
      <w:r w:rsidR="005D6EE2" w:rsidRPr="00BB4E79">
        <w:rPr>
          <w:rFonts w:asciiTheme="minorEastAsia" w:hAnsiTheme="minorEastAsia" w:cs="SimSun" w:hint="eastAsia"/>
          <w:szCs w:val="21"/>
        </w:rPr>
        <w:t>代表团</w:t>
      </w:r>
      <w:r w:rsidRPr="00BB4E79">
        <w:rPr>
          <w:rFonts w:asciiTheme="minorEastAsia" w:hAnsiTheme="minorEastAsia" w:cs="SimSun" w:hint="eastAsia"/>
          <w:szCs w:val="21"/>
        </w:rPr>
        <w:t>正在稳步推进其知识产权制度的现代化，以获得更多知识产权保护收益，促进国家发展。因此，比如其新颁布的</w:t>
      </w:r>
      <w:r w:rsidRPr="00BB4E79">
        <w:rPr>
          <w:rFonts w:asciiTheme="minorEastAsia" w:hAnsiTheme="minorEastAsia" w:cs="Calibri" w:hint="eastAsia"/>
          <w:szCs w:val="21"/>
        </w:rPr>
        <w:t>《</w:t>
      </w:r>
      <w:r w:rsidRPr="00BB4E79">
        <w:rPr>
          <w:rFonts w:asciiTheme="minorEastAsia" w:hAnsiTheme="minorEastAsia" w:cs="SimSun" w:hint="eastAsia"/>
          <w:szCs w:val="21"/>
        </w:rPr>
        <w:t>商标法</w:t>
      </w:r>
      <w:r w:rsidRPr="00BB4E79">
        <w:rPr>
          <w:rFonts w:asciiTheme="minorEastAsia" w:hAnsiTheme="minorEastAsia" w:cs="Calibri" w:hint="eastAsia"/>
          <w:szCs w:val="21"/>
        </w:rPr>
        <w:t>》就</w:t>
      </w:r>
      <w:r w:rsidRPr="00BB4E79">
        <w:rPr>
          <w:rFonts w:asciiTheme="minorEastAsia" w:hAnsiTheme="minorEastAsia" w:cs="SimSun" w:hint="eastAsia"/>
          <w:szCs w:val="21"/>
        </w:rPr>
        <w:t>包含了根据</w:t>
      </w:r>
      <w:r w:rsidRPr="00BB4E79">
        <w:rPr>
          <w:rFonts w:asciiTheme="minorEastAsia" w:hAnsiTheme="minorEastAsia" w:cs="Calibri" w:hint="eastAsia"/>
          <w:szCs w:val="21"/>
        </w:rPr>
        <w:t>《</w:t>
      </w:r>
      <w:r w:rsidRPr="00BB4E79">
        <w:rPr>
          <w:rFonts w:asciiTheme="minorEastAsia" w:hAnsiTheme="minorEastAsia" w:cs="SimSun" w:hint="eastAsia"/>
          <w:szCs w:val="21"/>
        </w:rPr>
        <w:t>马德里议定书</w:t>
      </w:r>
      <w:r w:rsidRPr="00BB4E79">
        <w:rPr>
          <w:rFonts w:asciiTheme="minorEastAsia" w:hAnsiTheme="minorEastAsia" w:cs="Calibri" w:hint="eastAsia"/>
          <w:szCs w:val="21"/>
        </w:rPr>
        <w:t>》</w:t>
      </w:r>
      <w:r w:rsidRPr="00BB4E79">
        <w:rPr>
          <w:rFonts w:asciiTheme="minorEastAsia" w:hAnsiTheme="minorEastAsia" w:cs="SimSun" w:hint="eastAsia"/>
          <w:szCs w:val="21"/>
        </w:rPr>
        <w:t>进行商标国际申请的相关规定。</w:t>
      </w:r>
      <w:r w:rsidR="005D6EE2" w:rsidRPr="00BB4E79">
        <w:rPr>
          <w:rFonts w:asciiTheme="minorEastAsia" w:hAnsiTheme="minorEastAsia" w:cs="SimSun" w:hint="eastAsia"/>
          <w:szCs w:val="21"/>
        </w:rPr>
        <w:t>代表团</w:t>
      </w:r>
      <w:r w:rsidR="005D6EE2">
        <w:rPr>
          <w:rFonts w:asciiTheme="minorEastAsia" w:hAnsiTheme="minorEastAsia" w:cs="SimSun" w:hint="eastAsia"/>
          <w:szCs w:val="21"/>
        </w:rPr>
        <w:t>打算</w:t>
      </w:r>
      <w:r w:rsidRPr="00BB4E79">
        <w:rPr>
          <w:rFonts w:asciiTheme="minorEastAsia" w:hAnsiTheme="minorEastAsia" w:cs="SimSun" w:hint="eastAsia"/>
          <w:szCs w:val="21"/>
        </w:rPr>
        <w:t>在本届会议期间交存</w:t>
      </w:r>
      <w:r w:rsidRPr="00BB4E79">
        <w:rPr>
          <w:rFonts w:asciiTheme="minorEastAsia" w:hAnsiTheme="minorEastAsia" w:cs="Calibri" w:hint="eastAsia"/>
          <w:szCs w:val="21"/>
        </w:rPr>
        <w:t>《</w:t>
      </w:r>
      <w:r w:rsidRPr="00BB4E79">
        <w:rPr>
          <w:rFonts w:asciiTheme="minorEastAsia" w:hAnsiTheme="minorEastAsia" w:cs="SimSun" w:hint="eastAsia"/>
          <w:szCs w:val="21"/>
        </w:rPr>
        <w:t>马德里议定书</w:t>
      </w:r>
      <w:r w:rsidRPr="00BB4E79">
        <w:rPr>
          <w:rFonts w:asciiTheme="minorEastAsia" w:hAnsiTheme="minorEastAsia" w:cs="Calibri" w:hint="eastAsia"/>
          <w:szCs w:val="21"/>
        </w:rPr>
        <w:t>》</w:t>
      </w:r>
      <w:r w:rsidRPr="00BB4E79">
        <w:rPr>
          <w:rFonts w:asciiTheme="minorEastAsia" w:hAnsiTheme="minorEastAsia" w:cs="SimSun" w:hint="eastAsia"/>
          <w:szCs w:val="21"/>
        </w:rPr>
        <w:t>加入书，并将于明年完成对其专利和外观设计相关立法的审查。并且，马拉维期待实施其侧重于国家创造和利用知识产权能力建设的知识产权政策。此外，</w:t>
      </w:r>
      <w:r w:rsidR="005D6EE2" w:rsidRPr="00BB4E79">
        <w:rPr>
          <w:rFonts w:asciiTheme="minorEastAsia" w:hAnsiTheme="minorEastAsia" w:cs="SimSun" w:hint="eastAsia"/>
          <w:szCs w:val="21"/>
        </w:rPr>
        <w:t>代表团</w:t>
      </w:r>
      <w:r w:rsidRPr="00BB4E79">
        <w:rPr>
          <w:rFonts w:asciiTheme="minorEastAsia" w:hAnsiTheme="minorEastAsia" w:cs="SimSun" w:hint="eastAsia"/>
          <w:szCs w:val="21"/>
        </w:rPr>
        <w:t>参加了本两年期内的最近三届</w:t>
      </w:r>
      <w:r w:rsidRPr="00BB4E79">
        <w:rPr>
          <w:rFonts w:asciiTheme="minorEastAsia" w:hAnsiTheme="minorEastAsia"/>
          <w:szCs w:val="21"/>
        </w:rPr>
        <w:t>IGC</w:t>
      </w:r>
      <w:r w:rsidRPr="00BB4E79">
        <w:rPr>
          <w:rFonts w:asciiTheme="minorEastAsia" w:hAnsiTheme="minorEastAsia" w:cs="SimSun" w:hint="eastAsia"/>
          <w:szCs w:val="21"/>
        </w:rPr>
        <w:t>会议，并且仍然谨慎地希望能够在目前的任务授权内最终实现其人民长期以来的愿望，即一份保护知识产权以及传统知识、遗传资源和传统文化表现形式的文书。不太认同</w:t>
      </w:r>
      <w:r w:rsidRPr="00BB4E79">
        <w:rPr>
          <w:rFonts w:asciiTheme="minorEastAsia" w:hAnsiTheme="minorEastAsia"/>
          <w:szCs w:val="21"/>
        </w:rPr>
        <w:t>产权组织</w:t>
      </w:r>
      <w:r w:rsidRPr="00BB4E79">
        <w:rPr>
          <w:rFonts w:asciiTheme="minorEastAsia" w:hAnsiTheme="minorEastAsia" w:cs="SimSun" w:hint="eastAsia"/>
          <w:szCs w:val="21"/>
        </w:rPr>
        <w:t>在看不到任何完成可能性的情况下举行无休止的谈判。</w:t>
      </w:r>
      <w:r w:rsidR="005D6EE2" w:rsidRPr="00BB4E79">
        <w:rPr>
          <w:rFonts w:asciiTheme="minorEastAsia" w:hAnsiTheme="minorEastAsia" w:cs="SimSun" w:hint="eastAsia"/>
          <w:szCs w:val="21"/>
        </w:rPr>
        <w:t>代表团</w:t>
      </w:r>
      <w:r w:rsidRPr="00BB4E79">
        <w:rPr>
          <w:rFonts w:asciiTheme="minorEastAsia" w:hAnsiTheme="minorEastAsia" w:cs="SimSun" w:hint="eastAsia"/>
          <w:szCs w:val="21"/>
        </w:rPr>
        <w:t>支持保护，并不是希望阻止其他人获取其传统知识、遗传资源和民间文学艺术，而是希望这些知识的保管人和创造者能够从其创造和保护知识的角色中获得认可和价值。如果能够从中受益，必将鼓励这些知识的所有者为全人类的利益而继续努力。相应的保护还会激励他们小心翼翼地保护自己的环境和动植物，以造福子孙后代。因此，必须带着善意来进行</w:t>
      </w:r>
      <w:r w:rsidRPr="00BB4E79">
        <w:rPr>
          <w:rFonts w:asciiTheme="minorEastAsia" w:hAnsiTheme="minorEastAsia"/>
          <w:szCs w:val="21"/>
        </w:rPr>
        <w:t>IGC</w:t>
      </w:r>
      <w:r w:rsidRPr="00BB4E79">
        <w:rPr>
          <w:rFonts w:asciiTheme="minorEastAsia" w:hAnsiTheme="minorEastAsia" w:cs="SimSun" w:hint="eastAsia"/>
          <w:szCs w:val="21"/>
        </w:rPr>
        <w:t>谈判，并且要敏锐地了解这些知识的贫困保管人的需求和愿望，而不是为了满足跨国公司的利益。这一旷日持久的谈判的成功完结，将为这些知识的保管人和为各种目的希望利用这些知识的人带来双赢局面。</w:t>
      </w:r>
    </w:p>
    <w:p w:rsidR="004E09C0" w:rsidRPr="00BB4E79" w:rsidRDefault="004E09C0"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14283B">
        <w:rPr>
          <w:rFonts w:asciiTheme="minorEastAsia" w:hAnsiTheme="minorEastAsia" w:hint="eastAsia"/>
          <w:b/>
          <w:szCs w:val="21"/>
        </w:rPr>
        <w:t>马来西亚</w:t>
      </w:r>
      <w:r w:rsidRPr="00BB4E79">
        <w:rPr>
          <w:rFonts w:asciiTheme="minorEastAsia" w:hAnsiTheme="minorEastAsia" w:hint="eastAsia"/>
          <w:szCs w:val="21"/>
        </w:rPr>
        <w:t>代表团赞同印度尼西亚</w:t>
      </w:r>
      <w:r w:rsidR="005D6EE2" w:rsidRPr="00BB4E79">
        <w:rPr>
          <w:rFonts w:asciiTheme="minorEastAsia" w:hAnsiTheme="minorEastAsia" w:cs="SimSun" w:hint="eastAsia"/>
          <w:szCs w:val="21"/>
        </w:rPr>
        <w:t>代表团</w:t>
      </w:r>
      <w:r w:rsidRPr="00BB4E79">
        <w:rPr>
          <w:rFonts w:asciiTheme="minorEastAsia" w:hAnsiTheme="minorEastAsia" w:hint="eastAsia"/>
          <w:szCs w:val="21"/>
        </w:rPr>
        <w:t>代表东盟和亚太集团所作的发言。发展更强大的创新和知识产权生态体系仍然是该国的国家优先事项之一。马来西亚目前正在开展工作加强该国的国家知识产权政策，以迎接最新和新兴技术的发展，如人工智能和机器人技术。同时在开展工作，通过“创建有利的知识产权环境”（EIE</w:t>
      </w:r>
      <w:r w:rsidR="004F558A">
        <w:rPr>
          <w:rFonts w:asciiTheme="minorEastAsia" w:hAnsiTheme="minorEastAsia" w:hint="eastAsia"/>
          <w:szCs w:val="21"/>
        </w:rPr>
        <w:t>）和</w:t>
      </w:r>
      <w:r w:rsidRPr="00BB4E79">
        <w:rPr>
          <w:rFonts w:asciiTheme="minorEastAsia" w:hAnsiTheme="minorEastAsia" w:hint="eastAsia"/>
          <w:szCs w:val="21"/>
        </w:rPr>
        <w:t>TISC，继续促进马来西亚大学和研究机构的知识产权管理和商业化。该国的知识产权宣传计划侧重于帮助青年人和妇女进行知识产权型创业。借助最近庆祝国家知识产权日之机，产权组织和马来西亚政府向马来西亚杰出发明家和创新者颁发了奖章。2018年</w:t>
      </w:r>
      <w:r w:rsidR="00BB4E79">
        <w:rPr>
          <w:rFonts w:asciiTheme="minorEastAsia" w:hAnsiTheme="minorEastAsia" w:hint="eastAsia"/>
          <w:szCs w:val="21"/>
        </w:rPr>
        <w:t>GII</w:t>
      </w:r>
      <w:r w:rsidRPr="00BB4E79">
        <w:rPr>
          <w:rFonts w:asciiTheme="minorEastAsia" w:hAnsiTheme="minorEastAsia" w:hint="eastAsia"/>
          <w:szCs w:val="21"/>
        </w:rPr>
        <w:t>将马来西亚列为中高收入国家中的第二位，总体排名居第35位。马来西亚渴望实现更高的目标。它很高兴与产权组织和瑞典政府合作，为最不发达国家开展技术能力建设计划，在实务方面为参与者在创新过程中利用和促进知识产权提供指导。后续计划拟于2018年10月28日至11月2日在马来西亚开展。关于产权组织正在进行的准则制定工作，马来西亚期待遗传资源方面的法律文书最终定稿。应该采取迅速行动，缩小IGC在传统知识和传统文化表现形式核心领域的差距。对于</w:t>
      </w:r>
      <w:r w:rsidR="006758E7" w:rsidRPr="00BB4E79">
        <w:rPr>
          <w:rFonts w:asciiTheme="minorEastAsia" w:hAnsiTheme="minorEastAsia" w:hint="eastAsia"/>
          <w:szCs w:val="21"/>
        </w:rPr>
        <w:t>SCCR</w:t>
      </w:r>
      <w:r w:rsidRPr="00BB4E79">
        <w:rPr>
          <w:rFonts w:asciiTheme="minorEastAsia" w:hAnsiTheme="minorEastAsia" w:hint="eastAsia"/>
          <w:szCs w:val="21"/>
        </w:rPr>
        <w:t>，</w:t>
      </w:r>
      <w:r w:rsidR="005D6EE2" w:rsidRPr="00BB4E79">
        <w:rPr>
          <w:rFonts w:asciiTheme="minorEastAsia" w:hAnsiTheme="minorEastAsia" w:cs="SimSun" w:hint="eastAsia"/>
          <w:szCs w:val="21"/>
        </w:rPr>
        <w:t>代表团</w:t>
      </w:r>
      <w:r w:rsidRPr="00BB4E79">
        <w:rPr>
          <w:rFonts w:asciiTheme="minorEastAsia" w:hAnsiTheme="minorEastAsia" w:hint="eastAsia"/>
          <w:szCs w:val="21"/>
        </w:rPr>
        <w:t>希望委员会按照其第三十六届会议期间通过的行动计划，加快关于图书馆和档案馆，教育和研究机构及其他残疾人的例外与限制的工作。《马拉喀什条约》是一个良好范例，显示出可以利用统一的例外使跨境获取用于视障者的材料成为可能。</w:t>
      </w:r>
      <w:r w:rsidR="005D6EE2" w:rsidRPr="00BB4E79">
        <w:rPr>
          <w:rFonts w:asciiTheme="minorEastAsia" w:hAnsiTheme="minorEastAsia" w:cs="SimSun" w:hint="eastAsia"/>
          <w:szCs w:val="21"/>
        </w:rPr>
        <w:t>代表团</w:t>
      </w:r>
      <w:r w:rsidRPr="00BB4E79">
        <w:rPr>
          <w:rFonts w:asciiTheme="minorEastAsia" w:hAnsiTheme="minorEastAsia" w:hint="eastAsia"/>
          <w:szCs w:val="21"/>
        </w:rPr>
        <w:t>正在为加入该条约采取具体步骤。它对产权组织为2018年8月在该国举办国家研讨会提供的支持表示感谢。</w:t>
      </w:r>
      <w:r w:rsidR="005D6EE2" w:rsidRPr="00BB4E79">
        <w:rPr>
          <w:rFonts w:asciiTheme="minorEastAsia" w:hAnsiTheme="minorEastAsia" w:cs="SimSun" w:hint="eastAsia"/>
          <w:szCs w:val="21"/>
        </w:rPr>
        <w:t>代表团</w:t>
      </w:r>
      <w:r w:rsidRPr="00BB4E79">
        <w:rPr>
          <w:rFonts w:asciiTheme="minorEastAsia" w:hAnsiTheme="minorEastAsia" w:hint="eastAsia"/>
          <w:szCs w:val="21"/>
        </w:rPr>
        <w:t>认为良好治理和共同</w:t>
      </w:r>
      <w:proofErr w:type="gramStart"/>
      <w:r w:rsidRPr="00BB4E79">
        <w:rPr>
          <w:rFonts w:asciiTheme="minorEastAsia" w:hAnsiTheme="minorEastAsia" w:hint="eastAsia"/>
          <w:szCs w:val="21"/>
        </w:rPr>
        <w:t>管控是产权</w:t>
      </w:r>
      <w:proofErr w:type="gramEnd"/>
      <w:r w:rsidRPr="00BB4E79">
        <w:rPr>
          <w:rFonts w:asciiTheme="minorEastAsia" w:hAnsiTheme="minorEastAsia" w:hint="eastAsia"/>
          <w:szCs w:val="21"/>
        </w:rPr>
        <w:t>组织不断取得成功的关键要素。特别是</w:t>
      </w:r>
      <w:r w:rsidR="00083E18">
        <w:rPr>
          <w:rFonts w:asciiTheme="minorEastAsia" w:hAnsiTheme="minorEastAsia" w:hint="eastAsia"/>
          <w:szCs w:val="21"/>
        </w:rPr>
        <w:t>PBC</w:t>
      </w:r>
      <w:r w:rsidRPr="00BB4E79">
        <w:rPr>
          <w:rFonts w:asciiTheme="minorEastAsia" w:hAnsiTheme="minorEastAsia" w:hint="eastAsia"/>
          <w:szCs w:val="21"/>
        </w:rPr>
        <w:t>及</w:t>
      </w:r>
      <w:r w:rsidR="00083E18">
        <w:rPr>
          <w:rFonts w:asciiTheme="minorEastAsia" w:hAnsiTheme="minorEastAsia" w:hint="eastAsia"/>
          <w:szCs w:val="21"/>
        </w:rPr>
        <w:t>产权组织协调委员会</w:t>
      </w:r>
      <w:r w:rsidRPr="00BB4E79">
        <w:rPr>
          <w:rFonts w:asciiTheme="minorEastAsia" w:hAnsiTheme="minorEastAsia" w:hint="eastAsia"/>
          <w:szCs w:val="21"/>
        </w:rPr>
        <w:t>的工作及其组成应公平地反映出本组织不断增长的成员数量，以及对产权组织日益增长的兴趣。</w:t>
      </w:r>
      <w:r w:rsidR="005D6EE2" w:rsidRPr="00BB4E79">
        <w:rPr>
          <w:rFonts w:asciiTheme="minorEastAsia" w:hAnsiTheme="minorEastAsia" w:cs="SimSun" w:hint="eastAsia"/>
          <w:szCs w:val="21"/>
        </w:rPr>
        <w:t>代表团</w:t>
      </w:r>
      <w:r w:rsidRPr="00BB4E79">
        <w:rPr>
          <w:rFonts w:asciiTheme="minorEastAsia" w:hAnsiTheme="minorEastAsia" w:hint="eastAsia"/>
          <w:szCs w:val="21"/>
        </w:rPr>
        <w:t>坚决支持亚太集团提出的扩展这两个委员会的提案，并希望在成员国大会期间取得具体成果。</w:t>
      </w:r>
    </w:p>
    <w:p w:rsidR="004E09C0" w:rsidRPr="00BB4E79" w:rsidRDefault="004E09C0"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14283B">
        <w:rPr>
          <w:rFonts w:asciiTheme="minorEastAsia" w:hAnsiTheme="minorEastAsia" w:hint="eastAsia"/>
          <w:b/>
          <w:szCs w:val="21"/>
        </w:rPr>
        <w:t>马里</w:t>
      </w:r>
      <w:r w:rsidR="005D6EE2">
        <w:rPr>
          <w:rFonts w:asciiTheme="minorEastAsia" w:hAnsiTheme="minorEastAsia" w:hint="eastAsia"/>
          <w:szCs w:val="21"/>
        </w:rPr>
        <w:t>代表团支持非洲</w:t>
      </w:r>
      <w:r w:rsidRPr="00BB4E79">
        <w:rPr>
          <w:rFonts w:asciiTheme="minorEastAsia" w:hAnsiTheme="minorEastAsia" w:hint="eastAsia"/>
          <w:szCs w:val="21"/>
        </w:rPr>
        <w:t>集团代表所做的发言。欢迎产权组织的援助，特别是在马里1984年加入</w:t>
      </w:r>
      <w:r w:rsidR="005D6EE2">
        <w:rPr>
          <w:rFonts w:asciiTheme="minorEastAsia" w:hAnsiTheme="minorEastAsia" w:hint="eastAsia"/>
          <w:szCs w:val="21"/>
        </w:rPr>
        <w:t>OAPI</w:t>
      </w:r>
      <w:r w:rsidRPr="00BB4E79">
        <w:rPr>
          <w:rFonts w:asciiTheme="minorEastAsia" w:hAnsiTheme="minorEastAsia" w:hint="eastAsia"/>
          <w:szCs w:val="21"/>
        </w:rPr>
        <w:t>方面、在各项知识产权国际条约方面、在马里知识产权管理者能力建设方面，以及在提高马里有关知识产权管理机构（即马里工业产权促进中心（CEMAPI）和马里版权局（BUMDA））技术和管理能力方面提供的技术援助。除了这些成绩，马里和产权组织之间的合作近年来还有：2009年7月产权组织总干事和工贸与投资部长签署的关于制定国家知识产权发展战略的备忘录。2014年11月26日马里政府通过的战略文件寻求</w:t>
      </w:r>
      <w:r w:rsidRPr="00785313">
        <w:rPr>
          <w:rFonts w:ascii="SimSun" w:eastAsia="SimSun" w:hAnsi="SimSun" w:cs="Arial" w:hint="eastAsia"/>
          <w:kern w:val="0"/>
          <w:szCs w:val="21"/>
          <w:lang w:val="en-US"/>
        </w:rPr>
        <w:t>建立</w:t>
      </w:r>
      <w:r w:rsidRPr="00BB4E79">
        <w:rPr>
          <w:rFonts w:asciiTheme="minorEastAsia" w:hAnsiTheme="minorEastAsia" w:hint="eastAsia"/>
          <w:szCs w:val="21"/>
        </w:rPr>
        <w:t>知识产权保护和促进框架，在马里经济、社会和文化发展政策与战略中有效运用知识产权制度。2012年10月8日，产权组织总干事和马里驻日内瓦的大使、常驻代表签署了在马里开设</w:t>
      </w:r>
      <w:r w:rsidR="004F558A">
        <w:rPr>
          <w:rFonts w:asciiTheme="minorEastAsia" w:hAnsiTheme="minorEastAsia" w:hint="eastAsia"/>
          <w:szCs w:val="21"/>
        </w:rPr>
        <w:t>TISC</w:t>
      </w:r>
      <w:r w:rsidRPr="00BB4E79">
        <w:rPr>
          <w:rFonts w:asciiTheme="minorEastAsia" w:hAnsiTheme="minorEastAsia" w:hint="eastAsia"/>
          <w:szCs w:val="21"/>
        </w:rPr>
        <w:t>的协议。根据协议，产权组织和马里承诺加强对技术知识的获取，以激励创造和技术创新。还就以下主题举办了数次国家研讨会：“加强传统医药：知识产权的作用”、“利益攸关方PCT体系信息和意识提升”、“运用知识产权资产加强马里中小企业竞争力”、“</w:t>
      </w:r>
      <w:r w:rsidR="004F558A">
        <w:rPr>
          <w:rFonts w:asciiTheme="minorEastAsia" w:hAnsiTheme="minorEastAsia" w:hint="eastAsia"/>
          <w:szCs w:val="21"/>
        </w:rPr>
        <w:t>TISC</w:t>
      </w:r>
      <w:r w:rsidRPr="00BB4E79">
        <w:rPr>
          <w:rFonts w:asciiTheme="minorEastAsia" w:hAnsiTheme="minorEastAsia" w:hint="eastAsia"/>
          <w:szCs w:val="21"/>
        </w:rPr>
        <w:t>国家网络的有效性”和“商业标识符在加强产品和服务中的重要性”。不幸的是，2012年马里的政治和安全危机严重影响了这些计划的执行和研讨会的组织。但是，鉴于危机解决取得的重要进展，产权组织应当充分支持马里对这些不同倡议的落实。因此，</w:t>
      </w:r>
      <w:r w:rsidR="005D6EE2" w:rsidRPr="00BB4E79">
        <w:rPr>
          <w:rFonts w:asciiTheme="minorEastAsia" w:hAnsiTheme="minorEastAsia" w:cs="SimSun" w:hint="eastAsia"/>
          <w:szCs w:val="21"/>
        </w:rPr>
        <w:t>代表团</w:t>
      </w:r>
      <w:r w:rsidRPr="00BB4E79">
        <w:rPr>
          <w:rFonts w:asciiTheme="minorEastAsia" w:hAnsiTheme="minorEastAsia" w:hint="eastAsia"/>
          <w:szCs w:val="21"/>
        </w:rPr>
        <w:t>希望：（i）在产权组织的支持下为决策者和体系的</w:t>
      </w:r>
      <w:proofErr w:type="gramStart"/>
      <w:r w:rsidRPr="00BB4E79">
        <w:rPr>
          <w:rFonts w:asciiTheme="minorEastAsia" w:hAnsiTheme="minorEastAsia" w:hint="eastAsia"/>
          <w:szCs w:val="21"/>
        </w:rPr>
        <w:t>所有利益</w:t>
      </w:r>
      <w:proofErr w:type="gramEnd"/>
      <w:r w:rsidRPr="00BB4E79">
        <w:rPr>
          <w:rFonts w:asciiTheme="minorEastAsia" w:hAnsiTheme="minorEastAsia" w:hint="eastAsia"/>
          <w:szCs w:val="21"/>
        </w:rPr>
        <w:t>攸关方举办一次高级别知识产权论坛；（ii）支持产权组织评价国家知识产权发展战略的落实情况；并（iii）继续建设各组织的能力，根据产权组织启动或者与产权组织一同启动的协议实施TISC倡议和有关措施。</w:t>
      </w:r>
    </w:p>
    <w:p w:rsidR="004E09C0" w:rsidRPr="00BB4E79" w:rsidRDefault="004E09C0"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14283B">
        <w:rPr>
          <w:rFonts w:asciiTheme="minorEastAsia" w:hAnsiTheme="minorEastAsia" w:hint="eastAsia"/>
          <w:b/>
          <w:szCs w:val="21"/>
        </w:rPr>
        <w:t>毛里塔尼亚</w:t>
      </w:r>
      <w:r w:rsidRPr="00BB4E79">
        <w:rPr>
          <w:rFonts w:asciiTheme="minorEastAsia" w:hAnsiTheme="minorEastAsia" w:hint="eastAsia"/>
          <w:szCs w:val="21"/>
        </w:rPr>
        <w:t>代表团赞同摩洛哥</w:t>
      </w:r>
      <w:r w:rsidR="005D6EE2" w:rsidRPr="00BB4E79">
        <w:rPr>
          <w:rFonts w:asciiTheme="minorEastAsia" w:hAnsiTheme="minorEastAsia" w:cs="SimSun" w:hint="eastAsia"/>
          <w:szCs w:val="21"/>
        </w:rPr>
        <w:t>代表团</w:t>
      </w:r>
      <w:r w:rsidRPr="00BB4E79">
        <w:rPr>
          <w:rFonts w:asciiTheme="minorEastAsia" w:hAnsiTheme="minorEastAsia" w:hint="eastAsia"/>
          <w:szCs w:val="21"/>
        </w:rPr>
        <w:t>代表非洲集团和</w:t>
      </w:r>
      <w:r w:rsidR="005D6EE2">
        <w:rPr>
          <w:rFonts w:asciiTheme="minorEastAsia" w:hAnsiTheme="minorEastAsia" w:hint="eastAsia"/>
          <w:szCs w:val="21"/>
        </w:rPr>
        <w:t>孟加拉国代表团代表</w:t>
      </w:r>
      <w:r w:rsidRPr="00BB4E79">
        <w:rPr>
          <w:rFonts w:asciiTheme="minorEastAsia" w:hAnsiTheme="minorEastAsia" w:hint="eastAsia"/>
          <w:szCs w:val="21"/>
        </w:rPr>
        <w:t>最不发达国家</w:t>
      </w:r>
      <w:proofErr w:type="gramStart"/>
      <w:r w:rsidRPr="00BB4E79">
        <w:rPr>
          <w:rFonts w:asciiTheme="minorEastAsia" w:hAnsiTheme="minorEastAsia" w:hint="eastAsia"/>
          <w:szCs w:val="21"/>
        </w:rPr>
        <w:t>作出</w:t>
      </w:r>
      <w:proofErr w:type="gramEnd"/>
      <w:r w:rsidRPr="00BB4E79">
        <w:rPr>
          <w:rFonts w:asciiTheme="minorEastAsia" w:hAnsiTheme="minorEastAsia" w:hint="eastAsia"/>
          <w:szCs w:val="21"/>
        </w:rPr>
        <w:t>的发言。代表团指出，在他的国家仍缺乏对知识产权重要性的认识，这限制了经济发展的潜力。代表团期待产权组织进一步的支持，为了经济发展在毛里塔尼亚创造知识产权文化。就此而言，代表团</w:t>
      </w:r>
      <w:r w:rsidR="004F558A">
        <w:rPr>
          <w:rFonts w:asciiTheme="minorEastAsia" w:hAnsiTheme="minorEastAsia" w:hint="eastAsia"/>
          <w:szCs w:val="21"/>
        </w:rPr>
        <w:t>回顾了与产权组织合作开展的重要项目，例如设立</w:t>
      </w:r>
      <w:r w:rsidRPr="00BB4E79">
        <w:rPr>
          <w:rFonts w:asciiTheme="minorEastAsia" w:hAnsiTheme="minorEastAsia" w:hint="eastAsia"/>
          <w:szCs w:val="21"/>
        </w:rPr>
        <w:t>TISC，这将有望在不久后开始运行，在毛里塔尼亚研发发展中发挥重要的作用。此外，毛里塔尼亚正在制定其国家知识产权战略。就此而言，代表团表示产权组织专家有望于10月底访问该国，感谢产权组织和阿拉伯局持续的支持</w:t>
      </w:r>
      <w:proofErr w:type="gramStart"/>
      <w:r w:rsidRPr="00BB4E79">
        <w:rPr>
          <w:rFonts w:asciiTheme="minorEastAsia" w:hAnsiTheme="minorEastAsia" w:hint="eastAsia"/>
          <w:szCs w:val="21"/>
        </w:rPr>
        <w:t>和援</w:t>
      </w:r>
      <w:proofErr w:type="gramEnd"/>
      <w:r w:rsidRPr="00BB4E79">
        <w:rPr>
          <w:rFonts w:asciiTheme="minorEastAsia" w:hAnsiTheme="minorEastAsia" w:hint="eastAsia"/>
          <w:szCs w:val="21"/>
        </w:rPr>
        <w:t>助。代表团表示毛里塔尼亚已准备好继续与产权组织合作，并赞赏产权组织在推动知识产权发挥作用以及可持续发展目标的成就方面</w:t>
      </w:r>
      <w:proofErr w:type="gramStart"/>
      <w:r w:rsidRPr="00BB4E79">
        <w:rPr>
          <w:rFonts w:asciiTheme="minorEastAsia" w:hAnsiTheme="minorEastAsia" w:hint="eastAsia"/>
          <w:szCs w:val="21"/>
        </w:rPr>
        <w:t>作出</w:t>
      </w:r>
      <w:proofErr w:type="gramEnd"/>
      <w:r w:rsidRPr="00BB4E79">
        <w:rPr>
          <w:rFonts w:asciiTheme="minorEastAsia" w:hAnsiTheme="minorEastAsia" w:hint="eastAsia"/>
          <w:szCs w:val="21"/>
        </w:rPr>
        <w:t>的努力。代表团总结时重申了将积极参与以实现会议目标的承诺。</w:t>
      </w:r>
    </w:p>
    <w:p w:rsidR="00517E07" w:rsidRPr="00BB4E79" w:rsidRDefault="00CA19C1"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14283B">
        <w:rPr>
          <w:rFonts w:asciiTheme="minorEastAsia" w:hAnsiTheme="minorEastAsia" w:hint="eastAsia"/>
          <w:b/>
          <w:szCs w:val="21"/>
          <w:lang w:val="es-ES"/>
        </w:rPr>
        <w:t>墨西哥</w:t>
      </w:r>
      <w:r w:rsidRPr="00BB4E79">
        <w:rPr>
          <w:rFonts w:asciiTheme="minorEastAsia" w:hAnsiTheme="minorEastAsia" w:hint="eastAsia"/>
          <w:szCs w:val="21"/>
          <w:lang w:val="es-ES"/>
        </w:rPr>
        <w:t>代表团祝贺产权组织大会主席全年就不同议题主持展开磋商。代表团感谢总干事及其团队通过将新技术和人工智能工具纳入知识产权服务，为将产权组织建设成为一个有效且高效的先驱组织所开展的专业工作。虽然产权组织财务状况良好，值得称赞，但绝不能忽视商标、工业品外观设计、原产地名称和图形标志的推广。代表团很高兴地看到，产权组织有项工作计划在制定和实施过程中均考虑到了《2030年可持续发展议程》和可持续发展目标。这两个专题领域为产权组织与成员国协调实施拥有共同利益的行动提供了充足的空间。代表团尤其认可拉丁美洲及加勒比地区局为解决该区域各国的关切所做的工作。代表团泛泛提到了它认为需要产权组织和成员国优先关注的议题。规范制定议程也许是近年来显然最有必要取得成果的一个领域。在工业品外观设计的问题上，代表团敦促成员国</w:t>
      </w:r>
      <w:r w:rsidRPr="00785313">
        <w:rPr>
          <w:rFonts w:ascii="SimSun" w:eastAsia="SimSun" w:hAnsi="SimSun" w:cs="Arial" w:hint="eastAsia"/>
          <w:kern w:val="0"/>
          <w:szCs w:val="21"/>
          <w:lang w:val="en-US"/>
        </w:rPr>
        <w:t>切勿</w:t>
      </w:r>
      <w:r w:rsidRPr="00BB4E79">
        <w:rPr>
          <w:rFonts w:asciiTheme="minorEastAsia" w:hAnsiTheme="minorEastAsia" w:hint="eastAsia"/>
          <w:szCs w:val="21"/>
          <w:lang w:val="es-ES"/>
        </w:rPr>
        <w:t>再搁置2015年通过的决定，要力争商定召开通过</w:t>
      </w:r>
      <w:r w:rsidR="001B12D9">
        <w:rPr>
          <w:rFonts w:asciiTheme="minorEastAsia" w:hAnsiTheme="minorEastAsia" w:hint="eastAsia"/>
          <w:szCs w:val="21"/>
          <w:lang w:val="es-ES"/>
        </w:rPr>
        <w:t>DLT的</w:t>
      </w:r>
      <w:r w:rsidRPr="00BB4E79">
        <w:rPr>
          <w:rFonts w:asciiTheme="minorEastAsia" w:hAnsiTheme="minorEastAsia" w:hint="eastAsia"/>
          <w:szCs w:val="21"/>
          <w:lang w:val="es-ES"/>
        </w:rPr>
        <w:t>外交会议。关于保护广播组织，</w:t>
      </w:r>
      <w:r w:rsidR="001B12D9">
        <w:rPr>
          <w:rFonts w:asciiTheme="minorEastAsia" w:hAnsiTheme="minorEastAsia" w:hint="eastAsia"/>
          <w:szCs w:val="21"/>
          <w:lang w:val="es-ES"/>
        </w:rPr>
        <w:t>它说</w:t>
      </w:r>
      <w:r w:rsidRPr="00BB4E79">
        <w:rPr>
          <w:rFonts w:asciiTheme="minorEastAsia" w:hAnsiTheme="minorEastAsia" w:hint="eastAsia"/>
          <w:szCs w:val="21"/>
          <w:lang w:val="es-ES"/>
        </w:rPr>
        <w:t>现在就应该制定一项工作计划，以供</w:t>
      </w:r>
      <w:r w:rsidR="00BB4E79">
        <w:rPr>
          <w:rFonts w:asciiTheme="minorEastAsia" w:hAnsiTheme="minorEastAsia" w:hint="eastAsia"/>
          <w:szCs w:val="21"/>
          <w:lang w:val="es-ES"/>
        </w:rPr>
        <w:t>SCCR</w:t>
      </w:r>
      <w:r w:rsidRPr="00BB4E79">
        <w:rPr>
          <w:rFonts w:asciiTheme="minorEastAsia" w:hAnsiTheme="minorEastAsia" w:hint="eastAsia"/>
          <w:szCs w:val="21"/>
          <w:lang w:val="es-ES"/>
        </w:rPr>
        <w:t>据以开展进一步工作，早日结束关于广播信号保护的文书的谈判，并商定举行外交会议。关于保护遗传资源、传统知识和传统文化表现形式/民间文学艺术表现形式，重要的是寻求一种兼顾各方利益的办法，既要顾及知识产权的相关方面，又要顾及土著人民的需求和利益，因为很多土著人民的文化已有数千年的历史，值得尊重和保护。代表团希望</w:t>
      </w:r>
      <w:r w:rsidR="00BB4E79" w:rsidRPr="00BB4E79">
        <w:rPr>
          <w:rFonts w:asciiTheme="minorEastAsia" w:hAnsiTheme="minorEastAsia" w:hint="eastAsia"/>
          <w:szCs w:val="21"/>
          <w:lang w:val="es-ES"/>
        </w:rPr>
        <w:t>IGC</w:t>
      </w:r>
      <w:r w:rsidRPr="00BB4E79">
        <w:rPr>
          <w:rFonts w:asciiTheme="minorEastAsia" w:hAnsiTheme="minorEastAsia" w:hint="eastAsia"/>
          <w:szCs w:val="21"/>
          <w:lang w:val="es-ES"/>
        </w:rPr>
        <w:t>能够在其当前任务期限结束之前达成相关协定。在驻外办事处的问题上，代表团再次呼吁寻求共识，就解决方案达成协商一致，成员国在通过《指导原则》后就于2015年启动了这一进程，考虑到</w:t>
      </w:r>
      <w:r w:rsidR="002D00E3">
        <w:rPr>
          <w:rFonts w:asciiTheme="minorEastAsia" w:hAnsiTheme="minorEastAsia" w:hint="eastAsia"/>
          <w:szCs w:val="21"/>
          <w:lang w:val="es-ES"/>
        </w:rPr>
        <w:t>GRULAC</w:t>
      </w:r>
      <w:r w:rsidRPr="00BB4E79">
        <w:rPr>
          <w:rFonts w:asciiTheme="minorEastAsia" w:hAnsiTheme="minorEastAsia" w:hint="eastAsia"/>
          <w:szCs w:val="21"/>
          <w:lang w:val="es-ES"/>
        </w:rPr>
        <w:t>在整个过程中所展现出的灵活性，这一进程应该结束了。GRULAC为提名协商一致的候选人而进行的工作着实不易，在一再</w:t>
      </w:r>
      <w:proofErr w:type="gramStart"/>
      <w:r w:rsidRPr="00BB4E79">
        <w:rPr>
          <w:rFonts w:asciiTheme="minorEastAsia" w:hAnsiTheme="minorEastAsia" w:hint="eastAsia"/>
          <w:szCs w:val="21"/>
          <w:lang w:val="es-ES"/>
        </w:rPr>
        <w:t>作出</w:t>
      </w:r>
      <w:proofErr w:type="gramEnd"/>
      <w:r w:rsidRPr="00BB4E79">
        <w:rPr>
          <w:rFonts w:asciiTheme="minorEastAsia" w:hAnsiTheme="minorEastAsia" w:hint="eastAsia"/>
          <w:szCs w:val="21"/>
          <w:lang w:val="es-ES"/>
        </w:rPr>
        <w:t>妥协后认识到，保留已提交的六位候选人的候选资格根本无助于达成协商一致。代表团要求，拉丁美洲及加勒比国家所展现出的政治意愿应该得到赞赏，而且在未来几天的谈判中也应考虑到这一点。最后，代表团强调了《马拉喀什条约》对墨西哥的重要性，并指出墨西哥已经结束关于确定执行该条约的授权机构的工</w:t>
      </w:r>
      <w:r w:rsidR="0000645E">
        <w:rPr>
          <w:rFonts w:asciiTheme="minorEastAsia" w:hAnsiTheme="minorEastAsia"/>
          <w:szCs w:val="21"/>
          <w:lang w:val="es-ES"/>
        </w:rPr>
        <w:t>‍</w:t>
      </w:r>
      <w:r w:rsidRPr="00BB4E79">
        <w:rPr>
          <w:rFonts w:asciiTheme="minorEastAsia" w:hAnsiTheme="minorEastAsia" w:hint="eastAsia"/>
          <w:szCs w:val="21"/>
          <w:lang w:val="es-ES"/>
        </w:rPr>
        <w:t>作。</w:t>
      </w:r>
    </w:p>
    <w:p w:rsidR="00517E07" w:rsidRPr="00BB4E79" w:rsidRDefault="005427D2"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14283B">
        <w:rPr>
          <w:rFonts w:asciiTheme="minorEastAsia" w:hAnsiTheme="minorEastAsia" w:hint="eastAsia"/>
          <w:b/>
          <w:szCs w:val="21"/>
          <w:lang w:val="es-ES"/>
        </w:rPr>
        <w:t>蒙古</w:t>
      </w:r>
      <w:r w:rsidRPr="00BB4E79">
        <w:rPr>
          <w:rFonts w:asciiTheme="minorEastAsia" w:hAnsiTheme="minorEastAsia" w:hint="eastAsia"/>
          <w:szCs w:val="21"/>
          <w:lang w:val="es-ES"/>
        </w:rPr>
        <w:t>代表团赞同印度尼西亚</w:t>
      </w:r>
      <w:r w:rsidR="001B12D9" w:rsidRPr="00BB4E79">
        <w:rPr>
          <w:rFonts w:asciiTheme="minorEastAsia" w:hAnsiTheme="minorEastAsia" w:cs="SimSun" w:hint="eastAsia"/>
          <w:szCs w:val="21"/>
        </w:rPr>
        <w:t>代表团</w:t>
      </w:r>
      <w:r w:rsidRPr="00BB4E79">
        <w:rPr>
          <w:rFonts w:asciiTheme="minorEastAsia" w:hAnsiTheme="minorEastAsia" w:hint="eastAsia"/>
          <w:szCs w:val="21"/>
          <w:lang w:val="es-ES"/>
        </w:rPr>
        <w:t>代表亚洲及太平洋集团所作的发言。</w:t>
      </w:r>
      <w:r w:rsidR="001B12D9" w:rsidRPr="00BB4E79">
        <w:rPr>
          <w:rFonts w:asciiTheme="minorEastAsia" w:hAnsiTheme="minorEastAsia" w:cs="SimSun" w:hint="eastAsia"/>
          <w:szCs w:val="21"/>
        </w:rPr>
        <w:t>代表团</w:t>
      </w:r>
      <w:r w:rsidRPr="00BB4E79">
        <w:rPr>
          <w:rFonts w:asciiTheme="minorEastAsia" w:hAnsiTheme="minorEastAsia" w:hint="eastAsia"/>
          <w:szCs w:val="21"/>
          <w:lang w:val="es-ES"/>
        </w:rPr>
        <w:t>感谢产权组织在过去一年里的辛勤工作，特别是完善</w:t>
      </w:r>
      <w:r w:rsidR="001B12D9">
        <w:rPr>
          <w:rFonts w:asciiTheme="minorEastAsia" w:hAnsiTheme="minorEastAsia" w:hint="eastAsia"/>
          <w:szCs w:val="21"/>
          <w:lang w:val="es-ES"/>
        </w:rPr>
        <w:t>PCT</w:t>
      </w:r>
      <w:r w:rsidRPr="00BB4E79">
        <w:rPr>
          <w:rFonts w:asciiTheme="minorEastAsia" w:hAnsiTheme="minorEastAsia" w:hint="eastAsia"/>
          <w:szCs w:val="21"/>
          <w:lang w:val="es-ES"/>
        </w:rPr>
        <w:t>、马德里和海牙体系。继实行机构改革</w:t>
      </w:r>
      <w:r w:rsidRPr="00785313">
        <w:rPr>
          <w:rFonts w:ascii="SimSun" w:eastAsia="SimSun" w:hAnsi="SimSun" w:cs="Arial" w:hint="eastAsia"/>
          <w:kern w:val="0"/>
          <w:szCs w:val="21"/>
          <w:lang w:val="en-US"/>
        </w:rPr>
        <w:t>之后</w:t>
      </w:r>
      <w:r w:rsidRPr="00BB4E79">
        <w:rPr>
          <w:rFonts w:asciiTheme="minorEastAsia" w:hAnsiTheme="minorEastAsia" w:hint="eastAsia"/>
          <w:szCs w:val="21"/>
          <w:lang w:val="es-ES"/>
        </w:rPr>
        <w:t>，</w:t>
      </w:r>
      <w:r w:rsidR="0014283B">
        <w:rPr>
          <w:rFonts w:asciiTheme="minorEastAsia" w:hAnsiTheme="minorEastAsia" w:hint="eastAsia"/>
          <w:szCs w:val="21"/>
          <w:lang w:val="es-ES"/>
        </w:rPr>
        <w:t>蒙古</w:t>
      </w:r>
      <w:r w:rsidRPr="00BB4E79">
        <w:rPr>
          <w:rFonts w:asciiTheme="minorEastAsia" w:hAnsiTheme="minorEastAsia" w:hint="eastAsia"/>
          <w:szCs w:val="21"/>
          <w:lang w:val="es-ES"/>
        </w:rPr>
        <w:t>知识产权局于2018年6月重新成立，作为外交部下属的执行机构，为未来的道路提供了新动力。</w:t>
      </w:r>
      <w:r w:rsidR="001B12D9" w:rsidRPr="00BB4E79">
        <w:rPr>
          <w:rFonts w:asciiTheme="minorEastAsia" w:hAnsiTheme="minorEastAsia" w:cs="SimSun" w:hint="eastAsia"/>
          <w:szCs w:val="21"/>
        </w:rPr>
        <w:t>代表团</w:t>
      </w:r>
      <w:r w:rsidRPr="00BB4E79">
        <w:rPr>
          <w:rFonts w:asciiTheme="minorEastAsia" w:hAnsiTheme="minorEastAsia" w:hint="eastAsia"/>
          <w:szCs w:val="21"/>
          <w:lang w:val="es-ES"/>
        </w:rPr>
        <w:t>感谢产权组织继续支持执行对该国知识产权利益攸关方至关重要的项目，特别是在改进知识产权局信息系统和设立综合服务平台（iPAS）方面。它极其赞赏助理总干事为在2018年世界知识产权日启动电子申请系统而对</w:t>
      </w:r>
      <w:r w:rsidR="0014283B">
        <w:rPr>
          <w:rFonts w:asciiTheme="minorEastAsia" w:hAnsiTheme="minorEastAsia" w:hint="eastAsia"/>
          <w:szCs w:val="21"/>
          <w:lang w:val="es-ES"/>
        </w:rPr>
        <w:t>蒙古</w:t>
      </w:r>
      <w:r w:rsidRPr="00BB4E79">
        <w:rPr>
          <w:rFonts w:asciiTheme="minorEastAsia" w:hAnsiTheme="minorEastAsia" w:hint="eastAsia"/>
          <w:szCs w:val="21"/>
          <w:lang w:val="es-ES"/>
        </w:rPr>
        <w:t>进行访问。在产权组织的重要帮助下，</w:t>
      </w:r>
      <w:r w:rsidR="0014283B">
        <w:rPr>
          <w:rFonts w:asciiTheme="minorEastAsia" w:hAnsiTheme="minorEastAsia" w:hint="eastAsia"/>
          <w:szCs w:val="21"/>
          <w:lang w:val="es-ES"/>
        </w:rPr>
        <w:t>蒙古</w:t>
      </w:r>
      <w:r w:rsidRPr="00BB4E79">
        <w:rPr>
          <w:rFonts w:asciiTheme="minorEastAsia" w:hAnsiTheme="minorEastAsia" w:hint="eastAsia"/>
          <w:szCs w:val="21"/>
          <w:lang w:val="es-ES"/>
        </w:rPr>
        <w:t>修订了专利和版权法草案，以期改善国内知识产权环境。该国政府将于明年通过经修订的法律草案，并批准</w:t>
      </w:r>
      <w:r w:rsidR="001B12D9">
        <w:rPr>
          <w:rFonts w:asciiTheme="minorEastAsia" w:hAnsiTheme="minorEastAsia" w:hint="eastAsia"/>
          <w:szCs w:val="21"/>
          <w:lang w:val="es-ES"/>
        </w:rPr>
        <w:t>PCT</w:t>
      </w:r>
      <w:r w:rsidRPr="00BB4E79">
        <w:rPr>
          <w:rFonts w:asciiTheme="minorEastAsia" w:hAnsiTheme="minorEastAsia" w:hint="eastAsia"/>
          <w:szCs w:val="21"/>
          <w:lang w:val="es-ES"/>
        </w:rPr>
        <w:t>。代表团感谢</w:t>
      </w:r>
      <w:r w:rsidR="001B12D9">
        <w:rPr>
          <w:rFonts w:asciiTheme="minorEastAsia" w:hAnsiTheme="minorEastAsia" w:hint="eastAsia"/>
          <w:szCs w:val="21"/>
          <w:lang w:val="es-ES"/>
        </w:rPr>
        <w:t>亚太集团</w:t>
      </w:r>
      <w:r w:rsidRPr="00BB4E79">
        <w:rPr>
          <w:rFonts w:asciiTheme="minorEastAsia" w:hAnsiTheme="minorEastAsia" w:hint="eastAsia"/>
          <w:szCs w:val="21"/>
          <w:lang w:val="es-ES"/>
        </w:rPr>
        <w:t>的出色工作以及对多个项目的持续支持，其中包括一个关于知识产权</w:t>
      </w:r>
      <w:proofErr w:type="gramStart"/>
      <w:r w:rsidRPr="00BB4E79">
        <w:rPr>
          <w:rFonts w:asciiTheme="minorEastAsia" w:hAnsiTheme="minorEastAsia" w:hint="eastAsia"/>
          <w:szCs w:val="21"/>
          <w:lang w:val="es-ES"/>
        </w:rPr>
        <w:t>局资源</w:t>
      </w:r>
      <w:proofErr w:type="gramEnd"/>
      <w:r w:rsidRPr="00BB4E79">
        <w:rPr>
          <w:rFonts w:asciiTheme="minorEastAsia" w:hAnsiTheme="minorEastAsia" w:hint="eastAsia"/>
          <w:szCs w:val="21"/>
          <w:lang w:val="es-ES"/>
        </w:rPr>
        <w:t>和管理诊断的项目，以及另一个最近在</w:t>
      </w:r>
      <w:r w:rsidR="0014283B">
        <w:rPr>
          <w:rFonts w:asciiTheme="minorEastAsia" w:hAnsiTheme="minorEastAsia" w:hint="eastAsia"/>
          <w:szCs w:val="21"/>
          <w:lang w:val="es-ES"/>
        </w:rPr>
        <w:t>蒙古</w:t>
      </w:r>
      <w:r w:rsidRPr="00BB4E79">
        <w:rPr>
          <w:rFonts w:asciiTheme="minorEastAsia" w:hAnsiTheme="minorEastAsia" w:hint="eastAsia"/>
          <w:szCs w:val="21"/>
          <w:lang w:val="es-ES"/>
        </w:rPr>
        <w:t>启动的关于建立有利的知识产权环境以便通过品牌建设加强商业能力的项目。创建新</w:t>
      </w:r>
      <w:r w:rsidR="001B12D9">
        <w:rPr>
          <w:rFonts w:asciiTheme="minorEastAsia" w:hAnsiTheme="minorEastAsia" w:hint="eastAsia"/>
          <w:szCs w:val="21"/>
          <w:lang w:val="es-ES"/>
        </w:rPr>
        <w:t>TISC</w:t>
      </w:r>
      <w:r w:rsidRPr="00BB4E79">
        <w:rPr>
          <w:rFonts w:asciiTheme="minorEastAsia" w:hAnsiTheme="minorEastAsia" w:hint="eastAsia"/>
          <w:szCs w:val="21"/>
          <w:lang w:val="es-ES"/>
        </w:rPr>
        <w:t>以及发展现有技术和创新中心的项目无疑将会促进创造性和创新，并提高知识产权意识。政府认识到知识产权在实现其出口多元化目标和提高其竞争优势方面的重要作用。</w:t>
      </w:r>
      <w:r w:rsidR="0014283B">
        <w:rPr>
          <w:rFonts w:asciiTheme="minorEastAsia" w:hAnsiTheme="minorEastAsia" w:hint="eastAsia"/>
          <w:szCs w:val="21"/>
          <w:lang w:val="es-ES"/>
        </w:rPr>
        <w:t>蒙古</w:t>
      </w:r>
      <w:r w:rsidRPr="00BB4E79">
        <w:rPr>
          <w:rFonts w:asciiTheme="minorEastAsia" w:hAnsiTheme="minorEastAsia" w:hint="eastAsia"/>
          <w:szCs w:val="21"/>
          <w:lang w:val="es-ES"/>
        </w:rPr>
        <w:t>表示有兴趣从关于使用针对特定技术的</w:t>
      </w:r>
      <w:proofErr w:type="gramStart"/>
      <w:r w:rsidRPr="00BB4E79">
        <w:rPr>
          <w:rFonts w:asciiTheme="minorEastAsia" w:hAnsiTheme="minorEastAsia" w:hint="eastAsia"/>
          <w:szCs w:val="21"/>
          <w:lang w:val="es-ES"/>
        </w:rPr>
        <w:t>适当科技</w:t>
      </w:r>
      <w:proofErr w:type="gramEnd"/>
      <w:r w:rsidRPr="00BB4E79">
        <w:rPr>
          <w:rFonts w:asciiTheme="minorEastAsia" w:hAnsiTheme="minorEastAsia" w:hint="eastAsia"/>
          <w:szCs w:val="21"/>
          <w:lang w:val="es-ES"/>
        </w:rPr>
        <w:t>信息作为已查明发展挑战的应对方案的能力建设的项目中获益，这将在促进创新和技术转让方面有助于发展技术和科学信息的管理、监管和利用。代表团对产权组织最不发达国家</w:t>
      </w:r>
      <w:proofErr w:type="gramStart"/>
      <w:r w:rsidRPr="00BB4E79">
        <w:rPr>
          <w:rFonts w:asciiTheme="minorEastAsia" w:hAnsiTheme="minorEastAsia" w:hint="eastAsia"/>
          <w:szCs w:val="21"/>
          <w:lang w:val="es-ES"/>
        </w:rPr>
        <w:t>司关注</w:t>
      </w:r>
      <w:proofErr w:type="gramEnd"/>
      <w:r w:rsidRPr="00BB4E79">
        <w:rPr>
          <w:rFonts w:asciiTheme="minorEastAsia" w:hAnsiTheme="minorEastAsia" w:hint="eastAsia"/>
          <w:szCs w:val="21"/>
          <w:lang w:val="es-ES"/>
        </w:rPr>
        <w:t>内陆发展中国家的技术能力建设需求表示感谢。</w:t>
      </w:r>
    </w:p>
    <w:p w:rsidR="00517E07" w:rsidRPr="00BB4E79" w:rsidRDefault="001B0B09"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14283B">
        <w:rPr>
          <w:rFonts w:asciiTheme="minorEastAsia" w:hAnsiTheme="minorEastAsia" w:hint="eastAsia"/>
          <w:b/>
          <w:szCs w:val="21"/>
          <w:lang w:val="es-ES"/>
        </w:rPr>
        <w:t>黑山</w:t>
      </w:r>
      <w:r w:rsidRPr="00BB4E79">
        <w:rPr>
          <w:rFonts w:asciiTheme="minorEastAsia" w:hAnsiTheme="minorEastAsia" w:hint="eastAsia"/>
          <w:szCs w:val="21"/>
          <w:lang w:val="es-ES"/>
        </w:rPr>
        <w:t>代表团大力支持产权组织加深认识知识产权的重要性及其对社会整体发展的影响的政策和努力。很显然，产权组织的活动和举措促成全球加强知识产权对话并在成员国中推动知识产权保护。因此，知识产权越来越被认为是促进经济增长和社会文化总体发展的关键因素。自上届成员国大会以来，黑山知识产权局与产权组织合作或在产权组织的主持下开展了一系列非常成功的活动。产权组织总干事2017年10月会见了</w:t>
      </w:r>
      <w:r w:rsidR="0056385C">
        <w:rPr>
          <w:rFonts w:asciiTheme="minorEastAsia" w:hAnsiTheme="minorEastAsia" w:hint="eastAsia"/>
          <w:szCs w:val="21"/>
          <w:lang w:val="es-ES"/>
        </w:rPr>
        <w:t>黑山知识产权局</w:t>
      </w:r>
      <w:r w:rsidRPr="00BB4E79">
        <w:rPr>
          <w:rFonts w:asciiTheme="minorEastAsia" w:hAnsiTheme="minorEastAsia" w:hint="eastAsia"/>
          <w:szCs w:val="21"/>
          <w:lang w:val="es-ES"/>
        </w:rPr>
        <w:t>局长，并大力支持</w:t>
      </w:r>
      <w:r w:rsidR="0056385C">
        <w:rPr>
          <w:rFonts w:asciiTheme="minorEastAsia" w:hAnsiTheme="minorEastAsia" w:hint="eastAsia"/>
          <w:szCs w:val="21"/>
          <w:lang w:val="es-ES"/>
        </w:rPr>
        <w:t>黑山知识产权局</w:t>
      </w:r>
      <w:r w:rsidRPr="00BB4E79">
        <w:rPr>
          <w:rFonts w:asciiTheme="minorEastAsia" w:hAnsiTheme="minorEastAsia" w:hint="eastAsia"/>
          <w:szCs w:val="21"/>
          <w:lang w:val="es-ES"/>
        </w:rPr>
        <w:t>规划的活动。代表团欢迎产权组织总干事在</w:t>
      </w:r>
      <w:r w:rsidR="0056385C">
        <w:rPr>
          <w:rFonts w:asciiTheme="minorEastAsia" w:hAnsiTheme="minorEastAsia" w:hint="eastAsia"/>
          <w:szCs w:val="21"/>
          <w:lang w:val="es-ES"/>
        </w:rPr>
        <w:t>黑山</w:t>
      </w:r>
      <w:proofErr w:type="gramStart"/>
      <w:r w:rsidR="0056385C">
        <w:rPr>
          <w:rFonts w:asciiTheme="minorEastAsia" w:hAnsiTheme="minorEastAsia" w:hint="eastAsia"/>
          <w:szCs w:val="21"/>
          <w:lang w:val="es-ES"/>
        </w:rPr>
        <w:t>知识产权局</w:t>
      </w:r>
      <w:r w:rsidRPr="00BB4E79">
        <w:rPr>
          <w:rFonts w:asciiTheme="minorEastAsia" w:hAnsiTheme="minorEastAsia" w:hint="eastAsia"/>
          <w:szCs w:val="21"/>
          <w:lang w:val="es-ES"/>
        </w:rPr>
        <w:t>十周年</w:t>
      </w:r>
      <w:proofErr w:type="gramEnd"/>
      <w:r w:rsidRPr="00BB4E79">
        <w:rPr>
          <w:rFonts w:asciiTheme="minorEastAsia" w:hAnsiTheme="minorEastAsia" w:hint="eastAsia"/>
          <w:szCs w:val="21"/>
          <w:lang w:val="es-ES"/>
        </w:rPr>
        <w:t>之际通过视频致辞表达的祝贺，也欢迎他接受“Pobjeda”日报的采访，在采访赞扬产权组织与黑山之间密切的合作关系，并将知识产权视为经济增长的驱动力。</w:t>
      </w:r>
      <w:r w:rsidR="0056385C">
        <w:rPr>
          <w:rFonts w:asciiTheme="minorEastAsia" w:hAnsiTheme="minorEastAsia" w:hint="eastAsia"/>
          <w:szCs w:val="21"/>
          <w:lang w:val="es-ES"/>
        </w:rPr>
        <w:t>黑山知识产权局</w:t>
      </w:r>
      <w:r w:rsidRPr="00BB4E79">
        <w:rPr>
          <w:rFonts w:asciiTheme="minorEastAsia" w:hAnsiTheme="minorEastAsia" w:hint="eastAsia"/>
          <w:szCs w:val="21"/>
          <w:lang w:val="es-ES"/>
        </w:rPr>
        <w:t>和产权组织2017年12月底在波德戈里察联合举办了一次关于“专利和数据库信息”的次区域研讨会，2018年4月26日庆祝世界知识产权日，在黑山开展种种活动，又在波德戈里察举办了一次“版权及相关权和集体管理”问题研讨会。此外，一些产权组织出访专家向黑山提供了对《版权及相关权法》的专家解释，也为实施现代信息技术工具提供了专家支持。制定新的《黑山知识产权战略》将需要专家支持。自2018年5月以来，</w:t>
      </w:r>
      <w:r w:rsidR="0056385C">
        <w:rPr>
          <w:rFonts w:asciiTheme="minorEastAsia" w:hAnsiTheme="minorEastAsia" w:hint="eastAsia"/>
          <w:szCs w:val="21"/>
          <w:lang w:val="es-ES"/>
        </w:rPr>
        <w:t>黑山知识产权局</w:t>
      </w:r>
      <w:r w:rsidRPr="00BB4E79">
        <w:rPr>
          <w:rFonts w:asciiTheme="minorEastAsia" w:hAnsiTheme="minorEastAsia" w:hint="eastAsia"/>
          <w:szCs w:val="21"/>
          <w:lang w:val="es-ES"/>
        </w:rPr>
        <w:t>一直在紧锣密鼓地实施商标IPAS和接收数据库的整合。这项活动应在2018年底完成，代表团希望启动更多活动，如马德里模块、工业品外观设计的IPAS等。黑山赞赏产权组织在</w:t>
      </w:r>
      <w:r w:rsidR="0056385C">
        <w:rPr>
          <w:rFonts w:asciiTheme="minorEastAsia" w:hAnsiTheme="minorEastAsia" w:hint="eastAsia"/>
          <w:szCs w:val="21"/>
          <w:lang w:val="es-ES"/>
        </w:rPr>
        <w:t>黑山</w:t>
      </w:r>
      <w:proofErr w:type="gramStart"/>
      <w:r w:rsidR="0056385C">
        <w:rPr>
          <w:rFonts w:asciiTheme="minorEastAsia" w:hAnsiTheme="minorEastAsia" w:hint="eastAsia"/>
          <w:szCs w:val="21"/>
          <w:lang w:val="es-ES"/>
        </w:rPr>
        <w:t>知识产权局</w:t>
      </w:r>
      <w:r w:rsidRPr="00BB4E79">
        <w:rPr>
          <w:rFonts w:asciiTheme="minorEastAsia" w:hAnsiTheme="minorEastAsia" w:hint="eastAsia"/>
          <w:szCs w:val="21"/>
          <w:lang w:val="es-ES"/>
        </w:rPr>
        <w:t>十周年</w:t>
      </w:r>
      <w:proofErr w:type="gramEnd"/>
      <w:r w:rsidRPr="00BB4E79">
        <w:rPr>
          <w:rFonts w:asciiTheme="minorEastAsia" w:hAnsiTheme="minorEastAsia" w:hint="eastAsia"/>
          <w:szCs w:val="21"/>
          <w:lang w:val="es-ES"/>
        </w:rPr>
        <w:t>之际提供的重要支持。产权组织副总干事参加颁发产权组织奖和产权组织最佳发明人和知识产权问题最佳知识论文奖杯，从而赋予这一活动以更大的意义。</w:t>
      </w:r>
      <w:r w:rsidR="0056385C">
        <w:rPr>
          <w:rFonts w:asciiTheme="minorEastAsia" w:hAnsiTheme="minorEastAsia" w:hint="eastAsia"/>
          <w:szCs w:val="21"/>
          <w:lang w:val="es-ES"/>
        </w:rPr>
        <w:t>黑山知识产权局</w:t>
      </w:r>
      <w:r w:rsidRPr="00BB4E79">
        <w:rPr>
          <w:rFonts w:asciiTheme="minorEastAsia" w:hAnsiTheme="minorEastAsia" w:hint="eastAsia"/>
          <w:szCs w:val="21"/>
          <w:lang w:val="es-ES"/>
        </w:rPr>
        <w:t>代表参加了日内瓦的IGC第三十五届会议以及里加、地拉那和中国的其他会议。应CEBS集团的邀请，根据</w:t>
      </w:r>
      <w:r w:rsidR="0056385C">
        <w:rPr>
          <w:rFonts w:asciiTheme="minorEastAsia" w:hAnsiTheme="minorEastAsia" w:hint="eastAsia"/>
          <w:szCs w:val="21"/>
          <w:lang w:val="es-ES"/>
        </w:rPr>
        <w:t>黑山知识产权局</w:t>
      </w:r>
      <w:r w:rsidRPr="00BB4E79">
        <w:rPr>
          <w:rFonts w:asciiTheme="minorEastAsia" w:hAnsiTheme="minorEastAsia" w:hint="eastAsia"/>
          <w:szCs w:val="21"/>
          <w:lang w:val="es-ES"/>
        </w:rPr>
        <w:t>的提议，黑山建议科学界的代表担当</w:t>
      </w:r>
      <w:r w:rsidR="001B12D9">
        <w:rPr>
          <w:rFonts w:asciiTheme="minorEastAsia" w:hAnsiTheme="minorEastAsia" w:hint="eastAsia"/>
          <w:szCs w:val="21"/>
          <w:lang w:val="es-ES"/>
        </w:rPr>
        <w:t>IGC</w:t>
      </w:r>
      <w:r w:rsidRPr="00BB4E79">
        <w:rPr>
          <w:rFonts w:asciiTheme="minorEastAsia" w:hAnsiTheme="minorEastAsia" w:hint="eastAsia"/>
          <w:szCs w:val="21"/>
          <w:lang w:val="es-ES"/>
        </w:rPr>
        <w:t>内部专家工作组的成员。从此以后，黑山就能够通过产权组织在国际一级宣传其知识。黑山的知识产权努力得到了欧洲联盟委员会的认可，欧洲联盟委员会已经稳步记录了该国数年来在实施、保护和促进知识产权方面取得的进展。</w:t>
      </w:r>
      <w:r w:rsidR="0056385C">
        <w:rPr>
          <w:rFonts w:asciiTheme="minorEastAsia" w:hAnsiTheme="minorEastAsia" w:hint="eastAsia"/>
          <w:szCs w:val="21"/>
          <w:lang w:val="es-ES"/>
        </w:rPr>
        <w:t>黑山知识产权局</w:t>
      </w:r>
      <w:r w:rsidRPr="00BB4E79">
        <w:rPr>
          <w:rFonts w:asciiTheme="minorEastAsia" w:hAnsiTheme="minorEastAsia" w:hint="eastAsia"/>
          <w:szCs w:val="21"/>
          <w:lang w:val="es-ES"/>
        </w:rPr>
        <w:t>仍在使用欧洲联盟委员会批准的方法收集和监测知识产权执法数据。特别强调了为组织和实施防止和制止侵犯知识产权权利的联合行动而设立的各个工作组的工作。由于其在创新方面的进步，根据2018年全球创新指数，黑山在（在126个经济体中）排名第52位，反映了其对知识产权发展的承诺。</w:t>
      </w:r>
      <w:r w:rsidR="001B12D9" w:rsidRPr="00BB4E79">
        <w:rPr>
          <w:rFonts w:asciiTheme="minorEastAsia" w:hAnsiTheme="minorEastAsia" w:cs="SimSun" w:hint="eastAsia"/>
          <w:szCs w:val="21"/>
        </w:rPr>
        <w:t>代表团</w:t>
      </w:r>
      <w:r w:rsidRPr="00BB4E79">
        <w:rPr>
          <w:rFonts w:asciiTheme="minorEastAsia" w:hAnsiTheme="minorEastAsia" w:hint="eastAsia"/>
          <w:szCs w:val="21"/>
          <w:lang w:val="es-ES"/>
        </w:rPr>
        <w:t>希望在本届成员国大会期间与产权组织签署一份谅解备忘录，作为自上届成员国大会以来与产权组织合作一年的一个亮点。</w:t>
      </w:r>
    </w:p>
    <w:p w:rsidR="004E09C0" w:rsidRPr="00BB4E79" w:rsidRDefault="004E09C0"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14283B">
        <w:rPr>
          <w:rFonts w:asciiTheme="minorEastAsia" w:hAnsiTheme="minorEastAsia" w:cs="Times New Roman"/>
          <w:b/>
          <w:szCs w:val="21"/>
        </w:rPr>
        <w:t>摩洛哥</w:t>
      </w:r>
      <w:r w:rsidRPr="00BB4E79">
        <w:rPr>
          <w:rFonts w:asciiTheme="minorEastAsia" w:hAnsiTheme="minorEastAsia" w:cs="Times New Roman"/>
          <w:szCs w:val="21"/>
        </w:rPr>
        <w:t>代表团指出，摩洛哥一贯倾向于多边外交，充分相信产权组织在众多国际组织中的杰出地位。在当前</w:t>
      </w:r>
      <w:r w:rsidR="008449A8" w:rsidRPr="00BB4E79">
        <w:rPr>
          <w:rFonts w:asciiTheme="minorEastAsia" w:hAnsiTheme="minorEastAsia" w:cs="Times New Roman"/>
          <w:szCs w:val="21"/>
        </w:rPr>
        <w:t>这样一个创新和创造对经济和人类整体发展至关重要的时代，知识产权</w:t>
      </w:r>
      <w:r w:rsidRPr="00BB4E79">
        <w:rPr>
          <w:rFonts w:asciiTheme="minorEastAsia" w:hAnsiTheme="minorEastAsia" w:cs="Times New Roman"/>
          <w:szCs w:val="21"/>
        </w:rPr>
        <w:t>作为促进社会发展、经济增长和财富创造的工具，其关键</w:t>
      </w:r>
      <w:r w:rsidRPr="00785313">
        <w:rPr>
          <w:rFonts w:ascii="SimSun" w:eastAsia="SimSun" w:hAnsi="SimSun" w:cs="Arial"/>
          <w:kern w:val="0"/>
          <w:szCs w:val="21"/>
          <w:lang w:val="en-US"/>
        </w:rPr>
        <w:t>作用</w:t>
      </w:r>
      <w:r w:rsidRPr="00BB4E79">
        <w:rPr>
          <w:rFonts w:asciiTheme="minorEastAsia" w:hAnsiTheme="minorEastAsia" w:cs="Times New Roman"/>
          <w:szCs w:val="21"/>
        </w:rPr>
        <w:t>值得强调。因此，摩洛哥王国通过摩洛哥工业和商业产权局（OMPIC）</w:t>
      </w:r>
      <w:r w:rsidRPr="00BB4E79">
        <w:rPr>
          <w:rFonts w:asciiTheme="minorEastAsia" w:hAnsiTheme="minorEastAsia" w:cs="Times New Roman" w:hint="eastAsia"/>
          <w:szCs w:val="21"/>
        </w:rPr>
        <w:t>拟订</w:t>
      </w:r>
      <w:r w:rsidRPr="00BB4E79">
        <w:rPr>
          <w:rFonts w:asciiTheme="minorEastAsia" w:hAnsiTheme="minorEastAsia" w:cs="Times New Roman"/>
          <w:szCs w:val="21"/>
        </w:rPr>
        <w:t>了</w:t>
      </w:r>
      <w:r w:rsidRPr="00BB4E79">
        <w:rPr>
          <w:rFonts w:asciiTheme="minorEastAsia" w:hAnsiTheme="minorEastAsia" w:cs="Times New Roman" w:hint="eastAsia"/>
          <w:szCs w:val="21"/>
        </w:rPr>
        <w:t>《</w:t>
      </w:r>
      <w:r w:rsidRPr="00BB4E79">
        <w:rPr>
          <w:rFonts w:asciiTheme="minorEastAsia" w:hAnsiTheme="minorEastAsia" w:cs="Times New Roman"/>
          <w:szCs w:val="21"/>
        </w:rPr>
        <w:t>2016</w:t>
      </w:r>
      <w:r w:rsidR="0056385C">
        <w:rPr>
          <w:rFonts w:asciiTheme="minorEastAsia" w:hAnsiTheme="minorEastAsia" w:cs="Times New Roman" w:hint="eastAsia"/>
          <w:szCs w:val="21"/>
        </w:rPr>
        <w:t>–</w:t>
      </w:r>
      <w:r w:rsidRPr="00BB4E79">
        <w:rPr>
          <w:rFonts w:asciiTheme="minorEastAsia" w:hAnsiTheme="minorEastAsia" w:cs="Times New Roman"/>
          <w:szCs w:val="21"/>
        </w:rPr>
        <w:t>2020年战略计划</w:t>
      </w:r>
      <w:r w:rsidRPr="00BB4E79">
        <w:rPr>
          <w:rFonts w:asciiTheme="minorEastAsia" w:hAnsiTheme="minorEastAsia" w:cs="Times New Roman" w:hint="eastAsia"/>
          <w:szCs w:val="21"/>
        </w:rPr>
        <w:t>》</w:t>
      </w:r>
      <w:r w:rsidRPr="00BB4E79">
        <w:rPr>
          <w:rFonts w:asciiTheme="minorEastAsia" w:hAnsiTheme="minorEastAsia" w:cs="Times New Roman"/>
          <w:szCs w:val="21"/>
        </w:rPr>
        <w:t>，开启了工业产权</w:t>
      </w:r>
      <w:r w:rsidRPr="00BB4E79">
        <w:rPr>
          <w:rFonts w:asciiTheme="minorEastAsia" w:hAnsiTheme="minorEastAsia" w:cs="Times New Roman" w:hint="eastAsia"/>
          <w:szCs w:val="21"/>
        </w:rPr>
        <w:t>体系的</w:t>
      </w:r>
      <w:r w:rsidRPr="00BB4E79">
        <w:rPr>
          <w:rFonts w:asciiTheme="minorEastAsia" w:hAnsiTheme="minorEastAsia" w:cs="Times New Roman"/>
          <w:szCs w:val="21"/>
        </w:rPr>
        <w:t>升级进程。</w:t>
      </w:r>
      <w:r w:rsidRPr="00BB4E79">
        <w:rPr>
          <w:rFonts w:asciiTheme="minorEastAsia" w:hAnsiTheme="minorEastAsia" w:cs="Times New Roman" w:hint="eastAsia"/>
          <w:szCs w:val="21"/>
        </w:rPr>
        <w:t>因此</w:t>
      </w:r>
      <w:r w:rsidRPr="00BB4E79">
        <w:rPr>
          <w:rFonts w:asciiTheme="minorEastAsia" w:hAnsiTheme="minorEastAsia" w:cs="Times New Roman"/>
          <w:szCs w:val="21"/>
        </w:rPr>
        <w:t>，2017-2018年是执行这项宏大的知识产权计划的过渡期。2018年，根据《国际承认用于专利程序的微生物保藏布达佩斯条约》</w:t>
      </w:r>
      <w:r w:rsidR="001B12D9">
        <w:rPr>
          <w:rFonts w:asciiTheme="minorEastAsia" w:hAnsiTheme="minorEastAsia" w:cs="Times New Roman" w:hint="eastAsia"/>
          <w:szCs w:val="21"/>
        </w:rPr>
        <w:t>（《布达佩斯条约》）</w:t>
      </w:r>
      <w:r w:rsidRPr="00BB4E79">
        <w:rPr>
          <w:rFonts w:asciiTheme="minorEastAsia" w:hAnsiTheme="minorEastAsia" w:cs="Times New Roman"/>
          <w:szCs w:val="21"/>
        </w:rPr>
        <w:t>的相关条款，摩洛哥成为用于专利程序的微生物国际保存单位。值得注意的是，这是非洲大陆和阿拉伯世界首个此类单位。另外，自上届成员国大会以来，摩洛哥和产权组织进一步加强了合作框架。正是在这一背景下，双方合作日益紧密，在此之前，摩洛哥工业和商业产权局在产权组织</w:t>
      </w:r>
      <w:r w:rsidR="001B12D9">
        <w:rPr>
          <w:rFonts w:asciiTheme="minorEastAsia" w:hAnsiTheme="minorEastAsia" w:cs="Times New Roman" w:hint="eastAsia"/>
          <w:szCs w:val="21"/>
        </w:rPr>
        <w:t>版权及创意产业部门</w:t>
      </w:r>
      <w:r w:rsidRPr="00BB4E79">
        <w:rPr>
          <w:rFonts w:asciiTheme="minorEastAsia" w:hAnsiTheme="minorEastAsia" w:cs="Times New Roman"/>
          <w:szCs w:val="21"/>
        </w:rPr>
        <w:t>副总干事对摩洛哥进行工作访问之后与产权组织签署了旨在为阿拉伯国家定制培训计划的新谅解备忘录。此次访问恰逢2018年7月3日至5日在拉巴特举行关于建立非洲版权及相关权发展战略研究中心的议会会议。这次访问表明了摩洛哥支持产权组织就版权开展地区行动的强烈意愿。代表团欢迎摩洛哥两家知识产权局自上次成员国大会以来根据国际合作计划开展的所有行动与举措，特别是关于加强南南合作活动的行动与举措。</w:t>
      </w:r>
      <w:r w:rsidR="001B12D9" w:rsidRPr="00BB4E79">
        <w:rPr>
          <w:rFonts w:asciiTheme="minorEastAsia" w:hAnsiTheme="minorEastAsia" w:cs="SimSun" w:hint="eastAsia"/>
          <w:szCs w:val="21"/>
        </w:rPr>
        <w:t>代表团</w:t>
      </w:r>
      <w:r w:rsidRPr="00BB4E79">
        <w:rPr>
          <w:rFonts w:asciiTheme="minorEastAsia" w:hAnsiTheme="minorEastAsia" w:cs="Times New Roman"/>
          <w:szCs w:val="21"/>
        </w:rPr>
        <w:t>仍然坚信，在国家、地区和国际层面升级知识产权体系需要协调</w:t>
      </w:r>
      <w:proofErr w:type="gramStart"/>
      <w:r w:rsidRPr="00BB4E79">
        <w:rPr>
          <w:rFonts w:asciiTheme="minorEastAsia" w:hAnsiTheme="minorEastAsia" w:cs="Times New Roman"/>
          <w:szCs w:val="21"/>
        </w:rPr>
        <w:t>所有利益</w:t>
      </w:r>
      <w:proofErr w:type="gramEnd"/>
      <w:r w:rsidRPr="00BB4E79">
        <w:rPr>
          <w:rFonts w:asciiTheme="minorEastAsia" w:hAnsiTheme="minorEastAsia" w:cs="Times New Roman"/>
          <w:szCs w:val="21"/>
        </w:rPr>
        <w:t>攸关方的努力。在这方面，代表团再次承诺将秉持共享与合作精神，利用与多个成员国在相关领域建立的伙伴关系推进各项工作。</w:t>
      </w:r>
      <w:r w:rsidR="001B12D9" w:rsidRPr="00BB4E79">
        <w:rPr>
          <w:rFonts w:asciiTheme="minorEastAsia" w:hAnsiTheme="minorEastAsia" w:cs="SimSun" w:hint="eastAsia"/>
          <w:szCs w:val="21"/>
        </w:rPr>
        <w:t>代表团</w:t>
      </w:r>
      <w:r w:rsidRPr="00BB4E79">
        <w:rPr>
          <w:rFonts w:asciiTheme="minorEastAsia" w:hAnsiTheme="minorEastAsia" w:cs="Times New Roman"/>
          <w:szCs w:val="21"/>
        </w:rPr>
        <w:t>认为，高效和有效保护民间文学艺术、遗传资源和传统知识需要执行适当的国际文书。代表团呼吁成员国保持灵活态度，完成正在进行的谈判进程，并在此之后就2019年</w:t>
      </w:r>
      <w:r w:rsidR="001B12D9">
        <w:rPr>
          <w:rFonts w:asciiTheme="minorEastAsia" w:hAnsiTheme="minorEastAsia" w:cs="Times New Roman" w:hint="eastAsia"/>
          <w:szCs w:val="21"/>
        </w:rPr>
        <w:t>产权组织</w:t>
      </w:r>
      <w:r w:rsidRPr="00BB4E79">
        <w:rPr>
          <w:rFonts w:asciiTheme="minorEastAsia" w:hAnsiTheme="minorEastAsia" w:cs="Times New Roman"/>
          <w:szCs w:val="21"/>
        </w:rPr>
        <w:t>大会期间召</w:t>
      </w:r>
      <w:r w:rsidRPr="00BB4E79">
        <w:rPr>
          <w:rFonts w:asciiTheme="minorEastAsia" w:hAnsiTheme="minorEastAsia" w:cs="Times New Roman" w:hint="eastAsia"/>
          <w:szCs w:val="21"/>
        </w:rPr>
        <w:t>开一次</w:t>
      </w:r>
      <w:r w:rsidRPr="00BB4E79">
        <w:rPr>
          <w:rFonts w:asciiTheme="minorEastAsia" w:hAnsiTheme="minorEastAsia" w:cs="Times New Roman"/>
          <w:szCs w:val="21"/>
        </w:rPr>
        <w:t>外交会议</w:t>
      </w:r>
      <w:r w:rsidRPr="00BB4E79">
        <w:rPr>
          <w:rFonts w:asciiTheme="minorEastAsia" w:hAnsiTheme="minorEastAsia" w:cs="Times New Roman" w:hint="eastAsia"/>
          <w:szCs w:val="21"/>
        </w:rPr>
        <w:t>问题</w:t>
      </w:r>
      <w:proofErr w:type="gramStart"/>
      <w:r w:rsidRPr="00BB4E79">
        <w:rPr>
          <w:rFonts w:asciiTheme="minorEastAsia" w:hAnsiTheme="minorEastAsia" w:cs="Times New Roman"/>
          <w:szCs w:val="21"/>
        </w:rPr>
        <w:t>作出</w:t>
      </w:r>
      <w:proofErr w:type="gramEnd"/>
      <w:r w:rsidRPr="00BB4E79">
        <w:rPr>
          <w:rFonts w:asciiTheme="minorEastAsia" w:hAnsiTheme="minorEastAsia" w:cs="Times New Roman"/>
          <w:szCs w:val="21"/>
        </w:rPr>
        <w:t>决定。</w:t>
      </w:r>
      <w:r w:rsidR="001B12D9" w:rsidRPr="00BB4E79">
        <w:rPr>
          <w:rFonts w:asciiTheme="minorEastAsia" w:hAnsiTheme="minorEastAsia" w:cs="SimSun" w:hint="eastAsia"/>
          <w:szCs w:val="21"/>
        </w:rPr>
        <w:t>代表团</w:t>
      </w:r>
      <w:r w:rsidRPr="00BB4E79">
        <w:rPr>
          <w:rFonts w:asciiTheme="minorEastAsia" w:hAnsiTheme="minorEastAsia" w:cs="Times New Roman"/>
          <w:szCs w:val="21"/>
        </w:rPr>
        <w:t>还支持</w:t>
      </w:r>
      <w:r w:rsidR="00BB4E79">
        <w:rPr>
          <w:rFonts w:asciiTheme="minorEastAsia" w:hAnsiTheme="minorEastAsia" w:cs="Times New Roman"/>
          <w:szCs w:val="21"/>
        </w:rPr>
        <w:t>DLT</w:t>
      </w:r>
      <w:r w:rsidRPr="00BB4E79">
        <w:rPr>
          <w:rFonts w:asciiTheme="minorEastAsia" w:hAnsiTheme="minorEastAsia" w:cs="Times New Roman"/>
          <w:szCs w:val="21"/>
        </w:rPr>
        <w:t>草案谈判进程，并希望在本届会议期间就召</w:t>
      </w:r>
      <w:r w:rsidRPr="00BB4E79">
        <w:rPr>
          <w:rFonts w:asciiTheme="minorEastAsia" w:hAnsiTheme="minorEastAsia" w:cs="Times New Roman" w:hint="eastAsia"/>
          <w:szCs w:val="21"/>
        </w:rPr>
        <w:t>开</w:t>
      </w:r>
      <w:r w:rsidRPr="00BB4E79">
        <w:rPr>
          <w:rFonts w:asciiTheme="minorEastAsia" w:hAnsiTheme="minorEastAsia" w:cs="Times New Roman"/>
          <w:szCs w:val="21"/>
        </w:rPr>
        <w:t>一</w:t>
      </w:r>
      <w:r w:rsidRPr="00BB4E79">
        <w:rPr>
          <w:rFonts w:asciiTheme="minorEastAsia" w:hAnsiTheme="minorEastAsia" w:cs="Times New Roman" w:hint="eastAsia"/>
          <w:szCs w:val="21"/>
        </w:rPr>
        <w:t>次</w:t>
      </w:r>
      <w:r w:rsidRPr="00BB4E79">
        <w:rPr>
          <w:rFonts w:asciiTheme="minorEastAsia" w:hAnsiTheme="minorEastAsia" w:cs="Times New Roman"/>
          <w:szCs w:val="21"/>
        </w:rPr>
        <w:t>有望考虑到产权组织所有成员国主要关切的外交会议达成共识。代表团还指出了多边条约对保护广播组织的重要性，在这个领域的讨论已卓有成效，需要制定路线图以尽快召</w:t>
      </w:r>
      <w:r w:rsidRPr="00BB4E79">
        <w:rPr>
          <w:rFonts w:asciiTheme="minorEastAsia" w:hAnsiTheme="minorEastAsia" w:cs="Times New Roman" w:hint="eastAsia"/>
          <w:szCs w:val="21"/>
        </w:rPr>
        <w:t>开</w:t>
      </w:r>
      <w:r w:rsidRPr="00BB4E79">
        <w:rPr>
          <w:rFonts w:asciiTheme="minorEastAsia" w:hAnsiTheme="minorEastAsia" w:cs="Times New Roman"/>
          <w:szCs w:val="21"/>
        </w:rPr>
        <w:t>一</w:t>
      </w:r>
      <w:r w:rsidRPr="00BB4E79">
        <w:rPr>
          <w:rFonts w:asciiTheme="minorEastAsia" w:hAnsiTheme="minorEastAsia" w:cs="Times New Roman" w:hint="eastAsia"/>
          <w:szCs w:val="21"/>
        </w:rPr>
        <w:t>次</w:t>
      </w:r>
      <w:r w:rsidRPr="00BB4E79">
        <w:rPr>
          <w:rFonts w:asciiTheme="minorEastAsia" w:hAnsiTheme="minorEastAsia" w:cs="Times New Roman"/>
          <w:szCs w:val="21"/>
        </w:rPr>
        <w:t>外交会议。代表团表示希望就所有这些问题取得进展。关于</w:t>
      </w:r>
      <w:r w:rsidR="00083E18">
        <w:rPr>
          <w:rFonts w:asciiTheme="minorEastAsia" w:hAnsiTheme="minorEastAsia" w:cs="Times New Roman"/>
          <w:szCs w:val="21"/>
        </w:rPr>
        <w:t>PBC</w:t>
      </w:r>
      <w:r w:rsidRPr="00BB4E79">
        <w:rPr>
          <w:rFonts w:asciiTheme="minorEastAsia" w:hAnsiTheme="minorEastAsia" w:cs="Times New Roman"/>
          <w:szCs w:val="21"/>
        </w:rPr>
        <w:t>与</w:t>
      </w:r>
      <w:r w:rsidR="00083E18">
        <w:rPr>
          <w:rFonts w:asciiTheme="minorEastAsia" w:hAnsiTheme="minorEastAsia" w:cs="Times New Roman"/>
          <w:szCs w:val="21"/>
        </w:rPr>
        <w:t>产权组织协调委员会</w:t>
      </w:r>
      <w:r w:rsidRPr="00BB4E79">
        <w:rPr>
          <w:rFonts w:asciiTheme="minorEastAsia" w:hAnsiTheme="minorEastAsia" w:cs="Times New Roman"/>
          <w:szCs w:val="21"/>
        </w:rPr>
        <w:t>的构成，</w:t>
      </w:r>
      <w:r w:rsidR="001B12D9">
        <w:rPr>
          <w:rFonts w:asciiTheme="minorEastAsia" w:hAnsiTheme="minorEastAsia" w:cs="Times New Roman" w:hint="eastAsia"/>
          <w:szCs w:val="21"/>
        </w:rPr>
        <w:t>它说，</w:t>
      </w:r>
      <w:r w:rsidRPr="00BB4E79">
        <w:rPr>
          <w:rFonts w:asciiTheme="minorEastAsia" w:hAnsiTheme="minorEastAsia" w:cs="Times New Roman"/>
          <w:szCs w:val="21"/>
        </w:rPr>
        <w:t>事实仍然是当前席位数的分配无法反映出产权组织各</w:t>
      </w:r>
      <w:r w:rsidRPr="00BB4E79">
        <w:rPr>
          <w:rFonts w:asciiTheme="minorEastAsia" w:hAnsiTheme="minorEastAsia" w:cs="Times New Roman" w:hint="eastAsia"/>
          <w:szCs w:val="21"/>
        </w:rPr>
        <w:t>区域</w:t>
      </w:r>
      <w:r w:rsidRPr="00BB4E79">
        <w:rPr>
          <w:rFonts w:asciiTheme="minorEastAsia" w:hAnsiTheme="minorEastAsia" w:cs="Times New Roman"/>
          <w:szCs w:val="21"/>
        </w:rPr>
        <w:t>集团，特别是非洲集团的规模。因此，需要按比例扩大两个委员会的构成，同时考虑到当前现实和各方在这些专题上的立场。鉴于已经取得的成就，代表团自然希望产权组织在本届成员国大会期间取得重大进展。因此，代表团最后重申摩洛哥致力于并全力支持当前谈判，以推动取得预期进展并促进成员国就未决议题达成共识，与此同时</w:t>
      </w:r>
      <w:r w:rsidRPr="00BB4E79">
        <w:rPr>
          <w:rFonts w:asciiTheme="minorEastAsia" w:hAnsiTheme="minorEastAsia" w:cs="Times New Roman" w:hint="eastAsia"/>
          <w:szCs w:val="21"/>
        </w:rPr>
        <w:t>，</w:t>
      </w:r>
      <w:r w:rsidRPr="00BB4E79">
        <w:rPr>
          <w:rFonts w:asciiTheme="minorEastAsia" w:hAnsiTheme="minorEastAsia" w:cs="Times New Roman"/>
          <w:szCs w:val="21"/>
        </w:rPr>
        <w:t>也将加强当今世界亟需的多边外交。</w:t>
      </w:r>
    </w:p>
    <w:p w:rsidR="00DB1DD4" w:rsidRPr="009E0861" w:rsidRDefault="009E0861" w:rsidP="009E0861">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9E0861">
        <w:rPr>
          <w:rFonts w:asciiTheme="minorEastAsia" w:hAnsiTheme="minorEastAsia" w:hint="eastAsia"/>
          <w:b/>
          <w:szCs w:val="21"/>
          <w:lang w:val="es-ES"/>
        </w:rPr>
        <w:t>莫桑比克</w:t>
      </w:r>
      <w:r w:rsidRPr="009E0861">
        <w:rPr>
          <w:rFonts w:asciiTheme="minorEastAsia" w:hAnsiTheme="minorEastAsia" w:hint="eastAsia"/>
          <w:szCs w:val="21"/>
          <w:lang w:val="es-ES"/>
        </w:rPr>
        <w:t>代表团赞同摩洛哥代表团代表非洲集团所作的发言。根据总干事关于产权组织活动的报告，产权组织显然正在积极寻求实现其战略目标以及千年发展目标。该报告还表明了产权组织及其成员国对知识产权事业的承诺。总干事在莫桑比克总统访问产权组织期间对代表团表示了热烈欢迎，并接受了于2018年10月访问莫桑比克的邀请。访问期间，莫桑比克总统与产权组织签署了谅解备忘录。已落实使用适用技术标志着莫桑比克愿意继续与产权组织进行技术合作。产权组织</w:t>
      </w:r>
      <w:proofErr w:type="gramStart"/>
      <w:r w:rsidRPr="009E0861">
        <w:rPr>
          <w:rFonts w:asciiTheme="minorEastAsia" w:hAnsiTheme="minorEastAsia" w:hint="eastAsia"/>
          <w:szCs w:val="21"/>
          <w:lang w:val="es-ES"/>
        </w:rPr>
        <w:t>作出</w:t>
      </w:r>
      <w:proofErr w:type="gramEnd"/>
      <w:r w:rsidRPr="009E0861">
        <w:rPr>
          <w:rFonts w:asciiTheme="minorEastAsia" w:hAnsiTheme="minorEastAsia" w:hint="eastAsia"/>
          <w:szCs w:val="21"/>
          <w:lang w:val="es-ES"/>
        </w:rPr>
        <w:t>了巨大努力，通过技术援助和培训机会为发展中国家制定知识产权制度提供帮助。例如，莫桑比克就在产权组织的援助下组织了国际专利制度公开研讨会，此举使知识产权工作人员、发明人和莫桑比克全商业界增长了相关知识，重点关注利用PCT体系保护发明的优势。产权组织还颁发了面向莫桑比克学生的硕士奖学金。更新IPAS系统的技术援助加速了申请的处理，提高了效率，从而增加了工业产权注册机构的收入。莫桑比克在产权组织的技术援助下完成了对质量产品评估体系的审查，最终将</w:t>
      </w:r>
      <w:r w:rsidR="0056385C">
        <w:rPr>
          <w:rFonts w:asciiTheme="minorEastAsia" w:hAnsiTheme="minorEastAsia" w:hint="eastAsia"/>
          <w:szCs w:val="21"/>
          <w:lang w:val="es-ES"/>
        </w:rPr>
        <w:t>“</w:t>
      </w:r>
      <w:r w:rsidRPr="009E0861">
        <w:rPr>
          <w:rFonts w:asciiTheme="minorEastAsia" w:hAnsiTheme="minorEastAsia" w:hint="eastAsia"/>
          <w:szCs w:val="21"/>
          <w:lang w:val="es-ES"/>
        </w:rPr>
        <w:t>Cabrito de Tete</w:t>
      </w:r>
      <w:r w:rsidR="0056385C">
        <w:rPr>
          <w:rFonts w:asciiTheme="minorEastAsia" w:hAnsiTheme="minorEastAsia" w:hint="eastAsia"/>
          <w:szCs w:val="21"/>
          <w:lang w:val="es-ES"/>
        </w:rPr>
        <w:t>”</w:t>
      </w:r>
      <w:r w:rsidRPr="009E0861">
        <w:rPr>
          <w:rFonts w:asciiTheme="minorEastAsia" w:hAnsiTheme="minorEastAsia" w:hint="eastAsia"/>
          <w:szCs w:val="21"/>
          <w:lang w:val="es-ES"/>
        </w:rPr>
        <w:t>注册为莫桑比克第一个地理标志和非洲第一个动物源性地理标志。这表明产权组织始终愿意帮助莫桑比克实现其目标。代表团将积极和建设性地参与2018年成员国大会。</w:t>
      </w:r>
    </w:p>
    <w:p w:rsidR="004E09C0" w:rsidRPr="00BB4E79" w:rsidRDefault="004E09C0"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14283B">
        <w:rPr>
          <w:rFonts w:asciiTheme="minorEastAsia" w:hAnsiTheme="minorEastAsia" w:hint="eastAsia"/>
          <w:b/>
          <w:szCs w:val="21"/>
        </w:rPr>
        <w:t>缅甸</w:t>
      </w:r>
      <w:r w:rsidRPr="00BB4E79">
        <w:rPr>
          <w:rFonts w:asciiTheme="minorEastAsia" w:hAnsiTheme="minorEastAsia" w:hint="eastAsia"/>
          <w:szCs w:val="21"/>
        </w:rPr>
        <w:t>代表团感谢印度尼西亚</w:t>
      </w:r>
      <w:r w:rsidR="001B12D9" w:rsidRPr="00BB4E79">
        <w:rPr>
          <w:rFonts w:asciiTheme="minorEastAsia" w:hAnsiTheme="minorEastAsia" w:cs="SimSun" w:hint="eastAsia"/>
          <w:szCs w:val="21"/>
        </w:rPr>
        <w:t>代表团</w:t>
      </w:r>
      <w:r w:rsidRPr="00BB4E79">
        <w:rPr>
          <w:rFonts w:asciiTheme="minorEastAsia" w:hAnsiTheme="minorEastAsia" w:hint="eastAsia"/>
          <w:szCs w:val="21"/>
        </w:rPr>
        <w:t>作为亚洲及太平洋地区协调员付出有效、不懈的努力，并赞同印度尼西亚代表团代表东盟和</w:t>
      </w:r>
      <w:r w:rsidR="001B12D9">
        <w:rPr>
          <w:rFonts w:asciiTheme="minorEastAsia" w:hAnsiTheme="minorEastAsia" w:hint="eastAsia"/>
          <w:szCs w:val="21"/>
        </w:rPr>
        <w:t>亚太</w:t>
      </w:r>
      <w:r w:rsidRPr="00BB4E79">
        <w:rPr>
          <w:rFonts w:asciiTheme="minorEastAsia" w:hAnsiTheme="minorEastAsia" w:hint="eastAsia"/>
          <w:szCs w:val="21"/>
        </w:rPr>
        <w:t>所作的发言。知识产权是即将来临的第四次工业革命的驱动力，因此产权组织所发挥着比以往更重要的作用。产权组织的发展合作活动和</w:t>
      </w:r>
      <w:r w:rsidRPr="00785313">
        <w:rPr>
          <w:rFonts w:ascii="SimSun" w:eastAsia="SimSun" w:hAnsi="SimSun" w:cs="Arial" w:hint="eastAsia"/>
          <w:kern w:val="0"/>
          <w:szCs w:val="21"/>
          <w:lang w:val="en-US"/>
        </w:rPr>
        <w:t>发展议程</w:t>
      </w:r>
      <w:r w:rsidRPr="00BB4E79">
        <w:rPr>
          <w:rFonts w:asciiTheme="minorEastAsia" w:hAnsiTheme="minorEastAsia" w:hint="eastAsia"/>
          <w:szCs w:val="21"/>
        </w:rPr>
        <w:t>，大部分由</w:t>
      </w:r>
      <w:r w:rsidR="006758E7" w:rsidRPr="00BB4E79">
        <w:rPr>
          <w:rFonts w:asciiTheme="minorEastAsia" w:hAnsiTheme="minorEastAsia" w:hint="eastAsia"/>
          <w:szCs w:val="21"/>
        </w:rPr>
        <w:t>CDIP</w:t>
      </w:r>
      <w:r w:rsidR="00BB4E79" w:rsidRPr="00BB4E79">
        <w:rPr>
          <w:rFonts w:asciiTheme="minorEastAsia" w:hAnsiTheme="minorEastAsia" w:hint="eastAsia"/>
          <w:szCs w:val="21"/>
        </w:rPr>
        <w:t>实施，值得赞赏。代表团欢迎</w:t>
      </w:r>
      <w:r w:rsidRPr="00BB4E79">
        <w:rPr>
          <w:rFonts w:asciiTheme="minorEastAsia" w:hAnsiTheme="minorEastAsia" w:hint="eastAsia"/>
          <w:szCs w:val="21"/>
        </w:rPr>
        <w:t>IGC向产权组织大会提出的建议，期待完成国际法律文书的案文，确保对传统知识、传统文化表现形式和遗传资源的有效保护。</w:t>
      </w:r>
      <w:r w:rsidR="001B12D9" w:rsidRPr="00BB4E79">
        <w:rPr>
          <w:rFonts w:asciiTheme="minorEastAsia" w:hAnsiTheme="minorEastAsia" w:hint="eastAsia"/>
          <w:szCs w:val="21"/>
        </w:rPr>
        <w:t>代表团</w:t>
      </w:r>
      <w:r w:rsidRPr="00BB4E79">
        <w:rPr>
          <w:rFonts w:asciiTheme="minorEastAsia" w:hAnsiTheme="minorEastAsia" w:hint="eastAsia"/>
          <w:szCs w:val="21"/>
        </w:rPr>
        <w:t>支持</w:t>
      </w:r>
      <w:r w:rsidR="001B12D9">
        <w:rPr>
          <w:rFonts w:asciiTheme="minorEastAsia" w:hAnsiTheme="minorEastAsia" w:hint="eastAsia"/>
          <w:szCs w:val="21"/>
        </w:rPr>
        <w:t>亚太集团</w:t>
      </w:r>
      <w:r w:rsidRPr="00BB4E79">
        <w:rPr>
          <w:rFonts w:asciiTheme="minorEastAsia" w:hAnsiTheme="minorEastAsia" w:hint="eastAsia"/>
          <w:szCs w:val="21"/>
        </w:rPr>
        <w:t>关于</w:t>
      </w:r>
      <w:r w:rsidR="00083E18">
        <w:rPr>
          <w:rFonts w:asciiTheme="minorEastAsia" w:hAnsiTheme="minorEastAsia" w:hint="eastAsia"/>
          <w:szCs w:val="21"/>
        </w:rPr>
        <w:t>产权组织协调委员会</w:t>
      </w:r>
      <w:r w:rsidRPr="00BB4E79">
        <w:rPr>
          <w:rFonts w:asciiTheme="minorEastAsia" w:hAnsiTheme="minorEastAsia" w:hint="eastAsia"/>
          <w:szCs w:val="21"/>
        </w:rPr>
        <w:t>以及</w:t>
      </w:r>
      <w:r w:rsidR="00BB4E79">
        <w:rPr>
          <w:rFonts w:asciiTheme="minorEastAsia" w:hAnsiTheme="minorEastAsia" w:hint="eastAsia"/>
          <w:szCs w:val="21"/>
        </w:rPr>
        <w:t>PBC</w:t>
      </w:r>
      <w:r w:rsidRPr="00BB4E79">
        <w:rPr>
          <w:rFonts w:asciiTheme="minorEastAsia" w:hAnsiTheme="minorEastAsia" w:hint="eastAsia"/>
          <w:szCs w:val="21"/>
        </w:rPr>
        <w:t>构成的提案，希望能在本届产权组织大会上取得丰硕成果。目前缅甸正在使其知识产权立法现代化，并形成可行的知识产权管理，从而适应不断增加的经济活动和投资。此外，关于专利、商标和工业品外观设计的法案正在提交议会讨论，代表团希望可以尽快制定必要的法律。为了建立国家知识产权体系，促进该国的创新和创造，正在设立现代化、可行的国家知识产权局。关于在缅甸制定首份国家知识产权战略和知识产权法律草案、提升对知识产权权利的认识以及促进国内创新方面，代表团感谢总干事及其团队持续的合作和协助，并期待今后能继续得到类似的支持。</w:t>
      </w:r>
    </w:p>
    <w:p w:rsidR="00517E07" w:rsidRPr="00BB4E79" w:rsidRDefault="00663963"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14283B">
        <w:rPr>
          <w:rFonts w:asciiTheme="minorEastAsia" w:hAnsiTheme="minorEastAsia" w:hint="eastAsia"/>
          <w:b/>
          <w:szCs w:val="21"/>
          <w:lang w:val="es-ES"/>
        </w:rPr>
        <w:t>尼泊尔</w:t>
      </w:r>
      <w:r w:rsidRPr="00BB4E79">
        <w:rPr>
          <w:rFonts w:asciiTheme="minorEastAsia" w:hAnsiTheme="minorEastAsia" w:hint="eastAsia"/>
          <w:szCs w:val="21"/>
          <w:lang w:val="es-ES"/>
        </w:rPr>
        <w:t>代表团赞同印度尼西亚代表团代表</w:t>
      </w:r>
      <w:r w:rsidR="001B12D9">
        <w:rPr>
          <w:rFonts w:asciiTheme="minorEastAsia" w:hAnsiTheme="minorEastAsia" w:hint="eastAsia"/>
          <w:szCs w:val="21"/>
          <w:lang w:val="es-ES"/>
        </w:rPr>
        <w:t>亚太集团</w:t>
      </w:r>
      <w:r w:rsidRPr="00BB4E79">
        <w:rPr>
          <w:rFonts w:asciiTheme="minorEastAsia" w:hAnsiTheme="minorEastAsia" w:hint="eastAsia"/>
          <w:szCs w:val="21"/>
          <w:lang w:val="es-ES"/>
        </w:rPr>
        <w:t>以及孟加拉国代表团代表最不发达国家所作的发言。</w:t>
      </w:r>
      <w:r w:rsidR="001B12D9" w:rsidRPr="00BB4E79">
        <w:rPr>
          <w:rFonts w:asciiTheme="minorEastAsia" w:hAnsiTheme="minorEastAsia" w:hint="eastAsia"/>
          <w:szCs w:val="21"/>
        </w:rPr>
        <w:t>代表团</w:t>
      </w:r>
      <w:r w:rsidR="001B12D9">
        <w:rPr>
          <w:rFonts w:asciiTheme="minorEastAsia" w:hAnsiTheme="minorEastAsia" w:hint="eastAsia"/>
          <w:szCs w:val="21"/>
        </w:rPr>
        <w:t>说，</w:t>
      </w:r>
      <w:r w:rsidRPr="00BB4E79">
        <w:rPr>
          <w:rFonts w:asciiTheme="minorEastAsia" w:hAnsiTheme="minorEastAsia" w:hint="eastAsia"/>
          <w:szCs w:val="21"/>
          <w:lang w:val="es-ES"/>
        </w:rPr>
        <w:t>产权组织在推进知识产权制度方面的重要工作及其对促进人类和社会高效发展的重视值得赞扬，产权组织应继续确保计划优先事项和预算拨款取得发展成果。尼泊尔等国家拥有丰富的遗传资源，传统知识和文化遗产。采取创新办法消除贫困和创造就业机会以及提高在此方面的认识是实现公平和兼顾各方利益的知识产权制度的关键。尼泊尔政府于2017年通过了一项全面的知识产权政策，目前正根据国际条约制定知识产权立法，并建立一个综合性的国家知识产权局。这样的话，所有类别的知识产权都将得到有效和充分的保护，同时，更广泛的社会发展需求也将得到尊重。代表团表示，希望在</w:t>
      </w:r>
      <w:r w:rsidR="00BB4E79">
        <w:rPr>
          <w:rFonts w:asciiTheme="minorEastAsia" w:hAnsiTheme="minorEastAsia" w:hint="eastAsia"/>
          <w:szCs w:val="21"/>
          <w:lang w:val="es-ES"/>
        </w:rPr>
        <w:t>DLT</w:t>
      </w:r>
      <w:r w:rsidRPr="00BB4E79">
        <w:rPr>
          <w:rFonts w:asciiTheme="minorEastAsia" w:hAnsiTheme="minorEastAsia" w:hint="eastAsia"/>
          <w:szCs w:val="21"/>
          <w:lang w:val="es-ES"/>
        </w:rPr>
        <w:t>草案案文中看到关于技术援助和能力建设的具有法律约束力的条款，并呼吁迅速完成正在进行的案文谈判。应按照《TRIPS协定》主张的那样，为发展中国家建立符合其国家利益的工业品外观设计保护制度给予充足的空间。IGC应重申对其任务授权的承诺，并加倍努力完成关于国际法律文书的案文，这将确保有效地保护传统知识、传统文化表现形式和遗传资源，并成为打击盗用此类知识以获取商业利益的重要工具。</w:t>
      </w:r>
      <w:r w:rsidR="006758E7" w:rsidRPr="00BB4E79">
        <w:rPr>
          <w:rFonts w:asciiTheme="minorEastAsia" w:hAnsiTheme="minorEastAsia" w:hint="eastAsia"/>
          <w:szCs w:val="21"/>
          <w:lang w:val="es-ES"/>
        </w:rPr>
        <w:t>CDIP</w:t>
      </w:r>
      <w:r w:rsidRPr="00BB4E79">
        <w:rPr>
          <w:rFonts w:asciiTheme="minorEastAsia" w:hAnsiTheme="minorEastAsia" w:hint="eastAsia"/>
          <w:szCs w:val="21"/>
          <w:lang w:val="es-ES"/>
        </w:rPr>
        <w:t>将发展纳入</w:t>
      </w:r>
      <w:r w:rsidR="008A27D6">
        <w:rPr>
          <w:rFonts w:asciiTheme="minorEastAsia" w:hAnsiTheme="minorEastAsia" w:hint="eastAsia"/>
          <w:szCs w:val="21"/>
          <w:lang w:val="es-ES"/>
        </w:rPr>
        <w:t>产权组织一切活动的主流和落实可持续发展目标以及产权组织发展议程</w:t>
      </w:r>
      <w:r w:rsidRPr="00BB4E79">
        <w:rPr>
          <w:rFonts w:asciiTheme="minorEastAsia" w:hAnsiTheme="minorEastAsia" w:hint="eastAsia"/>
          <w:szCs w:val="21"/>
          <w:lang w:val="es-ES"/>
        </w:rPr>
        <w:t>的工作非常有价值。</w:t>
      </w:r>
    </w:p>
    <w:p w:rsidR="004E09C0" w:rsidRPr="00BB4E79" w:rsidRDefault="004E09C0" w:rsidP="00DC41E8">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14283B">
        <w:rPr>
          <w:rFonts w:asciiTheme="minorEastAsia" w:hAnsiTheme="minorEastAsia" w:hint="eastAsia"/>
          <w:b/>
          <w:szCs w:val="21"/>
        </w:rPr>
        <w:t>新西兰</w:t>
      </w:r>
      <w:r w:rsidRPr="00BB4E79">
        <w:rPr>
          <w:rFonts w:asciiTheme="minorEastAsia" w:hAnsiTheme="minorEastAsia" w:hint="eastAsia"/>
          <w:szCs w:val="21"/>
        </w:rPr>
        <w:t>代表团认识到知识产权在推动创新、促进生产力和提高生活水平方面的关键作用。</w:t>
      </w:r>
      <w:r w:rsidR="003D3FC8">
        <w:rPr>
          <w:rFonts w:asciiTheme="minorEastAsia" w:hAnsiTheme="minorEastAsia" w:hint="eastAsia"/>
          <w:szCs w:val="21"/>
        </w:rPr>
        <w:t>代表团仍然重视支持创新，鼓励措施得当、开放公平的市场，以回报和培育解决当下世界问题和消费者问题的创造力。具备现代、有力和相互连接的知识产权体系，对于确保创新能够到达这些市场，具有关键意义。</w:t>
      </w:r>
      <w:r w:rsidRPr="00BB4E79">
        <w:rPr>
          <w:rFonts w:asciiTheme="minorEastAsia" w:hAnsiTheme="minorEastAsia" w:hint="eastAsia"/>
          <w:szCs w:val="21"/>
        </w:rPr>
        <w:t>尽管面临着经济冲击和增长的挑战，</w:t>
      </w:r>
      <w:r w:rsidR="001B12D9" w:rsidRPr="00BB4E79">
        <w:rPr>
          <w:rFonts w:asciiTheme="minorEastAsia" w:hAnsiTheme="minorEastAsia" w:hint="eastAsia"/>
          <w:szCs w:val="21"/>
        </w:rPr>
        <w:t>代表团</w:t>
      </w:r>
      <w:r w:rsidRPr="00BB4E79">
        <w:rPr>
          <w:rFonts w:asciiTheme="minorEastAsia" w:hAnsiTheme="minorEastAsia" w:hint="eastAsia"/>
          <w:szCs w:val="21"/>
        </w:rPr>
        <w:t>仍致力于尽可能地提供客户至上的优质服务，以及与其他国家分享其知识和经验。</w:t>
      </w:r>
      <w:r w:rsidR="00DC41E8" w:rsidRPr="00DC41E8">
        <w:rPr>
          <w:rFonts w:asciiTheme="minorEastAsia" w:hAnsiTheme="minorEastAsia" w:hint="eastAsia"/>
          <w:szCs w:val="21"/>
        </w:rPr>
        <w:t>新西兰已在2017年完成对《马拉喀什条约》的议会审查，目前正通过其对国家《版权法》的修订推进该条约的通过和执行。</w:t>
      </w:r>
      <w:r w:rsidR="00DC41E8">
        <w:rPr>
          <w:rFonts w:asciiTheme="minorEastAsia" w:hAnsiTheme="minorEastAsia" w:hint="eastAsia"/>
          <w:szCs w:val="21"/>
        </w:rPr>
        <w:t>修订案应可在2019年晚些时候通过。</w:t>
      </w:r>
      <w:r w:rsidR="00DC41E8" w:rsidRPr="00DC41E8">
        <w:rPr>
          <w:rFonts w:asciiTheme="minorEastAsia" w:hAnsiTheme="minorEastAsia" w:hint="eastAsia"/>
          <w:szCs w:val="21"/>
        </w:rPr>
        <w:t>2018年9月</w:t>
      </w:r>
      <w:r w:rsidR="00DC41E8">
        <w:rPr>
          <w:rFonts w:asciiTheme="minorEastAsia" w:hAnsiTheme="minorEastAsia" w:hint="eastAsia"/>
          <w:szCs w:val="21"/>
        </w:rPr>
        <w:t>到12月</w:t>
      </w:r>
      <w:r w:rsidR="00DC41E8" w:rsidRPr="00DC41E8">
        <w:rPr>
          <w:rFonts w:asciiTheme="minorEastAsia" w:hAnsiTheme="minorEastAsia" w:hint="eastAsia"/>
          <w:szCs w:val="21"/>
        </w:rPr>
        <w:t>进行</w:t>
      </w:r>
      <w:r w:rsidR="00DC41E8">
        <w:rPr>
          <w:rFonts w:asciiTheme="minorEastAsia" w:hAnsiTheme="minorEastAsia" w:hint="eastAsia"/>
          <w:szCs w:val="21"/>
        </w:rPr>
        <w:t>了</w:t>
      </w:r>
      <w:r w:rsidR="00DC41E8" w:rsidRPr="00DC41E8">
        <w:rPr>
          <w:rFonts w:asciiTheme="minorEastAsia" w:hAnsiTheme="minorEastAsia" w:hint="eastAsia"/>
          <w:szCs w:val="21"/>
        </w:rPr>
        <w:t>公众咨询，以决定该国是否应将强制性“来源公开”要求纳入其专利制度。</w:t>
      </w:r>
      <w:r w:rsidR="00DC41E8">
        <w:rPr>
          <w:rFonts w:asciiTheme="minorEastAsia" w:hAnsiTheme="minorEastAsia" w:hint="eastAsia"/>
          <w:szCs w:val="21"/>
        </w:rPr>
        <w:t>此外，还就引入这种要求委托进行了一项经济评价。</w:t>
      </w:r>
      <w:r w:rsidR="00DC41E8" w:rsidRPr="00DC41E8">
        <w:rPr>
          <w:rFonts w:asciiTheme="minorEastAsia" w:hAnsiTheme="minorEastAsia" w:hint="eastAsia"/>
          <w:szCs w:val="21"/>
        </w:rPr>
        <w:t>除了关于“来源公开”的咨询以外，还在展开另一项关于审查《新西兰植物品种权利法》的问题文件的咨询。该审查关注植物品种权利制度是否为开发和传播新品种提供了足够的激励措施，以及该制度会如何确认毛利人在该国原生植物上的利益。</w:t>
      </w:r>
      <w:r w:rsidR="00DC41E8">
        <w:rPr>
          <w:rFonts w:asciiTheme="minorEastAsia" w:hAnsiTheme="minorEastAsia" w:hint="eastAsia"/>
          <w:szCs w:val="21"/>
        </w:rPr>
        <w:t>其还审议了如何加入《UPOV公约》1991年修订版，并使之生效。</w:t>
      </w:r>
      <w:r w:rsidR="00DC41E8" w:rsidRPr="00DC41E8">
        <w:rPr>
          <w:rFonts w:asciiTheme="minorEastAsia" w:hAnsiTheme="minorEastAsia" w:hint="eastAsia"/>
          <w:szCs w:val="21"/>
        </w:rPr>
        <w:t>新西兰还在《版权法》审查方面取得了进展，以使其在技术迅速革新的背景下切合目的。关于此审查的公众咨询将于2018年10月进行。新西兰对其国家知识产权立法进行了小幅改革，以确保所有制度高效并有效地运行。</w:t>
      </w:r>
      <w:r w:rsidR="00DC41E8">
        <w:rPr>
          <w:rFonts w:asciiTheme="minorEastAsia" w:hAnsiTheme="minorEastAsia" w:hint="eastAsia"/>
          <w:szCs w:val="21"/>
        </w:rPr>
        <w:t>代表团</w:t>
      </w:r>
      <w:r w:rsidR="00DC41E8" w:rsidRPr="00DC41E8">
        <w:rPr>
          <w:rFonts w:asciiTheme="minorEastAsia" w:hAnsiTheme="minorEastAsia" w:hint="eastAsia"/>
          <w:szCs w:val="21"/>
        </w:rPr>
        <w:t>尤其感兴趣的是，探寻通过知识产权体系保护其传统知识和文化表现形式的方法。尽管资源方面的压力使其对2018年IGC谈判的参与受到了影响，</w:t>
      </w:r>
      <w:r w:rsidR="00DC41E8">
        <w:rPr>
          <w:rFonts w:asciiTheme="minorEastAsia" w:hAnsiTheme="minorEastAsia" w:hint="eastAsia"/>
          <w:szCs w:val="21"/>
        </w:rPr>
        <w:t>代表团</w:t>
      </w:r>
      <w:r w:rsidR="00DC41E8" w:rsidRPr="00DC41E8">
        <w:rPr>
          <w:rFonts w:asciiTheme="minorEastAsia" w:hAnsiTheme="minorEastAsia" w:hint="eastAsia"/>
          <w:szCs w:val="21"/>
        </w:rPr>
        <w:t>仍十分支持IGC的工作，并将继续促进在此论坛内形成有意义的可行解决方案。在过去一年中，新西兰知识产权局（IPONZ）的商标申请量又一次达到前所未有的高峰，商标类别首次超过50,000个。此外，还在努力通过新的学习管理系统使其专利审查队伍的规模翻倍。新西兰已开始使用全球专利审查高速路，并已登记了第一个地理标志，以确保为国内市场的外国葡萄酒和烈性酒提供进一步保护。代表团感谢产权组织在2018年的持续支持与合作。很高兴能与产权组织专家一同访问</w:t>
      </w:r>
      <w:proofErr w:type="gramStart"/>
      <w:r w:rsidR="00DC41E8" w:rsidRPr="00DC41E8">
        <w:rPr>
          <w:rFonts w:asciiTheme="minorEastAsia" w:hAnsiTheme="minorEastAsia" w:hint="eastAsia"/>
          <w:szCs w:val="21"/>
        </w:rPr>
        <w:t>萨</w:t>
      </w:r>
      <w:proofErr w:type="gramEnd"/>
      <w:r w:rsidR="00DC41E8" w:rsidRPr="00DC41E8">
        <w:rPr>
          <w:rFonts w:asciiTheme="minorEastAsia" w:hAnsiTheme="minorEastAsia" w:hint="eastAsia"/>
          <w:szCs w:val="21"/>
        </w:rPr>
        <w:t>摩亚，分享新西兰在执行马德里方面的经验，并参加产权组织-韩国</w:t>
      </w:r>
      <w:r w:rsidR="00DC41E8">
        <w:rPr>
          <w:rFonts w:asciiTheme="minorEastAsia" w:hAnsiTheme="minorEastAsia" w:hint="eastAsia"/>
          <w:szCs w:val="21"/>
        </w:rPr>
        <w:t>特许厅</w:t>
      </w:r>
      <w:r w:rsidR="00DC41E8" w:rsidRPr="00DC41E8">
        <w:rPr>
          <w:rFonts w:asciiTheme="minorEastAsia" w:hAnsiTheme="minorEastAsia" w:hint="eastAsia"/>
          <w:szCs w:val="21"/>
        </w:rPr>
        <w:t>马德里体系国际会议以及尼斯和马德里会议，讨论利用人工智能促进未来信通技术的发展。代表团欢迎又一位新西兰人通过马德里伙伴计划来到产权组织，以及促进ePCT申请和PCT净额清算试点的发展以改善PCT费用管理的机会。</w:t>
      </w:r>
      <w:r w:rsidR="00DC41E8">
        <w:rPr>
          <w:rFonts w:asciiTheme="minorEastAsia" w:hAnsiTheme="minorEastAsia" w:hint="eastAsia"/>
          <w:szCs w:val="21"/>
        </w:rPr>
        <w:t>代表团</w:t>
      </w:r>
      <w:r w:rsidR="00DC41E8" w:rsidRPr="00DC41E8">
        <w:rPr>
          <w:rFonts w:asciiTheme="minorEastAsia" w:hAnsiTheme="minorEastAsia" w:hint="eastAsia"/>
          <w:szCs w:val="21"/>
        </w:rPr>
        <w:t>仍愿与产权组织和其成员国共同改善国际知识产权体系，并推动所有经济体的创新与发展。</w:t>
      </w:r>
    </w:p>
    <w:p w:rsidR="00495922" w:rsidRPr="00BB4E79" w:rsidRDefault="00495922"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14283B">
        <w:rPr>
          <w:rFonts w:asciiTheme="minorEastAsia" w:hAnsiTheme="minorEastAsia" w:hint="eastAsia"/>
          <w:b/>
          <w:szCs w:val="21"/>
          <w:lang w:val="es-ES"/>
        </w:rPr>
        <w:t>尼加拉瓜</w:t>
      </w:r>
      <w:r w:rsidRPr="00BB4E79">
        <w:rPr>
          <w:rFonts w:asciiTheme="minorEastAsia" w:hAnsiTheme="minorEastAsia" w:hint="eastAsia"/>
          <w:szCs w:val="21"/>
          <w:lang w:val="es-ES"/>
        </w:rPr>
        <w:t>代表团</w:t>
      </w:r>
      <w:r w:rsidR="001C18B0">
        <w:rPr>
          <w:rFonts w:asciiTheme="minorEastAsia" w:hAnsiTheme="minorEastAsia" w:hint="eastAsia"/>
          <w:szCs w:val="21"/>
          <w:lang w:val="es-ES"/>
        </w:rPr>
        <w:t>说它</w:t>
      </w:r>
      <w:r w:rsidRPr="00BB4E79">
        <w:rPr>
          <w:rFonts w:asciiTheme="minorEastAsia" w:hAnsiTheme="minorEastAsia" w:hint="eastAsia"/>
          <w:szCs w:val="21"/>
          <w:lang w:val="es-ES"/>
        </w:rPr>
        <w:t>认识到产权组织在中美洲地区的持续努力。在它的支持下，该地区多个国家轮流举办了中美洲部级会议，2017年上届会议地点为巴拿马，2019年将为洪都拉斯，产权组织总干事出席了所有会议。代表团再次邀请总干事访问该国。代表团欢迎2017年成员国大会的决定，赋予</w:t>
      </w:r>
      <w:r w:rsidR="00BB4E79" w:rsidRPr="00BB4E79">
        <w:rPr>
          <w:rFonts w:asciiTheme="minorEastAsia" w:hAnsiTheme="minorEastAsia" w:hint="eastAsia"/>
          <w:szCs w:val="21"/>
          <w:lang w:val="es-ES"/>
        </w:rPr>
        <w:t>IGC</w:t>
      </w:r>
      <w:r w:rsidRPr="00BB4E79">
        <w:rPr>
          <w:rFonts w:asciiTheme="minorEastAsia" w:hAnsiTheme="minorEastAsia" w:hint="eastAsia"/>
          <w:szCs w:val="21"/>
          <w:lang w:val="es-ES"/>
        </w:rPr>
        <w:t>新的任务授权，希望能在实现重大成果方面取得巨大进展。代表团强调了建立更</w:t>
      </w:r>
      <w:r w:rsidRPr="00785313">
        <w:rPr>
          <w:rFonts w:ascii="SimSun" w:eastAsia="SimSun" w:hAnsi="SimSun" w:cs="Arial" w:hint="eastAsia"/>
          <w:kern w:val="0"/>
          <w:szCs w:val="21"/>
          <w:lang w:val="en-US"/>
        </w:rPr>
        <w:t>均衡的</w:t>
      </w:r>
      <w:r w:rsidRPr="00BB4E79">
        <w:rPr>
          <w:rFonts w:asciiTheme="minorEastAsia" w:hAnsiTheme="minorEastAsia" w:hint="eastAsia"/>
          <w:szCs w:val="21"/>
          <w:lang w:val="es-ES"/>
        </w:rPr>
        <w:t>知识产权体系，以缩小发达国家和发展中国家差距这一目标的重要性，并欢迎产权组织对运行信息和工业产权方面区域合作系统（PROSUR）的支持，目前有13个拉丁美洲国家加入，该系统研发了一些工具，例如关于免费发行工业产权权利检索、分析和管理的数字工具的在线平台。在这一点上，代表团报告将在当前系列会议框架下首次举行发明人竞赛，代表团总结时感谢产权组织拉丁美洲和加勒比地区局的努力和支持，向参会代表团表示问候，并表示将坚定地追求2018年成员国大会取得最佳成果。</w:t>
      </w:r>
    </w:p>
    <w:p w:rsidR="00495922" w:rsidRPr="00BB4E79" w:rsidRDefault="00495922"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14283B">
        <w:rPr>
          <w:rFonts w:asciiTheme="minorEastAsia" w:hAnsiTheme="minorEastAsia" w:hint="eastAsia"/>
          <w:b/>
          <w:szCs w:val="21"/>
        </w:rPr>
        <w:t>尼日利亚</w:t>
      </w:r>
      <w:r w:rsidRPr="00BB4E79">
        <w:rPr>
          <w:rFonts w:asciiTheme="minorEastAsia" w:hAnsiTheme="minorEastAsia" w:hint="eastAsia"/>
          <w:szCs w:val="21"/>
        </w:rPr>
        <w:t>代表团赞同摩洛哥代表团代表非洲集团所作的发言。</w:t>
      </w:r>
      <w:r w:rsidR="001C18B0">
        <w:rPr>
          <w:rFonts w:asciiTheme="minorEastAsia" w:hAnsiTheme="minorEastAsia" w:hint="eastAsia"/>
          <w:szCs w:val="21"/>
        </w:rPr>
        <w:t>它认为，</w:t>
      </w:r>
      <w:r w:rsidRPr="00BB4E79">
        <w:rPr>
          <w:rFonts w:asciiTheme="minorEastAsia" w:hAnsiTheme="minorEastAsia" w:hint="eastAsia"/>
          <w:szCs w:val="21"/>
        </w:rPr>
        <w:t>知识产权权利的促进和保护是社会经济发展的可靠工具，是该国的优先事项，并且在全球挑战和新范式不断涌现的背景下格外重要。根据该国支持知识产权权利的承诺，2017年10月召开的成员国大会期间，该国已交存四份主要的版权条约的批准书。该国的知识产权保护框架已</w:t>
      </w:r>
      <w:proofErr w:type="gramStart"/>
      <w:r w:rsidRPr="00BB4E79">
        <w:rPr>
          <w:rFonts w:asciiTheme="minorEastAsia" w:hAnsiTheme="minorEastAsia" w:hint="eastAsia"/>
          <w:szCs w:val="21"/>
        </w:rPr>
        <w:t>作出</w:t>
      </w:r>
      <w:proofErr w:type="gramEnd"/>
      <w:r w:rsidRPr="00BB4E79">
        <w:rPr>
          <w:rFonts w:asciiTheme="minorEastAsia" w:hAnsiTheme="minorEastAsia" w:hint="eastAsia"/>
          <w:szCs w:val="21"/>
        </w:rPr>
        <w:t>调整，以体现尼日利亚根据这些条约以及作为缔约方的其他文书</w:t>
      </w:r>
      <w:proofErr w:type="gramStart"/>
      <w:r w:rsidRPr="00BB4E79">
        <w:rPr>
          <w:rFonts w:asciiTheme="minorEastAsia" w:hAnsiTheme="minorEastAsia" w:hint="eastAsia"/>
          <w:szCs w:val="21"/>
        </w:rPr>
        <w:t>作出</w:t>
      </w:r>
      <w:proofErr w:type="gramEnd"/>
      <w:r w:rsidRPr="00BB4E79">
        <w:rPr>
          <w:rFonts w:asciiTheme="minorEastAsia" w:hAnsiTheme="minorEastAsia" w:hint="eastAsia"/>
          <w:szCs w:val="21"/>
        </w:rPr>
        <w:t>的承诺。联盟执行委员会已批准关于审查法定版权保护框架的法案，以制定法律。正在对工业产权管理的机制结构进行重大改革，使其符合尼日利亚工业产权立法的法律框架和政府为在尼日利亚经商便利化的整体政策。新的改革措施包括将知识产权记录数字化、在线处理申请以及及时出版商标期刊。已经设立商标法院，便于迅速处理异议，从而解决授予商标保护权利的时间安排问题。代表团认可产权组织持续的努力，以改进全球知识产权体系，并提供支持服务和用户友好的工具，提高国家和国际知识产权体系的效率，代表团支持PCT工作组采取的提升PCT体系的行动，并呼吁设计更多的活动，提升这些服务在非洲地区的可见度。代表团赞赏了产权组织秘书处对人力资本发展的持续关注，指出尼日利亚</w:t>
      </w:r>
      <w:proofErr w:type="gramStart"/>
      <w:r w:rsidRPr="00BB4E79">
        <w:rPr>
          <w:rFonts w:asciiTheme="minorEastAsia" w:hAnsiTheme="minorEastAsia" w:hint="eastAsia"/>
          <w:szCs w:val="21"/>
        </w:rPr>
        <w:t>从针对</w:t>
      </w:r>
      <w:proofErr w:type="gramEnd"/>
      <w:r w:rsidRPr="00BB4E79">
        <w:rPr>
          <w:rFonts w:asciiTheme="minorEastAsia" w:hAnsiTheme="minorEastAsia" w:hint="eastAsia"/>
          <w:szCs w:val="21"/>
        </w:rPr>
        <w:t>一些成员国的司法机构开展的知识产权培训中受益。这样的倡议可以加强对知识产权的尊重，以及知识产权作为发展基石的重要性。代表团赞赏设立更多产权组织驻外办事处的决定，并很高兴尼日利亚在上个两年</w:t>
      </w:r>
      <w:proofErr w:type="gramStart"/>
      <w:r w:rsidRPr="00BB4E79">
        <w:rPr>
          <w:rFonts w:asciiTheme="minorEastAsia" w:hAnsiTheme="minorEastAsia" w:hint="eastAsia"/>
          <w:szCs w:val="21"/>
        </w:rPr>
        <w:t>期获批设立</w:t>
      </w:r>
      <w:proofErr w:type="gramEnd"/>
      <w:r w:rsidRPr="00BB4E79">
        <w:rPr>
          <w:rFonts w:asciiTheme="minorEastAsia" w:hAnsiTheme="minorEastAsia" w:hint="eastAsia"/>
          <w:szCs w:val="21"/>
        </w:rPr>
        <w:t>一个在非洲的产权组织驻外办事处。尼日利亚政府继续与产权组织秘书处保持紧密合作，并在确保产权组织尼日利亚办事处开始有效运行方面取得进展。代表团认可产权组织准则制定议程的重要性，以解决为全球带来巨大社会经济后果的跨领域问题，代表团呼吁产权组织各成员国在产权组织常设委员会上解决相关问题时，给予更多承诺、善意和灵活性，例如在</w:t>
      </w:r>
      <w:r w:rsidR="00BB4E79" w:rsidRPr="00BB4E79">
        <w:rPr>
          <w:rFonts w:asciiTheme="minorEastAsia" w:hAnsiTheme="minorEastAsia" w:hint="eastAsia"/>
          <w:szCs w:val="21"/>
        </w:rPr>
        <w:t>IGC</w:t>
      </w:r>
      <w:r w:rsidRPr="00BB4E79">
        <w:rPr>
          <w:rFonts w:asciiTheme="minorEastAsia" w:hAnsiTheme="minorEastAsia" w:hint="eastAsia"/>
          <w:szCs w:val="21"/>
        </w:rPr>
        <w:t>上关于基于传统的资产的保护，</w:t>
      </w:r>
      <w:r w:rsidR="00BB4E79">
        <w:rPr>
          <w:rFonts w:asciiTheme="minorEastAsia" w:hAnsiTheme="minorEastAsia" w:hint="eastAsia"/>
          <w:szCs w:val="21"/>
        </w:rPr>
        <w:t>SCCR</w:t>
      </w:r>
      <w:r w:rsidRPr="00BB4E79">
        <w:rPr>
          <w:rFonts w:asciiTheme="minorEastAsia" w:hAnsiTheme="minorEastAsia" w:hint="eastAsia"/>
          <w:szCs w:val="21"/>
        </w:rPr>
        <w:t>上的例外和限制的未决问题，广播组织的保护以及非洲集团关于</w:t>
      </w:r>
      <w:r w:rsidR="001C18B0">
        <w:rPr>
          <w:rFonts w:asciiTheme="minorEastAsia" w:hAnsiTheme="minorEastAsia" w:hint="eastAsia"/>
          <w:szCs w:val="21"/>
        </w:rPr>
        <w:t>DLT</w:t>
      </w:r>
      <w:r w:rsidRPr="00BB4E79">
        <w:rPr>
          <w:rFonts w:asciiTheme="minorEastAsia" w:hAnsiTheme="minorEastAsia" w:hint="eastAsia"/>
          <w:szCs w:val="21"/>
        </w:rPr>
        <w:t>的提案。代表团强烈赞成为取得最终成果进行透明工作，并呼吁利用多个待决过程的已有里程碑，通过明确的路线图，推动及时得出结论。代表团重申关于与其他代表团合作以取得产权组织大会目标的承诺。</w:t>
      </w:r>
    </w:p>
    <w:p w:rsidR="00495922" w:rsidRPr="00BB4E79" w:rsidRDefault="00495922"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14283B">
        <w:rPr>
          <w:rFonts w:asciiTheme="minorEastAsia" w:hAnsiTheme="minorEastAsia" w:cs="SimSun" w:hint="eastAsia"/>
          <w:b/>
          <w:szCs w:val="21"/>
          <w:lang w:val="en-GB"/>
        </w:rPr>
        <w:t>挪威</w:t>
      </w:r>
      <w:r w:rsidRPr="00BB4E79">
        <w:rPr>
          <w:rFonts w:asciiTheme="minorEastAsia" w:hAnsiTheme="minorEastAsia" w:cs="SimSun" w:hint="eastAsia"/>
          <w:szCs w:val="21"/>
          <w:lang w:val="en-GB"/>
        </w:rPr>
        <w:t>代表团重申了提高成员国对</w:t>
      </w:r>
      <w:r w:rsidRPr="00BB4E79">
        <w:rPr>
          <w:rFonts w:asciiTheme="minorEastAsia" w:hAnsiTheme="minorEastAsia" w:hint="eastAsia"/>
          <w:szCs w:val="21"/>
          <w:lang w:val="en-GB"/>
        </w:rPr>
        <w:t>产权组织</w:t>
      </w:r>
      <w:r w:rsidRPr="00BB4E79">
        <w:rPr>
          <w:rFonts w:asciiTheme="minorEastAsia" w:hAnsiTheme="minorEastAsia" w:cs="SimSun" w:hint="eastAsia"/>
          <w:szCs w:val="21"/>
          <w:lang w:val="en-GB"/>
        </w:rPr>
        <w:t>经济管理和行政管理的监督能力的重要性，并对为实现这一目标而不断进行的努力和合作表示欢迎。代表团对国际局继续注重在</w:t>
      </w:r>
      <w:r w:rsidRPr="00BB4E79">
        <w:rPr>
          <w:rFonts w:asciiTheme="minorEastAsia" w:hAnsiTheme="minorEastAsia"/>
          <w:szCs w:val="21"/>
          <w:lang w:val="en-GB"/>
        </w:rPr>
        <w:t>PCT</w:t>
      </w:r>
      <w:r w:rsidRPr="00BB4E79">
        <w:rPr>
          <w:rFonts w:asciiTheme="minorEastAsia" w:hAnsiTheme="minorEastAsia" w:cs="SimSun" w:hint="eastAsia"/>
          <w:szCs w:val="21"/>
          <w:lang w:val="en-GB"/>
        </w:rPr>
        <w:t>、马德里和海牙体系提供最好的全球服务表示赞赏。平稳的系统，持续致力于从用户利益出发简化操作和节省成本，对继续和加强利用这些全球知识产权服务而言至关重要。代表团对这些体系下相关工作组在改进法规、准则和做法方面稳步取得进展表示称赞。</w:t>
      </w:r>
      <w:r w:rsidR="001C18B0">
        <w:rPr>
          <w:rFonts w:asciiTheme="minorEastAsia" w:hAnsiTheme="minorEastAsia" w:hint="eastAsia"/>
          <w:szCs w:val="21"/>
        </w:rPr>
        <w:t>代表团</w:t>
      </w:r>
      <w:r w:rsidRPr="00BB4E79">
        <w:rPr>
          <w:rFonts w:asciiTheme="minorEastAsia" w:hAnsiTheme="minorEastAsia" w:cs="SimSun" w:hint="eastAsia"/>
          <w:szCs w:val="21"/>
          <w:lang w:val="en-GB"/>
        </w:rPr>
        <w:t>致力于为现有和未来用户的利益开展全球服务工作，期待举行外交会议以通过</w:t>
      </w:r>
      <w:r w:rsidR="00BB4E79">
        <w:rPr>
          <w:rFonts w:asciiTheme="minorEastAsia" w:hAnsiTheme="minorEastAsia" w:hint="eastAsia"/>
          <w:szCs w:val="21"/>
          <w:lang w:val="en-GB"/>
        </w:rPr>
        <w:t>DLT</w:t>
      </w:r>
      <w:r w:rsidRPr="00BB4E79">
        <w:rPr>
          <w:rFonts w:asciiTheme="minorEastAsia" w:hAnsiTheme="minorEastAsia" w:cs="SimSun" w:hint="eastAsia"/>
          <w:szCs w:val="21"/>
          <w:lang w:val="en-GB"/>
        </w:rPr>
        <w:t>，并对相应的推迟表示遗憾。挪威于</w:t>
      </w:r>
      <w:r w:rsidRPr="00BB4E79">
        <w:rPr>
          <w:rFonts w:asciiTheme="minorEastAsia" w:hAnsiTheme="minorEastAsia"/>
          <w:szCs w:val="21"/>
          <w:lang w:val="en-GB"/>
        </w:rPr>
        <w:t>2018</w:t>
      </w:r>
      <w:r w:rsidRPr="00BB4E79">
        <w:rPr>
          <w:rFonts w:asciiTheme="minorEastAsia" w:hAnsiTheme="minorEastAsia" w:cs="SimSun" w:hint="eastAsia"/>
          <w:szCs w:val="21"/>
          <w:lang w:val="en-GB"/>
        </w:rPr>
        <w:t>年</w:t>
      </w:r>
      <w:r w:rsidRPr="00BB4E79">
        <w:rPr>
          <w:rFonts w:asciiTheme="minorEastAsia" w:hAnsiTheme="minorEastAsia"/>
          <w:szCs w:val="21"/>
          <w:lang w:val="en-GB"/>
        </w:rPr>
        <w:t>6</w:t>
      </w:r>
      <w:r w:rsidRPr="00BB4E79">
        <w:rPr>
          <w:rFonts w:asciiTheme="minorEastAsia" w:hAnsiTheme="minorEastAsia" w:cs="SimSun" w:hint="eastAsia"/>
          <w:szCs w:val="21"/>
          <w:lang w:val="en-GB"/>
        </w:rPr>
        <w:t>月</w:t>
      </w:r>
      <w:r w:rsidRPr="00BB4E79">
        <w:rPr>
          <w:rFonts w:asciiTheme="minorEastAsia" w:hAnsiTheme="minorEastAsia"/>
          <w:szCs w:val="21"/>
          <w:lang w:val="en-GB"/>
        </w:rPr>
        <w:t>15</w:t>
      </w:r>
      <w:r w:rsidRPr="00BB4E79">
        <w:rPr>
          <w:rFonts w:asciiTheme="minorEastAsia" w:hAnsiTheme="minorEastAsia" w:cs="SimSun" w:hint="eastAsia"/>
          <w:szCs w:val="21"/>
          <w:lang w:val="en-GB"/>
        </w:rPr>
        <w:t>日通过新的</w:t>
      </w:r>
      <w:r w:rsidRPr="00BB4E79">
        <w:rPr>
          <w:rFonts w:asciiTheme="minorEastAsia" w:hAnsiTheme="minorEastAsia" w:hint="eastAsia"/>
          <w:szCs w:val="21"/>
          <w:lang w:val="en-GB"/>
        </w:rPr>
        <w:t>《</w:t>
      </w:r>
      <w:r w:rsidRPr="00BB4E79">
        <w:rPr>
          <w:rFonts w:asciiTheme="minorEastAsia" w:hAnsiTheme="minorEastAsia" w:cs="SimSun" w:hint="eastAsia"/>
          <w:szCs w:val="21"/>
          <w:lang w:val="en-GB"/>
        </w:rPr>
        <w:t>版权法</w:t>
      </w:r>
      <w:r w:rsidRPr="00BB4E79">
        <w:rPr>
          <w:rFonts w:asciiTheme="minorEastAsia" w:hAnsiTheme="minorEastAsia" w:hint="eastAsia"/>
          <w:szCs w:val="21"/>
          <w:lang w:val="en-GB"/>
        </w:rPr>
        <w:t>》</w:t>
      </w:r>
      <w:r w:rsidRPr="00BB4E79">
        <w:rPr>
          <w:rFonts w:asciiTheme="minorEastAsia" w:hAnsiTheme="minorEastAsia" w:cs="SimSun" w:hint="eastAsia"/>
          <w:szCs w:val="21"/>
          <w:lang w:val="en-GB"/>
        </w:rPr>
        <w:t>，该法于</w:t>
      </w:r>
      <w:r w:rsidRPr="00BB4E79">
        <w:rPr>
          <w:rFonts w:asciiTheme="minorEastAsia" w:hAnsiTheme="minorEastAsia"/>
          <w:szCs w:val="21"/>
          <w:lang w:val="en-GB"/>
        </w:rPr>
        <w:t>7</w:t>
      </w:r>
      <w:r w:rsidRPr="00BB4E79">
        <w:rPr>
          <w:rFonts w:asciiTheme="minorEastAsia" w:hAnsiTheme="minorEastAsia" w:cs="SimSun" w:hint="eastAsia"/>
          <w:szCs w:val="21"/>
          <w:lang w:val="en-GB"/>
        </w:rPr>
        <w:t>月</w:t>
      </w:r>
      <w:r w:rsidRPr="00BB4E79">
        <w:rPr>
          <w:rFonts w:asciiTheme="minorEastAsia" w:hAnsiTheme="minorEastAsia"/>
          <w:szCs w:val="21"/>
          <w:lang w:val="en-GB"/>
        </w:rPr>
        <w:t>1</w:t>
      </w:r>
      <w:r w:rsidRPr="00BB4E79">
        <w:rPr>
          <w:rFonts w:asciiTheme="minorEastAsia" w:hAnsiTheme="minorEastAsia" w:cs="SimSun" w:hint="eastAsia"/>
          <w:szCs w:val="21"/>
          <w:lang w:val="en-GB"/>
        </w:rPr>
        <w:t>日生效。新《版权法》的主要政策目标是对原法案进行全面修订，以使其更易于</w:t>
      </w:r>
      <w:proofErr w:type="gramStart"/>
      <w:r w:rsidRPr="00BB4E79">
        <w:rPr>
          <w:rFonts w:asciiTheme="minorEastAsia" w:hAnsiTheme="minorEastAsia" w:cs="SimSun" w:hint="eastAsia"/>
          <w:szCs w:val="21"/>
          <w:lang w:val="en-GB"/>
        </w:rPr>
        <w:t>所有利益攸关方理解</w:t>
      </w:r>
      <w:proofErr w:type="gramEnd"/>
      <w:r w:rsidRPr="00BB4E79">
        <w:rPr>
          <w:rFonts w:asciiTheme="minorEastAsia" w:hAnsiTheme="minorEastAsia" w:cs="SimSun" w:hint="eastAsia"/>
          <w:szCs w:val="21"/>
          <w:lang w:val="en-GB"/>
        </w:rPr>
        <w:t>和使用。其目的是将已经多次修订的</w:t>
      </w:r>
      <w:r w:rsidRPr="00BB4E79">
        <w:rPr>
          <w:rFonts w:asciiTheme="minorEastAsia" w:hAnsiTheme="minorEastAsia"/>
          <w:szCs w:val="21"/>
          <w:lang w:val="en-GB"/>
        </w:rPr>
        <w:t>1961</w:t>
      </w:r>
      <w:r w:rsidRPr="00BB4E79">
        <w:rPr>
          <w:rFonts w:asciiTheme="minorEastAsia" w:hAnsiTheme="minorEastAsia" w:cs="SimSun" w:hint="eastAsia"/>
          <w:szCs w:val="21"/>
          <w:lang w:val="en-GB"/>
        </w:rPr>
        <w:t>年《版权法》简单化和现代化，除其他内容外，还旨在实施欧盟版权指令。因此，</w:t>
      </w:r>
      <w:r w:rsidRPr="00BB4E79">
        <w:rPr>
          <w:rFonts w:asciiTheme="minorEastAsia" w:hAnsiTheme="minorEastAsia"/>
          <w:szCs w:val="21"/>
          <w:lang w:val="en-GB"/>
        </w:rPr>
        <w:t>2018</w:t>
      </w:r>
      <w:r w:rsidRPr="00BB4E79">
        <w:rPr>
          <w:rFonts w:asciiTheme="minorEastAsia" w:hAnsiTheme="minorEastAsia" w:cs="SimSun" w:hint="eastAsia"/>
          <w:szCs w:val="21"/>
          <w:lang w:val="en-GB"/>
        </w:rPr>
        <w:t>年是</w:t>
      </w:r>
      <w:r w:rsidRPr="00BB4E79">
        <w:rPr>
          <w:rFonts w:asciiTheme="minorEastAsia" w:hAnsiTheme="minorEastAsia"/>
          <w:szCs w:val="21"/>
          <w:lang w:val="en-GB"/>
        </w:rPr>
        <w:t>50</w:t>
      </w:r>
      <w:r w:rsidRPr="00BB4E79">
        <w:rPr>
          <w:rFonts w:asciiTheme="minorEastAsia" w:hAnsiTheme="minorEastAsia" w:cs="SimSun" w:hint="eastAsia"/>
          <w:szCs w:val="21"/>
          <w:lang w:val="en-GB"/>
        </w:rPr>
        <w:t>多年来该法案的第一次全面修订。政府的主要目标是提出一项维护版权平衡和改善艺术家权利的新法案，并为此引入了若干修订内容，其中包括：在转让权利时获得公平报酬的不可放弃的新权利，以保证创作版权作品后决定将权利转让给他人的艺术家获得更公平的收入份额；以及法律化的解释性措施，以保证当艺术家</w:t>
      </w:r>
      <w:proofErr w:type="gramStart"/>
      <w:r w:rsidRPr="00BB4E79">
        <w:rPr>
          <w:rFonts w:asciiTheme="minorEastAsia" w:hAnsiTheme="minorEastAsia" w:cs="SimSun" w:hint="eastAsia"/>
          <w:szCs w:val="21"/>
          <w:lang w:val="en-GB"/>
        </w:rPr>
        <w:t>转让受</w:t>
      </w:r>
      <w:proofErr w:type="gramEnd"/>
      <w:r w:rsidRPr="00BB4E79">
        <w:rPr>
          <w:rFonts w:asciiTheme="minorEastAsia" w:hAnsiTheme="minorEastAsia" w:cs="SimSun" w:hint="eastAsia"/>
          <w:szCs w:val="21"/>
          <w:lang w:val="en-GB"/>
        </w:rPr>
        <w:t>版权保护的作品或表演的相关权利时，转让应仅涵盖协议中明确包含的权利。这将确保转让协议以有利于艺术家的方式被解读。此外，版权执法措施（处罚和损害赔偿）也得到了加强，并采取了新的措施来防止来自非法来源的流媒体。代表团最后表示，这项改革源自艺术家和其他权利人的要求。</w:t>
      </w:r>
    </w:p>
    <w:p w:rsidR="00495922" w:rsidRPr="00BB4E79" w:rsidRDefault="00495922"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14283B">
        <w:rPr>
          <w:rFonts w:asciiTheme="minorEastAsia" w:hAnsiTheme="minorEastAsia" w:hint="eastAsia"/>
          <w:b/>
          <w:szCs w:val="21"/>
        </w:rPr>
        <w:t>阿曼</w:t>
      </w:r>
      <w:r w:rsidRPr="00BB4E79">
        <w:rPr>
          <w:rFonts w:asciiTheme="minorEastAsia" w:hAnsiTheme="minorEastAsia" w:hint="eastAsia"/>
          <w:szCs w:val="21"/>
        </w:rPr>
        <w:t>代表团祝贺越南的杨大使当选主席，并相信凭借其能力和丰富经验，大会将就各种问题达成共识。代表团申明，阿曼苏丹国非常重视知识产权，这体现在国家的支持性法律框架上，也体现在将国际标准转化为国家法律和立法以推动加入知识产权相关国际条约的努力上。事实上，知识产权是阿曼国家创新战略的核心，根植于其建立“一个拥有能促进国家和国际层面创新理念、商品和服务的有效知识产权保护体系的知识社会”这一愿景。代表团赞扬阿曼和产权组织之间的紧密合作，这使其能从诸多支持活动和计划中受益，为产权组织战略目标</w:t>
      </w:r>
      <w:proofErr w:type="gramStart"/>
      <w:r w:rsidRPr="00BB4E79">
        <w:rPr>
          <w:rFonts w:asciiTheme="minorEastAsia" w:hAnsiTheme="minorEastAsia" w:hint="eastAsia"/>
          <w:szCs w:val="21"/>
        </w:rPr>
        <w:t>作出</w:t>
      </w:r>
      <w:proofErr w:type="gramEnd"/>
      <w:r w:rsidRPr="00BB4E79">
        <w:rPr>
          <w:rFonts w:asciiTheme="minorEastAsia" w:hAnsiTheme="minorEastAsia" w:hint="eastAsia"/>
          <w:szCs w:val="21"/>
        </w:rPr>
        <w:t>贡献，并开发知识产权工具和模型。代表团向总干事访问阿曼表示感谢，这有助于进一步加强阿曼和产权组织在各领域的合作。其中，最值得注意的是产权组织与中小企业发展公共管理局（Riyada）签署的技术合作协议，以及即将在下个月启动的产权组织-苏丹卡布斯大学暑期学校。此外，还将在若干公共部门利益攸关方和产权组织学院之间设立一个培训与学习计划。在工业产权国际注册体系方面，商业和工业部已与产权组织合作，为其知识产权部门开发业务解决方案，以便通过高效的自动化流程和网络服务为利益攸关方提供更好的服务。代表团期待与产权组织进一步合作，完善知识产权部门的业务流程。代表团回顾说，阿曼积极参与产权组织的各项计划和活动，例如通过在阿曼举办一系列知识产权相关活动来庆祝世界知识产权日，并且有三名阿曼妇女加入了代表该区域的女发明家群体。代表团感谢产权组织在6月举办的传统知识展期间提供的后勤支持，该展览展示了一些中小企业通过将阿曼的传统知识用于创新产业来创造经济效益。关于设立新的产权组织驻外办事处，代表团认为，阿曼苏丹国的地理位置、稳定性、中立性以及与所有成员国的杰出国际关系确保其促进产权组织的使命“领导发展兼顾各方利益的有效国际知识产权制度，让创新和创造惠及每个人”。代表团对产权组织各委员会取得的进展表示满意，希望所有代表团能就会议议程下的未决问题达成相互谅解。最后，代表团重申其以积极和富有建设性的方式参与会议以惠及所有人的承诺，并祝愿所有成员的努力取得成功。</w:t>
      </w:r>
    </w:p>
    <w:p w:rsidR="00495922" w:rsidRPr="00BB4E79" w:rsidRDefault="00495922"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14283B">
        <w:rPr>
          <w:rFonts w:asciiTheme="minorEastAsia" w:hAnsiTheme="minorEastAsia" w:hint="eastAsia"/>
          <w:b/>
          <w:szCs w:val="21"/>
        </w:rPr>
        <w:t>巴基斯坦</w:t>
      </w:r>
      <w:r w:rsidRPr="00BB4E79">
        <w:rPr>
          <w:rFonts w:asciiTheme="minorEastAsia" w:hAnsiTheme="minorEastAsia" w:hint="eastAsia"/>
          <w:szCs w:val="21"/>
        </w:rPr>
        <w:t>代表团赞同印度尼西亚代表团代表亚太集团所作的发言。欢迎产权组织2016-17两年</w:t>
      </w:r>
      <w:proofErr w:type="gramStart"/>
      <w:r w:rsidRPr="00BB4E79">
        <w:rPr>
          <w:rFonts w:asciiTheme="minorEastAsia" w:hAnsiTheme="minorEastAsia" w:hint="eastAsia"/>
          <w:szCs w:val="21"/>
        </w:rPr>
        <w:t>期取得</w:t>
      </w:r>
      <w:proofErr w:type="gramEnd"/>
      <w:r w:rsidRPr="00BB4E79">
        <w:rPr>
          <w:rFonts w:asciiTheme="minorEastAsia" w:hAnsiTheme="minorEastAsia" w:hint="eastAsia"/>
          <w:szCs w:val="21"/>
        </w:rPr>
        <w:t>积极的财务结果，并且迅速接受新技术以加强其工作，但关于这些新技术的使用，包括技术转让、教育体系商业成熟度方法，需要进行进一步的能力建设，从而缩小发展中国家和发达国家的知识差距。任何多边组织的活力有赖于均衡的地区代表性，代表团表示希望在本届产权组织大会上，能够对</w:t>
      </w:r>
      <w:r w:rsidR="00083E18">
        <w:rPr>
          <w:rFonts w:asciiTheme="minorEastAsia" w:hAnsiTheme="minorEastAsia" w:hint="eastAsia"/>
          <w:szCs w:val="21"/>
        </w:rPr>
        <w:t>产权组织协调委员会</w:t>
      </w:r>
      <w:r w:rsidRPr="00BB4E79">
        <w:rPr>
          <w:rFonts w:asciiTheme="minorEastAsia" w:hAnsiTheme="minorEastAsia" w:hint="eastAsia"/>
          <w:szCs w:val="21"/>
        </w:rPr>
        <w:t>以及</w:t>
      </w:r>
      <w:r w:rsidR="00083E18">
        <w:rPr>
          <w:rFonts w:asciiTheme="minorEastAsia" w:hAnsiTheme="minorEastAsia" w:hint="eastAsia"/>
          <w:szCs w:val="21"/>
        </w:rPr>
        <w:t>PBC</w:t>
      </w:r>
      <w:r w:rsidRPr="00BB4E79">
        <w:rPr>
          <w:rFonts w:asciiTheme="minorEastAsia" w:hAnsiTheme="minorEastAsia" w:hint="eastAsia"/>
          <w:szCs w:val="21"/>
        </w:rPr>
        <w:t>组成方面的草案找到解决方案。国际知识产权规范性框架的平衡演变，对于确保所有成员国获得包</w:t>
      </w:r>
      <w:r w:rsidR="00BB4E79" w:rsidRPr="00BB4E79">
        <w:rPr>
          <w:rFonts w:asciiTheme="minorEastAsia" w:hAnsiTheme="minorEastAsia" w:hint="eastAsia"/>
          <w:szCs w:val="21"/>
        </w:rPr>
        <w:t>容和公平的知识产权益处而言，是至关重要的。尽管</w:t>
      </w:r>
      <w:r w:rsidRPr="00BB4E79">
        <w:rPr>
          <w:rFonts w:asciiTheme="minorEastAsia" w:hAnsiTheme="minorEastAsia" w:hint="eastAsia"/>
          <w:szCs w:val="21"/>
        </w:rPr>
        <w:t>IGC最近取得的进展值得赞赏，在确保有效保护传统知识、传统文化表现形式和遗传资源的文书案</w:t>
      </w:r>
      <w:proofErr w:type="gramStart"/>
      <w:r w:rsidRPr="00BB4E79">
        <w:rPr>
          <w:rFonts w:asciiTheme="minorEastAsia" w:hAnsiTheme="minorEastAsia" w:hint="eastAsia"/>
          <w:szCs w:val="21"/>
        </w:rPr>
        <w:t>文方面</w:t>
      </w:r>
      <w:proofErr w:type="gramEnd"/>
      <w:r w:rsidRPr="00BB4E79">
        <w:rPr>
          <w:rFonts w:asciiTheme="minorEastAsia" w:hAnsiTheme="minorEastAsia" w:hint="eastAsia"/>
          <w:szCs w:val="21"/>
        </w:rPr>
        <w:t>形成了一组建议，但该委员会的工作已落后于进度，需要该委员会关注的多个项目仍未达成一致。因此，各成员国应当更积极地参与，并作好妥协的准备，产权组织应当将精力和资源放在解决与其规范性计划有关的未决规范性问题上，包括对IGC的绩效审查。</w:t>
      </w:r>
      <w:r w:rsidR="00BB4E79">
        <w:rPr>
          <w:rFonts w:asciiTheme="minorEastAsia" w:hAnsiTheme="minorEastAsia" w:hint="eastAsia"/>
          <w:szCs w:val="21"/>
        </w:rPr>
        <w:t>PBC</w:t>
      </w:r>
      <w:r w:rsidRPr="00BB4E79">
        <w:rPr>
          <w:rFonts w:asciiTheme="minorEastAsia" w:hAnsiTheme="minorEastAsia" w:hint="eastAsia"/>
          <w:szCs w:val="21"/>
        </w:rPr>
        <w:t>提出的治理问题，超出单名总干事的任期范围，应体现多个联盟结构。各成员国应当在产权组织的监督机制方面发挥作用，包括确定产权组织高级管理团队的构成和任期。代表团支持</w:t>
      </w:r>
      <w:r w:rsidR="006758E7" w:rsidRPr="00BB4E79">
        <w:rPr>
          <w:rFonts w:asciiTheme="minorEastAsia" w:hAnsiTheme="minorEastAsia" w:hint="eastAsia"/>
          <w:szCs w:val="21"/>
        </w:rPr>
        <w:t>SCCR</w:t>
      </w:r>
      <w:r w:rsidRPr="00BB4E79">
        <w:rPr>
          <w:rFonts w:asciiTheme="minorEastAsia" w:hAnsiTheme="minorEastAsia" w:hint="eastAsia"/>
          <w:szCs w:val="21"/>
        </w:rPr>
        <w:t>关于保护广播组织所</w:t>
      </w:r>
      <w:proofErr w:type="gramStart"/>
      <w:r w:rsidRPr="00BB4E79">
        <w:rPr>
          <w:rFonts w:asciiTheme="minorEastAsia" w:hAnsiTheme="minorEastAsia" w:hint="eastAsia"/>
          <w:szCs w:val="21"/>
        </w:rPr>
        <w:t>作出</w:t>
      </w:r>
      <w:proofErr w:type="gramEnd"/>
      <w:r w:rsidRPr="00BB4E79">
        <w:rPr>
          <w:rFonts w:asciiTheme="minorEastAsia" w:hAnsiTheme="minorEastAsia" w:hint="eastAsia"/>
          <w:szCs w:val="21"/>
        </w:rPr>
        <w:t>的实质性进展，并促请各成员国完成对条约和决议的磋商，在2019年召开外交会议。类似地，代表团支持召开外交会议，通过DLT草案，</w:t>
      </w:r>
      <w:r w:rsidR="008A27D6">
        <w:rPr>
          <w:rFonts w:asciiTheme="minorEastAsia" w:hAnsiTheme="minorEastAsia" w:hint="eastAsia"/>
          <w:szCs w:val="21"/>
        </w:rPr>
        <w:t>并促请各成员国解决这方面的任何未决问题。对</w:t>
      </w:r>
      <w:r w:rsidRPr="00BB4E79">
        <w:rPr>
          <w:rFonts w:asciiTheme="minorEastAsia" w:hAnsiTheme="minorEastAsia" w:hint="eastAsia"/>
          <w:szCs w:val="21"/>
        </w:rPr>
        <w:t>CDIP</w:t>
      </w:r>
      <w:proofErr w:type="gramStart"/>
      <w:r w:rsidRPr="00BB4E79">
        <w:rPr>
          <w:rFonts w:asciiTheme="minorEastAsia" w:hAnsiTheme="minorEastAsia" w:hint="eastAsia"/>
          <w:szCs w:val="21"/>
        </w:rPr>
        <w:t>作出</w:t>
      </w:r>
      <w:proofErr w:type="gramEnd"/>
      <w:r w:rsidRPr="00BB4E79">
        <w:rPr>
          <w:rFonts w:asciiTheme="minorEastAsia" w:hAnsiTheme="minorEastAsia" w:hint="eastAsia"/>
          <w:szCs w:val="21"/>
        </w:rPr>
        <w:t>的总干事报告受到欢迎；今后的报告应重点关注以公平的、可负担得起的方式获取知识产权技术和受知识产权保护的知识，确保有效并全面落实可持续发展目标。关于发展议程建议，产权组织应建立路径图，确保对可持续发展目标整体的、非片段式的落实，开发更多关于知识产权相关灵活性、技术获取和技术转让方面的工具，并为这些工具的使用提供技术援助和合作。如果建立新驻外办事处不能为产权组织带来可证实的好处，或关于交付物的任何保证，则产权</w:t>
      </w:r>
      <w:proofErr w:type="gramStart"/>
      <w:r w:rsidRPr="00BB4E79">
        <w:rPr>
          <w:rFonts w:asciiTheme="minorEastAsia" w:hAnsiTheme="minorEastAsia" w:hint="eastAsia"/>
          <w:szCs w:val="21"/>
        </w:rPr>
        <w:t>组织应但避免</w:t>
      </w:r>
      <w:proofErr w:type="gramEnd"/>
      <w:r w:rsidRPr="00BB4E79">
        <w:rPr>
          <w:rFonts w:asciiTheme="minorEastAsia" w:hAnsiTheme="minorEastAsia" w:hint="eastAsia"/>
          <w:szCs w:val="21"/>
        </w:rPr>
        <w:t>建立新办事处。巴基斯坦代表团支持第</w:t>
      </w:r>
      <w:r w:rsidR="00630A35">
        <w:rPr>
          <w:rFonts w:asciiTheme="minorEastAsia" w:hAnsiTheme="minorEastAsia" w:hint="eastAsia"/>
          <w:szCs w:val="21"/>
        </w:rPr>
        <w:t>四十八</w:t>
      </w:r>
      <w:r w:rsidRPr="00BB4E79">
        <w:rPr>
          <w:rFonts w:asciiTheme="minorEastAsia" w:hAnsiTheme="minorEastAsia" w:hint="eastAsia"/>
          <w:szCs w:val="21"/>
        </w:rPr>
        <w:t>届产权组织大会的决定，本着灵活和妥协的精神，设立两个新驻外办事处，但关于设立新办事处目的所存在的差异仍未解决，代表团希望能考虑其关于外部资金来源的成本效益分析方面的关切。</w:t>
      </w:r>
    </w:p>
    <w:p w:rsidR="00517E07" w:rsidRPr="00BB4E79" w:rsidRDefault="00C80EA1"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14283B">
        <w:rPr>
          <w:rFonts w:asciiTheme="minorEastAsia" w:hAnsiTheme="minorEastAsia" w:hint="eastAsia"/>
          <w:b/>
          <w:szCs w:val="21"/>
          <w:lang w:val="es-ES"/>
        </w:rPr>
        <w:t>巴拉圭</w:t>
      </w:r>
      <w:r w:rsidRPr="00BB4E79">
        <w:rPr>
          <w:rFonts w:asciiTheme="minorEastAsia" w:hAnsiTheme="minorEastAsia" w:hint="eastAsia"/>
          <w:szCs w:val="21"/>
          <w:lang w:val="es-ES"/>
        </w:rPr>
        <w:t>代表团表示，国家知识产权制度是各国发展的关键工具，知识产权的保护和持续传播是推动该国变革的重要因素。因此，巴拉圭国家知识产权局在本年度开展了各种活动，以支持和加强其国家知识产权制度。巴拉圭将在新政府的领导下，在全国各地开展教育活动，宣传公民可获得的知识产权服务。国家知识产权局将尽最大努力支持</w:t>
      </w:r>
      <w:r w:rsidRPr="00785313">
        <w:rPr>
          <w:rFonts w:ascii="SimSun" w:eastAsia="SimSun" w:hAnsi="SimSun" w:cs="Arial" w:hint="eastAsia"/>
          <w:kern w:val="0"/>
          <w:szCs w:val="21"/>
          <w:lang w:val="en-US"/>
        </w:rPr>
        <w:t>数字</w:t>
      </w:r>
      <w:r w:rsidRPr="00BB4E79">
        <w:rPr>
          <w:rFonts w:asciiTheme="minorEastAsia" w:hAnsiTheme="minorEastAsia" w:hint="eastAsia"/>
          <w:szCs w:val="21"/>
          <w:lang w:val="es-ES"/>
        </w:rPr>
        <w:t>议程，这是其政府议程的重要一环。这项努力对加强与政府部门的联系，以及同时加强与所有成员国主管局的联系至关重要。巴拉圭致力于持续打击知识产权侵权行为，并且在此方面获得了国际认可。2019年的重点活动将是采取强有力的国家机构间行动，支持创意产业实现其潜力。代表团认为，现在应认可巴拉圭在所有领域都具有巨大的创造潜力。创意文化或橙色文化将与该国其他机构，主要是工业贸易部，一同得到持续支持，因为根据他国经验，它是一个发展因素，在国家经济进步方面从逻辑上应得到更多认可。</w:t>
      </w:r>
    </w:p>
    <w:p w:rsidR="00CA19C1" w:rsidRPr="00BB4E79" w:rsidRDefault="00495922"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14283B">
        <w:rPr>
          <w:rFonts w:asciiTheme="minorEastAsia" w:hAnsiTheme="minorEastAsia" w:hint="eastAsia"/>
          <w:b/>
          <w:szCs w:val="21"/>
          <w:lang w:val="es-ES"/>
        </w:rPr>
        <w:t>秘鲁</w:t>
      </w:r>
      <w:r w:rsidRPr="00BB4E79">
        <w:rPr>
          <w:rFonts w:asciiTheme="minorEastAsia" w:hAnsiTheme="minorEastAsia" w:hint="eastAsia"/>
          <w:szCs w:val="21"/>
          <w:lang w:val="es-ES"/>
        </w:rPr>
        <w:t>代表团表示该国已决定将制定一项国家知识产权政策，使该领域纳入国家的发展议程中，这对所有社会进步而言都是至关重要的。该政策旨在建立指导准则和方向，使秘鲁转型为尊重、重视和使用整个知识产权制度的国家，尤其是企业创造活动和创新方面，从而为该国的竞争力以及文化、社会和经济发展作贡献。根据2018年7月11日签署的协议，产权组织将为国家知识产权政策的制定和实施提供援助和技术支持，包括方法支持。国家保护竞争与知识产权局（INDECOPI）作为国家知识产权局，在制定该政策时发挥了引领作用，与超过40个参与其中的秘鲁公共、私营、学术和民间社会机构合作，并涉及多个实质性问题，例如版权、特色标志、育种者证书和集体知识。在最初的政策设计阶段，在查明为知识产权行动提供方向的指导准则和战略之前，会对秘鲁当前的知识产权情况</w:t>
      </w:r>
      <w:proofErr w:type="gramStart"/>
      <w:r w:rsidRPr="00BB4E79">
        <w:rPr>
          <w:rFonts w:asciiTheme="minorEastAsia" w:hAnsiTheme="minorEastAsia" w:hint="eastAsia"/>
          <w:szCs w:val="21"/>
          <w:lang w:val="es-ES"/>
        </w:rPr>
        <w:t>作出</w:t>
      </w:r>
      <w:proofErr w:type="gramEnd"/>
      <w:r w:rsidRPr="00BB4E79">
        <w:rPr>
          <w:rFonts w:asciiTheme="minorEastAsia" w:hAnsiTheme="minorEastAsia" w:hint="eastAsia"/>
          <w:szCs w:val="21"/>
          <w:lang w:val="es-ES"/>
        </w:rPr>
        <w:t>评估和审定，目前已开始该阶段。此外，该国已设定目标，多个部门将于2019年第一季度批准该政策。因此INDECOPI的任务是监督多个国家</w:t>
      </w:r>
      <w:r w:rsidR="00723CEF" w:rsidRPr="00BB4E79">
        <w:rPr>
          <w:rFonts w:asciiTheme="minorEastAsia" w:hAnsiTheme="minorEastAsia" w:hint="eastAsia"/>
          <w:szCs w:val="21"/>
          <w:lang w:val="es-ES"/>
        </w:rPr>
        <w:t>利益攸关方</w:t>
      </w:r>
      <w:r w:rsidRPr="00BB4E79">
        <w:rPr>
          <w:rFonts w:asciiTheme="minorEastAsia" w:hAnsiTheme="minorEastAsia" w:hint="eastAsia"/>
          <w:szCs w:val="21"/>
          <w:lang w:val="es-ES"/>
        </w:rPr>
        <w:t>的有效落实。通过一项国家知识产权政策对于秘鲁而言是一个巨大挑战，需要实现可衡量的目标。代表团相信在2019年的系列会议中，将报告这一新国家政策取得的进展和结果。</w:t>
      </w:r>
    </w:p>
    <w:p w:rsidR="00CA19C1" w:rsidRPr="00BB4E79" w:rsidRDefault="00CA19C1"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14283B">
        <w:rPr>
          <w:rFonts w:asciiTheme="minorEastAsia" w:hAnsiTheme="minorEastAsia" w:hint="eastAsia"/>
          <w:b/>
          <w:szCs w:val="21"/>
          <w:lang w:val="es-ES"/>
        </w:rPr>
        <w:t>菲律宾</w:t>
      </w:r>
      <w:r w:rsidRPr="00BB4E79">
        <w:rPr>
          <w:rFonts w:asciiTheme="minorEastAsia" w:hAnsiTheme="minorEastAsia" w:hint="eastAsia"/>
          <w:szCs w:val="21"/>
          <w:lang w:val="es-ES"/>
        </w:rPr>
        <w:t>代表团</w:t>
      </w:r>
      <w:r w:rsidR="001C18B0">
        <w:rPr>
          <w:rFonts w:asciiTheme="minorEastAsia" w:hAnsiTheme="minorEastAsia" w:hint="eastAsia"/>
          <w:szCs w:val="21"/>
          <w:lang w:val="es-ES"/>
        </w:rPr>
        <w:t>赞同印度尼西亚代表团代表</w:t>
      </w:r>
      <w:r w:rsidRPr="00BB4E79">
        <w:rPr>
          <w:rFonts w:asciiTheme="minorEastAsia" w:hAnsiTheme="minorEastAsia" w:hint="eastAsia"/>
          <w:szCs w:val="21"/>
          <w:lang w:val="es-ES"/>
        </w:rPr>
        <w:t>东盟所作的发言。值此产权组织多个机构对公平的地域代表性问题争论纷纷的时候，菲律宾很高兴看到大会主席由东盟成员国担任。菲律宾不断推动创新和促进知识产权，就此</w:t>
      </w:r>
      <w:proofErr w:type="gramStart"/>
      <w:r w:rsidRPr="00BB4E79">
        <w:rPr>
          <w:rFonts w:asciiTheme="minorEastAsia" w:hAnsiTheme="minorEastAsia" w:hint="eastAsia"/>
          <w:szCs w:val="21"/>
          <w:lang w:val="es-ES"/>
        </w:rPr>
        <w:t>作出</w:t>
      </w:r>
      <w:proofErr w:type="gramEnd"/>
      <w:r w:rsidRPr="00BB4E79">
        <w:rPr>
          <w:rFonts w:asciiTheme="minorEastAsia" w:hAnsiTheme="minorEastAsia" w:hint="eastAsia"/>
          <w:szCs w:val="21"/>
          <w:lang w:val="es-ES"/>
        </w:rPr>
        <w:t>的努力包括设立了一个宣传单位和一个知识产权学院暨研究中心，以提高各部门的知识产权意识和磨砺各个领域的技能。在制定《国家知识产权战略》期间，曾向整个政府和全社会广泛征求意见，该《战略》鼓励工商企业，特别是中小型企业使用知识产权，有助于加强</w:t>
      </w:r>
      <w:r w:rsidRPr="00785313">
        <w:rPr>
          <w:rFonts w:ascii="SimSun" w:eastAsia="SimSun" w:hAnsi="SimSun" w:cs="Arial" w:hint="eastAsia"/>
          <w:kern w:val="0"/>
          <w:szCs w:val="21"/>
          <w:lang w:val="en-US"/>
        </w:rPr>
        <w:t>创新</w:t>
      </w:r>
      <w:r w:rsidRPr="00BB4E79">
        <w:rPr>
          <w:rFonts w:asciiTheme="minorEastAsia" w:hAnsiTheme="minorEastAsia" w:hint="eastAsia"/>
          <w:szCs w:val="21"/>
          <w:lang w:val="es-ES"/>
        </w:rPr>
        <w:t>。作为东盟知识产权执法专家网络的主席，菲律宾正在该地区积极推动树立尊重知识产权风尚。此外，菲律宾现正协同其他政府和私营部门参与者制定一项遏制假冒商品销售的计划。2018年4月期间，菲律宾国内举办了一系列有关知识产权权利的庆祝活动，并最终举办了知识产权趋同会议，该次会议云集了学术界人士、行业代表、政府官员以及商会、双边合作伙伴和中小型企业的代表。菲律宾由85个</w:t>
      </w:r>
      <w:r w:rsidR="001C18B0">
        <w:rPr>
          <w:rFonts w:asciiTheme="minorEastAsia" w:hAnsiTheme="minorEastAsia" w:hint="eastAsia"/>
          <w:szCs w:val="21"/>
          <w:lang w:val="es-ES"/>
        </w:rPr>
        <w:t>TISC</w:t>
      </w:r>
      <w:r w:rsidRPr="00BB4E79">
        <w:rPr>
          <w:rFonts w:asciiTheme="minorEastAsia" w:hAnsiTheme="minorEastAsia" w:hint="eastAsia"/>
          <w:szCs w:val="21"/>
          <w:lang w:val="es-ES"/>
        </w:rPr>
        <w:t>结成的网络不断发展壮大，在知识产权创造领域取得了实实在在的成果：2014年至2017年期间，发明专利申请量平均增长了82</w:t>
      </w:r>
      <w:r w:rsidR="00124E80">
        <w:rPr>
          <w:rFonts w:asciiTheme="minorEastAsia" w:hAnsiTheme="minorEastAsia" w:hint="eastAsia"/>
          <w:szCs w:val="21"/>
          <w:lang w:val="es-ES"/>
        </w:rPr>
        <w:t>%</w:t>
      </w:r>
      <w:r w:rsidRPr="00BB4E79">
        <w:rPr>
          <w:rFonts w:asciiTheme="minorEastAsia" w:hAnsiTheme="minorEastAsia" w:hint="eastAsia"/>
          <w:szCs w:val="21"/>
          <w:lang w:val="es-ES"/>
        </w:rPr>
        <w:t>，实用新型专利申请量增长了91</w:t>
      </w:r>
      <w:r w:rsidR="00124E80">
        <w:rPr>
          <w:rFonts w:asciiTheme="minorEastAsia" w:hAnsiTheme="minorEastAsia" w:hint="eastAsia"/>
          <w:szCs w:val="21"/>
          <w:lang w:val="es-ES"/>
        </w:rPr>
        <w:t>%</w:t>
      </w:r>
      <w:r w:rsidRPr="00BB4E79">
        <w:rPr>
          <w:rFonts w:asciiTheme="minorEastAsia" w:hAnsiTheme="minorEastAsia" w:hint="eastAsia"/>
          <w:szCs w:val="21"/>
          <w:lang w:val="es-ES"/>
        </w:rPr>
        <w:t>，工业品外观设计专利申请量增长了138</w:t>
      </w:r>
      <w:r w:rsidR="00124E80">
        <w:rPr>
          <w:rFonts w:asciiTheme="minorEastAsia" w:hAnsiTheme="minorEastAsia" w:hint="eastAsia"/>
          <w:szCs w:val="21"/>
          <w:lang w:val="es-ES"/>
        </w:rPr>
        <w:t>%</w:t>
      </w:r>
      <w:r w:rsidRPr="00BB4E79">
        <w:rPr>
          <w:rFonts w:asciiTheme="minorEastAsia" w:hAnsiTheme="minorEastAsia" w:hint="eastAsia"/>
          <w:szCs w:val="21"/>
          <w:lang w:val="es-ES"/>
        </w:rPr>
        <w:t>，商标专利申请量增长了46</w:t>
      </w:r>
      <w:r w:rsidR="00124E80">
        <w:rPr>
          <w:rFonts w:asciiTheme="minorEastAsia" w:hAnsiTheme="minorEastAsia" w:hint="eastAsia"/>
          <w:szCs w:val="21"/>
          <w:lang w:val="es-ES"/>
        </w:rPr>
        <w:t>%</w:t>
      </w:r>
      <w:r w:rsidRPr="00BB4E79">
        <w:rPr>
          <w:rFonts w:asciiTheme="minorEastAsia" w:hAnsiTheme="minorEastAsia" w:hint="eastAsia"/>
          <w:szCs w:val="21"/>
          <w:lang w:val="es-ES"/>
        </w:rPr>
        <w:t>。产权组织“营造有利的知识产权环境”等项目有望推动这类资产的商业化。亚洲国家，特别是东南亚国家创新产出水平普遍较高，PCT体系应用范围普遍较广，为PCT第23个国际检索单位在菲律宾启动运行创造了理想的条件。菲律宾总统现已签署《个人财产担保法》，该法扩大了微型、小型和中型企业使用包括知识产权在内的个人财产作为担保获得低成本信贷的机会，为知识产权商业化奠定了法律和制度基础。在这方面，</w:t>
      </w:r>
      <w:r w:rsidR="001C18B0">
        <w:rPr>
          <w:rFonts w:asciiTheme="minorEastAsia" w:hAnsiTheme="minorEastAsia" w:hint="eastAsia"/>
          <w:szCs w:val="21"/>
        </w:rPr>
        <w:t>代表团</w:t>
      </w:r>
      <w:r w:rsidRPr="00BB4E79">
        <w:rPr>
          <w:rFonts w:asciiTheme="minorEastAsia" w:hAnsiTheme="minorEastAsia" w:hint="eastAsia"/>
          <w:szCs w:val="21"/>
          <w:lang w:val="es-ES"/>
        </w:rPr>
        <w:t>请求产权组织协助启动一项特别技术援助计划，以帮助该国加强知识产权评估和开展能力建设。菲律宾总统还即将签署一份关于批准菲律宾加入《马拉喀什条约》的文件。</w:t>
      </w:r>
      <w:r w:rsidR="001C18B0">
        <w:rPr>
          <w:rFonts w:asciiTheme="minorEastAsia" w:hAnsiTheme="minorEastAsia" w:hint="eastAsia"/>
          <w:szCs w:val="21"/>
        </w:rPr>
        <w:t>代表团</w:t>
      </w:r>
      <w:r w:rsidRPr="00BB4E79">
        <w:rPr>
          <w:rFonts w:asciiTheme="minorEastAsia" w:hAnsiTheme="minorEastAsia" w:hint="eastAsia"/>
          <w:szCs w:val="21"/>
          <w:lang w:val="es-ES"/>
        </w:rPr>
        <w:t>希望在与保护广播组织条约草案有关的基本问题上取得进展。代表团注意到</w:t>
      </w:r>
      <w:r w:rsidR="00BB4E79">
        <w:rPr>
          <w:rFonts w:asciiTheme="minorEastAsia" w:hAnsiTheme="minorEastAsia" w:hint="eastAsia"/>
          <w:szCs w:val="21"/>
          <w:lang w:val="es-ES"/>
        </w:rPr>
        <w:t>SCCR</w:t>
      </w:r>
      <w:r w:rsidRPr="00BB4E79">
        <w:rPr>
          <w:rFonts w:asciiTheme="minorEastAsia" w:hAnsiTheme="minorEastAsia" w:hint="eastAsia"/>
          <w:szCs w:val="21"/>
          <w:lang w:val="es-ES"/>
        </w:rPr>
        <w:t>为推动各方就保护范围和客体达成共识所作的巨大努力，并对为此召开外交会议继续持乐观态度。代表团还希望看到</w:t>
      </w:r>
      <w:r w:rsidR="00BB4E79" w:rsidRPr="00BB4E79">
        <w:rPr>
          <w:rFonts w:asciiTheme="minorEastAsia" w:hAnsiTheme="minorEastAsia" w:hint="eastAsia"/>
          <w:szCs w:val="21"/>
          <w:lang w:val="es-ES"/>
        </w:rPr>
        <w:t>IGC</w:t>
      </w:r>
      <w:r w:rsidRPr="00BB4E79">
        <w:rPr>
          <w:rFonts w:asciiTheme="minorEastAsia" w:hAnsiTheme="minorEastAsia" w:hint="eastAsia"/>
          <w:szCs w:val="21"/>
          <w:lang w:val="es-ES"/>
        </w:rPr>
        <w:t>关于确保非传统知识产权获得保护的工作取得进一步进展。产权组织及各双边合作伙伴对菲律宾不断予以支持，</w:t>
      </w:r>
      <w:r w:rsidR="001C18B0">
        <w:rPr>
          <w:rFonts w:asciiTheme="minorEastAsia" w:hAnsiTheme="minorEastAsia" w:hint="eastAsia"/>
          <w:szCs w:val="21"/>
        </w:rPr>
        <w:t>代表团</w:t>
      </w:r>
      <w:r w:rsidRPr="00BB4E79">
        <w:rPr>
          <w:rFonts w:asciiTheme="minorEastAsia" w:hAnsiTheme="minorEastAsia" w:hint="eastAsia"/>
          <w:szCs w:val="21"/>
          <w:lang w:val="es-ES"/>
        </w:rPr>
        <w:t>不胜感激，并承诺致力于推动建立健全、均衡的知识产权制度，为经济进步和国家发展提供直接助力。</w:t>
      </w:r>
    </w:p>
    <w:p w:rsidR="00495922" w:rsidRPr="00BB4E79" w:rsidRDefault="00495922"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14283B">
        <w:rPr>
          <w:rFonts w:asciiTheme="minorEastAsia" w:hAnsiTheme="minorEastAsia" w:cs="SimSun" w:hint="eastAsia"/>
          <w:b/>
          <w:szCs w:val="21"/>
        </w:rPr>
        <w:t>波兰</w:t>
      </w:r>
      <w:r w:rsidRPr="00BB4E79">
        <w:rPr>
          <w:rFonts w:asciiTheme="minorEastAsia" w:hAnsiTheme="minorEastAsia" w:cs="SimSun" w:hint="eastAsia"/>
          <w:szCs w:val="21"/>
        </w:rPr>
        <w:t>代表团赞同奥地利</w:t>
      </w:r>
      <w:r w:rsidR="00B94D18">
        <w:rPr>
          <w:rFonts w:asciiTheme="minorEastAsia" w:hAnsiTheme="minorEastAsia" w:hint="eastAsia"/>
          <w:szCs w:val="21"/>
        </w:rPr>
        <w:t>代表团</w:t>
      </w:r>
      <w:r w:rsidRPr="00BB4E79">
        <w:rPr>
          <w:rFonts w:asciiTheme="minorEastAsia" w:hAnsiTheme="minorEastAsia" w:cs="SimSun" w:hint="eastAsia"/>
          <w:szCs w:val="21"/>
        </w:rPr>
        <w:t>代表欧洲联盟</w:t>
      </w:r>
      <w:r w:rsidR="00B94D18">
        <w:rPr>
          <w:rFonts w:asciiTheme="minorEastAsia" w:hAnsiTheme="minorEastAsia" w:cs="SimSun" w:hint="eastAsia"/>
          <w:szCs w:val="21"/>
        </w:rPr>
        <w:t>及其成员国</w:t>
      </w:r>
      <w:r w:rsidRPr="00BB4E79">
        <w:rPr>
          <w:rFonts w:asciiTheme="minorEastAsia" w:hAnsiTheme="minorEastAsia" w:cs="SimSun" w:hint="eastAsia"/>
          <w:szCs w:val="21"/>
        </w:rPr>
        <w:t>和立陶宛</w:t>
      </w:r>
      <w:r w:rsidR="00B94D18">
        <w:rPr>
          <w:rFonts w:asciiTheme="minorEastAsia" w:hAnsiTheme="minorEastAsia" w:hint="eastAsia"/>
          <w:szCs w:val="21"/>
        </w:rPr>
        <w:t>代表团</w:t>
      </w:r>
      <w:r w:rsidRPr="00BB4E79">
        <w:rPr>
          <w:rFonts w:asciiTheme="minorEastAsia" w:hAnsiTheme="minorEastAsia" w:cs="SimSun" w:hint="eastAsia"/>
          <w:szCs w:val="21"/>
        </w:rPr>
        <w:t>代表</w:t>
      </w:r>
      <w:r w:rsidR="00B94D18">
        <w:rPr>
          <w:rFonts w:asciiTheme="minorEastAsia" w:hAnsiTheme="minorEastAsia" w:cs="SimSun" w:hint="eastAsia"/>
          <w:szCs w:val="21"/>
        </w:rPr>
        <w:t>CEBS集团</w:t>
      </w:r>
      <w:r w:rsidRPr="00BB4E79">
        <w:rPr>
          <w:rFonts w:asciiTheme="minorEastAsia" w:hAnsiTheme="minorEastAsia" w:cs="SimSun" w:hint="eastAsia"/>
          <w:szCs w:val="21"/>
        </w:rPr>
        <w:t>所作的发言。</w:t>
      </w:r>
      <w:r w:rsidRPr="00BB4E79">
        <w:rPr>
          <w:rFonts w:asciiTheme="minorEastAsia" w:hAnsiTheme="minorEastAsia"/>
          <w:szCs w:val="21"/>
        </w:rPr>
        <w:t>2018</w:t>
      </w:r>
      <w:r w:rsidRPr="00BB4E79">
        <w:rPr>
          <w:rFonts w:asciiTheme="minorEastAsia" w:hAnsiTheme="minorEastAsia" w:cs="SimSun" w:hint="eastAsia"/>
          <w:szCs w:val="21"/>
        </w:rPr>
        <w:t>年是波兰在外国统治</w:t>
      </w:r>
      <w:r w:rsidRPr="00BB4E79">
        <w:rPr>
          <w:rFonts w:asciiTheme="minorEastAsia" w:hAnsiTheme="minorEastAsia"/>
          <w:szCs w:val="21"/>
        </w:rPr>
        <w:t>123</w:t>
      </w:r>
      <w:r w:rsidRPr="00BB4E79">
        <w:rPr>
          <w:rFonts w:asciiTheme="minorEastAsia" w:hAnsiTheme="minorEastAsia" w:cs="SimSun" w:hint="eastAsia"/>
          <w:szCs w:val="21"/>
        </w:rPr>
        <w:t>年后重新获得独立</w:t>
      </w:r>
      <w:r w:rsidRPr="00BB4E79">
        <w:rPr>
          <w:rFonts w:asciiTheme="minorEastAsia" w:hAnsiTheme="minorEastAsia"/>
          <w:szCs w:val="21"/>
        </w:rPr>
        <w:t>100</w:t>
      </w:r>
      <w:r w:rsidRPr="00BB4E79">
        <w:rPr>
          <w:rFonts w:asciiTheme="minorEastAsia" w:hAnsiTheme="minorEastAsia" w:cs="SimSun" w:hint="eastAsia"/>
          <w:szCs w:val="21"/>
        </w:rPr>
        <w:t>周年，也是独立后的波兰工业产权制度建立和波兰专利局（</w:t>
      </w:r>
      <w:r w:rsidRPr="00BB4E79">
        <w:rPr>
          <w:rFonts w:asciiTheme="minorEastAsia" w:hAnsiTheme="minorEastAsia"/>
          <w:szCs w:val="21"/>
        </w:rPr>
        <w:t>PPO</w:t>
      </w:r>
      <w:r w:rsidRPr="00BB4E79">
        <w:rPr>
          <w:rFonts w:asciiTheme="minorEastAsia" w:hAnsiTheme="minorEastAsia" w:cs="SimSun" w:hint="eastAsia"/>
          <w:szCs w:val="21"/>
        </w:rPr>
        <w:t>）成立</w:t>
      </w:r>
      <w:r w:rsidRPr="00BB4E79">
        <w:rPr>
          <w:rFonts w:asciiTheme="minorEastAsia" w:hAnsiTheme="minorEastAsia"/>
          <w:szCs w:val="21"/>
        </w:rPr>
        <w:t>100</w:t>
      </w:r>
      <w:r w:rsidRPr="00BB4E79">
        <w:rPr>
          <w:rFonts w:asciiTheme="minorEastAsia" w:hAnsiTheme="minorEastAsia" w:cs="SimSun" w:hint="eastAsia"/>
          <w:szCs w:val="21"/>
        </w:rPr>
        <w:t>周年，对波兰而言意义重大。该国一直致力于通过确保工业产权制度的正常运作和保护创造性作品来推动进步和发展国民经济。该国于</w:t>
      </w:r>
      <w:r w:rsidRPr="00BB4E79">
        <w:rPr>
          <w:rFonts w:asciiTheme="minorEastAsia" w:hAnsiTheme="minorEastAsia"/>
          <w:szCs w:val="21"/>
        </w:rPr>
        <w:t>1919</w:t>
      </w:r>
      <w:r w:rsidRPr="00BB4E79">
        <w:rPr>
          <w:rFonts w:asciiTheme="minorEastAsia" w:hAnsiTheme="minorEastAsia" w:cs="SimSun" w:hint="eastAsia"/>
          <w:szCs w:val="21"/>
        </w:rPr>
        <w:t>年加入</w:t>
      </w:r>
      <w:r w:rsidRPr="00BB4E79">
        <w:rPr>
          <w:rFonts w:asciiTheme="minorEastAsia" w:hAnsiTheme="minorEastAsia" w:hint="eastAsia"/>
          <w:szCs w:val="21"/>
        </w:rPr>
        <w:t>《</w:t>
      </w:r>
      <w:r w:rsidRPr="00BB4E79">
        <w:rPr>
          <w:rFonts w:asciiTheme="minorEastAsia" w:hAnsiTheme="minorEastAsia" w:cs="SimSun" w:hint="eastAsia"/>
          <w:szCs w:val="21"/>
        </w:rPr>
        <w:t>巴黎公约</w:t>
      </w:r>
      <w:r w:rsidRPr="00BB4E79">
        <w:rPr>
          <w:rFonts w:asciiTheme="minorEastAsia" w:hAnsiTheme="minorEastAsia" w:hint="eastAsia"/>
          <w:szCs w:val="21"/>
        </w:rPr>
        <w:t>》</w:t>
      </w:r>
      <w:r w:rsidRPr="00BB4E79">
        <w:rPr>
          <w:rFonts w:asciiTheme="minorEastAsia" w:hAnsiTheme="minorEastAsia" w:cs="SimSun" w:hint="eastAsia"/>
          <w:szCs w:val="21"/>
        </w:rPr>
        <w:t>，</w:t>
      </w:r>
      <w:r w:rsidRPr="00BB4E79">
        <w:rPr>
          <w:rFonts w:asciiTheme="minorEastAsia" w:hAnsiTheme="minorEastAsia"/>
          <w:szCs w:val="21"/>
        </w:rPr>
        <w:t>1920</w:t>
      </w:r>
      <w:r w:rsidRPr="00BB4E79">
        <w:rPr>
          <w:rFonts w:asciiTheme="minorEastAsia" w:hAnsiTheme="minorEastAsia" w:cs="SimSun" w:hint="eastAsia"/>
          <w:szCs w:val="21"/>
        </w:rPr>
        <w:t>年加入</w:t>
      </w:r>
      <w:r w:rsidRPr="00BB4E79">
        <w:rPr>
          <w:rFonts w:asciiTheme="minorEastAsia" w:hAnsiTheme="minorEastAsia" w:hint="eastAsia"/>
          <w:szCs w:val="21"/>
        </w:rPr>
        <w:t>《</w:t>
      </w:r>
      <w:r w:rsidRPr="00BB4E79">
        <w:rPr>
          <w:rFonts w:asciiTheme="minorEastAsia" w:hAnsiTheme="minorEastAsia" w:cs="SimSun" w:hint="eastAsia"/>
          <w:szCs w:val="21"/>
        </w:rPr>
        <w:t>伯尔尼公约</w:t>
      </w:r>
      <w:r w:rsidRPr="00BB4E79">
        <w:rPr>
          <w:rFonts w:asciiTheme="minorEastAsia" w:hAnsiTheme="minorEastAsia" w:hint="eastAsia"/>
          <w:szCs w:val="21"/>
        </w:rPr>
        <w:t>》</w:t>
      </w:r>
      <w:r w:rsidRPr="00BB4E79">
        <w:rPr>
          <w:rFonts w:asciiTheme="minorEastAsia" w:hAnsiTheme="minorEastAsia" w:cs="SimSun" w:hint="eastAsia"/>
          <w:szCs w:val="21"/>
        </w:rPr>
        <w:t>，目前是</w:t>
      </w:r>
      <w:r w:rsidRPr="00BB4E79">
        <w:rPr>
          <w:rFonts w:asciiTheme="minorEastAsia" w:hAnsiTheme="minorEastAsia" w:hint="eastAsia"/>
          <w:szCs w:val="21"/>
        </w:rPr>
        <w:t>产权组织</w:t>
      </w:r>
      <w:r w:rsidRPr="00BB4E79">
        <w:rPr>
          <w:rFonts w:asciiTheme="minorEastAsia" w:hAnsiTheme="minorEastAsia" w:cs="SimSun" w:hint="eastAsia"/>
          <w:szCs w:val="21"/>
        </w:rPr>
        <w:t>管理的</w:t>
      </w:r>
      <w:r w:rsidRPr="00BB4E79">
        <w:rPr>
          <w:rFonts w:asciiTheme="minorEastAsia" w:hAnsiTheme="minorEastAsia"/>
          <w:szCs w:val="21"/>
        </w:rPr>
        <w:t>19</w:t>
      </w:r>
      <w:r w:rsidRPr="00BB4E79">
        <w:rPr>
          <w:rFonts w:asciiTheme="minorEastAsia" w:hAnsiTheme="minorEastAsia" w:cs="SimSun" w:hint="eastAsia"/>
          <w:szCs w:val="21"/>
        </w:rPr>
        <w:t>项国际条约的缔约国。</w:t>
      </w:r>
      <w:r w:rsidR="00B94D18">
        <w:rPr>
          <w:rFonts w:asciiTheme="minorEastAsia" w:hAnsiTheme="minorEastAsia" w:hint="eastAsia"/>
          <w:szCs w:val="21"/>
        </w:rPr>
        <w:t>代表团</w:t>
      </w:r>
      <w:r w:rsidRPr="00BB4E79">
        <w:rPr>
          <w:rFonts w:asciiTheme="minorEastAsia" w:hAnsiTheme="minorEastAsia" w:cs="SimSun" w:hint="eastAsia"/>
          <w:szCs w:val="21"/>
        </w:rPr>
        <w:t>支持产权组织为推动可持续和有效的国际知识产权制度以及产权组织工作的规范性所做的</w:t>
      </w:r>
      <w:r w:rsidRPr="00785313">
        <w:rPr>
          <w:rFonts w:ascii="SimSun" w:eastAsia="SimSun" w:hAnsi="SimSun" w:cs="Arial" w:hint="eastAsia"/>
          <w:kern w:val="0"/>
          <w:szCs w:val="21"/>
          <w:lang w:val="en-US"/>
        </w:rPr>
        <w:t>努力</w:t>
      </w:r>
      <w:r w:rsidRPr="00BB4E79">
        <w:rPr>
          <w:rFonts w:asciiTheme="minorEastAsia" w:hAnsiTheme="minorEastAsia" w:cs="SimSun" w:hint="eastAsia"/>
          <w:szCs w:val="21"/>
        </w:rPr>
        <w:t>。</w:t>
      </w:r>
      <w:r w:rsidRPr="00BB4E79">
        <w:rPr>
          <w:rFonts w:asciiTheme="minorEastAsia" w:hAnsiTheme="minorEastAsia"/>
          <w:szCs w:val="21"/>
        </w:rPr>
        <w:t>2017</w:t>
      </w:r>
      <w:r w:rsidRPr="00BB4E79">
        <w:rPr>
          <w:rFonts w:asciiTheme="minorEastAsia" w:hAnsiTheme="minorEastAsia" w:cs="SimSun" w:hint="eastAsia"/>
          <w:szCs w:val="21"/>
        </w:rPr>
        <w:t>年，</w:t>
      </w:r>
      <w:r w:rsidRPr="00BB4E79">
        <w:rPr>
          <w:rFonts w:asciiTheme="minorEastAsia" w:hAnsiTheme="minorEastAsia"/>
          <w:szCs w:val="21"/>
        </w:rPr>
        <w:t>PPO</w:t>
      </w:r>
      <w:r w:rsidRPr="00BB4E79">
        <w:rPr>
          <w:rFonts w:asciiTheme="minorEastAsia" w:hAnsiTheme="minorEastAsia" w:cs="SimSun" w:hint="eastAsia"/>
          <w:szCs w:val="21"/>
        </w:rPr>
        <w:t>继续关注工业产权的促进，为各种机构和行业举办了一系列会议、研讨会和培训课程，其中有一些是与产权组织合作举办。一个最重要的例子就是推介产权组织服务和用户支持工具的巡回研讨会。</w:t>
      </w:r>
      <w:r w:rsidRPr="00BB4E79">
        <w:rPr>
          <w:rFonts w:asciiTheme="minorEastAsia" w:hAnsiTheme="minorEastAsia"/>
          <w:szCs w:val="21"/>
        </w:rPr>
        <w:t>2018</w:t>
      </w:r>
      <w:r w:rsidRPr="00BB4E79">
        <w:rPr>
          <w:rFonts w:asciiTheme="minorEastAsia" w:hAnsiTheme="minorEastAsia" w:cs="SimSun" w:hint="eastAsia"/>
          <w:szCs w:val="21"/>
        </w:rPr>
        <w:t>年</w:t>
      </w:r>
      <w:r w:rsidRPr="00BB4E79">
        <w:rPr>
          <w:rFonts w:asciiTheme="minorEastAsia" w:hAnsiTheme="minorEastAsia"/>
          <w:szCs w:val="21"/>
        </w:rPr>
        <w:t>3</w:t>
      </w:r>
      <w:r w:rsidRPr="00BB4E79">
        <w:rPr>
          <w:rFonts w:asciiTheme="minorEastAsia" w:hAnsiTheme="minorEastAsia" w:cs="SimSun" w:hint="eastAsia"/>
          <w:szCs w:val="21"/>
        </w:rPr>
        <w:t>月，产权组织、克拉科夫雅盖隆大学和</w:t>
      </w:r>
      <w:r w:rsidRPr="00BB4E79">
        <w:rPr>
          <w:rFonts w:asciiTheme="minorEastAsia" w:hAnsiTheme="minorEastAsia"/>
          <w:szCs w:val="21"/>
        </w:rPr>
        <w:t>PPO</w:t>
      </w:r>
      <w:r w:rsidRPr="00BB4E79">
        <w:rPr>
          <w:rFonts w:asciiTheme="minorEastAsia" w:hAnsiTheme="minorEastAsia" w:cs="SimSun" w:hint="eastAsia"/>
          <w:szCs w:val="21"/>
        </w:rPr>
        <w:t>签署了一份谅解备忘录，内容是在</w:t>
      </w:r>
      <w:r w:rsidRPr="00BB4E79">
        <w:rPr>
          <w:rFonts w:asciiTheme="minorEastAsia" w:hAnsiTheme="minorEastAsia"/>
          <w:szCs w:val="21"/>
        </w:rPr>
        <w:t>2018-2019</w:t>
      </w:r>
      <w:r w:rsidRPr="00BB4E79">
        <w:rPr>
          <w:rFonts w:asciiTheme="minorEastAsia" w:hAnsiTheme="minorEastAsia" w:cs="SimSun" w:hint="eastAsia"/>
          <w:szCs w:val="21"/>
        </w:rPr>
        <w:t>学年期间启动一项新的知识产权和新技术联合硕士学位课程。</w:t>
      </w:r>
      <w:r w:rsidRPr="00BB4E79">
        <w:rPr>
          <w:rFonts w:asciiTheme="minorEastAsia" w:hAnsiTheme="minorEastAsia"/>
          <w:szCs w:val="21"/>
        </w:rPr>
        <w:t>4</w:t>
      </w:r>
      <w:r w:rsidRPr="00BB4E79">
        <w:rPr>
          <w:rFonts w:asciiTheme="minorEastAsia" w:hAnsiTheme="minorEastAsia" w:cs="SimSun" w:hint="eastAsia"/>
          <w:szCs w:val="21"/>
        </w:rPr>
        <w:t>月，产权组织和</w:t>
      </w:r>
      <w:r w:rsidRPr="00BB4E79">
        <w:rPr>
          <w:rFonts w:asciiTheme="minorEastAsia" w:hAnsiTheme="minorEastAsia"/>
          <w:szCs w:val="21"/>
        </w:rPr>
        <w:t>PPO</w:t>
      </w:r>
      <w:r w:rsidRPr="00BB4E79">
        <w:rPr>
          <w:rFonts w:asciiTheme="minorEastAsia" w:hAnsiTheme="minorEastAsia" w:cs="SimSun" w:hint="eastAsia"/>
          <w:szCs w:val="21"/>
        </w:rPr>
        <w:t>签署了另一份备忘录，以推广替代性争议解决服务，提高波兰知识产权体系用户对产权组织</w:t>
      </w:r>
      <w:r w:rsidR="0056385C">
        <w:rPr>
          <w:rFonts w:asciiTheme="minorEastAsia" w:hAnsiTheme="minorEastAsia"/>
          <w:szCs w:val="21"/>
        </w:rPr>
        <w:t>替代性争议解决服务</w:t>
      </w:r>
      <w:r w:rsidRPr="00BB4E79">
        <w:rPr>
          <w:rFonts w:asciiTheme="minorEastAsia" w:hAnsiTheme="minorEastAsia" w:cs="SimSun" w:hint="eastAsia"/>
          <w:szCs w:val="21"/>
        </w:rPr>
        <w:t>程序的认识。产权组织各委员会的努力值得称赞，代表团对此表示欢迎，特别是</w:t>
      </w:r>
      <w:r w:rsidRPr="00BB4E79">
        <w:rPr>
          <w:rFonts w:asciiTheme="minorEastAsia" w:hAnsiTheme="minorEastAsia"/>
          <w:szCs w:val="21"/>
        </w:rPr>
        <w:t>SCP</w:t>
      </w:r>
      <w:r w:rsidRPr="00BB4E79">
        <w:rPr>
          <w:rFonts w:asciiTheme="minorEastAsia" w:hAnsiTheme="minorEastAsia" w:cs="SimSun" w:hint="eastAsia"/>
          <w:szCs w:val="21"/>
        </w:rPr>
        <w:t>第二十八届会议的成功。代表团对会议在专利质量、异议制度以及客户与专利律师之间的通信保密等关键问题上的持续工作表示赞赏。这一领域的进一步工作将提高国际知识产权制度的可信度、可靠性和稳定性，使所有国家受益。在希望其他委员会提出平衡有效的工作计划的同时，</w:t>
      </w:r>
      <w:r w:rsidR="00B94D18">
        <w:rPr>
          <w:rFonts w:asciiTheme="minorEastAsia" w:hAnsiTheme="minorEastAsia" w:hint="eastAsia"/>
          <w:szCs w:val="21"/>
        </w:rPr>
        <w:t>代表团</w:t>
      </w:r>
      <w:r w:rsidRPr="00BB4E79">
        <w:rPr>
          <w:rFonts w:asciiTheme="minorEastAsia" w:hAnsiTheme="minorEastAsia" w:cs="SimSun" w:hint="eastAsia"/>
          <w:szCs w:val="21"/>
        </w:rPr>
        <w:t>对第</w:t>
      </w:r>
      <w:r w:rsidR="00630A35">
        <w:rPr>
          <w:rFonts w:asciiTheme="minorEastAsia" w:hAnsiTheme="minorEastAsia" w:hint="eastAsia"/>
          <w:szCs w:val="21"/>
        </w:rPr>
        <w:t>五十七</w:t>
      </w:r>
      <w:r w:rsidRPr="00BB4E79">
        <w:rPr>
          <w:rFonts w:asciiTheme="minorEastAsia" w:hAnsiTheme="minorEastAsia" w:cs="SimSun" w:hint="eastAsia"/>
          <w:szCs w:val="21"/>
        </w:rPr>
        <w:t>届产权组织大会未能决定召开外交会议来通过</w:t>
      </w:r>
      <w:r w:rsidRPr="00BB4E79">
        <w:rPr>
          <w:rFonts w:asciiTheme="minorEastAsia" w:hAnsiTheme="minorEastAsia"/>
          <w:szCs w:val="21"/>
        </w:rPr>
        <w:t>DLT</w:t>
      </w:r>
      <w:r w:rsidRPr="00BB4E79">
        <w:rPr>
          <w:rFonts w:asciiTheme="minorEastAsia" w:hAnsiTheme="minorEastAsia" w:cs="SimSun" w:hint="eastAsia"/>
          <w:szCs w:val="21"/>
        </w:rPr>
        <w:t>感到遗憾。相关案文经过长期谈判，已经准备就绪。代表团希望</w:t>
      </w:r>
      <w:r w:rsidRPr="00BB4E79">
        <w:rPr>
          <w:rFonts w:asciiTheme="minorEastAsia" w:hAnsiTheme="minorEastAsia"/>
          <w:szCs w:val="21"/>
        </w:rPr>
        <w:t>2018</w:t>
      </w:r>
      <w:r w:rsidRPr="00BB4E79">
        <w:rPr>
          <w:rFonts w:asciiTheme="minorEastAsia" w:hAnsiTheme="minorEastAsia" w:cs="SimSun" w:hint="eastAsia"/>
          <w:szCs w:val="21"/>
        </w:rPr>
        <w:t>年成员国大会能够选定日期，在</w:t>
      </w:r>
      <w:r w:rsidRPr="00BB4E79">
        <w:rPr>
          <w:rFonts w:asciiTheme="minorEastAsia" w:hAnsiTheme="minorEastAsia"/>
          <w:szCs w:val="21"/>
        </w:rPr>
        <w:t>2019</w:t>
      </w:r>
      <w:r w:rsidRPr="00BB4E79">
        <w:rPr>
          <w:rFonts w:asciiTheme="minorEastAsia" w:hAnsiTheme="minorEastAsia" w:cs="SimSun" w:hint="eastAsia"/>
          <w:szCs w:val="21"/>
        </w:rPr>
        <w:t>年召开外交会议。下周开始的新学年将是世界八所著名大学，包括克拉科夫雅盖隆大学的特别时刻，因为学生将通过与</w:t>
      </w:r>
      <w:r w:rsidRPr="00BB4E79">
        <w:rPr>
          <w:rFonts w:asciiTheme="minorEastAsia" w:hAnsiTheme="minorEastAsia"/>
          <w:szCs w:val="21"/>
        </w:rPr>
        <w:t>产权组织</w:t>
      </w:r>
      <w:r w:rsidRPr="00BB4E79">
        <w:rPr>
          <w:rFonts w:asciiTheme="minorEastAsia" w:hAnsiTheme="minorEastAsia" w:cs="SimSun" w:hint="eastAsia"/>
          <w:szCs w:val="21"/>
        </w:rPr>
        <w:t>共同设计的国际课程来进行知识产权相关学习。波兰的历史充满了化学、石油、电影、录音等领域的伟大发明家。然而，这些波兰发明中的大多数都在</w:t>
      </w:r>
      <w:r w:rsidR="00B94D18">
        <w:rPr>
          <w:rFonts w:asciiTheme="minorEastAsia" w:hAnsiTheme="minorEastAsia" w:cs="SimSun" w:hint="eastAsia"/>
          <w:szCs w:val="21"/>
        </w:rPr>
        <w:t>奥地利</w:t>
      </w:r>
      <w:r w:rsidRPr="00BB4E79">
        <w:rPr>
          <w:rFonts w:asciiTheme="minorEastAsia" w:hAnsiTheme="minorEastAsia" w:cs="SimSun" w:hint="eastAsia"/>
          <w:szCs w:val="21"/>
        </w:rPr>
        <w:t>、</w:t>
      </w:r>
      <w:r w:rsidR="00B94D18">
        <w:rPr>
          <w:rFonts w:asciiTheme="minorEastAsia" w:hAnsiTheme="minorEastAsia" w:cs="SimSun" w:hint="eastAsia"/>
          <w:szCs w:val="21"/>
        </w:rPr>
        <w:t>联合王国</w:t>
      </w:r>
      <w:r w:rsidRPr="00BB4E79">
        <w:rPr>
          <w:rFonts w:asciiTheme="minorEastAsia" w:hAnsiTheme="minorEastAsia" w:cs="SimSun" w:hint="eastAsia"/>
          <w:szCs w:val="21"/>
        </w:rPr>
        <w:t>、美利坚合众国和其他地方注册专利，因为波兰一直受到外国统治。尽管世界发生了很多变化，但近</w:t>
      </w:r>
      <w:r w:rsidRPr="00BB4E79">
        <w:rPr>
          <w:rFonts w:asciiTheme="minorEastAsia" w:hAnsiTheme="minorEastAsia"/>
          <w:szCs w:val="21"/>
        </w:rPr>
        <w:t>150</w:t>
      </w:r>
      <w:r w:rsidRPr="00BB4E79">
        <w:rPr>
          <w:rFonts w:asciiTheme="minorEastAsia" w:hAnsiTheme="minorEastAsia" w:cs="SimSun" w:hint="eastAsia"/>
          <w:szCs w:val="21"/>
        </w:rPr>
        <w:t>年前建立的全球知识产权保护体系的基础没有改变，如今仍然在保持运作。这对于进行版权保护的全球各国专利局来说是一个巨大的挑战，因为它们必须满足现代文明的要求。知识产权保护已经成为日常生活的固定因素，因为许多发明使生活更加轻松。人们喜欢受到版权保护的文化和艺术作品，在购物时也会通过商标来识别产品。为了确保现代文明的进步以及经济、科学和文化的发展，遵守创造性产品的保护规则并合法使用这些产品极为重要。波兰政府最近通过了一项负责任的波兰经济改革发展战略，以期在创新政策的基础上实现可持续增长。该战略符合</w:t>
      </w:r>
      <w:r w:rsidRPr="00BB4E79">
        <w:rPr>
          <w:rFonts w:asciiTheme="minorEastAsia" w:hAnsiTheme="minorEastAsia"/>
          <w:szCs w:val="21"/>
        </w:rPr>
        <w:t>产权组织</w:t>
      </w:r>
      <w:r w:rsidRPr="00BB4E79">
        <w:rPr>
          <w:rFonts w:asciiTheme="minorEastAsia" w:hAnsiTheme="minorEastAsia" w:hint="eastAsia"/>
          <w:szCs w:val="21"/>
        </w:rPr>
        <w:t>相关</w:t>
      </w:r>
      <w:r w:rsidRPr="00BB4E79">
        <w:rPr>
          <w:rFonts w:asciiTheme="minorEastAsia" w:hAnsiTheme="minorEastAsia" w:cs="SimSun" w:hint="eastAsia"/>
          <w:szCs w:val="21"/>
        </w:rPr>
        <w:t>标准和建议，以及联合国</w:t>
      </w:r>
      <w:r w:rsidRPr="00BB4E79">
        <w:rPr>
          <w:rFonts w:asciiTheme="minorEastAsia" w:hAnsiTheme="minorEastAsia"/>
          <w:szCs w:val="21"/>
        </w:rPr>
        <w:t>2030</w:t>
      </w:r>
      <w:r w:rsidRPr="00BB4E79">
        <w:rPr>
          <w:rFonts w:asciiTheme="minorEastAsia" w:hAnsiTheme="minorEastAsia" w:cs="SimSun" w:hint="eastAsia"/>
          <w:szCs w:val="21"/>
        </w:rPr>
        <w:t>年可持续发展议程。波兰政府对创新和创造的高度重视与</w:t>
      </w:r>
      <w:r w:rsidRPr="00BB4E79">
        <w:rPr>
          <w:rFonts w:asciiTheme="minorEastAsia" w:hAnsiTheme="minorEastAsia"/>
          <w:szCs w:val="21"/>
        </w:rPr>
        <w:t>1918</w:t>
      </w:r>
      <w:r w:rsidRPr="00BB4E79">
        <w:rPr>
          <w:rFonts w:asciiTheme="minorEastAsia" w:hAnsiTheme="minorEastAsia" w:cs="SimSun" w:hint="eastAsia"/>
          <w:szCs w:val="21"/>
        </w:rPr>
        <w:t>年波兰在被外国占领</w:t>
      </w:r>
      <w:r w:rsidRPr="00BB4E79">
        <w:rPr>
          <w:rFonts w:asciiTheme="minorEastAsia" w:hAnsiTheme="minorEastAsia"/>
          <w:szCs w:val="21"/>
        </w:rPr>
        <w:t>123</w:t>
      </w:r>
      <w:r w:rsidRPr="00BB4E79">
        <w:rPr>
          <w:rFonts w:asciiTheme="minorEastAsia" w:hAnsiTheme="minorEastAsia" w:cs="SimSun" w:hint="eastAsia"/>
          <w:szCs w:val="21"/>
        </w:rPr>
        <w:t>年后获得独立时的领袖们对知识产权的关注一脉相承。事实上在宣布建国后不到一个月，专利局就作为波兰首批政府机构之一得以建立，随后知识产权相关法律法规也得以通过，波兰在几个月后就加入了《巴黎公约》。波兰第二共和国得到了</w:t>
      </w:r>
      <w:r w:rsidRPr="00BB4E79">
        <w:rPr>
          <w:rFonts w:asciiTheme="minorEastAsia" w:hAnsiTheme="minorEastAsia"/>
          <w:szCs w:val="21"/>
        </w:rPr>
        <w:t>产权组织</w:t>
      </w:r>
      <w:r w:rsidRPr="00BB4E79">
        <w:rPr>
          <w:rFonts w:asciiTheme="minorEastAsia" w:hAnsiTheme="minorEastAsia" w:cs="SimSun" w:hint="eastAsia"/>
          <w:szCs w:val="21"/>
        </w:rPr>
        <w:t>的原型——国际保护工业产权协会的认证。</w:t>
      </w:r>
      <w:r w:rsidRPr="00BB4E79">
        <w:rPr>
          <w:rFonts w:asciiTheme="minorEastAsia" w:hAnsiTheme="minorEastAsia"/>
          <w:szCs w:val="21"/>
        </w:rPr>
        <w:t>1920</w:t>
      </w:r>
      <w:r w:rsidRPr="00BB4E79">
        <w:rPr>
          <w:rFonts w:asciiTheme="minorEastAsia" w:hAnsiTheme="minorEastAsia" w:cs="SimSun" w:hint="eastAsia"/>
          <w:szCs w:val="21"/>
        </w:rPr>
        <w:t>年波兰加入了</w:t>
      </w:r>
      <w:r w:rsidRPr="00BB4E79">
        <w:rPr>
          <w:rFonts w:asciiTheme="minorEastAsia" w:hAnsiTheme="minorEastAsia"/>
          <w:szCs w:val="21"/>
        </w:rPr>
        <w:t>1886</w:t>
      </w:r>
      <w:r w:rsidRPr="00BB4E79">
        <w:rPr>
          <w:rFonts w:asciiTheme="minorEastAsia" w:hAnsiTheme="minorEastAsia" w:cs="SimSun" w:hint="eastAsia"/>
          <w:szCs w:val="21"/>
        </w:rPr>
        <w:t>年</w:t>
      </w:r>
      <w:r w:rsidRPr="00BB4E79">
        <w:rPr>
          <w:rFonts w:asciiTheme="minorEastAsia" w:hAnsiTheme="minorEastAsia"/>
          <w:szCs w:val="21"/>
        </w:rPr>
        <w:t>9</w:t>
      </w:r>
      <w:r w:rsidRPr="00BB4E79">
        <w:rPr>
          <w:rFonts w:asciiTheme="minorEastAsia" w:hAnsiTheme="minorEastAsia" w:cs="SimSun" w:hint="eastAsia"/>
          <w:szCs w:val="21"/>
        </w:rPr>
        <w:t>月</w:t>
      </w:r>
      <w:r w:rsidRPr="00BB4E79">
        <w:rPr>
          <w:rFonts w:asciiTheme="minorEastAsia" w:hAnsiTheme="minorEastAsia"/>
          <w:szCs w:val="21"/>
        </w:rPr>
        <w:t>9</w:t>
      </w:r>
      <w:r w:rsidRPr="00BB4E79">
        <w:rPr>
          <w:rFonts w:asciiTheme="minorEastAsia" w:hAnsiTheme="minorEastAsia" w:cs="SimSun" w:hint="eastAsia"/>
          <w:szCs w:val="21"/>
        </w:rPr>
        <w:t>日签订的《保护文学和艺术作品伯尔尼公约》，该公约成为</w:t>
      </w:r>
      <w:r w:rsidRPr="00BB4E79">
        <w:rPr>
          <w:rFonts w:asciiTheme="minorEastAsia" w:hAnsiTheme="minorEastAsia"/>
          <w:szCs w:val="21"/>
        </w:rPr>
        <w:t>1926</w:t>
      </w:r>
      <w:r w:rsidRPr="00BB4E79">
        <w:rPr>
          <w:rFonts w:asciiTheme="minorEastAsia" w:hAnsiTheme="minorEastAsia" w:cs="SimSun" w:hint="eastAsia"/>
          <w:szCs w:val="21"/>
        </w:rPr>
        <w:t>年通过版权法的基础。自</w:t>
      </w:r>
      <w:r w:rsidRPr="00BB4E79">
        <w:rPr>
          <w:rFonts w:asciiTheme="minorEastAsia" w:hAnsiTheme="minorEastAsia"/>
          <w:szCs w:val="21"/>
        </w:rPr>
        <w:t>1975</w:t>
      </w:r>
      <w:r w:rsidRPr="00BB4E79">
        <w:rPr>
          <w:rFonts w:asciiTheme="minorEastAsia" w:hAnsiTheme="minorEastAsia" w:cs="SimSun" w:hint="eastAsia"/>
          <w:szCs w:val="21"/>
        </w:rPr>
        <w:t>年以来，波兰一直是</w:t>
      </w:r>
      <w:r w:rsidRPr="00BB4E79">
        <w:rPr>
          <w:rFonts w:asciiTheme="minorEastAsia" w:hAnsiTheme="minorEastAsia"/>
          <w:szCs w:val="21"/>
        </w:rPr>
        <w:t>产权组织</w:t>
      </w:r>
      <w:r w:rsidRPr="00BB4E79">
        <w:rPr>
          <w:rFonts w:asciiTheme="minorEastAsia" w:hAnsiTheme="minorEastAsia" w:cs="SimSun" w:hint="eastAsia"/>
          <w:szCs w:val="21"/>
        </w:rPr>
        <w:t>的积极成员，</w:t>
      </w:r>
      <w:r w:rsidRPr="00BB4E79">
        <w:rPr>
          <w:rFonts w:asciiTheme="minorEastAsia" w:hAnsiTheme="minorEastAsia"/>
          <w:szCs w:val="21"/>
        </w:rPr>
        <w:t>1990</w:t>
      </w:r>
      <w:r w:rsidRPr="00BB4E79">
        <w:rPr>
          <w:rFonts w:asciiTheme="minorEastAsia" w:hAnsiTheme="minorEastAsia" w:cs="SimSun" w:hint="eastAsia"/>
          <w:szCs w:val="21"/>
        </w:rPr>
        <w:t>年加入了</w:t>
      </w:r>
      <w:r w:rsidR="00B94D18">
        <w:rPr>
          <w:rFonts w:asciiTheme="minorEastAsia" w:hAnsiTheme="minorEastAsia" w:cs="Calibri" w:hint="eastAsia"/>
          <w:szCs w:val="21"/>
        </w:rPr>
        <w:t>PCT</w:t>
      </w:r>
      <w:r w:rsidRPr="00BB4E79">
        <w:rPr>
          <w:rFonts w:asciiTheme="minorEastAsia" w:hAnsiTheme="minorEastAsia" w:cs="SimSun" w:hint="eastAsia"/>
          <w:szCs w:val="21"/>
        </w:rPr>
        <w:t>，并在随后的几年中加入了</w:t>
      </w:r>
      <w:r w:rsidRPr="00BB4E79">
        <w:rPr>
          <w:rFonts w:asciiTheme="minorEastAsia" w:hAnsiTheme="minorEastAsia" w:cs="Calibri" w:hint="eastAsia"/>
          <w:szCs w:val="21"/>
        </w:rPr>
        <w:t>《</w:t>
      </w:r>
      <w:r w:rsidRPr="00BB4E79">
        <w:rPr>
          <w:rFonts w:asciiTheme="minorEastAsia" w:hAnsiTheme="minorEastAsia" w:cs="SimSun" w:hint="eastAsia"/>
          <w:szCs w:val="21"/>
        </w:rPr>
        <w:t>马德里议定书</w:t>
      </w:r>
      <w:r w:rsidRPr="00BB4E79">
        <w:rPr>
          <w:rFonts w:asciiTheme="minorEastAsia" w:hAnsiTheme="minorEastAsia" w:cs="Calibri" w:hint="eastAsia"/>
          <w:szCs w:val="21"/>
        </w:rPr>
        <w:t>》</w:t>
      </w:r>
      <w:r w:rsidRPr="00BB4E79">
        <w:rPr>
          <w:rFonts w:asciiTheme="minorEastAsia" w:hAnsiTheme="minorEastAsia" w:cs="SimSun" w:hint="eastAsia"/>
          <w:szCs w:val="21"/>
        </w:rPr>
        <w:t>和</w:t>
      </w:r>
      <w:r w:rsidRPr="00BB4E79">
        <w:rPr>
          <w:rFonts w:asciiTheme="minorEastAsia" w:hAnsiTheme="minorEastAsia" w:cs="Calibri" w:hint="eastAsia"/>
          <w:szCs w:val="21"/>
        </w:rPr>
        <w:t>《</w:t>
      </w:r>
      <w:r w:rsidRPr="00BB4E79">
        <w:rPr>
          <w:rFonts w:asciiTheme="minorEastAsia" w:hAnsiTheme="minorEastAsia" w:cs="SimSun" w:hint="eastAsia"/>
          <w:szCs w:val="21"/>
        </w:rPr>
        <w:t>海牙协定</w:t>
      </w:r>
      <w:r w:rsidRPr="00BB4E79">
        <w:rPr>
          <w:rFonts w:asciiTheme="minorEastAsia" w:hAnsiTheme="minorEastAsia" w:cs="Calibri" w:hint="eastAsia"/>
          <w:szCs w:val="21"/>
        </w:rPr>
        <w:t>》</w:t>
      </w:r>
      <w:r w:rsidRPr="00BB4E79">
        <w:rPr>
          <w:rFonts w:asciiTheme="minorEastAsia" w:hAnsiTheme="minorEastAsia" w:cs="SimSun" w:hint="eastAsia"/>
          <w:szCs w:val="21"/>
        </w:rPr>
        <w:t>。上述历史表明，这个复兴的国家的最高当局采取了通过对发明人专有权的保障和对贸易的法律保护，来支持技术和经济发展的原则。目前，波兰的知识产权与国际法规完全一致，这也保证了波兰充分参与全球知识产权保护体系。一百年前，波兰就认为独立将带来基于国际知识产权保护制度的创新经济体和民族文化的长足发展。因此，作为一百周年纪念，波兰正在本届会议上举办最先进的波兰发明和工业设计展览，展现当代，展望未来。</w:t>
      </w:r>
    </w:p>
    <w:p w:rsidR="00495922" w:rsidRPr="00BB4E79" w:rsidRDefault="00495922"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14283B">
        <w:rPr>
          <w:rFonts w:asciiTheme="minorEastAsia" w:hAnsiTheme="minorEastAsia" w:hint="eastAsia"/>
          <w:b/>
          <w:szCs w:val="21"/>
          <w:lang w:val="en"/>
        </w:rPr>
        <w:t>葡萄牙</w:t>
      </w:r>
      <w:r w:rsidRPr="00BB4E79">
        <w:rPr>
          <w:rFonts w:asciiTheme="minorEastAsia" w:hAnsiTheme="minorEastAsia" w:hint="eastAsia"/>
          <w:szCs w:val="21"/>
          <w:lang w:val="en"/>
        </w:rPr>
        <w:t>代表团支持</w:t>
      </w:r>
      <w:r w:rsidR="00B94D18">
        <w:rPr>
          <w:rFonts w:asciiTheme="minorEastAsia" w:hAnsiTheme="minorEastAsia" w:hint="eastAsia"/>
          <w:szCs w:val="21"/>
          <w:lang w:val="en"/>
        </w:rPr>
        <w:t>奥地利代表团代表</w:t>
      </w:r>
      <w:r w:rsidR="00D12854">
        <w:rPr>
          <w:rFonts w:asciiTheme="minorEastAsia" w:hAnsiTheme="minorEastAsia" w:hint="eastAsia"/>
          <w:szCs w:val="21"/>
          <w:lang w:val="en"/>
        </w:rPr>
        <w:t>欧洲联盟</w:t>
      </w:r>
      <w:r w:rsidR="00B94D18">
        <w:rPr>
          <w:rFonts w:asciiTheme="minorEastAsia" w:hAnsiTheme="minorEastAsia" w:hint="eastAsia"/>
          <w:szCs w:val="21"/>
          <w:lang w:val="en"/>
        </w:rPr>
        <w:t>及其成员国</w:t>
      </w:r>
      <w:r w:rsidRPr="00BB4E79">
        <w:rPr>
          <w:rFonts w:asciiTheme="minorEastAsia" w:hAnsiTheme="minorEastAsia" w:hint="eastAsia"/>
          <w:szCs w:val="21"/>
          <w:lang w:val="en"/>
        </w:rPr>
        <w:t>和</w:t>
      </w:r>
      <w:r w:rsidR="00B94D18">
        <w:rPr>
          <w:rFonts w:asciiTheme="minorEastAsia" w:hAnsiTheme="minorEastAsia" w:hint="eastAsia"/>
          <w:szCs w:val="21"/>
          <w:lang w:val="en"/>
        </w:rPr>
        <w:t>瑞士代表团代表</w:t>
      </w:r>
      <w:r w:rsidRPr="00BB4E79">
        <w:rPr>
          <w:rFonts w:asciiTheme="minorEastAsia" w:hAnsiTheme="minorEastAsia" w:hint="eastAsia"/>
          <w:szCs w:val="21"/>
          <w:lang w:val="en"/>
        </w:rPr>
        <w:t>B集团所作的发言，并欢迎所有注册体系中注册申请数量的增长，这无可辩驳地证明了产权组织在保护知识产权乃至促进整个创新方面的活力。</w:t>
      </w:r>
      <w:r w:rsidR="00B94D18">
        <w:rPr>
          <w:rFonts w:asciiTheme="minorEastAsia" w:hAnsiTheme="minorEastAsia" w:hint="eastAsia"/>
          <w:szCs w:val="21"/>
        </w:rPr>
        <w:t>代表团</w:t>
      </w:r>
      <w:r w:rsidRPr="00BB4E79">
        <w:rPr>
          <w:rFonts w:asciiTheme="minorEastAsia" w:hAnsiTheme="minorEastAsia" w:hint="eastAsia"/>
          <w:szCs w:val="21"/>
          <w:lang w:val="en"/>
        </w:rPr>
        <w:t>还希望能在政策议程上取得进展。近年来里斯本体系取得的巨大进展值得赞赏，里斯本联盟成员在继续建设性讨论适当解决方案方面</w:t>
      </w:r>
      <w:proofErr w:type="gramStart"/>
      <w:r w:rsidRPr="00BB4E79">
        <w:rPr>
          <w:rFonts w:asciiTheme="minorEastAsia" w:hAnsiTheme="minorEastAsia" w:hint="eastAsia"/>
          <w:szCs w:val="21"/>
          <w:lang w:val="en"/>
        </w:rPr>
        <w:t>作出</w:t>
      </w:r>
      <w:proofErr w:type="gramEnd"/>
      <w:r w:rsidRPr="00BB4E79">
        <w:rPr>
          <w:rFonts w:asciiTheme="minorEastAsia" w:hAnsiTheme="minorEastAsia" w:hint="eastAsia"/>
          <w:szCs w:val="21"/>
          <w:lang w:val="en"/>
        </w:rPr>
        <w:t>的重大努力，也特别令人满意。这样的解决方案应尊重所有知识产权权利的团结和平等待遇原则，通过确保该体系以及所有具有类似情况的联盟的长期财务稳定性，从而在今后避免以及不加重亏损情况。</w:t>
      </w:r>
      <w:r w:rsidR="00B94D18">
        <w:rPr>
          <w:rFonts w:asciiTheme="minorEastAsia" w:hAnsiTheme="minorEastAsia" w:hint="eastAsia"/>
          <w:szCs w:val="21"/>
        </w:rPr>
        <w:t>代表团</w:t>
      </w:r>
      <w:r w:rsidRPr="00BB4E79">
        <w:rPr>
          <w:rFonts w:asciiTheme="minorEastAsia" w:hAnsiTheme="minorEastAsia" w:hint="eastAsia"/>
          <w:szCs w:val="21"/>
          <w:lang w:val="en"/>
        </w:rPr>
        <w:t>充分准备好继续为讨论该主题，以及协助推广里斯本体系</w:t>
      </w:r>
      <w:proofErr w:type="gramStart"/>
      <w:r w:rsidRPr="00BB4E79">
        <w:rPr>
          <w:rFonts w:asciiTheme="minorEastAsia" w:hAnsiTheme="minorEastAsia" w:hint="eastAsia"/>
          <w:szCs w:val="21"/>
          <w:lang w:val="en"/>
        </w:rPr>
        <w:t>作出</w:t>
      </w:r>
      <w:proofErr w:type="gramEnd"/>
      <w:r w:rsidRPr="00BB4E79">
        <w:rPr>
          <w:rFonts w:asciiTheme="minorEastAsia" w:hAnsiTheme="minorEastAsia" w:hint="eastAsia"/>
          <w:szCs w:val="21"/>
          <w:lang w:val="en"/>
        </w:rPr>
        <w:t>贡献，这是其未来可持续性的关键因素。推动全球体系需要各成员国和秘书处积极传播这些工业产权权利为经济增长和发展带来的所有好处。</w:t>
      </w:r>
      <w:r w:rsidR="00B94D18">
        <w:rPr>
          <w:rFonts w:asciiTheme="minorEastAsia" w:hAnsiTheme="minorEastAsia" w:hint="eastAsia"/>
          <w:szCs w:val="21"/>
        </w:rPr>
        <w:t>代表团</w:t>
      </w:r>
      <w:r w:rsidRPr="00BB4E79">
        <w:rPr>
          <w:rFonts w:asciiTheme="minorEastAsia" w:hAnsiTheme="minorEastAsia" w:hint="eastAsia"/>
          <w:szCs w:val="21"/>
          <w:lang w:val="en"/>
        </w:rPr>
        <w:t>有赖于产权组织服务的支持。</w:t>
      </w:r>
    </w:p>
    <w:p w:rsidR="00495922" w:rsidRPr="00BB4E79" w:rsidRDefault="00495922"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14283B">
        <w:rPr>
          <w:rFonts w:asciiTheme="minorEastAsia" w:hAnsiTheme="minorEastAsia" w:hint="eastAsia"/>
          <w:b/>
          <w:szCs w:val="21"/>
        </w:rPr>
        <w:t>卡塔尔</w:t>
      </w:r>
      <w:r w:rsidRPr="00BB4E79">
        <w:rPr>
          <w:rFonts w:asciiTheme="minorEastAsia" w:hAnsiTheme="minorEastAsia" w:hint="eastAsia"/>
          <w:szCs w:val="21"/>
        </w:rPr>
        <w:t>代表团赞赏各成员国为促进知识产权权利的保护和行使所做的努力。在这方面，代表团强调需要所有成员国积极参与所有产权组织的会议和讨论中，制定和/或修订国际文书，促进每一成员国对知识产权权利的保护和尊重，最终支持其经济以及目前和今后的活动。事实上，知识产权在促进创新、支持发展项目和新产业以及刺激国际贸易方面发挥着至关重要的作用。本着这一精神，卡塔尔非常重视加入知识产权相关的国际条约，为保护知识产权创造有利环境，尊重向所有成员国</w:t>
      </w:r>
      <w:proofErr w:type="gramStart"/>
      <w:r w:rsidRPr="00BB4E79">
        <w:rPr>
          <w:rFonts w:asciiTheme="minorEastAsia" w:hAnsiTheme="minorEastAsia" w:hint="eastAsia"/>
          <w:szCs w:val="21"/>
        </w:rPr>
        <w:t>作出</w:t>
      </w:r>
      <w:proofErr w:type="gramEnd"/>
      <w:r w:rsidRPr="00BB4E79">
        <w:rPr>
          <w:rFonts w:asciiTheme="minorEastAsia" w:hAnsiTheme="minorEastAsia" w:hint="eastAsia"/>
          <w:szCs w:val="21"/>
        </w:rPr>
        <w:t>的国际义务，无论他们</w:t>
      </w:r>
      <w:proofErr w:type="gramStart"/>
      <w:r w:rsidRPr="00BB4E79">
        <w:rPr>
          <w:rFonts w:asciiTheme="minorEastAsia" w:hAnsiTheme="minorEastAsia" w:hint="eastAsia"/>
          <w:szCs w:val="21"/>
        </w:rPr>
        <w:t>作出</w:t>
      </w:r>
      <w:proofErr w:type="gramEnd"/>
      <w:r w:rsidRPr="00BB4E79">
        <w:rPr>
          <w:rFonts w:asciiTheme="minorEastAsia" w:hAnsiTheme="minorEastAsia" w:hint="eastAsia"/>
          <w:szCs w:val="21"/>
        </w:rPr>
        <w:t>何种行为。代表团回顾，卡塔尔在保护其公民和居民的权利时，面临无数的挑战。事实上</w:t>
      </w:r>
      <w:r w:rsidRPr="00785313">
        <w:rPr>
          <w:rFonts w:ascii="SimSun" w:eastAsia="SimSun" w:hAnsi="SimSun" w:cs="Arial" w:hint="eastAsia"/>
          <w:kern w:val="0"/>
          <w:szCs w:val="21"/>
          <w:lang w:val="en-US"/>
        </w:rPr>
        <w:t>卡塔尔</w:t>
      </w:r>
      <w:r w:rsidRPr="00BB4E79">
        <w:rPr>
          <w:rFonts w:asciiTheme="minorEastAsia" w:hAnsiTheme="minorEastAsia" w:hint="eastAsia"/>
          <w:szCs w:val="21"/>
        </w:rPr>
        <w:t>在知识产权和其他领域，遭受着毫无根据的违反所有国际公约的行为。这样的行为损害了许多卡塔尔公民和投资者的权利，侵犯了他们的知识产权权利。代表团注意到，正如一些国际机构所发现的，针对卡塔尔机构的盗版和知识产权侵权现象不断增多。然而，卡塔尔没有采取同样的行为，而是促进法治，尊重其关于保护全部所有人的权利，无论他们国籍如何的义务和承诺。就此而言，代表团强调卡塔尔保留对这样的行为</w:t>
      </w:r>
      <w:proofErr w:type="gramStart"/>
      <w:r w:rsidRPr="00BB4E79">
        <w:rPr>
          <w:rFonts w:asciiTheme="minorEastAsia" w:hAnsiTheme="minorEastAsia" w:hint="eastAsia"/>
          <w:szCs w:val="21"/>
        </w:rPr>
        <w:t>作出</w:t>
      </w:r>
      <w:proofErr w:type="gramEnd"/>
      <w:r w:rsidRPr="00BB4E79">
        <w:rPr>
          <w:rFonts w:asciiTheme="minorEastAsia" w:hAnsiTheme="minorEastAsia" w:hint="eastAsia"/>
          <w:szCs w:val="21"/>
        </w:rPr>
        <w:t>应对的权利，包括诉诸于产权组织争议解决机构。代表团赞赏产权组织在促进各国的发展、知识产权保护和创造创新方面的努力。此外，代表团表示赞赏开展符合《卡塔尔2030年国家远景规划》的项目，以实现可持续发展、建立知识型经济，提升对知识产权权利的保护。关于保护知识产权权利方面的执法，卡塔尔根据国际文书，制定了国家立法现代化的时间安排。代表团重申将积极参与成员国大会的承诺，尤其是为保护广播组织权利达成共识并制定多边条约方面的磋商，以及为召开相关外交会议</w:t>
      </w:r>
      <w:proofErr w:type="gramStart"/>
      <w:r w:rsidRPr="00BB4E79">
        <w:rPr>
          <w:rFonts w:asciiTheme="minorEastAsia" w:hAnsiTheme="minorEastAsia" w:hint="eastAsia"/>
          <w:szCs w:val="21"/>
        </w:rPr>
        <w:t>作出</w:t>
      </w:r>
      <w:proofErr w:type="gramEnd"/>
      <w:r w:rsidRPr="00BB4E79">
        <w:rPr>
          <w:rFonts w:asciiTheme="minorEastAsia" w:hAnsiTheme="minorEastAsia" w:hint="eastAsia"/>
          <w:szCs w:val="21"/>
        </w:rPr>
        <w:t>的所有努力。关于产权组织的驻外办事处，代表团相信这是</w:t>
      </w:r>
      <w:proofErr w:type="gramStart"/>
      <w:r w:rsidRPr="00BB4E79">
        <w:rPr>
          <w:rFonts w:asciiTheme="minorEastAsia" w:hAnsiTheme="minorEastAsia" w:hint="eastAsia"/>
          <w:szCs w:val="21"/>
        </w:rPr>
        <w:t>为了各方</w:t>
      </w:r>
      <w:proofErr w:type="gramEnd"/>
      <w:r w:rsidRPr="00BB4E79">
        <w:rPr>
          <w:rFonts w:asciiTheme="minorEastAsia" w:hAnsiTheme="minorEastAsia" w:hint="eastAsia"/>
          <w:szCs w:val="21"/>
        </w:rPr>
        <w:t>利益，树立尊重知识产权风尚的重要途径。在这方面，代表团强调了根据既定的指导方针选择东道国的重要性，确保这些国家享有政治稳定性并与各自区域内所有其他国家保持良好关系；尊重知识产权保护规则并支持国际合作。代表团在总结中表示感谢产权组织，希望所有的讨论都能取得成功。</w:t>
      </w:r>
    </w:p>
    <w:p w:rsidR="00495922" w:rsidRPr="00BB4E79" w:rsidRDefault="00495922"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14283B">
        <w:rPr>
          <w:rFonts w:asciiTheme="minorEastAsia" w:hAnsiTheme="minorEastAsia"/>
          <w:b/>
          <w:szCs w:val="21"/>
        </w:rPr>
        <w:t>大</w:t>
      </w:r>
      <w:r w:rsidRPr="0014283B">
        <w:rPr>
          <w:rFonts w:asciiTheme="minorEastAsia" w:hAnsiTheme="minorEastAsia" w:hint="eastAsia"/>
          <w:b/>
          <w:szCs w:val="21"/>
        </w:rPr>
        <w:t>韩民国</w:t>
      </w:r>
      <w:r w:rsidRPr="00BB4E79">
        <w:rPr>
          <w:rFonts w:asciiTheme="minorEastAsia" w:hAnsiTheme="minorEastAsia" w:hint="eastAsia"/>
          <w:szCs w:val="21"/>
        </w:rPr>
        <w:t>代表团</w:t>
      </w:r>
      <w:r w:rsidR="00B94D18">
        <w:rPr>
          <w:rFonts w:asciiTheme="minorEastAsia" w:hAnsiTheme="minorEastAsia" w:hint="eastAsia"/>
          <w:szCs w:val="21"/>
        </w:rPr>
        <w:t>说，</w:t>
      </w:r>
      <w:r w:rsidRPr="00BB4E79">
        <w:rPr>
          <w:rFonts w:asciiTheme="minorEastAsia" w:hAnsiTheme="minorEastAsia" w:hint="eastAsia"/>
          <w:szCs w:val="21"/>
        </w:rPr>
        <w:t>在知识产权环境日益复杂，知识产权相关产业对国民经济的重要</w:t>
      </w:r>
      <w:r w:rsidR="008A27D6">
        <w:rPr>
          <w:rFonts w:asciiTheme="minorEastAsia" w:hAnsiTheme="minorEastAsia" w:hint="eastAsia"/>
          <w:szCs w:val="21"/>
        </w:rPr>
        <w:t>性日益提高，保护问题和相关贸易争端的数量不断增长，以及人工智能</w:t>
      </w:r>
      <w:r w:rsidRPr="00BB4E79">
        <w:rPr>
          <w:rFonts w:asciiTheme="minorEastAsia" w:hAnsiTheme="minorEastAsia"/>
          <w:szCs w:val="21"/>
        </w:rPr>
        <w:t>、大</w:t>
      </w:r>
      <w:r w:rsidRPr="00BB4E79">
        <w:rPr>
          <w:rFonts w:asciiTheme="minorEastAsia" w:hAnsiTheme="minorEastAsia" w:hint="eastAsia"/>
          <w:szCs w:val="21"/>
        </w:rPr>
        <w:t>数据和</w:t>
      </w:r>
      <w:proofErr w:type="gramStart"/>
      <w:r w:rsidRPr="00BB4E79">
        <w:rPr>
          <w:rFonts w:asciiTheme="minorEastAsia" w:hAnsiTheme="minorEastAsia" w:hint="eastAsia"/>
          <w:szCs w:val="21"/>
        </w:rPr>
        <w:t>物联网</w:t>
      </w:r>
      <w:proofErr w:type="gramEnd"/>
      <w:r w:rsidRPr="00BB4E79">
        <w:rPr>
          <w:rFonts w:asciiTheme="minorEastAsia" w:hAnsiTheme="minorEastAsia" w:hint="eastAsia"/>
          <w:szCs w:val="21"/>
        </w:rPr>
        <w:t>（</w:t>
      </w:r>
      <w:r w:rsidRPr="00BB4E79">
        <w:rPr>
          <w:rFonts w:asciiTheme="minorEastAsia" w:hAnsiTheme="minorEastAsia"/>
          <w:szCs w:val="21"/>
        </w:rPr>
        <w:t>IoT）等技</w:t>
      </w:r>
      <w:r w:rsidRPr="00BB4E79">
        <w:rPr>
          <w:rFonts w:asciiTheme="minorEastAsia" w:hAnsiTheme="minorEastAsia" w:hint="eastAsia"/>
          <w:szCs w:val="21"/>
        </w:rPr>
        <w:t>术的发展引发前所未有的变化的情况下，要应对知识产权申请不断增长的需求，国际社会必须共同努力并将包括人工智能在内的新技术应用于知识产权管理系统。每个国家都必须致力于积极分享其知识、经验和资源，比如</w:t>
      </w:r>
      <w:r w:rsidRPr="00785313">
        <w:rPr>
          <w:rFonts w:ascii="SimSun" w:eastAsia="SimSun" w:hAnsi="SimSun" w:cs="Arial" w:hint="eastAsia"/>
          <w:kern w:val="0"/>
          <w:szCs w:val="21"/>
          <w:lang w:val="en-US"/>
        </w:rPr>
        <w:t>学习</w:t>
      </w:r>
      <w:r w:rsidRPr="00BB4E79">
        <w:rPr>
          <w:rFonts w:asciiTheme="minorEastAsia" w:hAnsiTheme="minorEastAsia" w:hint="eastAsia"/>
          <w:szCs w:val="21"/>
        </w:rPr>
        <w:t>数据。韩国特许厅（</w:t>
      </w:r>
      <w:r w:rsidRPr="00BB4E79">
        <w:rPr>
          <w:rFonts w:asciiTheme="minorEastAsia" w:hAnsiTheme="minorEastAsia"/>
          <w:szCs w:val="21"/>
        </w:rPr>
        <w:t>KIPO）和</w:t>
      </w:r>
      <w:r w:rsidRPr="00BB4E79">
        <w:rPr>
          <w:rFonts w:asciiTheme="minorEastAsia" w:hAnsiTheme="minorEastAsia" w:hint="eastAsia"/>
          <w:szCs w:val="21"/>
        </w:rPr>
        <w:t>产权组织正在共同开发一个基于人工智能的专利文件翻译工具，并希望其能够成为促进这一领域国际合作的催化剂。在产权组织框架内，还应更积极地开展与人工智能</w:t>
      </w:r>
      <w:r w:rsidRPr="00BB4E79">
        <w:rPr>
          <w:rFonts w:asciiTheme="minorEastAsia" w:hAnsiTheme="minorEastAsia"/>
          <w:szCs w:val="21"/>
        </w:rPr>
        <w:t>有</w:t>
      </w:r>
      <w:r w:rsidRPr="00BB4E79">
        <w:rPr>
          <w:rFonts w:asciiTheme="minorEastAsia" w:hAnsiTheme="minorEastAsia" w:hint="eastAsia"/>
          <w:szCs w:val="21"/>
        </w:rPr>
        <w:t>关的权利和保护的讨论。新出现的领域可能无法在现有的知识产权制度内得到完全的保护，而是迫切需要一种新的范式，以及更为强大和灵活的知识产权保护。</w:t>
      </w:r>
      <w:r w:rsidR="00B94D18">
        <w:rPr>
          <w:rFonts w:asciiTheme="minorEastAsia" w:hAnsiTheme="minorEastAsia" w:hint="eastAsia"/>
          <w:szCs w:val="21"/>
        </w:rPr>
        <w:t>代表团</w:t>
      </w:r>
      <w:r w:rsidRPr="00BB4E79">
        <w:rPr>
          <w:rFonts w:asciiTheme="minorEastAsia" w:hAnsiTheme="minorEastAsia" w:hint="eastAsia"/>
          <w:szCs w:val="21"/>
        </w:rPr>
        <w:t>认为，教育儿童尊重知识产权是建立这种保护基础的必要条件。因此，文化、体育和旅游部与产权组织共同制定并实施了一些项目，以促进对版权及相关权的尊重，并计划与各成员国就同样的目的开展合作。此外，</w:t>
      </w:r>
      <w:r w:rsidRPr="00BB4E79">
        <w:rPr>
          <w:rFonts w:asciiTheme="minorEastAsia" w:hAnsiTheme="minorEastAsia"/>
          <w:szCs w:val="21"/>
        </w:rPr>
        <w:t>KIPO</w:t>
      </w:r>
      <w:r w:rsidRPr="00BB4E79">
        <w:rPr>
          <w:rFonts w:asciiTheme="minorEastAsia" w:hAnsiTheme="minorEastAsia" w:hint="eastAsia"/>
          <w:szCs w:val="21"/>
        </w:rPr>
        <w:t>继续与产权组织合作制作动画片“</w:t>
      </w:r>
      <w:r w:rsidRPr="00BB4E79">
        <w:rPr>
          <w:rFonts w:asciiTheme="minorEastAsia" w:hAnsiTheme="minorEastAsia"/>
          <w:szCs w:val="21"/>
        </w:rPr>
        <w:t>小企</w:t>
      </w:r>
      <w:r w:rsidRPr="00BB4E79">
        <w:rPr>
          <w:rFonts w:asciiTheme="minorEastAsia" w:hAnsiTheme="minorEastAsia" w:hint="eastAsia"/>
          <w:szCs w:val="21"/>
        </w:rPr>
        <w:t>鹅波鲁</w:t>
      </w:r>
      <w:proofErr w:type="gramStart"/>
      <w:r w:rsidRPr="00BB4E79">
        <w:rPr>
          <w:rFonts w:asciiTheme="minorEastAsia" w:hAnsiTheme="minorEastAsia" w:hint="eastAsia"/>
          <w:szCs w:val="21"/>
        </w:rPr>
        <w:t>鲁</w:t>
      </w:r>
      <w:proofErr w:type="gramEnd"/>
      <w:r w:rsidRPr="00BB4E79">
        <w:rPr>
          <w:rFonts w:asciiTheme="minorEastAsia" w:hAnsiTheme="minorEastAsia" w:hint="eastAsia"/>
          <w:szCs w:val="21"/>
        </w:rPr>
        <w:t>创造力培养教程”，对儿童进行知识产权教育。各成员国也被邀请参加</w:t>
      </w:r>
      <w:r w:rsidRPr="00BB4E79">
        <w:rPr>
          <w:rFonts w:asciiTheme="minorEastAsia" w:hAnsiTheme="minorEastAsia"/>
          <w:szCs w:val="21"/>
        </w:rPr>
        <w:t>2018年9月25日</w:t>
      </w:r>
      <w:r w:rsidRPr="00BB4E79">
        <w:rPr>
          <w:rFonts w:asciiTheme="minorEastAsia" w:hAnsiTheme="minorEastAsia" w:hint="eastAsia"/>
          <w:szCs w:val="21"/>
        </w:rPr>
        <w:t>关于该项工作最新进展的庆祝活动。由于产权组织的主要作用是提供最高级别的国际知识产权服务，因此其需要加强其全球网络，尤其是国际申请体系，</w:t>
      </w:r>
      <w:r w:rsidRPr="00BB4E79">
        <w:rPr>
          <w:rFonts w:asciiTheme="minorEastAsia" w:hAnsiTheme="minorEastAsia"/>
          <w:szCs w:val="21"/>
        </w:rPr>
        <w:t>以提高</w:t>
      </w:r>
      <w:r w:rsidRPr="00BB4E79">
        <w:rPr>
          <w:rFonts w:asciiTheme="minorEastAsia" w:hAnsiTheme="minorEastAsia" w:hint="eastAsia"/>
          <w:szCs w:val="21"/>
        </w:rPr>
        <w:t>这些服务的效率。增设产权组织驻外办事处对这项工作至关重要。选择所在国家的标准，应该是让产权组织的服务更加接近成员国。如果在大韩民国设立产权组织办事处，它将能够提供本地服务来推动对全球知识产权体系的最优利用，促进合作活动以服务知识产权发展，以及加强产权组织的全球网络。</w:t>
      </w:r>
      <w:r w:rsidR="00B94D18">
        <w:rPr>
          <w:rFonts w:asciiTheme="minorEastAsia" w:hAnsiTheme="minorEastAsia" w:hint="eastAsia"/>
          <w:szCs w:val="21"/>
        </w:rPr>
        <w:t>代表团</w:t>
      </w:r>
      <w:r w:rsidRPr="00BB4E79">
        <w:rPr>
          <w:rFonts w:asciiTheme="minorEastAsia" w:hAnsiTheme="minorEastAsia" w:hint="eastAsia"/>
          <w:szCs w:val="21"/>
        </w:rPr>
        <w:t>积极参与了产权组织关于国际政策和标准的讨论，并努力做出广泛的贡献，特别是通过建立韩国信托基金，努力与成员国伙伴分享繁荣，以促进知识产权的发展。</w:t>
      </w:r>
      <w:r w:rsidRPr="00BB4E79">
        <w:rPr>
          <w:rFonts w:asciiTheme="minorEastAsia" w:hAnsiTheme="minorEastAsia" w:cs="SimSun" w:hint="eastAsia"/>
          <w:szCs w:val="21"/>
        </w:rPr>
        <w:t>自</w:t>
      </w:r>
      <w:r w:rsidRPr="00BB4E79">
        <w:rPr>
          <w:rFonts w:asciiTheme="minorEastAsia" w:hAnsiTheme="minorEastAsia"/>
          <w:szCs w:val="21"/>
        </w:rPr>
        <w:t>2004</w:t>
      </w:r>
      <w:r w:rsidRPr="00BB4E79">
        <w:rPr>
          <w:rFonts w:asciiTheme="minorEastAsia" w:hAnsiTheme="minorEastAsia" w:cs="SimSun" w:hint="eastAsia"/>
          <w:szCs w:val="21"/>
        </w:rPr>
        <w:t>年以来，文化、体育和旅游部、</w:t>
      </w:r>
      <w:r w:rsidRPr="00BB4E79">
        <w:rPr>
          <w:rFonts w:asciiTheme="minorEastAsia" w:hAnsiTheme="minorEastAsia"/>
          <w:szCs w:val="21"/>
        </w:rPr>
        <w:t>KIPO</w:t>
      </w:r>
      <w:r w:rsidRPr="00BB4E79">
        <w:rPr>
          <w:rFonts w:asciiTheme="minorEastAsia" w:hAnsiTheme="minorEastAsia" w:cs="SimSun" w:hint="eastAsia"/>
          <w:szCs w:val="21"/>
        </w:rPr>
        <w:t>和产权组织通过韩国信托基金共同实施了一系列项目和活动。该部和</w:t>
      </w:r>
      <w:r w:rsidRPr="00BB4E79">
        <w:rPr>
          <w:rFonts w:asciiTheme="minorEastAsia" w:hAnsiTheme="minorEastAsia"/>
          <w:szCs w:val="21"/>
        </w:rPr>
        <w:t>KIPO</w:t>
      </w:r>
      <w:r w:rsidRPr="00BB4E79">
        <w:rPr>
          <w:rFonts w:asciiTheme="minorEastAsia" w:hAnsiTheme="minorEastAsia" w:cs="SimSun" w:hint="eastAsia"/>
          <w:szCs w:val="21"/>
        </w:rPr>
        <w:t>还扩大了与产权组织的合作范围。合作目前包括四个领域：版权发展；树立尊重知识产权的风尚；亚太地区工业产权；以及与产权组织学院的合作。尤其是在过去一年中，该部对版权发展和树立尊重知识产权的风尚方面两个信托基金的投入几乎翻了一番。该部和产权组织已经相应修订了关于这些信托基金的谅解备忘录，并正在就另一份设立第三个信托基金以推广替代性争议解决服务的备忘录进行最后协商。通过韩国信托基金实施的项目和活动在产权组织的合作和各成员国的积极参与下取得了有意义的成果，对此表示衷心的感谢。知识产权对大韩民国的发展起到了重要作用，在各发展中国家的发展过程中也发挥了同样重要的作用。</w:t>
      </w:r>
      <w:r w:rsidR="00B94D18">
        <w:rPr>
          <w:rFonts w:asciiTheme="minorEastAsia" w:hAnsiTheme="minorEastAsia" w:hint="eastAsia"/>
          <w:szCs w:val="21"/>
        </w:rPr>
        <w:t>代表团</w:t>
      </w:r>
      <w:r w:rsidRPr="00BB4E79">
        <w:rPr>
          <w:rFonts w:asciiTheme="minorEastAsia" w:hAnsiTheme="minorEastAsia" w:cs="SimSun" w:hint="eastAsia"/>
          <w:szCs w:val="21"/>
        </w:rPr>
        <w:t>将继续全力积极分享其在全球知识产权界的发展经验并促进其进一步发展。</w:t>
      </w:r>
    </w:p>
    <w:p w:rsidR="00517E07" w:rsidRPr="00BB4E79" w:rsidRDefault="00090CF4"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14283B">
        <w:rPr>
          <w:rFonts w:asciiTheme="minorEastAsia" w:hAnsiTheme="minorEastAsia" w:hint="eastAsia"/>
          <w:b/>
          <w:szCs w:val="21"/>
          <w:lang w:val="es-ES"/>
        </w:rPr>
        <w:t>摩尔多瓦共和国</w:t>
      </w:r>
      <w:r w:rsidRPr="00BB4E79">
        <w:rPr>
          <w:rFonts w:asciiTheme="minorEastAsia" w:hAnsiTheme="minorEastAsia" w:hint="eastAsia"/>
          <w:szCs w:val="21"/>
          <w:lang w:val="es-ES"/>
        </w:rPr>
        <w:t>代表团完全赞同立陶宛代表团代表CEBS集团所作的发言，并欢迎为确保产权组织政治和金融稳定以及改善其机构治理和立法体系所做的工作。但是，它要求在</w:t>
      </w:r>
      <w:r w:rsidR="00B94D18">
        <w:rPr>
          <w:rFonts w:asciiTheme="minorEastAsia" w:hAnsiTheme="minorEastAsia" w:hint="eastAsia"/>
          <w:szCs w:val="21"/>
          <w:lang w:val="es-ES"/>
        </w:rPr>
        <w:t>产权组织</w:t>
      </w:r>
      <w:r w:rsidRPr="00BB4E79">
        <w:rPr>
          <w:rFonts w:asciiTheme="minorEastAsia" w:hAnsiTheme="minorEastAsia" w:hint="eastAsia"/>
          <w:szCs w:val="21"/>
          <w:lang w:val="es-ES"/>
        </w:rPr>
        <w:t>大会本届会议期间加快就通过</w:t>
      </w:r>
      <w:r w:rsidR="00BB4E79">
        <w:rPr>
          <w:rFonts w:asciiTheme="minorEastAsia" w:hAnsiTheme="minorEastAsia" w:hint="eastAsia"/>
          <w:szCs w:val="21"/>
          <w:lang w:val="es-ES"/>
        </w:rPr>
        <w:t>DLT</w:t>
      </w:r>
      <w:r w:rsidRPr="00BB4E79">
        <w:rPr>
          <w:rFonts w:asciiTheme="minorEastAsia" w:hAnsiTheme="minorEastAsia" w:hint="eastAsia"/>
          <w:szCs w:val="21"/>
          <w:lang w:val="es-ES"/>
        </w:rPr>
        <w:t>召开外交会议的谈判，并重申其致力于最终确定这一案文。摩尔多瓦共和国政府正在改革和巩固其促进贸易、经济发展和投资的制度法律框架，将其作为优先事项，并通过了一项国家行动计划，以执行其国家知识产权战略和加强其国家知识产权制度。虽然该国拥有高质量的研究和科学机构，但缺乏将研究商业化的创新商业支持基础设施。不过，政府最近通过了一项条例，规定了在摩尔多瓦共和国境内创造的发明和植物品种的专利申请程序，将推进该国的研究和创新。加强国家版权制度的工作也在进行，包括通过实施</w:t>
      </w:r>
      <w:r w:rsidR="00D12854">
        <w:rPr>
          <w:rFonts w:asciiTheme="minorEastAsia" w:hAnsiTheme="minorEastAsia" w:hint="eastAsia"/>
          <w:szCs w:val="21"/>
          <w:lang w:val="es-ES"/>
        </w:rPr>
        <w:t>欧洲联盟</w:t>
      </w:r>
      <w:r w:rsidRPr="00BB4E79">
        <w:rPr>
          <w:rFonts w:asciiTheme="minorEastAsia" w:hAnsiTheme="minorEastAsia" w:hint="eastAsia"/>
          <w:szCs w:val="21"/>
          <w:lang w:val="es-ES"/>
        </w:rPr>
        <w:t>的《集体权利管理指令》来巩固集体管理组织，而且在这方面，产权组织的集体管理组织良好做法工具包受到了高度赞赏。摩尔多瓦共和国在促进和提高地理标志体系和制度框架方面取得了重大进展。不过，产权组织应继续协助成员国为生产者提供负担得起的地理标志体系，并在国际层面推广更多优质产品。代表团期待《原产地名称和地理标志里斯本协定日内瓦文本》的生效。在过去两年中，摩尔多瓦共和国政府在产权组织和欧洲联盟的协助下，制定并实施了一项关于知识产权文化改革的综合计划，并开始研究电子学习平台和促进知识产权机构间交流的信息系统，后者将于2018年底开始运行。代表团感谢产权组织及其成员国的一贯支持。</w:t>
      </w:r>
    </w:p>
    <w:p w:rsidR="00495922" w:rsidRPr="00BB4E79" w:rsidRDefault="00495922"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14283B">
        <w:rPr>
          <w:rFonts w:asciiTheme="minorEastAsia" w:hAnsiTheme="minorEastAsia" w:hint="eastAsia"/>
          <w:b/>
          <w:szCs w:val="21"/>
          <w:lang w:val="en-IE"/>
        </w:rPr>
        <w:t>罗马尼亚</w:t>
      </w:r>
      <w:r w:rsidRPr="00BB4E79">
        <w:rPr>
          <w:rFonts w:asciiTheme="minorEastAsia" w:hAnsiTheme="minorEastAsia" w:hint="eastAsia"/>
          <w:szCs w:val="21"/>
          <w:lang w:val="en-IE"/>
        </w:rPr>
        <w:t>代表团赞同立陶宛代表团代表CEBS集团所作的发言以及奥地利代表团代表</w:t>
      </w:r>
      <w:r w:rsidR="00D12854">
        <w:rPr>
          <w:rFonts w:asciiTheme="minorEastAsia" w:hAnsiTheme="minorEastAsia" w:hint="eastAsia"/>
          <w:szCs w:val="21"/>
          <w:lang w:val="en-IE"/>
        </w:rPr>
        <w:t>欧洲联盟</w:t>
      </w:r>
      <w:r w:rsidRPr="00BB4E79">
        <w:rPr>
          <w:rFonts w:asciiTheme="minorEastAsia" w:hAnsiTheme="minorEastAsia" w:hint="eastAsia"/>
          <w:szCs w:val="21"/>
          <w:lang w:val="en-IE"/>
        </w:rPr>
        <w:t>及其成员国所作的发言。产权组织在确保本组织的政治和金融稳定以及改进其决策和治理机制方面所做的工作值得赞扬。</w:t>
      </w:r>
      <w:r w:rsidR="001A35EB">
        <w:rPr>
          <w:rFonts w:asciiTheme="minorEastAsia" w:hAnsiTheme="minorEastAsia" w:hint="eastAsia"/>
          <w:szCs w:val="21"/>
          <w:lang w:val="en-IE"/>
        </w:rPr>
        <w:t>代表团</w:t>
      </w:r>
      <w:r w:rsidRPr="00BB4E79">
        <w:rPr>
          <w:rFonts w:asciiTheme="minorEastAsia" w:hAnsiTheme="minorEastAsia" w:hint="eastAsia"/>
          <w:szCs w:val="21"/>
          <w:lang w:val="en-IE"/>
        </w:rPr>
        <w:t>感谢成员国任命罗马尼亚人担任</w:t>
      </w:r>
      <w:r w:rsidR="00420B8D" w:rsidRPr="00BB4E79">
        <w:rPr>
          <w:rFonts w:asciiTheme="minorEastAsia" w:hAnsiTheme="minorEastAsia" w:hint="eastAsia"/>
          <w:szCs w:val="21"/>
          <w:lang w:val="en-IE"/>
        </w:rPr>
        <w:t>SCP</w:t>
      </w:r>
      <w:r w:rsidRPr="00BB4E79">
        <w:rPr>
          <w:rFonts w:asciiTheme="minorEastAsia" w:hAnsiTheme="minorEastAsia" w:hint="eastAsia"/>
          <w:szCs w:val="21"/>
          <w:lang w:val="en-IE"/>
        </w:rPr>
        <w:t>的副主席。SCP对“专利质量”这一术语达成共识尤为重要。关于专利权的例外与限制以及用于确定创新</w:t>
      </w:r>
      <w:proofErr w:type="gramStart"/>
      <w:r w:rsidRPr="00BB4E79">
        <w:rPr>
          <w:rFonts w:asciiTheme="minorEastAsia" w:hAnsiTheme="minorEastAsia" w:hint="eastAsia"/>
          <w:szCs w:val="21"/>
          <w:lang w:val="en-IE"/>
        </w:rPr>
        <w:t>可专利</w:t>
      </w:r>
      <w:proofErr w:type="gramEnd"/>
      <w:r w:rsidRPr="00BB4E79">
        <w:rPr>
          <w:rFonts w:asciiTheme="minorEastAsia" w:hAnsiTheme="minorEastAsia" w:hint="eastAsia"/>
          <w:szCs w:val="21"/>
          <w:lang w:val="en-IE"/>
        </w:rPr>
        <w:t>性的法律要求，SCP应采取平衡</w:t>
      </w:r>
      <w:r w:rsidR="00BB4E79" w:rsidRPr="00BB4E79">
        <w:rPr>
          <w:rFonts w:asciiTheme="minorEastAsia" w:hAnsiTheme="minorEastAsia" w:hint="eastAsia"/>
          <w:szCs w:val="21"/>
          <w:lang w:val="en-IE"/>
        </w:rPr>
        <w:t>的方法，同时考虑到公众和权利人的利益。</w:t>
      </w:r>
      <w:r w:rsidR="001A35EB">
        <w:rPr>
          <w:rFonts w:asciiTheme="minorEastAsia" w:hAnsiTheme="minorEastAsia" w:hint="eastAsia"/>
          <w:szCs w:val="21"/>
          <w:lang w:val="en-IE"/>
        </w:rPr>
        <w:t>代表团</w:t>
      </w:r>
      <w:r w:rsidR="00BB4E79" w:rsidRPr="00BB4E79">
        <w:rPr>
          <w:rFonts w:asciiTheme="minorEastAsia" w:hAnsiTheme="minorEastAsia" w:hint="eastAsia"/>
          <w:szCs w:val="21"/>
          <w:lang w:val="en-IE"/>
        </w:rPr>
        <w:t>支持</w:t>
      </w:r>
      <w:r w:rsidRPr="00BB4E79">
        <w:rPr>
          <w:rFonts w:asciiTheme="minorEastAsia" w:hAnsiTheme="minorEastAsia" w:hint="eastAsia"/>
          <w:szCs w:val="21"/>
          <w:lang w:val="en-IE"/>
        </w:rPr>
        <w:t>IGC向</w:t>
      </w:r>
      <w:r w:rsidR="00B94D18">
        <w:rPr>
          <w:rFonts w:asciiTheme="minorEastAsia" w:hAnsiTheme="minorEastAsia" w:hint="eastAsia"/>
          <w:szCs w:val="21"/>
          <w:lang w:val="en-IE"/>
        </w:rPr>
        <w:t>产权组织</w:t>
      </w:r>
      <w:r w:rsidRPr="00BB4E79">
        <w:rPr>
          <w:rFonts w:asciiTheme="minorEastAsia" w:hAnsiTheme="minorEastAsia" w:hint="eastAsia"/>
          <w:szCs w:val="21"/>
          <w:lang w:val="en-IE"/>
        </w:rPr>
        <w:t>大会提出的建议。委员会在关于确保在上一个两年</w:t>
      </w:r>
      <w:proofErr w:type="gramStart"/>
      <w:r w:rsidRPr="00BB4E79">
        <w:rPr>
          <w:rFonts w:asciiTheme="minorEastAsia" w:hAnsiTheme="minorEastAsia" w:hint="eastAsia"/>
          <w:szCs w:val="21"/>
          <w:lang w:val="en-IE"/>
        </w:rPr>
        <w:t>期有效</w:t>
      </w:r>
      <w:proofErr w:type="gramEnd"/>
      <w:r w:rsidRPr="00BB4E79">
        <w:rPr>
          <w:rFonts w:asciiTheme="minorEastAsia" w:hAnsiTheme="minorEastAsia" w:hint="eastAsia"/>
          <w:szCs w:val="21"/>
          <w:lang w:val="en-IE"/>
        </w:rPr>
        <w:t>保护传统知识，传统文化表现形式和遗传资源的国际法律文书案文的讨论方面取得了进展，</w:t>
      </w:r>
      <w:r w:rsidR="00B94D18">
        <w:rPr>
          <w:rFonts w:asciiTheme="minorEastAsia" w:hAnsiTheme="minorEastAsia" w:hint="eastAsia"/>
          <w:szCs w:val="21"/>
        </w:rPr>
        <w:t>代表团</w:t>
      </w:r>
      <w:r w:rsidRPr="00BB4E79">
        <w:rPr>
          <w:rFonts w:asciiTheme="minorEastAsia" w:hAnsiTheme="minorEastAsia" w:hint="eastAsia"/>
          <w:szCs w:val="21"/>
          <w:lang w:val="en-IE"/>
        </w:rPr>
        <w:t>希望在2018</w:t>
      </w:r>
      <w:r w:rsidR="00F63D4F">
        <w:rPr>
          <w:rFonts w:asciiTheme="minorEastAsia" w:hAnsiTheme="minorEastAsia" w:hint="eastAsia"/>
          <w:szCs w:val="21"/>
          <w:lang w:val="en-IE"/>
        </w:rPr>
        <w:t>–</w:t>
      </w:r>
      <w:r w:rsidRPr="00BB4E79">
        <w:rPr>
          <w:rFonts w:asciiTheme="minorEastAsia" w:hAnsiTheme="minorEastAsia" w:hint="eastAsia"/>
          <w:szCs w:val="21"/>
          <w:lang w:val="en-IE"/>
        </w:rPr>
        <w:t>2019年期间继续这样做两年期。任何此类文本的遗传资源组成部分应仅涉及专利制度，而不是一般的知识产权。SCT</w:t>
      </w:r>
      <w:r w:rsidR="009B1E51">
        <w:rPr>
          <w:rFonts w:asciiTheme="minorEastAsia" w:hAnsiTheme="minorEastAsia" w:hint="eastAsia"/>
          <w:szCs w:val="21"/>
          <w:lang w:val="en-IE"/>
        </w:rPr>
        <w:t>应召</w:t>
      </w:r>
      <w:proofErr w:type="gramStart"/>
      <w:r w:rsidR="009B1E51">
        <w:rPr>
          <w:rFonts w:asciiTheme="minorEastAsia" w:hAnsiTheme="minorEastAsia" w:hint="eastAsia"/>
          <w:szCs w:val="21"/>
          <w:lang w:val="en-IE"/>
        </w:rPr>
        <w:t>开外交</w:t>
      </w:r>
      <w:proofErr w:type="gramEnd"/>
      <w:r w:rsidR="009B1E51">
        <w:rPr>
          <w:rFonts w:asciiTheme="minorEastAsia" w:hAnsiTheme="minorEastAsia" w:hint="eastAsia"/>
          <w:szCs w:val="21"/>
          <w:lang w:val="en-IE"/>
        </w:rPr>
        <w:t>会议，通过</w:t>
      </w:r>
      <w:r w:rsidRPr="00BB4E79">
        <w:rPr>
          <w:rFonts w:asciiTheme="minorEastAsia" w:hAnsiTheme="minorEastAsia" w:hint="eastAsia"/>
          <w:szCs w:val="21"/>
          <w:lang w:val="en-IE"/>
        </w:rPr>
        <w:t>DLT</w:t>
      </w:r>
      <w:r w:rsidR="00BA6884" w:rsidRPr="00BB4E79">
        <w:rPr>
          <w:rFonts w:asciiTheme="minorEastAsia" w:hAnsiTheme="minorEastAsia" w:hint="eastAsia"/>
          <w:szCs w:val="21"/>
          <w:lang w:val="en-IE"/>
        </w:rPr>
        <w:t>；</w:t>
      </w:r>
      <w:r w:rsidRPr="00BB4E79">
        <w:rPr>
          <w:rFonts w:asciiTheme="minorEastAsia" w:hAnsiTheme="minorEastAsia" w:hint="eastAsia"/>
          <w:szCs w:val="21"/>
          <w:lang w:val="en-IE"/>
        </w:rPr>
        <w:t>这样的法律文书将使申请人和知识产权局能够从统一工业品外观设计注册手续中受益。委员会还应就其未决事项达成共识</w:t>
      </w:r>
      <w:r w:rsidR="00BA6884" w:rsidRPr="00BB4E79">
        <w:rPr>
          <w:rFonts w:asciiTheme="minorEastAsia" w:hAnsiTheme="minorEastAsia" w:hint="eastAsia"/>
          <w:szCs w:val="21"/>
          <w:lang w:val="en-IE"/>
        </w:rPr>
        <w:t>；</w:t>
      </w:r>
      <w:r w:rsidRPr="00BB4E79">
        <w:rPr>
          <w:rFonts w:asciiTheme="minorEastAsia" w:hAnsiTheme="minorEastAsia" w:hint="eastAsia"/>
          <w:szCs w:val="21"/>
          <w:lang w:val="en-IE"/>
        </w:rPr>
        <w:t>即披露和技术援助。</w:t>
      </w:r>
      <w:r w:rsidR="001A35EB">
        <w:rPr>
          <w:rFonts w:asciiTheme="minorEastAsia" w:hAnsiTheme="minorEastAsia" w:hint="eastAsia"/>
          <w:szCs w:val="21"/>
          <w:lang w:val="en-IE"/>
        </w:rPr>
        <w:t>代表团</w:t>
      </w:r>
      <w:r w:rsidRPr="00BB4E79">
        <w:rPr>
          <w:rFonts w:asciiTheme="minorEastAsia" w:hAnsiTheme="minorEastAsia" w:hint="eastAsia"/>
          <w:szCs w:val="21"/>
          <w:lang w:val="en-IE"/>
        </w:rPr>
        <w:t>仍然致力于在</w:t>
      </w:r>
      <w:r w:rsidR="006758E7" w:rsidRPr="00BB4E79">
        <w:rPr>
          <w:rFonts w:asciiTheme="minorEastAsia" w:hAnsiTheme="minorEastAsia" w:hint="eastAsia"/>
          <w:szCs w:val="21"/>
          <w:lang w:val="en-IE"/>
        </w:rPr>
        <w:t>SCCR</w:t>
      </w:r>
      <w:r w:rsidRPr="00BB4E79">
        <w:rPr>
          <w:rFonts w:asciiTheme="minorEastAsia" w:hAnsiTheme="minorEastAsia" w:hint="eastAsia"/>
          <w:szCs w:val="21"/>
          <w:lang w:val="en-IE"/>
        </w:rPr>
        <w:t>内工作，以最终确定保护广播组织的条约草案。该条约应适应数字时代的现实，并响应广播组织的未来需求。罗</w:t>
      </w:r>
      <w:r w:rsidR="00B94D18">
        <w:rPr>
          <w:rFonts w:asciiTheme="minorEastAsia" w:hAnsiTheme="minorEastAsia" w:hint="eastAsia"/>
          <w:szCs w:val="21"/>
        </w:rPr>
        <w:t>代表团</w:t>
      </w:r>
      <w:r w:rsidRPr="00BB4E79">
        <w:rPr>
          <w:rFonts w:asciiTheme="minorEastAsia" w:hAnsiTheme="minorEastAsia" w:hint="eastAsia"/>
          <w:szCs w:val="21"/>
          <w:lang w:val="en-IE"/>
        </w:rPr>
        <w:t>认为版权领域的仲裁和调解非常重要，并且在罗马尼亚版权局和产权组织之间签署了关于替代性争议解决的谅解备忘录，标志着世界知识产权日</w:t>
      </w:r>
      <w:r w:rsidR="00BA6884" w:rsidRPr="00BB4E79">
        <w:rPr>
          <w:rFonts w:asciiTheme="minorEastAsia" w:hAnsiTheme="minorEastAsia" w:hint="eastAsia"/>
          <w:szCs w:val="21"/>
          <w:lang w:val="en-IE"/>
        </w:rPr>
        <w:t>；</w:t>
      </w:r>
      <w:r w:rsidRPr="00BB4E79">
        <w:rPr>
          <w:rFonts w:asciiTheme="minorEastAsia" w:hAnsiTheme="minorEastAsia" w:hint="eastAsia"/>
          <w:szCs w:val="21"/>
          <w:lang w:val="en-IE"/>
        </w:rPr>
        <w:t>此举将促进产权组织与罗马尼亚版权局之间的合作，并改善该国的知识产权服务。</w:t>
      </w:r>
      <w:r w:rsidR="00B94D18">
        <w:rPr>
          <w:rFonts w:asciiTheme="minorEastAsia" w:hAnsiTheme="minorEastAsia" w:hint="eastAsia"/>
          <w:szCs w:val="21"/>
        </w:rPr>
        <w:t>代表团</w:t>
      </w:r>
      <w:r w:rsidRPr="00BB4E79">
        <w:rPr>
          <w:rFonts w:asciiTheme="minorEastAsia" w:hAnsiTheme="minorEastAsia" w:hint="eastAsia"/>
          <w:szCs w:val="21"/>
          <w:lang w:val="en-IE"/>
        </w:rPr>
        <w:t>强调有必要提高年轻人的知识产权意识，并表示为此目的在该国的高中开展了许多活动。</w:t>
      </w:r>
      <w:r w:rsidR="001A35EB">
        <w:rPr>
          <w:rFonts w:asciiTheme="minorEastAsia" w:hAnsiTheme="minorEastAsia" w:hint="eastAsia"/>
          <w:szCs w:val="21"/>
          <w:lang w:val="en-IE"/>
        </w:rPr>
        <w:t>代表团</w:t>
      </w:r>
      <w:r w:rsidRPr="00BB4E79">
        <w:rPr>
          <w:rFonts w:asciiTheme="minorEastAsia" w:hAnsiTheme="minorEastAsia" w:hint="eastAsia"/>
          <w:szCs w:val="21"/>
          <w:lang w:val="en-IE"/>
        </w:rPr>
        <w:t>对</w:t>
      </w:r>
      <w:r w:rsidR="00420B8D" w:rsidRPr="00BB4E79">
        <w:rPr>
          <w:rFonts w:asciiTheme="minorEastAsia" w:hAnsiTheme="minorEastAsia" w:hint="eastAsia"/>
          <w:szCs w:val="21"/>
          <w:lang w:val="en-IE"/>
        </w:rPr>
        <w:t>ACE</w:t>
      </w:r>
      <w:r w:rsidRPr="00BB4E79">
        <w:rPr>
          <w:rFonts w:asciiTheme="minorEastAsia" w:hAnsiTheme="minorEastAsia" w:hint="eastAsia"/>
          <w:szCs w:val="21"/>
          <w:lang w:val="en-IE"/>
        </w:rPr>
        <w:t>的工作表示赞赏，该委员会为分享执行知识产权和打击假冒行为的经验提供了一个极好的平台。最后，</w:t>
      </w:r>
      <w:r w:rsidR="00B94D18">
        <w:rPr>
          <w:rFonts w:asciiTheme="minorEastAsia" w:hAnsiTheme="minorEastAsia" w:hint="eastAsia"/>
          <w:szCs w:val="21"/>
        </w:rPr>
        <w:t>代表团</w:t>
      </w:r>
      <w:r w:rsidRPr="00BB4E79">
        <w:rPr>
          <w:rFonts w:asciiTheme="minorEastAsia" w:hAnsiTheme="minorEastAsia" w:hint="eastAsia"/>
          <w:szCs w:val="21"/>
          <w:lang w:val="en-IE"/>
        </w:rPr>
        <w:t>重申其在2010年提出的口头要求，即在布加勒斯特设立产权组织驻外办事处。在罗马尼亚设立驻外办事处将促进次区域知识产权制度的发展</w:t>
      </w:r>
      <w:r w:rsidR="00BA6884" w:rsidRPr="00BB4E79">
        <w:rPr>
          <w:rFonts w:asciiTheme="minorEastAsia" w:hAnsiTheme="minorEastAsia" w:hint="eastAsia"/>
          <w:szCs w:val="21"/>
          <w:lang w:val="en-IE"/>
        </w:rPr>
        <w:t>；</w:t>
      </w:r>
      <w:r w:rsidRPr="00BB4E79">
        <w:rPr>
          <w:rFonts w:asciiTheme="minorEastAsia" w:hAnsiTheme="minorEastAsia" w:hint="eastAsia"/>
          <w:szCs w:val="21"/>
          <w:lang w:val="en-IE"/>
        </w:rPr>
        <w:t>促进产权组织的服务</w:t>
      </w:r>
      <w:r w:rsidR="00BA6884" w:rsidRPr="00BB4E79">
        <w:rPr>
          <w:rFonts w:asciiTheme="minorEastAsia" w:hAnsiTheme="minorEastAsia" w:hint="eastAsia"/>
          <w:szCs w:val="21"/>
          <w:lang w:val="en-IE"/>
        </w:rPr>
        <w:t>；</w:t>
      </w:r>
      <w:r w:rsidRPr="00BB4E79">
        <w:rPr>
          <w:rFonts w:asciiTheme="minorEastAsia" w:hAnsiTheme="minorEastAsia" w:hint="eastAsia"/>
          <w:szCs w:val="21"/>
          <w:lang w:val="en-IE"/>
        </w:rPr>
        <w:t>量身定制产权组织对众多CEBS集团成员的具体需求的回应</w:t>
      </w:r>
      <w:r w:rsidR="00BA6884" w:rsidRPr="00BB4E79">
        <w:rPr>
          <w:rFonts w:asciiTheme="minorEastAsia" w:hAnsiTheme="minorEastAsia" w:hint="eastAsia"/>
          <w:szCs w:val="21"/>
          <w:lang w:val="en-IE"/>
        </w:rPr>
        <w:t>；</w:t>
      </w:r>
      <w:r w:rsidRPr="00BB4E79">
        <w:rPr>
          <w:rFonts w:asciiTheme="minorEastAsia" w:hAnsiTheme="minorEastAsia" w:hint="eastAsia"/>
          <w:szCs w:val="21"/>
          <w:lang w:val="en-IE"/>
        </w:rPr>
        <w:t>并促进中欧和东欧这一地区的经济，社会和文化发展。CEBS集团是产权组织在地理位置上没有代表的唯一</w:t>
      </w:r>
      <w:proofErr w:type="gramStart"/>
      <w:r w:rsidRPr="00BB4E79">
        <w:rPr>
          <w:rFonts w:asciiTheme="minorEastAsia" w:hAnsiTheme="minorEastAsia" w:hint="eastAsia"/>
          <w:szCs w:val="21"/>
          <w:lang w:val="en-IE"/>
        </w:rPr>
        <w:t>一个</w:t>
      </w:r>
      <w:proofErr w:type="gramEnd"/>
      <w:r w:rsidRPr="00BB4E79">
        <w:rPr>
          <w:rFonts w:asciiTheme="minorEastAsia" w:hAnsiTheme="minorEastAsia" w:hint="eastAsia"/>
          <w:szCs w:val="21"/>
          <w:lang w:val="en-IE"/>
        </w:rPr>
        <w:t>集团，本组织在决定开设新的驻外办事处时应遵守其指导原则。</w:t>
      </w:r>
    </w:p>
    <w:p w:rsidR="00495922" w:rsidRPr="00BB4E79" w:rsidRDefault="00495922"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14283B">
        <w:rPr>
          <w:rFonts w:asciiTheme="minorEastAsia" w:hAnsiTheme="minorEastAsia" w:hint="eastAsia"/>
          <w:b/>
          <w:szCs w:val="21"/>
        </w:rPr>
        <w:t>俄罗斯联邦</w:t>
      </w:r>
      <w:r w:rsidRPr="00BB4E79">
        <w:rPr>
          <w:rFonts w:asciiTheme="minorEastAsia" w:hAnsiTheme="minorEastAsia" w:hint="eastAsia"/>
          <w:szCs w:val="21"/>
        </w:rPr>
        <w:t>代表团对与会代表表示欢迎，并希望产权组织各成员国的共同努力和利益的平衡，可以帮助产权组织取得双方可接受的结果，从而在知识产权领域发展国际合作。代表团赞赏产权组织总干事和秘书处的合作。代表团赞赏与产权组织就广泛的知识产权问题开展的合作程度。《工业品外观设计国际注册海牙协定日内瓦文本》于今年2月28日对俄罗斯联邦生效。在短时间内，</w:t>
      </w:r>
      <w:r w:rsidR="00CF0836">
        <w:rPr>
          <w:rFonts w:asciiTheme="minorEastAsia" w:hAnsiTheme="minorEastAsia" w:hint="eastAsia"/>
          <w:szCs w:val="21"/>
        </w:rPr>
        <w:t>联邦知识产权局（</w:t>
      </w:r>
      <w:r w:rsidRPr="00BB4E79">
        <w:rPr>
          <w:rFonts w:asciiTheme="minorEastAsia" w:hAnsiTheme="minorEastAsia" w:hint="eastAsia"/>
          <w:szCs w:val="21"/>
        </w:rPr>
        <w:t>ROSPATENT</w:t>
      </w:r>
      <w:r w:rsidR="00CF0836">
        <w:rPr>
          <w:rFonts w:asciiTheme="minorEastAsia" w:hAnsiTheme="minorEastAsia" w:hint="eastAsia"/>
          <w:szCs w:val="21"/>
        </w:rPr>
        <w:t>）</w:t>
      </w:r>
      <w:r w:rsidRPr="00BB4E79">
        <w:rPr>
          <w:rFonts w:asciiTheme="minorEastAsia" w:hAnsiTheme="minorEastAsia" w:hint="eastAsia"/>
          <w:szCs w:val="21"/>
        </w:rPr>
        <w:t>收到了超过140件的国际申请，体现了用户极大的兴趣，俄罗斯</w:t>
      </w:r>
      <w:r w:rsidR="00CF0836">
        <w:rPr>
          <w:rFonts w:asciiTheme="minorEastAsia" w:hAnsiTheme="minorEastAsia" w:hint="eastAsia"/>
          <w:szCs w:val="21"/>
        </w:rPr>
        <w:t>联邦</w:t>
      </w:r>
      <w:r w:rsidRPr="00BB4E79">
        <w:rPr>
          <w:rFonts w:asciiTheme="minorEastAsia" w:hAnsiTheme="minorEastAsia" w:hint="eastAsia"/>
          <w:szCs w:val="21"/>
        </w:rPr>
        <w:t>加入海牙体系为他们使用国际程序注册权利提供了新的机遇。</w:t>
      </w:r>
      <w:r w:rsidR="00CF0836">
        <w:rPr>
          <w:rFonts w:asciiTheme="minorEastAsia" w:hAnsiTheme="minorEastAsia" w:hint="eastAsia"/>
          <w:szCs w:val="21"/>
        </w:rPr>
        <w:t>代表团说，</w:t>
      </w:r>
      <w:r w:rsidRPr="00BB4E79">
        <w:rPr>
          <w:rFonts w:asciiTheme="minorEastAsia" w:hAnsiTheme="minorEastAsia" w:hint="eastAsia"/>
          <w:szCs w:val="21"/>
        </w:rPr>
        <w:t>俄罗斯联邦是全球保护体系的积极参与者（PCT、马德里和现在的海牙体系），并打算扩大其活动。2018年，俄罗斯联邦还加入了《马拉喀什条约》。俄罗斯</w:t>
      </w:r>
      <w:r w:rsidR="00CF0836">
        <w:rPr>
          <w:rFonts w:asciiTheme="minorEastAsia" w:hAnsiTheme="minorEastAsia" w:hint="eastAsia"/>
          <w:szCs w:val="21"/>
        </w:rPr>
        <w:t>联邦</w:t>
      </w:r>
      <w:r w:rsidRPr="00BB4E79">
        <w:rPr>
          <w:rFonts w:asciiTheme="minorEastAsia" w:hAnsiTheme="minorEastAsia" w:hint="eastAsia"/>
          <w:szCs w:val="21"/>
        </w:rPr>
        <w:t>的加入将拓宽获取俄罗斯独特文化遗产，以及进行无障碍格式作品复件的国际交换的渠道。</w:t>
      </w:r>
      <w:r w:rsidR="00CF0836">
        <w:rPr>
          <w:rFonts w:asciiTheme="minorEastAsia" w:hAnsiTheme="minorEastAsia" w:hint="eastAsia"/>
          <w:szCs w:val="21"/>
        </w:rPr>
        <w:t>代表团说，</w:t>
      </w:r>
      <w:r w:rsidRPr="00BB4E79">
        <w:rPr>
          <w:rFonts w:asciiTheme="minorEastAsia" w:hAnsiTheme="minorEastAsia" w:hint="eastAsia"/>
          <w:szCs w:val="21"/>
        </w:rPr>
        <w:t>俄罗斯联邦和CACEEC集团对于将俄语作为国际</w:t>
      </w:r>
      <w:r w:rsidRPr="00785313">
        <w:rPr>
          <w:rFonts w:ascii="SimSun" w:eastAsia="SimSun" w:hAnsi="SimSun" w:cs="Arial" w:hint="eastAsia"/>
          <w:kern w:val="0"/>
          <w:szCs w:val="21"/>
          <w:lang w:val="en-US"/>
        </w:rPr>
        <w:t>知识产权</w:t>
      </w:r>
      <w:r w:rsidRPr="00BB4E79">
        <w:rPr>
          <w:rFonts w:asciiTheme="minorEastAsia" w:hAnsiTheme="minorEastAsia" w:hint="eastAsia"/>
          <w:szCs w:val="21"/>
        </w:rPr>
        <w:t>注册体系——马德里和海牙体系的官方语言感兴趣。代表团表示期待在扩大产权组织体系的语言覆盖面方面更多建设性的工作，以及产权组织秘书处的相关研究。代表团欢迎</w:t>
      </w:r>
      <w:r w:rsidR="006758E7" w:rsidRPr="00BB4E79">
        <w:rPr>
          <w:rFonts w:asciiTheme="minorEastAsia" w:hAnsiTheme="minorEastAsia" w:hint="eastAsia"/>
          <w:szCs w:val="21"/>
        </w:rPr>
        <w:t>SCCR</w:t>
      </w:r>
      <w:r w:rsidRPr="00BB4E79">
        <w:rPr>
          <w:rFonts w:asciiTheme="minorEastAsia" w:hAnsiTheme="minorEastAsia" w:hint="eastAsia"/>
          <w:szCs w:val="21"/>
        </w:rPr>
        <w:t>对俄罗斯关于在国际层面加强保护戏剧导演的权利的提案方面的工作，并期待产权组织成员国规范性法律行为和执法实践方面的案例研究。</w:t>
      </w:r>
      <w:r w:rsidR="00CF0836">
        <w:rPr>
          <w:rFonts w:asciiTheme="minorEastAsia" w:hAnsiTheme="minorEastAsia" w:hint="eastAsia"/>
          <w:szCs w:val="21"/>
        </w:rPr>
        <w:t>代表团说，</w:t>
      </w:r>
      <w:r w:rsidRPr="00BB4E79">
        <w:rPr>
          <w:rFonts w:asciiTheme="minorEastAsia" w:hAnsiTheme="minorEastAsia" w:hint="eastAsia"/>
          <w:szCs w:val="21"/>
        </w:rPr>
        <w:t>俄罗斯联邦和其他金砖国家伙伴一同积极致力于，在数字经济的环境下知识产权保护的未来发展，并研究了在各专利局引入区块链、人工智能和大数据技术的可能性。今年4月，首届知识产权领域数字转型国际会议在金砖国家主持下召</w:t>
      </w:r>
      <w:r w:rsidR="00B232CF" w:rsidRPr="00BB4E79">
        <w:rPr>
          <w:rFonts w:asciiTheme="minorEastAsia" w:hAnsiTheme="minorEastAsia" w:hint="eastAsia"/>
          <w:szCs w:val="21"/>
        </w:rPr>
        <w:t>开，并计划成为今后的年度活动。代表团感谢支持俄罗斯联邦和巴西</w:t>
      </w:r>
      <w:r w:rsidRPr="00BB4E79">
        <w:rPr>
          <w:rFonts w:asciiTheme="minorEastAsia" w:hAnsiTheme="minorEastAsia" w:hint="eastAsia"/>
          <w:szCs w:val="21"/>
        </w:rPr>
        <w:t>提案的成员国，即在</w:t>
      </w:r>
      <w:r w:rsidR="006758E7" w:rsidRPr="00BB4E79">
        <w:rPr>
          <w:rFonts w:asciiTheme="minorEastAsia" w:hAnsiTheme="minorEastAsia" w:hint="eastAsia"/>
          <w:szCs w:val="21"/>
        </w:rPr>
        <w:t>CDIP</w:t>
      </w:r>
      <w:r w:rsidRPr="00BB4E79">
        <w:rPr>
          <w:rFonts w:asciiTheme="minorEastAsia" w:hAnsiTheme="minorEastAsia" w:hint="eastAsia"/>
          <w:szCs w:val="21"/>
        </w:rPr>
        <w:t>上讨论技术变革对知识产权的影响。在办公程序乃至整个知识产权领域引入信息技术，已成为ROSPATENT的一项优先任务。代表团欢迎总干事弗朗西斯</w:t>
      </w:r>
      <w:r w:rsidRPr="00BB4E79">
        <w:rPr>
          <w:rFonts w:asciiTheme="minorEastAsia" w:hAnsiTheme="minorEastAsia"/>
          <w:szCs w:val="21"/>
        </w:rPr>
        <w:t>·</w:t>
      </w:r>
      <w:r w:rsidRPr="00BB4E79">
        <w:rPr>
          <w:rFonts w:asciiTheme="minorEastAsia" w:hAnsiTheme="minorEastAsia" w:hint="eastAsia"/>
          <w:szCs w:val="21"/>
        </w:rPr>
        <w:t>高锐为确保专利和药品合</w:t>
      </w:r>
      <w:proofErr w:type="gramStart"/>
      <w:r w:rsidRPr="00BB4E79">
        <w:rPr>
          <w:rFonts w:asciiTheme="minorEastAsia" w:hAnsiTheme="minorEastAsia" w:hint="eastAsia"/>
          <w:szCs w:val="21"/>
        </w:rPr>
        <w:t>规</w:t>
      </w:r>
      <w:proofErr w:type="gramEnd"/>
      <w:r w:rsidRPr="00BB4E79">
        <w:rPr>
          <w:rFonts w:asciiTheme="minorEastAsia" w:hAnsiTheme="minorEastAsia" w:hint="eastAsia"/>
          <w:szCs w:val="21"/>
        </w:rPr>
        <w:t>性提出的倡议。</w:t>
      </w:r>
      <w:r w:rsidR="00CF0836">
        <w:rPr>
          <w:rFonts w:asciiTheme="minorEastAsia" w:hAnsiTheme="minorEastAsia" w:hint="eastAsia"/>
          <w:szCs w:val="21"/>
        </w:rPr>
        <w:t>它说，</w:t>
      </w:r>
      <w:r w:rsidRPr="00BB4E79">
        <w:rPr>
          <w:rFonts w:asciiTheme="minorEastAsia" w:hAnsiTheme="minorEastAsia" w:hint="eastAsia"/>
          <w:szCs w:val="21"/>
        </w:rPr>
        <w:t>俄罗斯联邦已制定适当的注册簿，用于注册国内采购药品。ROSPATENT和俄罗斯议会一同积极推广地区品牌。俄罗斯议会通过了首次宣读的法案，为来自全球各国的地理标志提供法律保护。产权组织俄罗斯联邦办事处已成功运行。代表团欢迎产权组织各委员会和工作组的工作，并期待在不久的将来，委员会成功开展规范性工作，考虑到所有成员国的立场，在广泛的相关议题上召集外交会议并通过国际法律文书。代表团团长以欧亚专利组织（EAPO）行政理事会成员的身份发言，通报启动了工业品外观设计单一欧亚专利制度方面的工作。该制度使申请人基于一份申请，可在欧亚专利公约的八个成员国保护其设计。代表团表示，在之后的成员国大会上将致力于建设性的工作，并尽一切努力取得结果。</w:t>
      </w:r>
    </w:p>
    <w:p w:rsidR="00517E07" w:rsidRPr="00BB4E79" w:rsidRDefault="00090CF4"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14283B">
        <w:rPr>
          <w:rFonts w:asciiTheme="minorEastAsia" w:hAnsiTheme="minorEastAsia" w:hint="eastAsia"/>
          <w:b/>
          <w:szCs w:val="21"/>
          <w:lang w:val="es-ES"/>
        </w:rPr>
        <w:t>卢旺达</w:t>
      </w:r>
      <w:r w:rsidRPr="00BB4E79">
        <w:rPr>
          <w:rFonts w:asciiTheme="minorEastAsia" w:hAnsiTheme="minorEastAsia" w:hint="eastAsia"/>
          <w:szCs w:val="21"/>
          <w:lang w:val="es-ES"/>
        </w:rPr>
        <w:t>代表团赞同摩洛哥代表团代表非洲集团以及孟加拉国代表团代表最不发达国家所作的发言。事实证明，产权组织是一个与全球社会经济发展相关的组织。</w:t>
      </w:r>
      <w:r w:rsidR="00CF0836">
        <w:rPr>
          <w:rFonts w:asciiTheme="minorEastAsia" w:hAnsiTheme="minorEastAsia" w:hint="eastAsia"/>
          <w:szCs w:val="21"/>
        </w:rPr>
        <w:t>代表团说，</w:t>
      </w:r>
      <w:r w:rsidRPr="00BB4E79">
        <w:rPr>
          <w:rFonts w:asciiTheme="minorEastAsia" w:hAnsiTheme="minorEastAsia" w:hint="eastAsia"/>
          <w:szCs w:val="21"/>
          <w:lang w:val="es-ES"/>
        </w:rPr>
        <w:t>卢旺达正在就两个方面进行结构转型，即工业化和发展服务业，前者在制造业创造了就业机会，后者则创造了更多样化的生产基地。为确保卢旺达能持续向可行的技术和知识型经济转型，发展正确的知识产权制度和以研发为核心的创新生态系统非常重要。尽管2018年全球创新指数表明各地区创新方面持续存在差距，但成员国的集体努力可以促进国家技术系统升级并缩小这些差距。代表团对产权组织将可持续发展目标纳入其工作所有方面的主流表示赞赏，这将增加国家和区域发展战略的价值，并敦促产权组织继续这一行动。卢旺达已经开展了若干项目，促进创新体系和私营部门的活力，包括制定和通过一项国家知识产权战略计划；对国家知识产权政策和法规进行审查，激励创新者和创作者开发新的技术；以及为国家知识产权局工作人员提供能力建设。此外，卢旺达政府还与包括日本、大韩民国、瑞典和美利坚合众国在内的若干国家开展了双边知识产权活动。代表团对所有这些创新活动都将促进经济增长和</w:t>
      </w:r>
      <w:proofErr w:type="gramStart"/>
      <w:r w:rsidRPr="00BB4E79">
        <w:rPr>
          <w:rFonts w:asciiTheme="minorEastAsia" w:hAnsiTheme="minorEastAsia" w:hint="eastAsia"/>
          <w:szCs w:val="21"/>
          <w:lang w:val="es-ES"/>
        </w:rPr>
        <w:t>可</w:t>
      </w:r>
      <w:proofErr w:type="gramEnd"/>
      <w:r w:rsidRPr="00BB4E79">
        <w:rPr>
          <w:rFonts w:asciiTheme="minorEastAsia" w:hAnsiTheme="minorEastAsia" w:hint="eastAsia"/>
          <w:szCs w:val="21"/>
          <w:lang w:val="es-ES"/>
        </w:rPr>
        <w:t>持续的包容性工业发展以及促进所有人的繁荣表示乐观。自2011年以来，卢旺达政府批准了三项重要的工业产权条约，并在确保遵守这些条约方面采取积极措施，同时还在考虑批准《产权组织版权条约》、《产权组织表演和录音制品条约》、《北京条约》和《马拉喀什条约》。</w:t>
      </w:r>
      <w:r w:rsidR="00CF0836">
        <w:rPr>
          <w:rFonts w:asciiTheme="minorEastAsia" w:hAnsiTheme="minorEastAsia" w:hint="eastAsia"/>
          <w:szCs w:val="21"/>
        </w:rPr>
        <w:t>代表团说，</w:t>
      </w:r>
      <w:r w:rsidRPr="00BB4E79">
        <w:rPr>
          <w:rFonts w:asciiTheme="minorEastAsia" w:hAnsiTheme="minorEastAsia" w:hint="eastAsia"/>
          <w:szCs w:val="21"/>
          <w:lang w:val="es-ES"/>
        </w:rPr>
        <w:t>产权组织应充分考虑最不发达国家的需求，紧急且充分地解决关于其规范制定工作的未决问题。</w:t>
      </w:r>
    </w:p>
    <w:p w:rsidR="00CA19C1" w:rsidRPr="00BB4E79" w:rsidRDefault="00495922"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14283B">
        <w:rPr>
          <w:rFonts w:asciiTheme="minorEastAsia" w:hAnsiTheme="minorEastAsia" w:hint="eastAsia"/>
          <w:b/>
          <w:szCs w:val="21"/>
        </w:rPr>
        <w:t>沙特阿拉伯</w:t>
      </w:r>
      <w:r w:rsidRPr="00BB4E79">
        <w:rPr>
          <w:rFonts w:asciiTheme="minorEastAsia" w:hAnsiTheme="minorEastAsia" w:hint="eastAsia"/>
          <w:szCs w:val="21"/>
        </w:rPr>
        <w:t>代表团回顾说，沙特阿拉伯国家长期以来都高度重视知识产权保护与执法，将其作为国民经济的一个完整组成部分，与世界各地的不少国家合作，支持全球知识产权运动。在这方面，代表团很高兴地宣布成立一个专门部门，沙特知识产权局（SIPA）。根据沙特阿拉伯的《2030年愿景国家转型计划》，一个专家和顾问组成小组致力于制定SIPA的战略，以进一步推进其在知识产权保护方面的作用。代表团回顾说，沙特阿拉伯王国的第一个知识产权相关法规是在82年多之前根据伊斯兰教促进尊重权利的原则制定的。代表团表示，SIPA的战略包括4条主要行动路线（MLA），以15项战略目标和43项举措为基础。SIPA的MLA是（i）</w:t>
      </w:r>
      <w:r w:rsidRPr="00785313">
        <w:rPr>
          <w:rFonts w:ascii="SimSun" w:eastAsia="SimSun" w:hAnsi="SimSun" w:cs="Arial" w:hint="eastAsia"/>
          <w:kern w:val="0"/>
          <w:szCs w:val="21"/>
          <w:lang w:val="en-US"/>
        </w:rPr>
        <w:t>执行</w:t>
      </w:r>
      <w:r w:rsidRPr="00BB4E79">
        <w:rPr>
          <w:rFonts w:asciiTheme="minorEastAsia" w:hAnsiTheme="minorEastAsia" w:hint="eastAsia"/>
          <w:szCs w:val="21"/>
        </w:rPr>
        <w:t>知识产权权利；（ii）开发和利用知识产权权利；（iii）提供知识产权服务和（iv）管理知识产权流程。SIPA打算通过其工作组和世界各地知识产权局的战略合作伙伴实施其MLA。此外，SIPA</w:t>
      </w:r>
      <w:r w:rsidRPr="00BB4E79">
        <w:rPr>
          <w:rFonts w:asciiTheme="minorEastAsia" w:hAnsiTheme="minorEastAsia" w:cs="SimSun" w:hint="eastAsia"/>
          <w:szCs w:val="21"/>
        </w:rPr>
        <w:t>很高兴成为</w:t>
      </w:r>
      <w:r w:rsidRPr="00BB4E79">
        <w:rPr>
          <w:rFonts w:asciiTheme="minorEastAsia" w:hAnsiTheme="minorEastAsia" w:hint="eastAsia"/>
          <w:szCs w:val="21"/>
        </w:rPr>
        <w:t>产权组织</w:t>
      </w:r>
      <w:r w:rsidRPr="00BB4E79">
        <w:rPr>
          <w:rFonts w:asciiTheme="minorEastAsia" w:hAnsiTheme="minorEastAsia" w:cs="SimSun" w:hint="eastAsia"/>
          <w:szCs w:val="21"/>
        </w:rPr>
        <w:t>活动和计划的积极参与方</w:t>
      </w:r>
      <w:r w:rsidRPr="00BB4E79">
        <w:rPr>
          <w:rFonts w:asciiTheme="minorEastAsia" w:hAnsiTheme="minorEastAsia" w:hint="eastAsia"/>
          <w:szCs w:val="21"/>
        </w:rPr>
        <w:t>，并期待着与友好国家合作发展知识产权体系、程序和政策，以确保必要的保护水平，扩大知识产权的积极影响。本着这种精神，SIPA正努力在核准时间表内完成该国加入</w:t>
      </w:r>
      <w:proofErr w:type="gramStart"/>
      <w:r w:rsidRPr="00BB4E79">
        <w:rPr>
          <w:rFonts w:asciiTheme="minorEastAsia" w:hAnsiTheme="minorEastAsia" w:hint="eastAsia"/>
          <w:szCs w:val="21"/>
        </w:rPr>
        <w:t>与其愿景相</w:t>
      </w:r>
      <w:proofErr w:type="gramEnd"/>
      <w:r w:rsidRPr="00BB4E79">
        <w:rPr>
          <w:rFonts w:asciiTheme="minorEastAsia" w:hAnsiTheme="minorEastAsia" w:hint="eastAsia"/>
          <w:szCs w:val="21"/>
        </w:rPr>
        <w:t>一致的国际公约和条约的工作。代表团对产权组织在总干事和秘书处的有效管理下做出的巨大努力表示赞赏。最后，代表团称，SIPA很高兴第一次参加与沙特阿拉伯国第88个国庆日同时举行的成员国大会。</w:t>
      </w:r>
    </w:p>
    <w:p w:rsidR="007C20D7" w:rsidRPr="00BB4E79" w:rsidRDefault="007C20D7"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14283B">
        <w:rPr>
          <w:rFonts w:asciiTheme="minorEastAsia" w:hAnsiTheme="minorEastAsia" w:cs="Times New Roman" w:hint="eastAsia"/>
          <w:b/>
          <w:szCs w:val="21"/>
        </w:rPr>
        <w:t>塞内加尔</w:t>
      </w:r>
      <w:r w:rsidRPr="00BB4E79">
        <w:rPr>
          <w:rFonts w:asciiTheme="minorEastAsia" w:hAnsiTheme="minorEastAsia" w:cs="Times New Roman" w:hint="eastAsia"/>
          <w:szCs w:val="21"/>
        </w:rPr>
        <w:t>代表团赞同摩洛哥代表团代表非洲集团所作的发言。</w:t>
      </w:r>
      <w:r w:rsidR="00CF0836">
        <w:rPr>
          <w:rFonts w:asciiTheme="minorEastAsia" w:hAnsiTheme="minorEastAsia" w:hint="eastAsia"/>
          <w:szCs w:val="21"/>
        </w:rPr>
        <w:t>代表团</w:t>
      </w:r>
      <w:r w:rsidRPr="00BB4E79">
        <w:rPr>
          <w:rFonts w:asciiTheme="minorEastAsia" w:hAnsiTheme="minorEastAsia" w:cs="Times New Roman" w:hint="eastAsia"/>
          <w:szCs w:val="21"/>
        </w:rPr>
        <w:t>欣见其与产权组织之间的双边和多边合作富有成效，产权组织向塞内加尔持续提供的宝贵支持继续在该国结出实质性成果，特别是在立法、体制和后勤领域。同样，自</w:t>
      </w:r>
      <w:r w:rsidRPr="00BB4E79">
        <w:rPr>
          <w:rFonts w:asciiTheme="minorEastAsia" w:hAnsiTheme="minorEastAsia" w:cs="Times New Roman"/>
          <w:szCs w:val="21"/>
        </w:rPr>
        <w:t>2017</w:t>
      </w:r>
      <w:r w:rsidRPr="00BB4E79">
        <w:rPr>
          <w:rFonts w:asciiTheme="minorEastAsia" w:hAnsiTheme="minorEastAsia" w:cs="Times New Roman" w:hint="eastAsia"/>
          <w:szCs w:val="21"/>
        </w:rPr>
        <w:t>年大会以来，知识产权</w:t>
      </w:r>
      <w:proofErr w:type="gramStart"/>
      <w:r w:rsidRPr="00BB4E79">
        <w:rPr>
          <w:rFonts w:asciiTheme="minorEastAsia" w:hAnsiTheme="minorEastAsia" w:cs="Times New Roman" w:hint="eastAsia"/>
          <w:szCs w:val="21"/>
        </w:rPr>
        <w:t>法关键</w:t>
      </w:r>
      <w:proofErr w:type="gramEnd"/>
      <w:r w:rsidRPr="00BB4E79">
        <w:rPr>
          <w:rFonts w:asciiTheme="minorEastAsia" w:hAnsiTheme="minorEastAsia" w:cs="Times New Roman" w:hint="eastAsia"/>
          <w:szCs w:val="21"/>
        </w:rPr>
        <w:t>领域的能力建设和技术援助活动也在不断加强。相关实例包括：在布基纳法索以及包括塞内加尔在内的其他非洲国家实施了一个旨在加强音像领域的版权发展项目；在西非举办了一期地理标志问题区域研讨会；开展了一项关于识别、评估和保护传统创造和创新形式及工序的研究；产权组织为</w:t>
      </w:r>
      <w:r w:rsidRPr="00BB4E79">
        <w:rPr>
          <w:rFonts w:asciiTheme="minorEastAsia" w:hAnsiTheme="minorEastAsia" w:cs="Times New Roman"/>
          <w:szCs w:val="21"/>
        </w:rPr>
        <w:t>2018</w:t>
      </w:r>
      <w:r w:rsidRPr="00BB4E79">
        <w:rPr>
          <w:rFonts w:asciiTheme="minorEastAsia" w:hAnsiTheme="minorEastAsia" w:cs="Times New Roman" w:hint="eastAsia"/>
          <w:szCs w:val="21"/>
        </w:rPr>
        <w:t>年</w:t>
      </w:r>
      <w:r w:rsidRPr="00BB4E79">
        <w:rPr>
          <w:rFonts w:asciiTheme="minorEastAsia" w:hAnsiTheme="minorEastAsia" w:cs="Times New Roman"/>
          <w:szCs w:val="21"/>
        </w:rPr>
        <w:t>5</w:t>
      </w:r>
      <w:r w:rsidRPr="00BB4E79">
        <w:rPr>
          <w:rFonts w:asciiTheme="minorEastAsia" w:hAnsiTheme="minorEastAsia" w:cs="Times New Roman" w:hint="eastAsia"/>
          <w:szCs w:val="21"/>
        </w:rPr>
        <w:t>月举办的第</w:t>
      </w:r>
      <w:r w:rsidR="00630A35">
        <w:rPr>
          <w:rFonts w:asciiTheme="minorEastAsia" w:hAnsiTheme="minorEastAsia" w:cs="Times New Roman" w:hint="eastAsia"/>
          <w:szCs w:val="21"/>
        </w:rPr>
        <w:t>十三</w:t>
      </w:r>
      <w:r w:rsidRPr="00BB4E79">
        <w:rPr>
          <w:rFonts w:asciiTheme="minorEastAsia" w:hAnsiTheme="minorEastAsia" w:cs="Times New Roman" w:hint="eastAsia"/>
          <w:szCs w:val="21"/>
        </w:rPr>
        <w:t>届当代非洲艺术双年展</w:t>
      </w:r>
      <w:proofErr w:type="gramStart"/>
      <w:r w:rsidRPr="00BB4E79">
        <w:rPr>
          <w:rFonts w:asciiTheme="minorEastAsia" w:hAnsiTheme="minorEastAsia" w:cs="Times New Roman" w:hint="eastAsia"/>
          <w:szCs w:val="21"/>
        </w:rPr>
        <w:t>作出</w:t>
      </w:r>
      <w:proofErr w:type="gramEnd"/>
      <w:r w:rsidRPr="00BB4E79">
        <w:rPr>
          <w:rFonts w:asciiTheme="minorEastAsia" w:hAnsiTheme="minorEastAsia" w:cs="Times New Roman" w:hint="eastAsia"/>
          <w:szCs w:val="21"/>
        </w:rPr>
        <w:t>了杰出的科学贡献；以及最近举办了关于利用适当技术特有科技信息作为应对已查明发展挑战的解决方案能力建设讲习班。在多边层面，</w:t>
      </w:r>
      <w:r w:rsidR="00CF0836">
        <w:rPr>
          <w:rFonts w:asciiTheme="minorEastAsia" w:hAnsiTheme="minorEastAsia" w:hint="eastAsia"/>
          <w:szCs w:val="21"/>
        </w:rPr>
        <w:t>代表团</w:t>
      </w:r>
      <w:r w:rsidRPr="00BB4E79">
        <w:rPr>
          <w:rFonts w:asciiTheme="minorEastAsia" w:hAnsiTheme="minorEastAsia" w:cs="Times New Roman" w:hint="eastAsia"/>
          <w:szCs w:val="21"/>
        </w:rPr>
        <w:t>仍本着对话和开放的精神，坚定地参与产权组织各委员会内正在进行的讨论，并赞成在权利持有人一己利益与社会普遍利益之间保持必要的平衡。因此，塞内加尔一如既往地继续支持艺术家和创作者的事业，特别是与刚果共同发起了关于</w:t>
      </w:r>
      <w:proofErr w:type="gramStart"/>
      <w:r w:rsidRPr="00BB4E79">
        <w:rPr>
          <w:rFonts w:asciiTheme="minorEastAsia" w:hAnsiTheme="minorEastAsia" w:cs="Times New Roman" w:hint="eastAsia"/>
          <w:szCs w:val="21"/>
        </w:rPr>
        <w:t>将追续权</w:t>
      </w:r>
      <w:proofErr w:type="gramEnd"/>
      <w:r w:rsidRPr="00BB4E79">
        <w:rPr>
          <w:rFonts w:asciiTheme="minorEastAsia" w:hAnsiTheme="minorEastAsia" w:cs="Times New Roman" w:hint="eastAsia"/>
          <w:szCs w:val="21"/>
        </w:rPr>
        <w:t>问题列入</w:t>
      </w:r>
      <w:r w:rsidRPr="00BB4E79">
        <w:rPr>
          <w:rFonts w:asciiTheme="minorEastAsia" w:hAnsiTheme="minorEastAsia" w:cs="Times New Roman"/>
          <w:szCs w:val="21"/>
        </w:rPr>
        <w:t>SCCR</w:t>
      </w:r>
      <w:r w:rsidRPr="00BB4E79">
        <w:rPr>
          <w:rFonts w:asciiTheme="minorEastAsia" w:hAnsiTheme="minorEastAsia" w:cs="Times New Roman" w:hint="eastAsia"/>
          <w:szCs w:val="21"/>
        </w:rPr>
        <w:t>议程的提案。在</w:t>
      </w:r>
      <w:r w:rsidRPr="00BB4E79">
        <w:rPr>
          <w:rFonts w:asciiTheme="minorEastAsia" w:hAnsiTheme="minorEastAsia" w:cs="Times New Roman"/>
          <w:szCs w:val="21"/>
        </w:rPr>
        <w:t>SCCR</w:t>
      </w:r>
      <w:r w:rsidRPr="00BB4E79">
        <w:rPr>
          <w:rFonts w:asciiTheme="minorEastAsia" w:hAnsiTheme="minorEastAsia" w:cs="Times New Roman" w:hint="eastAsia"/>
          <w:szCs w:val="21"/>
        </w:rPr>
        <w:t>内，各类代表团对</w:t>
      </w:r>
      <w:proofErr w:type="gramStart"/>
      <w:r w:rsidRPr="00BB4E79">
        <w:rPr>
          <w:rFonts w:asciiTheme="minorEastAsia" w:hAnsiTheme="minorEastAsia" w:cs="Times New Roman" w:hint="eastAsia"/>
          <w:szCs w:val="21"/>
        </w:rPr>
        <w:t>追续权</w:t>
      </w:r>
      <w:proofErr w:type="gramEnd"/>
      <w:r w:rsidRPr="00BB4E79">
        <w:rPr>
          <w:rFonts w:asciiTheme="minorEastAsia" w:hAnsiTheme="minorEastAsia" w:cs="Times New Roman" w:hint="eastAsia"/>
          <w:szCs w:val="21"/>
        </w:rPr>
        <w:t>的支持与日俱增，</w:t>
      </w:r>
      <w:proofErr w:type="gramStart"/>
      <w:r w:rsidRPr="00BB4E79">
        <w:rPr>
          <w:rFonts w:asciiTheme="minorEastAsia" w:hAnsiTheme="minorEastAsia" w:cs="Times New Roman" w:hint="eastAsia"/>
          <w:szCs w:val="21"/>
        </w:rPr>
        <w:t>追续权</w:t>
      </w:r>
      <w:proofErr w:type="gramEnd"/>
      <w:r w:rsidRPr="00BB4E79">
        <w:rPr>
          <w:rFonts w:asciiTheme="minorEastAsia" w:hAnsiTheme="minorEastAsia" w:cs="Times New Roman" w:hint="eastAsia"/>
          <w:szCs w:val="21"/>
        </w:rPr>
        <w:t>作为确保公平和承认之一大必要条件的作用比以往任何时候都更加重要。同样，</w:t>
      </w:r>
      <w:r w:rsidR="00CF0836">
        <w:rPr>
          <w:rFonts w:asciiTheme="minorEastAsia" w:hAnsiTheme="minorEastAsia" w:hint="eastAsia"/>
          <w:szCs w:val="21"/>
        </w:rPr>
        <w:t>代表团</w:t>
      </w:r>
      <w:r w:rsidRPr="00BB4E79">
        <w:rPr>
          <w:rFonts w:asciiTheme="minorEastAsia" w:hAnsiTheme="minorEastAsia" w:cs="Times New Roman" w:hint="eastAsia"/>
          <w:szCs w:val="21"/>
        </w:rPr>
        <w:t>还与</w:t>
      </w:r>
      <w:proofErr w:type="gramStart"/>
      <w:r w:rsidRPr="00BB4E79">
        <w:rPr>
          <w:rFonts w:asciiTheme="minorEastAsia" w:hAnsiTheme="minorEastAsia" w:cs="Times New Roman" w:hint="eastAsia"/>
          <w:szCs w:val="21"/>
        </w:rPr>
        <w:t>若干友好</w:t>
      </w:r>
      <w:proofErr w:type="gramEnd"/>
      <w:r w:rsidRPr="00BB4E79">
        <w:rPr>
          <w:rFonts w:asciiTheme="minorEastAsia" w:hAnsiTheme="minorEastAsia" w:cs="Times New Roman" w:hint="eastAsia"/>
          <w:szCs w:val="21"/>
        </w:rPr>
        <w:t>国家一道在</w:t>
      </w:r>
      <w:r w:rsidRPr="00BB4E79">
        <w:rPr>
          <w:rFonts w:asciiTheme="minorEastAsia" w:hAnsiTheme="minorEastAsia" w:cs="Times New Roman"/>
          <w:szCs w:val="21"/>
        </w:rPr>
        <w:t>SCT</w:t>
      </w:r>
      <w:r w:rsidRPr="00BB4E79">
        <w:rPr>
          <w:rFonts w:asciiTheme="minorEastAsia" w:hAnsiTheme="minorEastAsia" w:cs="Times New Roman" w:hint="eastAsia"/>
          <w:szCs w:val="21"/>
        </w:rPr>
        <w:t>共同发起了关于保护国家名称不被作为商标注册的提案。鉴于谈判进展缓慢，产权组织工作中的准则制定工作值得特别关注。有关委员会的工作应尽快最终确定，以便召开外交会议，通过关于广播组织（</w:t>
      </w:r>
      <w:r w:rsidRPr="00BB4E79">
        <w:rPr>
          <w:rFonts w:asciiTheme="minorEastAsia" w:hAnsiTheme="minorEastAsia" w:cs="Times New Roman"/>
          <w:szCs w:val="21"/>
        </w:rPr>
        <w:t>SCCR</w:t>
      </w:r>
      <w:r w:rsidRPr="00BB4E79">
        <w:rPr>
          <w:rFonts w:asciiTheme="minorEastAsia" w:hAnsiTheme="minorEastAsia" w:cs="Times New Roman" w:hint="eastAsia"/>
          <w:szCs w:val="21"/>
        </w:rPr>
        <w:t>）、外观设计（</w:t>
      </w:r>
      <w:r w:rsidRPr="00BB4E79">
        <w:rPr>
          <w:rFonts w:asciiTheme="minorEastAsia" w:hAnsiTheme="minorEastAsia" w:cs="Times New Roman"/>
          <w:szCs w:val="21"/>
        </w:rPr>
        <w:t>DLT</w:t>
      </w:r>
      <w:r w:rsidRPr="00BB4E79">
        <w:rPr>
          <w:rFonts w:asciiTheme="minorEastAsia" w:hAnsiTheme="minorEastAsia" w:cs="Times New Roman" w:hint="eastAsia"/>
          <w:szCs w:val="21"/>
        </w:rPr>
        <w:t>）以及遗传资源、传统知识和传统文化表现形式（</w:t>
      </w:r>
      <w:r w:rsidRPr="00BB4E79">
        <w:rPr>
          <w:rFonts w:asciiTheme="minorEastAsia" w:hAnsiTheme="minorEastAsia" w:cs="Times New Roman"/>
          <w:szCs w:val="21"/>
        </w:rPr>
        <w:t>IGC</w:t>
      </w:r>
      <w:r w:rsidRPr="00BB4E79">
        <w:rPr>
          <w:rFonts w:asciiTheme="minorEastAsia" w:hAnsiTheme="minorEastAsia" w:cs="Times New Roman" w:hint="eastAsia"/>
          <w:szCs w:val="21"/>
        </w:rPr>
        <w:t>）问题的文书案文草案。最后，</w:t>
      </w:r>
      <w:r w:rsidR="001A35EB">
        <w:rPr>
          <w:rFonts w:asciiTheme="minorEastAsia" w:hAnsiTheme="minorEastAsia" w:cs="Times New Roman" w:hint="eastAsia"/>
          <w:szCs w:val="21"/>
        </w:rPr>
        <w:t>代表团</w:t>
      </w:r>
      <w:r w:rsidRPr="00BB4E79">
        <w:rPr>
          <w:rFonts w:asciiTheme="minorEastAsia" w:hAnsiTheme="minorEastAsia" w:cs="Times New Roman" w:hint="eastAsia"/>
          <w:szCs w:val="21"/>
        </w:rPr>
        <w:t>预祝大会取得圆满成功，并为此承诺将建设性地参与讨论。</w:t>
      </w:r>
    </w:p>
    <w:p w:rsidR="00517E07" w:rsidRPr="00BB4E79" w:rsidRDefault="00090CF4"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14283B">
        <w:rPr>
          <w:rFonts w:asciiTheme="minorEastAsia" w:hAnsiTheme="minorEastAsia" w:hint="eastAsia"/>
          <w:b/>
          <w:szCs w:val="21"/>
          <w:lang w:val="es-ES"/>
        </w:rPr>
        <w:t>塞尔维亚</w:t>
      </w:r>
      <w:r w:rsidRPr="00BB4E79">
        <w:rPr>
          <w:rFonts w:asciiTheme="minorEastAsia" w:hAnsiTheme="minorEastAsia" w:hint="eastAsia"/>
          <w:szCs w:val="21"/>
          <w:lang w:val="es-ES"/>
        </w:rPr>
        <w:t>代表团完全赞同立陶宛代表团代表CEBS集团所作的发言。自</w:t>
      </w:r>
      <w:r w:rsidR="00CF0836">
        <w:rPr>
          <w:rFonts w:asciiTheme="minorEastAsia" w:hAnsiTheme="minorEastAsia" w:hint="eastAsia"/>
          <w:szCs w:val="21"/>
          <w:lang w:val="es-ES"/>
        </w:rPr>
        <w:t>产权组织</w:t>
      </w:r>
      <w:r w:rsidRPr="00BB4E79">
        <w:rPr>
          <w:rFonts w:asciiTheme="minorEastAsia" w:hAnsiTheme="minorEastAsia" w:hint="eastAsia"/>
          <w:szCs w:val="21"/>
          <w:lang w:val="es-ES"/>
        </w:rPr>
        <w:t>大会上届会议以及2018年“一带一路”知识产权高级别会议以来，产权组织全球注册体系的使用持续增长，这是产权组织取得的重大成就。同样，在产权组织的协助下，塞尔维亚国家知识产权局建立了ePCT门户，于2017年9月举办了为期两天的知识产权研讨会，修订了《版权及相关权法》，并在马德里商品和服务管理器（MGS）的帮助下将30,000多个概念翻译成塞尔维亚语，大大丰富了该国的商标数据库。2017年11月，产权组织与塞尔维亚国家知识产权局签署了一项关于商业服务开发的合作协议以及一项法院外争端解决法协议。</w:t>
      </w:r>
      <w:r w:rsidR="001A35EB">
        <w:rPr>
          <w:rFonts w:asciiTheme="minorEastAsia" w:hAnsiTheme="minorEastAsia" w:hint="eastAsia"/>
          <w:szCs w:val="21"/>
          <w:lang w:val="es-ES"/>
        </w:rPr>
        <w:t>代表团</w:t>
      </w:r>
      <w:r w:rsidRPr="00BB4E79">
        <w:rPr>
          <w:rFonts w:asciiTheme="minorEastAsia" w:hAnsiTheme="minorEastAsia" w:hint="eastAsia"/>
          <w:szCs w:val="21"/>
          <w:lang w:val="es-ES"/>
        </w:rPr>
        <w:t>重申其致力于与产权组织的建设性合作，以克服建立平衡和稳定的知识产权制度所面临的挑战。</w:t>
      </w:r>
    </w:p>
    <w:p w:rsidR="00495922" w:rsidRPr="00BB4E79" w:rsidRDefault="00495922"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14283B">
        <w:rPr>
          <w:rFonts w:asciiTheme="minorEastAsia" w:hAnsiTheme="minorEastAsia" w:hint="eastAsia"/>
          <w:b/>
          <w:szCs w:val="21"/>
        </w:rPr>
        <w:t>新加坡</w:t>
      </w:r>
      <w:r w:rsidRPr="00BB4E79">
        <w:rPr>
          <w:rFonts w:asciiTheme="minorEastAsia" w:hAnsiTheme="minorEastAsia" w:hint="eastAsia"/>
          <w:szCs w:val="21"/>
        </w:rPr>
        <w:t>代表团赞同</w:t>
      </w:r>
      <w:r w:rsidR="00CF0836">
        <w:rPr>
          <w:rFonts w:asciiTheme="minorEastAsia" w:hAnsiTheme="minorEastAsia" w:hint="eastAsia"/>
          <w:szCs w:val="21"/>
        </w:rPr>
        <w:t>印度尼西亚代表团代表</w:t>
      </w:r>
      <w:r w:rsidRPr="00BB4E79">
        <w:rPr>
          <w:rFonts w:asciiTheme="minorEastAsia" w:hAnsiTheme="minorEastAsia" w:hint="eastAsia"/>
          <w:szCs w:val="21"/>
        </w:rPr>
        <w:t>亚洲及太平洋集团和东盟所作的发言。创新驱动</w:t>
      </w:r>
      <w:proofErr w:type="gramStart"/>
      <w:r w:rsidRPr="00BB4E79">
        <w:rPr>
          <w:rFonts w:asciiTheme="minorEastAsia" w:hAnsiTheme="minorEastAsia" w:hint="eastAsia"/>
          <w:szCs w:val="21"/>
        </w:rPr>
        <w:t>着发达</w:t>
      </w:r>
      <w:proofErr w:type="gramEnd"/>
      <w:r w:rsidRPr="00BB4E79">
        <w:rPr>
          <w:rFonts w:asciiTheme="minorEastAsia" w:hAnsiTheme="minorEastAsia" w:hint="eastAsia"/>
          <w:szCs w:val="21"/>
        </w:rPr>
        <w:t>地区和新兴市场的未来经济，尤其是对于亚洲，百分之四十的全球研究和发展基金在亚洲投资，并且百分之六十的全球知识产权申请在亚洲提交。2018年全球创新指数显示，亚洲经济仍然属于最强劲的表现者，新加坡首次跻身前五位。今后，知识产权将作为产品、服务、公司和岗位的投入，而</w:t>
      </w:r>
      <w:r w:rsidRPr="00785313">
        <w:rPr>
          <w:rFonts w:ascii="SimSun" w:eastAsia="SimSun" w:hAnsi="SimSun" w:cs="Arial" w:hint="eastAsia"/>
          <w:kern w:val="0"/>
          <w:szCs w:val="21"/>
          <w:lang w:val="en-US"/>
        </w:rPr>
        <w:t>不仅仅是</w:t>
      </w:r>
      <w:r w:rsidRPr="00BB4E79">
        <w:rPr>
          <w:rFonts w:asciiTheme="minorEastAsia" w:hAnsiTheme="minorEastAsia" w:hint="eastAsia"/>
          <w:szCs w:val="21"/>
        </w:rPr>
        <w:t>经济产出，并且对于公民、公司和机构而言是相关的、感兴趣的话题，而非专门的技术话题。知识产权注册和监管部门必须非常优秀，转型为真正的创新驱动者，帮助创造者、创业者和企业将他们的想法市场化，并对社会产生积极影响。新加坡非常重视其国际关系以及与全世界知识产权</w:t>
      </w:r>
      <w:r w:rsidR="00723CEF" w:rsidRPr="00BB4E79">
        <w:rPr>
          <w:rFonts w:asciiTheme="minorEastAsia" w:hAnsiTheme="minorEastAsia" w:hint="eastAsia"/>
          <w:szCs w:val="21"/>
        </w:rPr>
        <w:t>利益攸关方</w:t>
      </w:r>
      <w:r w:rsidRPr="00BB4E79">
        <w:rPr>
          <w:rFonts w:asciiTheme="minorEastAsia" w:hAnsiTheme="minorEastAsia" w:hint="eastAsia"/>
          <w:szCs w:val="21"/>
        </w:rPr>
        <w:t>和创新群体的关联性。东盟是发展最快的新兴市场之一，东盟高官们正在监督东盟知识产权权利行动计划的实施，帮助东盟到2030年成为世界上第四大经济地区。根据新加坡新的调解法，新加坡的产权组织仲裁与调解中心被指定为调解服务提供方，这意味着由该中心调解形成的私下知识产权争议解决协议可通过新加坡的法庭执行。</w:t>
      </w:r>
      <w:r w:rsidR="00CF0836">
        <w:rPr>
          <w:rFonts w:asciiTheme="minorEastAsia" w:hAnsiTheme="minorEastAsia" w:hint="eastAsia"/>
          <w:szCs w:val="21"/>
        </w:rPr>
        <w:t>代表团</w:t>
      </w:r>
      <w:r w:rsidRPr="00BB4E79">
        <w:rPr>
          <w:rFonts w:asciiTheme="minorEastAsia" w:hAnsiTheme="minorEastAsia" w:hint="eastAsia"/>
          <w:szCs w:val="21"/>
        </w:rPr>
        <w:t>感谢在其担任</w:t>
      </w:r>
      <w:r w:rsidR="006758E7" w:rsidRPr="00BB4E79">
        <w:rPr>
          <w:rFonts w:asciiTheme="minorEastAsia" w:hAnsiTheme="minorEastAsia" w:hint="eastAsia"/>
          <w:szCs w:val="21"/>
        </w:rPr>
        <w:t>SCCR</w:t>
      </w:r>
      <w:r w:rsidRPr="00BB4E79">
        <w:rPr>
          <w:rFonts w:asciiTheme="minorEastAsia" w:hAnsiTheme="minorEastAsia" w:hint="eastAsia"/>
          <w:szCs w:val="21"/>
        </w:rPr>
        <w:t>主席期间，所有产权组织成员国以及SCCR秘书处的支持和辛苦工作，并对SCCR关于广播条约的建议表示支持，对已通过的版权例外和限制行动计划表示欢迎。代表团还对亚太集团关于扩大</w:t>
      </w:r>
      <w:r w:rsidR="00083E18">
        <w:rPr>
          <w:rFonts w:asciiTheme="minorEastAsia" w:hAnsiTheme="minorEastAsia" w:hint="eastAsia"/>
          <w:szCs w:val="21"/>
        </w:rPr>
        <w:t>PBC</w:t>
      </w:r>
      <w:r w:rsidRPr="00BB4E79">
        <w:rPr>
          <w:rFonts w:asciiTheme="minorEastAsia" w:hAnsiTheme="minorEastAsia" w:hint="eastAsia"/>
          <w:szCs w:val="21"/>
        </w:rPr>
        <w:t>以及对</w:t>
      </w:r>
      <w:r w:rsidR="00CF0836">
        <w:rPr>
          <w:rFonts w:asciiTheme="minorEastAsia" w:hAnsiTheme="minorEastAsia" w:hint="eastAsia"/>
          <w:szCs w:val="21"/>
        </w:rPr>
        <w:t>产权组织</w:t>
      </w:r>
      <w:r w:rsidRPr="00BB4E79">
        <w:rPr>
          <w:rFonts w:asciiTheme="minorEastAsia" w:hAnsiTheme="minorEastAsia" w:hint="eastAsia"/>
          <w:szCs w:val="21"/>
        </w:rPr>
        <w:t>协调委员会未满席位进行调配的提案表示强烈支持。知识产权局在各国的未来以及驱动全球经济增长方面，将发挥重要的甚至更广泛的作用。</w:t>
      </w:r>
      <w:r w:rsidR="00CF0836">
        <w:rPr>
          <w:rFonts w:asciiTheme="minorEastAsia" w:hAnsiTheme="minorEastAsia" w:hint="eastAsia"/>
          <w:szCs w:val="21"/>
        </w:rPr>
        <w:t>代表团</w:t>
      </w:r>
      <w:r w:rsidRPr="00BB4E79">
        <w:rPr>
          <w:rFonts w:asciiTheme="minorEastAsia" w:hAnsiTheme="minorEastAsia" w:hint="eastAsia"/>
          <w:szCs w:val="21"/>
        </w:rPr>
        <w:t>已准备好与产权组织各成员国、秘书处和创新生态系统的利益攸关方一道，对人民和世界</w:t>
      </w:r>
      <w:proofErr w:type="gramStart"/>
      <w:r w:rsidRPr="00BB4E79">
        <w:rPr>
          <w:rFonts w:asciiTheme="minorEastAsia" w:hAnsiTheme="minorEastAsia" w:hint="eastAsia"/>
          <w:szCs w:val="21"/>
        </w:rPr>
        <w:t>作出</w:t>
      </w:r>
      <w:proofErr w:type="gramEnd"/>
      <w:r w:rsidRPr="00BB4E79">
        <w:rPr>
          <w:rFonts w:asciiTheme="minorEastAsia" w:hAnsiTheme="minorEastAsia" w:hint="eastAsia"/>
          <w:szCs w:val="21"/>
        </w:rPr>
        <w:t>有意义的改变。</w:t>
      </w:r>
    </w:p>
    <w:p w:rsidR="00495922" w:rsidRPr="00BB4E79" w:rsidRDefault="00495922"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14283B">
        <w:rPr>
          <w:rFonts w:asciiTheme="minorEastAsia" w:hAnsiTheme="minorEastAsia" w:hint="eastAsia"/>
          <w:b/>
          <w:szCs w:val="21"/>
          <w:lang w:val="en-GB"/>
        </w:rPr>
        <w:t>斯洛伐克</w:t>
      </w:r>
      <w:r w:rsidRPr="00BB4E79">
        <w:rPr>
          <w:rFonts w:asciiTheme="minorEastAsia" w:hAnsiTheme="minorEastAsia" w:hint="eastAsia"/>
          <w:szCs w:val="21"/>
          <w:lang w:val="en-GB"/>
        </w:rPr>
        <w:t>代表团赞同奥地利</w:t>
      </w:r>
      <w:r w:rsidR="00CF0836">
        <w:rPr>
          <w:rFonts w:asciiTheme="minorEastAsia" w:hAnsiTheme="minorEastAsia" w:hint="eastAsia"/>
          <w:szCs w:val="21"/>
        </w:rPr>
        <w:t>代表团</w:t>
      </w:r>
      <w:r w:rsidRPr="00BB4E79">
        <w:rPr>
          <w:rFonts w:asciiTheme="minorEastAsia" w:hAnsiTheme="minorEastAsia" w:hint="eastAsia"/>
          <w:szCs w:val="21"/>
          <w:lang w:val="en-GB"/>
        </w:rPr>
        <w:t>代表欧洲联盟及其成员国所作的发言以及立陶宛</w:t>
      </w:r>
      <w:r w:rsidR="00CF0836">
        <w:rPr>
          <w:rFonts w:asciiTheme="minorEastAsia" w:hAnsiTheme="minorEastAsia" w:hint="eastAsia"/>
          <w:szCs w:val="21"/>
        </w:rPr>
        <w:t>代表团</w:t>
      </w:r>
      <w:r w:rsidRPr="00BB4E79">
        <w:rPr>
          <w:rFonts w:asciiTheme="minorEastAsia" w:hAnsiTheme="minorEastAsia" w:hint="eastAsia"/>
          <w:szCs w:val="21"/>
          <w:lang w:val="en-GB"/>
        </w:rPr>
        <w:t>代表CEBS集团所作的发言。</w:t>
      </w:r>
      <w:r w:rsidR="00CF0836">
        <w:rPr>
          <w:rFonts w:asciiTheme="minorEastAsia" w:hAnsiTheme="minorEastAsia" w:hint="eastAsia"/>
          <w:szCs w:val="21"/>
        </w:rPr>
        <w:t>代表团</w:t>
      </w:r>
      <w:r w:rsidRPr="00BB4E79">
        <w:rPr>
          <w:rFonts w:asciiTheme="minorEastAsia" w:hAnsiTheme="minorEastAsia" w:hint="eastAsia"/>
          <w:szCs w:val="21"/>
          <w:lang w:val="en-GB"/>
        </w:rPr>
        <w:t>赞赏地注意到2016/2017两年期非常积极的财务成果。它欢迎全球知识产权服务持续增长，并相信通过不断改进各个体系，使产权组织满足用户需求，可以进一步促进这种增长。</w:t>
      </w:r>
      <w:proofErr w:type="gramStart"/>
      <w:r w:rsidR="00CF0836">
        <w:rPr>
          <w:rFonts w:asciiTheme="minorEastAsia" w:hAnsiTheme="minorEastAsia" w:hint="eastAsia"/>
          <w:szCs w:val="21"/>
          <w:lang w:val="en-GB"/>
        </w:rPr>
        <w:t>它</w:t>
      </w:r>
      <w:r w:rsidRPr="00BB4E79">
        <w:rPr>
          <w:rFonts w:asciiTheme="minorEastAsia" w:hAnsiTheme="minorEastAsia" w:hint="eastAsia"/>
          <w:szCs w:val="21"/>
          <w:lang w:val="en-GB"/>
        </w:rPr>
        <w:t>感谢</w:t>
      </w:r>
      <w:proofErr w:type="gramEnd"/>
      <w:r w:rsidRPr="00BB4E79">
        <w:rPr>
          <w:rFonts w:asciiTheme="minorEastAsia" w:hAnsiTheme="minorEastAsia" w:hint="eastAsia"/>
          <w:szCs w:val="21"/>
          <w:lang w:val="en-GB"/>
        </w:rPr>
        <w:t>产权组织继续努力改进全球知识产权体系，为用户提供新的信息技术服务，制定用户友好的修正案，提高效率。它也赞赏它们越来越有效。代表团深信，产权组织将继续通过PCT、马德里体系、海牙体系和里斯本体系提供服务，为使用和推广它们分配必要的资源，给所有体系以平等待遇。关于里斯本联盟，</w:t>
      </w:r>
      <w:r w:rsidR="00CF0836">
        <w:rPr>
          <w:rFonts w:asciiTheme="minorEastAsia" w:hAnsiTheme="minorEastAsia" w:hint="eastAsia"/>
          <w:szCs w:val="21"/>
        </w:rPr>
        <w:t>代表团说</w:t>
      </w:r>
      <w:r w:rsidRPr="00BB4E79">
        <w:rPr>
          <w:rFonts w:asciiTheme="minorEastAsia" w:hAnsiTheme="minorEastAsia" w:hint="eastAsia"/>
          <w:szCs w:val="21"/>
          <w:lang w:val="en-GB"/>
        </w:rPr>
        <w:t>斯洛伐克还帮助弥补其短期财政赤字，并准备进一步讨论其长期财务可持续性的解决方案。关于规范性议程，它希望解决悬而未决的问题，并做出期待已久的决定，召开外交会议以通过</w:t>
      </w:r>
      <w:r w:rsidR="00BB4E79">
        <w:rPr>
          <w:rFonts w:asciiTheme="minorEastAsia" w:hAnsiTheme="minorEastAsia" w:hint="eastAsia"/>
          <w:szCs w:val="21"/>
          <w:lang w:val="en-GB"/>
        </w:rPr>
        <w:t>DLT</w:t>
      </w:r>
      <w:r w:rsidRPr="00BB4E79">
        <w:rPr>
          <w:rFonts w:asciiTheme="minorEastAsia" w:hAnsiTheme="minorEastAsia" w:hint="eastAsia"/>
          <w:szCs w:val="21"/>
          <w:lang w:val="en-GB"/>
        </w:rPr>
        <w:t>。代表团重申需要考虑到通信技术的迅速发展，并表示相信</w:t>
      </w:r>
      <w:r w:rsidR="00BB4E79">
        <w:rPr>
          <w:rFonts w:asciiTheme="minorEastAsia" w:hAnsiTheme="minorEastAsia" w:hint="eastAsia"/>
          <w:szCs w:val="21"/>
          <w:lang w:val="en-GB"/>
        </w:rPr>
        <w:t>SCCR</w:t>
      </w:r>
      <w:r w:rsidRPr="00BB4E79">
        <w:rPr>
          <w:rFonts w:asciiTheme="minorEastAsia" w:hAnsiTheme="minorEastAsia" w:hint="eastAsia"/>
          <w:szCs w:val="21"/>
          <w:lang w:val="en-GB"/>
        </w:rPr>
        <w:t>的工作最终地就《保护广播组织条约》达成共识，以其为满足当前和未来保护需求的重要工具。</w:t>
      </w:r>
      <w:r w:rsidR="00CF0836">
        <w:rPr>
          <w:rFonts w:asciiTheme="minorEastAsia" w:hAnsiTheme="minorEastAsia" w:hint="eastAsia"/>
          <w:szCs w:val="21"/>
        </w:rPr>
        <w:t>代表团</w:t>
      </w:r>
      <w:r w:rsidRPr="00BB4E79">
        <w:rPr>
          <w:rFonts w:asciiTheme="minorEastAsia" w:hAnsiTheme="minorEastAsia" w:hint="eastAsia"/>
          <w:szCs w:val="21"/>
          <w:lang w:val="en-GB"/>
        </w:rPr>
        <w:t>承认</w:t>
      </w:r>
      <w:r w:rsidR="00BB4E79" w:rsidRPr="00BB4E79">
        <w:rPr>
          <w:rFonts w:asciiTheme="minorEastAsia" w:hAnsiTheme="minorEastAsia" w:hint="eastAsia"/>
          <w:szCs w:val="21"/>
          <w:lang w:val="en-GB"/>
        </w:rPr>
        <w:t>IGC</w:t>
      </w:r>
      <w:r w:rsidRPr="00BB4E79">
        <w:rPr>
          <w:rFonts w:asciiTheme="minorEastAsia" w:hAnsiTheme="minorEastAsia" w:hint="eastAsia"/>
          <w:szCs w:val="21"/>
          <w:lang w:val="en-GB"/>
        </w:rPr>
        <w:t>工作的重要性。只有在</w:t>
      </w:r>
      <w:proofErr w:type="gramStart"/>
      <w:r w:rsidRPr="00BB4E79">
        <w:rPr>
          <w:rFonts w:asciiTheme="minorEastAsia" w:hAnsiTheme="minorEastAsia" w:hint="eastAsia"/>
          <w:szCs w:val="21"/>
          <w:lang w:val="en-GB"/>
        </w:rPr>
        <w:t>就核心</w:t>
      </w:r>
      <w:proofErr w:type="gramEnd"/>
      <w:r w:rsidRPr="00BB4E79">
        <w:rPr>
          <w:rFonts w:asciiTheme="minorEastAsia" w:hAnsiTheme="minorEastAsia" w:hint="eastAsia"/>
          <w:szCs w:val="21"/>
          <w:lang w:val="en-GB"/>
        </w:rPr>
        <w:t>问题达成一致意见后，它才继续支持循证方法和基于文本的谈判。它仍然愿意努力取得适当平衡而灵活的结果。</w:t>
      </w:r>
      <w:r w:rsidR="00CF0836">
        <w:rPr>
          <w:rFonts w:asciiTheme="minorEastAsia" w:hAnsiTheme="minorEastAsia" w:hint="eastAsia"/>
          <w:szCs w:val="21"/>
        </w:rPr>
        <w:t>代表团</w:t>
      </w:r>
      <w:r w:rsidRPr="00BB4E79">
        <w:rPr>
          <w:rFonts w:asciiTheme="minorEastAsia" w:hAnsiTheme="minorEastAsia" w:hint="eastAsia"/>
          <w:szCs w:val="21"/>
          <w:lang w:val="en-GB"/>
        </w:rPr>
        <w:t>承认并满意</w:t>
      </w:r>
      <w:r w:rsidR="00BB4E79">
        <w:rPr>
          <w:rFonts w:asciiTheme="minorEastAsia" w:hAnsiTheme="minorEastAsia" w:hint="eastAsia"/>
          <w:szCs w:val="21"/>
          <w:lang w:val="en-GB"/>
        </w:rPr>
        <w:t>SCP</w:t>
      </w:r>
      <w:r w:rsidRPr="00BB4E79">
        <w:rPr>
          <w:rFonts w:asciiTheme="minorEastAsia" w:hAnsiTheme="minorEastAsia" w:hint="eastAsia"/>
          <w:szCs w:val="21"/>
          <w:lang w:val="en-GB"/>
        </w:rPr>
        <w:t>正在就重要问题开展的工作。这个领域的进一步工作将惠及所有国家，无论其发展水平如何，因为它将提高国际知识产权体系的可信度、可靠性和稳定性。代表团认识到</w:t>
      </w:r>
      <w:r w:rsidR="00C13819">
        <w:rPr>
          <w:rFonts w:asciiTheme="minorEastAsia" w:hAnsiTheme="minorEastAsia" w:hint="eastAsia"/>
          <w:szCs w:val="21"/>
          <w:lang w:val="en-GB"/>
        </w:rPr>
        <w:t>CDIP</w:t>
      </w:r>
      <w:r w:rsidRPr="00BB4E79">
        <w:rPr>
          <w:rFonts w:asciiTheme="minorEastAsia" w:hAnsiTheme="minorEastAsia" w:hint="eastAsia"/>
          <w:szCs w:val="21"/>
          <w:lang w:val="en-GB"/>
        </w:rPr>
        <w:t>活动的重要性，并支持知识产权组织的技术援助活动。</w:t>
      </w:r>
      <w:proofErr w:type="gramStart"/>
      <w:r w:rsidRPr="00BB4E79">
        <w:rPr>
          <w:rFonts w:asciiTheme="minorEastAsia" w:hAnsiTheme="minorEastAsia" w:hint="eastAsia"/>
          <w:szCs w:val="21"/>
          <w:lang w:val="en-GB"/>
        </w:rPr>
        <w:t>它感谢</w:t>
      </w:r>
      <w:proofErr w:type="gramEnd"/>
      <w:r w:rsidRPr="00BB4E79">
        <w:rPr>
          <w:rFonts w:asciiTheme="minorEastAsia" w:hAnsiTheme="minorEastAsia" w:hint="eastAsia"/>
          <w:szCs w:val="21"/>
          <w:lang w:val="en-GB"/>
        </w:rPr>
        <w:t>知识产权组织秘书处，特别是转型与发达国家部，在上一期间向斯洛伐克提供了出色的合作</w:t>
      </w:r>
      <w:proofErr w:type="gramStart"/>
      <w:r w:rsidRPr="00BB4E79">
        <w:rPr>
          <w:rFonts w:asciiTheme="minorEastAsia" w:hAnsiTheme="minorEastAsia" w:hint="eastAsia"/>
          <w:szCs w:val="21"/>
          <w:lang w:val="en-GB"/>
        </w:rPr>
        <w:t>和援</w:t>
      </w:r>
      <w:proofErr w:type="gramEnd"/>
      <w:r w:rsidRPr="00BB4E79">
        <w:rPr>
          <w:rFonts w:asciiTheme="minorEastAsia" w:hAnsiTheme="minorEastAsia" w:hint="eastAsia"/>
          <w:szCs w:val="21"/>
          <w:lang w:val="en-GB"/>
        </w:rPr>
        <w:t>助。关于产权组织服务和举措的巡回研讨会定于10月中旬在布拉迪斯拉发举行。它将为产权组织服务的众多现有和潜在用户开展讨论提供一个论坛。代表团希望在2018年成员国大会期间，所有问题都能取得积极而平衡的结果。</w:t>
      </w:r>
    </w:p>
    <w:p w:rsidR="00495922" w:rsidRPr="00BB4E79" w:rsidRDefault="00495922"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14283B">
        <w:rPr>
          <w:rFonts w:asciiTheme="minorEastAsia" w:hAnsiTheme="minorEastAsia" w:hint="eastAsia"/>
          <w:b/>
          <w:szCs w:val="21"/>
        </w:rPr>
        <w:t>南非</w:t>
      </w:r>
      <w:r w:rsidRPr="00BB4E79">
        <w:rPr>
          <w:rFonts w:asciiTheme="minorEastAsia" w:hAnsiTheme="minorEastAsia" w:hint="eastAsia"/>
          <w:szCs w:val="21"/>
        </w:rPr>
        <w:t>代表团赞同摩洛哥代表团代表非洲集团</w:t>
      </w:r>
      <w:proofErr w:type="gramStart"/>
      <w:r w:rsidRPr="00BB4E79">
        <w:rPr>
          <w:rFonts w:asciiTheme="minorEastAsia" w:hAnsiTheme="minorEastAsia" w:hint="eastAsia"/>
          <w:szCs w:val="21"/>
        </w:rPr>
        <w:t>作出</w:t>
      </w:r>
      <w:proofErr w:type="gramEnd"/>
      <w:r w:rsidRPr="00BB4E79">
        <w:rPr>
          <w:rFonts w:asciiTheme="minorEastAsia" w:hAnsiTheme="minorEastAsia" w:hint="eastAsia"/>
          <w:szCs w:val="21"/>
        </w:rPr>
        <w:t>的发言。考虑到在上世纪，技术进步对于解决世界上最紧迫的一些问题，或是加剧国家间和国内现有不平等方面所具有的潜力，2030年可持续发展议程特别关注技术转让，因此根据其基本授权，将产权组织作为寻求实现可持续发展目标的核心。产权组织在鼓励发展中国家技术进步方面发挥着重要的作用，通过形成兼顾各方利益的、可获得的国际产权体系，为信息获取和技术分享提供便利。产权组织的知识产权基础设施，通过</w:t>
      </w:r>
      <w:proofErr w:type="gramStart"/>
      <w:r w:rsidRPr="00BB4E79">
        <w:rPr>
          <w:rFonts w:asciiTheme="minorEastAsia" w:hAnsiTheme="minorEastAsia" w:hint="eastAsia"/>
          <w:szCs w:val="21"/>
        </w:rPr>
        <w:t>传播增值</w:t>
      </w:r>
      <w:proofErr w:type="gramEnd"/>
      <w:r w:rsidRPr="00BB4E79">
        <w:rPr>
          <w:rFonts w:asciiTheme="minorEastAsia" w:hAnsiTheme="minorEastAsia" w:hint="eastAsia"/>
          <w:szCs w:val="21"/>
        </w:rPr>
        <w:t>技术和工业产权方面的数据以及提供技术援助和能力建设，能够帮助各成员国发掘其创新潜力。</w:t>
      </w:r>
      <w:r w:rsidR="00624EF4">
        <w:rPr>
          <w:rFonts w:asciiTheme="minorEastAsia" w:hAnsiTheme="minorEastAsia" w:hint="eastAsia"/>
          <w:szCs w:val="21"/>
        </w:rPr>
        <w:t>代表团</w:t>
      </w:r>
      <w:r w:rsidRPr="00BB4E79">
        <w:rPr>
          <w:rFonts w:asciiTheme="minorEastAsia" w:hAnsiTheme="minorEastAsia" w:hint="eastAsia"/>
          <w:szCs w:val="21"/>
        </w:rPr>
        <w:t>特别重视对产权组织规范性议程的长期性问题寻找共同点，包括就</w:t>
      </w:r>
      <w:r w:rsidR="00624EF4">
        <w:rPr>
          <w:rFonts w:asciiTheme="minorEastAsia" w:hAnsiTheme="minorEastAsia" w:hint="eastAsia"/>
          <w:szCs w:val="21"/>
        </w:rPr>
        <w:t>DLT</w:t>
      </w:r>
      <w:r w:rsidRPr="00BB4E79">
        <w:rPr>
          <w:rFonts w:asciiTheme="minorEastAsia" w:hAnsiTheme="minorEastAsia" w:hint="eastAsia"/>
          <w:szCs w:val="21"/>
        </w:rPr>
        <w:t>草案召开外交会议、对于保护遗传资源、传统知识和传统文化表现形式的国际法律文书达成一致，以及对保护广播组织防止信号盗用方面起草国际条约。</w:t>
      </w:r>
      <w:r w:rsidR="00624EF4">
        <w:rPr>
          <w:rFonts w:asciiTheme="minorEastAsia" w:hAnsiTheme="minorEastAsia" w:hint="eastAsia"/>
          <w:szCs w:val="21"/>
        </w:rPr>
        <w:t>代表团说</w:t>
      </w:r>
      <w:r w:rsidRPr="00BB4E79">
        <w:rPr>
          <w:rFonts w:asciiTheme="minorEastAsia" w:hAnsiTheme="minorEastAsia" w:hint="eastAsia"/>
          <w:szCs w:val="21"/>
        </w:rPr>
        <w:t>南非在知识产权保护方面历史悠久。正如2030年可持续发展议程，该国的国家发展计划重点关注创新、生产力和知识经济。南非目前正在审查其知识产权政策，确保其知识产权权利制度支持其更广泛的发展目标并巩固其工业发展。2018年5月，该政府已批准新知识产权政策的第一阶段，重点关注公共卫生方面的知识产权和知识产权国际合作。该政策符合国际做法，在鼓励创新和促进仿制</w:t>
      </w:r>
      <w:proofErr w:type="gramStart"/>
      <w:r w:rsidRPr="00BB4E79">
        <w:rPr>
          <w:rFonts w:asciiTheme="minorEastAsia" w:hAnsiTheme="minorEastAsia" w:hint="eastAsia"/>
          <w:szCs w:val="21"/>
        </w:rPr>
        <w:t>药竞争</w:t>
      </w:r>
      <w:proofErr w:type="gramEnd"/>
      <w:r w:rsidRPr="00BB4E79">
        <w:rPr>
          <w:rFonts w:asciiTheme="minorEastAsia" w:hAnsiTheme="minorEastAsia" w:hint="eastAsia"/>
          <w:szCs w:val="21"/>
        </w:rPr>
        <w:t>和药品获取之间寻求合理平衡。该政策的第二阶段即将启动，将重点关注知识产权和发展方面的其他重要问题。</w:t>
      </w:r>
      <w:r w:rsidR="00624EF4">
        <w:rPr>
          <w:rFonts w:asciiTheme="minorEastAsia" w:hAnsiTheme="minorEastAsia" w:hint="eastAsia"/>
          <w:szCs w:val="21"/>
        </w:rPr>
        <w:t>代表团说，</w:t>
      </w:r>
      <w:r w:rsidRPr="00BB4E79">
        <w:rPr>
          <w:rFonts w:asciiTheme="minorEastAsia" w:hAnsiTheme="minorEastAsia" w:hint="eastAsia"/>
          <w:szCs w:val="21"/>
        </w:rPr>
        <w:t>赞赏产权组织在这方面的协助，从而根据</w:t>
      </w:r>
      <w:r w:rsidR="00630A35">
        <w:rPr>
          <w:rFonts w:asciiTheme="minorEastAsia" w:hAnsiTheme="minorEastAsia" w:hint="eastAsia"/>
          <w:szCs w:val="21"/>
        </w:rPr>
        <w:t>20</w:t>
      </w:r>
      <w:r w:rsidRPr="00BB4E79">
        <w:rPr>
          <w:rFonts w:asciiTheme="minorEastAsia" w:hAnsiTheme="minorEastAsia" w:hint="eastAsia"/>
          <w:szCs w:val="21"/>
        </w:rPr>
        <w:t>3</w:t>
      </w:r>
      <w:r w:rsidR="00630A35">
        <w:rPr>
          <w:rFonts w:asciiTheme="minorEastAsia" w:hAnsiTheme="minorEastAsia" w:hint="eastAsia"/>
          <w:szCs w:val="21"/>
        </w:rPr>
        <w:t>0</w:t>
      </w:r>
      <w:r w:rsidRPr="00BB4E79">
        <w:rPr>
          <w:rFonts w:asciiTheme="minorEastAsia" w:hAnsiTheme="minorEastAsia" w:hint="eastAsia"/>
          <w:szCs w:val="21"/>
        </w:rPr>
        <w:t>年议程，实现该国乃至整个非洲的工业化。代表团已准备好，对所有问题建立共识方面进行建设性的参与。</w:t>
      </w:r>
    </w:p>
    <w:p w:rsidR="00517E07" w:rsidRPr="00BB4E79" w:rsidRDefault="00CA19C1"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de-CH"/>
        </w:rPr>
      </w:pPr>
      <w:r w:rsidRPr="0014283B">
        <w:rPr>
          <w:rFonts w:asciiTheme="minorEastAsia" w:hAnsiTheme="minorEastAsia" w:hint="eastAsia"/>
          <w:b/>
          <w:szCs w:val="21"/>
          <w:lang w:val="de-CH"/>
        </w:rPr>
        <w:t>斯里兰卡</w:t>
      </w:r>
      <w:r w:rsidRPr="00BB4E79">
        <w:rPr>
          <w:rFonts w:asciiTheme="minorEastAsia" w:hAnsiTheme="minorEastAsia" w:hint="eastAsia"/>
          <w:szCs w:val="21"/>
          <w:lang w:val="de-CH"/>
        </w:rPr>
        <w:t>代表团</w:t>
      </w:r>
      <w:r w:rsidR="00624EF4">
        <w:rPr>
          <w:rFonts w:asciiTheme="minorEastAsia" w:hAnsiTheme="minorEastAsia" w:hint="eastAsia"/>
          <w:szCs w:val="21"/>
          <w:lang w:val="de-CH"/>
        </w:rPr>
        <w:t>说，</w:t>
      </w:r>
      <w:r w:rsidR="00D850E8">
        <w:rPr>
          <w:rFonts w:asciiTheme="minorEastAsia" w:hAnsiTheme="minorEastAsia" w:hint="eastAsia"/>
          <w:szCs w:val="21"/>
          <w:lang w:val="de-CH"/>
        </w:rPr>
        <w:t>完全信任总干事和他的团队，他们履行了本组织的任务，年度报告内容丰富。但是，</w:t>
      </w:r>
      <w:r w:rsidR="00CB313F">
        <w:rPr>
          <w:rFonts w:asciiTheme="minorEastAsia" w:hAnsiTheme="minorEastAsia" w:hint="eastAsia"/>
          <w:szCs w:val="21"/>
          <w:lang w:val="de-CH"/>
        </w:rPr>
        <w:t>尽管欢迎</w:t>
      </w:r>
      <w:r w:rsidRPr="00BB4E79">
        <w:rPr>
          <w:rFonts w:asciiTheme="minorEastAsia" w:hAnsiTheme="minorEastAsia" w:hint="eastAsia"/>
          <w:szCs w:val="21"/>
          <w:lang w:val="de-CH"/>
        </w:rPr>
        <w:t>产权组织继续向发展中国家提供技术援助以</w:t>
      </w:r>
      <w:r w:rsidR="00CB313F">
        <w:rPr>
          <w:rFonts w:asciiTheme="minorEastAsia" w:hAnsiTheme="minorEastAsia" w:hint="eastAsia"/>
          <w:szCs w:val="21"/>
          <w:lang w:val="de-CH"/>
        </w:rPr>
        <w:t>帮助它们解锁</w:t>
      </w:r>
      <w:r w:rsidRPr="00BB4E79">
        <w:rPr>
          <w:rFonts w:asciiTheme="minorEastAsia" w:hAnsiTheme="minorEastAsia" w:hint="eastAsia"/>
          <w:szCs w:val="21"/>
          <w:lang w:val="de-CH"/>
        </w:rPr>
        <w:t>利用知识产权制度</w:t>
      </w:r>
      <w:r w:rsidR="00CB313F">
        <w:rPr>
          <w:rFonts w:asciiTheme="minorEastAsia" w:hAnsiTheme="minorEastAsia" w:hint="eastAsia"/>
          <w:szCs w:val="21"/>
          <w:lang w:val="de-CH"/>
        </w:rPr>
        <w:t>的潜力</w:t>
      </w:r>
      <w:r w:rsidRPr="00BB4E79">
        <w:rPr>
          <w:rFonts w:asciiTheme="minorEastAsia" w:hAnsiTheme="minorEastAsia" w:hint="eastAsia"/>
          <w:szCs w:val="21"/>
          <w:lang w:val="de-CH"/>
        </w:rPr>
        <w:t>，挑战依然存在，如</w:t>
      </w:r>
      <w:r w:rsidR="00CB313F">
        <w:rPr>
          <w:rFonts w:asciiTheme="minorEastAsia" w:hAnsiTheme="minorEastAsia" w:hint="eastAsia"/>
          <w:szCs w:val="21"/>
          <w:lang w:val="de-CH"/>
        </w:rPr>
        <w:t>产权组织</w:t>
      </w:r>
      <w:r w:rsidRPr="00BB4E79">
        <w:rPr>
          <w:rFonts w:asciiTheme="minorEastAsia" w:hAnsiTheme="minorEastAsia" w:hint="eastAsia"/>
          <w:szCs w:val="21"/>
          <w:lang w:val="de-CH"/>
        </w:rPr>
        <w:t>协调委员会与</w:t>
      </w:r>
      <w:r w:rsidR="00BB4E79">
        <w:rPr>
          <w:rFonts w:asciiTheme="minorEastAsia" w:hAnsiTheme="minorEastAsia" w:hint="eastAsia"/>
          <w:szCs w:val="21"/>
          <w:lang w:val="de-CH"/>
        </w:rPr>
        <w:t>PBC</w:t>
      </w:r>
      <w:r w:rsidR="00CB313F">
        <w:rPr>
          <w:rFonts w:asciiTheme="minorEastAsia" w:hAnsiTheme="minorEastAsia" w:hint="eastAsia"/>
          <w:szCs w:val="21"/>
          <w:lang w:val="de-CH"/>
        </w:rPr>
        <w:t>地区</w:t>
      </w:r>
      <w:r w:rsidRPr="00BB4E79">
        <w:rPr>
          <w:rFonts w:asciiTheme="minorEastAsia" w:hAnsiTheme="minorEastAsia" w:hint="eastAsia"/>
          <w:szCs w:val="21"/>
          <w:lang w:val="de-CH"/>
        </w:rPr>
        <w:t>代表性有失平衡。要想产权组织各理事机构具有更加公平的地域代表性</w:t>
      </w:r>
      <w:r w:rsidR="00BB4E79" w:rsidRPr="00BB4E79">
        <w:rPr>
          <w:rFonts w:asciiTheme="minorEastAsia" w:hAnsiTheme="minorEastAsia" w:hint="eastAsia"/>
          <w:szCs w:val="21"/>
          <w:lang w:val="de-CH"/>
        </w:rPr>
        <w:t>并</w:t>
      </w:r>
      <w:r w:rsidR="00CB313F">
        <w:rPr>
          <w:rFonts w:asciiTheme="minorEastAsia" w:hAnsiTheme="minorEastAsia" w:hint="eastAsia"/>
          <w:szCs w:val="21"/>
          <w:lang w:val="de-CH"/>
        </w:rPr>
        <w:t>开展工作</w:t>
      </w:r>
      <w:r w:rsidR="00BB4E79" w:rsidRPr="00BB4E79">
        <w:rPr>
          <w:rFonts w:asciiTheme="minorEastAsia" w:hAnsiTheme="minorEastAsia" w:hint="eastAsia"/>
          <w:szCs w:val="21"/>
          <w:lang w:val="de-CH"/>
        </w:rPr>
        <w:t>设立新的驻外办事处，就必须让成员国公开参与。</w:t>
      </w:r>
      <w:r w:rsidR="00CB313F">
        <w:rPr>
          <w:rFonts w:asciiTheme="minorEastAsia" w:hAnsiTheme="minorEastAsia" w:hint="eastAsia"/>
          <w:szCs w:val="21"/>
          <w:lang w:val="de-CH"/>
        </w:rPr>
        <w:t>尽管</w:t>
      </w:r>
      <w:r w:rsidRPr="00BB4E79">
        <w:rPr>
          <w:rFonts w:asciiTheme="minorEastAsia" w:hAnsiTheme="minorEastAsia" w:hint="eastAsia"/>
          <w:szCs w:val="21"/>
          <w:lang w:val="de-CH"/>
        </w:rPr>
        <w:t>IGC制定标准的作用对发展中国家尤为重要，委员会提出</w:t>
      </w:r>
      <w:proofErr w:type="gramStart"/>
      <w:r w:rsidRPr="00BB4E79">
        <w:rPr>
          <w:rFonts w:asciiTheme="minorEastAsia" w:hAnsiTheme="minorEastAsia" w:hint="eastAsia"/>
          <w:szCs w:val="21"/>
          <w:lang w:val="de-CH"/>
        </w:rPr>
        <w:t>供通过</w:t>
      </w:r>
      <w:proofErr w:type="gramEnd"/>
      <w:r w:rsidRPr="00BB4E79">
        <w:rPr>
          <w:rFonts w:asciiTheme="minorEastAsia" w:hAnsiTheme="minorEastAsia" w:hint="eastAsia"/>
          <w:szCs w:val="21"/>
          <w:lang w:val="de-CH"/>
        </w:rPr>
        <w:t>的提案值得欢迎</w:t>
      </w:r>
      <w:r w:rsidR="00CB313F">
        <w:rPr>
          <w:rFonts w:asciiTheme="minorEastAsia" w:hAnsiTheme="minorEastAsia" w:hint="eastAsia"/>
          <w:szCs w:val="21"/>
          <w:lang w:val="de-CH"/>
        </w:rPr>
        <w:t>，但</w:t>
      </w:r>
      <w:r w:rsidRPr="00BB4E79">
        <w:rPr>
          <w:rFonts w:asciiTheme="minorEastAsia" w:hAnsiTheme="minorEastAsia" w:hint="eastAsia"/>
          <w:szCs w:val="21"/>
          <w:lang w:val="de-CH"/>
        </w:rPr>
        <w:t>委员会应加倍努力，结束正在进行的磋商。成员国应优先</w:t>
      </w:r>
      <w:r w:rsidR="00CB313F">
        <w:rPr>
          <w:rFonts w:asciiTheme="minorEastAsia" w:hAnsiTheme="minorEastAsia" w:hint="eastAsia"/>
          <w:szCs w:val="21"/>
          <w:lang w:val="de-CH"/>
        </w:rPr>
        <w:t>制</w:t>
      </w:r>
      <w:r w:rsidRPr="00BB4E79">
        <w:rPr>
          <w:rFonts w:asciiTheme="minorEastAsia" w:hAnsiTheme="minorEastAsia" w:hint="eastAsia"/>
          <w:szCs w:val="21"/>
          <w:lang w:val="de-CH"/>
        </w:rPr>
        <w:t>定</w:t>
      </w:r>
      <w:r w:rsidR="00CB313F">
        <w:rPr>
          <w:rFonts w:asciiTheme="minorEastAsia" w:hAnsiTheme="minorEastAsia" w:hint="eastAsia"/>
          <w:szCs w:val="21"/>
          <w:lang w:val="de-CH"/>
        </w:rPr>
        <w:t>DLT</w:t>
      </w:r>
      <w:r w:rsidRPr="00BB4E79">
        <w:rPr>
          <w:rFonts w:asciiTheme="minorEastAsia" w:hAnsiTheme="minorEastAsia" w:hint="eastAsia"/>
          <w:szCs w:val="21"/>
          <w:lang w:val="de-CH"/>
        </w:rPr>
        <w:t>草案，要考虑到拟议技术援助和公开要求。</w:t>
      </w:r>
      <w:r w:rsidR="006758E7" w:rsidRPr="00BB4E79">
        <w:rPr>
          <w:rFonts w:asciiTheme="minorEastAsia" w:hAnsiTheme="minorEastAsia" w:hint="eastAsia"/>
          <w:szCs w:val="21"/>
          <w:lang w:val="de-CH"/>
        </w:rPr>
        <w:t>CDIP</w:t>
      </w:r>
      <w:r w:rsidRPr="00BB4E79">
        <w:rPr>
          <w:rFonts w:asciiTheme="minorEastAsia" w:hAnsiTheme="minorEastAsia" w:hint="eastAsia"/>
          <w:szCs w:val="21"/>
          <w:lang w:val="de-CH"/>
        </w:rPr>
        <w:t>在实现知识产权制度</w:t>
      </w:r>
      <w:proofErr w:type="gramStart"/>
      <w:r w:rsidRPr="00BB4E79">
        <w:rPr>
          <w:rFonts w:asciiTheme="minorEastAsia" w:hAnsiTheme="minorEastAsia" w:hint="eastAsia"/>
          <w:szCs w:val="21"/>
          <w:lang w:val="de-CH"/>
        </w:rPr>
        <w:t>公平以</w:t>
      </w:r>
      <w:proofErr w:type="gramEnd"/>
      <w:r w:rsidRPr="00BB4E79">
        <w:rPr>
          <w:rFonts w:asciiTheme="minorEastAsia" w:hAnsiTheme="minorEastAsia" w:hint="eastAsia"/>
          <w:szCs w:val="21"/>
          <w:lang w:val="de-CH"/>
        </w:rPr>
        <w:t>促进经济发展和将发展议程纳入产权组织活动主流方面发挥关键作用；这一作用至关重要，因为这确保产权组织</w:t>
      </w:r>
      <w:r w:rsidR="00CB313F">
        <w:rPr>
          <w:rFonts w:asciiTheme="minorEastAsia" w:hAnsiTheme="minorEastAsia" w:hint="eastAsia"/>
          <w:szCs w:val="21"/>
          <w:lang w:val="de-CH"/>
        </w:rPr>
        <w:t>仍具有</w:t>
      </w:r>
      <w:r w:rsidRPr="00BB4E79">
        <w:rPr>
          <w:rFonts w:asciiTheme="minorEastAsia" w:hAnsiTheme="minorEastAsia" w:hint="eastAsia"/>
          <w:szCs w:val="21"/>
          <w:lang w:val="de-CH"/>
        </w:rPr>
        <w:t>相关性。产权组织应采用整体办法实施可持续发展目标。产权组织以技术援助、能力建设和专门知识的形式向斯里兰卡提供了宝贵的支持，其中一项关于知识产权合作的十点行动计划最为引人瞩目。</w:t>
      </w:r>
      <w:r w:rsidR="00CB313F">
        <w:rPr>
          <w:rFonts w:asciiTheme="minorEastAsia" w:hAnsiTheme="minorEastAsia" w:hint="eastAsia"/>
          <w:szCs w:val="21"/>
        </w:rPr>
        <w:t>代表团说，</w:t>
      </w:r>
      <w:r w:rsidRPr="00BB4E79">
        <w:rPr>
          <w:rFonts w:asciiTheme="minorEastAsia" w:hAnsiTheme="minorEastAsia" w:hint="eastAsia"/>
          <w:szCs w:val="21"/>
          <w:lang w:val="de-CH"/>
        </w:rPr>
        <w:t>国家知识产权政策最终制定工作正在有条不紊地推进，为斯里兰卡加入《马德里协定》铺路的立法草案正在制定当中。</w:t>
      </w:r>
    </w:p>
    <w:p w:rsidR="00495922" w:rsidRPr="00BB4E79" w:rsidRDefault="00495922"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14283B">
        <w:rPr>
          <w:rFonts w:asciiTheme="minorEastAsia" w:hAnsiTheme="minorEastAsia" w:hint="eastAsia"/>
          <w:b/>
          <w:szCs w:val="21"/>
        </w:rPr>
        <w:t>苏丹</w:t>
      </w:r>
      <w:r w:rsidRPr="00BB4E79">
        <w:rPr>
          <w:rFonts w:asciiTheme="minorEastAsia" w:hAnsiTheme="minorEastAsia" w:hint="eastAsia"/>
          <w:szCs w:val="21"/>
        </w:rPr>
        <w:t>代表团赞同摩洛哥代表团代表非洲集团所作的发言。</w:t>
      </w:r>
      <w:r w:rsidR="00CB313F">
        <w:rPr>
          <w:rFonts w:asciiTheme="minorEastAsia" w:hAnsiTheme="minorEastAsia" w:hint="eastAsia"/>
          <w:szCs w:val="21"/>
        </w:rPr>
        <w:t>代表团</w:t>
      </w:r>
      <w:r w:rsidRPr="00BB4E79">
        <w:rPr>
          <w:rFonts w:asciiTheme="minorEastAsia" w:hAnsiTheme="minorEastAsia" w:hint="eastAsia"/>
          <w:szCs w:val="21"/>
        </w:rPr>
        <w:t>长期以来都非常重视知识产权，认为它是社会、经济、文化发展的促进因素。</w:t>
      </w:r>
      <w:r w:rsidRPr="00785313">
        <w:rPr>
          <w:rFonts w:ascii="SimSun" w:eastAsia="SimSun" w:hAnsi="SimSun" w:cs="Arial" w:hint="eastAsia"/>
          <w:kern w:val="0"/>
          <w:szCs w:val="21"/>
          <w:lang w:val="en-US"/>
        </w:rPr>
        <w:t>本着</w:t>
      </w:r>
      <w:r w:rsidRPr="00BB4E79">
        <w:rPr>
          <w:rFonts w:asciiTheme="minorEastAsia" w:hAnsiTheme="minorEastAsia" w:hint="eastAsia"/>
          <w:szCs w:val="21"/>
        </w:rPr>
        <w:t>这种精神，</w:t>
      </w:r>
      <w:r w:rsidR="00CB313F">
        <w:rPr>
          <w:rFonts w:asciiTheme="minorEastAsia" w:hAnsiTheme="minorEastAsia" w:hint="eastAsia"/>
          <w:szCs w:val="21"/>
        </w:rPr>
        <w:t>代表团</w:t>
      </w:r>
      <w:r w:rsidRPr="00BB4E79">
        <w:rPr>
          <w:rFonts w:asciiTheme="minorEastAsia" w:hAnsiTheme="minorEastAsia" w:hint="eastAsia"/>
          <w:szCs w:val="21"/>
        </w:rPr>
        <w:t>加入了几项条约，基础是支持和利用知识产权促进社会经济发展的坚定政治意愿。在这方面，代表团表示，司法部正在与产权组</w:t>
      </w:r>
      <w:r w:rsidR="00C13819">
        <w:rPr>
          <w:rFonts w:asciiTheme="minorEastAsia" w:hAnsiTheme="minorEastAsia" w:hint="eastAsia"/>
          <w:szCs w:val="21"/>
        </w:rPr>
        <w:t>织合作，使国家立法与区域和国际条约保持一致，以加入世贸组织</w:t>
      </w:r>
      <w:r w:rsidRPr="00BB4E79">
        <w:rPr>
          <w:rFonts w:asciiTheme="minorEastAsia" w:hAnsiTheme="minorEastAsia" w:hint="eastAsia"/>
          <w:szCs w:val="21"/>
        </w:rPr>
        <w:t>。此外，在国家一级还继续开展外联和知识产权文化传播活动，使</w:t>
      </w:r>
      <w:proofErr w:type="gramStart"/>
      <w:r w:rsidRPr="00BB4E79">
        <w:rPr>
          <w:rFonts w:asciiTheme="minorEastAsia" w:hAnsiTheme="minorEastAsia" w:hint="eastAsia"/>
          <w:szCs w:val="21"/>
        </w:rPr>
        <w:t>所有利益</w:t>
      </w:r>
      <w:proofErr w:type="gramEnd"/>
      <w:r w:rsidRPr="00BB4E79">
        <w:rPr>
          <w:rFonts w:asciiTheme="minorEastAsia" w:hAnsiTheme="minorEastAsia" w:hint="eastAsia"/>
          <w:szCs w:val="21"/>
        </w:rPr>
        <w:t>攸关方受益。作为计算项目第二阶段的成果，苏丹的商标藏也添加到了产权组织的全球品牌数据库</w:t>
      </w:r>
      <w:r w:rsidR="00CB313F">
        <w:rPr>
          <w:rFonts w:asciiTheme="minorEastAsia" w:hAnsiTheme="minorEastAsia" w:hint="eastAsia"/>
          <w:szCs w:val="21"/>
        </w:rPr>
        <w:t>（GBD）</w:t>
      </w:r>
      <w:r w:rsidRPr="00BB4E79">
        <w:rPr>
          <w:rFonts w:asciiTheme="minorEastAsia" w:hAnsiTheme="minorEastAsia" w:hint="eastAsia"/>
          <w:szCs w:val="21"/>
        </w:rPr>
        <w:t>中，苏丹成为启动其产权组织GBD数据库的第39个国家。知识产权局登记总署与中华人民共和国国家知识产权局签订了谅解备忘录。代表团对产权组织在发展和促进知识产权方面的努力表示赞赏，并表示感谢2017年在苏丹开展的活动，例如产权组织学院2月份向苏丹派出的咨询团，旨在传播知识产权文化，为大学开展能力建设活动。在这方面，特派团确定了中长期合作领域，根据苏丹若干大学知识产权硕士学位创造了教学与学习机会，并建立了知识产权学院。此外，还为大学和研究机构组织了一次知识产权政策研讨会，重点探讨利用知识产权工具将研究成果商业化和保护资产的社会经济利益。代表团感谢产权组织努力发展知识产权格局和建设国家能力，2018年10月16日至18日为国家知识产权局官员举办了PCT培训讲习班。代表团指出，预期的受益者是苏丹各大学、登记处、国家办事处官员、中小企业、研究机构和发明人。最后，代表团对产权组织的阿拉伯局、非洲局、最不发达国家司和产权组织学院不断努力提供技术援助和能力建设活动表示感谢和感激。</w:t>
      </w:r>
    </w:p>
    <w:p w:rsidR="00495922" w:rsidRPr="00BB4E79" w:rsidRDefault="00495922"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14283B">
        <w:rPr>
          <w:rFonts w:asciiTheme="minorEastAsia" w:hAnsiTheme="minorEastAsia" w:cs="SimSun" w:hint="eastAsia"/>
          <w:b/>
          <w:szCs w:val="21"/>
        </w:rPr>
        <w:t>瑞典</w:t>
      </w:r>
      <w:r w:rsidRPr="00BB4E79">
        <w:rPr>
          <w:rFonts w:asciiTheme="minorEastAsia" w:hAnsiTheme="minorEastAsia" w:cs="SimSun" w:hint="eastAsia"/>
          <w:szCs w:val="21"/>
        </w:rPr>
        <w:t>代表团完全支持瑞士</w:t>
      </w:r>
      <w:r w:rsidR="00CB313F">
        <w:rPr>
          <w:rFonts w:asciiTheme="minorEastAsia" w:hAnsiTheme="minorEastAsia" w:hint="eastAsia"/>
          <w:szCs w:val="21"/>
        </w:rPr>
        <w:t>代表团</w:t>
      </w:r>
      <w:r w:rsidRPr="00BB4E79">
        <w:rPr>
          <w:rFonts w:asciiTheme="minorEastAsia" w:hAnsiTheme="minorEastAsia" w:cs="SimSun" w:hint="eastAsia"/>
          <w:szCs w:val="21"/>
        </w:rPr>
        <w:t>代表</w:t>
      </w:r>
      <w:r w:rsidRPr="00BB4E79">
        <w:rPr>
          <w:rFonts w:asciiTheme="minorEastAsia" w:hAnsiTheme="minorEastAsia"/>
          <w:szCs w:val="21"/>
        </w:rPr>
        <w:t>B</w:t>
      </w:r>
      <w:r w:rsidRPr="00BB4E79">
        <w:rPr>
          <w:rFonts w:asciiTheme="minorEastAsia" w:hAnsiTheme="minorEastAsia" w:cs="SimSun" w:hint="eastAsia"/>
          <w:szCs w:val="21"/>
        </w:rPr>
        <w:t>集团和奥地利</w:t>
      </w:r>
      <w:r w:rsidR="00CB313F">
        <w:rPr>
          <w:rFonts w:asciiTheme="minorEastAsia" w:hAnsiTheme="minorEastAsia" w:hint="eastAsia"/>
          <w:szCs w:val="21"/>
        </w:rPr>
        <w:t>代表团</w:t>
      </w:r>
      <w:r w:rsidRPr="00BB4E79">
        <w:rPr>
          <w:rFonts w:asciiTheme="minorEastAsia" w:hAnsiTheme="minorEastAsia" w:cs="SimSun" w:hint="eastAsia"/>
          <w:szCs w:val="21"/>
        </w:rPr>
        <w:t>代表欧洲联盟及其成员国所作的发言。代表团强调了提高产权组织服务效率和满足客户知识产权国际保护需求的重要性。产权组织应继续提供和发展国际知识产权法律框架和基础设施，确保知识产权仍旧是经济发展、创造和创新的推动力。新的发展为知识产权制度带来了机遇和挑战。知识产权</w:t>
      </w:r>
      <w:r w:rsidR="008A27D6">
        <w:rPr>
          <w:rFonts w:asciiTheme="minorEastAsia" w:hAnsiTheme="minorEastAsia" w:cs="SimSun" w:hint="eastAsia"/>
          <w:szCs w:val="21"/>
        </w:rPr>
        <w:t>行业一直在经历数字化转型。这种转型涉及物联网、大数据、人工智能</w:t>
      </w:r>
      <w:r w:rsidRPr="00BB4E79">
        <w:rPr>
          <w:rFonts w:asciiTheme="minorEastAsia" w:hAnsiTheme="minorEastAsia" w:cs="SimSun" w:hint="eastAsia"/>
          <w:szCs w:val="21"/>
        </w:rPr>
        <w:t>和区块链的引入，通常被称为第四次工业革命。以新技术形式出现的成果可以在</w:t>
      </w:r>
      <w:r w:rsidRPr="00785313">
        <w:rPr>
          <w:rFonts w:ascii="SimSun" w:eastAsia="SimSun" w:hAnsi="SimSun" w:cs="Arial" w:hint="eastAsia"/>
          <w:kern w:val="0"/>
          <w:szCs w:val="21"/>
          <w:lang w:val="en-US"/>
        </w:rPr>
        <w:t>解决</w:t>
      </w:r>
      <w:r w:rsidRPr="00BB4E79">
        <w:rPr>
          <w:rFonts w:asciiTheme="minorEastAsia" w:hAnsiTheme="minorEastAsia" w:cs="SimSun" w:hint="eastAsia"/>
          <w:szCs w:val="21"/>
        </w:rPr>
        <w:t>包括气候变化、人口和稀缺资源在内的全球挑战方面发挥重要作用，而所有这些挑战都与</w:t>
      </w:r>
      <w:r w:rsidRPr="00BB4E79">
        <w:rPr>
          <w:rFonts w:asciiTheme="minorEastAsia" w:hAnsiTheme="minorEastAsia" w:hint="eastAsia"/>
          <w:szCs w:val="21"/>
        </w:rPr>
        <w:t>“</w:t>
      </w:r>
      <w:r w:rsidRPr="00BB4E79">
        <w:rPr>
          <w:rFonts w:asciiTheme="minorEastAsia" w:hAnsiTheme="minorEastAsia"/>
          <w:szCs w:val="21"/>
        </w:rPr>
        <w:t>2030</w:t>
      </w:r>
      <w:r w:rsidRPr="00BB4E79">
        <w:rPr>
          <w:rFonts w:asciiTheme="minorEastAsia" w:hAnsiTheme="minorEastAsia" w:cs="SimSun" w:hint="eastAsia"/>
          <w:szCs w:val="21"/>
        </w:rPr>
        <w:t>年可持续发展议程</w:t>
      </w:r>
      <w:r w:rsidRPr="00BB4E79">
        <w:rPr>
          <w:rFonts w:asciiTheme="minorEastAsia" w:hAnsiTheme="minorEastAsia" w:hint="eastAsia"/>
          <w:szCs w:val="21"/>
        </w:rPr>
        <w:t>”</w:t>
      </w:r>
      <w:r w:rsidRPr="00BB4E79">
        <w:rPr>
          <w:rFonts w:asciiTheme="minorEastAsia" w:hAnsiTheme="minorEastAsia" w:cs="SimSun" w:hint="eastAsia"/>
          <w:szCs w:val="21"/>
        </w:rPr>
        <w:t>相关。转型还可以重塑经济，并对无形资产的管理产生若干重要影响，因为无形资产在行业参与者总价值中占到很大一部分。随着一些新参与者进入传统产业领域以及对第三方权利监控的日益复杂化，市场和知识产权格局发生了巨大变化。与此同时，协作和开放式创新往往对促进产品研发具有重要意义。此外，知识产权的发展能够改善目前不对称的全球技术能力。知识产权转型是全球性的，因此，</w:t>
      </w:r>
      <w:r w:rsidRPr="00BB4E79">
        <w:rPr>
          <w:rFonts w:asciiTheme="minorEastAsia" w:hAnsiTheme="minorEastAsia" w:hint="eastAsia"/>
          <w:szCs w:val="21"/>
        </w:rPr>
        <w:t>知识产权体系</w:t>
      </w:r>
      <w:r w:rsidRPr="00BB4E79">
        <w:rPr>
          <w:rFonts w:asciiTheme="minorEastAsia" w:hAnsiTheme="minorEastAsia" w:cs="SimSun" w:hint="eastAsia"/>
          <w:szCs w:val="21"/>
        </w:rPr>
        <w:t>必须在全球范围内进行调整。产权组织作为一个国际组织和国际知识产权界的大本营，在确定哪些问题必须在知识产权体系内处理以及必须解决哪些政策问题方面发挥着关键作用。产权组织已经完成了大量工作，并且仍在人工智能等领域继续开展工作。</w:t>
      </w:r>
      <w:r w:rsidR="00CB313F">
        <w:rPr>
          <w:rFonts w:asciiTheme="minorEastAsia" w:hAnsiTheme="minorEastAsia" w:hint="eastAsia"/>
          <w:szCs w:val="21"/>
        </w:rPr>
        <w:t>代表团</w:t>
      </w:r>
      <w:r w:rsidRPr="00BB4E79">
        <w:rPr>
          <w:rFonts w:asciiTheme="minorEastAsia" w:hAnsiTheme="minorEastAsia" w:cs="SimSun" w:hint="eastAsia"/>
          <w:szCs w:val="21"/>
        </w:rPr>
        <w:t>对讨论这些复杂问题的对话表示欢迎。各知识产权局将从诸如人工智能等技术中受益，让其检索、图像分析和分类等内部流程更加有效。这样的发展将对全球知识产权基础设施产生影响，并将产生应当在全球知识产权界分享的知识和能力。</w:t>
      </w:r>
      <w:r w:rsidR="00CB313F">
        <w:rPr>
          <w:rFonts w:asciiTheme="minorEastAsia" w:hAnsiTheme="minorEastAsia" w:hint="eastAsia"/>
          <w:szCs w:val="21"/>
        </w:rPr>
        <w:t>代表团</w:t>
      </w:r>
      <w:r w:rsidRPr="00BB4E79">
        <w:rPr>
          <w:rFonts w:asciiTheme="minorEastAsia" w:hAnsiTheme="minorEastAsia" w:cs="SimSun" w:hint="eastAsia"/>
          <w:szCs w:val="21"/>
        </w:rPr>
        <w:t>对产权组织与瑞典专利和注册局（</w:t>
      </w:r>
      <w:r w:rsidRPr="00BB4E79">
        <w:rPr>
          <w:rFonts w:asciiTheme="minorEastAsia" w:hAnsiTheme="minorEastAsia"/>
          <w:szCs w:val="21"/>
        </w:rPr>
        <w:t>PRV</w:t>
      </w:r>
      <w:r w:rsidRPr="00BB4E79">
        <w:rPr>
          <w:rFonts w:asciiTheme="minorEastAsia" w:hAnsiTheme="minorEastAsia" w:cs="SimSun" w:hint="eastAsia"/>
          <w:szCs w:val="21"/>
        </w:rPr>
        <w:t>）在瑞典国际开发署资助的先进国际培训计划方面的出色合作表示赞赏。</w:t>
      </w:r>
      <w:r w:rsidRPr="00BB4E79">
        <w:rPr>
          <w:rFonts w:asciiTheme="minorEastAsia" w:hAnsiTheme="minorEastAsia"/>
          <w:szCs w:val="21"/>
        </w:rPr>
        <w:t>2018</w:t>
      </w:r>
      <w:r w:rsidRPr="00BB4E79">
        <w:rPr>
          <w:rFonts w:asciiTheme="minorEastAsia" w:hAnsiTheme="minorEastAsia" w:cs="SimSun" w:hint="eastAsia"/>
          <w:szCs w:val="21"/>
        </w:rPr>
        <w:t>年，</w:t>
      </w:r>
      <w:r w:rsidRPr="00BB4E79">
        <w:rPr>
          <w:rFonts w:asciiTheme="minorEastAsia" w:hAnsiTheme="minorEastAsia"/>
          <w:szCs w:val="21"/>
        </w:rPr>
        <w:t>PRV</w:t>
      </w:r>
      <w:r w:rsidRPr="00BB4E79">
        <w:rPr>
          <w:rFonts w:asciiTheme="minorEastAsia" w:hAnsiTheme="minorEastAsia" w:cs="SimSun" w:hint="eastAsia"/>
          <w:szCs w:val="21"/>
        </w:rPr>
        <w:t>与产权组织合作提供了五个国际培训计划，其中三个涉及最不发达国家知识产权方面，两个涉及支持创新的知识产权与遗传资源方面。这些计划由</w:t>
      </w:r>
      <w:r w:rsidRPr="00BB4E79">
        <w:rPr>
          <w:rFonts w:asciiTheme="minorEastAsia" w:hAnsiTheme="minorEastAsia"/>
          <w:szCs w:val="21"/>
        </w:rPr>
        <w:t>PRV</w:t>
      </w:r>
      <w:r w:rsidRPr="00BB4E79">
        <w:rPr>
          <w:rFonts w:asciiTheme="minorEastAsia" w:hAnsiTheme="minorEastAsia" w:cs="SimSun" w:hint="eastAsia"/>
          <w:szCs w:val="21"/>
        </w:rPr>
        <w:t>与产权组织最不发达国家司和传统知识司共同组织。瑞典高度重视良好的治理，并将继续鼓励和支持采取措施，开展和监测旨在提升产权组织效益的透明而有活力的融资和活动。</w:t>
      </w:r>
      <w:r w:rsidR="00CB313F">
        <w:rPr>
          <w:rFonts w:asciiTheme="minorEastAsia" w:hAnsiTheme="minorEastAsia" w:hint="eastAsia"/>
          <w:szCs w:val="21"/>
        </w:rPr>
        <w:t>代表团</w:t>
      </w:r>
      <w:r w:rsidRPr="00BB4E79">
        <w:rPr>
          <w:rFonts w:asciiTheme="minorEastAsia" w:hAnsiTheme="minorEastAsia" w:cs="SimSun" w:hint="eastAsia"/>
          <w:szCs w:val="21"/>
        </w:rPr>
        <w:t>期待继续与产权组织开展成功的合作，强化国际知识产权制度，支持所有国家的经济、社会和文化发展。</w:t>
      </w:r>
    </w:p>
    <w:p w:rsidR="00495922" w:rsidRPr="00BB4E79" w:rsidRDefault="00495922"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rPr>
      </w:pPr>
      <w:r w:rsidRPr="0014283B">
        <w:rPr>
          <w:rFonts w:asciiTheme="minorEastAsia" w:hAnsiTheme="minorEastAsia" w:hint="eastAsia"/>
          <w:b/>
          <w:szCs w:val="21"/>
        </w:rPr>
        <w:t>瑞士</w:t>
      </w:r>
      <w:r w:rsidRPr="00BB4E79">
        <w:rPr>
          <w:rFonts w:asciiTheme="minorEastAsia" w:hAnsiTheme="minorEastAsia" w:hint="eastAsia"/>
          <w:szCs w:val="21"/>
        </w:rPr>
        <w:t>代表团</w:t>
      </w:r>
      <w:r w:rsidR="00CB313F">
        <w:rPr>
          <w:rFonts w:asciiTheme="minorEastAsia" w:hAnsiTheme="minorEastAsia" w:hint="eastAsia"/>
          <w:szCs w:val="21"/>
        </w:rPr>
        <w:t>以本国身份发言，</w:t>
      </w:r>
      <w:r w:rsidRPr="00BB4E79">
        <w:rPr>
          <w:rFonts w:asciiTheme="minorEastAsia" w:hAnsiTheme="minorEastAsia" w:hint="eastAsia"/>
          <w:szCs w:val="21"/>
        </w:rPr>
        <w:t>支持</w:t>
      </w:r>
      <w:r w:rsidR="00CB313F">
        <w:rPr>
          <w:rFonts w:asciiTheme="minorEastAsia" w:hAnsiTheme="minorEastAsia" w:hint="eastAsia"/>
          <w:szCs w:val="21"/>
        </w:rPr>
        <w:t>本代表团代表</w:t>
      </w:r>
      <w:r w:rsidRPr="00BB4E79">
        <w:rPr>
          <w:rFonts w:asciiTheme="minorEastAsia" w:hAnsiTheme="minorEastAsia" w:hint="eastAsia"/>
          <w:szCs w:val="21"/>
        </w:rPr>
        <w:t>B集团所作的发言。产权组织应继续侧重于反映其任务的工作，主要是产权组织管理的注册体系的发展和现代化。这些体系的正常运作对于产权组织作为全球知识产权服务提供者的使命至关重要。这些体系对用户的吸引力在于周转时间短、证书可靠、人员合格以及IT解决方案有效。规范性工作是产权组织任务的另一个核心组成部分。</w:t>
      </w:r>
      <w:r w:rsidR="00CB313F">
        <w:rPr>
          <w:rFonts w:asciiTheme="minorEastAsia" w:hAnsiTheme="minorEastAsia" w:hint="eastAsia"/>
          <w:szCs w:val="21"/>
        </w:rPr>
        <w:t>代表团</w:t>
      </w:r>
      <w:r w:rsidRPr="00BB4E79">
        <w:rPr>
          <w:rFonts w:asciiTheme="minorEastAsia" w:hAnsiTheme="minorEastAsia" w:hint="eastAsia"/>
          <w:szCs w:val="21"/>
        </w:rPr>
        <w:t>尤其重视产权组织正在开展的关于外观设计、遗传资源、传统知识和民间文学艺术以及国名的工作。在2018</w:t>
      </w:r>
      <w:r w:rsidR="00CB313F">
        <w:rPr>
          <w:rFonts w:asciiTheme="minorEastAsia" w:hAnsiTheme="minorEastAsia" w:hint="eastAsia"/>
          <w:szCs w:val="21"/>
        </w:rPr>
        <w:t>/</w:t>
      </w:r>
      <w:r w:rsidRPr="00BB4E79">
        <w:rPr>
          <w:rFonts w:asciiTheme="minorEastAsia" w:hAnsiTheme="minorEastAsia" w:hint="eastAsia"/>
          <w:szCs w:val="21"/>
        </w:rPr>
        <w:t>19两年期框架内，</w:t>
      </w:r>
      <w:r w:rsidR="00BB4E79" w:rsidRPr="00BB4E79">
        <w:rPr>
          <w:rFonts w:asciiTheme="minorEastAsia" w:hAnsiTheme="minorEastAsia" w:hint="eastAsia"/>
          <w:szCs w:val="21"/>
        </w:rPr>
        <w:t>IGC</w:t>
      </w:r>
      <w:r w:rsidRPr="00BB4E79">
        <w:rPr>
          <w:rFonts w:asciiTheme="minorEastAsia" w:hAnsiTheme="minorEastAsia" w:hint="eastAsia"/>
          <w:szCs w:val="21"/>
        </w:rPr>
        <w:t>正在努力就一项或多项国际法律文书达成协议，以确保对</w:t>
      </w:r>
      <w:r w:rsidRPr="00785313">
        <w:rPr>
          <w:rFonts w:ascii="SimSun" w:eastAsia="SimSun" w:hAnsi="SimSun" w:cs="Arial" w:hint="eastAsia"/>
          <w:kern w:val="0"/>
          <w:szCs w:val="21"/>
          <w:lang w:val="en-US"/>
        </w:rPr>
        <w:t>遗传资源</w:t>
      </w:r>
      <w:r w:rsidRPr="00BB4E79">
        <w:rPr>
          <w:rFonts w:asciiTheme="minorEastAsia" w:hAnsiTheme="minorEastAsia" w:hint="eastAsia"/>
          <w:szCs w:val="21"/>
        </w:rPr>
        <w:t>、传统知识和传统文化表现形式进行平衡和有效的保护。</w:t>
      </w:r>
      <w:r w:rsidR="00CB313F">
        <w:rPr>
          <w:rFonts w:asciiTheme="minorEastAsia" w:hAnsiTheme="minorEastAsia" w:hint="eastAsia"/>
          <w:szCs w:val="21"/>
        </w:rPr>
        <w:t>代表团</w:t>
      </w:r>
      <w:r w:rsidRPr="00BB4E79">
        <w:rPr>
          <w:rFonts w:asciiTheme="minorEastAsia" w:hAnsiTheme="minorEastAsia" w:hint="eastAsia"/>
          <w:szCs w:val="21"/>
        </w:rPr>
        <w:t>认为，有必要</w:t>
      </w:r>
      <w:proofErr w:type="gramStart"/>
      <w:r w:rsidRPr="00BB4E79">
        <w:rPr>
          <w:rFonts w:asciiTheme="minorEastAsia" w:hAnsiTheme="minorEastAsia" w:hint="eastAsia"/>
          <w:szCs w:val="21"/>
        </w:rPr>
        <w:t>作出</w:t>
      </w:r>
      <w:proofErr w:type="gramEnd"/>
      <w:r w:rsidRPr="00BB4E79">
        <w:rPr>
          <w:rFonts w:asciiTheme="minorEastAsia" w:hAnsiTheme="minorEastAsia" w:hint="eastAsia"/>
          <w:szCs w:val="21"/>
        </w:rPr>
        <w:t>进一步努力，找到有利于产权组织所有成员和利益攸关方的解决方案，并将继续积极和建设性地参与此方面工作。关于国名和其他地理名称，包括地理标志，代表团对</w:t>
      </w:r>
      <w:r w:rsidR="00BB4E79">
        <w:rPr>
          <w:rFonts w:asciiTheme="minorEastAsia" w:hAnsiTheme="minorEastAsia" w:hint="eastAsia"/>
          <w:szCs w:val="21"/>
        </w:rPr>
        <w:t>SCT</w:t>
      </w:r>
      <w:r w:rsidRPr="00BB4E79">
        <w:rPr>
          <w:rFonts w:asciiTheme="minorEastAsia" w:hAnsiTheme="minorEastAsia" w:hint="eastAsia"/>
          <w:szCs w:val="21"/>
        </w:rPr>
        <w:t>正在进行的工作表示欢迎，这将最终有助于更好地保护国名和其他地理名称，防止滥用并提高透明度。</w:t>
      </w:r>
      <w:r w:rsidR="00CB313F">
        <w:rPr>
          <w:rFonts w:asciiTheme="minorEastAsia" w:hAnsiTheme="minorEastAsia" w:hint="eastAsia"/>
          <w:szCs w:val="21"/>
        </w:rPr>
        <w:t>代表团</w:t>
      </w:r>
      <w:r w:rsidRPr="00BB4E79">
        <w:rPr>
          <w:rFonts w:asciiTheme="minorEastAsia" w:hAnsiTheme="minorEastAsia" w:hint="eastAsia"/>
          <w:szCs w:val="21"/>
        </w:rPr>
        <w:t>希望SCT能够在下届会议上通过包括瑞士在内的13个代表团提出并得到许多其他代表团支持的保护国名和具有国家意义的地名的提案。关于产权组织新设驻外办事处，</w:t>
      </w:r>
      <w:r w:rsidR="00CB313F">
        <w:rPr>
          <w:rFonts w:asciiTheme="minorEastAsia" w:hAnsiTheme="minorEastAsia" w:hint="eastAsia"/>
          <w:szCs w:val="21"/>
        </w:rPr>
        <w:t>代表团</w:t>
      </w:r>
      <w:r w:rsidRPr="00BB4E79">
        <w:rPr>
          <w:rFonts w:asciiTheme="minorEastAsia" w:hAnsiTheme="minorEastAsia" w:hint="eastAsia"/>
          <w:szCs w:val="21"/>
        </w:rPr>
        <w:t>希望找到一个尊重2015年和2017年成员国大会通过的指导原则和决定的务实的解决方案，让新的办事处能够为产权组织增加价值，为其战略目标做出贡献。</w:t>
      </w:r>
    </w:p>
    <w:p w:rsidR="00495922" w:rsidRDefault="00495922"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rPr>
      </w:pPr>
      <w:r w:rsidRPr="0014283B">
        <w:rPr>
          <w:rFonts w:asciiTheme="minorEastAsia" w:hAnsiTheme="minorEastAsia" w:hint="eastAsia"/>
          <w:b/>
          <w:szCs w:val="21"/>
        </w:rPr>
        <w:t>阿拉伯叙利亚共和国</w:t>
      </w:r>
      <w:r w:rsidRPr="00BB4E79">
        <w:rPr>
          <w:rFonts w:asciiTheme="minorEastAsia" w:hAnsiTheme="minorEastAsia" w:hint="eastAsia"/>
          <w:szCs w:val="21"/>
        </w:rPr>
        <w:t>代表团祝贺主席当选，并对总干事的辛勤工作表示深切感谢。无论目前情况如何，代表团始终与产权组织保持密切联系，认为所有类型的知识产权都是发展其国家经济的基石。</w:t>
      </w:r>
      <w:r w:rsidRPr="00BB4E79">
        <w:rPr>
          <w:rFonts w:asciiTheme="minorEastAsia" w:hAnsiTheme="minorEastAsia"/>
          <w:szCs w:val="21"/>
        </w:rPr>
        <w:t>为此，</w:t>
      </w:r>
      <w:r w:rsidRPr="00BB4E79">
        <w:rPr>
          <w:rFonts w:asciiTheme="minorEastAsia" w:hAnsiTheme="minorEastAsia" w:hint="eastAsia"/>
          <w:szCs w:val="21"/>
        </w:rPr>
        <w:t>叙利亚通过颁布关于商标、地理标志、工业品外观设计与反不正当竞争的2007年第8号法令和关于专利的2012年第18号法令，</w:t>
      </w:r>
      <w:r w:rsidRPr="00BB4E79">
        <w:rPr>
          <w:rFonts w:asciiTheme="minorEastAsia" w:hAnsiTheme="minorEastAsia"/>
          <w:szCs w:val="21"/>
        </w:rPr>
        <w:t>建立了维护公众权益的良好法律环境</w:t>
      </w:r>
      <w:r w:rsidRPr="00BB4E79">
        <w:rPr>
          <w:rFonts w:asciiTheme="minorEastAsia" w:hAnsiTheme="minorEastAsia" w:hint="eastAsia"/>
          <w:szCs w:val="21"/>
        </w:rPr>
        <w:t>；前者在执法上出现了一些困难，因此目前正在接受审查。代表团回顾说，该国还从加入若干知识产权条约中受益，特别是《马德里议定书》。与产权组织合作的</w:t>
      </w:r>
      <w:r w:rsidRPr="00785313">
        <w:rPr>
          <w:rFonts w:ascii="SimSun" w:eastAsia="SimSun" w:hAnsi="SimSun" w:cs="Arial" w:hint="eastAsia"/>
          <w:kern w:val="0"/>
          <w:szCs w:val="21"/>
          <w:lang w:val="en-US"/>
        </w:rPr>
        <w:t>国家</w:t>
      </w:r>
      <w:r w:rsidRPr="00BB4E79">
        <w:rPr>
          <w:rFonts w:asciiTheme="minorEastAsia" w:hAnsiTheme="minorEastAsia" w:hint="eastAsia"/>
          <w:szCs w:val="21"/>
        </w:rPr>
        <w:t>知识产权战略的制定，也在按计划正常进行。由于认识到年轻一代的创造和创新需要持续支持，叙利亚政府于2018年9月6日至15日组织了一次</w:t>
      </w:r>
      <w:proofErr w:type="gramStart"/>
      <w:r w:rsidRPr="00BB4E79">
        <w:rPr>
          <w:rFonts w:asciiTheme="minorEastAsia" w:hAnsiTheme="minorEastAsia" w:hint="eastAsia"/>
          <w:szCs w:val="21"/>
        </w:rPr>
        <w:t>特别</w:t>
      </w:r>
      <w:proofErr w:type="gramEnd"/>
      <w:r w:rsidRPr="00BB4E79">
        <w:rPr>
          <w:rFonts w:asciiTheme="minorEastAsia" w:hAnsiTheme="minorEastAsia" w:hint="eastAsia"/>
          <w:szCs w:val="21"/>
        </w:rPr>
        <w:t>版Al Bassel发明和创新交易会。该交易会汇集了来自各领域的700位发明家和创新者，参会项目多数是技术项目。为此，代表团希望感谢产权组织继续为出色获奖者颁发金牌，并认识到需要这样的交易会来引领创新和创造，以及将理念转化为产品。</w:t>
      </w:r>
      <w:r w:rsidR="00CB313F">
        <w:rPr>
          <w:rFonts w:asciiTheme="minorEastAsia" w:hAnsiTheme="minorEastAsia" w:hint="eastAsia"/>
          <w:szCs w:val="21"/>
        </w:rPr>
        <w:t>代表团说，</w:t>
      </w:r>
      <w:r w:rsidRPr="00BB4E79">
        <w:rPr>
          <w:rFonts w:asciiTheme="minorEastAsia" w:hAnsiTheme="minorEastAsia" w:hint="eastAsia"/>
          <w:szCs w:val="21"/>
        </w:rPr>
        <w:t>阿拉伯叙利亚共和国正在编写面向大学、中学、中小型企业和企业的第六版知识产权文化宣传计划，对产权组织编写的多种材料进行了改编。该国还举办了若干活动，鼓励企业和生产性行业利用马德里体系在全球注册商标。最后，代表团重申其对产权组织当前工作的承诺，并对其与产权组织双边合作进程的积极方向表示满意。代表团赞扬秘书处为本届会议所作的筹备工作，并向产权组织阿拉伯局致以谢意。</w:t>
      </w:r>
    </w:p>
    <w:p w:rsidR="00BA6B0F" w:rsidRPr="00BB4E79" w:rsidRDefault="00BA6B0F" w:rsidP="00BA6B0F">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CB313F">
        <w:rPr>
          <w:rFonts w:asciiTheme="minorEastAsia" w:hAnsiTheme="minorEastAsia" w:hint="eastAsia"/>
          <w:b/>
          <w:szCs w:val="21"/>
          <w:lang w:val="en-IE"/>
        </w:rPr>
        <w:t>坦</w:t>
      </w:r>
      <w:r w:rsidRPr="00BA6B0F">
        <w:rPr>
          <w:rFonts w:asciiTheme="minorEastAsia" w:hAnsiTheme="minorEastAsia" w:hint="eastAsia"/>
          <w:b/>
          <w:szCs w:val="21"/>
          <w:lang w:val="en-IE"/>
        </w:rPr>
        <w:t>桑尼亚联合共和国</w:t>
      </w:r>
      <w:r w:rsidRPr="00BB4E79">
        <w:rPr>
          <w:rFonts w:asciiTheme="minorEastAsia" w:hAnsiTheme="minorEastAsia" w:hint="eastAsia"/>
          <w:szCs w:val="21"/>
          <w:lang w:val="en-IE"/>
        </w:rPr>
        <w:t>代表团说，产权组织在坦桑尼亚</w:t>
      </w:r>
      <w:r w:rsidR="00CB313F">
        <w:rPr>
          <w:rFonts w:asciiTheme="minorEastAsia" w:hAnsiTheme="minorEastAsia" w:hint="eastAsia"/>
          <w:szCs w:val="21"/>
          <w:lang w:val="en-IE"/>
        </w:rPr>
        <w:t>联合共和国</w:t>
      </w:r>
      <w:r w:rsidRPr="00BB4E79">
        <w:rPr>
          <w:rFonts w:asciiTheme="minorEastAsia" w:hAnsiTheme="minorEastAsia" w:hint="eastAsia"/>
          <w:szCs w:val="21"/>
          <w:lang w:val="en-IE"/>
        </w:rPr>
        <w:t>有几个正在进行或已完成的知识产权项目。该国欢迎产权组织不断提供技术支持，特别是2018年1月4日开始的知识产权自动化体系与新的在线注册体系的整合。整合方便了申请的接收和处理，专利和商标的检索及在线支付。代表团赞赏这种技术支持，并热切期待电子数据管理系统的实施、iPass在线模式的引入和当前</w:t>
      </w:r>
      <w:r w:rsidRPr="00CB313F">
        <w:rPr>
          <w:rFonts w:asciiTheme="minorEastAsia" w:hAnsiTheme="minorEastAsia" w:hint="eastAsia"/>
          <w:szCs w:val="21"/>
          <w:lang w:val="en-IE"/>
        </w:rPr>
        <w:t>iPass</w:t>
      </w:r>
      <w:r w:rsidRPr="00BB4E79">
        <w:rPr>
          <w:rFonts w:asciiTheme="minorEastAsia" w:hAnsiTheme="minorEastAsia" w:hint="eastAsia"/>
          <w:szCs w:val="21"/>
          <w:lang w:val="en-IE"/>
        </w:rPr>
        <w:t>版本的升级，这将增加现有系统的价值并强化申请的处理。产权组织发展议程项目</w:t>
      </w:r>
      <w:r w:rsidR="00CB313F">
        <w:rPr>
          <w:rFonts w:asciiTheme="minorEastAsia" w:hAnsiTheme="minorEastAsia" w:hint="eastAsia"/>
          <w:szCs w:val="21"/>
          <w:lang w:val="en-IE"/>
        </w:rPr>
        <w:t>“</w:t>
      </w:r>
      <w:r w:rsidRPr="00BB4E79">
        <w:rPr>
          <w:rFonts w:asciiTheme="minorEastAsia" w:hAnsiTheme="minorEastAsia" w:hint="eastAsia"/>
          <w:szCs w:val="21"/>
          <w:lang w:val="en-IE"/>
        </w:rPr>
        <w:t>第二阶段：利用适当技术特有的科学技术信息化解</w:t>
      </w:r>
      <w:r w:rsidR="00CB313F">
        <w:rPr>
          <w:rFonts w:asciiTheme="minorEastAsia" w:hAnsiTheme="minorEastAsia" w:hint="eastAsia"/>
          <w:szCs w:val="21"/>
          <w:lang w:val="en-IE"/>
        </w:rPr>
        <w:t>”</w:t>
      </w:r>
      <w:r w:rsidRPr="00BB4E79">
        <w:rPr>
          <w:rFonts w:asciiTheme="minorEastAsia" w:hAnsiTheme="minorEastAsia" w:hint="eastAsia"/>
          <w:szCs w:val="21"/>
          <w:lang w:val="en-IE"/>
        </w:rPr>
        <w:t>已确定的发展挑战的能力建设，正在与坦桑尼亚</w:t>
      </w:r>
      <w:r w:rsidR="00CB313F">
        <w:rPr>
          <w:rFonts w:asciiTheme="minorEastAsia" w:hAnsiTheme="minorEastAsia" w:hint="eastAsia"/>
          <w:szCs w:val="21"/>
          <w:lang w:val="en-IE"/>
        </w:rPr>
        <w:t>联合共和国</w:t>
      </w:r>
      <w:r w:rsidRPr="00BB4E79">
        <w:rPr>
          <w:rFonts w:asciiTheme="minorEastAsia" w:hAnsiTheme="minorEastAsia" w:hint="eastAsia"/>
          <w:szCs w:val="21"/>
          <w:lang w:val="en-IE"/>
        </w:rPr>
        <w:t>、卢旺达和埃塞俄比亚三个国家共同实施。</w:t>
      </w:r>
      <w:r w:rsidRPr="00BB4E79">
        <w:rPr>
          <w:rFonts w:asciiTheme="minorEastAsia" w:hAnsiTheme="minorEastAsia" w:hint="eastAsia"/>
          <w:szCs w:val="21"/>
        </w:rPr>
        <w:t>2014年，坦桑尼亚</w:t>
      </w:r>
      <w:r w:rsidR="00CB313F">
        <w:rPr>
          <w:rFonts w:asciiTheme="minorEastAsia" w:hAnsiTheme="minorEastAsia" w:hint="eastAsia"/>
          <w:szCs w:val="21"/>
          <w:lang w:val="en-IE"/>
        </w:rPr>
        <w:t>联合共和国</w:t>
      </w:r>
      <w:r w:rsidRPr="00BB4E79">
        <w:rPr>
          <w:rFonts w:asciiTheme="minorEastAsia" w:hAnsiTheme="minorEastAsia" w:hint="eastAsia"/>
          <w:szCs w:val="21"/>
        </w:rPr>
        <w:t>成立了一个国家专家组，选择了两个具有挑战性的领域，即从海藻中提取角</w:t>
      </w:r>
      <w:proofErr w:type="gramStart"/>
      <w:r w:rsidRPr="00BB4E79">
        <w:rPr>
          <w:rFonts w:asciiTheme="minorEastAsia" w:hAnsiTheme="minorEastAsia" w:hint="eastAsia"/>
          <w:szCs w:val="21"/>
        </w:rPr>
        <w:t>叉菜胶</w:t>
      </w:r>
      <w:proofErr w:type="gramEnd"/>
      <w:r w:rsidRPr="00BB4E79">
        <w:rPr>
          <w:rFonts w:asciiTheme="minorEastAsia" w:hAnsiTheme="minorEastAsia" w:hint="eastAsia"/>
          <w:szCs w:val="21"/>
        </w:rPr>
        <w:t>和</w:t>
      </w:r>
      <w:r w:rsidRPr="00785313">
        <w:rPr>
          <w:rFonts w:ascii="SimSun" w:eastAsia="SimSun" w:hAnsi="SimSun" w:cs="Arial" w:hint="eastAsia"/>
          <w:kern w:val="0"/>
          <w:szCs w:val="21"/>
          <w:lang w:val="en-US"/>
        </w:rPr>
        <w:t>水产养殖</w:t>
      </w:r>
      <w:r w:rsidRPr="00BB4E79">
        <w:rPr>
          <w:rFonts w:asciiTheme="minorEastAsia" w:hAnsiTheme="minorEastAsia" w:hint="eastAsia"/>
          <w:szCs w:val="21"/>
        </w:rPr>
        <w:t>，将开发适当技术以提供解决方案。所有相关文件，包括两种选定技术的报告和业务计划，目前都已准备好进行移交和实施。此外，产权组织采取了若干措施，特别是通过能力建设来加强最不发达国家和坦桑尼亚</w:t>
      </w:r>
      <w:r w:rsidR="00CB313F">
        <w:rPr>
          <w:rFonts w:asciiTheme="minorEastAsia" w:hAnsiTheme="minorEastAsia" w:hint="eastAsia"/>
          <w:szCs w:val="21"/>
          <w:lang w:val="en-IE"/>
        </w:rPr>
        <w:t>联合共和国</w:t>
      </w:r>
      <w:r w:rsidRPr="00BB4E79">
        <w:rPr>
          <w:rFonts w:asciiTheme="minorEastAsia" w:hAnsiTheme="minorEastAsia" w:hint="eastAsia"/>
          <w:szCs w:val="21"/>
        </w:rPr>
        <w:t>。这些措施包括为政府官员组织的各种培训课程，有时包括私营部门。还与产权组织和ARIPO联合举办了若干讲习班和研讨会，例如2017年全国巡回研讨会，它显示了国家利益攸关方学习和利用知识产权作为发展工具的愿望。能力建设是一项持续的活动，坦桑尼亚</w:t>
      </w:r>
      <w:r w:rsidR="00CB313F">
        <w:rPr>
          <w:rFonts w:asciiTheme="minorEastAsia" w:hAnsiTheme="minorEastAsia" w:hint="eastAsia"/>
          <w:szCs w:val="21"/>
          <w:lang w:val="en-IE"/>
        </w:rPr>
        <w:t>联合共和国</w:t>
      </w:r>
      <w:r w:rsidRPr="00BB4E79">
        <w:rPr>
          <w:rFonts w:asciiTheme="minorEastAsia" w:hAnsiTheme="minorEastAsia" w:hint="eastAsia"/>
          <w:szCs w:val="21"/>
        </w:rPr>
        <w:t>期待与产权组织合作，通过培训课程、讲习班和研讨会加强知识转让，以弥合知识产权各方面的知识差距，从而促进社会经济发展。此外，</w:t>
      </w:r>
      <w:r w:rsidR="00CB313F">
        <w:rPr>
          <w:rFonts w:asciiTheme="minorEastAsia" w:hAnsiTheme="minorEastAsia" w:hint="eastAsia"/>
          <w:szCs w:val="21"/>
        </w:rPr>
        <w:t>它</w:t>
      </w:r>
      <w:r w:rsidRPr="00BB4E79">
        <w:rPr>
          <w:rFonts w:asciiTheme="minorEastAsia" w:hAnsiTheme="minorEastAsia" w:hint="eastAsia"/>
          <w:szCs w:val="21"/>
        </w:rPr>
        <w:t>还请求产权组织支持和促进明年将在达累斯萨拉姆大学开办的知识产权硕士学位课程。</w:t>
      </w:r>
      <w:r w:rsidR="008A0DB3">
        <w:rPr>
          <w:rFonts w:asciiTheme="minorEastAsia" w:hAnsiTheme="minorEastAsia" w:hint="eastAsia"/>
          <w:szCs w:val="21"/>
          <w:lang w:val="en-IE"/>
        </w:rPr>
        <w:t>联合共和国</w:t>
      </w:r>
      <w:r w:rsidRPr="00BB4E79">
        <w:rPr>
          <w:rFonts w:asciiTheme="minorEastAsia" w:hAnsiTheme="minorEastAsia" w:hint="eastAsia"/>
          <w:szCs w:val="21"/>
        </w:rPr>
        <w:t>感谢产权组织对本国政府官员的援助，增加他们对版权领域替代性争议解决的认识和知识，并希望这种合作能够继续下去。桑给巴尔已将替代性争议解决机制纳入了其版权法案中，因为现行法律制度没有足够和最新的条款来处理版权争议。制定符合区域和国际版权争议解决机制的现代版权争议解决程序规则，需要产权组织提供援助和专业知</w:t>
      </w:r>
      <w:r w:rsidR="0000645E">
        <w:rPr>
          <w:rFonts w:asciiTheme="minorEastAsia" w:hAnsiTheme="minorEastAsia"/>
          <w:szCs w:val="21"/>
          <w:lang w:val="es-ES"/>
        </w:rPr>
        <w:t>‍</w:t>
      </w:r>
      <w:r w:rsidRPr="00BB4E79">
        <w:rPr>
          <w:rFonts w:asciiTheme="minorEastAsia" w:hAnsiTheme="minorEastAsia" w:hint="eastAsia"/>
          <w:szCs w:val="21"/>
        </w:rPr>
        <w:t>识。</w:t>
      </w:r>
    </w:p>
    <w:p w:rsidR="00495922" w:rsidRPr="00BB4E79" w:rsidRDefault="00495922"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rPr>
      </w:pPr>
      <w:r w:rsidRPr="0014283B">
        <w:rPr>
          <w:rFonts w:asciiTheme="minorEastAsia" w:hAnsiTheme="minorEastAsia" w:hint="eastAsia"/>
          <w:b/>
          <w:szCs w:val="21"/>
        </w:rPr>
        <w:t>泰国</w:t>
      </w:r>
      <w:r w:rsidRPr="00BB4E79">
        <w:rPr>
          <w:rFonts w:asciiTheme="minorEastAsia" w:hAnsiTheme="minorEastAsia" w:hint="eastAsia"/>
          <w:szCs w:val="21"/>
        </w:rPr>
        <w:t>代表团赞同印度尼西亚</w:t>
      </w:r>
      <w:r w:rsidR="001549CE">
        <w:rPr>
          <w:rFonts w:asciiTheme="minorEastAsia" w:hAnsiTheme="minorEastAsia" w:hint="eastAsia"/>
          <w:szCs w:val="21"/>
        </w:rPr>
        <w:t>代表团</w:t>
      </w:r>
      <w:r w:rsidRPr="00BB4E79">
        <w:rPr>
          <w:rFonts w:asciiTheme="minorEastAsia" w:hAnsiTheme="minorEastAsia" w:hint="eastAsia"/>
          <w:szCs w:val="21"/>
        </w:rPr>
        <w:t>代表东盟和亚洲及太平洋集团</w:t>
      </w:r>
      <w:proofErr w:type="gramStart"/>
      <w:r w:rsidRPr="00BB4E79">
        <w:rPr>
          <w:rFonts w:asciiTheme="minorEastAsia" w:hAnsiTheme="minorEastAsia" w:hint="eastAsia"/>
          <w:szCs w:val="21"/>
        </w:rPr>
        <w:t>作出</w:t>
      </w:r>
      <w:proofErr w:type="gramEnd"/>
      <w:r w:rsidRPr="00BB4E79">
        <w:rPr>
          <w:rFonts w:asciiTheme="minorEastAsia" w:hAnsiTheme="minorEastAsia" w:hint="eastAsia"/>
          <w:szCs w:val="21"/>
        </w:rPr>
        <w:t>的发言。知识产权是泰国国家议程的首要问题，自上届产权组织大会以来，已经开展了修订版权法的工作，为该政府最终加入《马拉喀什条约》、《产权组织版权条约》）和《产权组织表演和录音制品条约》做准备。此外，该政府正在修订专利法，以简化专利注册程序，并符合《TRIPS协定和公共健康多哈宣言》。这些发展符合泰国4.0，该政府的这项政策旨在使泰国发展为以价值为基础的、创新驱动型经济。关于产权</w:t>
      </w:r>
      <w:r w:rsidR="00BB4E79" w:rsidRPr="00BB4E79">
        <w:rPr>
          <w:rFonts w:asciiTheme="minorEastAsia" w:hAnsiTheme="minorEastAsia" w:hint="eastAsia"/>
          <w:szCs w:val="21"/>
        </w:rPr>
        <w:t>组织的准则制定活动，需要对未决问题找到共同点，包括</w:t>
      </w:r>
      <w:r w:rsidRPr="00BB4E79">
        <w:rPr>
          <w:rFonts w:asciiTheme="minorEastAsia" w:hAnsiTheme="minorEastAsia" w:hint="eastAsia"/>
          <w:szCs w:val="21"/>
        </w:rPr>
        <w:t>IGC关于有效保护传统知识、传统文化表现形式和遗传资源的国际法律文书案文的讨论。关于IGC对</w:t>
      </w:r>
      <w:r w:rsidR="00BB4E79">
        <w:rPr>
          <w:rFonts w:asciiTheme="minorEastAsia" w:hAnsiTheme="minorEastAsia" w:hint="eastAsia"/>
          <w:szCs w:val="21"/>
        </w:rPr>
        <w:t>DLT</w:t>
      </w:r>
      <w:r w:rsidRPr="00BB4E79">
        <w:rPr>
          <w:rFonts w:asciiTheme="minorEastAsia" w:hAnsiTheme="minorEastAsia" w:hint="eastAsia"/>
          <w:szCs w:val="21"/>
        </w:rPr>
        <w:t>草案案文的讨论，各成员国应做出建设性的工作，解决技术援助和披露要求方面的问题。代表团重申承诺，将对</w:t>
      </w:r>
      <w:r w:rsidR="006758E7" w:rsidRPr="00BB4E79">
        <w:rPr>
          <w:rFonts w:asciiTheme="minorEastAsia" w:hAnsiTheme="minorEastAsia" w:hint="eastAsia"/>
          <w:szCs w:val="21"/>
        </w:rPr>
        <w:t>SCCR</w:t>
      </w:r>
      <w:r w:rsidRPr="00BB4E79">
        <w:rPr>
          <w:rFonts w:asciiTheme="minorEastAsia" w:hAnsiTheme="minorEastAsia" w:hint="eastAsia"/>
          <w:szCs w:val="21"/>
        </w:rPr>
        <w:t>、</w:t>
      </w:r>
      <w:r w:rsidR="00420B8D" w:rsidRPr="00BB4E79">
        <w:rPr>
          <w:rFonts w:asciiTheme="minorEastAsia" w:hAnsiTheme="minorEastAsia" w:hint="eastAsia"/>
          <w:szCs w:val="21"/>
        </w:rPr>
        <w:t>SCP</w:t>
      </w:r>
      <w:r w:rsidRPr="00BB4E79">
        <w:rPr>
          <w:rFonts w:asciiTheme="minorEastAsia" w:hAnsiTheme="minorEastAsia" w:hint="eastAsia"/>
          <w:szCs w:val="21"/>
        </w:rPr>
        <w:t>以及</w:t>
      </w:r>
      <w:r w:rsidR="00BB4E79">
        <w:rPr>
          <w:rFonts w:asciiTheme="minorEastAsia" w:hAnsiTheme="minorEastAsia" w:hint="eastAsia"/>
          <w:szCs w:val="21"/>
        </w:rPr>
        <w:t>SCT</w:t>
      </w:r>
      <w:r w:rsidRPr="00BB4E79">
        <w:rPr>
          <w:rFonts w:asciiTheme="minorEastAsia" w:hAnsiTheme="minorEastAsia" w:hint="eastAsia"/>
          <w:szCs w:val="21"/>
        </w:rPr>
        <w:t>的讨论</w:t>
      </w:r>
      <w:proofErr w:type="gramStart"/>
      <w:r w:rsidRPr="00BB4E79">
        <w:rPr>
          <w:rFonts w:asciiTheme="minorEastAsia" w:hAnsiTheme="minorEastAsia" w:hint="eastAsia"/>
          <w:szCs w:val="21"/>
        </w:rPr>
        <w:t>作出</w:t>
      </w:r>
      <w:proofErr w:type="gramEnd"/>
      <w:r w:rsidRPr="00BB4E79">
        <w:rPr>
          <w:rFonts w:asciiTheme="minorEastAsia" w:hAnsiTheme="minorEastAsia" w:hint="eastAsia"/>
          <w:szCs w:val="21"/>
        </w:rPr>
        <w:t>建设性的贡献，从而加强国际知识产权体系，确保产权组织</w:t>
      </w:r>
      <w:proofErr w:type="gramStart"/>
      <w:r w:rsidRPr="00BB4E79">
        <w:rPr>
          <w:rFonts w:asciiTheme="minorEastAsia" w:hAnsiTheme="minorEastAsia" w:hint="eastAsia"/>
          <w:szCs w:val="21"/>
        </w:rPr>
        <w:t>作出</w:t>
      </w:r>
      <w:proofErr w:type="gramEnd"/>
      <w:r w:rsidRPr="00BB4E79">
        <w:rPr>
          <w:rFonts w:asciiTheme="minorEastAsia" w:hAnsiTheme="minorEastAsia" w:hint="eastAsia"/>
          <w:szCs w:val="21"/>
        </w:rPr>
        <w:t>的进展可以带来强劲的国家和国际知识产权体系。</w:t>
      </w:r>
      <w:r w:rsidR="008A0DB3">
        <w:rPr>
          <w:rFonts w:asciiTheme="minorEastAsia" w:hAnsiTheme="minorEastAsia" w:hint="eastAsia"/>
          <w:szCs w:val="21"/>
        </w:rPr>
        <w:t>代表团说，</w:t>
      </w:r>
      <w:r w:rsidRPr="00BB4E79">
        <w:rPr>
          <w:rFonts w:asciiTheme="minorEastAsia" w:hAnsiTheme="minorEastAsia" w:hint="eastAsia"/>
          <w:szCs w:val="21"/>
        </w:rPr>
        <w:t>泰国政府使用在线平台，提高公众关于其知识产权相关活动以及实施知识产权保护方面的认识，并在</w:t>
      </w:r>
      <w:r w:rsidR="008A0DB3">
        <w:rPr>
          <w:rFonts w:asciiTheme="minorEastAsia" w:hAnsiTheme="minorEastAsia" w:hint="eastAsia"/>
          <w:szCs w:val="21"/>
        </w:rPr>
        <w:t>ACE</w:t>
      </w:r>
      <w:r w:rsidRPr="00BB4E79">
        <w:rPr>
          <w:rFonts w:asciiTheme="minorEastAsia" w:hAnsiTheme="minorEastAsia" w:hint="eastAsia"/>
          <w:szCs w:val="21"/>
        </w:rPr>
        <w:t>第十三届会议上分享了通过这种方式运用技术的经验。关于设立驻外办事处的决定应遵循产权组织关于驻外办事处的指导原则，在拟设驻外办事处的选址方面适当考虑一个可持续、公平、高效的地理网络原则，并适当考虑发展方面，或者产权组织全球首要服务用户所在位置。</w:t>
      </w:r>
    </w:p>
    <w:p w:rsidR="00495922" w:rsidRPr="00BB4E79" w:rsidRDefault="00495922"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rPr>
      </w:pPr>
      <w:r w:rsidRPr="0014283B">
        <w:rPr>
          <w:rFonts w:asciiTheme="minorEastAsia" w:hAnsiTheme="minorEastAsia" w:cs="SimSun" w:hint="eastAsia"/>
          <w:b/>
          <w:szCs w:val="21"/>
        </w:rPr>
        <w:t>特立尼达和多巴哥</w:t>
      </w:r>
      <w:r w:rsidRPr="00BB4E79">
        <w:rPr>
          <w:rFonts w:asciiTheme="minorEastAsia" w:hAnsiTheme="minorEastAsia" w:cs="SimSun" w:hint="eastAsia"/>
          <w:szCs w:val="21"/>
        </w:rPr>
        <w:t>代表团支持</w:t>
      </w:r>
      <w:r w:rsidR="001549CE">
        <w:rPr>
          <w:rFonts w:asciiTheme="minorEastAsia" w:hAnsiTheme="minorEastAsia" w:cs="SimSun" w:hint="eastAsia"/>
          <w:szCs w:val="21"/>
        </w:rPr>
        <w:t>萨尔瓦多代表团代表</w:t>
      </w:r>
      <w:r w:rsidRPr="00BB4E79">
        <w:rPr>
          <w:rFonts w:asciiTheme="minorEastAsia" w:hAnsiTheme="minorEastAsia"/>
          <w:szCs w:val="21"/>
        </w:rPr>
        <w:t>GRULAC</w:t>
      </w:r>
      <w:r w:rsidRPr="00BB4E79">
        <w:rPr>
          <w:rFonts w:asciiTheme="minorEastAsia" w:hAnsiTheme="minorEastAsia" w:cs="SimSun" w:hint="eastAsia"/>
          <w:szCs w:val="21"/>
        </w:rPr>
        <w:t>所作的发言。知识产权的动态性质意味着知识产权</w:t>
      </w:r>
      <w:proofErr w:type="gramStart"/>
      <w:r w:rsidRPr="00BB4E79">
        <w:rPr>
          <w:rFonts w:asciiTheme="minorEastAsia" w:hAnsiTheme="minorEastAsia" w:cs="SimSun" w:hint="eastAsia"/>
          <w:szCs w:val="21"/>
        </w:rPr>
        <w:t>局需要</w:t>
      </w:r>
      <w:proofErr w:type="gramEnd"/>
      <w:r w:rsidRPr="00BB4E79">
        <w:rPr>
          <w:rFonts w:asciiTheme="minorEastAsia" w:hAnsiTheme="minorEastAsia" w:cs="SimSun" w:hint="eastAsia"/>
          <w:szCs w:val="21"/>
        </w:rPr>
        <w:t>在若干领域--知识产权体系本身，而且还有后台服务--做出相应的努力，使整个生态系统都切合利益攸关方和创造者的能力。代表团很高兴地宣布，由于产权组织</w:t>
      </w:r>
      <w:r w:rsidRPr="00BB4E79">
        <w:rPr>
          <w:rFonts w:asciiTheme="minorEastAsia" w:hAnsiTheme="minorEastAsia" w:hint="eastAsia"/>
          <w:szCs w:val="21"/>
        </w:rPr>
        <w:t>在</w:t>
      </w:r>
      <w:r w:rsidRPr="00BB4E79">
        <w:rPr>
          <w:rFonts w:asciiTheme="minorEastAsia" w:hAnsiTheme="minorEastAsia"/>
          <w:szCs w:val="21"/>
        </w:rPr>
        <w:t>WIPO-FILE</w:t>
      </w:r>
      <w:r w:rsidRPr="00BB4E79">
        <w:rPr>
          <w:rFonts w:asciiTheme="minorEastAsia" w:hAnsiTheme="minorEastAsia" w:cs="SimSun" w:hint="eastAsia"/>
          <w:szCs w:val="21"/>
        </w:rPr>
        <w:t>项目下提供的援助，该国</w:t>
      </w:r>
      <w:r w:rsidRPr="00BB4E79">
        <w:rPr>
          <w:rFonts w:asciiTheme="minorEastAsia" w:hAnsiTheme="minorEastAsia" w:hint="eastAsia"/>
          <w:szCs w:val="21"/>
        </w:rPr>
        <w:t>知识产权局</w:t>
      </w:r>
      <w:r w:rsidRPr="00BB4E79">
        <w:rPr>
          <w:rFonts w:asciiTheme="minorEastAsia" w:hAnsiTheme="minorEastAsia" w:cs="SimSun" w:hint="eastAsia"/>
          <w:szCs w:val="21"/>
        </w:rPr>
        <w:t>非常接近实施在线申请，也在努力推出在线支付。</w:t>
      </w:r>
      <w:r w:rsidRPr="00785313">
        <w:rPr>
          <w:rFonts w:ascii="SimSun" w:eastAsia="SimSun" w:hAnsi="SimSun" w:cs="Arial" w:hint="eastAsia"/>
          <w:kern w:val="0"/>
          <w:szCs w:val="21"/>
          <w:lang w:val="en-US"/>
        </w:rPr>
        <w:t>特立尼达和多巴哥</w:t>
      </w:r>
      <w:r w:rsidRPr="00BB4E79">
        <w:rPr>
          <w:rFonts w:asciiTheme="minorEastAsia" w:hAnsiTheme="minorEastAsia" w:cs="SimSun" w:hint="eastAsia"/>
          <w:szCs w:val="21"/>
        </w:rPr>
        <w:t>政府正在积极审查两份--提供以知识产权为中心的替代性争议解决方案和建立初创知识产权学院</w:t>
      </w:r>
      <w:r w:rsidRPr="00BB4E79">
        <w:rPr>
          <w:rFonts w:asciiTheme="minorEastAsia" w:hAnsiTheme="minorEastAsia" w:cs="SimSun"/>
          <w:szCs w:val="21"/>
        </w:rPr>
        <w:t>—</w:t>
      </w:r>
      <w:r w:rsidRPr="00BB4E79">
        <w:rPr>
          <w:rFonts w:asciiTheme="minorEastAsia" w:hAnsiTheme="minorEastAsia" w:cs="SimSun" w:hint="eastAsia"/>
          <w:szCs w:val="21"/>
        </w:rPr>
        <w:t>的谅解备忘录，它们将大大拓展国家知识产权生态系统。合作已扩展到国界以外，在智利继续该地区的横向合作及与</w:t>
      </w:r>
      <w:r w:rsidRPr="00BB4E79">
        <w:rPr>
          <w:rFonts w:asciiTheme="minorEastAsia" w:hAnsiTheme="minorEastAsia"/>
          <w:szCs w:val="21"/>
        </w:rPr>
        <w:t>INAPI</w:t>
      </w:r>
      <w:r w:rsidRPr="00BB4E79">
        <w:rPr>
          <w:rFonts w:asciiTheme="minorEastAsia" w:hAnsiTheme="minorEastAsia" w:hint="eastAsia"/>
          <w:szCs w:val="21"/>
        </w:rPr>
        <w:t>的</w:t>
      </w:r>
      <w:r w:rsidRPr="00BB4E79">
        <w:rPr>
          <w:rFonts w:asciiTheme="minorEastAsia" w:hAnsiTheme="minorEastAsia" w:cs="SimSun" w:hint="eastAsia"/>
          <w:szCs w:val="21"/>
        </w:rPr>
        <w:t>南南合作。</w:t>
      </w:r>
      <w:r w:rsidRPr="00BB4E79">
        <w:rPr>
          <w:rFonts w:asciiTheme="minorEastAsia" w:hAnsiTheme="minorEastAsia"/>
          <w:szCs w:val="21"/>
        </w:rPr>
        <w:t>2018</w:t>
      </w:r>
      <w:r w:rsidRPr="00BB4E79">
        <w:rPr>
          <w:rFonts w:asciiTheme="minorEastAsia" w:hAnsiTheme="minorEastAsia" w:cs="SimSun" w:hint="eastAsia"/>
          <w:szCs w:val="21"/>
        </w:rPr>
        <w:t>年底将继续开展一些合作活动，包括交换团队，以探索每个国家为发明人和企业提供的服务。代表团感谢产权组织和加勒比</w:t>
      </w:r>
      <w:r w:rsidR="001549CE">
        <w:rPr>
          <w:rFonts w:asciiTheme="minorEastAsia" w:hAnsiTheme="minorEastAsia" w:cs="SimSun" w:hint="eastAsia"/>
          <w:szCs w:val="21"/>
        </w:rPr>
        <w:t>科</w:t>
      </w:r>
      <w:r w:rsidRPr="00BB4E79">
        <w:rPr>
          <w:rFonts w:asciiTheme="minorEastAsia" w:hAnsiTheme="minorEastAsia" w:cs="SimSun" w:hint="eastAsia"/>
          <w:szCs w:val="21"/>
        </w:rPr>
        <w:t>为培育和指导当地潜在地理标志持有者所采取的许多举措。当地的利益促使特立尼达和多巴哥在未来几个月内寻求加入六项与知识产权有关的条约。代表团支持缔结《广播条约》，因为这一重要的跨境贸易领域正在蓬勃发展的商业活动。</w:t>
      </w:r>
    </w:p>
    <w:p w:rsidR="00495922" w:rsidRPr="00BB4E79" w:rsidRDefault="00495922"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rPr>
      </w:pPr>
      <w:r w:rsidRPr="0014283B">
        <w:rPr>
          <w:rFonts w:asciiTheme="minorEastAsia" w:hAnsiTheme="minorEastAsia" w:hint="eastAsia"/>
          <w:b/>
          <w:szCs w:val="21"/>
        </w:rPr>
        <w:t>突尼斯</w:t>
      </w:r>
      <w:r w:rsidRPr="00BB4E79">
        <w:rPr>
          <w:rFonts w:asciiTheme="minorEastAsia" w:hAnsiTheme="minorEastAsia" w:hint="eastAsia"/>
          <w:szCs w:val="21"/>
        </w:rPr>
        <w:t>代表团祝贺主席当选，深信成员国大会将在他的英明指导下取得成功。代表团对总干事和秘书处为制定</w:t>
      </w:r>
      <w:r w:rsidRPr="00BB4E79">
        <w:rPr>
          <w:rFonts w:asciiTheme="minorEastAsia" w:hAnsiTheme="minorEastAsia"/>
          <w:szCs w:val="21"/>
        </w:rPr>
        <w:t>产权组织</w:t>
      </w:r>
      <w:r w:rsidRPr="00BB4E79">
        <w:rPr>
          <w:rFonts w:asciiTheme="minorEastAsia" w:hAnsiTheme="minorEastAsia" w:hint="eastAsia"/>
          <w:szCs w:val="21"/>
        </w:rPr>
        <w:t>战略和行动计划所做的努力表示感谢。代表团重申发展议程的重要性，特别是对发展中国家和最不发达国家的重要意义，因为将发展优先事项纳入知识产权政策的主流至关重要。代表团对</w:t>
      </w:r>
      <w:r w:rsidRPr="00BB4E79">
        <w:rPr>
          <w:rFonts w:asciiTheme="minorEastAsia" w:hAnsiTheme="minorEastAsia"/>
          <w:szCs w:val="21"/>
        </w:rPr>
        <w:t>CDIP</w:t>
      </w:r>
      <w:r w:rsidRPr="00BB4E79">
        <w:rPr>
          <w:rFonts w:asciiTheme="minorEastAsia" w:hAnsiTheme="minorEastAsia" w:hint="eastAsia"/>
          <w:szCs w:val="21"/>
        </w:rPr>
        <w:t>内所做的努力和达成的共识表示满意。鉴于知识产权在各种社会、经济、文化领域的作用越来越大，代表团欢迎发展议程实施计划，它将协助在</w:t>
      </w:r>
      <w:r w:rsidRPr="00BB4E79">
        <w:rPr>
          <w:rFonts w:asciiTheme="minorEastAsia" w:hAnsiTheme="minorEastAsia"/>
          <w:szCs w:val="21"/>
        </w:rPr>
        <w:t>产权组织</w:t>
      </w:r>
      <w:r w:rsidRPr="00BB4E79">
        <w:rPr>
          <w:rFonts w:asciiTheme="minorEastAsia" w:hAnsiTheme="minorEastAsia" w:hint="eastAsia"/>
          <w:szCs w:val="21"/>
        </w:rPr>
        <w:t>任务范围内加强与可持续发展目标密切相关的国际合作。代表团对产权组织各委员会，特别是IGC内部所取得的进展表示满意。代表团希望后者能够产生一项（多项）具有法律约束力的文书，为遗传资源、传统知识和传统文化表现形式提供有效保护；也希望尽快召开外交会议。代表团注意到产权组织对各国家知识产权机构的支持，提供能力建设活动以保护创新、创造和发明，并进一步推动科学发展。在这方面，代表团期待进一步支持阿拉伯和非洲国家在知识产权相关领域的发展努力。代表团表示赞赏根据产权组织突尼斯技术合作计划，与阿拉伯局密切合作，为发展突尼斯知识产权体系所做的努力。在这方面，代表团强调了向其国家知识产权学院提供的支持，并指出未来的工作将包括侧重于远程培训以及开发其IT基础设施以与产权组织的IPAS系统兼容，最终也与WIPO Publish兼容。代表团很高兴地宣布，商标申请的电子申请系统已经开发，并将在2019年扩展到其他知识产权主题。此外，正在编写一份战略研究，通过改进国家知识产权局的流程和支持相关用户来发展国家工业产权格局，最终提高国家机构能力，特别着重中小企业。关于文学和艺术产权，正在与产权组织和国际复制权组织联合会（IFRRO）合作开发一个复制系统，旨在帮助版权所有者、出版商、作者和画家从他们的权利中受益。此外，还成立了一个实地干预小组，对来自不同部委和机构的代表进行重组，负责执行与文学和艺术知识产权有关的法律规定。最后，代表团期待产权组织与突尼斯之间以及与其他国家进一步合作，利用知识产权和创新的力量在世界各地实现发展。</w:t>
      </w:r>
    </w:p>
    <w:p w:rsidR="00495922" w:rsidRPr="00BB4E79" w:rsidRDefault="00495922"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rPr>
      </w:pPr>
      <w:r w:rsidRPr="0014283B">
        <w:rPr>
          <w:rFonts w:asciiTheme="minorEastAsia" w:hAnsiTheme="minorEastAsia" w:hint="eastAsia"/>
          <w:b/>
          <w:szCs w:val="21"/>
        </w:rPr>
        <w:t>土耳其</w:t>
      </w:r>
      <w:r w:rsidRPr="00BB4E79">
        <w:rPr>
          <w:rFonts w:asciiTheme="minorEastAsia" w:hAnsiTheme="minorEastAsia" w:hint="eastAsia"/>
          <w:szCs w:val="21"/>
        </w:rPr>
        <w:t>代表团</w:t>
      </w:r>
      <w:r w:rsidR="00130D90">
        <w:rPr>
          <w:rFonts w:asciiTheme="minorEastAsia" w:hAnsiTheme="minorEastAsia" w:hint="eastAsia"/>
          <w:szCs w:val="21"/>
        </w:rPr>
        <w:t>说，</w:t>
      </w:r>
      <w:r w:rsidRPr="00BB4E79">
        <w:rPr>
          <w:rFonts w:asciiTheme="minorEastAsia" w:hAnsiTheme="minorEastAsia" w:hint="eastAsia"/>
          <w:szCs w:val="21"/>
        </w:rPr>
        <w:t>在产权组织学院的宝贵支持下，该国的安卡拉大学目前已经成功地开设了两个学年的国际知识产权硕士课程。对于该大学2018年的计划，土耳其和产权组织已经向阿塞拜疆、孟加拉国、格鲁吉亚、印度、肯尼亚、尼加拉瓜、阿曼、巴基斯坦和南非的公民颁发奖学金。土耳其知识产权学院也已经成立，并将于2019年全面运作。代表团请各位代表向各自国家的利益攸关方发布有关上述硕士课程的信息。代表团还指出，土耳其专利商标局（</w:t>
      </w:r>
      <w:r w:rsidR="00F63D4F">
        <w:rPr>
          <w:rFonts w:asciiTheme="minorEastAsia" w:hAnsiTheme="minorEastAsia" w:hint="eastAsia"/>
          <w:szCs w:val="21"/>
        </w:rPr>
        <w:t>土耳其专商局</w:t>
      </w:r>
      <w:r w:rsidRPr="00BB4E79">
        <w:rPr>
          <w:rFonts w:asciiTheme="minorEastAsia" w:hAnsiTheme="minorEastAsia" w:hint="eastAsia"/>
          <w:szCs w:val="21"/>
        </w:rPr>
        <w:t>）愿意与该地区各国合作制定知识产权教育政策和活动。作为该国保护文化遗产相关工作的一部分，土耳其即将完成一个加强版权制度的项目，其重点是培育创意和版权产业，并最终确定了一个为电影和音乐作品文件提供登记平台的数字档案项目。土耳其还批准了《保护和促进文化表现形式多样性公约》，该公约已于2018年2月2日生效。该国近年来在知识产权申请数量方面排名靠前，专利申请数量稳步增长，创新能力不断提高。自2016年以来，土耳其专利局一直作为PCT国际单位进行运作，其在该领域的有效性日益提高。2018年4月，</w:t>
      </w:r>
      <w:r w:rsidR="00F63D4F">
        <w:rPr>
          <w:rFonts w:asciiTheme="minorEastAsia" w:hAnsiTheme="minorEastAsia" w:hint="eastAsia"/>
          <w:szCs w:val="21"/>
        </w:rPr>
        <w:t>土耳其专商局</w:t>
      </w:r>
      <w:r w:rsidRPr="00BB4E79">
        <w:rPr>
          <w:rFonts w:asciiTheme="minorEastAsia" w:hAnsiTheme="minorEastAsia" w:hint="eastAsia"/>
          <w:szCs w:val="21"/>
        </w:rPr>
        <w:t>成立了一家负责工业产权商业化的上市公司，加强其知识产权评估和估价能力，填补新兴专利、商标和外观设计技术商业化的巨大空白。代表团支持</w:t>
      </w:r>
      <w:r w:rsidR="00130D90">
        <w:rPr>
          <w:rFonts w:asciiTheme="minorEastAsia" w:hAnsiTheme="minorEastAsia" w:hint="eastAsia"/>
          <w:szCs w:val="21"/>
        </w:rPr>
        <w:t>瑞士代表团代表</w:t>
      </w:r>
      <w:r w:rsidRPr="00BB4E79">
        <w:rPr>
          <w:rFonts w:asciiTheme="minorEastAsia" w:hAnsiTheme="minorEastAsia" w:hint="eastAsia"/>
          <w:szCs w:val="21"/>
        </w:rPr>
        <w:t>B集团的发言，并鼓励产权组织各委员会继续努力通过</w:t>
      </w:r>
      <w:r w:rsidR="00BB4E79">
        <w:rPr>
          <w:rFonts w:asciiTheme="minorEastAsia" w:hAnsiTheme="minorEastAsia" w:hint="eastAsia"/>
          <w:szCs w:val="21"/>
        </w:rPr>
        <w:t>DLT</w:t>
      </w:r>
      <w:r w:rsidRPr="00BB4E79">
        <w:rPr>
          <w:rFonts w:asciiTheme="minorEastAsia" w:hAnsiTheme="minorEastAsia" w:hint="eastAsia"/>
          <w:szCs w:val="21"/>
        </w:rPr>
        <w:t>，为保护遗传资源、传统知识和传统文化表现形式奠定法律基础。代表团还支持通过《广播条约》。最后，关于土耳其作为候选国家的产权组织新设驻外办事处的谈判，代表团强调了公平、包容、客观和透明的制度在根据“指导原则”选择东道国时的重要性。</w:t>
      </w:r>
    </w:p>
    <w:p w:rsidR="00495922" w:rsidRPr="00BB4E79" w:rsidRDefault="00495922"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14283B">
        <w:rPr>
          <w:rFonts w:asciiTheme="minorEastAsia" w:hAnsiTheme="minorEastAsia" w:hint="eastAsia"/>
          <w:b/>
          <w:szCs w:val="21"/>
        </w:rPr>
        <w:t>乌干达</w:t>
      </w:r>
      <w:r w:rsidRPr="00BB4E79">
        <w:rPr>
          <w:rFonts w:asciiTheme="minorEastAsia" w:hAnsiTheme="minorEastAsia" w:hint="eastAsia"/>
          <w:szCs w:val="21"/>
        </w:rPr>
        <w:t>代表团赞同摩洛哥代表非洲集团所作的发言。</w:t>
      </w:r>
      <w:r w:rsidR="00130D90" w:rsidRPr="00BB4E79">
        <w:rPr>
          <w:rFonts w:asciiTheme="minorEastAsia" w:hAnsiTheme="minorEastAsia" w:hint="eastAsia"/>
          <w:szCs w:val="21"/>
        </w:rPr>
        <w:t>代表团</w:t>
      </w:r>
      <w:r w:rsidRPr="00BB4E79">
        <w:rPr>
          <w:rFonts w:asciiTheme="minorEastAsia" w:hAnsiTheme="minorEastAsia" w:hint="eastAsia"/>
          <w:szCs w:val="21"/>
        </w:rPr>
        <w:t>说，保护传统知识在</w:t>
      </w:r>
      <w:r w:rsidRPr="00BB4E79">
        <w:rPr>
          <w:rFonts w:asciiTheme="minorEastAsia" w:hAnsiTheme="minorEastAsia"/>
          <w:szCs w:val="21"/>
        </w:rPr>
        <w:t>产权组织</w:t>
      </w:r>
      <w:r w:rsidRPr="00BB4E79">
        <w:rPr>
          <w:rFonts w:asciiTheme="minorEastAsia" w:hAnsiTheme="minorEastAsia" w:hint="eastAsia"/>
          <w:szCs w:val="21"/>
        </w:rPr>
        <w:t>的规范性议程上特别重要，因为有几种现代药物和治疗方法都基于古代非洲和亚洲人口的本土知识，全世界越来越广泛地接受传统形式的医疗保健，把它当作是医学的补充或替代品。然而，代表团表示关切的是，尽管</w:t>
      </w:r>
      <w:r w:rsidRPr="00BB4E79">
        <w:rPr>
          <w:rFonts w:asciiTheme="minorEastAsia" w:hAnsiTheme="minorEastAsia"/>
          <w:szCs w:val="21"/>
        </w:rPr>
        <w:t>产权组织</w:t>
      </w:r>
      <w:r w:rsidRPr="00BB4E79">
        <w:rPr>
          <w:rFonts w:asciiTheme="minorEastAsia" w:hAnsiTheme="minorEastAsia" w:hint="eastAsia"/>
          <w:szCs w:val="21"/>
        </w:rPr>
        <w:t>全体成员国几乎都一致认为知识产权体系不足以为传统知识体系提供充分的保护，但想设计一项国际文书，把知识产权保护扩展到</w:t>
      </w:r>
      <w:proofErr w:type="gramStart"/>
      <w:r w:rsidRPr="00BB4E79">
        <w:rPr>
          <w:rFonts w:asciiTheme="minorEastAsia" w:hAnsiTheme="minorEastAsia" w:hint="eastAsia"/>
          <w:szCs w:val="21"/>
        </w:rPr>
        <w:t>土着</w:t>
      </w:r>
      <w:proofErr w:type="gramEnd"/>
      <w:r w:rsidRPr="00BB4E79">
        <w:rPr>
          <w:rFonts w:asciiTheme="minorEastAsia" w:hAnsiTheme="minorEastAsia" w:hint="eastAsia"/>
          <w:szCs w:val="21"/>
        </w:rPr>
        <w:t>知识，历过近</w:t>
      </w:r>
      <w:r w:rsidRPr="00BB4E79">
        <w:rPr>
          <w:rFonts w:asciiTheme="minorEastAsia" w:hAnsiTheme="minorEastAsia"/>
          <w:szCs w:val="21"/>
        </w:rPr>
        <w:t>20</w:t>
      </w:r>
      <w:r w:rsidRPr="00BB4E79">
        <w:rPr>
          <w:rFonts w:asciiTheme="minorEastAsia" w:hAnsiTheme="minorEastAsia" w:hint="eastAsia"/>
          <w:szCs w:val="21"/>
        </w:rPr>
        <w:t>年的谈判尚未</w:t>
      </w:r>
      <w:proofErr w:type="gramStart"/>
      <w:r w:rsidRPr="00BB4E79">
        <w:rPr>
          <w:rFonts w:asciiTheme="minorEastAsia" w:hAnsiTheme="minorEastAsia" w:hint="eastAsia"/>
          <w:szCs w:val="21"/>
        </w:rPr>
        <w:t>产具体</w:t>
      </w:r>
      <w:proofErr w:type="gramEnd"/>
      <w:r w:rsidRPr="00BB4E79">
        <w:rPr>
          <w:rFonts w:asciiTheme="minorEastAsia" w:hAnsiTheme="minorEastAsia" w:hint="eastAsia"/>
          <w:szCs w:val="21"/>
        </w:rPr>
        <w:t>成果。这源于一些成员国继续坚持认为，传统的知识产权保护原则为保护传统知识提供了总体框架。成员国应当愿意妥协，加快进程，制定一项保护传统知识、传统文化表现形式和遗传资源的具有法律约束力的最低标准国际文书，以便在</w:t>
      </w:r>
      <w:r w:rsidR="00BB4E79" w:rsidRPr="00BB4E79">
        <w:rPr>
          <w:rFonts w:asciiTheme="minorEastAsia" w:hAnsiTheme="minorEastAsia" w:hint="eastAsia"/>
          <w:szCs w:val="21"/>
        </w:rPr>
        <w:t>IGC</w:t>
      </w:r>
      <w:r w:rsidRPr="00BB4E79">
        <w:rPr>
          <w:rFonts w:asciiTheme="minorEastAsia" w:hAnsiTheme="minorEastAsia" w:hint="eastAsia"/>
          <w:szCs w:val="21"/>
        </w:rPr>
        <w:t>本两年期任务期间结束谈判。代表团强调2007年产权组织发展议程已将发展问题引入了产权组织所有计划和活动，所以敦促产权组织作为联合国系统综合处理知识产权与发展的协调中心，加强其在落实可持续发展目标方面的作用，并加强与其他联合国机构的合作。产权组织成员国应当合作，确保不让任何一个人掉队，以加强产权组织，应对全球多边主义目前面临的挑战。代表团全力支持通过</w:t>
      </w:r>
      <w:r w:rsidR="00130D90">
        <w:rPr>
          <w:rFonts w:asciiTheme="minorEastAsia" w:hAnsiTheme="minorEastAsia" w:hint="eastAsia"/>
          <w:szCs w:val="21"/>
        </w:rPr>
        <w:t>产权组织</w:t>
      </w:r>
      <w:r w:rsidRPr="00BB4E79">
        <w:rPr>
          <w:rFonts w:asciiTheme="minorEastAsia" w:hAnsiTheme="minorEastAsia" w:hint="eastAsia"/>
          <w:szCs w:val="21"/>
        </w:rPr>
        <w:t>协调委员会及</w:t>
      </w:r>
      <w:r w:rsidR="00083E18">
        <w:rPr>
          <w:rFonts w:asciiTheme="minorEastAsia" w:hAnsiTheme="minorEastAsia" w:hint="eastAsia"/>
          <w:szCs w:val="21"/>
        </w:rPr>
        <w:t>PBC</w:t>
      </w:r>
      <w:r w:rsidRPr="00BB4E79">
        <w:rPr>
          <w:rFonts w:asciiTheme="minorEastAsia" w:hAnsiTheme="minorEastAsia" w:hint="eastAsia"/>
          <w:szCs w:val="21"/>
        </w:rPr>
        <w:t>成员的更广泛参与来加强产权组织的民主治理结构，同时遵守区域比例原则。知识产权在乌干达的发展战略中发挥了关键作用，在产权组织的支持下，该国继续通过法律改革、加强国家知识产权局和人的能力建设来实现国家知识产权制度和基础设施的现代化。因此，乌干达得以提高其在2017年全球创新指数中的排名。</w:t>
      </w:r>
    </w:p>
    <w:p w:rsidR="00495922" w:rsidRPr="00BB4E79" w:rsidRDefault="00495922"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14283B">
        <w:rPr>
          <w:rFonts w:asciiTheme="minorEastAsia" w:hAnsiTheme="minorEastAsia" w:hint="eastAsia"/>
          <w:b/>
          <w:szCs w:val="21"/>
        </w:rPr>
        <w:t>乌克兰</w:t>
      </w:r>
      <w:r w:rsidRPr="00BB4E79">
        <w:rPr>
          <w:rFonts w:asciiTheme="minorEastAsia" w:hAnsiTheme="minorEastAsia" w:hint="eastAsia"/>
          <w:szCs w:val="21"/>
        </w:rPr>
        <w:t>代表团表示，它由衷感谢</w:t>
      </w:r>
      <w:r w:rsidRPr="00BB4E79">
        <w:rPr>
          <w:rFonts w:asciiTheme="minorEastAsia" w:hAnsiTheme="minorEastAsia"/>
          <w:szCs w:val="21"/>
        </w:rPr>
        <w:t>产权组织</w:t>
      </w:r>
      <w:r w:rsidRPr="00BB4E79">
        <w:rPr>
          <w:rFonts w:asciiTheme="minorEastAsia" w:hAnsiTheme="minorEastAsia" w:hint="eastAsia"/>
          <w:szCs w:val="21"/>
        </w:rPr>
        <w:t>为建立易用而可持续的国际知识产权体系，加强普遍的知识产权保护制度以及确保各国家和各地区之间稳定平衡的合作所做的一切努力，因为产权组织是世界组织，使其所有成员国都能够交流其在知识产权领域的经验数据、最佳做法、政策和成就。它对产权组织各委员会和各工作组极其有效的工作表示满意，表示感谢产权组织秘书处和所有代表团为解决知识产权问题、特别是数字环境中的知识产权问题所做的贡献。代表团说，它坚信继续根据</w:t>
      </w:r>
      <w:r w:rsidR="00130D90">
        <w:rPr>
          <w:rFonts w:asciiTheme="minorEastAsia" w:hAnsiTheme="minorEastAsia" w:hint="eastAsia"/>
          <w:szCs w:val="21"/>
        </w:rPr>
        <w:t>PCT</w:t>
      </w:r>
      <w:r w:rsidRPr="00BB4E79">
        <w:rPr>
          <w:rFonts w:asciiTheme="minorEastAsia" w:hAnsiTheme="minorEastAsia" w:hint="eastAsia"/>
          <w:szCs w:val="21"/>
        </w:rPr>
        <w:t>、《商标国际注册马德里协定》及其《议定书》、《商标法新加坡条约》</w:t>
      </w:r>
      <w:r w:rsidR="00130D90">
        <w:rPr>
          <w:rFonts w:asciiTheme="minorEastAsia" w:hAnsiTheme="minorEastAsia" w:hint="eastAsia"/>
          <w:szCs w:val="21"/>
        </w:rPr>
        <w:t>（STLT）</w:t>
      </w:r>
      <w:r w:rsidRPr="00BB4E79">
        <w:rPr>
          <w:rFonts w:asciiTheme="minorEastAsia" w:hAnsiTheme="minorEastAsia" w:hint="eastAsia"/>
          <w:szCs w:val="21"/>
        </w:rPr>
        <w:t>、产权组织互联网条约和其他国际文书开展富有成效的合作，将继续为全球用户带来许多好处。似宜指出，知识产权领域目前是乌克兰政府的主要优先事项之一。乌克兰经济发展和贸易部采取了有效措施，进一步发展国家知识产权制度，提高国家知识创新型经济的竞争力。为</w:t>
      </w:r>
      <w:r w:rsidRPr="00785313">
        <w:rPr>
          <w:rFonts w:ascii="SimSun" w:eastAsia="SimSun" w:hAnsi="SimSun" w:cs="Arial" w:hint="eastAsia"/>
          <w:kern w:val="0"/>
          <w:szCs w:val="21"/>
          <w:lang w:val="en-US"/>
        </w:rPr>
        <w:t>改革</w:t>
      </w:r>
      <w:r w:rsidRPr="00BB4E79">
        <w:rPr>
          <w:rFonts w:asciiTheme="minorEastAsia" w:hAnsiTheme="minorEastAsia" w:hint="eastAsia"/>
          <w:szCs w:val="21"/>
        </w:rPr>
        <w:t>公共知识产权管理体系做了广泛的工作，目标是在不久的将来建立一个单一的国家主管机构。应当强调乌克兰经济发展和贸易部与产权组织在实施2018-2019年合作计划方面的高效、重要合作。代表团欢迎产权组织提供支持</w:t>
      </w:r>
      <w:proofErr w:type="gramStart"/>
      <w:r w:rsidRPr="00BB4E79">
        <w:rPr>
          <w:rFonts w:asciiTheme="minorEastAsia" w:hAnsiTheme="minorEastAsia" w:hint="eastAsia"/>
          <w:szCs w:val="21"/>
        </w:rPr>
        <w:t>和援</w:t>
      </w:r>
      <w:proofErr w:type="gramEnd"/>
      <w:r w:rsidRPr="00BB4E79">
        <w:rPr>
          <w:rFonts w:asciiTheme="minorEastAsia" w:hAnsiTheme="minorEastAsia" w:hint="eastAsia"/>
          <w:szCs w:val="21"/>
        </w:rPr>
        <w:t>助，以便在乌克兰建立国家</w:t>
      </w:r>
      <w:r w:rsidR="00130D90">
        <w:rPr>
          <w:rFonts w:asciiTheme="minorEastAsia" w:hAnsiTheme="minorEastAsia" w:hint="eastAsia"/>
          <w:szCs w:val="21"/>
        </w:rPr>
        <w:t>TISC</w:t>
      </w:r>
      <w:r w:rsidRPr="00BB4E79">
        <w:rPr>
          <w:rFonts w:asciiTheme="minorEastAsia" w:hAnsiTheme="minorEastAsia" w:hint="eastAsia"/>
          <w:szCs w:val="21"/>
        </w:rPr>
        <w:t>网络，在大学和研究机构中落实知识产权政策草案，组织乌克兰</w:t>
      </w:r>
      <w:r w:rsidR="00130D90">
        <w:rPr>
          <w:rFonts w:asciiTheme="minorEastAsia" w:hAnsiTheme="minorEastAsia" w:hint="eastAsia"/>
          <w:szCs w:val="21"/>
        </w:rPr>
        <w:t>–</w:t>
      </w:r>
      <w:r w:rsidRPr="00BB4E79">
        <w:rPr>
          <w:rFonts w:asciiTheme="minorEastAsia" w:hAnsiTheme="minorEastAsia" w:hint="eastAsia"/>
          <w:szCs w:val="21"/>
        </w:rPr>
        <w:t>产权组织知识产权暑期实习，组织和实施许多旨在提高公众舆论认识和增强其潜力的联合倡议和活动。为了促进创新和创造，提高公众意识并开展种种活动以改善对知识产权的尊重和便利获取知识产权信息，一项重大成果就是乌克兰在2018年世界创新指数排名上有所提升，因为它目前在创新成就者中占有一席之地。此外，特别注意制定国家工业产权立法，注意版权及相关权。在这方面，代表团表示，感谢产权组织援助起草知识产权集体管理法案，并提供专业知识。乌克兰自2014年以来选择逐步加入欧洲共同体，结果导致敌对国家侵略，造成生命牺牲。乌克兰加入</w:t>
      </w:r>
      <w:r w:rsidR="00130D90">
        <w:rPr>
          <w:rFonts w:asciiTheme="minorEastAsia" w:hAnsiTheme="minorEastAsia" w:hint="eastAsia"/>
          <w:szCs w:val="21"/>
        </w:rPr>
        <w:t>CEBS</w:t>
      </w:r>
      <w:r w:rsidRPr="00BB4E79">
        <w:rPr>
          <w:rFonts w:asciiTheme="minorEastAsia" w:hAnsiTheme="minorEastAsia" w:hint="eastAsia"/>
          <w:szCs w:val="21"/>
        </w:rPr>
        <w:t>集团的愿望和真诚决心是绝对合乎逻辑的，天经地义的。尚未</w:t>
      </w:r>
      <w:proofErr w:type="gramStart"/>
      <w:r w:rsidRPr="00BB4E79">
        <w:rPr>
          <w:rFonts w:asciiTheme="minorEastAsia" w:hAnsiTheme="minorEastAsia" w:hint="eastAsia"/>
          <w:szCs w:val="21"/>
        </w:rPr>
        <w:t>作出</w:t>
      </w:r>
      <w:proofErr w:type="gramEnd"/>
      <w:r w:rsidRPr="00BB4E79">
        <w:rPr>
          <w:rFonts w:asciiTheme="minorEastAsia" w:hAnsiTheme="minorEastAsia" w:hint="eastAsia"/>
          <w:szCs w:val="21"/>
        </w:rPr>
        <w:t>最后决定的匈牙利代表团应支持该举措。代表团表示坚信，与所有成员国合作，该国将尽最大努力改善、简化和加强知识产权保护与执法的普遍制度，以造福全世界各国。代表团表示，它随时准备与产权组织其他成员国密切合作，积极参与解决所有相关问题。最后，代表团希望所有代表团都能在成员国大会第五十八届系列会议结束时取得丰硕成果。</w:t>
      </w:r>
    </w:p>
    <w:p w:rsidR="00495922" w:rsidRPr="00BB4E79" w:rsidRDefault="00495922"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14283B">
        <w:rPr>
          <w:rFonts w:asciiTheme="minorEastAsia" w:hAnsiTheme="minorEastAsia" w:hint="eastAsia"/>
          <w:b/>
          <w:szCs w:val="21"/>
        </w:rPr>
        <w:t>阿拉伯联合酋长国</w:t>
      </w:r>
      <w:r w:rsidRPr="00BB4E79">
        <w:rPr>
          <w:rFonts w:asciiTheme="minorEastAsia" w:hAnsiTheme="minorEastAsia" w:hint="eastAsia"/>
          <w:szCs w:val="21"/>
        </w:rPr>
        <w:t>代表团</w:t>
      </w:r>
      <w:r w:rsidR="00130D90">
        <w:rPr>
          <w:rFonts w:asciiTheme="minorEastAsia" w:hAnsiTheme="minorEastAsia" w:hint="eastAsia"/>
          <w:szCs w:val="21"/>
        </w:rPr>
        <w:t>说，</w:t>
      </w:r>
      <w:r w:rsidRPr="00BB4E79">
        <w:rPr>
          <w:rFonts w:asciiTheme="minorEastAsia" w:hAnsiTheme="minorEastAsia" w:hint="eastAsia"/>
          <w:szCs w:val="21"/>
        </w:rPr>
        <w:t>相信本届会议议程将取得重大进展</w:t>
      </w:r>
      <w:r w:rsidR="00130D90">
        <w:rPr>
          <w:rFonts w:asciiTheme="minorEastAsia" w:hAnsiTheme="minorEastAsia" w:hint="eastAsia"/>
          <w:szCs w:val="21"/>
        </w:rPr>
        <w:t>，</w:t>
      </w:r>
      <w:r w:rsidRPr="00BB4E79">
        <w:rPr>
          <w:rFonts w:asciiTheme="minorEastAsia" w:hAnsiTheme="minorEastAsia" w:hint="eastAsia"/>
          <w:szCs w:val="21"/>
        </w:rPr>
        <w:t>感谢总干事详尽的报告以及产权组织积极的财务结果，这体现了</w:t>
      </w:r>
      <w:r w:rsidR="008A27D6">
        <w:rPr>
          <w:rFonts w:asciiTheme="minorEastAsia" w:hAnsiTheme="minorEastAsia" w:hint="eastAsia"/>
          <w:szCs w:val="21"/>
        </w:rPr>
        <w:t>所采取的有效的、稳固的政策。代表团赞同印度尼西亚</w:t>
      </w:r>
      <w:r w:rsidR="00130D90" w:rsidRPr="00BB4E79">
        <w:rPr>
          <w:rFonts w:asciiTheme="minorEastAsia" w:hAnsiTheme="minorEastAsia" w:hint="eastAsia"/>
          <w:szCs w:val="21"/>
        </w:rPr>
        <w:t>代表团</w:t>
      </w:r>
      <w:r w:rsidR="008A27D6">
        <w:rPr>
          <w:rFonts w:asciiTheme="minorEastAsia" w:hAnsiTheme="minorEastAsia" w:hint="eastAsia"/>
          <w:szCs w:val="21"/>
        </w:rPr>
        <w:t>代表亚太</w:t>
      </w:r>
      <w:r w:rsidRPr="00BB4E79">
        <w:rPr>
          <w:rFonts w:asciiTheme="minorEastAsia" w:hAnsiTheme="minorEastAsia" w:hint="eastAsia"/>
          <w:szCs w:val="21"/>
        </w:rPr>
        <w:t>集团</w:t>
      </w:r>
      <w:proofErr w:type="gramStart"/>
      <w:r w:rsidRPr="00BB4E79">
        <w:rPr>
          <w:rFonts w:asciiTheme="minorEastAsia" w:hAnsiTheme="minorEastAsia" w:hint="eastAsia"/>
          <w:szCs w:val="21"/>
        </w:rPr>
        <w:t>作出</w:t>
      </w:r>
      <w:proofErr w:type="gramEnd"/>
      <w:r w:rsidRPr="00BB4E79">
        <w:rPr>
          <w:rFonts w:asciiTheme="minorEastAsia" w:hAnsiTheme="minorEastAsia" w:hint="eastAsia"/>
          <w:szCs w:val="21"/>
        </w:rPr>
        <w:t>的发言，支持</w:t>
      </w:r>
      <w:r w:rsidR="001B12D9">
        <w:rPr>
          <w:rFonts w:asciiTheme="minorEastAsia" w:hAnsiTheme="minorEastAsia" w:hint="eastAsia"/>
          <w:szCs w:val="21"/>
        </w:rPr>
        <w:t>亚太集团</w:t>
      </w:r>
      <w:r w:rsidRPr="00BB4E79">
        <w:rPr>
          <w:rFonts w:asciiTheme="minorEastAsia" w:hAnsiTheme="minorEastAsia" w:hint="eastAsia"/>
          <w:szCs w:val="21"/>
        </w:rPr>
        <w:t>关于产权组织</w:t>
      </w:r>
      <w:r w:rsidR="00BB4E79">
        <w:rPr>
          <w:rFonts w:asciiTheme="minorEastAsia" w:hAnsiTheme="minorEastAsia" w:hint="eastAsia"/>
          <w:szCs w:val="21"/>
        </w:rPr>
        <w:t>PBC</w:t>
      </w:r>
      <w:r w:rsidRPr="00BB4E79">
        <w:rPr>
          <w:rFonts w:asciiTheme="minorEastAsia" w:hAnsiTheme="minorEastAsia" w:hint="eastAsia"/>
          <w:szCs w:val="21"/>
        </w:rPr>
        <w:t>以及</w:t>
      </w:r>
      <w:r w:rsidR="00130D90">
        <w:rPr>
          <w:rFonts w:asciiTheme="minorEastAsia" w:hAnsiTheme="minorEastAsia" w:hint="eastAsia"/>
          <w:szCs w:val="21"/>
        </w:rPr>
        <w:t>产权组织协调委员会</w:t>
      </w:r>
      <w:r w:rsidRPr="00BB4E79">
        <w:rPr>
          <w:rFonts w:asciiTheme="minorEastAsia" w:hAnsiTheme="minorEastAsia" w:hint="eastAsia"/>
          <w:szCs w:val="21"/>
        </w:rPr>
        <w:t>构成的所有提案。代表团回顾，</w:t>
      </w:r>
      <w:r w:rsidR="00BA6B0F">
        <w:rPr>
          <w:rFonts w:asciiTheme="minorEastAsia" w:hAnsiTheme="minorEastAsia" w:hint="eastAsia"/>
          <w:szCs w:val="21"/>
        </w:rPr>
        <w:t>阿拉伯联合酋长国</w:t>
      </w:r>
      <w:r w:rsidRPr="00BB4E79">
        <w:rPr>
          <w:rFonts w:asciiTheme="minorEastAsia" w:hAnsiTheme="minorEastAsia" w:hint="eastAsia"/>
          <w:szCs w:val="21"/>
        </w:rPr>
        <w:t>通过了一项以开放、文化多样性和自由创造为基础，渐进的、启发式的发展愿景。开始实施后，</w:t>
      </w:r>
      <w:r w:rsidR="00BA6B0F">
        <w:rPr>
          <w:rFonts w:asciiTheme="minorEastAsia" w:hAnsiTheme="minorEastAsia" w:hint="eastAsia"/>
          <w:szCs w:val="21"/>
        </w:rPr>
        <w:t>阿拉伯联合酋长国</w:t>
      </w:r>
      <w:r w:rsidRPr="00BB4E79">
        <w:rPr>
          <w:rFonts w:asciiTheme="minorEastAsia" w:hAnsiTheme="minorEastAsia" w:hint="eastAsia"/>
          <w:szCs w:val="21"/>
        </w:rPr>
        <w:t>在知识产权权利政策和立法的发展方面取得重大进展，并在先进专业知识、知识和技术转让领域建立了成功的国际合作伙伴关系，从而使知识产权制度管理现代化并得到改善。由于其努力，</w:t>
      </w:r>
      <w:r w:rsidR="00BA6B0F">
        <w:rPr>
          <w:rFonts w:asciiTheme="minorEastAsia" w:hAnsiTheme="minorEastAsia" w:hint="eastAsia"/>
          <w:szCs w:val="21"/>
        </w:rPr>
        <w:t>阿拉伯联合酋长国</w:t>
      </w:r>
      <w:r w:rsidRPr="00BB4E79">
        <w:rPr>
          <w:rFonts w:asciiTheme="minorEastAsia" w:hAnsiTheme="minorEastAsia" w:hint="eastAsia"/>
          <w:szCs w:val="21"/>
        </w:rPr>
        <w:t>成功建立了一项复杂的机制性电子基础设施，用于专利、版权和商标注册，以促进向知识产权权利保护智能服务的过渡。此外，</w:t>
      </w:r>
      <w:r w:rsidR="00BA6B0F">
        <w:rPr>
          <w:rFonts w:asciiTheme="minorEastAsia" w:hAnsiTheme="minorEastAsia" w:hint="eastAsia"/>
          <w:szCs w:val="21"/>
        </w:rPr>
        <w:t>阿拉伯联合酋长国</w:t>
      </w:r>
      <w:r w:rsidRPr="00BB4E79">
        <w:rPr>
          <w:rFonts w:asciiTheme="minorEastAsia" w:hAnsiTheme="minorEastAsia" w:hint="eastAsia"/>
          <w:szCs w:val="21"/>
        </w:rPr>
        <w:t>是最早批准马拉喀什和北京条约的之一，并与产权组织合作在2月组织了关于《马拉喀什条约》及其实施的区域研讨会，寻求发展和支持创新创造。并且，</w:t>
      </w:r>
      <w:r w:rsidR="00BA6B0F">
        <w:rPr>
          <w:rFonts w:asciiTheme="minorEastAsia" w:hAnsiTheme="minorEastAsia" w:hint="eastAsia"/>
          <w:szCs w:val="21"/>
        </w:rPr>
        <w:t>阿拉伯联合酋长国</w:t>
      </w:r>
      <w:r w:rsidRPr="00BB4E79">
        <w:rPr>
          <w:rFonts w:asciiTheme="minorEastAsia" w:hAnsiTheme="minorEastAsia" w:hint="eastAsia"/>
          <w:szCs w:val="21"/>
        </w:rPr>
        <w:t>不懈的努力使得在许多发展和竞争力指数中的排名得以上升，例如</w:t>
      </w:r>
      <w:r w:rsidR="00BB4E79">
        <w:rPr>
          <w:rFonts w:asciiTheme="minorEastAsia" w:hAnsiTheme="minorEastAsia" w:hint="eastAsia"/>
          <w:szCs w:val="21"/>
        </w:rPr>
        <w:t>GII</w:t>
      </w:r>
      <w:r w:rsidRPr="00BB4E79">
        <w:rPr>
          <w:rFonts w:asciiTheme="minorEastAsia" w:hAnsiTheme="minorEastAsia" w:hint="eastAsia"/>
          <w:szCs w:val="21"/>
        </w:rPr>
        <w:t>，</w:t>
      </w:r>
      <w:r w:rsidR="00BA6B0F">
        <w:rPr>
          <w:rFonts w:asciiTheme="minorEastAsia" w:hAnsiTheme="minorEastAsia" w:hint="eastAsia"/>
          <w:szCs w:val="21"/>
        </w:rPr>
        <w:t>阿拉伯联合酋长国</w:t>
      </w:r>
      <w:r w:rsidRPr="00BB4E79">
        <w:rPr>
          <w:rFonts w:asciiTheme="minorEastAsia" w:hAnsiTheme="minorEastAsia" w:hint="eastAsia"/>
          <w:szCs w:val="21"/>
        </w:rPr>
        <w:t>连续三年位列阿拉伯国家和地区的第一名，2017年全球排名第三十八名。代表团认识到将发展纳入产权组织所有活动和计划主流，并协助各成员国实现可持续发展目标的重要性，代表团高兴地通报建立了</w:t>
      </w:r>
      <w:r w:rsidR="00124E80">
        <w:rPr>
          <w:rFonts w:asciiTheme="minorEastAsia" w:hAnsiTheme="minorEastAsia" w:hint="eastAsia"/>
          <w:szCs w:val="21"/>
        </w:rPr>
        <w:t>产权组织</w:t>
      </w:r>
      <w:r w:rsidR="00130D90">
        <w:rPr>
          <w:rFonts w:asciiTheme="minorEastAsia" w:hAnsiTheme="minorEastAsia" w:hint="eastAsia"/>
          <w:szCs w:val="21"/>
        </w:rPr>
        <w:t>–</w:t>
      </w:r>
      <w:r w:rsidR="00BA6B0F">
        <w:rPr>
          <w:rFonts w:asciiTheme="minorEastAsia" w:hAnsiTheme="minorEastAsia" w:hint="eastAsia"/>
          <w:szCs w:val="21"/>
        </w:rPr>
        <w:t>阿拉伯联合酋长国</w:t>
      </w:r>
      <w:r w:rsidRPr="00BB4E79">
        <w:rPr>
          <w:rFonts w:asciiTheme="minorEastAsia" w:hAnsiTheme="minorEastAsia" w:hint="eastAsia"/>
          <w:szCs w:val="21"/>
        </w:rPr>
        <w:t>信托基金，支持产权组织发展议程在发展中国家和最不发达国家的落实。最后，在</w:t>
      </w:r>
      <w:r w:rsidR="00BA6B0F">
        <w:rPr>
          <w:rFonts w:asciiTheme="minorEastAsia" w:hAnsiTheme="minorEastAsia" w:hint="eastAsia"/>
          <w:szCs w:val="21"/>
        </w:rPr>
        <w:t>阿拉伯联合酋长国</w:t>
      </w:r>
      <w:r w:rsidRPr="00BB4E79">
        <w:rPr>
          <w:rFonts w:asciiTheme="minorEastAsia" w:hAnsiTheme="minorEastAsia" w:hint="eastAsia"/>
          <w:szCs w:val="21"/>
        </w:rPr>
        <w:t>设立产权组织驻外办事处的提案符合国家目标，在地区和国际范围传播知识产权文化和推广国家做法方面发挥积极的作用。代表团希望，</w:t>
      </w:r>
      <w:r w:rsidR="00BA6B0F">
        <w:rPr>
          <w:rFonts w:asciiTheme="minorEastAsia" w:hAnsiTheme="minorEastAsia" w:hint="eastAsia"/>
          <w:szCs w:val="21"/>
        </w:rPr>
        <w:t>阿拉伯联合酋长国</w:t>
      </w:r>
      <w:r w:rsidRPr="00BB4E79">
        <w:rPr>
          <w:rFonts w:asciiTheme="minorEastAsia" w:hAnsiTheme="minorEastAsia" w:hint="eastAsia"/>
          <w:szCs w:val="21"/>
        </w:rPr>
        <w:t>根据产权组织指导准则起草的提案可以获得各成员国必要的支持。就此而言，代表团指出其国家为按照产权组织要求设立驻外办事处提供了优越的环境。</w:t>
      </w:r>
      <w:r w:rsidR="00BA6B0F">
        <w:rPr>
          <w:rFonts w:asciiTheme="minorEastAsia" w:hAnsiTheme="minorEastAsia" w:hint="eastAsia"/>
          <w:szCs w:val="21"/>
        </w:rPr>
        <w:t>阿拉伯联合酋长国</w:t>
      </w:r>
      <w:r w:rsidRPr="00BB4E79">
        <w:rPr>
          <w:rFonts w:asciiTheme="minorEastAsia" w:hAnsiTheme="minorEastAsia" w:hint="eastAsia"/>
          <w:szCs w:val="21"/>
        </w:rPr>
        <w:t>也热切希望能设立这样一个办事处，并准备好为办事处提供所有可能的设施，使其履行任务授权，提供活动和服务。代表团在总结时请所有成员国考虑为遴选四个驻外办事处的东道国，制定明确的、综合的方法和机制，确保办事处设在能够实现产权组织目标和外地活动的最佳地点。</w:t>
      </w:r>
    </w:p>
    <w:p w:rsidR="00495922" w:rsidRPr="00BB4E79" w:rsidRDefault="00495922"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A6B0F">
        <w:rPr>
          <w:rFonts w:asciiTheme="minorEastAsia" w:hAnsiTheme="minorEastAsia" w:cs="SimSun" w:hint="eastAsia"/>
          <w:b/>
          <w:szCs w:val="21"/>
        </w:rPr>
        <w:t>联合王国</w:t>
      </w:r>
      <w:r w:rsidRPr="00BB4E79">
        <w:rPr>
          <w:rFonts w:asciiTheme="minorEastAsia" w:hAnsiTheme="minorEastAsia" w:cs="SimSun" w:hint="eastAsia"/>
          <w:szCs w:val="21"/>
        </w:rPr>
        <w:t>代表团</w:t>
      </w:r>
      <w:r w:rsidR="008A27D6">
        <w:rPr>
          <w:rFonts w:asciiTheme="minorEastAsia" w:hAnsiTheme="minorEastAsia" w:cs="SimSun" w:hint="eastAsia"/>
          <w:szCs w:val="21"/>
        </w:rPr>
        <w:t>赞同奥地利</w:t>
      </w:r>
      <w:r w:rsidR="00130D90" w:rsidRPr="00BB4E79">
        <w:rPr>
          <w:rFonts w:asciiTheme="minorEastAsia" w:hAnsiTheme="minorEastAsia" w:hint="eastAsia"/>
          <w:szCs w:val="21"/>
        </w:rPr>
        <w:t>代表团</w:t>
      </w:r>
      <w:r w:rsidR="008A27D6">
        <w:rPr>
          <w:rFonts w:asciiTheme="minorEastAsia" w:hAnsiTheme="minorEastAsia" w:cs="SimSun" w:hint="eastAsia"/>
          <w:szCs w:val="21"/>
        </w:rPr>
        <w:t>代表欧洲联盟</w:t>
      </w:r>
      <w:r w:rsidR="00130D90">
        <w:rPr>
          <w:rFonts w:asciiTheme="minorEastAsia" w:hAnsiTheme="minorEastAsia" w:cs="SimSun" w:hint="eastAsia"/>
          <w:szCs w:val="21"/>
        </w:rPr>
        <w:t>及其成员国</w:t>
      </w:r>
      <w:r w:rsidRPr="00BB4E79">
        <w:rPr>
          <w:rFonts w:asciiTheme="minorEastAsia" w:hAnsiTheme="minorEastAsia" w:cs="SimSun" w:hint="eastAsia"/>
          <w:szCs w:val="21"/>
        </w:rPr>
        <w:t>和瑞士</w:t>
      </w:r>
      <w:r w:rsidR="00130D90" w:rsidRPr="00BB4E79">
        <w:rPr>
          <w:rFonts w:asciiTheme="minorEastAsia" w:hAnsiTheme="minorEastAsia" w:hint="eastAsia"/>
          <w:szCs w:val="21"/>
        </w:rPr>
        <w:t>代表团</w:t>
      </w:r>
      <w:r w:rsidRPr="00BB4E79">
        <w:rPr>
          <w:rFonts w:asciiTheme="minorEastAsia" w:hAnsiTheme="minorEastAsia" w:cs="SimSun" w:hint="eastAsia"/>
          <w:szCs w:val="21"/>
        </w:rPr>
        <w:t>代表</w:t>
      </w:r>
      <w:r w:rsidRPr="00BB4E79">
        <w:rPr>
          <w:rFonts w:asciiTheme="minorEastAsia" w:hAnsiTheme="minorEastAsia"/>
          <w:szCs w:val="21"/>
        </w:rPr>
        <w:t>B</w:t>
      </w:r>
      <w:r w:rsidRPr="00BB4E79">
        <w:rPr>
          <w:rFonts w:asciiTheme="minorEastAsia" w:hAnsiTheme="minorEastAsia" w:cs="SimSun" w:hint="eastAsia"/>
          <w:szCs w:val="21"/>
        </w:rPr>
        <w:t>集团所作的发言。</w:t>
      </w:r>
      <w:r w:rsidR="00130D90" w:rsidRPr="00BB4E79">
        <w:rPr>
          <w:rFonts w:asciiTheme="minorEastAsia" w:hAnsiTheme="minorEastAsia" w:hint="eastAsia"/>
          <w:szCs w:val="21"/>
        </w:rPr>
        <w:t>代表团</w:t>
      </w:r>
      <w:r w:rsidR="00130D90">
        <w:rPr>
          <w:rFonts w:asciiTheme="minorEastAsia" w:hAnsiTheme="minorEastAsia" w:hint="eastAsia"/>
          <w:szCs w:val="21"/>
        </w:rPr>
        <w:t>说，</w:t>
      </w:r>
      <w:r w:rsidRPr="00BB4E79">
        <w:rPr>
          <w:rFonts w:asciiTheme="minorEastAsia" w:hAnsiTheme="minorEastAsia"/>
          <w:szCs w:val="21"/>
        </w:rPr>
        <w:t>产权组织</w:t>
      </w:r>
      <w:r w:rsidRPr="00BB4E79">
        <w:rPr>
          <w:rFonts w:asciiTheme="minorEastAsia" w:hAnsiTheme="minorEastAsia" w:cs="SimSun" w:hint="eastAsia"/>
          <w:szCs w:val="21"/>
        </w:rPr>
        <w:t>的关键服务为知识产权提供国际保护和支持，英国企业对其非常重视。</w:t>
      </w:r>
      <w:r w:rsidR="00130D90">
        <w:rPr>
          <w:rFonts w:asciiTheme="minorEastAsia" w:hAnsiTheme="minorEastAsia" w:cs="SimSun" w:hint="eastAsia"/>
          <w:szCs w:val="21"/>
        </w:rPr>
        <w:t>它</w:t>
      </w:r>
      <w:r w:rsidRPr="00BB4E79">
        <w:rPr>
          <w:rFonts w:asciiTheme="minorEastAsia" w:hAnsiTheme="minorEastAsia" w:cs="SimSun" w:hint="eastAsia"/>
          <w:szCs w:val="21"/>
        </w:rPr>
        <w:t>对</w:t>
      </w:r>
      <w:r w:rsidR="00130D90">
        <w:rPr>
          <w:rFonts w:asciiTheme="minorEastAsia" w:hAnsiTheme="minorEastAsia" w:cs="SimSun" w:hint="eastAsia"/>
          <w:szCs w:val="21"/>
        </w:rPr>
        <w:t>PCT</w:t>
      </w:r>
      <w:r w:rsidRPr="00BB4E79">
        <w:rPr>
          <w:rFonts w:asciiTheme="minorEastAsia" w:hAnsiTheme="minorEastAsia" w:cs="SimSun" w:hint="eastAsia"/>
          <w:szCs w:val="21"/>
        </w:rPr>
        <w:t>、马德里和海牙体系的持续增长表示欢迎，并于</w:t>
      </w:r>
      <w:r w:rsidRPr="00BB4E79">
        <w:rPr>
          <w:rFonts w:asciiTheme="minorEastAsia" w:hAnsiTheme="minorEastAsia"/>
          <w:szCs w:val="21"/>
        </w:rPr>
        <w:t>2018</w:t>
      </w:r>
      <w:r w:rsidRPr="00BB4E79">
        <w:rPr>
          <w:rFonts w:asciiTheme="minorEastAsia" w:hAnsiTheme="minorEastAsia" w:cs="SimSun" w:hint="eastAsia"/>
          <w:szCs w:val="21"/>
        </w:rPr>
        <w:t>年</w:t>
      </w:r>
      <w:r w:rsidRPr="00BB4E79">
        <w:rPr>
          <w:rFonts w:asciiTheme="minorEastAsia" w:hAnsiTheme="minorEastAsia"/>
          <w:szCs w:val="21"/>
        </w:rPr>
        <w:t>6</w:t>
      </w:r>
      <w:r w:rsidRPr="00BB4E79">
        <w:rPr>
          <w:rFonts w:asciiTheme="minorEastAsia" w:hAnsiTheme="minorEastAsia" w:cs="SimSun" w:hint="eastAsia"/>
          <w:szCs w:val="21"/>
        </w:rPr>
        <w:t>月加入了海牙体系，同时还对</w:t>
      </w:r>
      <w:proofErr w:type="gramStart"/>
      <w:r w:rsidRPr="00BB4E79">
        <w:rPr>
          <w:rFonts w:asciiTheme="minorEastAsia" w:hAnsiTheme="minorEastAsia" w:cs="SimSun" w:hint="eastAsia"/>
          <w:szCs w:val="21"/>
        </w:rPr>
        <w:t>所有利益</w:t>
      </w:r>
      <w:proofErr w:type="gramEnd"/>
      <w:r w:rsidRPr="00BB4E79">
        <w:rPr>
          <w:rFonts w:asciiTheme="minorEastAsia" w:hAnsiTheme="minorEastAsia" w:cs="SimSun" w:hint="eastAsia"/>
          <w:szCs w:val="21"/>
        </w:rPr>
        <w:t>攸关方能够有机会为不断完善此类服务</w:t>
      </w:r>
      <w:proofErr w:type="gramStart"/>
      <w:r w:rsidRPr="00BB4E79">
        <w:rPr>
          <w:rFonts w:asciiTheme="minorEastAsia" w:hAnsiTheme="minorEastAsia" w:cs="SimSun" w:hint="eastAsia"/>
          <w:szCs w:val="21"/>
        </w:rPr>
        <w:t>作出</w:t>
      </w:r>
      <w:proofErr w:type="gramEnd"/>
      <w:r w:rsidRPr="00BB4E79">
        <w:rPr>
          <w:rFonts w:asciiTheme="minorEastAsia" w:hAnsiTheme="minorEastAsia" w:cs="SimSun" w:hint="eastAsia"/>
          <w:szCs w:val="21"/>
        </w:rPr>
        <w:t>贡献表示感谢。去年，</w:t>
      </w:r>
      <w:r w:rsidRPr="00BB4E79">
        <w:rPr>
          <w:rFonts w:asciiTheme="minorEastAsia" w:hAnsiTheme="minorEastAsia"/>
          <w:szCs w:val="21"/>
        </w:rPr>
        <w:t>产权组织</w:t>
      </w:r>
      <w:r w:rsidRPr="00BB4E79">
        <w:rPr>
          <w:rFonts w:asciiTheme="minorEastAsia" w:hAnsiTheme="minorEastAsia" w:cs="SimSun" w:hint="eastAsia"/>
          <w:szCs w:val="21"/>
        </w:rPr>
        <w:t>专家参加了在联合王国多个城市举办的一系列巡回研讨会，并与企业代表直接讨论了</w:t>
      </w:r>
      <w:r w:rsidRPr="00BB4E79">
        <w:rPr>
          <w:rFonts w:asciiTheme="minorEastAsia" w:hAnsiTheme="minorEastAsia"/>
          <w:szCs w:val="21"/>
        </w:rPr>
        <w:t>产权组织</w:t>
      </w:r>
      <w:r w:rsidRPr="00BB4E79">
        <w:rPr>
          <w:rFonts w:asciiTheme="minorEastAsia" w:hAnsiTheme="minorEastAsia" w:hint="eastAsia"/>
          <w:szCs w:val="21"/>
        </w:rPr>
        <w:t>的</w:t>
      </w:r>
      <w:r w:rsidRPr="00BB4E79">
        <w:rPr>
          <w:rFonts w:asciiTheme="minorEastAsia" w:hAnsiTheme="minorEastAsia" w:cs="SimSun" w:hint="eastAsia"/>
          <w:szCs w:val="21"/>
        </w:rPr>
        <w:t>体系、服务、</w:t>
      </w:r>
      <w:r w:rsidRPr="00BB4E79">
        <w:rPr>
          <w:rFonts w:asciiTheme="minorEastAsia" w:hAnsiTheme="minorEastAsia"/>
          <w:szCs w:val="21"/>
        </w:rPr>
        <w:t>IT</w:t>
      </w:r>
      <w:r w:rsidRPr="00BB4E79">
        <w:rPr>
          <w:rFonts w:asciiTheme="minorEastAsia" w:hAnsiTheme="minorEastAsia" w:cs="SimSun" w:hint="eastAsia"/>
          <w:szCs w:val="21"/>
        </w:rPr>
        <w:t>平台及其未来发展。虽然这些核心服务的完善和发展是一个优先事项，但代表团同时还重视在</w:t>
      </w:r>
      <w:r w:rsidRPr="00BB4E79">
        <w:rPr>
          <w:rFonts w:asciiTheme="minorEastAsia" w:hAnsiTheme="minorEastAsia"/>
          <w:szCs w:val="21"/>
        </w:rPr>
        <w:t>产权组织</w:t>
      </w:r>
      <w:r w:rsidRPr="00BB4E79">
        <w:rPr>
          <w:rFonts w:asciiTheme="minorEastAsia" w:hAnsiTheme="minorEastAsia" w:hint="eastAsia"/>
          <w:szCs w:val="21"/>
        </w:rPr>
        <w:t>各</w:t>
      </w:r>
      <w:r w:rsidRPr="00BB4E79">
        <w:rPr>
          <w:rFonts w:asciiTheme="minorEastAsia" w:hAnsiTheme="minorEastAsia" w:cs="SimSun" w:hint="eastAsia"/>
          <w:szCs w:val="21"/>
        </w:rPr>
        <w:t>常设委员会中塑造全球知识产权体系未来的机会。这些委员会提供了分享知识和经验以及合作改进现有知识产权框架的平台。联合王国对有机会在</w:t>
      </w:r>
      <w:r w:rsidR="00130D90">
        <w:rPr>
          <w:rFonts w:asciiTheme="minorEastAsia" w:hAnsiTheme="minorEastAsia" w:cs="SimSun" w:hint="eastAsia"/>
          <w:szCs w:val="21"/>
        </w:rPr>
        <w:t>SCP</w:t>
      </w:r>
      <w:r w:rsidRPr="00BB4E79">
        <w:rPr>
          <w:rFonts w:asciiTheme="minorEastAsia" w:hAnsiTheme="minorEastAsia" w:cs="SimSun" w:hint="eastAsia"/>
          <w:szCs w:val="21"/>
        </w:rPr>
        <w:t>分享关于专利质量的提案表示感谢，也对捷克共和国、肯尼亚、墨西哥和新加坡代表团在此方面的支持表示感谢。</w:t>
      </w:r>
      <w:r w:rsidR="00130D90" w:rsidRPr="00BB4E79">
        <w:rPr>
          <w:rFonts w:asciiTheme="minorEastAsia" w:hAnsiTheme="minorEastAsia" w:hint="eastAsia"/>
          <w:szCs w:val="21"/>
        </w:rPr>
        <w:t>代表团</w:t>
      </w:r>
      <w:r w:rsidRPr="00BB4E79">
        <w:rPr>
          <w:rFonts w:asciiTheme="minorEastAsia" w:hAnsiTheme="minorEastAsia" w:cs="SimSun" w:hint="eastAsia"/>
          <w:szCs w:val="21"/>
        </w:rPr>
        <w:t>认为，应当充分发挥</w:t>
      </w:r>
      <w:r w:rsidRPr="00BB4E79">
        <w:rPr>
          <w:rFonts w:asciiTheme="minorEastAsia" w:hAnsiTheme="minorEastAsia"/>
          <w:szCs w:val="21"/>
        </w:rPr>
        <w:t>产权组织</w:t>
      </w:r>
      <w:r w:rsidRPr="00BB4E79">
        <w:rPr>
          <w:rFonts w:asciiTheme="minorEastAsia" w:hAnsiTheme="minorEastAsia" w:cs="SimSun" w:hint="eastAsia"/>
          <w:szCs w:val="21"/>
        </w:rPr>
        <w:t>重要的召集能力，因此也很高兴能够协助</w:t>
      </w:r>
      <w:r w:rsidRPr="00BB4E79">
        <w:rPr>
          <w:rFonts w:asciiTheme="minorEastAsia" w:hAnsiTheme="minorEastAsia"/>
          <w:szCs w:val="21"/>
        </w:rPr>
        <w:t>产权组织</w:t>
      </w:r>
      <w:r w:rsidRPr="00BB4E79">
        <w:rPr>
          <w:rFonts w:asciiTheme="minorEastAsia" w:hAnsiTheme="minorEastAsia" w:cs="SimSun" w:hint="eastAsia"/>
          <w:szCs w:val="21"/>
        </w:rPr>
        <w:t>举办各知识产权局关于信息和通信技术战略以及知识产权管理人工智能的会议。</w:t>
      </w:r>
      <w:r w:rsidR="00130D90">
        <w:rPr>
          <w:rFonts w:asciiTheme="minorEastAsia" w:hAnsiTheme="minorEastAsia" w:cs="SimSun" w:hint="eastAsia"/>
          <w:szCs w:val="21"/>
        </w:rPr>
        <w:t>它</w:t>
      </w:r>
      <w:r w:rsidRPr="00BB4E79">
        <w:rPr>
          <w:rFonts w:asciiTheme="minorEastAsia" w:hAnsiTheme="minorEastAsia" w:cs="SimSun" w:hint="eastAsia"/>
          <w:szCs w:val="21"/>
        </w:rPr>
        <w:t>充分参与了讨论，以寻找新兴技术的共同点及其与知识产权的相互作用，并支持开展相关工作来保证知识产权框架能够跟上迅速发展的步伐，以使所有</w:t>
      </w:r>
      <w:r w:rsidRPr="00BB4E79">
        <w:rPr>
          <w:rFonts w:asciiTheme="minorEastAsia" w:hAnsiTheme="minorEastAsia"/>
          <w:szCs w:val="21"/>
        </w:rPr>
        <w:t>产权组织</w:t>
      </w:r>
      <w:r w:rsidRPr="00BB4E79">
        <w:rPr>
          <w:rFonts w:asciiTheme="minorEastAsia" w:hAnsiTheme="minorEastAsia" w:cs="SimSun" w:hint="eastAsia"/>
          <w:szCs w:val="21"/>
        </w:rPr>
        <w:t>成员国都能从最新技术中受益。</w:t>
      </w:r>
      <w:r w:rsidR="00130D90" w:rsidRPr="00BB4E79">
        <w:rPr>
          <w:rFonts w:asciiTheme="minorEastAsia" w:hAnsiTheme="minorEastAsia" w:hint="eastAsia"/>
          <w:szCs w:val="21"/>
        </w:rPr>
        <w:t>代表团</w:t>
      </w:r>
      <w:r w:rsidR="00130D90">
        <w:rPr>
          <w:rFonts w:asciiTheme="minorEastAsia" w:hAnsiTheme="minorEastAsia" w:hint="eastAsia"/>
          <w:szCs w:val="21"/>
        </w:rPr>
        <w:t>说，</w:t>
      </w:r>
      <w:r w:rsidRPr="00BB4E79">
        <w:rPr>
          <w:rFonts w:asciiTheme="minorEastAsia" w:hAnsiTheme="minorEastAsia" w:cs="SimSun" w:hint="eastAsia"/>
          <w:szCs w:val="21"/>
        </w:rPr>
        <w:t>联合王国将于</w:t>
      </w:r>
      <w:r w:rsidRPr="00BB4E79">
        <w:rPr>
          <w:rFonts w:asciiTheme="minorEastAsia" w:hAnsiTheme="minorEastAsia"/>
          <w:szCs w:val="21"/>
        </w:rPr>
        <w:t>2019</w:t>
      </w:r>
      <w:r w:rsidRPr="00BB4E79">
        <w:rPr>
          <w:rFonts w:asciiTheme="minorEastAsia" w:hAnsiTheme="minorEastAsia" w:cs="SimSun" w:hint="eastAsia"/>
          <w:szCs w:val="21"/>
        </w:rPr>
        <w:t>年脱离</w:t>
      </w:r>
      <w:r w:rsidR="00D12854">
        <w:rPr>
          <w:rFonts w:asciiTheme="minorEastAsia" w:hAnsiTheme="minorEastAsia" w:cs="SimSun" w:hint="eastAsia"/>
          <w:szCs w:val="21"/>
        </w:rPr>
        <w:t>欧洲联盟</w:t>
      </w:r>
      <w:r w:rsidRPr="00BB4E79">
        <w:rPr>
          <w:rFonts w:asciiTheme="minorEastAsia" w:hAnsiTheme="minorEastAsia" w:cs="SimSun" w:hint="eastAsia"/>
          <w:szCs w:val="21"/>
        </w:rPr>
        <w:t>，并将努力营造稳定的气氛，以便让</w:t>
      </w:r>
      <w:r w:rsidR="00130D90">
        <w:rPr>
          <w:rFonts w:asciiTheme="minorEastAsia" w:hAnsiTheme="minorEastAsia" w:cs="SimSun" w:hint="eastAsia"/>
          <w:szCs w:val="21"/>
        </w:rPr>
        <w:t>联合王国</w:t>
      </w:r>
      <w:r w:rsidRPr="00BB4E79">
        <w:rPr>
          <w:rFonts w:asciiTheme="minorEastAsia" w:hAnsiTheme="minorEastAsia" w:cs="SimSun" w:hint="eastAsia"/>
          <w:szCs w:val="21"/>
        </w:rPr>
        <w:t>和</w:t>
      </w:r>
      <w:r w:rsidR="00D12854">
        <w:rPr>
          <w:rFonts w:asciiTheme="minorEastAsia" w:hAnsiTheme="minorEastAsia" w:cs="SimSun" w:hint="eastAsia"/>
          <w:szCs w:val="21"/>
        </w:rPr>
        <w:t>欧洲联盟</w:t>
      </w:r>
      <w:r w:rsidRPr="00BB4E79">
        <w:rPr>
          <w:rFonts w:asciiTheme="minorEastAsia" w:hAnsiTheme="minorEastAsia" w:cs="SimSun" w:hint="eastAsia"/>
          <w:szCs w:val="21"/>
        </w:rPr>
        <w:t>的个人和企业都能够轻松适应新的安排。无论情况如何，联合王国都希望通过</w:t>
      </w:r>
      <w:r w:rsidRPr="00BB4E79">
        <w:rPr>
          <w:rFonts w:asciiTheme="minorEastAsia" w:hAnsiTheme="minorEastAsia"/>
          <w:szCs w:val="21"/>
        </w:rPr>
        <w:t>产权组织</w:t>
      </w:r>
      <w:r w:rsidRPr="00BB4E79">
        <w:rPr>
          <w:rFonts w:asciiTheme="minorEastAsia" w:hAnsiTheme="minorEastAsia" w:cs="SimSun" w:hint="eastAsia"/>
          <w:szCs w:val="21"/>
        </w:rPr>
        <w:t>相关体系来确保对权利的持续保护，特别是对海牙和马德里体系中</w:t>
      </w:r>
      <w:r w:rsidR="00D12854">
        <w:rPr>
          <w:rFonts w:asciiTheme="minorEastAsia" w:hAnsiTheme="minorEastAsia" w:cs="SimSun" w:hint="eastAsia"/>
          <w:szCs w:val="21"/>
        </w:rPr>
        <w:t>欧洲联盟</w:t>
      </w:r>
      <w:r w:rsidRPr="00BB4E79">
        <w:rPr>
          <w:rFonts w:asciiTheme="minorEastAsia" w:hAnsiTheme="minorEastAsia" w:cs="SimSun" w:hint="eastAsia"/>
          <w:szCs w:val="21"/>
        </w:rPr>
        <w:t>指定的用户，并正在与</w:t>
      </w:r>
      <w:r w:rsidRPr="00BB4E79">
        <w:rPr>
          <w:rFonts w:asciiTheme="minorEastAsia" w:hAnsiTheme="minorEastAsia"/>
          <w:szCs w:val="21"/>
        </w:rPr>
        <w:t>产权组织</w:t>
      </w:r>
      <w:r w:rsidRPr="00BB4E79">
        <w:rPr>
          <w:rFonts w:asciiTheme="minorEastAsia" w:hAnsiTheme="minorEastAsia" w:cs="SimSun" w:hint="eastAsia"/>
          <w:szCs w:val="21"/>
        </w:rPr>
        <w:t>进行讨论，以确定实现上述目标的实际解决方案。</w:t>
      </w:r>
      <w:r w:rsidR="00B51AC8" w:rsidRPr="00BB4E79">
        <w:rPr>
          <w:rFonts w:asciiTheme="minorEastAsia" w:hAnsiTheme="minorEastAsia" w:hint="eastAsia"/>
          <w:szCs w:val="21"/>
        </w:rPr>
        <w:t>代表团</w:t>
      </w:r>
      <w:r w:rsidR="00B51AC8">
        <w:rPr>
          <w:rFonts w:asciiTheme="minorEastAsia" w:hAnsiTheme="minorEastAsia" w:hint="eastAsia"/>
          <w:szCs w:val="21"/>
        </w:rPr>
        <w:t>说，</w:t>
      </w:r>
      <w:r w:rsidRPr="00BB4E79">
        <w:rPr>
          <w:rFonts w:asciiTheme="minorEastAsia" w:hAnsiTheme="minorEastAsia" w:cs="SimSun" w:hint="eastAsia"/>
          <w:szCs w:val="21"/>
        </w:rPr>
        <w:t>联合王国正在逐步加强其对</w:t>
      </w:r>
      <w:r w:rsidRPr="00BB4E79">
        <w:rPr>
          <w:rFonts w:asciiTheme="minorEastAsia" w:hAnsiTheme="minorEastAsia"/>
          <w:szCs w:val="21"/>
        </w:rPr>
        <w:t>产权组织</w:t>
      </w:r>
      <w:r w:rsidRPr="00BB4E79">
        <w:rPr>
          <w:rFonts w:asciiTheme="minorEastAsia" w:hAnsiTheme="minorEastAsia" w:cs="SimSun" w:hint="eastAsia"/>
          <w:szCs w:val="21"/>
        </w:rPr>
        <w:t>讨论的积极和建设性的参与，以确保全球知识产权制度健全和公平，并促进所有国家的创新和净增长。为此，</w:t>
      </w:r>
      <w:r w:rsidR="00B51AC8">
        <w:rPr>
          <w:rFonts w:asciiTheme="minorEastAsia" w:hAnsiTheme="minorEastAsia" w:cs="SimSun" w:hint="eastAsia"/>
          <w:szCs w:val="21"/>
        </w:rPr>
        <w:t>它</w:t>
      </w:r>
      <w:r w:rsidRPr="00BB4E79">
        <w:rPr>
          <w:rFonts w:asciiTheme="minorEastAsia" w:hAnsiTheme="minorEastAsia" w:cs="SimSun" w:hint="eastAsia"/>
          <w:szCs w:val="21"/>
        </w:rPr>
        <w:t>在关于产权组织善治和管理的重要讨论中正在发挥积极作用，</w:t>
      </w:r>
      <w:r w:rsidRPr="00BB4E79">
        <w:rPr>
          <w:rFonts w:asciiTheme="minorEastAsia" w:hAnsiTheme="minorEastAsia"/>
          <w:szCs w:val="21"/>
        </w:rPr>
        <w:t>产权组织</w:t>
      </w:r>
      <w:r w:rsidRPr="00BB4E79">
        <w:rPr>
          <w:rFonts w:asciiTheme="minorEastAsia" w:hAnsiTheme="minorEastAsia" w:cs="SimSun" w:hint="eastAsia"/>
          <w:szCs w:val="21"/>
        </w:rPr>
        <w:t>委员会也产生了</w:t>
      </w:r>
      <w:r w:rsidRPr="00BB4E79">
        <w:rPr>
          <w:rFonts w:asciiTheme="minorEastAsia" w:hAnsiTheme="minorEastAsia"/>
          <w:szCs w:val="21"/>
        </w:rPr>
        <w:t>25</w:t>
      </w:r>
      <w:r w:rsidRPr="00BB4E79">
        <w:rPr>
          <w:rFonts w:asciiTheme="minorEastAsia" w:hAnsiTheme="minorEastAsia" w:cs="SimSun" w:hint="eastAsia"/>
          <w:szCs w:val="21"/>
        </w:rPr>
        <w:t>年来的第一位英国主席。代表团期待举行一系列建设性的会议。</w:t>
      </w:r>
    </w:p>
    <w:p w:rsidR="00B51AC8" w:rsidRPr="00BB4E79" w:rsidRDefault="00B51AC8" w:rsidP="00B51AC8">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A6B0F">
        <w:rPr>
          <w:rFonts w:asciiTheme="minorEastAsia" w:hAnsiTheme="minorEastAsia" w:hint="eastAsia"/>
          <w:b/>
          <w:szCs w:val="21"/>
          <w:lang w:val="es-ES"/>
        </w:rPr>
        <w:t>乌拉圭</w:t>
      </w:r>
      <w:r w:rsidRPr="00BB4E79">
        <w:rPr>
          <w:rFonts w:asciiTheme="minorEastAsia" w:hAnsiTheme="minorEastAsia" w:hint="eastAsia"/>
          <w:szCs w:val="21"/>
          <w:lang w:val="es-ES"/>
        </w:rPr>
        <w:t>代表团感谢产权组织通过技术合作为各国主管机关实施国家知识产权政策提供了所需的支持，并强调产权组织在过去一年中与该国国家工业产权局（DNPI）合作开展了以下活动：PCT培训，以使该局能够在条约得到议会批准后，及时并以适当形式进行实施；对DNPI官员就同样提交议会批准的《新加坡条约》相关事项进行培训；确定一名产权组织顾问，其通过与DNPI技术团队合作，协助落实第一部专利审查指南；举行关于知识产权、创新和性别平等的次区域会议，后者对乌拉圭尤为重要，因为其被列入了国家政治议程和可持续发展目标5；邀请国家机构和大学参加地区活动和培训；产权组织和西班牙国际合作署2018年共同举办的国家标记研讨会，此次研讨会极为重要，对促进乌拉圭国内产品的国际销售大有帮助；邀请法官和检察官参加今年11月的学院活动；在布宜诺斯艾利斯举办的出口促进机构研讨会和同时举行的地区局长会议。最后，代表团感谢产权组织通过技术援助、信息技术工具和平台（例如全球品牌数据库）所做出的贡献，该数据库已成为PROSUR的战略伙伴。上述活动旨在促进乌拉圭工业产权的运用，并得到了产权组织拉丁美洲和加勒比地区局的宝贵支持。代表团承诺寻求有利于所有成员国以及改善本组织战略地位的平衡解决方案。</w:t>
      </w:r>
    </w:p>
    <w:p w:rsidR="00495922" w:rsidRPr="00BB4E79" w:rsidRDefault="00495922"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A6B0F">
        <w:rPr>
          <w:rFonts w:asciiTheme="minorEastAsia" w:hAnsiTheme="minorEastAsia" w:cs="SimSun" w:hint="eastAsia"/>
          <w:b/>
          <w:szCs w:val="21"/>
          <w:lang w:val="en-IE"/>
        </w:rPr>
        <w:t>美利坚合众国</w:t>
      </w:r>
      <w:r w:rsidRPr="00BB4E79">
        <w:rPr>
          <w:rFonts w:asciiTheme="minorEastAsia" w:hAnsiTheme="minorEastAsia" w:cs="SimSun" w:hint="eastAsia"/>
          <w:szCs w:val="21"/>
          <w:lang w:val="en-IE"/>
        </w:rPr>
        <w:t>代表团完全赞同瑞士</w:t>
      </w:r>
      <w:r w:rsidR="00B51AC8" w:rsidRPr="00BB4E79">
        <w:rPr>
          <w:rFonts w:asciiTheme="minorEastAsia" w:hAnsiTheme="minorEastAsia" w:cs="SimSun" w:hint="eastAsia"/>
          <w:szCs w:val="21"/>
          <w:lang w:val="en-IE"/>
        </w:rPr>
        <w:t>代表团</w:t>
      </w:r>
      <w:r w:rsidRPr="00BB4E79">
        <w:rPr>
          <w:rFonts w:asciiTheme="minorEastAsia" w:hAnsiTheme="minorEastAsia" w:cs="SimSun" w:hint="eastAsia"/>
          <w:szCs w:val="21"/>
          <w:lang w:val="en-IE"/>
        </w:rPr>
        <w:t>代表</w:t>
      </w:r>
      <w:r w:rsidRPr="00BB4E79">
        <w:rPr>
          <w:rFonts w:asciiTheme="minorEastAsia" w:hAnsiTheme="minorEastAsia" w:cs="SimSun"/>
          <w:szCs w:val="21"/>
        </w:rPr>
        <w:t>B</w:t>
      </w:r>
      <w:r w:rsidRPr="00BB4E79">
        <w:rPr>
          <w:rFonts w:asciiTheme="minorEastAsia" w:hAnsiTheme="minorEastAsia" w:cs="SimSun" w:hint="eastAsia"/>
          <w:szCs w:val="21"/>
        </w:rPr>
        <w:t>集团</w:t>
      </w:r>
      <w:r w:rsidRPr="00BB4E79">
        <w:rPr>
          <w:rFonts w:asciiTheme="minorEastAsia" w:hAnsiTheme="minorEastAsia" w:cs="SimSun" w:hint="eastAsia"/>
          <w:szCs w:val="21"/>
          <w:lang w:val="en-IE"/>
        </w:rPr>
        <w:t>所作的发言。</w:t>
      </w:r>
      <w:r w:rsidR="00B51AC8" w:rsidRPr="00BB4E79">
        <w:rPr>
          <w:rFonts w:asciiTheme="minorEastAsia" w:hAnsiTheme="minorEastAsia" w:cs="SimSun" w:hint="eastAsia"/>
          <w:szCs w:val="21"/>
          <w:lang w:val="en-IE"/>
        </w:rPr>
        <w:t>代表团</w:t>
      </w:r>
      <w:r w:rsidRPr="00BB4E79">
        <w:rPr>
          <w:rFonts w:asciiTheme="minorEastAsia" w:hAnsiTheme="minorEastAsia" w:cs="SimSun" w:hint="eastAsia"/>
          <w:szCs w:val="21"/>
          <w:lang w:val="en-IE"/>
        </w:rPr>
        <w:t>重视产权组织的工作及其向世界各地利益攸关方提供的关键知识产权服务。虽然产权组织主要因为</w:t>
      </w:r>
      <w:r w:rsidR="00B51AC8">
        <w:rPr>
          <w:rFonts w:asciiTheme="minorEastAsia" w:hAnsiTheme="minorEastAsia" w:cs="SimSun" w:hint="eastAsia"/>
          <w:szCs w:val="21"/>
          <w:lang w:val="en-IE"/>
        </w:rPr>
        <w:t>PCT</w:t>
      </w:r>
      <w:r w:rsidRPr="00BB4E79">
        <w:rPr>
          <w:rFonts w:asciiTheme="minorEastAsia" w:hAnsiTheme="minorEastAsia" w:cs="SimSun" w:hint="eastAsia"/>
          <w:szCs w:val="21"/>
          <w:lang w:val="en-IE"/>
        </w:rPr>
        <w:t>体系成功而财务状况良好，但</w:t>
      </w:r>
      <w:r w:rsidR="00B51AC8" w:rsidRPr="00BB4E79">
        <w:rPr>
          <w:rFonts w:asciiTheme="minorEastAsia" w:hAnsiTheme="minorEastAsia" w:cs="SimSun" w:hint="eastAsia"/>
          <w:szCs w:val="21"/>
          <w:lang w:val="en-IE"/>
        </w:rPr>
        <w:t>代表团</w:t>
      </w:r>
      <w:r w:rsidRPr="00BB4E79">
        <w:rPr>
          <w:rFonts w:asciiTheme="minorEastAsia" w:hAnsiTheme="minorEastAsia" w:cs="SimSun" w:hint="eastAsia"/>
          <w:szCs w:val="21"/>
          <w:lang w:val="en-IE"/>
        </w:rPr>
        <w:t>对产权组织收费供资联盟的财务可持续性感到关切，并将继续敦促它们按照条约的要求支付其在产权组织共同开支中所占的份额。</w:t>
      </w:r>
      <w:r w:rsidR="00B51AC8" w:rsidRPr="00BB4E79">
        <w:rPr>
          <w:rFonts w:asciiTheme="minorEastAsia" w:hAnsiTheme="minorEastAsia" w:cs="SimSun" w:hint="eastAsia"/>
          <w:szCs w:val="21"/>
          <w:lang w:val="en-IE"/>
        </w:rPr>
        <w:t>代表团</w:t>
      </w:r>
      <w:r w:rsidRPr="00BB4E79">
        <w:rPr>
          <w:rFonts w:asciiTheme="minorEastAsia" w:hAnsiTheme="minorEastAsia" w:hint="eastAsia"/>
          <w:szCs w:val="21"/>
        </w:rPr>
        <w:t>赞成更新对广播组织的保护，并继续致力于制定一项严肃条约，以保护广播公司在数字时代免遭信号盗窃；但是，在</w:t>
      </w:r>
      <w:r w:rsidR="00BB4E79">
        <w:rPr>
          <w:rFonts w:asciiTheme="minorEastAsia" w:hAnsiTheme="minorEastAsia" w:hint="eastAsia"/>
          <w:szCs w:val="21"/>
        </w:rPr>
        <w:t>SCCR</w:t>
      </w:r>
      <w:r w:rsidRPr="00BB4E79">
        <w:rPr>
          <w:rFonts w:asciiTheme="minorEastAsia" w:hAnsiTheme="minorEastAsia" w:hint="eastAsia"/>
          <w:szCs w:val="21"/>
        </w:rPr>
        <w:t>的专家商定成熟案文之前，它不希望为商讨这个问题的外交会议设定具体日期。令</w:t>
      </w:r>
      <w:r w:rsidR="00B51AC8" w:rsidRPr="00BB4E79">
        <w:rPr>
          <w:rFonts w:asciiTheme="minorEastAsia" w:hAnsiTheme="minorEastAsia" w:cs="SimSun" w:hint="eastAsia"/>
          <w:szCs w:val="21"/>
          <w:lang w:val="en-IE"/>
        </w:rPr>
        <w:t>代表团</w:t>
      </w:r>
      <w:r w:rsidRPr="00BB4E79">
        <w:rPr>
          <w:rFonts w:asciiTheme="minorEastAsia" w:hAnsiTheme="minorEastAsia" w:hint="eastAsia"/>
          <w:szCs w:val="21"/>
        </w:rPr>
        <w:t>失望的是，这么多年都过去了，仍然没有推出任何</w:t>
      </w:r>
      <w:r w:rsidR="00B51AC8">
        <w:rPr>
          <w:rFonts w:asciiTheme="minorEastAsia" w:hAnsiTheme="minorEastAsia" w:hint="eastAsia"/>
          <w:szCs w:val="21"/>
        </w:rPr>
        <w:t>DLT</w:t>
      </w:r>
      <w:r w:rsidRPr="00BB4E79">
        <w:rPr>
          <w:rFonts w:asciiTheme="minorEastAsia" w:hAnsiTheme="minorEastAsia" w:hint="eastAsia"/>
          <w:szCs w:val="21"/>
        </w:rPr>
        <w:t>来简化权利人工业品外观设计的注册。除非在最后一刻载入了有争议的条款，否则</w:t>
      </w:r>
      <w:r w:rsidR="00B51AC8">
        <w:rPr>
          <w:rFonts w:asciiTheme="minorEastAsia" w:hAnsiTheme="minorEastAsia" w:hint="eastAsia"/>
          <w:szCs w:val="21"/>
        </w:rPr>
        <w:t>DLT</w:t>
      </w:r>
      <w:r w:rsidRPr="00BB4E79">
        <w:rPr>
          <w:rFonts w:asciiTheme="minorEastAsia" w:hAnsiTheme="minorEastAsia" w:hint="eastAsia"/>
          <w:szCs w:val="21"/>
        </w:rPr>
        <w:t>草案就会促成一场外交会议，代表团准备也愿意踊跃参与。</w:t>
      </w:r>
      <w:r w:rsidR="00B51AC8" w:rsidRPr="00BB4E79">
        <w:rPr>
          <w:rFonts w:asciiTheme="minorEastAsia" w:hAnsiTheme="minorEastAsia" w:cs="SimSun" w:hint="eastAsia"/>
          <w:szCs w:val="21"/>
          <w:lang w:val="en-IE"/>
        </w:rPr>
        <w:t>代表团</w:t>
      </w:r>
      <w:r w:rsidR="00B51AC8">
        <w:rPr>
          <w:rFonts w:asciiTheme="minorEastAsia" w:hAnsiTheme="minorEastAsia" w:cs="SimSun" w:hint="eastAsia"/>
          <w:szCs w:val="21"/>
          <w:lang w:val="en-IE"/>
        </w:rPr>
        <w:t>说，</w:t>
      </w:r>
      <w:r w:rsidRPr="00BB4E79">
        <w:rPr>
          <w:rFonts w:asciiTheme="minorEastAsia" w:hAnsiTheme="minorEastAsia" w:hint="eastAsia"/>
          <w:szCs w:val="21"/>
        </w:rPr>
        <w:t>美</w:t>
      </w:r>
      <w:r w:rsidR="00B51AC8">
        <w:rPr>
          <w:rFonts w:asciiTheme="minorEastAsia" w:hAnsiTheme="minorEastAsia" w:hint="eastAsia"/>
          <w:szCs w:val="21"/>
        </w:rPr>
        <w:t>利坚合众</w:t>
      </w:r>
      <w:r w:rsidRPr="00BB4E79">
        <w:rPr>
          <w:rFonts w:asciiTheme="minorEastAsia" w:hAnsiTheme="minorEastAsia" w:hint="eastAsia"/>
          <w:szCs w:val="21"/>
        </w:rPr>
        <w:t>国还将继续参与</w:t>
      </w:r>
      <w:r w:rsidR="00BB4E79" w:rsidRPr="00BB4E79">
        <w:rPr>
          <w:rFonts w:asciiTheme="minorEastAsia" w:hAnsiTheme="minorEastAsia" w:hint="eastAsia"/>
          <w:szCs w:val="21"/>
        </w:rPr>
        <w:t>IGC</w:t>
      </w:r>
      <w:r w:rsidRPr="00BB4E79">
        <w:rPr>
          <w:rFonts w:asciiTheme="minorEastAsia" w:hAnsiTheme="minorEastAsia" w:hint="eastAsia"/>
          <w:szCs w:val="21"/>
        </w:rPr>
        <w:t>内部的循证讨论，以帮助</w:t>
      </w:r>
      <w:proofErr w:type="gramStart"/>
      <w:r w:rsidRPr="00BB4E79">
        <w:rPr>
          <w:rFonts w:asciiTheme="minorEastAsia" w:hAnsiTheme="minorEastAsia" w:hint="eastAsia"/>
          <w:szCs w:val="21"/>
        </w:rPr>
        <w:t>就核心</w:t>
      </w:r>
      <w:proofErr w:type="gramEnd"/>
      <w:r w:rsidRPr="00BB4E79">
        <w:rPr>
          <w:rFonts w:asciiTheme="minorEastAsia" w:hAnsiTheme="minorEastAsia" w:hint="eastAsia"/>
          <w:szCs w:val="21"/>
        </w:rPr>
        <w:t>问题达成共识。产权组织在强化其监督机制方面取得了一些进展。但是，除了强大和独立之外，这种机制还必须在实践中运作良好，为成员国提供真正的援助，并有效监督产权组织。</w:t>
      </w:r>
      <w:r w:rsidR="00B51AC8" w:rsidRPr="00BB4E79">
        <w:rPr>
          <w:rFonts w:asciiTheme="minorEastAsia" w:hAnsiTheme="minorEastAsia" w:cs="SimSun" w:hint="eastAsia"/>
          <w:szCs w:val="21"/>
          <w:lang w:val="en-IE"/>
        </w:rPr>
        <w:t>代表团</w:t>
      </w:r>
      <w:r w:rsidRPr="00BB4E79">
        <w:rPr>
          <w:rFonts w:asciiTheme="minorEastAsia" w:hAnsiTheme="minorEastAsia" w:hint="eastAsia"/>
          <w:szCs w:val="21"/>
        </w:rPr>
        <w:t>赞赏实施新的举报人保护政策，并期待产权组织继续参与整个联合国范围内处理骚扰的努力。鼓励产权组织促进问责制，并继续实施外联和培训举措，从上到下加强产权组织的道德文化。它还应当落实联合检查组对联合国各组织举报人政策和做法的审查所提出的建议。代表团期待与产权组织所有成员国进行建设性的接触。</w:t>
      </w:r>
    </w:p>
    <w:p w:rsidR="00517E07" w:rsidRPr="00BB4E79" w:rsidRDefault="001D58A8"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A6B0F">
        <w:rPr>
          <w:rFonts w:asciiTheme="minorEastAsia" w:hAnsiTheme="minorEastAsia" w:hint="eastAsia"/>
          <w:b/>
          <w:szCs w:val="21"/>
          <w:lang w:val="es-ES"/>
        </w:rPr>
        <w:t>越南</w:t>
      </w:r>
      <w:r w:rsidRPr="00BB4E79">
        <w:rPr>
          <w:rFonts w:asciiTheme="minorEastAsia" w:hAnsiTheme="minorEastAsia" w:hint="eastAsia"/>
          <w:szCs w:val="21"/>
          <w:lang w:val="es-ES"/>
        </w:rPr>
        <w:t>代表团赞同印度尼西亚代表团代表东盟和亚太</w:t>
      </w:r>
      <w:r w:rsidR="008A27D6">
        <w:rPr>
          <w:rFonts w:asciiTheme="minorEastAsia" w:hAnsiTheme="minorEastAsia" w:hint="eastAsia"/>
          <w:szCs w:val="21"/>
          <w:lang w:val="es-ES"/>
        </w:rPr>
        <w:t>集团</w:t>
      </w:r>
      <w:r w:rsidRPr="00BB4E79">
        <w:rPr>
          <w:rFonts w:asciiTheme="minorEastAsia" w:hAnsiTheme="minorEastAsia" w:hint="eastAsia"/>
          <w:szCs w:val="21"/>
          <w:lang w:val="es-ES"/>
        </w:rPr>
        <w:t>所作的发言。代表团高度赞赏产权组织近期的出色工作，并希望在未决的准则制定问题上取得进展。第四次工业革命将带来社会和经济生活的重大变化以及缩小发展差距的机会。在这方面，产权组织和成员国应制定知识产权政策，以利用这些机会，促进创造和创新。代表团对产权组织向越南政府提供的有效和及时的援助表示感谢。在产权组织的援助下，该国已经制定了国家知识产权战略，全球创新指数排名上升，加入了《海牙协定》，知识产权意识得到提高。代表团重申其对于产权组织的承诺，努力建立一个平衡和包容的国际知识产权体系，使所有成员国和用户受益。</w:t>
      </w:r>
    </w:p>
    <w:p w:rsidR="00495922" w:rsidRPr="00BB4E79" w:rsidRDefault="00495922"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A6B0F">
        <w:rPr>
          <w:rFonts w:asciiTheme="minorEastAsia" w:hAnsiTheme="minorEastAsia" w:hint="eastAsia"/>
          <w:b/>
          <w:szCs w:val="21"/>
        </w:rPr>
        <w:t>赞比亚</w:t>
      </w:r>
      <w:r w:rsidRPr="00BB4E79">
        <w:rPr>
          <w:rFonts w:asciiTheme="minorEastAsia" w:hAnsiTheme="minorEastAsia" w:hint="eastAsia"/>
          <w:szCs w:val="21"/>
        </w:rPr>
        <w:t>代表团强调产权组织在审查和制定赞比亚修订的国家知识产权政策方面向赞比亚提供的技术援助；根据这项政策，已经制定并正在实施若干知识产权计划，如提高认识战略制定计划。修订后的知识产权政策确定了将知识产权纳入学校课程的必要性；在这方面，赞比亚欢迎2018年11月主办青年和教师知识产权地区研讨会的机会。赞比亚与产权组织的合作还包括技术能力建设，特别是大学主导的创新。产权组织与国家知识产权局前一年组织了为期两天的全国会议，探讨在高等院校、研究中心和产业之间建立合作以促进国家技术创新问题；据此，在赞比亚铜带大学设立了该国第一个以大学为基地的技术转让办公室。</w:t>
      </w:r>
      <w:r w:rsidR="00F63D4F">
        <w:rPr>
          <w:rFonts w:asciiTheme="minorEastAsia" w:hAnsiTheme="minorEastAsia" w:hint="eastAsia"/>
          <w:szCs w:val="21"/>
        </w:rPr>
        <w:t>技术转让办公室</w:t>
      </w:r>
      <w:r w:rsidRPr="00BB4E79">
        <w:rPr>
          <w:rFonts w:asciiTheme="minorEastAsia" w:hAnsiTheme="minorEastAsia" w:hint="eastAsia"/>
          <w:szCs w:val="21"/>
        </w:rPr>
        <w:t>重点鼓励大学主导的具有商业价值的研究，将研究成果转化为可销售的产品，并确保对发明的知识产权保护。它还促进了工业与商业之间的合作，以增强国家技术能力。</w:t>
      </w:r>
      <w:r w:rsidR="00B51AC8" w:rsidRPr="00BB4E79">
        <w:rPr>
          <w:rFonts w:asciiTheme="minorEastAsia" w:hAnsiTheme="minorEastAsia" w:cs="SimSun" w:hint="eastAsia"/>
          <w:szCs w:val="21"/>
          <w:lang w:val="en-IE"/>
        </w:rPr>
        <w:t>代表团</w:t>
      </w:r>
      <w:r w:rsidRPr="00BB4E79">
        <w:rPr>
          <w:rFonts w:asciiTheme="minorEastAsia" w:hAnsiTheme="minorEastAsia" w:hint="eastAsia"/>
          <w:szCs w:val="21"/>
        </w:rPr>
        <w:t>希望许多此类</w:t>
      </w:r>
      <w:r w:rsidR="00F63D4F">
        <w:rPr>
          <w:rFonts w:asciiTheme="minorEastAsia" w:hAnsiTheme="minorEastAsia" w:hint="eastAsia"/>
          <w:szCs w:val="21"/>
        </w:rPr>
        <w:t>技术转让办公室</w:t>
      </w:r>
      <w:r w:rsidRPr="00BB4E79">
        <w:rPr>
          <w:rFonts w:asciiTheme="minorEastAsia" w:hAnsiTheme="minorEastAsia" w:hint="eastAsia"/>
          <w:szCs w:val="21"/>
        </w:rPr>
        <w:t>也在其他地方大学开设。来自部委、大学和研究机构的六名赞比亚高级官员参加了由产权组织和瑞典政府组织的最不发达国家全球经济知识产权权利高级培训咨询计划，并实施了五个知识产权促进发展的国家项目，从而增强了当地的创新能力。代表团赞同摩洛哥代表团代表非洲集团所作的发言，对是否有必要制定保护传统知识、遗传资源和传统文化表现形式国际条约问题的讨论进展缓慢表示遗憾。赞比亚已经颁布了一项法律，以防止滥用这些重要的创造性资源，但希望在搁置分歧和召开外交会议方面取得进展。</w:t>
      </w:r>
    </w:p>
    <w:p w:rsidR="00495922" w:rsidRPr="00BB4E79" w:rsidRDefault="00495922"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A6B0F">
        <w:rPr>
          <w:rFonts w:asciiTheme="minorEastAsia" w:hAnsiTheme="minorEastAsia" w:hint="eastAsia"/>
          <w:b/>
          <w:szCs w:val="21"/>
        </w:rPr>
        <w:t>津巴布韦</w:t>
      </w:r>
      <w:r w:rsidRPr="00BB4E79">
        <w:rPr>
          <w:rFonts w:asciiTheme="minorEastAsia" w:hAnsiTheme="minorEastAsia" w:hint="eastAsia"/>
          <w:szCs w:val="21"/>
        </w:rPr>
        <w:t>代表团完全赞同摩洛哥代表团代表非洲集团</w:t>
      </w:r>
      <w:proofErr w:type="gramStart"/>
      <w:r w:rsidRPr="00BB4E79">
        <w:rPr>
          <w:rFonts w:asciiTheme="minorEastAsia" w:hAnsiTheme="minorEastAsia" w:hint="eastAsia"/>
          <w:szCs w:val="21"/>
        </w:rPr>
        <w:t>作出</w:t>
      </w:r>
      <w:proofErr w:type="gramEnd"/>
      <w:r w:rsidRPr="00BB4E79">
        <w:rPr>
          <w:rFonts w:asciiTheme="minorEastAsia" w:hAnsiTheme="minorEastAsia" w:hint="eastAsia"/>
          <w:szCs w:val="21"/>
        </w:rPr>
        <w:t>的发言。津巴布韦国家知识产权政策和战略，在产权组织的协助和技术合作下制定，于2018年6月28日发布。已征求了企业界代表和大</w:t>
      </w:r>
      <w:r w:rsidR="004F558A">
        <w:rPr>
          <w:rFonts w:asciiTheme="minorEastAsia" w:hAnsiTheme="minorEastAsia" w:hint="eastAsia"/>
          <w:szCs w:val="21"/>
        </w:rPr>
        <w:t>学的意见，以推动政策的实施。津巴布韦赞赏产权组织和所有其他利益攸</w:t>
      </w:r>
      <w:r w:rsidRPr="00BB4E79">
        <w:rPr>
          <w:rFonts w:asciiTheme="minorEastAsia" w:hAnsiTheme="minorEastAsia" w:hint="eastAsia"/>
          <w:szCs w:val="21"/>
        </w:rPr>
        <w:t>关方支持其正在进行的政策实施。津巴布韦知识产权局继续从若干个产权组织员工培训和能力建设计划中受益。此外，在产权组织和日本信托基金的宝贵支持下，津巴布韦已成功对其商标记录数字化，并有望在明年年初完成数据验证。津巴布韦知识产权局还与产权组织正在讨论减少ICT技能差距。代表团赞赏产权组织学院的工作，其知识产权硕士计划由产权组织、</w:t>
      </w:r>
      <w:r w:rsidR="00B51AC8">
        <w:rPr>
          <w:rFonts w:asciiTheme="minorEastAsia" w:hAnsiTheme="minorEastAsia" w:hint="eastAsia"/>
          <w:szCs w:val="21"/>
        </w:rPr>
        <w:t>ARIPO</w:t>
      </w:r>
      <w:r w:rsidRPr="00BB4E79">
        <w:rPr>
          <w:rFonts w:asciiTheme="minorEastAsia" w:hAnsiTheme="minorEastAsia" w:hint="eastAsia"/>
          <w:szCs w:val="21"/>
        </w:rPr>
        <w:t>和非洲大学联合开展。目前38名学生中有五名来自津巴布韦，该计划继续增加国内知识产权专家的数量。津巴布韦重视多个产权组织委员会的所有准则制定程序，包括</w:t>
      </w:r>
      <w:r w:rsidR="00BB4E79" w:rsidRPr="00BB4E79">
        <w:rPr>
          <w:rFonts w:asciiTheme="minorEastAsia" w:hAnsiTheme="minorEastAsia" w:hint="eastAsia"/>
          <w:szCs w:val="21"/>
        </w:rPr>
        <w:t>IGC</w:t>
      </w:r>
      <w:r w:rsidRPr="00BB4E79">
        <w:rPr>
          <w:rFonts w:asciiTheme="minorEastAsia" w:hAnsiTheme="minorEastAsia" w:hint="eastAsia"/>
          <w:szCs w:val="21"/>
        </w:rPr>
        <w:t>，并希望所有代表团继续积极参与这些委员会，以达成共识。发展是每个国家的核心关切，代表团希望发展议程在对非洲而言至关重要的领域里保持相关性。</w:t>
      </w:r>
      <w:r w:rsidR="00B51AC8" w:rsidRPr="00BB4E79">
        <w:rPr>
          <w:rFonts w:asciiTheme="minorEastAsia" w:hAnsiTheme="minorEastAsia" w:cs="SimSun" w:hint="eastAsia"/>
          <w:szCs w:val="21"/>
          <w:lang w:val="en-IE"/>
        </w:rPr>
        <w:t>代表团</w:t>
      </w:r>
      <w:r w:rsidRPr="00BB4E79">
        <w:rPr>
          <w:rFonts w:asciiTheme="minorEastAsia" w:hAnsiTheme="minorEastAsia" w:hint="eastAsia"/>
          <w:szCs w:val="21"/>
        </w:rPr>
        <w:t>将继续参与所有产权组织委员会，为了产权组织乃至知识产权界的利益。</w:t>
      </w:r>
    </w:p>
    <w:p w:rsidR="00495922" w:rsidRPr="00BB4E79" w:rsidRDefault="00495922"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A6B0F">
        <w:rPr>
          <w:rFonts w:asciiTheme="minorEastAsia" w:hAnsiTheme="minorEastAsia" w:hint="eastAsia"/>
          <w:b/>
          <w:szCs w:val="21"/>
        </w:rPr>
        <w:t>非洲地区知识产权组织（ARIPO）</w:t>
      </w:r>
      <w:r w:rsidR="00BA6B0F">
        <w:rPr>
          <w:rFonts w:asciiTheme="minorEastAsia" w:hAnsiTheme="minorEastAsia" w:hint="eastAsia"/>
          <w:szCs w:val="21"/>
        </w:rPr>
        <w:t>的</w:t>
      </w:r>
      <w:r w:rsidRPr="00BB4E79">
        <w:rPr>
          <w:rFonts w:asciiTheme="minorEastAsia" w:hAnsiTheme="minorEastAsia" w:hint="eastAsia"/>
          <w:szCs w:val="21"/>
        </w:rPr>
        <w:t>代表赞同摩洛哥代表团代表非洲集团</w:t>
      </w:r>
      <w:proofErr w:type="gramStart"/>
      <w:r w:rsidRPr="00BB4E79">
        <w:rPr>
          <w:rFonts w:asciiTheme="minorEastAsia" w:hAnsiTheme="minorEastAsia" w:hint="eastAsia"/>
          <w:szCs w:val="21"/>
        </w:rPr>
        <w:t>作出</w:t>
      </w:r>
      <w:proofErr w:type="gramEnd"/>
      <w:r w:rsidRPr="00BB4E79">
        <w:rPr>
          <w:rFonts w:asciiTheme="minorEastAsia" w:hAnsiTheme="minorEastAsia" w:hint="eastAsia"/>
          <w:szCs w:val="21"/>
        </w:rPr>
        <w:t>的发言，以及孟加拉国代表团代表最不发达国家的发言。代表报告，为了在非洲地区提升关于知识产权重要性的认识，并进行能力建设以促进技术和经济发展，产权组织和ARIPO在今年组织了多项联合活动，</w:t>
      </w:r>
      <w:proofErr w:type="gramStart"/>
      <w:r w:rsidRPr="00BB4E79">
        <w:rPr>
          <w:rFonts w:asciiTheme="minorEastAsia" w:hAnsiTheme="minorEastAsia" w:hint="eastAsia"/>
          <w:szCs w:val="21"/>
        </w:rPr>
        <w:t>即专利</w:t>
      </w:r>
      <w:proofErr w:type="gramEnd"/>
      <w:r w:rsidRPr="00BB4E79">
        <w:rPr>
          <w:rFonts w:asciiTheme="minorEastAsia" w:hAnsiTheme="minorEastAsia" w:hint="eastAsia"/>
          <w:szCs w:val="21"/>
        </w:rPr>
        <w:t>相关灵活性的地区研讨会、警察院校知识产权教学的师资培训讲习班、专利申请书起草讲习班、</w:t>
      </w:r>
      <w:r w:rsidR="00B51AC8">
        <w:rPr>
          <w:rFonts w:asciiTheme="minorEastAsia" w:hAnsiTheme="minorEastAsia" w:hint="eastAsia"/>
          <w:szCs w:val="21"/>
        </w:rPr>
        <w:t>TISC</w:t>
      </w:r>
      <w:r w:rsidRPr="00BB4E79">
        <w:rPr>
          <w:rFonts w:asciiTheme="minorEastAsia" w:hAnsiTheme="minorEastAsia" w:hint="eastAsia"/>
          <w:szCs w:val="21"/>
        </w:rPr>
        <w:t>发展的次区域会议以及关于工业产权管理和自动化的在线工具和服务讲习班。来自26个非洲国家的超过296名知识产权专家，从位于津巴布韦穆塔雷的非洲大学知识产权硕士学位课程中毕业，并在非洲知识产权期刊上发布同行评审，出版了知识产权教科书《知识产权法律、实践和管理：非洲视角》。借鉴穆塔</w:t>
      </w:r>
      <w:proofErr w:type="gramStart"/>
      <w:r w:rsidRPr="00BB4E79">
        <w:rPr>
          <w:rFonts w:asciiTheme="minorEastAsia" w:hAnsiTheme="minorEastAsia" w:hint="eastAsia"/>
          <w:szCs w:val="21"/>
        </w:rPr>
        <w:t>雷计划</w:t>
      </w:r>
      <w:proofErr w:type="gramEnd"/>
      <w:r w:rsidRPr="00BB4E79">
        <w:rPr>
          <w:rFonts w:asciiTheme="minorEastAsia" w:hAnsiTheme="minorEastAsia" w:hint="eastAsia"/>
          <w:szCs w:val="21"/>
        </w:rPr>
        <w:t>的成功经验，ARIPO与加纳知识产权局合作，在恩克鲁玛理工大学启动了新的哲学硕士知识产权课程，并将于2019年5月在坦桑尼亚联合共和国</w:t>
      </w:r>
      <w:proofErr w:type="gramStart"/>
      <w:r w:rsidRPr="00BB4E79">
        <w:rPr>
          <w:rFonts w:asciiTheme="minorEastAsia" w:hAnsiTheme="minorEastAsia" w:hint="eastAsia"/>
          <w:szCs w:val="21"/>
        </w:rPr>
        <w:t>的达累斯萨达姆</w:t>
      </w:r>
      <w:proofErr w:type="gramEnd"/>
      <w:r w:rsidRPr="00BB4E79">
        <w:rPr>
          <w:rFonts w:asciiTheme="minorEastAsia" w:hAnsiTheme="minorEastAsia" w:hint="eastAsia"/>
          <w:szCs w:val="21"/>
        </w:rPr>
        <w:t>大学启动另一项计划。2018年9月初，ARIPO在产权组织的支持下，启动了地区知识产权数据库，使用户便于在线获取知识产权信息。该数据库目前有来自ARIPO和12个成员国的超过400,000条知识产权权利，这一成就符合ARIPO成为该地区知识产权中心的愿景。代表认为，在产权组织、ARIPO和OAPI建立的新型三方合作框架下，将在非洲取得更多知识产权里程碑，ARIPO各成员国将继续从知识产权体系获得更多益处。</w:t>
      </w:r>
    </w:p>
    <w:p w:rsidR="00495922" w:rsidRPr="00BB4E79" w:rsidRDefault="00495922"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A6B0F">
        <w:rPr>
          <w:rFonts w:asciiTheme="minorEastAsia" w:hAnsiTheme="minorEastAsia" w:hint="eastAsia"/>
          <w:b/>
          <w:szCs w:val="21"/>
        </w:rPr>
        <w:t>欧亚专利局（EAPO）</w:t>
      </w:r>
      <w:r w:rsidR="00BA6B0F">
        <w:rPr>
          <w:rFonts w:asciiTheme="minorEastAsia" w:hAnsiTheme="minorEastAsia" w:hint="eastAsia"/>
          <w:szCs w:val="21"/>
        </w:rPr>
        <w:t>的</w:t>
      </w:r>
      <w:r w:rsidRPr="00BB4E79">
        <w:rPr>
          <w:rFonts w:asciiTheme="minorEastAsia" w:hAnsiTheme="minorEastAsia" w:hint="eastAsia"/>
          <w:szCs w:val="21"/>
        </w:rPr>
        <w:t>代表欢迎产权组织在开发平衡而可访问的国际知识产权体系方面取得的重大进展，并表示支持产权组织通过确保稳定和谐的合作促进全球有效利用知识产权的工作。代表注意到产权组织和总干事弗朗西斯·高</w:t>
      </w:r>
      <w:proofErr w:type="gramStart"/>
      <w:r w:rsidRPr="00BB4E79">
        <w:rPr>
          <w:rFonts w:asciiTheme="minorEastAsia" w:hAnsiTheme="minorEastAsia" w:hint="eastAsia"/>
          <w:szCs w:val="21"/>
        </w:rPr>
        <w:t>锐</w:t>
      </w:r>
      <w:proofErr w:type="gramEnd"/>
      <w:r w:rsidRPr="00BB4E79">
        <w:rPr>
          <w:rFonts w:asciiTheme="minorEastAsia" w:hAnsiTheme="minorEastAsia" w:hint="eastAsia"/>
          <w:szCs w:val="21"/>
        </w:rPr>
        <w:t>个人都关注欧亚地区以及EAPO旨在发展《欧亚专利公约》缔约国国家知识产权制度的活动</w:t>
      </w:r>
      <w:r w:rsidR="00B51AC8">
        <w:rPr>
          <w:rFonts w:asciiTheme="minorEastAsia" w:hAnsiTheme="minorEastAsia" w:hint="eastAsia"/>
          <w:szCs w:val="21"/>
        </w:rPr>
        <w:t>。代表</w:t>
      </w:r>
      <w:r w:rsidRPr="00BB4E79">
        <w:rPr>
          <w:rFonts w:asciiTheme="minorEastAsia" w:hAnsiTheme="minorEastAsia" w:hint="eastAsia"/>
          <w:szCs w:val="21"/>
        </w:rPr>
        <w:t>还注意到转型与发达国家部旨在有效实施符合欧亚地区国家专利局利益的项目和计划的积极有益的工作。</w:t>
      </w:r>
      <w:r w:rsidR="00BA6B0F">
        <w:rPr>
          <w:rFonts w:asciiTheme="minorEastAsia" w:hAnsiTheme="minorEastAsia" w:hint="eastAsia"/>
          <w:szCs w:val="21"/>
        </w:rPr>
        <w:t>代表</w:t>
      </w:r>
      <w:r w:rsidRPr="00BB4E79">
        <w:rPr>
          <w:rFonts w:asciiTheme="minorEastAsia" w:hAnsiTheme="minorEastAsia" w:hint="eastAsia"/>
          <w:szCs w:val="21"/>
        </w:rPr>
        <w:t>特别感谢总干事</w:t>
      </w:r>
      <w:r w:rsidR="00B51AC8">
        <w:rPr>
          <w:rFonts w:asciiTheme="minorEastAsia" w:hAnsiTheme="minorEastAsia" w:hint="eastAsia"/>
          <w:szCs w:val="21"/>
        </w:rPr>
        <w:t>、品牌与外观设计部门</w:t>
      </w:r>
      <w:r w:rsidRPr="00BB4E79">
        <w:rPr>
          <w:rFonts w:asciiTheme="minorEastAsia" w:hAnsiTheme="minorEastAsia" w:hint="eastAsia"/>
          <w:szCs w:val="21"/>
        </w:rPr>
        <w:t>副总干事</w:t>
      </w:r>
      <w:r w:rsidR="00B51AC8">
        <w:rPr>
          <w:rFonts w:asciiTheme="minorEastAsia" w:hAnsiTheme="minorEastAsia" w:hint="eastAsia"/>
          <w:szCs w:val="21"/>
        </w:rPr>
        <w:t>和品牌与</w:t>
      </w:r>
      <w:r w:rsidRPr="00BB4E79">
        <w:rPr>
          <w:rFonts w:asciiTheme="minorEastAsia" w:hAnsiTheme="minorEastAsia" w:hint="eastAsia"/>
          <w:szCs w:val="21"/>
        </w:rPr>
        <w:t>外观设计部门海牙</w:t>
      </w:r>
      <w:proofErr w:type="gramStart"/>
      <w:r w:rsidRPr="00BB4E79">
        <w:rPr>
          <w:rFonts w:asciiTheme="minorEastAsia" w:hAnsiTheme="minorEastAsia" w:hint="eastAsia"/>
          <w:szCs w:val="21"/>
        </w:rPr>
        <w:t>注册部</w:t>
      </w:r>
      <w:proofErr w:type="gramEnd"/>
      <w:r w:rsidRPr="00BB4E79">
        <w:rPr>
          <w:rFonts w:asciiTheme="minorEastAsia" w:hAnsiTheme="minorEastAsia" w:hint="eastAsia"/>
          <w:szCs w:val="21"/>
        </w:rPr>
        <w:t>主任组织访问和工作谈判，并就EAPO和《欧亚专利公约》缔约国建立欧亚工业品外观设计法律保护制度提供咨询意见。此外，</w:t>
      </w:r>
      <w:r w:rsidR="00BA6B0F">
        <w:rPr>
          <w:rFonts w:asciiTheme="minorEastAsia" w:hAnsiTheme="minorEastAsia" w:hint="eastAsia"/>
          <w:szCs w:val="21"/>
        </w:rPr>
        <w:t>代表</w:t>
      </w:r>
      <w:r w:rsidRPr="00BB4E79">
        <w:rPr>
          <w:rFonts w:asciiTheme="minorEastAsia" w:hAnsiTheme="minorEastAsia" w:hint="eastAsia"/>
          <w:szCs w:val="21"/>
        </w:rPr>
        <w:t>还感谢产权组织援助和配合该地区各国组织联合区域研讨会，在国家专利局专家研究金计划内提供讲师，并确保EAPO专家能够访问产权组织电子服务和信息系统。</w:t>
      </w:r>
      <w:r w:rsidR="00BA6B0F">
        <w:rPr>
          <w:rFonts w:ascii="SimSun" w:eastAsia="SimSun" w:hAnsi="SimSun" w:cs="Arial" w:hint="eastAsia"/>
          <w:kern w:val="0"/>
          <w:szCs w:val="21"/>
          <w:lang w:val="en-US"/>
        </w:rPr>
        <w:t>代表</w:t>
      </w:r>
      <w:r w:rsidRPr="00BB4E79">
        <w:rPr>
          <w:rFonts w:asciiTheme="minorEastAsia" w:hAnsiTheme="minorEastAsia" w:hint="eastAsia"/>
          <w:szCs w:val="21"/>
        </w:rPr>
        <w:t>还指出，去年是EAPO高效发展的一年。与去年同期提交的申请数量相比，今年9月欧亚提交的申请数量增加了4</w:t>
      </w:r>
      <w:r w:rsidR="00124E80">
        <w:rPr>
          <w:rFonts w:asciiTheme="minorEastAsia" w:hAnsiTheme="minorEastAsia" w:hint="eastAsia"/>
          <w:szCs w:val="21"/>
        </w:rPr>
        <w:t>%</w:t>
      </w:r>
      <w:r w:rsidRPr="00BB4E79">
        <w:rPr>
          <w:rFonts w:asciiTheme="minorEastAsia" w:hAnsiTheme="minorEastAsia" w:hint="eastAsia"/>
          <w:szCs w:val="21"/>
        </w:rPr>
        <w:t>。欧亚地区国家的申请人使用欧亚专利制度一直呈出不断增加的趋势。美</w:t>
      </w:r>
      <w:r w:rsidR="00B51AC8">
        <w:rPr>
          <w:rFonts w:asciiTheme="minorEastAsia" w:hAnsiTheme="minorEastAsia" w:hint="eastAsia"/>
          <w:szCs w:val="21"/>
        </w:rPr>
        <w:t>利坚合众</w:t>
      </w:r>
      <w:r w:rsidRPr="00BB4E79">
        <w:rPr>
          <w:rFonts w:asciiTheme="minorEastAsia" w:hAnsiTheme="minorEastAsia" w:hint="eastAsia"/>
          <w:szCs w:val="21"/>
        </w:rPr>
        <w:t>国的申请人对欧亚专利表现出了稳定兴趣，亚洲地区的申请人对获得欧亚专利程序保护表现出更加深厚的兴趣。为了提高所提供服务的质量，EAPO在2017年采取了不少措施，旨在减少处理申请所需的时间，与2015年相比，使2018年发送实质审查结果首次通知的平均时间缩短了20</w:t>
      </w:r>
      <w:r w:rsidR="00124E80">
        <w:rPr>
          <w:rFonts w:asciiTheme="minorEastAsia" w:hAnsiTheme="minorEastAsia" w:hint="eastAsia"/>
          <w:szCs w:val="21"/>
        </w:rPr>
        <w:t>%</w:t>
      </w:r>
      <w:r w:rsidRPr="00BB4E79">
        <w:rPr>
          <w:rFonts w:asciiTheme="minorEastAsia" w:hAnsiTheme="minorEastAsia" w:hint="eastAsia"/>
          <w:szCs w:val="21"/>
        </w:rPr>
        <w:t>。EAPO一直在加强与主要专利局的合作，争取共同使用检索和审查结果。除了与日本特许厅共同实施的现有专利审查高速公路（PPH）计划外，涉及欧洲专利局（</w:t>
      </w:r>
      <w:proofErr w:type="gramStart"/>
      <w:r w:rsidR="00B51AC8">
        <w:rPr>
          <w:rFonts w:asciiTheme="minorEastAsia" w:hAnsiTheme="minorEastAsia" w:hint="eastAsia"/>
          <w:szCs w:val="21"/>
        </w:rPr>
        <w:t>欧专局</w:t>
      </w:r>
      <w:proofErr w:type="gramEnd"/>
      <w:r w:rsidRPr="00BB4E79">
        <w:rPr>
          <w:rFonts w:asciiTheme="minorEastAsia" w:hAnsiTheme="minorEastAsia" w:hint="eastAsia"/>
          <w:szCs w:val="21"/>
        </w:rPr>
        <w:t>）和中国国家知识产权局（</w:t>
      </w:r>
      <w:r w:rsidR="00B51AC8">
        <w:rPr>
          <w:rFonts w:asciiTheme="minorEastAsia" w:hAnsiTheme="minorEastAsia" w:hint="eastAsia"/>
          <w:szCs w:val="21"/>
        </w:rPr>
        <w:t>国知局</w:t>
      </w:r>
      <w:r w:rsidRPr="00BB4E79">
        <w:rPr>
          <w:rFonts w:asciiTheme="minorEastAsia" w:hAnsiTheme="minorEastAsia" w:hint="eastAsia"/>
          <w:szCs w:val="21"/>
        </w:rPr>
        <w:t>）的PPH计划于2018年启动，未来几天还计划与韩国特许厅（KIPO）签署一项此类计划。EAPO帮助欧亚地区在2018年把电子申请增加到接近85</w:t>
      </w:r>
      <w:r w:rsidR="00124E80">
        <w:rPr>
          <w:rFonts w:asciiTheme="minorEastAsia" w:hAnsiTheme="minorEastAsia" w:hint="eastAsia"/>
          <w:szCs w:val="21"/>
        </w:rPr>
        <w:t>%</w:t>
      </w:r>
      <w:r w:rsidRPr="00BB4E79">
        <w:rPr>
          <w:rFonts w:asciiTheme="minorEastAsia" w:hAnsiTheme="minorEastAsia" w:hint="eastAsia"/>
          <w:szCs w:val="21"/>
        </w:rPr>
        <w:t>的创纪录水平，并推出了无纸化内部处理。EAPO参与了产权组织主要委员会和机构的工作。</w:t>
      </w:r>
      <w:r w:rsidR="00BA6B0F">
        <w:rPr>
          <w:rFonts w:asciiTheme="minorEastAsia" w:hAnsiTheme="minorEastAsia" w:hint="eastAsia"/>
          <w:szCs w:val="21"/>
        </w:rPr>
        <w:t>代表</w:t>
      </w:r>
      <w:r w:rsidRPr="00BB4E79">
        <w:rPr>
          <w:rFonts w:asciiTheme="minorEastAsia" w:hAnsiTheme="minorEastAsia" w:hint="eastAsia"/>
          <w:szCs w:val="21"/>
        </w:rPr>
        <w:t>赞扬产权组织开展的活动，在知识产权领域制定国际法律框架，引入现代专利信息标准以及根据现代世界不断增长的需求实现战略目标。</w:t>
      </w:r>
      <w:r w:rsidR="00BA6B0F">
        <w:rPr>
          <w:rFonts w:asciiTheme="minorEastAsia" w:hAnsiTheme="minorEastAsia" w:hint="eastAsia"/>
          <w:szCs w:val="21"/>
        </w:rPr>
        <w:t>代表</w:t>
      </w:r>
      <w:r w:rsidRPr="00BB4E79">
        <w:rPr>
          <w:rFonts w:asciiTheme="minorEastAsia" w:hAnsiTheme="minorEastAsia" w:hint="eastAsia"/>
          <w:szCs w:val="21"/>
        </w:rPr>
        <w:t>表示希望产权组织继续稳步发展，以造福于成员国和整个全球知识产权界。它深信产权组织在世界上的作用将继续增加。</w:t>
      </w:r>
    </w:p>
    <w:p w:rsidR="00517E07" w:rsidRPr="00BB4E79" w:rsidRDefault="00BA6B0F" w:rsidP="00B51AC8">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A6B0F">
        <w:rPr>
          <w:rFonts w:ascii="SimSun" w:eastAsia="SimSun" w:hAnsi="SimSun" w:cs="Times New Roman" w:hint="eastAsia"/>
          <w:b/>
          <w:kern w:val="0"/>
          <w:szCs w:val="21"/>
          <w:lang w:val="en-US"/>
        </w:rPr>
        <w:t>海湾阿拉伯国家合作委员会专利局（海合会专利局）</w:t>
      </w:r>
      <w:r w:rsidR="006A70D5" w:rsidRPr="00BB4E79">
        <w:rPr>
          <w:rFonts w:asciiTheme="minorEastAsia" w:hAnsiTheme="minorEastAsia" w:hint="eastAsia"/>
          <w:szCs w:val="21"/>
          <w:lang w:val="es-ES"/>
        </w:rPr>
        <w:t>的代表祝贺主席当选，并感谢总干事、秘书处和阿拉伯局的卓越努力。</w:t>
      </w:r>
      <w:r w:rsidR="00B51AC8">
        <w:rPr>
          <w:rFonts w:asciiTheme="minorEastAsia" w:hAnsiTheme="minorEastAsia" w:hint="eastAsia"/>
          <w:szCs w:val="21"/>
          <w:lang w:val="es-ES"/>
        </w:rPr>
        <w:t>代表说，</w:t>
      </w:r>
      <w:r>
        <w:rPr>
          <w:rFonts w:asciiTheme="minorEastAsia" w:hAnsiTheme="minorEastAsia" w:hint="eastAsia"/>
          <w:szCs w:val="21"/>
          <w:lang w:val="es-ES"/>
        </w:rPr>
        <w:t>海合会</w:t>
      </w:r>
      <w:r w:rsidR="006A70D5" w:rsidRPr="00BB4E79">
        <w:rPr>
          <w:rFonts w:asciiTheme="minorEastAsia" w:hAnsiTheme="minorEastAsia" w:hint="eastAsia"/>
          <w:szCs w:val="21"/>
          <w:lang w:val="es-ES"/>
        </w:rPr>
        <w:t>近期在知识产权领域的一些发展成为亮点，体现了</w:t>
      </w:r>
      <w:r>
        <w:rPr>
          <w:rFonts w:asciiTheme="minorEastAsia" w:hAnsiTheme="minorEastAsia" w:hint="eastAsia"/>
          <w:szCs w:val="21"/>
          <w:lang w:val="es-ES"/>
        </w:rPr>
        <w:t>海合会</w:t>
      </w:r>
      <w:r w:rsidR="006A70D5" w:rsidRPr="00BB4E79">
        <w:rPr>
          <w:rFonts w:asciiTheme="minorEastAsia" w:hAnsiTheme="minorEastAsia" w:hint="eastAsia"/>
          <w:szCs w:val="21"/>
          <w:lang w:val="es-ES"/>
        </w:rPr>
        <w:t>日益关心专利、商标和版权领域。这些亮点包括（i）</w:t>
      </w:r>
      <w:r>
        <w:rPr>
          <w:rFonts w:asciiTheme="minorEastAsia" w:hAnsiTheme="minorEastAsia" w:hint="eastAsia"/>
          <w:szCs w:val="21"/>
          <w:lang w:val="es-ES"/>
        </w:rPr>
        <w:t>海合会</w:t>
      </w:r>
      <w:r w:rsidR="006A70D5" w:rsidRPr="00BB4E79">
        <w:rPr>
          <w:rFonts w:asciiTheme="minorEastAsia" w:hAnsiTheme="minorEastAsia" w:hint="eastAsia"/>
          <w:szCs w:val="21"/>
          <w:lang w:val="es-ES"/>
        </w:rPr>
        <w:t>专利局与各成员国的国家专利局制定联合计划，重点关注审查、流程自动化和基础设施；（ii）增加《</w:t>
      </w:r>
      <w:r>
        <w:rPr>
          <w:rFonts w:asciiTheme="minorEastAsia" w:hAnsiTheme="minorEastAsia" w:hint="eastAsia"/>
          <w:szCs w:val="21"/>
          <w:lang w:val="es-ES"/>
        </w:rPr>
        <w:t>海合会</w:t>
      </w:r>
      <w:r w:rsidR="006A70D5" w:rsidRPr="00BB4E79">
        <w:rPr>
          <w:rFonts w:asciiTheme="minorEastAsia" w:hAnsiTheme="minorEastAsia" w:hint="eastAsia"/>
          <w:szCs w:val="21"/>
          <w:lang w:val="es-ES"/>
        </w:rPr>
        <w:t>统一商标法》的批准数量；（iii）启动《</w:t>
      </w:r>
      <w:r>
        <w:rPr>
          <w:rFonts w:asciiTheme="minorEastAsia" w:hAnsiTheme="minorEastAsia" w:hint="eastAsia"/>
          <w:szCs w:val="21"/>
          <w:lang w:val="es-ES"/>
        </w:rPr>
        <w:t>海合会</w:t>
      </w:r>
      <w:r w:rsidR="006A70D5" w:rsidRPr="00BB4E79">
        <w:rPr>
          <w:rFonts w:asciiTheme="minorEastAsia" w:hAnsiTheme="minorEastAsia" w:hint="eastAsia"/>
          <w:szCs w:val="21"/>
          <w:lang w:val="es-ES"/>
        </w:rPr>
        <w:t>统一版权法》的制定；（iv）提升</w:t>
      </w:r>
      <w:r>
        <w:rPr>
          <w:rFonts w:asciiTheme="minorEastAsia" w:hAnsiTheme="minorEastAsia" w:hint="eastAsia"/>
          <w:szCs w:val="21"/>
          <w:lang w:val="es-ES"/>
        </w:rPr>
        <w:t>海合会</w:t>
      </w:r>
      <w:r w:rsidR="006A70D5" w:rsidRPr="00BB4E79">
        <w:rPr>
          <w:rFonts w:asciiTheme="minorEastAsia" w:hAnsiTheme="minorEastAsia" w:hint="eastAsia"/>
          <w:szCs w:val="21"/>
          <w:lang w:val="es-ES"/>
        </w:rPr>
        <w:t>知识产权培训中心为所有知识产权利益</w:t>
      </w:r>
      <w:r w:rsidR="004F558A">
        <w:rPr>
          <w:rFonts w:asciiTheme="minorEastAsia" w:hAnsiTheme="minorEastAsia" w:hint="eastAsia"/>
          <w:szCs w:val="21"/>
          <w:lang w:val="es-ES"/>
        </w:rPr>
        <w:t>攸关方</w:t>
      </w:r>
      <w:r w:rsidR="006A70D5" w:rsidRPr="00BB4E79">
        <w:rPr>
          <w:rFonts w:asciiTheme="minorEastAsia" w:hAnsiTheme="minorEastAsia" w:hint="eastAsia"/>
          <w:szCs w:val="21"/>
          <w:lang w:val="es-ES"/>
        </w:rPr>
        <w:t>提供能力建设活动方面的重要作用以及（v）根据批准的年度计划，与产权组织和一些专门的国际机构合作，向</w:t>
      </w:r>
      <w:r>
        <w:rPr>
          <w:rFonts w:asciiTheme="minorEastAsia" w:hAnsiTheme="minorEastAsia" w:hint="eastAsia"/>
          <w:szCs w:val="21"/>
          <w:lang w:val="es-ES"/>
        </w:rPr>
        <w:t>海合会</w:t>
      </w:r>
      <w:r w:rsidR="006A70D5" w:rsidRPr="00BB4E79">
        <w:rPr>
          <w:rFonts w:asciiTheme="minorEastAsia" w:hAnsiTheme="minorEastAsia" w:hint="eastAsia"/>
          <w:szCs w:val="21"/>
          <w:lang w:val="es-ES"/>
        </w:rPr>
        <w:t>成员国的知识产权专业人士提供能力建设计划和活动，包括</w:t>
      </w:r>
      <w:r>
        <w:rPr>
          <w:rFonts w:asciiTheme="minorEastAsia" w:hAnsiTheme="minorEastAsia" w:hint="eastAsia"/>
          <w:szCs w:val="21"/>
          <w:lang w:val="es-ES"/>
        </w:rPr>
        <w:t>海合会</w:t>
      </w:r>
      <w:r w:rsidR="006A70D5" w:rsidRPr="00BB4E79">
        <w:rPr>
          <w:rFonts w:asciiTheme="minorEastAsia" w:hAnsiTheme="minorEastAsia" w:hint="eastAsia"/>
          <w:szCs w:val="21"/>
          <w:lang w:val="es-ES"/>
        </w:rPr>
        <w:t>专利异议委员会。并且，由</w:t>
      </w:r>
      <w:r w:rsidR="00B51AC8" w:rsidRPr="00B51AC8">
        <w:rPr>
          <w:rFonts w:asciiTheme="minorEastAsia" w:hAnsiTheme="minorEastAsia" w:hint="eastAsia"/>
          <w:szCs w:val="21"/>
          <w:lang w:val="es-ES"/>
        </w:rPr>
        <w:t>海合会专利局</w:t>
      </w:r>
      <w:r w:rsidR="006A70D5" w:rsidRPr="00BB4E79">
        <w:rPr>
          <w:rFonts w:asciiTheme="minorEastAsia" w:hAnsiTheme="minorEastAsia" w:hint="eastAsia"/>
          <w:szCs w:val="21"/>
          <w:lang w:val="es-ES"/>
        </w:rPr>
        <w:t>代表的</w:t>
      </w:r>
      <w:r>
        <w:rPr>
          <w:rFonts w:asciiTheme="minorEastAsia" w:hAnsiTheme="minorEastAsia" w:hint="eastAsia"/>
          <w:szCs w:val="21"/>
          <w:lang w:val="es-ES"/>
        </w:rPr>
        <w:t>海合会</w:t>
      </w:r>
      <w:r w:rsidR="006A70D5" w:rsidRPr="00BB4E79">
        <w:rPr>
          <w:rFonts w:asciiTheme="minorEastAsia" w:hAnsiTheme="minorEastAsia" w:hint="eastAsia"/>
          <w:szCs w:val="21"/>
          <w:lang w:val="es-ES"/>
        </w:rPr>
        <w:t>总秘书处与</w:t>
      </w:r>
      <w:r w:rsidR="00B51AC8">
        <w:rPr>
          <w:rFonts w:asciiTheme="minorEastAsia" w:hAnsiTheme="minorEastAsia" w:hint="eastAsia"/>
          <w:szCs w:val="21"/>
          <w:lang w:val="es-ES"/>
        </w:rPr>
        <w:t>欧专局</w:t>
      </w:r>
      <w:r w:rsidR="006A70D5" w:rsidRPr="00BB4E79">
        <w:rPr>
          <w:rFonts w:asciiTheme="minorEastAsia" w:hAnsiTheme="minorEastAsia" w:hint="eastAsia"/>
          <w:szCs w:val="21"/>
          <w:lang w:val="es-ES"/>
        </w:rPr>
        <w:t>有望于近期签署备忘录，旨在促进双方机构的长期合作并提升产出。该代表在总结时强调，在根据文件A/55/INF/11提交设立驻外办事处提案的国家中，选择</w:t>
      </w:r>
      <w:r>
        <w:rPr>
          <w:rFonts w:asciiTheme="minorEastAsia" w:hAnsiTheme="minorEastAsia" w:hint="eastAsia"/>
          <w:szCs w:val="21"/>
          <w:lang w:val="es-ES"/>
        </w:rPr>
        <w:t>海合会</w:t>
      </w:r>
      <w:r w:rsidR="006A70D5" w:rsidRPr="00BB4E79">
        <w:rPr>
          <w:rFonts w:asciiTheme="minorEastAsia" w:hAnsiTheme="minorEastAsia" w:hint="eastAsia"/>
          <w:szCs w:val="21"/>
          <w:lang w:val="es-ES"/>
        </w:rPr>
        <w:t>成员国设立一个产权组织驻外办事处的重要性，这将进一步促进</w:t>
      </w:r>
      <w:r>
        <w:rPr>
          <w:rFonts w:asciiTheme="minorEastAsia" w:hAnsiTheme="minorEastAsia" w:hint="eastAsia"/>
          <w:szCs w:val="21"/>
          <w:lang w:val="es-ES"/>
        </w:rPr>
        <w:t>海合会</w:t>
      </w:r>
      <w:r w:rsidR="006A70D5" w:rsidRPr="00BB4E79">
        <w:rPr>
          <w:rFonts w:asciiTheme="minorEastAsia" w:hAnsiTheme="minorEastAsia" w:hint="eastAsia"/>
          <w:szCs w:val="21"/>
          <w:lang w:val="es-ES"/>
        </w:rPr>
        <w:t>地区的知识产权界和服务，推动</w:t>
      </w:r>
      <w:r>
        <w:rPr>
          <w:rFonts w:asciiTheme="minorEastAsia" w:hAnsiTheme="minorEastAsia" w:hint="eastAsia"/>
          <w:szCs w:val="21"/>
          <w:lang w:val="es-ES"/>
        </w:rPr>
        <w:t>海合会</w:t>
      </w:r>
      <w:r w:rsidR="006A70D5" w:rsidRPr="00BB4E79">
        <w:rPr>
          <w:rFonts w:asciiTheme="minorEastAsia" w:hAnsiTheme="minorEastAsia" w:hint="eastAsia"/>
          <w:szCs w:val="21"/>
          <w:lang w:val="es-ES"/>
        </w:rPr>
        <w:t>成员国</w:t>
      </w:r>
      <w:proofErr w:type="gramStart"/>
      <w:r w:rsidR="006A70D5" w:rsidRPr="00BB4E79">
        <w:rPr>
          <w:rFonts w:asciiTheme="minorEastAsia" w:hAnsiTheme="minorEastAsia" w:hint="eastAsia"/>
          <w:szCs w:val="21"/>
          <w:lang w:val="es-ES"/>
        </w:rPr>
        <w:t>作出</w:t>
      </w:r>
      <w:proofErr w:type="gramEnd"/>
      <w:r w:rsidR="006A70D5" w:rsidRPr="00BB4E79">
        <w:rPr>
          <w:rFonts w:asciiTheme="minorEastAsia" w:hAnsiTheme="minorEastAsia" w:hint="eastAsia"/>
          <w:szCs w:val="21"/>
          <w:lang w:val="es-ES"/>
        </w:rPr>
        <w:t>地区性努力，利用知识产权进行创新。</w:t>
      </w:r>
    </w:p>
    <w:p w:rsidR="00495922" w:rsidRPr="00BB4E79" w:rsidRDefault="00495922"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A6B0F">
        <w:rPr>
          <w:rFonts w:asciiTheme="minorEastAsia" w:hAnsiTheme="minorEastAsia" w:hint="eastAsia"/>
          <w:b/>
          <w:szCs w:val="21"/>
        </w:rPr>
        <w:t>阿拉伯国家联盟（</w:t>
      </w:r>
      <w:r w:rsidR="00BA6B0F" w:rsidRPr="00BA6B0F">
        <w:rPr>
          <w:rFonts w:ascii="SimSun" w:eastAsia="SimSun" w:hAnsi="SimSun" w:cs="Times New Roman" w:hint="eastAsia"/>
          <w:b/>
          <w:kern w:val="0"/>
          <w:szCs w:val="21"/>
          <w:lang w:val="en-US"/>
        </w:rPr>
        <w:t>阿盟</w:t>
      </w:r>
      <w:r w:rsidRPr="00BA6B0F">
        <w:rPr>
          <w:rFonts w:asciiTheme="minorEastAsia" w:hAnsiTheme="minorEastAsia" w:hint="eastAsia"/>
          <w:b/>
          <w:szCs w:val="21"/>
        </w:rPr>
        <w:t>）</w:t>
      </w:r>
      <w:r w:rsidRPr="00BB4E79">
        <w:rPr>
          <w:rFonts w:asciiTheme="minorEastAsia" w:hAnsiTheme="minorEastAsia" w:hint="eastAsia"/>
          <w:szCs w:val="21"/>
        </w:rPr>
        <w:t>的代表表示，</w:t>
      </w:r>
      <w:r w:rsidR="00BA6B0F">
        <w:rPr>
          <w:rFonts w:asciiTheme="minorEastAsia" w:hAnsiTheme="minorEastAsia" w:hint="eastAsia"/>
          <w:szCs w:val="21"/>
        </w:rPr>
        <w:t>阿盟</w:t>
      </w:r>
      <w:r w:rsidRPr="00BB4E79">
        <w:rPr>
          <w:rFonts w:asciiTheme="minorEastAsia" w:hAnsiTheme="minorEastAsia" w:hint="eastAsia"/>
          <w:szCs w:val="21"/>
        </w:rPr>
        <w:t>根据2000</w:t>
      </w:r>
      <w:r w:rsidR="009B1E51">
        <w:rPr>
          <w:rFonts w:asciiTheme="minorEastAsia" w:hAnsiTheme="minorEastAsia" w:hint="eastAsia"/>
          <w:szCs w:val="21"/>
        </w:rPr>
        <w:t>年的</w:t>
      </w:r>
      <w:r w:rsidR="00325CDA">
        <w:rPr>
          <w:rFonts w:asciiTheme="minorEastAsia" w:hAnsiTheme="minorEastAsia" w:hint="eastAsia"/>
          <w:szCs w:val="21"/>
        </w:rPr>
        <w:t>谅解备忘录</w:t>
      </w:r>
      <w:r w:rsidRPr="00BB4E79">
        <w:rPr>
          <w:rFonts w:asciiTheme="minorEastAsia" w:hAnsiTheme="minorEastAsia" w:hint="eastAsia"/>
          <w:szCs w:val="21"/>
        </w:rPr>
        <w:t>，与产权组织继续富有成效的、建设性的合作。就此而言，该代表注意到谅解备忘录已经更新，以考虑知识产权领域的新发展。</w:t>
      </w:r>
      <w:r w:rsidR="00BA6B0F">
        <w:rPr>
          <w:rFonts w:asciiTheme="minorEastAsia" w:hAnsiTheme="minorEastAsia" w:hint="eastAsia"/>
          <w:szCs w:val="21"/>
        </w:rPr>
        <w:t>阿盟</w:t>
      </w:r>
      <w:r w:rsidRPr="00BB4E79">
        <w:rPr>
          <w:rFonts w:asciiTheme="minorEastAsia" w:hAnsiTheme="minorEastAsia" w:hint="eastAsia"/>
          <w:szCs w:val="21"/>
        </w:rPr>
        <w:t>还继续提供政治支持，帮助其22</w:t>
      </w:r>
      <w:r w:rsidR="005432A2" w:rsidRPr="00BB4E79">
        <w:rPr>
          <w:rFonts w:asciiTheme="minorEastAsia" w:hAnsiTheme="minorEastAsia" w:hint="eastAsia"/>
          <w:szCs w:val="21"/>
        </w:rPr>
        <w:t>个成员国建立“有效的知识产权体系”。</w:t>
      </w:r>
      <w:r w:rsidRPr="00BB4E79">
        <w:rPr>
          <w:rFonts w:asciiTheme="minorEastAsia" w:hAnsiTheme="minorEastAsia" w:hint="eastAsia"/>
          <w:szCs w:val="21"/>
        </w:rPr>
        <w:t>该代表回顾说，</w:t>
      </w:r>
      <w:r w:rsidR="00BA6B0F">
        <w:rPr>
          <w:rFonts w:asciiTheme="minorEastAsia" w:hAnsiTheme="minorEastAsia" w:hint="eastAsia"/>
          <w:szCs w:val="21"/>
        </w:rPr>
        <w:t>阿盟</w:t>
      </w:r>
      <w:r w:rsidRPr="00BB4E79">
        <w:rPr>
          <w:rFonts w:asciiTheme="minorEastAsia" w:hAnsiTheme="minorEastAsia" w:hint="eastAsia"/>
          <w:szCs w:val="21"/>
        </w:rPr>
        <w:t>经济及社会理事会（ESC）于2016年通过了一项决议，</w:t>
      </w:r>
      <w:r w:rsidRPr="00785313">
        <w:rPr>
          <w:rFonts w:ascii="SimSun" w:eastAsia="SimSun" w:hAnsi="SimSun" w:cs="Arial" w:hint="eastAsia"/>
          <w:kern w:val="0"/>
          <w:szCs w:val="21"/>
          <w:lang w:val="en-US"/>
        </w:rPr>
        <w:t>建立</w:t>
      </w:r>
      <w:r w:rsidRPr="00BB4E79">
        <w:rPr>
          <w:rFonts w:asciiTheme="minorEastAsia" w:hAnsiTheme="minorEastAsia" w:hint="eastAsia"/>
          <w:szCs w:val="21"/>
        </w:rPr>
        <w:t>部长级的知识产权技术委员会（TCIP），由阿拉伯国家主管知识产权事务的相关政府官员组成。在ESC通过决议，并且</w:t>
      </w:r>
      <w:r w:rsidR="00BA6B0F">
        <w:rPr>
          <w:rFonts w:asciiTheme="minorEastAsia" w:hAnsiTheme="minorEastAsia" w:hint="eastAsia"/>
          <w:szCs w:val="21"/>
        </w:rPr>
        <w:t>阿盟</w:t>
      </w:r>
      <w:r w:rsidRPr="00BB4E79">
        <w:rPr>
          <w:rFonts w:asciiTheme="minorEastAsia" w:hAnsiTheme="minorEastAsia" w:hint="eastAsia"/>
          <w:szCs w:val="21"/>
        </w:rPr>
        <w:t>秘书处提议制定大阿拉伯自由贸易区（GAFTA）实施计划，包含旨在促进贸易例如知识产权的新话题之后，TCIP计划在其下一届会议上将探讨建立一个知识产权计划的机制，作为对GAFTA计划的补充。此外，</w:t>
      </w:r>
      <w:r w:rsidR="00BA6B0F">
        <w:rPr>
          <w:rFonts w:asciiTheme="minorEastAsia" w:hAnsiTheme="minorEastAsia" w:hint="eastAsia"/>
          <w:szCs w:val="21"/>
        </w:rPr>
        <w:t>阿盟</w:t>
      </w:r>
      <w:r w:rsidRPr="00BB4E79">
        <w:rPr>
          <w:rFonts w:asciiTheme="minorEastAsia" w:hAnsiTheme="minorEastAsia" w:hint="eastAsia"/>
          <w:szCs w:val="21"/>
        </w:rPr>
        <w:t>继续支持阿拉伯国家，通过部长级决定，促进它们加入产权组织管理的条约。关于与产权组织阿拉伯局每年组织的联合活动，该代表通报，这些活动已纳入根据“联合国同阿拉伯国家联盟的合作”制定的活动和计划中，其最近一次会议于五月份在日内瓦召开。最后，该代表表示感谢总干事和阿拉伯局对阿拉伯国家的持续支持。</w:t>
      </w:r>
    </w:p>
    <w:p w:rsidR="00495922" w:rsidRPr="00BB4E79" w:rsidRDefault="00495922"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A6B0F">
        <w:rPr>
          <w:rFonts w:asciiTheme="minorEastAsia" w:hAnsiTheme="minorEastAsia" w:hint="eastAsia"/>
          <w:b/>
          <w:szCs w:val="21"/>
          <w:lang w:val="en-GB"/>
        </w:rPr>
        <w:t>伊斯兰合作组织</w:t>
      </w:r>
      <w:r w:rsidRPr="00BB4E79">
        <w:rPr>
          <w:rFonts w:asciiTheme="minorEastAsia" w:hAnsiTheme="minorEastAsia" w:hint="eastAsia"/>
          <w:szCs w:val="21"/>
          <w:lang w:val="en-GB"/>
        </w:rPr>
        <w:t>常驻联合国日内瓦办事处的代表</w:t>
      </w:r>
      <w:r w:rsidR="00BA6B0F">
        <w:rPr>
          <w:rFonts w:asciiTheme="minorEastAsia" w:hAnsiTheme="minorEastAsia" w:hint="eastAsia"/>
          <w:szCs w:val="21"/>
          <w:lang w:val="en-GB"/>
        </w:rPr>
        <w:t>说，伊斯兰合作组织</w:t>
      </w:r>
      <w:r w:rsidRPr="00BB4E79">
        <w:rPr>
          <w:rFonts w:asciiTheme="minorEastAsia" w:hAnsiTheme="minorEastAsia" w:hint="eastAsia"/>
          <w:szCs w:val="21"/>
          <w:lang w:val="en-GB"/>
        </w:rPr>
        <w:t>致力于加强其成员国之间的经济、社会、文化和科学合作，并鼓励为了其全民的利益，推动科学、技术和创新。在</w:t>
      </w:r>
      <w:r w:rsidR="00BA6B0F">
        <w:rPr>
          <w:rFonts w:asciiTheme="minorEastAsia" w:hAnsiTheme="minorEastAsia" w:hint="eastAsia"/>
          <w:szCs w:val="21"/>
          <w:lang w:val="en-GB"/>
        </w:rPr>
        <w:t>伊斯兰合作组织</w:t>
      </w:r>
      <w:r w:rsidRPr="00BB4E79">
        <w:rPr>
          <w:rFonts w:asciiTheme="minorEastAsia" w:hAnsiTheme="minorEastAsia" w:hint="eastAsia"/>
          <w:szCs w:val="21"/>
          <w:lang w:val="en-GB"/>
        </w:rPr>
        <w:t>各成员国的公共和私营部门里，知识产权服务愈发重要，并被广泛认为是他们国家经济发展的动力。因此，《</w:t>
      </w:r>
      <w:r w:rsidR="00BA6B0F">
        <w:rPr>
          <w:rFonts w:asciiTheme="minorEastAsia" w:hAnsiTheme="minorEastAsia" w:hint="eastAsia"/>
          <w:szCs w:val="21"/>
          <w:lang w:val="en-GB"/>
        </w:rPr>
        <w:t>伊斯兰合作组织</w:t>
      </w:r>
      <w:r w:rsidR="00F63D4F">
        <w:rPr>
          <w:rFonts w:asciiTheme="minorEastAsia" w:hAnsiTheme="minorEastAsia" w:hint="eastAsia"/>
          <w:szCs w:val="21"/>
          <w:lang w:val="en-GB"/>
        </w:rPr>
        <w:t>–</w:t>
      </w:r>
      <w:r w:rsidRPr="00BB4E79">
        <w:rPr>
          <w:rFonts w:asciiTheme="minorEastAsia" w:hAnsiTheme="minorEastAsia" w:hint="eastAsia"/>
          <w:szCs w:val="21"/>
          <w:lang w:val="en-GB"/>
        </w:rPr>
        <w:t>2025行动纲领》强调了知识产权权利的重要性，尤其是专利，是促进其成员国创新进步和技术、</w:t>
      </w:r>
      <w:r w:rsidRPr="00785313">
        <w:rPr>
          <w:rFonts w:ascii="SimSun" w:eastAsia="SimSun" w:hAnsi="SimSun" w:cs="Arial" w:hint="eastAsia"/>
          <w:kern w:val="0"/>
          <w:szCs w:val="21"/>
          <w:lang w:val="en-US"/>
        </w:rPr>
        <w:t>经济</w:t>
      </w:r>
      <w:r w:rsidRPr="00BB4E79">
        <w:rPr>
          <w:rFonts w:asciiTheme="minorEastAsia" w:hAnsiTheme="minorEastAsia" w:hint="eastAsia"/>
          <w:szCs w:val="21"/>
          <w:lang w:val="en-GB"/>
        </w:rPr>
        <w:t>和科学发展的关键因素。通过定期的</w:t>
      </w:r>
      <w:r w:rsidR="00F63D4F">
        <w:rPr>
          <w:rFonts w:asciiTheme="minorEastAsia" w:hAnsiTheme="minorEastAsia" w:hint="eastAsia"/>
          <w:szCs w:val="21"/>
          <w:lang w:val="en-GB"/>
        </w:rPr>
        <w:t>联合国–</w:t>
      </w:r>
      <w:r w:rsidR="00BA6B0F">
        <w:rPr>
          <w:rFonts w:asciiTheme="minorEastAsia" w:hAnsiTheme="minorEastAsia" w:hint="eastAsia"/>
          <w:szCs w:val="21"/>
          <w:lang w:val="en-GB"/>
        </w:rPr>
        <w:t>伊斯兰合作组织</w:t>
      </w:r>
      <w:r w:rsidRPr="00BB4E79">
        <w:rPr>
          <w:rFonts w:asciiTheme="minorEastAsia" w:hAnsiTheme="minorEastAsia" w:hint="eastAsia"/>
          <w:szCs w:val="21"/>
          <w:lang w:val="en-GB"/>
        </w:rPr>
        <w:t>合作，</w:t>
      </w:r>
      <w:r w:rsidR="00BA6B0F">
        <w:rPr>
          <w:rFonts w:asciiTheme="minorEastAsia" w:hAnsiTheme="minorEastAsia" w:hint="eastAsia"/>
          <w:szCs w:val="21"/>
          <w:lang w:val="en-GB"/>
        </w:rPr>
        <w:t>伊斯兰合作组织</w:t>
      </w:r>
      <w:r w:rsidRPr="00BB4E79">
        <w:rPr>
          <w:rFonts w:asciiTheme="minorEastAsia" w:hAnsiTheme="minorEastAsia" w:hint="eastAsia"/>
          <w:szCs w:val="21"/>
          <w:lang w:val="en-GB"/>
        </w:rPr>
        <w:t>附属机构和专门机构与产权组织合作实施了若干个重要的项目和倡议。</w:t>
      </w:r>
      <w:r w:rsidR="00BA6B0F">
        <w:rPr>
          <w:rFonts w:asciiTheme="minorEastAsia" w:hAnsiTheme="minorEastAsia" w:hint="eastAsia"/>
          <w:szCs w:val="21"/>
          <w:lang w:val="en-GB"/>
        </w:rPr>
        <w:t>伊斯兰合作组织</w:t>
      </w:r>
      <w:r w:rsidRPr="00BB4E79">
        <w:rPr>
          <w:rFonts w:asciiTheme="minorEastAsia" w:hAnsiTheme="minorEastAsia" w:hint="eastAsia"/>
          <w:szCs w:val="21"/>
          <w:lang w:val="en-GB"/>
        </w:rPr>
        <w:t>认可产权组织在促进创新创造、加强发达国家和发展中国家运用知识产权实现其社会经济和文化目标的能力方面发挥的重要作用，并且为了共同的成员国社会经济的发展，将致力于加强与产权组织的合作活动。</w:t>
      </w:r>
    </w:p>
    <w:p w:rsidR="00472C44" w:rsidRPr="00BB4E79" w:rsidRDefault="00472C44"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A6B0F">
        <w:rPr>
          <w:rFonts w:asciiTheme="minorEastAsia" w:hAnsiTheme="minorEastAsia" w:hint="eastAsia"/>
          <w:b/>
          <w:szCs w:val="21"/>
          <w:lang w:val="es-ES"/>
        </w:rPr>
        <w:t>南方中心</w:t>
      </w:r>
      <w:r w:rsidRPr="00BB4E79">
        <w:rPr>
          <w:rFonts w:asciiTheme="minorEastAsia" w:hAnsiTheme="minorEastAsia" w:hint="eastAsia"/>
          <w:szCs w:val="21"/>
          <w:lang w:val="es-ES"/>
        </w:rPr>
        <w:t>的代表</w:t>
      </w:r>
      <w:r w:rsidR="003E6314">
        <w:rPr>
          <w:rFonts w:asciiTheme="minorEastAsia" w:hAnsiTheme="minorEastAsia" w:hint="eastAsia"/>
          <w:szCs w:val="21"/>
          <w:lang w:val="es-ES"/>
        </w:rPr>
        <w:t>说，</w:t>
      </w:r>
      <w:r w:rsidRPr="00BB4E79">
        <w:rPr>
          <w:rFonts w:asciiTheme="minorEastAsia" w:hAnsiTheme="minorEastAsia" w:hint="eastAsia"/>
          <w:szCs w:val="21"/>
          <w:lang w:val="es-ES"/>
        </w:rPr>
        <w:t>南方中心支持做出多边努力，以建立一个包容、均衡和灵活的国际知识产权体系，使所有国家和所有类型的用户受益。它还完全支持在所有产权组织机构内努力加强发展中国家的地域代表性并实现公平，这包括</w:t>
      </w:r>
      <w:r w:rsidR="003E6314">
        <w:rPr>
          <w:rFonts w:asciiTheme="minorEastAsia" w:hAnsiTheme="minorEastAsia" w:hint="eastAsia"/>
          <w:szCs w:val="21"/>
          <w:lang w:val="es-ES"/>
        </w:rPr>
        <w:t>产权组织</w:t>
      </w:r>
      <w:r w:rsidRPr="00BB4E79">
        <w:rPr>
          <w:rFonts w:asciiTheme="minorEastAsia" w:hAnsiTheme="minorEastAsia" w:hint="eastAsia"/>
          <w:szCs w:val="21"/>
          <w:lang w:val="es-ES"/>
        </w:rPr>
        <w:t>协调委员会及</w:t>
      </w:r>
      <w:r w:rsidR="00083E18">
        <w:rPr>
          <w:rFonts w:asciiTheme="minorEastAsia" w:hAnsiTheme="minorEastAsia" w:hint="eastAsia"/>
          <w:szCs w:val="21"/>
          <w:lang w:val="es-ES"/>
        </w:rPr>
        <w:t>PBC</w:t>
      </w:r>
      <w:r w:rsidRPr="00BB4E79">
        <w:rPr>
          <w:rFonts w:asciiTheme="minorEastAsia" w:hAnsiTheme="minorEastAsia" w:hint="eastAsia"/>
          <w:szCs w:val="21"/>
          <w:lang w:val="es-ES"/>
        </w:rPr>
        <w:t>。</w:t>
      </w:r>
      <w:r w:rsidR="003E6314">
        <w:rPr>
          <w:rFonts w:asciiTheme="minorEastAsia" w:hAnsiTheme="minorEastAsia" w:hint="eastAsia"/>
          <w:szCs w:val="21"/>
          <w:lang w:val="es-ES"/>
        </w:rPr>
        <w:t>代表</w:t>
      </w:r>
      <w:r w:rsidRPr="00BB4E79">
        <w:rPr>
          <w:rFonts w:asciiTheme="minorEastAsia" w:hAnsiTheme="minorEastAsia" w:hint="eastAsia"/>
          <w:szCs w:val="21"/>
          <w:lang w:val="es-ES"/>
        </w:rPr>
        <w:t>支持在遗传资源、传统知识和文化表现形式领域关于规范制定的谈判，支持针对版权及相关权的限制与例外的规范制定活动。该</w:t>
      </w:r>
      <w:r w:rsidRPr="00785313">
        <w:rPr>
          <w:rFonts w:ascii="SimSun" w:eastAsia="SimSun" w:hAnsi="SimSun" w:cs="Arial" w:hint="eastAsia"/>
          <w:kern w:val="0"/>
          <w:szCs w:val="21"/>
          <w:lang w:val="en-US"/>
        </w:rPr>
        <w:t>中心</w:t>
      </w:r>
      <w:r w:rsidRPr="00BB4E79">
        <w:rPr>
          <w:rFonts w:asciiTheme="minorEastAsia" w:hAnsiTheme="minorEastAsia" w:hint="eastAsia"/>
          <w:szCs w:val="21"/>
          <w:lang w:val="es-ES"/>
        </w:rPr>
        <w:t>鼓励继续批准旨在促进视障者获取教育材料的《马拉喀什条约》。为推进作为该中心优先事项的产权组织发展议程，而且作为联合国的一部分，产权组织应促进实现可持续发展目标。发展议程承认，发展中国家和最不发达国家在制定规范和向产权组织提供技术援助方面，面临不同的背景、需求和优先事项。由于发展中国家和最不发达国家需要有制定适当的知识产权制度的政策空间，产权组织应支持发展中国家获得更大的灵活性，并为最不发达国家保留广泛的政策空间，正如《TRIPS协定》所允许的那样。产权组织应帮助这些国家，以避免强加超出TRIPS义务的标准，无论是通过贸易协定，还是通过像美国301特别条款那样的单方面措施，这些都不符合这些国家的发展需求和目标。</w:t>
      </w:r>
      <w:r w:rsidR="003E6314">
        <w:rPr>
          <w:rFonts w:asciiTheme="minorEastAsia" w:hAnsiTheme="minorEastAsia" w:hint="eastAsia"/>
          <w:szCs w:val="21"/>
          <w:lang w:val="es-ES"/>
        </w:rPr>
        <w:t>代表说，</w:t>
      </w:r>
      <w:r w:rsidRPr="00BB4E79">
        <w:rPr>
          <w:rFonts w:asciiTheme="minorEastAsia" w:hAnsiTheme="minorEastAsia" w:hint="eastAsia"/>
          <w:szCs w:val="21"/>
          <w:lang w:val="es-ES"/>
        </w:rPr>
        <w:t>该中心将继续支持其54个成员国以及77国集团和中国制定支持发展目标的知识产权制度。它将扩大其在知识产权权利和公共卫生领域向发展中国家政府提供的专家咨询服务，并在利用TRIPS的灵活性促进公共卫生方面为不同国家提供量身定制的咨询和培训。鼓励感兴趣的各方与该中心联系以获取更多信息。</w:t>
      </w:r>
    </w:p>
    <w:p w:rsidR="00517E07" w:rsidRPr="00BB4E79" w:rsidRDefault="00CA19C1"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A6B0F">
        <w:rPr>
          <w:rFonts w:asciiTheme="minorEastAsia" w:hAnsiTheme="minorEastAsia" w:hint="eastAsia"/>
          <w:b/>
          <w:szCs w:val="21"/>
          <w:lang w:val="es-ES"/>
        </w:rPr>
        <w:t>美国知识产权法协会（AIPLA）</w:t>
      </w:r>
      <w:r w:rsidRPr="00BB4E79">
        <w:rPr>
          <w:rFonts w:asciiTheme="minorEastAsia" w:hAnsiTheme="minorEastAsia" w:hint="eastAsia"/>
          <w:szCs w:val="21"/>
          <w:lang w:val="es-ES"/>
        </w:rPr>
        <w:t>的代表表示，AIPLA的成员既是知识产权的所有者，也是使用者，该协会寻求确立和维护公平有效的法律和政策，以激励和奖励发明，同时兼顾公众在良性竞争、合理费用和基本公平方面的利益。</w:t>
      </w:r>
      <w:proofErr w:type="gramStart"/>
      <w:r w:rsidR="003E6314">
        <w:rPr>
          <w:rFonts w:asciiTheme="minorEastAsia" w:hAnsiTheme="minorEastAsia" w:hint="eastAsia"/>
          <w:szCs w:val="21"/>
          <w:lang w:val="es-ES"/>
        </w:rPr>
        <w:t>代表</w:t>
      </w:r>
      <w:r w:rsidRPr="00BB4E79">
        <w:rPr>
          <w:rFonts w:asciiTheme="minorEastAsia" w:hAnsiTheme="minorEastAsia" w:hint="eastAsia"/>
          <w:szCs w:val="21"/>
          <w:lang w:val="es-ES"/>
        </w:rPr>
        <w:t>感谢</w:t>
      </w:r>
      <w:proofErr w:type="gramEnd"/>
      <w:r w:rsidRPr="00BB4E79">
        <w:rPr>
          <w:rFonts w:asciiTheme="minorEastAsia" w:hAnsiTheme="minorEastAsia" w:hint="eastAsia"/>
          <w:szCs w:val="21"/>
          <w:lang w:val="es-ES"/>
        </w:rPr>
        <w:t>产权组织在应对不断变化的知识产权问题方面所发挥的全球政策论坛作用及其使命。在这方面，</w:t>
      </w:r>
      <w:r w:rsidR="003E6314">
        <w:rPr>
          <w:rFonts w:asciiTheme="minorEastAsia" w:hAnsiTheme="minorEastAsia" w:hint="eastAsia"/>
          <w:szCs w:val="21"/>
          <w:lang w:val="es-ES"/>
        </w:rPr>
        <w:t>代表</w:t>
      </w:r>
      <w:r w:rsidRPr="00BB4E79">
        <w:rPr>
          <w:rFonts w:asciiTheme="minorEastAsia" w:hAnsiTheme="minorEastAsia" w:hint="eastAsia"/>
          <w:szCs w:val="21"/>
          <w:lang w:val="es-ES"/>
        </w:rPr>
        <w:t>祝贺</w:t>
      </w:r>
      <w:r w:rsidR="006758E7" w:rsidRPr="00BB4E79">
        <w:rPr>
          <w:rFonts w:asciiTheme="minorEastAsia" w:hAnsiTheme="minorEastAsia" w:hint="eastAsia"/>
          <w:szCs w:val="21"/>
          <w:lang w:val="es-ES"/>
        </w:rPr>
        <w:t>CDIP</w:t>
      </w:r>
      <w:r w:rsidRPr="00BB4E79">
        <w:rPr>
          <w:rFonts w:asciiTheme="minorEastAsia" w:hAnsiTheme="minorEastAsia" w:hint="eastAsia"/>
          <w:szCs w:val="21"/>
          <w:lang w:val="es-ES"/>
        </w:rPr>
        <w:t>在其第二十一届会议期间批准实施一个旨在扩大妇女在创新和创业方面的作用以及鼓励发展中国家妇女使用知识产权制度的项目。AIPLA一直在积极提高其国际会员对在某些发展中国家实施该项目的认识，并为它们参与其中铺平道路。在这些努力的推动下，有一个国家的会员现已在该国知识产权局的支持下共同起草了一项关于参加首个试点项目的提案，以待提交CDIP，还有一个国家的会员正在考虑这一机会。</w:t>
      </w:r>
      <w:r w:rsidR="003E6314">
        <w:rPr>
          <w:rFonts w:asciiTheme="minorEastAsia" w:hAnsiTheme="minorEastAsia" w:hint="eastAsia"/>
          <w:szCs w:val="21"/>
          <w:lang w:val="es-ES"/>
        </w:rPr>
        <w:t>代表</w:t>
      </w:r>
      <w:r w:rsidRPr="00BB4E79">
        <w:rPr>
          <w:rFonts w:asciiTheme="minorEastAsia" w:hAnsiTheme="minorEastAsia" w:hint="eastAsia"/>
          <w:szCs w:val="21"/>
          <w:lang w:val="es-ES"/>
        </w:rPr>
        <w:t>期待继续努力发挥助推作用，并赞赏产权组织一如既往地致力于提高其决策和谈判机构的透明度和包容性。</w:t>
      </w:r>
    </w:p>
    <w:p w:rsidR="00517E07" w:rsidRPr="00BB4E79" w:rsidRDefault="00472C44"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A6B0F">
        <w:rPr>
          <w:rFonts w:asciiTheme="minorEastAsia" w:hAnsiTheme="minorEastAsia" w:hint="eastAsia"/>
          <w:b/>
          <w:szCs w:val="21"/>
          <w:lang w:val="es-ES"/>
        </w:rPr>
        <w:t>美洲知识产权协会（ASIPI）</w:t>
      </w:r>
      <w:r w:rsidRPr="00BB4E79">
        <w:rPr>
          <w:rFonts w:asciiTheme="minorEastAsia" w:hAnsiTheme="minorEastAsia" w:hint="eastAsia"/>
          <w:szCs w:val="21"/>
          <w:lang w:val="es-ES"/>
        </w:rPr>
        <w:t>的代表解释了该协会作为一个成立于1964年的非营利实体的作用。其主要目标是：研究和传播知识产权信息；制定和统一美洲的相关法律、条例和程序；以及增进其伙伴的知识并改进专业做法。自成立以来，ASIPI一直在进行分析和提出建议，以促进美洲经济发展和融入世界贸易，同时保持该区域的独特性，并拥有自己的兴趣和巨大的创新潜力以及对科学、艺术和文化的贡献。ASIPI与许多具有类似意向的实体建立了合作关系，特别是产权组织。ASIPI亲身经历了创造就业机会、发起和宣传倡议、保持进步和克服挑战所需要辛勤工作，因此，始终支持产权组织完成其使命。ASIPI当前的项目包括为拉丁美洲国家推广国家品牌，以巩固其形象和帮助推销其产品和服务，并将统一协调本区域的保护制度作为这一进程的重要组成部分。ASIPI积极参与法官和检察官培训计划，并推动本区域知识产权局的预算自主权。它与产权组织密切合作，在9个拉丁美洲国家组织了关于</w:t>
      </w:r>
      <w:r w:rsidR="003E6314">
        <w:rPr>
          <w:rFonts w:asciiTheme="minorEastAsia" w:hAnsiTheme="minorEastAsia" w:hint="eastAsia"/>
          <w:szCs w:val="21"/>
          <w:lang w:val="es-ES"/>
        </w:rPr>
        <w:t>PCT</w:t>
      </w:r>
      <w:r w:rsidRPr="00BB4E79">
        <w:rPr>
          <w:rFonts w:asciiTheme="minorEastAsia" w:hAnsiTheme="minorEastAsia" w:hint="eastAsia"/>
          <w:szCs w:val="21"/>
          <w:lang w:val="es-ES"/>
        </w:rPr>
        <w:t>的巡回讲习班，是第一个赞助产权组织发明人援助计划（IAP）的实体，并从2016年起一直支持该倡议。ASIPI与国际商标协会协调，参加了三次知识产权主管部门的执法论坛，并计划继续参加更多的活动。该协会还对拉丁美洲的品牌进行了两个阶段的经济影响研究。第一阶段已经完成；预计2019年将在所有国家完成第二阶段的工作。ASIPI提供了两个教育计划：一个是ASIPI Educa，是一个教育儿童并提高他们对知识产权的认识的项目；另一个是ASIPI Emprende，是一个针对企业家介绍知识产权作为商业发展工具的优势的特别计划。</w:t>
      </w:r>
    </w:p>
    <w:p w:rsidR="00B232CF" w:rsidRPr="00BB4E79" w:rsidRDefault="00B232CF"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9E0861">
        <w:rPr>
          <w:rFonts w:asciiTheme="minorEastAsia" w:hAnsiTheme="minorEastAsia" w:hint="eastAsia"/>
          <w:b/>
          <w:szCs w:val="21"/>
        </w:rPr>
        <w:t>中国国际贸易促进委员会</w:t>
      </w:r>
      <w:r w:rsidRPr="00BB4E79">
        <w:rPr>
          <w:rFonts w:asciiTheme="minorEastAsia" w:hAnsiTheme="minorEastAsia" w:hint="eastAsia"/>
          <w:szCs w:val="21"/>
        </w:rPr>
        <w:t>（</w:t>
      </w:r>
      <w:r w:rsidR="009E0861">
        <w:rPr>
          <w:rFonts w:asciiTheme="minorEastAsia" w:hAnsiTheme="minorEastAsia" w:hint="eastAsia"/>
          <w:szCs w:val="21"/>
        </w:rPr>
        <w:t>中国贸促会</w:t>
      </w:r>
      <w:r w:rsidRPr="00BB4E79">
        <w:rPr>
          <w:rFonts w:asciiTheme="minorEastAsia" w:hAnsiTheme="minorEastAsia" w:hint="eastAsia"/>
          <w:szCs w:val="21"/>
        </w:rPr>
        <w:t>）的代表称这是</w:t>
      </w:r>
      <w:r w:rsidR="009E0861">
        <w:rPr>
          <w:rFonts w:asciiTheme="minorEastAsia" w:hAnsiTheme="minorEastAsia" w:hint="eastAsia"/>
          <w:szCs w:val="21"/>
        </w:rPr>
        <w:t>中国贸促会</w:t>
      </w:r>
      <w:r w:rsidRPr="00BB4E79">
        <w:rPr>
          <w:rFonts w:asciiTheme="minorEastAsia" w:hAnsiTheme="minorEastAsia" w:hint="eastAsia"/>
          <w:szCs w:val="21"/>
        </w:rPr>
        <w:t>成为观察员后首次参加产权</w:t>
      </w:r>
      <w:r w:rsidRPr="00BB4E79">
        <w:rPr>
          <w:rFonts w:asciiTheme="minorEastAsia" w:hAnsiTheme="minorEastAsia" w:cs="FangSong_GB2312" w:hint="eastAsia"/>
          <w:szCs w:val="21"/>
        </w:rPr>
        <w:t>组织</w:t>
      </w:r>
      <w:r w:rsidRPr="00BB4E79">
        <w:rPr>
          <w:rFonts w:asciiTheme="minorEastAsia" w:hAnsiTheme="minorEastAsia" w:hint="eastAsia"/>
          <w:szCs w:val="21"/>
        </w:rPr>
        <w:t>成员国大会。该代表指出，</w:t>
      </w:r>
      <w:r w:rsidR="009E0861">
        <w:rPr>
          <w:rFonts w:asciiTheme="minorEastAsia" w:hAnsiTheme="minorEastAsia" w:hint="eastAsia"/>
          <w:szCs w:val="21"/>
        </w:rPr>
        <w:t>中国贸促会</w:t>
      </w:r>
      <w:r w:rsidRPr="00BB4E79">
        <w:rPr>
          <w:rFonts w:asciiTheme="minorEastAsia" w:hAnsiTheme="minorEastAsia" w:hint="eastAsia"/>
          <w:szCs w:val="21"/>
        </w:rPr>
        <w:t>是具有60多年历史的</w:t>
      </w:r>
      <w:r w:rsidRPr="00BB4E79">
        <w:rPr>
          <w:rFonts w:asciiTheme="minorEastAsia" w:hAnsiTheme="minorEastAsia"/>
          <w:szCs w:val="21"/>
        </w:rPr>
        <w:t>全国性对外贸易投资促进机构</w:t>
      </w:r>
      <w:r w:rsidRPr="00BB4E79">
        <w:rPr>
          <w:rFonts w:asciiTheme="minorEastAsia" w:hAnsiTheme="minorEastAsia" w:hint="eastAsia"/>
          <w:szCs w:val="21"/>
        </w:rPr>
        <w:t>和商会组织，在中国有1</w:t>
      </w:r>
      <w:r w:rsidR="00F63D4F">
        <w:rPr>
          <w:rFonts w:asciiTheme="minorEastAsia" w:hAnsiTheme="minorEastAsia" w:hint="eastAsia"/>
          <w:szCs w:val="21"/>
        </w:rPr>
        <w:t>,</w:t>
      </w:r>
      <w:r w:rsidRPr="00BB4E79">
        <w:rPr>
          <w:rFonts w:asciiTheme="minorEastAsia" w:hAnsiTheme="minorEastAsia" w:hint="eastAsia"/>
          <w:szCs w:val="21"/>
        </w:rPr>
        <w:t>200多个地方和行业分支机构，其宗旨是促进中国与世界各国各地区开展贸易、双向投资和经济技术合作，</w:t>
      </w:r>
      <w:r w:rsidRPr="00BB4E79">
        <w:rPr>
          <w:rFonts w:asciiTheme="minorEastAsia" w:hAnsiTheme="minorEastAsia"/>
          <w:szCs w:val="21"/>
        </w:rPr>
        <w:t>推动多双边经贸关系发展</w:t>
      </w:r>
      <w:r w:rsidRPr="00BB4E79">
        <w:rPr>
          <w:rFonts w:asciiTheme="minorEastAsia" w:hAnsiTheme="minorEastAsia" w:hint="eastAsia"/>
          <w:szCs w:val="21"/>
        </w:rPr>
        <w:t>。</w:t>
      </w:r>
      <w:r w:rsidR="009E0861">
        <w:rPr>
          <w:rFonts w:asciiTheme="minorEastAsia" w:hAnsiTheme="minorEastAsia" w:hint="eastAsia"/>
          <w:szCs w:val="21"/>
        </w:rPr>
        <w:t>中国贸促会</w:t>
      </w:r>
      <w:r w:rsidRPr="00BB4E79">
        <w:rPr>
          <w:rFonts w:asciiTheme="minorEastAsia" w:hAnsiTheme="minorEastAsia" w:hint="eastAsia"/>
          <w:szCs w:val="21"/>
        </w:rPr>
        <w:t>曾对推动建立和宣介中国知识产权制度、促进中外企业开展知识产权交流与合作发挥了建设性的作用。企业在开展贸易投资合作中非常关注知识产权问题，</w:t>
      </w:r>
      <w:r w:rsidR="009E0861">
        <w:rPr>
          <w:rFonts w:asciiTheme="minorEastAsia" w:hAnsiTheme="minorEastAsia" w:hint="eastAsia"/>
          <w:szCs w:val="21"/>
        </w:rPr>
        <w:t>中国贸促会</w:t>
      </w:r>
      <w:r w:rsidRPr="00BB4E79">
        <w:rPr>
          <w:rFonts w:asciiTheme="minorEastAsia" w:hAnsiTheme="minorEastAsia" w:hint="eastAsia"/>
          <w:szCs w:val="21"/>
        </w:rPr>
        <w:t>作为中国工商企业界的代表，在产权组织这个重要国际舞台上，反映和表达中国工商界的关切、意见和建议，对于</w:t>
      </w:r>
      <w:r w:rsidR="009E0861">
        <w:rPr>
          <w:rFonts w:asciiTheme="minorEastAsia" w:hAnsiTheme="minorEastAsia" w:hint="eastAsia"/>
          <w:szCs w:val="21"/>
        </w:rPr>
        <w:t>中国贸促会</w:t>
      </w:r>
      <w:r w:rsidRPr="00BB4E79">
        <w:rPr>
          <w:rFonts w:asciiTheme="minorEastAsia" w:hAnsiTheme="minorEastAsia" w:hint="eastAsia"/>
          <w:szCs w:val="21"/>
        </w:rPr>
        <w:t>自身和产权组织都至关重要。该代表承诺将加强与产权组织的深度合作，履行好观察员义务，推进在产权组织框架下与各国工商组织、企业界和知识产权专家的交流，与国际同仁一道，共同构建开放包容、平衡有效的知识产权国际规则，为完善知识产权全球治理体系和促进国际知识产权事业发展</w:t>
      </w:r>
      <w:proofErr w:type="gramStart"/>
      <w:r w:rsidRPr="00BB4E79">
        <w:rPr>
          <w:rFonts w:asciiTheme="minorEastAsia" w:hAnsiTheme="minorEastAsia" w:hint="eastAsia"/>
          <w:szCs w:val="21"/>
        </w:rPr>
        <w:t>作出</w:t>
      </w:r>
      <w:proofErr w:type="gramEnd"/>
      <w:r w:rsidRPr="00BB4E79">
        <w:rPr>
          <w:rFonts w:asciiTheme="minorEastAsia" w:hAnsiTheme="minorEastAsia" w:hint="eastAsia"/>
          <w:szCs w:val="21"/>
        </w:rPr>
        <w:t>新的贡献。</w:t>
      </w:r>
    </w:p>
    <w:p w:rsidR="00517E07" w:rsidRPr="00BB4E79" w:rsidRDefault="00472C44"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9E0861">
        <w:rPr>
          <w:rFonts w:asciiTheme="minorEastAsia" w:hAnsiTheme="minorEastAsia" w:hint="eastAsia"/>
          <w:b/>
          <w:szCs w:val="21"/>
          <w:lang w:val="es-ES"/>
        </w:rPr>
        <w:t>健康与环境计划（HEP）</w:t>
      </w:r>
      <w:r w:rsidRPr="00BB4E79">
        <w:rPr>
          <w:rFonts w:asciiTheme="minorEastAsia" w:hAnsiTheme="minorEastAsia" w:hint="eastAsia"/>
          <w:szCs w:val="21"/>
          <w:lang w:val="es-ES"/>
        </w:rPr>
        <w:t>的代表欢迎产权组织</w:t>
      </w:r>
      <w:r w:rsidR="00C13819">
        <w:rPr>
          <w:rFonts w:asciiTheme="minorEastAsia" w:hAnsiTheme="minorEastAsia" w:hint="eastAsia"/>
          <w:szCs w:val="21"/>
          <w:lang w:val="es-ES"/>
        </w:rPr>
        <w:t>CDIP</w:t>
      </w:r>
      <w:r w:rsidRPr="00BB4E79">
        <w:rPr>
          <w:rFonts w:asciiTheme="minorEastAsia" w:hAnsiTheme="minorEastAsia" w:hint="eastAsia"/>
          <w:szCs w:val="21"/>
          <w:lang w:val="es-ES"/>
        </w:rPr>
        <w:t>提出的45项建议，并强调了技术援助和能力建设的重要性。</w:t>
      </w:r>
      <w:r w:rsidR="003E6314">
        <w:rPr>
          <w:rFonts w:asciiTheme="minorEastAsia" w:hAnsiTheme="minorEastAsia" w:hint="eastAsia"/>
          <w:szCs w:val="21"/>
          <w:lang w:val="es-ES"/>
        </w:rPr>
        <w:t>代表</w:t>
      </w:r>
      <w:r w:rsidRPr="00BB4E79">
        <w:rPr>
          <w:rFonts w:asciiTheme="minorEastAsia" w:hAnsiTheme="minorEastAsia" w:hint="eastAsia"/>
          <w:szCs w:val="21"/>
          <w:lang w:val="es-ES"/>
        </w:rPr>
        <w:t>致力于帮助非洲大陆发挥其巨大潜力，并致力于充分参与发展非洲国家的知识产权体系。</w:t>
      </w:r>
      <w:r w:rsidR="003E6314">
        <w:rPr>
          <w:rFonts w:asciiTheme="minorEastAsia" w:hAnsiTheme="minorEastAsia" w:hint="eastAsia"/>
          <w:szCs w:val="21"/>
          <w:lang w:val="es-ES"/>
        </w:rPr>
        <w:t>代表</w:t>
      </w:r>
      <w:r w:rsidRPr="00BB4E79">
        <w:rPr>
          <w:rFonts w:asciiTheme="minorEastAsia" w:hAnsiTheme="minorEastAsia" w:hint="eastAsia"/>
          <w:szCs w:val="21"/>
          <w:lang w:val="es-ES"/>
        </w:rPr>
        <w:t>还欢迎在加强技术转让、信息和通信技术以及获取知识方面取得的进步。关于传统知识，</w:t>
      </w:r>
      <w:r w:rsidR="003E6314">
        <w:rPr>
          <w:rFonts w:asciiTheme="minorEastAsia" w:hAnsiTheme="minorEastAsia" w:hint="eastAsia"/>
          <w:szCs w:val="21"/>
          <w:lang w:val="es-ES"/>
        </w:rPr>
        <w:t>代表</w:t>
      </w:r>
      <w:r w:rsidRPr="00BB4E79">
        <w:rPr>
          <w:rFonts w:asciiTheme="minorEastAsia" w:hAnsiTheme="minorEastAsia" w:hint="eastAsia"/>
          <w:szCs w:val="21"/>
          <w:lang w:val="es-ES"/>
        </w:rPr>
        <w:t>对大部分非洲族裔群体被排除在全面参与</w:t>
      </w:r>
      <w:r w:rsidR="00BB4E79" w:rsidRPr="00BB4E79">
        <w:rPr>
          <w:rFonts w:asciiTheme="minorEastAsia" w:hAnsiTheme="minorEastAsia" w:hint="eastAsia"/>
          <w:szCs w:val="21"/>
          <w:lang w:val="es-ES"/>
        </w:rPr>
        <w:t>IGC</w:t>
      </w:r>
      <w:r w:rsidRPr="00BB4E79">
        <w:rPr>
          <w:rFonts w:asciiTheme="minorEastAsia" w:hAnsiTheme="minorEastAsia" w:hint="eastAsia"/>
          <w:szCs w:val="21"/>
          <w:lang w:val="es-ES"/>
        </w:rPr>
        <w:t>之外感到遗憾</w:t>
      </w:r>
      <w:r w:rsidR="003E6314">
        <w:rPr>
          <w:rFonts w:asciiTheme="minorEastAsia" w:hAnsiTheme="minorEastAsia" w:hint="eastAsia"/>
          <w:szCs w:val="21"/>
          <w:lang w:val="es-ES"/>
        </w:rPr>
        <w:t>，并说</w:t>
      </w:r>
      <w:r w:rsidRPr="00BB4E79">
        <w:rPr>
          <w:rFonts w:asciiTheme="minorEastAsia" w:hAnsiTheme="minorEastAsia" w:hint="eastAsia"/>
          <w:szCs w:val="21"/>
          <w:lang w:val="es-ES"/>
        </w:rPr>
        <w:t>尽管土著核心小组不是</w:t>
      </w:r>
      <w:r w:rsidR="003E6314">
        <w:rPr>
          <w:rFonts w:asciiTheme="minorEastAsia" w:hAnsiTheme="minorEastAsia" w:hint="eastAsia"/>
          <w:szCs w:val="21"/>
          <w:lang w:val="es-ES"/>
        </w:rPr>
        <w:t>代表</w:t>
      </w:r>
      <w:r w:rsidRPr="00BB4E79">
        <w:rPr>
          <w:rFonts w:asciiTheme="minorEastAsia" w:hAnsiTheme="minorEastAsia" w:hint="eastAsia"/>
          <w:szCs w:val="21"/>
          <w:lang w:val="es-ES"/>
        </w:rPr>
        <w:t>的代表，但</w:t>
      </w:r>
      <w:r w:rsidR="003E6314">
        <w:rPr>
          <w:rFonts w:asciiTheme="minorEastAsia" w:hAnsiTheme="minorEastAsia" w:hint="eastAsia"/>
          <w:szCs w:val="21"/>
          <w:lang w:val="es-ES"/>
        </w:rPr>
        <w:t>代表</w:t>
      </w:r>
      <w:r w:rsidRPr="00BB4E79">
        <w:rPr>
          <w:rFonts w:asciiTheme="minorEastAsia" w:hAnsiTheme="minorEastAsia" w:hint="eastAsia"/>
          <w:szCs w:val="21"/>
          <w:lang w:val="es-ES"/>
        </w:rPr>
        <w:t>自身无法在该委员会的最近两次会议上发表意见。</w:t>
      </w:r>
      <w:r w:rsidR="003E6314">
        <w:rPr>
          <w:rFonts w:asciiTheme="minorEastAsia" w:hAnsiTheme="minorEastAsia" w:hint="eastAsia"/>
          <w:szCs w:val="21"/>
          <w:lang w:val="es-ES"/>
        </w:rPr>
        <w:t>代表</w:t>
      </w:r>
      <w:r w:rsidRPr="00BB4E79">
        <w:rPr>
          <w:rFonts w:asciiTheme="minorEastAsia" w:hAnsiTheme="minorEastAsia" w:hint="eastAsia"/>
          <w:szCs w:val="21"/>
          <w:lang w:val="es-ES"/>
        </w:rPr>
        <w:t>希望产权组织能够找到一种妥协方案来纠正这种不可维持的局面，在对有限时间进行管理的同时，也确保每个与会者充分发表意见的权利。最后，</w:t>
      </w:r>
      <w:r w:rsidR="003E6314">
        <w:rPr>
          <w:rFonts w:asciiTheme="minorEastAsia" w:hAnsiTheme="minorEastAsia" w:hint="eastAsia"/>
          <w:szCs w:val="21"/>
          <w:lang w:val="es-ES"/>
        </w:rPr>
        <w:t>代表</w:t>
      </w:r>
      <w:r w:rsidRPr="00BB4E79">
        <w:rPr>
          <w:rFonts w:asciiTheme="minorEastAsia" w:hAnsiTheme="minorEastAsia" w:hint="eastAsia"/>
          <w:szCs w:val="21"/>
          <w:lang w:val="es-ES"/>
        </w:rPr>
        <w:t>认为，现在是组织一次外交会议的时候了，而不要等到所有形式的传统知识都被记录在案和传播。</w:t>
      </w:r>
    </w:p>
    <w:p w:rsidR="00517E07" w:rsidRPr="00BB4E79" w:rsidRDefault="006A70D5" w:rsidP="009E0861">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9E0861">
        <w:rPr>
          <w:rFonts w:asciiTheme="minorEastAsia" w:hAnsiTheme="minorEastAsia" w:hint="eastAsia"/>
          <w:b/>
          <w:szCs w:val="21"/>
          <w:lang w:val="es-ES"/>
        </w:rPr>
        <w:t>国际图书馆协会和</w:t>
      </w:r>
      <w:r w:rsidR="009E0861" w:rsidRPr="009E0861">
        <w:rPr>
          <w:rFonts w:asciiTheme="minorEastAsia" w:hAnsiTheme="minorEastAsia" w:hint="eastAsia"/>
          <w:b/>
          <w:szCs w:val="21"/>
          <w:lang w:val="es-ES"/>
        </w:rPr>
        <w:t>机构</w:t>
      </w:r>
      <w:r w:rsidRPr="009E0861">
        <w:rPr>
          <w:rFonts w:asciiTheme="minorEastAsia" w:hAnsiTheme="minorEastAsia" w:hint="eastAsia"/>
          <w:b/>
          <w:szCs w:val="21"/>
          <w:lang w:val="es-ES"/>
        </w:rPr>
        <w:t>联合会（IFLA）</w:t>
      </w:r>
      <w:r w:rsidRPr="00BB4E79">
        <w:rPr>
          <w:rFonts w:asciiTheme="minorEastAsia" w:hAnsiTheme="minorEastAsia" w:hint="eastAsia"/>
          <w:szCs w:val="21"/>
          <w:lang w:val="es-ES"/>
        </w:rPr>
        <w:t>的代表</w:t>
      </w:r>
      <w:r w:rsidR="003E6314">
        <w:rPr>
          <w:rFonts w:asciiTheme="minorEastAsia" w:hAnsiTheme="minorEastAsia" w:hint="eastAsia"/>
          <w:szCs w:val="21"/>
          <w:lang w:val="es-ES"/>
        </w:rPr>
        <w:t>说，</w:t>
      </w:r>
      <w:r w:rsidRPr="00BB4E79">
        <w:rPr>
          <w:rFonts w:asciiTheme="minorEastAsia" w:hAnsiTheme="minorEastAsia" w:hint="eastAsia"/>
          <w:szCs w:val="21"/>
          <w:lang w:val="es-ES"/>
        </w:rPr>
        <w:t>正如总干事所强调的，目前知识产权的重要性强调了知识对于增长和</w:t>
      </w:r>
      <w:proofErr w:type="gramStart"/>
      <w:r w:rsidRPr="00BB4E79">
        <w:rPr>
          <w:rFonts w:asciiTheme="minorEastAsia" w:hAnsiTheme="minorEastAsia" w:hint="eastAsia"/>
          <w:szCs w:val="21"/>
          <w:lang w:val="es-ES"/>
        </w:rPr>
        <w:t>可</w:t>
      </w:r>
      <w:proofErr w:type="gramEnd"/>
      <w:r w:rsidRPr="00BB4E79">
        <w:rPr>
          <w:rFonts w:asciiTheme="minorEastAsia" w:hAnsiTheme="minorEastAsia" w:hint="eastAsia"/>
          <w:szCs w:val="21"/>
          <w:lang w:val="es-ES"/>
        </w:rPr>
        <w:t>持续性的贡献。获取的重要性与知识日益增长的重要性保持一致，因为如果缺乏获取，特别是在创造</w:t>
      </w:r>
      <w:proofErr w:type="gramStart"/>
      <w:r w:rsidRPr="00BB4E79">
        <w:rPr>
          <w:rFonts w:asciiTheme="minorEastAsia" w:hAnsiTheme="minorEastAsia" w:hint="eastAsia"/>
          <w:szCs w:val="21"/>
          <w:lang w:val="es-ES"/>
        </w:rPr>
        <w:t>新权利</w:t>
      </w:r>
      <w:proofErr w:type="gramEnd"/>
      <w:r w:rsidRPr="00BB4E79">
        <w:rPr>
          <w:rFonts w:asciiTheme="minorEastAsia" w:hAnsiTheme="minorEastAsia" w:hint="eastAsia"/>
          <w:szCs w:val="21"/>
          <w:lang w:val="es-ES"/>
        </w:rPr>
        <w:t>时，将存在加深发展鸿沟而不是弥合鸿沟的风险。在可持续发展目标（SDG）中，有近20个目标涉及获取和使用信息的重要性，图书馆正在努力实现这一目标，但只有在具备正确法律的情况下才能成功实现。正如乌干达代表团强调的，有必要对知识产权和发展采取综合的方式。产权组织通过在可持续发展目标方面的工作，以及开放获取其出版物的开创性决定，已经开始采取这种方式。《马拉喀什条约》无疑是政治上的和切实的成功，在《世界人权宣言》七十周年前夕，《马拉喀什条约》还应作为人权方面的成功而被铭记。限制和例外并不是零和游戏，而是最佳知识产权制度的核心，并且对于图书馆完成工作而言至关重要。IFLA期待与各成员国一同在这方面</w:t>
      </w:r>
      <w:proofErr w:type="gramStart"/>
      <w:r w:rsidRPr="00BB4E79">
        <w:rPr>
          <w:rFonts w:asciiTheme="minorEastAsia" w:hAnsiTheme="minorEastAsia" w:hint="eastAsia"/>
          <w:szCs w:val="21"/>
          <w:lang w:val="es-ES"/>
        </w:rPr>
        <w:t>作出</w:t>
      </w:r>
      <w:proofErr w:type="gramEnd"/>
      <w:r w:rsidRPr="00BB4E79">
        <w:rPr>
          <w:rFonts w:asciiTheme="minorEastAsia" w:hAnsiTheme="minorEastAsia" w:hint="eastAsia"/>
          <w:szCs w:val="21"/>
          <w:lang w:val="es-ES"/>
        </w:rPr>
        <w:t>有意义的进展。</w:t>
      </w:r>
    </w:p>
    <w:p w:rsidR="00495922" w:rsidRPr="00BB4E79" w:rsidRDefault="00495922"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9E0861">
        <w:rPr>
          <w:rFonts w:asciiTheme="minorEastAsia" w:hAnsiTheme="minorEastAsia" w:hint="eastAsia"/>
          <w:b/>
          <w:szCs w:val="21"/>
        </w:rPr>
        <w:t>国际知识产权商业化委员会（IIPCC）</w:t>
      </w:r>
      <w:r w:rsidRPr="00BB4E79">
        <w:rPr>
          <w:rFonts w:asciiTheme="minorEastAsia" w:hAnsiTheme="minorEastAsia" w:hint="eastAsia"/>
          <w:szCs w:val="21"/>
        </w:rPr>
        <w:t>的代表说，知识产权及其商业化创造了就业和繁荣。知识产权是人道主义者，因为它保护了创作者或发明人获得认可和回报的机会。尽管全世界都信奉知识经济，但是大多数知识都是免费的。问题是，怎么在一个免费之物的基础上维持经济。未来的知识经济需要知识产权及其商业化，特别是其商业秘密，这些商业秘密已经获得特别重视，并且是所有权利中最有价值的。</w:t>
      </w:r>
      <w:r w:rsidR="003E6314">
        <w:rPr>
          <w:rFonts w:asciiTheme="minorEastAsia" w:hAnsiTheme="minorEastAsia" w:hint="eastAsia"/>
          <w:szCs w:val="21"/>
          <w:lang w:val="es-ES"/>
        </w:rPr>
        <w:t>代表</w:t>
      </w:r>
      <w:r w:rsidRPr="00BB4E79">
        <w:rPr>
          <w:rFonts w:asciiTheme="minorEastAsia" w:hAnsiTheme="minorEastAsia" w:hint="eastAsia"/>
          <w:szCs w:val="21"/>
        </w:rPr>
        <w:t>正在与产权组织及其他方合作，开发知识产权良好做法、教授知识产权商业化</w:t>
      </w:r>
      <w:proofErr w:type="gramStart"/>
      <w:r w:rsidRPr="00BB4E79">
        <w:rPr>
          <w:rFonts w:asciiTheme="minorEastAsia" w:hAnsiTheme="minorEastAsia" w:hint="eastAsia"/>
          <w:szCs w:val="21"/>
        </w:rPr>
        <w:t>和例如</w:t>
      </w:r>
      <w:proofErr w:type="gramEnd"/>
      <w:r w:rsidRPr="00BB4E79">
        <w:rPr>
          <w:rFonts w:asciiTheme="minorEastAsia" w:hAnsiTheme="minorEastAsia" w:hint="eastAsia"/>
          <w:szCs w:val="21"/>
        </w:rPr>
        <w:t>通过为商业秘密的存在提供依据等保护知识产权，因为知识产权将为未来的经济提供动力。</w:t>
      </w:r>
    </w:p>
    <w:p w:rsidR="00517E07" w:rsidRPr="00BB4E79" w:rsidRDefault="00472C44"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9E0861">
        <w:rPr>
          <w:rFonts w:asciiTheme="minorEastAsia" w:hAnsiTheme="minorEastAsia" w:hint="eastAsia"/>
          <w:b/>
          <w:szCs w:val="21"/>
          <w:lang w:val="es-ES"/>
        </w:rPr>
        <w:t>知识生态国际（KEI）</w:t>
      </w:r>
      <w:r w:rsidRPr="00BB4E79">
        <w:rPr>
          <w:rFonts w:asciiTheme="minorEastAsia" w:hAnsiTheme="minorEastAsia" w:hint="eastAsia"/>
          <w:szCs w:val="21"/>
          <w:lang w:val="es-ES"/>
        </w:rPr>
        <w:t>的代表说，KEI希望产权组织继续关注成员国以保护公共健康和促进所有人获取药品的方式实施知识产权规则的义务，并继续根据2001年《世贸组织关于〈与贸易有关的知识产权协定〉以及公共卫生的多哈宣言》，评估这方面的进展。2008年6月，世贸组织发表了一份关于澳大利亚烟草产品简易包装案例的小组报告，认为该宣言是各国之间的一份后续协定，广泛适用于与健康有关的问题，包括烟草制品控制。</w:t>
      </w:r>
      <w:r w:rsidR="003E6314">
        <w:rPr>
          <w:rFonts w:asciiTheme="minorEastAsia" w:hAnsiTheme="minorEastAsia" w:hint="eastAsia"/>
          <w:szCs w:val="21"/>
          <w:lang w:val="es-ES"/>
        </w:rPr>
        <w:t>代表</w:t>
      </w:r>
      <w:r w:rsidRPr="00BB4E79">
        <w:rPr>
          <w:rFonts w:asciiTheme="minorEastAsia" w:hAnsiTheme="minorEastAsia" w:hint="eastAsia"/>
          <w:szCs w:val="21"/>
          <w:lang w:val="es-ES"/>
        </w:rPr>
        <w:t>支持</w:t>
      </w:r>
      <w:r w:rsidR="00BB4E79">
        <w:rPr>
          <w:rFonts w:asciiTheme="minorEastAsia" w:hAnsiTheme="minorEastAsia" w:hint="eastAsia"/>
          <w:szCs w:val="21"/>
          <w:lang w:val="es-ES"/>
        </w:rPr>
        <w:t>SCCR</w:t>
      </w:r>
      <w:r w:rsidRPr="00BB4E79">
        <w:rPr>
          <w:rFonts w:asciiTheme="minorEastAsia" w:hAnsiTheme="minorEastAsia" w:hint="eastAsia"/>
          <w:szCs w:val="21"/>
          <w:lang w:val="es-ES"/>
        </w:rPr>
        <w:t>关于艺术家对实际艺术作品的</w:t>
      </w:r>
      <w:proofErr w:type="gramStart"/>
      <w:r w:rsidRPr="00BB4E79">
        <w:rPr>
          <w:rFonts w:asciiTheme="minorEastAsia" w:hAnsiTheme="minorEastAsia" w:hint="eastAsia"/>
          <w:szCs w:val="21"/>
          <w:lang w:val="es-ES"/>
        </w:rPr>
        <w:t>追续权</w:t>
      </w:r>
      <w:proofErr w:type="gramEnd"/>
      <w:r w:rsidRPr="00BB4E79">
        <w:rPr>
          <w:rFonts w:asciiTheme="minorEastAsia" w:hAnsiTheme="minorEastAsia" w:hint="eastAsia"/>
          <w:szCs w:val="21"/>
          <w:lang w:val="es-ES"/>
        </w:rPr>
        <w:t>的工作，但建议将《广播条约》从委员会议程中删除，因为对条约目标以及旨在向广播公司提供非广播公司创作、拥有或许可的永久有效权利的提案存在混淆，其中包括不存在基本版权或版权持有人许可其作品可供公众免费使用而未支付费用的作品，就像知识共享许可的情况那样。</w:t>
      </w:r>
      <w:r w:rsidR="003E6314">
        <w:rPr>
          <w:rFonts w:asciiTheme="minorEastAsia" w:hAnsiTheme="minorEastAsia" w:hint="eastAsia"/>
          <w:szCs w:val="21"/>
          <w:lang w:val="es-ES"/>
        </w:rPr>
        <w:t>代表</w:t>
      </w:r>
      <w:r w:rsidRPr="00BB4E79">
        <w:rPr>
          <w:rFonts w:asciiTheme="minorEastAsia" w:hAnsiTheme="minorEastAsia" w:hint="eastAsia"/>
          <w:szCs w:val="21"/>
          <w:lang w:val="es-ES"/>
        </w:rPr>
        <w:t>建议</w:t>
      </w:r>
      <w:r w:rsidR="00BB4E79">
        <w:rPr>
          <w:rFonts w:asciiTheme="minorEastAsia" w:hAnsiTheme="minorEastAsia" w:hint="eastAsia"/>
          <w:szCs w:val="21"/>
          <w:lang w:val="es-ES"/>
        </w:rPr>
        <w:t>SCP</w:t>
      </w:r>
      <w:r w:rsidRPr="00BB4E79">
        <w:rPr>
          <w:rFonts w:asciiTheme="minorEastAsia" w:hAnsiTheme="minorEastAsia" w:hint="eastAsia"/>
          <w:szCs w:val="21"/>
          <w:lang w:val="es-ES"/>
        </w:rPr>
        <w:t>调查对治疗人类的专利例外在多大程度上适用于新的细胞和基因疗法，例如，治疗癌症的嵌合抗原受体T细胞疗法。</w:t>
      </w:r>
    </w:p>
    <w:p w:rsidR="00A733D6" w:rsidRDefault="00472C44"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9E0861">
        <w:rPr>
          <w:rFonts w:asciiTheme="minorEastAsia" w:hAnsiTheme="minorEastAsia" w:hint="eastAsia"/>
          <w:b/>
          <w:szCs w:val="21"/>
          <w:lang w:val="es-ES"/>
        </w:rPr>
        <w:t>第三世界网络（TWN）</w:t>
      </w:r>
      <w:r w:rsidRPr="00BB4E79">
        <w:rPr>
          <w:rFonts w:asciiTheme="minorEastAsia" w:hAnsiTheme="minorEastAsia" w:hint="eastAsia"/>
          <w:szCs w:val="21"/>
          <w:lang w:val="es-ES"/>
        </w:rPr>
        <w:t>的代表</w:t>
      </w:r>
      <w:r w:rsidR="003E6314">
        <w:rPr>
          <w:rFonts w:asciiTheme="minorEastAsia" w:hAnsiTheme="minorEastAsia" w:hint="eastAsia"/>
          <w:szCs w:val="21"/>
          <w:lang w:val="es-ES"/>
        </w:rPr>
        <w:t>说，</w:t>
      </w:r>
      <w:r w:rsidRPr="00BB4E79">
        <w:rPr>
          <w:rFonts w:asciiTheme="minorEastAsia" w:hAnsiTheme="minorEastAsia" w:hint="eastAsia"/>
          <w:szCs w:val="21"/>
          <w:lang w:val="es-ES"/>
        </w:rPr>
        <w:t>对于TWN来说，创新取决于多种工具，这包括教育投资、研发、技能建设、获取技术和专门知识。为取得有效成果，知识产权保护需要坚实的技术基础以及实现市场商业化和开展研发的足够能力。在大多数发展中国家，知识产权保护在促进国家创新方面发挥作用较小，而且许多经济体和行业仅促成了有限的保护。因此，TWN不愿过多谈及通过狭隘的知识产权保护和执法来促进创新，这可能会阻碍，而不是促进当地产业发展。许多发展中国家加入了产权组织的众多条约，但在创新上仍然远远落后，这表明需要对创新进行更细致入微和基于证据的讨论，而不</w:t>
      </w:r>
      <w:r w:rsidR="008A27D6">
        <w:rPr>
          <w:rFonts w:asciiTheme="minorEastAsia" w:hAnsiTheme="minorEastAsia" w:hint="eastAsia"/>
          <w:szCs w:val="21"/>
          <w:lang w:val="es-ES"/>
        </w:rPr>
        <w:t>是更多地谈论知识产权。正如世贸组织</w:t>
      </w:r>
      <w:r w:rsidRPr="00BB4E79">
        <w:rPr>
          <w:rFonts w:asciiTheme="minorEastAsia" w:hAnsiTheme="minorEastAsia" w:hint="eastAsia"/>
          <w:szCs w:val="21"/>
          <w:lang w:val="es-ES"/>
        </w:rPr>
        <w:t>《TRIPS</w:t>
      </w:r>
      <w:r w:rsidR="008A27D6">
        <w:rPr>
          <w:rFonts w:asciiTheme="minorEastAsia" w:hAnsiTheme="minorEastAsia" w:hint="eastAsia"/>
          <w:szCs w:val="21"/>
          <w:lang w:val="es-ES"/>
        </w:rPr>
        <w:t>协定》</w:t>
      </w:r>
      <w:r w:rsidRPr="00BB4E79">
        <w:rPr>
          <w:rFonts w:asciiTheme="minorEastAsia" w:hAnsiTheme="minorEastAsia" w:hint="eastAsia"/>
          <w:szCs w:val="21"/>
          <w:lang w:val="es-ES"/>
        </w:rPr>
        <w:t>第八条所承认的那样，知识产权权利可能</w:t>
      </w:r>
      <w:proofErr w:type="gramStart"/>
      <w:r w:rsidRPr="00BB4E79">
        <w:rPr>
          <w:rFonts w:asciiTheme="minorEastAsia" w:hAnsiTheme="minorEastAsia" w:hint="eastAsia"/>
          <w:szCs w:val="21"/>
          <w:lang w:val="es-ES"/>
        </w:rPr>
        <w:t>被权利</w:t>
      </w:r>
      <w:proofErr w:type="gramEnd"/>
      <w:r w:rsidRPr="00BB4E79">
        <w:rPr>
          <w:rFonts w:asciiTheme="minorEastAsia" w:hAnsiTheme="minorEastAsia" w:hint="eastAsia"/>
          <w:szCs w:val="21"/>
          <w:lang w:val="es-ES"/>
        </w:rPr>
        <w:t>持有人滥用，以便不合理地限制贸易或对国际技术转让产生不利影响。例如，专利自动展期使制药公司能够为现有化合物的新形式和混合物获得毫无价值的专利，从而扩大其专利垄断，阻止可负担得起的药物进入市场。2009年，欧盟委员会发现，仅向219种药物就颁发了40,000项专利，其中87种药物的专利质量较差。这种滥用专利制度的现象非常普遍，造成了价值30亿欧元的损失，并导致无法获得可负担得起的药品的患者失去生命。《TRIPS协定》承认，成员国需要更为严格地执行发明和</w:t>
      </w:r>
      <w:proofErr w:type="gramStart"/>
      <w:r w:rsidRPr="00BB4E79">
        <w:rPr>
          <w:rFonts w:asciiTheme="minorEastAsia" w:hAnsiTheme="minorEastAsia" w:hint="eastAsia"/>
          <w:szCs w:val="21"/>
          <w:lang w:val="es-ES"/>
        </w:rPr>
        <w:t>可</w:t>
      </w:r>
      <w:proofErr w:type="gramEnd"/>
      <w:r w:rsidRPr="00BB4E79">
        <w:rPr>
          <w:rFonts w:asciiTheme="minorEastAsia" w:hAnsiTheme="minorEastAsia" w:hint="eastAsia"/>
          <w:szCs w:val="21"/>
          <w:lang w:val="es-ES"/>
        </w:rPr>
        <w:t>专利性标准的定义，以限制自动展期，并避免超出TRIPS范围的措施过度扩大制药公司的垄断，正如联合国秘书长获得药品问题高级别小组所建议的那样。这些是产权组织没有给予足够重视、知识产权制度面临的真正挑战。</w:t>
      </w:r>
      <w:r w:rsidR="003E6314">
        <w:rPr>
          <w:rFonts w:asciiTheme="minorEastAsia" w:hAnsiTheme="minorEastAsia" w:hint="eastAsia"/>
          <w:szCs w:val="21"/>
          <w:lang w:val="es-ES"/>
        </w:rPr>
        <w:t>代表</w:t>
      </w:r>
      <w:r w:rsidRPr="00BB4E79">
        <w:rPr>
          <w:rFonts w:asciiTheme="minorEastAsia" w:hAnsiTheme="minorEastAsia" w:hint="eastAsia"/>
          <w:szCs w:val="21"/>
          <w:lang w:val="es-ES"/>
        </w:rPr>
        <w:t>呼吁所有成员国在国家一级和产权组织内部采取行动，包括发展本地非专利药制造能力，以应对这些滥用行为对国家社会经济进步造成的负面影响。</w:t>
      </w:r>
    </w:p>
    <w:p w:rsidR="00244B49" w:rsidRDefault="00244B49" w:rsidP="00244B49">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244B49">
        <w:rPr>
          <w:rFonts w:asciiTheme="minorEastAsia" w:hAnsiTheme="minorEastAsia" w:hint="eastAsia"/>
          <w:szCs w:val="21"/>
          <w:lang w:val="es-ES"/>
        </w:rPr>
        <w:t>总干事</w:t>
      </w:r>
      <w:r w:rsidR="0014283B">
        <w:rPr>
          <w:rFonts w:asciiTheme="minorEastAsia" w:hAnsiTheme="minorEastAsia" w:hint="eastAsia"/>
          <w:szCs w:val="21"/>
          <w:lang w:val="es-ES"/>
        </w:rPr>
        <w:t>对所有代表团和国际政府间组织和非政府组织的代表表示感谢。共有七个地区集团、三个其他集团、超过90个成员国代表团、五个政府间组织和六个非政府组织发言。未发言的各代表团，其书面发言将收入总报告，秘书处将认真研究所有发言。非常赞赏各代表团对产权组织工作持续、密切的关注，它们的意见和看法将作为调整本组织各项计划的依据。</w:t>
      </w:r>
    </w:p>
    <w:p w:rsidR="00244B49" w:rsidRPr="00244B49" w:rsidRDefault="00244B49" w:rsidP="00F35D23">
      <w:pPr>
        <w:widowControl/>
        <w:overflowPunct w:val="0"/>
        <w:spacing w:before="720" w:afterLines="50" w:after="120" w:line="340" w:lineRule="atLeast"/>
        <w:ind w:left="5534"/>
        <w:textAlignment w:val="bottom"/>
        <w:rPr>
          <w:rFonts w:ascii="KaiTi" w:eastAsia="KaiTi" w:hAnsi="KaiTi"/>
          <w:szCs w:val="21"/>
          <w:lang w:val="es-ES"/>
        </w:rPr>
      </w:pPr>
      <w:r w:rsidRPr="00244B49">
        <w:rPr>
          <w:rFonts w:ascii="KaiTi" w:eastAsia="KaiTi" w:hAnsi="KaiTi" w:hint="eastAsia"/>
          <w:szCs w:val="21"/>
          <w:lang w:val="es-ES"/>
        </w:rPr>
        <w:t>[附件</w:t>
      </w:r>
      <w:r w:rsidR="00B24D39">
        <w:rPr>
          <w:rFonts w:ascii="KaiTi" w:eastAsia="KaiTi" w:hAnsi="KaiTi" w:hint="eastAsia"/>
          <w:szCs w:val="21"/>
          <w:lang w:val="es-ES"/>
        </w:rPr>
        <w:t>和文件完</w:t>
      </w:r>
      <w:r w:rsidRPr="00244B49">
        <w:rPr>
          <w:rFonts w:ascii="KaiTi" w:eastAsia="KaiTi" w:hAnsi="KaiTi" w:hint="eastAsia"/>
          <w:szCs w:val="21"/>
          <w:lang w:val="es-ES"/>
        </w:rPr>
        <w:t>]</w:t>
      </w:r>
    </w:p>
    <w:sectPr w:rsidR="00244B49" w:rsidRPr="00244B49" w:rsidSect="008C2565">
      <w:headerReference w:type="default" r:id="rId12"/>
      <w:headerReference w:type="first" r:id="rId13"/>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D18" w:rsidRDefault="00B94D18" w:rsidP="00517E07">
      <w:r>
        <w:separator/>
      </w:r>
    </w:p>
  </w:endnote>
  <w:endnote w:type="continuationSeparator" w:id="0">
    <w:p w:rsidR="00B94D18" w:rsidRDefault="00B94D18" w:rsidP="00517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KaiTi">
    <w:panose1 w:val="02010609060101010101"/>
    <w:charset w:val="86"/>
    <w:family w:val="modern"/>
    <w:pitch w:val="fixed"/>
    <w:sig w:usb0="800002BF" w:usb1="38CF7CFA"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FangSong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D18" w:rsidRDefault="00B94D18" w:rsidP="00517E07">
      <w:r>
        <w:separator/>
      </w:r>
    </w:p>
  </w:footnote>
  <w:footnote w:type="continuationSeparator" w:id="0">
    <w:p w:rsidR="00B94D18" w:rsidRDefault="00B94D18" w:rsidP="00517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D18" w:rsidRPr="008C2565" w:rsidRDefault="00B94D18" w:rsidP="008C2565">
    <w:pPr>
      <w:pStyle w:val="a3"/>
      <w:pBdr>
        <w:bottom w:val="none" w:sz="0" w:space="0" w:color="auto"/>
      </w:pBdr>
      <w:jc w:val="right"/>
      <w:rPr>
        <w:rFonts w:ascii="SimSun" w:eastAsia="SimSun" w:hAnsi="SimSun"/>
        <w:sz w:val="21"/>
      </w:rPr>
    </w:pPr>
    <w:r w:rsidRPr="008C2565">
      <w:rPr>
        <w:rFonts w:ascii="SimSun" w:eastAsia="SimSun" w:hAnsi="SimSun" w:hint="eastAsia"/>
        <w:sz w:val="21"/>
      </w:rPr>
      <w:t>A/58/11 Prov.</w:t>
    </w:r>
  </w:p>
  <w:p w:rsidR="00B94D18" w:rsidRDefault="00B94D18" w:rsidP="008C2565">
    <w:pPr>
      <w:pStyle w:val="a3"/>
      <w:pBdr>
        <w:bottom w:val="none" w:sz="0" w:space="0" w:color="auto"/>
      </w:pBdr>
      <w:jc w:val="right"/>
      <w:rPr>
        <w:rFonts w:ascii="SimSun" w:eastAsia="SimSun" w:hAnsi="SimSun"/>
        <w:sz w:val="21"/>
      </w:rPr>
    </w:pPr>
    <w:proofErr w:type="gramStart"/>
    <w:r w:rsidRPr="008C2565">
      <w:rPr>
        <w:rFonts w:ascii="SimSun" w:eastAsia="SimSun" w:hAnsi="SimSun" w:hint="eastAsia"/>
        <w:sz w:val="21"/>
      </w:rPr>
      <w:t>附件</w:t>
    </w:r>
    <w:r>
      <w:rPr>
        <w:rFonts w:ascii="SimSun" w:eastAsia="SimSun" w:hAnsi="SimSun" w:hint="eastAsia"/>
        <w:sz w:val="21"/>
      </w:rPr>
      <w:t>第</w:t>
    </w:r>
    <w:proofErr w:type="gramEnd"/>
    <w:r w:rsidRPr="008C2565">
      <w:rPr>
        <w:rFonts w:ascii="SimSun" w:eastAsia="SimSun" w:hAnsi="SimSun"/>
        <w:sz w:val="21"/>
      </w:rPr>
      <w:fldChar w:fldCharType="begin"/>
    </w:r>
    <w:r w:rsidRPr="008C2565">
      <w:rPr>
        <w:rFonts w:ascii="SimSun" w:eastAsia="SimSun" w:hAnsi="SimSun"/>
        <w:sz w:val="21"/>
      </w:rPr>
      <w:instrText>PAGE   \* MERGEFORMAT</w:instrText>
    </w:r>
    <w:r w:rsidRPr="008C2565">
      <w:rPr>
        <w:rFonts w:ascii="SimSun" w:eastAsia="SimSun" w:hAnsi="SimSun"/>
        <w:sz w:val="21"/>
      </w:rPr>
      <w:fldChar w:fldCharType="separate"/>
    </w:r>
    <w:r w:rsidR="00231A87" w:rsidRPr="00231A87">
      <w:rPr>
        <w:rFonts w:ascii="SimSun" w:eastAsia="SimSun" w:hAnsi="SimSun"/>
        <w:noProof/>
        <w:sz w:val="21"/>
        <w:lang w:val="zh-CN"/>
      </w:rPr>
      <w:t>28</w:t>
    </w:r>
    <w:r w:rsidRPr="008C2565">
      <w:rPr>
        <w:rFonts w:ascii="SimSun" w:eastAsia="SimSun" w:hAnsi="SimSun"/>
        <w:sz w:val="21"/>
      </w:rPr>
      <w:fldChar w:fldCharType="end"/>
    </w:r>
    <w:r>
      <w:rPr>
        <w:rFonts w:ascii="SimSun" w:eastAsia="SimSun" w:hAnsi="SimSun" w:hint="eastAsia"/>
        <w:sz w:val="21"/>
      </w:rPr>
      <w:t>页</w:t>
    </w:r>
  </w:p>
  <w:p w:rsidR="00B94D18" w:rsidRDefault="00B94D18" w:rsidP="008C2565">
    <w:pPr>
      <w:pStyle w:val="a3"/>
      <w:pBdr>
        <w:bottom w:val="none" w:sz="0" w:space="0" w:color="auto"/>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D18" w:rsidRPr="008C2565" w:rsidRDefault="00B94D18" w:rsidP="008C2565">
    <w:pPr>
      <w:pStyle w:val="a3"/>
      <w:pBdr>
        <w:bottom w:val="none" w:sz="0" w:space="0" w:color="auto"/>
      </w:pBdr>
      <w:jc w:val="right"/>
      <w:rPr>
        <w:rFonts w:ascii="SimSun" w:eastAsia="SimSun" w:hAnsi="SimSun"/>
        <w:sz w:val="21"/>
      </w:rPr>
    </w:pPr>
    <w:r w:rsidRPr="008C2565">
      <w:rPr>
        <w:rFonts w:ascii="SimSun" w:eastAsia="SimSun" w:hAnsi="SimSun" w:hint="eastAsia"/>
        <w:sz w:val="21"/>
      </w:rPr>
      <w:t>A/58/11 Prov.</w:t>
    </w:r>
  </w:p>
  <w:p w:rsidR="00B94D18" w:rsidRDefault="00687B6D" w:rsidP="008C2565">
    <w:pPr>
      <w:pStyle w:val="a3"/>
      <w:pBdr>
        <w:bottom w:val="none" w:sz="0" w:space="0" w:color="auto"/>
      </w:pBdr>
      <w:jc w:val="right"/>
      <w:rPr>
        <w:rFonts w:ascii="SimSun" w:eastAsia="SimSun" w:hAnsi="SimSun"/>
        <w:sz w:val="21"/>
      </w:rPr>
    </w:pPr>
    <w:r>
      <w:rPr>
        <w:rFonts w:ascii="SimSun" w:eastAsia="SimSun" w:hAnsi="SimSun" w:hint="eastAsia"/>
        <w:sz w:val="21"/>
      </w:rPr>
      <w:t>附　件</w:t>
    </w:r>
  </w:p>
  <w:p w:rsidR="00B94D18" w:rsidRPr="008C2565" w:rsidRDefault="00B94D18" w:rsidP="008C2565">
    <w:pPr>
      <w:pStyle w:val="a3"/>
      <w:pBdr>
        <w:bottom w:val="none" w:sz="0" w:space="0" w:color="auto"/>
      </w:pBdr>
      <w:jc w:val="right"/>
      <w:rPr>
        <w:rFonts w:ascii="SimSun" w:eastAsia="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F19CE"/>
    <w:multiLevelType w:val="hybridMultilevel"/>
    <w:tmpl w:val="ACB4021C"/>
    <w:lvl w:ilvl="0" w:tplc="01E87EDE">
      <w:start w:val="1"/>
      <w:numFmt w:val="decimal"/>
      <w:lvlText w:val="%1."/>
      <w:lvlJc w:val="left"/>
      <w:pPr>
        <w:ind w:left="0" w:firstLine="0"/>
      </w:pPr>
      <w:rPr>
        <w:rFonts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19ED5922"/>
    <w:multiLevelType w:val="hybridMultilevel"/>
    <w:tmpl w:val="CCCA09F2"/>
    <w:lvl w:ilvl="0" w:tplc="FFFFFFFF">
      <w:start w:val="1"/>
      <w:numFmt w:val="decimal"/>
      <w:lvlText w:val="%1."/>
      <w:lvlJc w:val="left"/>
      <w:pPr>
        <w:tabs>
          <w:tab w:val="num" w:pos="884"/>
        </w:tabs>
        <w:ind w:left="284" w:firstLine="0"/>
      </w:pPr>
      <w:rPr>
        <w:rFonts w:ascii="SimSun" w:eastAsia="SimSun" w:hAnsi="SimSun" w:cs="Times New Roman" w:hint="default"/>
        <w:b w:val="0"/>
        <w:i w:val="0"/>
        <w:color w:val="auto"/>
        <w:sz w:val="21"/>
        <w:szCs w:val="21"/>
      </w:rPr>
    </w:lvl>
    <w:lvl w:ilvl="1" w:tplc="FFFFFFFF">
      <w:start w:val="1"/>
      <w:numFmt w:val="bullet"/>
      <w:lvlText w:val=""/>
      <w:lvlJc w:val="left"/>
      <w:pPr>
        <w:tabs>
          <w:tab w:val="num" w:pos="1000"/>
        </w:tabs>
        <w:ind w:left="600" w:firstLine="0"/>
      </w:pPr>
      <w:rPr>
        <w:rFonts w:ascii="Symbol" w:hAnsi="Symbol" w:hint="default"/>
        <w:b w:val="0"/>
        <w:i w:val="0"/>
        <w:color w:val="auto"/>
        <w:sz w:val="21"/>
        <w:szCs w:val="21"/>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567"/>
  <w:drawingGridVerticalSpacing w:val="156"/>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CB0"/>
    <w:rsid w:val="0000645E"/>
    <w:rsid w:val="00031472"/>
    <w:rsid w:val="000526C2"/>
    <w:rsid w:val="00083E18"/>
    <w:rsid w:val="00090CF4"/>
    <w:rsid w:val="000A65E1"/>
    <w:rsid w:val="000F4797"/>
    <w:rsid w:val="0010656C"/>
    <w:rsid w:val="00124E80"/>
    <w:rsid w:val="00127CB0"/>
    <w:rsid w:val="00130D90"/>
    <w:rsid w:val="00131AD3"/>
    <w:rsid w:val="0014283B"/>
    <w:rsid w:val="001549CE"/>
    <w:rsid w:val="001A2AC7"/>
    <w:rsid w:val="001A35EB"/>
    <w:rsid w:val="001B0B09"/>
    <w:rsid w:val="001B12D9"/>
    <w:rsid w:val="001C18B0"/>
    <w:rsid w:val="001C3DB7"/>
    <w:rsid w:val="001D58A8"/>
    <w:rsid w:val="00205E6C"/>
    <w:rsid w:val="0022318C"/>
    <w:rsid w:val="00231A87"/>
    <w:rsid w:val="00244B49"/>
    <w:rsid w:val="00246C41"/>
    <w:rsid w:val="002922B5"/>
    <w:rsid w:val="002C5089"/>
    <w:rsid w:val="002D00E3"/>
    <w:rsid w:val="0031652E"/>
    <w:rsid w:val="00325CDA"/>
    <w:rsid w:val="00366C42"/>
    <w:rsid w:val="00375FC6"/>
    <w:rsid w:val="003D3FC8"/>
    <w:rsid w:val="003E3C80"/>
    <w:rsid w:val="003E412F"/>
    <w:rsid w:val="003E6314"/>
    <w:rsid w:val="004117CC"/>
    <w:rsid w:val="00420B8D"/>
    <w:rsid w:val="0043798B"/>
    <w:rsid w:val="00446E35"/>
    <w:rsid w:val="00472C44"/>
    <w:rsid w:val="00495922"/>
    <w:rsid w:val="004B1C03"/>
    <w:rsid w:val="004D0E96"/>
    <w:rsid w:val="004D43AA"/>
    <w:rsid w:val="004E09C0"/>
    <w:rsid w:val="004F558A"/>
    <w:rsid w:val="00505D23"/>
    <w:rsid w:val="00517E07"/>
    <w:rsid w:val="005427D2"/>
    <w:rsid w:val="005432A2"/>
    <w:rsid w:val="0056385C"/>
    <w:rsid w:val="005B0443"/>
    <w:rsid w:val="005D6EE2"/>
    <w:rsid w:val="005E72B3"/>
    <w:rsid w:val="00614FD3"/>
    <w:rsid w:val="006163AA"/>
    <w:rsid w:val="00624EF4"/>
    <w:rsid w:val="00630A35"/>
    <w:rsid w:val="006326E4"/>
    <w:rsid w:val="006335AA"/>
    <w:rsid w:val="006461DE"/>
    <w:rsid w:val="006462FB"/>
    <w:rsid w:val="00663963"/>
    <w:rsid w:val="006758E7"/>
    <w:rsid w:val="00687B6D"/>
    <w:rsid w:val="006A4461"/>
    <w:rsid w:val="006A4BE3"/>
    <w:rsid w:val="006A70D5"/>
    <w:rsid w:val="006D561D"/>
    <w:rsid w:val="00723CEF"/>
    <w:rsid w:val="00770BA7"/>
    <w:rsid w:val="00785313"/>
    <w:rsid w:val="007A4890"/>
    <w:rsid w:val="007C20D7"/>
    <w:rsid w:val="007D7A0B"/>
    <w:rsid w:val="007F4CBE"/>
    <w:rsid w:val="00825641"/>
    <w:rsid w:val="008449A8"/>
    <w:rsid w:val="008A0DB3"/>
    <w:rsid w:val="008A27D6"/>
    <w:rsid w:val="008A2900"/>
    <w:rsid w:val="008B0663"/>
    <w:rsid w:val="008C2565"/>
    <w:rsid w:val="008D332E"/>
    <w:rsid w:val="008F3EEB"/>
    <w:rsid w:val="00942670"/>
    <w:rsid w:val="009553D1"/>
    <w:rsid w:val="00995CDE"/>
    <w:rsid w:val="009B1E51"/>
    <w:rsid w:val="009E0861"/>
    <w:rsid w:val="009E5F7A"/>
    <w:rsid w:val="009F5EB4"/>
    <w:rsid w:val="00A733D6"/>
    <w:rsid w:val="00AA5874"/>
    <w:rsid w:val="00AC72EE"/>
    <w:rsid w:val="00AE3D44"/>
    <w:rsid w:val="00B06BE8"/>
    <w:rsid w:val="00B22EF0"/>
    <w:rsid w:val="00B232CF"/>
    <w:rsid w:val="00B24D39"/>
    <w:rsid w:val="00B25B9B"/>
    <w:rsid w:val="00B51AC8"/>
    <w:rsid w:val="00B758A4"/>
    <w:rsid w:val="00B94D18"/>
    <w:rsid w:val="00BA6884"/>
    <w:rsid w:val="00BA6B0F"/>
    <w:rsid w:val="00BB4E79"/>
    <w:rsid w:val="00BD79EB"/>
    <w:rsid w:val="00BE095B"/>
    <w:rsid w:val="00C13819"/>
    <w:rsid w:val="00C239A7"/>
    <w:rsid w:val="00C80EA1"/>
    <w:rsid w:val="00C92C6D"/>
    <w:rsid w:val="00C952AA"/>
    <w:rsid w:val="00CA19C1"/>
    <w:rsid w:val="00CB313F"/>
    <w:rsid w:val="00CD0413"/>
    <w:rsid w:val="00CF0836"/>
    <w:rsid w:val="00D02538"/>
    <w:rsid w:val="00D0714C"/>
    <w:rsid w:val="00D12854"/>
    <w:rsid w:val="00D15388"/>
    <w:rsid w:val="00D22D28"/>
    <w:rsid w:val="00D45F54"/>
    <w:rsid w:val="00D757E1"/>
    <w:rsid w:val="00D8434A"/>
    <w:rsid w:val="00D850E8"/>
    <w:rsid w:val="00D91344"/>
    <w:rsid w:val="00DA7C78"/>
    <w:rsid w:val="00DB1DD4"/>
    <w:rsid w:val="00DB5D4B"/>
    <w:rsid w:val="00DC41E8"/>
    <w:rsid w:val="00DF7FD2"/>
    <w:rsid w:val="00E06CA6"/>
    <w:rsid w:val="00EA7479"/>
    <w:rsid w:val="00EC4E7D"/>
    <w:rsid w:val="00ED076B"/>
    <w:rsid w:val="00ED15FD"/>
    <w:rsid w:val="00F011B7"/>
    <w:rsid w:val="00F02D68"/>
    <w:rsid w:val="00F0552E"/>
    <w:rsid w:val="00F1053F"/>
    <w:rsid w:val="00F17AFB"/>
    <w:rsid w:val="00F32BCA"/>
    <w:rsid w:val="00F35D23"/>
    <w:rsid w:val="00F6262C"/>
    <w:rsid w:val="00F63D4F"/>
    <w:rsid w:val="00F76621"/>
    <w:rsid w:val="00FE6E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lang w:val="fr-CH"/>
    </w:rPr>
  </w:style>
  <w:style w:type="paragraph" w:styleId="1">
    <w:name w:val="heading 1"/>
    <w:basedOn w:val="a"/>
    <w:link w:val="1Char"/>
    <w:uiPriority w:val="1"/>
    <w:qFormat/>
    <w:rsid w:val="00995CDE"/>
    <w:pPr>
      <w:autoSpaceDE w:val="0"/>
      <w:autoSpaceDN w:val="0"/>
      <w:ind w:left="116"/>
      <w:jc w:val="left"/>
      <w:outlineLvl w:val="0"/>
    </w:pPr>
    <w:rPr>
      <w:rFonts w:ascii="Times New Roman" w:eastAsia="Times New Roman" w:hAnsi="Times New Roman" w:cs="Times New Roman"/>
      <w:b/>
      <w:bCs/>
      <w:kern w:val="0"/>
      <w:sz w:val="28"/>
      <w:szCs w:val="28"/>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17E07"/>
    <w:pPr>
      <w:pBdr>
        <w:bottom w:val="single" w:sz="6" w:space="1" w:color="auto"/>
      </w:pBdr>
      <w:tabs>
        <w:tab w:val="center" w:pos="4513"/>
        <w:tab w:val="right" w:pos="9026"/>
      </w:tabs>
      <w:snapToGrid w:val="0"/>
      <w:jc w:val="center"/>
    </w:pPr>
    <w:rPr>
      <w:sz w:val="18"/>
      <w:szCs w:val="18"/>
    </w:rPr>
  </w:style>
  <w:style w:type="character" w:customStyle="1" w:styleId="Char">
    <w:name w:val="页眉 Char"/>
    <w:basedOn w:val="a0"/>
    <w:link w:val="a3"/>
    <w:uiPriority w:val="99"/>
    <w:rsid w:val="00517E07"/>
    <w:rPr>
      <w:sz w:val="18"/>
      <w:szCs w:val="18"/>
      <w:lang w:val="fr-CH"/>
    </w:rPr>
  </w:style>
  <w:style w:type="paragraph" w:styleId="a4">
    <w:name w:val="footer"/>
    <w:basedOn w:val="a"/>
    <w:link w:val="Char0"/>
    <w:uiPriority w:val="99"/>
    <w:unhideWhenUsed/>
    <w:rsid w:val="00517E07"/>
    <w:pPr>
      <w:tabs>
        <w:tab w:val="center" w:pos="4513"/>
        <w:tab w:val="right" w:pos="9026"/>
      </w:tabs>
      <w:snapToGrid w:val="0"/>
      <w:jc w:val="left"/>
    </w:pPr>
    <w:rPr>
      <w:sz w:val="18"/>
      <w:szCs w:val="18"/>
    </w:rPr>
  </w:style>
  <w:style w:type="character" w:customStyle="1" w:styleId="Char0">
    <w:name w:val="页脚 Char"/>
    <w:basedOn w:val="a0"/>
    <w:link w:val="a4"/>
    <w:uiPriority w:val="99"/>
    <w:rsid w:val="00517E07"/>
    <w:rPr>
      <w:sz w:val="18"/>
      <w:szCs w:val="18"/>
      <w:lang w:val="fr-CH"/>
    </w:rPr>
  </w:style>
  <w:style w:type="paragraph" w:styleId="a5">
    <w:name w:val="List Paragraph"/>
    <w:basedOn w:val="a"/>
    <w:uiPriority w:val="34"/>
    <w:qFormat/>
    <w:rsid w:val="00517E07"/>
    <w:pPr>
      <w:widowControl/>
      <w:ind w:left="720"/>
      <w:contextualSpacing/>
      <w:jc w:val="left"/>
    </w:pPr>
    <w:rPr>
      <w:rFonts w:ascii="Arial" w:hAnsi="Arial" w:cs="Arial"/>
      <w:kern w:val="0"/>
      <w:sz w:val="22"/>
      <w:szCs w:val="20"/>
      <w:lang w:val="en-US" w:eastAsia="en-US"/>
    </w:rPr>
  </w:style>
  <w:style w:type="character" w:styleId="a6">
    <w:name w:val="Emphasis"/>
    <w:basedOn w:val="a0"/>
    <w:uiPriority w:val="20"/>
    <w:qFormat/>
    <w:rsid w:val="00B25B9B"/>
    <w:rPr>
      <w:i/>
      <w:iCs/>
    </w:rPr>
  </w:style>
  <w:style w:type="character" w:customStyle="1" w:styleId="1Char">
    <w:name w:val="标题 1 Char"/>
    <w:basedOn w:val="a0"/>
    <w:link w:val="1"/>
    <w:uiPriority w:val="1"/>
    <w:rsid w:val="00995CDE"/>
    <w:rPr>
      <w:rFonts w:ascii="Times New Roman" w:eastAsia="Times New Roman" w:hAnsi="Times New Roman" w:cs="Times New Roman"/>
      <w:b/>
      <w:bCs/>
      <w:kern w:val="0"/>
      <w:sz w:val="28"/>
      <w:szCs w:val="28"/>
      <w:lang w:val="ja-JP" w:eastAsia="ja-JP" w:bidi="ja-JP"/>
    </w:rPr>
  </w:style>
  <w:style w:type="paragraph" w:customStyle="1" w:styleId="Normal1">
    <w:name w:val="Normal1"/>
    <w:qFormat/>
    <w:rsid w:val="00B06BE8"/>
    <w:pPr>
      <w:spacing w:line="276" w:lineRule="auto"/>
      <w:contextualSpacing/>
    </w:pPr>
    <w:rPr>
      <w:rFonts w:ascii="Arial" w:hAnsi="Arial" w:cs="Arial"/>
      <w:color w:val="00000A"/>
      <w:kern w:val="0"/>
      <w:sz w:val="22"/>
      <w:lang w:val="en" w:eastAsia="en-US"/>
    </w:rPr>
  </w:style>
  <w:style w:type="paragraph" w:styleId="a7">
    <w:name w:val="Body Text"/>
    <w:basedOn w:val="a"/>
    <w:link w:val="Char1"/>
    <w:uiPriority w:val="1"/>
    <w:qFormat/>
    <w:rsid w:val="004E09C0"/>
    <w:pPr>
      <w:widowControl/>
      <w:spacing w:after="220"/>
      <w:jc w:val="left"/>
    </w:pPr>
    <w:rPr>
      <w:rFonts w:ascii="Arial" w:eastAsia="SimSun" w:hAnsi="Arial" w:cs="Arial"/>
      <w:kern w:val="0"/>
      <w:sz w:val="22"/>
      <w:szCs w:val="20"/>
      <w:lang w:val="en-US" w:eastAsia="en-US"/>
    </w:rPr>
  </w:style>
  <w:style w:type="character" w:customStyle="1" w:styleId="Char1">
    <w:name w:val="正文文本 Char"/>
    <w:basedOn w:val="a0"/>
    <w:link w:val="a7"/>
    <w:uiPriority w:val="1"/>
    <w:rsid w:val="004E09C0"/>
    <w:rPr>
      <w:rFonts w:ascii="Arial" w:eastAsia="SimSun" w:hAnsi="Arial" w:cs="Arial"/>
      <w:kern w:val="0"/>
      <w:sz w:val="22"/>
      <w:szCs w:val="20"/>
      <w:lang w:eastAsia="en-US"/>
    </w:rPr>
  </w:style>
  <w:style w:type="paragraph" w:customStyle="1" w:styleId="ONUMFS">
    <w:name w:val="ONUM FS"/>
    <w:basedOn w:val="a7"/>
    <w:rsid w:val="004E09C0"/>
    <w:pPr>
      <w:numPr>
        <w:numId w:val="2"/>
      </w:numPr>
      <w:tabs>
        <w:tab w:val="clear" w:pos="567"/>
        <w:tab w:val="num" w:pos="360"/>
      </w:tabs>
    </w:pPr>
    <w:rPr>
      <w:lang w:val="fr-CH" w:eastAsia="zh-CN"/>
    </w:rPr>
  </w:style>
  <w:style w:type="paragraph" w:styleId="a8">
    <w:name w:val="No Spacing"/>
    <w:link w:val="Char2"/>
    <w:uiPriority w:val="1"/>
    <w:qFormat/>
    <w:rsid w:val="004E09C0"/>
    <w:rPr>
      <w:rFonts w:ascii="Calibri" w:eastAsia="Calibri" w:hAnsi="Calibri" w:cs="Times New Roman"/>
      <w:kern w:val="0"/>
      <w:sz w:val="22"/>
      <w:lang w:val="ru-RU" w:eastAsia="en-US"/>
    </w:rPr>
  </w:style>
  <w:style w:type="paragraph" w:customStyle="1" w:styleId="Colloquy">
    <w:name w:val="Colloquy"/>
    <w:basedOn w:val="a"/>
    <w:next w:val="a"/>
    <w:rsid w:val="004E09C0"/>
    <w:pPr>
      <w:autoSpaceDE w:val="0"/>
      <w:autoSpaceDN w:val="0"/>
      <w:adjustRightInd w:val="0"/>
      <w:spacing w:line="264" w:lineRule="atLeast"/>
      <w:ind w:left="576"/>
      <w:jc w:val="left"/>
    </w:pPr>
    <w:rPr>
      <w:rFonts w:ascii="Times New Roman" w:eastAsia="Times New Roman" w:hAnsi="Times New Roman" w:cs="Times New Roman"/>
      <w:kern w:val="0"/>
      <w:sz w:val="24"/>
      <w:szCs w:val="24"/>
      <w:lang w:val="en-US" w:eastAsia="en-US"/>
    </w:rPr>
  </w:style>
  <w:style w:type="character" w:customStyle="1" w:styleId="Char2">
    <w:name w:val="无间隔 Char"/>
    <w:link w:val="a8"/>
    <w:uiPriority w:val="1"/>
    <w:rsid w:val="00495922"/>
    <w:rPr>
      <w:rFonts w:ascii="Calibri" w:eastAsia="Calibri" w:hAnsi="Calibri" w:cs="Times New Roman"/>
      <w:kern w:val="0"/>
      <w:sz w:val="22"/>
      <w:lang w:val="ru-RU" w:eastAsia="en-US"/>
    </w:rPr>
  </w:style>
  <w:style w:type="character" w:styleId="a9">
    <w:name w:val="Hyperlink"/>
    <w:basedOn w:val="a0"/>
    <w:uiPriority w:val="99"/>
    <w:unhideWhenUsed/>
    <w:rsid w:val="004B1C03"/>
    <w:rPr>
      <w:color w:val="0000FF" w:themeColor="hyperlink"/>
      <w:u w:val="single"/>
    </w:rPr>
  </w:style>
  <w:style w:type="character" w:styleId="aa">
    <w:name w:val="FollowedHyperlink"/>
    <w:basedOn w:val="a0"/>
    <w:uiPriority w:val="99"/>
    <w:semiHidden/>
    <w:unhideWhenUsed/>
    <w:rsid w:val="004D43A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lang w:val="fr-CH"/>
    </w:rPr>
  </w:style>
  <w:style w:type="paragraph" w:styleId="1">
    <w:name w:val="heading 1"/>
    <w:basedOn w:val="a"/>
    <w:link w:val="1Char"/>
    <w:uiPriority w:val="1"/>
    <w:qFormat/>
    <w:rsid w:val="00995CDE"/>
    <w:pPr>
      <w:autoSpaceDE w:val="0"/>
      <w:autoSpaceDN w:val="0"/>
      <w:ind w:left="116"/>
      <w:jc w:val="left"/>
      <w:outlineLvl w:val="0"/>
    </w:pPr>
    <w:rPr>
      <w:rFonts w:ascii="Times New Roman" w:eastAsia="Times New Roman" w:hAnsi="Times New Roman" w:cs="Times New Roman"/>
      <w:b/>
      <w:bCs/>
      <w:kern w:val="0"/>
      <w:sz w:val="28"/>
      <w:szCs w:val="28"/>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17E07"/>
    <w:pPr>
      <w:pBdr>
        <w:bottom w:val="single" w:sz="6" w:space="1" w:color="auto"/>
      </w:pBdr>
      <w:tabs>
        <w:tab w:val="center" w:pos="4513"/>
        <w:tab w:val="right" w:pos="9026"/>
      </w:tabs>
      <w:snapToGrid w:val="0"/>
      <w:jc w:val="center"/>
    </w:pPr>
    <w:rPr>
      <w:sz w:val="18"/>
      <w:szCs w:val="18"/>
    </w:rPr>
  </w:style>
  <w:style w:type="character" w:customStyle="1" w:styleId="Char">
    <w:name w:val="页眉 Char"/>
    <w:basedOn w:val="a0"/>
    <w:link w:val="a3"/>
    <w:uiPriority w:val="99"/>
    <w:rsid w:val="00517E07"/>
    <w:rPr>
      <w:sz w:val="18"/>
      <w:szCs w:val="18"/>
      <w:lang w:val="fr-CH"/>
    </w:rPr>
  </w:style>
  <w:style w:type="paragraph" w:styleId="a4">
    <w:name w:val="footer"/>
    <w:basedOn w:val="a"/>
    <w:link w:val="Char0"/>
    <w:uiPriority w:val="99"/>
    <w:unhideWhenUsed/>
    <w:rsid w:val="00517E07"/>
    <w:pPr>
      <w:tabs>
        <w:tab w:val="center" w:pos="4513"/>
        <w:tab w:val="right" w:pos="9026"/>
      </w:tabs>
      <w:snapToGrid w:val="0"/>
      <w:jc w:val="left"/>
    </w:pPr>
    <w:rPr>
      <w:sz w:val="18"/>
      <w:szCs w:val="18"/>
    </w:rPr>
  </w:style>
  <w:style w:type="character" w:customStyle="1" w:styleId="Char0">
    <w:name w:val="页脚 Char"/>
    <w:basedOn w:val="a0"/>
    <w:link w:val="a4"/>
    <w:uiPriority w:val="99"/>
    <w:rsid w:val="00517E07"/>
    <w:rPr>
      <w:sz w:val="18"/>
      <w:szCs w:val="18"/>
      <w:lang w:val="fr-CH"/>
    </w:rPr>
  </w:style>
  <w:style w:type="paragraph" w:styleId="a5">
    <w:name w:val="List Paragraph"/>
    <w:basedOn w:val="a"/>
    <w:uiPriority w:val="34"/>
    <w:qFormat/>
    <w:rsid w:val="00517E07"/>
    <w:pPr>
      <w:widowControl/>
      <w:ind w:left="720"/>
      <w:contextualSpacing/>
      <w:jc w:val="left"/>
    </w:pPr>
    <w:rPr>
      <w:rFonts w:ascii="Arial" w:hAnsi="Arial" w:cs="Arial"/>
      <w:kern w:val="0"/>
      <w:sz w:val="22"/>
      <w:szCs w:val="20"/>
      <w:lang w:val="en-US" w:eastAsia="en-US"/>
    </w:rPr>
  </w:style>
  <w:style w:type="character" w:styleId="a6">
    <w:name w:val="Emphasis"/>
    <w:basedOn w:val="a0"/>
    <w:uiPriority w:val="20"/>
    <w:qFormat/>
    <w:rsid w:val="00B25B9B"/>
    <w:rPr>
      <w:i/>
      <w:iCs/>
    </w:rPr>
  </w:style>
  <w:style w:type="character" w:customStyle="1" w:styleId="1Char">
    <w:name w:val="标题 1 Char"/>
    <w:basedOn w:val="a0"/>
    <w:link w:val="1"/>
    <w:uiPriority w:val="1"/>
    <w:rsid w:val="00995CDE"/>
    <w:rPr>
      <w:rFonts w:ascii="Times New Roman" w:eastAsia="Times New Roman" w:hAnsi="Times New Roman" w:cs="Times New Roman"/>
      <w:b/>
      <w:bCs/>
      <w:kern w:val="0"/>
      <w:sz w:val="28"/>
      <w:szCs w:val="28"/>
      <w:lang w:val="ja-JP" w:eastAsia="ja-JP" w:bidi="ja-JP"/>
    </w:rPr>
  </w:style>
  <w:style w:type="paragraph" w:customStyle="1" w:styleId="Normal1">
    <w:name w:val="Normal1"/>
    <w:qFormat/>
    <w:rsid w:val="00B06BE8"/>
    <w:pPr>
      <w:spacing w:line="276" w:lineRule="auto"/>
      <w:contextualSpacing/>
    </w:pPr>
    <w:rPr>
      <w:rFonts w:ascii="Arial" w:hAnsi="Arial" w:cs="Arial"/>
      <w:color w:val="00000A"/>
      <w:kern w:val="0"/>
      <w:sz w:val="22"/>
      <w:lang w:val="en" w:eastAsia="en-US"/>
    </w:rPr>
  </w:style>
  <w:style w:type="paragraph" w:styleId="a7">
    <w:name w:val="Body Text"/>
    <w:basedOn w:val="a"/>
    <w:link w:val="Char1"/>
    <w:uiPriority w:val="1"/>
    <w:qFormat/>
    <w:rsid w:val="004E09C0"/>
    <w:pPr>
      <w:widowControl/>
      <w:spacing w:after="220"/>
      <w:jc w:val="left"/>
    </w:pPr>
    <w:rPr>
      <w:rFonts w:ascii="Arial" w:eastAsia="SimSun" w:hAnsi="Arial" w:cs="Arial"/>
      <w:kern w:val="0"/>
      <w:sz w:val="22"/>
      <w:szCs w:val="20"/>
      <w:lang w:val="en-US" w:eastAsia="en-US"/>
    </w:rPr>
  </w:style>
  <w:style w:type="character" w:customStyle="1" w:styleId="Char1">
    <w:name w:val="正文文本 Char"/>
    <w:basedOn w:val="a0"/>
    <w:link w:val="a7"/>
    <w:uiPriority w:val="1"/>
    <w:rsid w:val="004E09C0"/>
    <w:rPr>
      <w:rFonts w:ascii="Arial" w:eastAsia="SimSun" w:hAnsi="Arial" w:cs="Arial"/>
      <w:kern w:val="0"/>
      <w:sz w:val="22"/>
      <w:szCs w:val="20"/>
      <w:lang w:eastAsia="en-US"/>
    </w:rPr>
  </w:style>
  <w:style w:type="paragraph" w:customStyle="1" w:styleId="ONUMFS">
    <w:name w:val="ONUM FS"/>
    <w:basedOn w:val="a7"/>
    <w:rsid w:val="004E09C0"/>
    <w:pPr>
      <w:numPr>
        <w:numId w:val="2"/>
      </w:numPr>
      <w:tabs>
        <w:tab w:val="clear" w:pos="567"/>
        <w:tab w:val="num" w:pos="360"/>
      </w:tabs>
    </w:pPr>
    <w:rPr>
      <w:lang w:val="fr-CH" w:eastAsia="zh-CN"/>
    </w:rPr>
  </w:style>
  <w:style w:type="paragraph" w:styleId="a8">
    <w:name w:val="No Spacing"/>
    <w:link w:val="Char2"/>
    <w:uiPriority w:val="1"/>
    <w:qFormat/>
    <w:rsid w:val="004E09C0"/>
    <w:rPr>
      <w:rFonts w:ascii="Calibri" w:eastAsia="Calibri" w:hAnsi="Calibri" w:cs="Times New Roman"/>
      <w:kern w:val="0"/>
      <w:sz w:val="22"/>
      <w:lang w:val="ru-RU" w:eastAsia="en-US"/>
    </w:rPr>
  </w:style>
  <w:style w:type="paragraph" w:customStyle="1" w:styleId="Colloquy">
    <w:name w:val="Colloquy"/>
    <w:basedOn w:val="a"/>
    <w:next w:val="a"/>
    <w:rsid w:val="004E09C0"/>
    <w:pPr>
      <w:autoSpaceDE w:val="0"/>
      <w:autoSpaceDN w:val="0"/>
      <w:adjustRightInd w:val="0"/>
      <w:spacing w:line="264" w:lineRule="atLeast"/>
      <w:ind w:left="576"/>
      <w:jc w:val="left"/>
    </w:pPr>
    <w:rPr>
      <w:rFonts w:ascii="Times New Roman" w:eastAsia="Times New Roman" w:hAnsi="Times New Roman" w:cs="Times New Roman"/>
      <w:kern w:val="0"/>
      <w:sz w:val="24"/>
      <w:szCs w:val="24"/>
      <w:lang w:val="en-US" w:eastAsia="en-US"/>
    </w:rPr>
  </w:style>
  <w:style w:type="character" w:customStyle="1" w:styleId="Char2">
    <w:name w:val="无间隔 Char"/>
    <w:link w:val="a8"/>
    <w:uiPriority w:val="1"/>
    <w:rsid w:val="00495922"/>
    <w:rPr>
      <w:rFonts w:ascii="Calibri" w:eastAsia="Calibri" w:hAnsi="Calibri" w:cs="Times New Roman"/>
      <w:kern w:val="0"/>
      <w:sz w:val="22"/>
      <w:lang w:val="ru-RU" w:eastAsia="en-US"/>
    </w:rPr>
  </w:style>
  <w:style w:type="character" w:styleId="a9">
    <w:name w:val="Hyperlink"/>
    <w:basedOn w:val="a0"/>
    <w:uiPriority w:val="99"/>
    <w:unhideWhenUsed/>
    <w:rsid w:val="004B1C03"/>
    <w:rPr>
      <w:color w:val="0000FF" w:themeColor="hyperlink"/>
      <w:u w:val="single"/>
    </w:rPr>
  </w:style>
  <w:style w:type="character" w:styleId="aa">
    <w:name w:val="FollowedHyperlink"/>
    <w:basedOn w:val="a0"/>
    <w:uiPriority w:val="99"/>
    <w:semiHidden/>
    <w:unhideWhenUsed/>
    <w:rsid w:val="004D43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6670">
      <w:bodyDiv w:val="1"/>
      <w:marLeft w:val="0"/>
      <w:marRight w:val="0"/>
      <w:marTop w:val="0"/>
      <w:marBottom w:val="0"/>
      <w:divBdr>
        <w:top w:val="none" w:sz="0" w:space="0" w:color="auto"/>
        <w:left w:val="none" w:sz="0" w:space="0" w:color="auto"/>
        <w:bottom w:val="none" w:sz="0" w:space="0" w:color="auto"/>
        <w:right w:val="none" w:sz="0" w:space="0" w:color="auto"/>
      </w:divBdr>
    </w:div>
    <w:div w:id="89356611">
      <w:bodyDiv w:val="1"/>
      <w:marLeft w:val="0"/>
      <w:marRight w:val="0"/>
      <w:marTop w:val="0"/>
      <w:marBottom w:val="0"/>
      <w:divBdr>
        <w:top w:val="none" w:sz="0" w:space="0" w:color="auto"/>
        <w:left w:val="none" w:sz="0" w:space="0" w:color="auto"/>
        <w:bottom w:val="none" w:sz="0" w:space="0" w:color="auto"/>
        <w:right w:val="none" w:sz="0" w:space="0" w:color="auto"/>
      </w:divBdr>
    </w:div>
    <w:div w:id="92166524">
      <w:bodyDiv w:val="1"/>
      <w:marLeft w:val="0"/>
      <w:marRight w:val="0"/>
      <w:marTop w:val="0"/>
      <w:marBottom w:val="0"/>
      <w:divBdr>
        <w:top w:val="none" w:sz="0" w:space="0" w:color="auto"/>
        <w:left w:val="none" w:sz="0" w:space="0" w:color="auto"/>
        <w:bottom w:val="none" w:sz="0" w:space="0" w:color="auto"/>
        <w:right w:val="none" w:sz="0" w:space="0" w:color="auto"/>
      </w:divBdr>
    </w:div>
    <w:div w:id="349335825">
      <w:bodyDiv w:val="1"/>
      <w:marLeft w:val="0"/>
      <w:marRight w:val="0"/>
      <w:marTop w:val="0"/>
      <w:marBottom w:val="0"/>
      <w:divBdr>
        <w:top w:val="none" w:sz="0" w:space="0" w:color="auto"/>
        <w:left w:val="none" w:sz="0" w:space="0" w:color="auto"/>
        <w:bottom w:val="none" w:sz="0" w:space="0" w:color="auto"/>
        <w:right w:val="none" w:sz="0" w:space="0" w:color="auto"/>
      </w:divBdr>
    </w:div>
    <w:div w:id="611867027">
      <w:bodyDiv w:val="1"/>
      <w:marLeft w:val="0"/>
      <w:marRight w:val="0"/>
      <w:marTop w:val="0"/>
      <w:marBottom w:val="0"/>
      <w:divBdr>
        <w:top w:val="none" w:sz="0" w:space="0" w:color="auto"/>
        <w:left w:val="none" w:sz="0" w:space="0" w:color="auto"/>
        <w:bottom w:val="none" w:sz="0" w:space="0" w:color="auto"/>
        <w:right w:val="none" w:sz="0" w:space="0" w:color="auto"/>
      </w:divBdr>
    </w:div>
    <w:div w:id="757872225">
      <w:bodyDiv w:val="1"/>
      <w:marLeft w:val="0"/>
      <w:marRight w:val="0"/>
      <w:marTop w:val="0"/>
      <w:marBottom w:val="0"/>
      <w:divBdr>
        <w:top w:val="none" w:sz="0" w:space="0" w:color="auto"/>
        <w:left w:val="none" w:sz="0" w:space="0" w:color="auto"/>
        <w:bottom w:val="none" w:sz="0" w:space="0" w:color="auto"/>
        <w:right w:val="none" w:sz="0" w:space="0" w:color="auto"/>
      </w:divBdr>
    </w:div>
    <w:div w:id="939029608">
      <w:bodyDiv w:val="1"/>
      <w:marLeft w:val="0"/>
      <w:marRight w:val="0"/>
      <w:marTop w:val="0"/>
      <w:marBottom w:val="0"/>
      <w:divBdr>
        <w:top w:val="none" w:sz="0" w:space="0" w:color="auto"/>
        <w:left w:val="none" w:sz="0" w:space="0" w:color="auto"/>
        <w:bottom w:val="none" w:sz="0" w:space="0" w:color="auto"/>
        <w:right w:val="none" w:sz="0" w:space="0" w:color="auto"/>
      </w:divBdr>
    </w:div>
    <w:div w:id="956184938">
      <w:bodyDiv w:val="1"/>
      <w:marLeft w:val="0"/>
      <w:marRight w:val="0"/>
      <w:marTop w:val="0"/>
      <w:marBottom w:val="0"/>
      <w:divBdr>
        <w:top w:val="none" w:sz="0" w:space="0" w:color="auto"/>
        <w:left w:val="none" w:sz="0" w:space="0" w:color="auto"/>
        <w:bottom w:val="none" w:sz="0" w:space="0" w:color="auto"/>
        <w:right w:val="none" w:sz="0" w:space="0" w:color="auto"/>
      </w:divBdr>
    </w:div>
    <w:div w:id="1051423799">
      <w:bodyDiv w:val="1"/>
      <w:marLeft w:val="0"/>
      <w:marRight w:val="0"/>
      <w:marTop w:val="0"/>
      <w:marBottom w:val="0"/>
      <w:divBdr>
        <w:top w:val="none" w:sz="0" w:space="0" w:color="auto"/>
        <w:left w:val="none" w:sz="0" w:space="0" w:color="auto"/>
        <w:bottom w:val="none" w:sz="0" w:space="0" w:color="auto"/>
        <w:right w:val="none" w:sz="0" w:space="0" w:color="auto"/>
      </w:divBdr>
    </w:div>
    <w:div w:id="1069767804">
      <w:bodyDiv w:val="1"/>
      <w:marLeft w:val="0"/>
      <w:marRight w:val="0"/>
      <w:marTop w:val="0"/>
      <w:marBottom w:val="0"/>
      <w:divBdr>
        <w:top w:val="none" w:sz="0" w:space="0" w:color="auto"/>
        <w:left w:val="none" w:sz="0" w:space="0" w:color="auto"/>
        <w:bottom w:val="none" w:sz="0" w:space="0" w:color="auto"/>
        <w:right w:val="none" w:sz="0" w:space="0" w:color="auto"/>
      </w:divBdr>
    </w:div>
    <w:div w:id="1118912814">
      <w:bodyDiv w:val="1"/>
      <w:marLeft w:val="0"/>
      <w:marRight w:val="0"/>
      <w:marTop w:val="0"/>
      <w:marBottom w:val="0"/>
      <w:divBdr>
        <w:top w:val="none" w:sz="0" w:space="0" w:color="auto"/>
        <w:left w:val="none" w:sz="0" w:space="0" w:color="auto"/>
        <w:bottom w:val="none" w:sz="0" w:space="0" w:color="auto"/>
        <w:right w:val="none" w:sz="0" w:space="0" w:color="auto"/>
      </w:divBdr>
    </w:div>
    <w:div w:id="1148740404">
      <w:bodyDiv w:val="1"/>
      <w:marLeft w:val="0"/>
      <w:marRight w:val="0"/>
      <w:marTop w:val="0"/>
      <w:marBottom w:val="0"/>
      <w:divBdr>
        <w:top w:val="none" w:sz="0" w:space="0" w:color="auto"/>
        <w:left w:val="none" w:sz="0" w:space="0" w:color="auto"/>
        <w:bottom w:val="none" w:sz="0" w:space="0" w:color="auto"/>
        <w:right w:val="none" w:sz="0" w:space="0" w:color="auto"/>
      </w:divBdr>
    </w:div>
    <w:div w:id="1215046990">
      <w:bodyDiv w:val="1"/>
      <w:marLeft w:val="0"/>
      <w:marRight w:val="0"/>
      <w:marTop w:val="0"/>
      <w:marBottom w:val="0"/>
      <w:divBdr>
        <w:top w:val="none" w:sz="0" w:space="0" w:color="auto"/>
        <w:left w:val="none" w:sz="0" w:space="0" w:color="auto"/>
        <w:bottom w:val="none" w:sz="0" w:space="0" w:color="auto"/>
        <w:right w:val="none" w:sz="0" w:space="0" w:color="auto"/>
      </w:divBdr>
    </w:div>
    <w:div w:id="1402216539">
      <w:bodyDiv w:val="1"/>
      <w:marLeft w:val="0"/>
      <w:marRight w:val="0"/>
      <w:marTop w:val="0"/>
      <w:marBottom w:val="0"/>
      <w:divBdr>
        <w:top w:val="none" w:sz="0" w:space="0" w:color="auto"/>
        <w:left w:val="none" w:sz="0" w:space="0" w:color="auto"/>
        <w:bottom w:val="none" w:sz="0" w:space="0" w:color="auto"/>
        <w:right w:val="none" w:sz="0" w:space="0" w:color="auto"/>
      </w:divBdr>
    </w:div>
    <w:div w:id="1455833850">
      <w:bodyDiv w:val="1"/>
      <w:marLeft w:val="0"/>
      <w:marRight w:val="0"/>
      <w:marTop w:val="0"/>
      <w:marBottom w:val="0"/>
      <w:divBdr>
        <w:top w:val="none" w:sz="0" w:space="0" w:color="auto"/>
        <w:left w:val="none" w:sz="0" w:space="0" w:color="auto"/>
        <w:bottom w:val="none" w:sz="0" w:space="0" w:color="auto"/>
        <w:right w:val="none" w:sz="0" w:space="0" w:color="auto"/>
      </w:divBdr>
    </w:div>
    <w:div w:id="1498499317">
      <w:bodyDiv w:val="1"/>
      <w:marLeft w:val="0"/>
      <w:marRight w:val="0"/>
      <w:marTop w:val="0"/>
      <w:marBottom w:val="0"/>
      <w:divBdr>
        <w:top w:val="none" w:sz="0" w:space="0" w:color="auto"/>
        <w:left w:val="none" w:sz="0" w:space="0" w:color="auto"/>
        <w:bottom w:val="none" w:sz="0" w:space="0" w:color="auto"/>
        <w:right w:val="none" w:sz="0" w:space="0" w:color="auto"/>
      </w:divBdr>
    </w:div>
    <w:div w:id="1680892047">
      <w:bodyDiv w:val="1"/>
      <w:marLeft w:val="0"/>
      <w:marRight w:val="0"/>
      <w:marTop w:val="0"/>
      <w:marBottom w:val="0"/>
      <w:divBdr>
        <w:top w:val="none" w:sz="0" w:space="0" w:color="auto"/>
        <w:left w:val="none" w:sz="0" w:space="0" w:color="auto"/>
        <w:bottom w:val="none" w:sz="0" w:space="0" w:color="auto"/>
        <w:right w:val="none" w:sz="0" w:space="0" w:color="auto"/>
      </w:divBdr>
    </w:div>
    <w:div w:id="1693385050">
      <w:bodyDiv w:val="1"/>
      <w:marLeft w:val="0"/>
      <w:marRight w:val="0"/>
      <w:marTop w:val="0"/>
      <w:marBottom w:val="0"/>
      <w:divBdr>
        <w:top w:val="none" w:sz="0" w:space="0" w:color="auto"/>
        <w:left w:val="none" w:sz="0" w:space="0" w:color="auto"/>
        <w:bottom w:val="none" w:sz="0" w:space="0" w:color="auto"/>
        <w:right w:val="none" w:sz="0" w:space="0" w:color="auto"/>
      </w:divBdr>
    </w:div>
    <w:div w:id="1782719622">
      <w:bodyDiv w:val="1"/>
      <w:marLeft w:val="0"/>
      <w:marRight w:val="0"/>
      <w:marTop w:val="0"/>
      <w:marBottom w:val="0"/>
      <w:divBdr>
        <w:top w:val="none" w:sz="0" w:space="0" w:color="auto"/>
        <w:left w:val="none" w:sz="0" w:space="0" w:color="auto"/>
        <w:bottom w:val="none" w:sz="0" w:space="0" w:color="auto"/>
        <w:right w:val="none" w:sz="0" w:space="0" w:color="auto"/>
      </w:divBdr>
    </w:div>
    <w:div w:id="1966736842">
      <w:bodyDiv w:val="1"/>
      <w:marLeft w:val="0"/>
      <w:marRight w:val="0"/>
      <w:marTop w:val="0"/>
      <w:marBottom w:val="0"/>
      <w:divBdr>
        <w:top w:val="none" w:sz="0" w:space="0" w:color="auto"/>
        <w:left w:val="none" w:sz="0" w:space="0" w:color="auto"/>
        <w:bottom w:val="none" w:sz="0" w:space="0" w:color="auto"/>
        <w:right w:val="none" w:sz="0" w:space="0" w:color="auto"/>
      </w:divBdr>
    </w:div>
    <w:div w:id="2021159377">
      <w:bodyDiv w:val="1"/>
      <w:marLeft w:val="0"/>
      <w:marRight w:val="0"/>
      <w:marTop w:val="0"/>
      <w:marBottom w:val="0"/>
      <w:divBdr>
        <w:top w:val="none" w:sz="0" w:space="0" w:color="auto"/>
        <w:left w:val="none" w:sz="0" w:space="0" w:color="auto"/>
        <w:bottom w:val="none" w:sz="0" w:space="0" w:color="auto"/>
        <w:right w:val="none" w:sz="0" w:space="0" w:color="auto"/>
      </w:divBdr>
    </w:div>
    <w:div w:id="205843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wipo.int/wipogreen/e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ipo.int/research/en/" TargetMode="External"/><Relationship Id="rId4" Type="http://schemas.microsoft.com/office/2007/relationships/stylesWithEffects" Target="stylesWithEffects.xml"/><Relationship Id="rId9" Type="http://schemas.openxmlformats.org/officeDocument/2006/relationships/hyperlink" Target="http://www.accessiblebooksconsortium.org/"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2092E-D2E9-4800-A477-0C614E111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2411</TotalTime>
  <Pages>61</Pages>
  <Words>15915</Words>
  <Characters>90721</Characters>
  <Application>Microsoft Office Word</Application>
  <DocSecurity>0</DocSecurity>
  <Lines>756</Lines>
  <Paragraphs>212</Paragraphs>
  <ScaleCrop>false</ScaleCrop>
  <HeadingPairs>
    <vt:vector size="2" baseType="variant">
      <vt:variant>
        <vt:lpstr>Title</vt:lpstr>
      </vt:variant>
      <vt:variant>
        <vt:i4>1</vt:i4>
      </vt:variant>
    </vt:vector>
  </HeadingPairs>
  <TitlesOfParts>
    <vt:vector size="1" baseType="lpstr">
      <vt:lpstr>A/58/11 Prov. Annex I</vt:lpstr>
    </vt:vector>
  </TitlesOfParts>
  <Company>World Intellectual Property Organization</Company>
  <LinksUpToDate>false</LinksUpToDate>
  <CharactersWithSpaces>106424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A/58/11 Prov. Annex</dc:title>
  <dc:subject>总报告草案附件</dc:subject>
  <dc:creator/>
  <cp:keywords/>
  <dc:description/>
  <cp:lastModifiedBy>Yanmei Li</cp:lastModifiedBy>
  <cp:revision>118</cp:revision>
  <dcterms:created xsi:type="dcterms:W3CDTF">2018-10-16T07:51:00Z</dcterms:created>
  <dcterms:modified xsi:type="dcterms:W3CDTF">2018-10-22T13:31:00Z</dcterms:modified>
</cp:coreProperties>
</file>