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EC4E49" w:rsidRPr="008B2CC1">
        <w:tc>
          <w:tcPr>
            <w:tcW w:w="4594"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176562" w:rsidP="00916EE2">
            <w:r>
              <w:rPr>
                <w:noProof/>
                <w:lang w:eastAsia="en-US"/>
              </w:rPr>
              <w:drawing>
                <wp:inline distT="0" distB="0" distL="0" distR="0">
                  <wp:extent cx="1933575" cy="1428750"/>
                  <wp:effectExtent l="0" t="0" r="9525" b="0"/>
                  <wp:docPr id="1" name="Picture 1"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91479B" w:rsidRDefault="0091479B" w:rsidP="00916EE2">
            <w:pPr>
              <w:jc w:val="right"/>
              <w:rPr>
                <w:lang w:val="ru-RU"/>
              </w:rPr>
            </w:pPr>
            <w:r>
              <w:rPr>
                <w:b/>
                <w:sz w:val="40"/>
                <w:szCs w:val="40"/>
              </w:rPr>
              <w:t>R</w:t>
            </w:r>
          </w:p>
        </w:tc>
      </w:tr>
      <w:tr w:rsidR="008B2CC1" w:rsidRPr="001832A6">
        <w:trPr>
          <w:trHeight w:hRule="exact" w:val="340"/>
        </w:trPr>
        <w:tc>
          <w:tcPr>
            <w:tcW w:w="9356" w:type="dxa"/>
            <w:gridSpan w:val="3"/>
            <w:tcBorders>
              <w:top w:val="single" w:sz="4" w:space="0" w:color="auto"/>
            </w:tcBorders>
            <w:tcMar>
              <w:top w:w="170" w:type="dxa"/>
              <w:left w:w="0" w:type="dxa"/>
              <w:right w:w="0" w:type="dxa"/>
            </w:tcMar>
            <w:vAlign w:val="bottom"/>
          </w:tcPr>
          <w:p w:rsidR="008B2CC1" w:rsidRPr="00F5533D" w:rsidRDefault="00E511EF" w:rsidP="007F308A">
            <w:pPr>
              <w:spacing w:line="240" w:lineRule="auto"/>
              <w:jc w:val="right"/>
              <w:rPr>
                <w:rFonts w:ascii="Arial Black" w:hAnsi="Arial Black"/>
                <w:caps/>
                <w:sz w:val="15"/>
              </w:rPr>
            </w:pPr>
            <w:r w:rsidRPr="00F5533D">
              <w:rPr>
                <w:rFonts w:ascii="Arial Black" w:hAnsi="Arial Black"/>
                <w:caps/>
                <w:sz w:val="15"/>
              </w:rPr>
              <w:t>a/</w:t>
            </w:r>
            <w:r w:rsidR="00F2317B">
              <w:rPr>
                <w:rFonts w:ascii="Arial Black" w:hAnsi="Arial Black"/>
                <w:caps/>
                <w:sz w:val="15"/>
                <w:lang w:val="ru-RU"/>
              </w:rPr>
              <w:t>54</w:t>
            </w:r>
            <w:r w:rsidRPr="00F5533D">
              <w:rPr>
                <w:rFonts w:ascii="Arial Black" w:hAnsi="Arial Black"/>
                <w:caps/>
                <w:sz w:val="15"/>
              </w:rPr>
              <w:t>/</w:t>
            </w:r>
            <w:bookmarkStart w:id="1" w:name="Code"/>
            <w:bookmarkEnd w:id="1"/>
            <w:r w:rsidR="00F2317B">
              <w:rPr>
                <w:rFonts w:ascii="Arial Black" w:hAnsi="Arial Black"/>
                <w:caps/>
                <w:sz w:val="15"/>
              </w:rPr>
              <w:t>1</w:t>
            </w:r>
            <w:r w:rsidR="00F2317B">
              <w:rPr>
                <w:rFonts w:ascii="Arial Black" w:hAnsi="Arial Black"/>
                <w:caps/>
                <w:sz w:val="15"/>
                <w:lang w:val="ru-RU"/>
              </w:rPr>
              <w:t>3</w:t>
            </w:r>
            <w:r w:rsidR="00A42DAF" w:rsidRPr="00F5533D">
              <w:rPr>
                <w:rFonts w:ascii="Arial Black" w:hAnsi="Arial Black"/>
                <w:caps/>
                <w:sz w:val="15"/>
              </w:rPr>
              <w:t xml:space="preserve"> </w:t>
            </w:r>
            <w:r w:rsidR="008B2CC1" w:rsidRPr="00F5533D">
              <w:rPr>
                <w:rFonts w:ascii="Arial Black" w:hAnsi="Arial Black"/>
                <w:caps/>
                <w:sz w:val="15"/>
              </w:rPr>
              <w:t xml:space="preserve">   </w:t>
            </w:r>
          </w:p>
        </w:tc>
      </w:tr>
      <w:tr w:rsidR="008B2CC1" w:rsidRPr="001832A6">
        <w:trPr>
          <w:trHeight w:hRule="exact" w:val="170"/>
        </w:trPr>
        <w:tc>
          <w:tcPr>
            <w:tcW w:w="9356" w:type="dxa"/>
            <w:gridSpan w:val="3"/>
            <w:noWrap/>
            <w:tcMar>
              <w:left w:w="0" w:type="dxa"/>
              <w:right w:w="0" w:type="dxa"/>
            </w:tcMar>
            <w:vAlign w:val="bottom"/>
          </w:tcPr>
          <w:p w:rsidR="008B2CC1" w:rsidRPr="00F5533D" w:rsidRDefault="0091479B" w:rsidP="001B3298">
            <w:pPr>
              <w:spacing w:line="240" w:lineRule="auto"/>
              <w:jc w:val="right"/>
              <w:rPr>
                <w:rFonts w:ascii="Arial Black" w:hAnsi="Arial Black"/>
                <w:caps/>
                <w:sz w:val="15"/>
                <w:lang w:val="ru-RU"/>
              </w:rPr>
            </w:pPr>
            <w:r w:rsidRPr="00F5533D">
              <w:rPr>
                <w:rFonts w:ascii="Arial Black" w:hAnsi="Arial Black"/>
                <w:caps/>
                <w:sz w:val="15"/>
                <w:lang w:val="ru-RU"/>
              </w:rPr>
              <w:t>оригинал</w:t>
            </w:r>
            <w:r w:rsidR="008B2CC1" w:rsidRPr="00F5533D">
              <w:rPr>
                <w:rFonts w:ascii="Arial Black" w:hAnsi="Arial Black"/>
                <w:caps/>
                <w:sz w:val="15"/>
              </w:rPr>
              <w:t>:</w:t>
            </w:r>
            <w:r w:rsidR="00A42DAF" w:rsidRPr="00F5533D">
              <w:rPr>
                <w:rFonts w:ascii="Arial Black" w:hAnsi="Arial Black"/>
                <w:caps/>
                <w:sz w:val="15"/>
              </w:rPr>
              <w:t xml:space="preserve"> </w:t>
            </w:r>
            <w:r w:rsidR="008B2CC1" w:rsidRPr="00F5533D">
              <w:rPr>
                <w:rFonts w:ascii="Arial Black" w:hAnsi="Arial Black"/>
                <w:caps/>
                <w:sz w:val="15"/>
              </w:rPr>
              <w:t xml:space="preserve"> </w:t>
            </w:r>
            <w:bookmarkStart w:id="2" w:name="Original"/>
            <w:bookmarkEnd w:id="2"/>
            <w:r w:rsidRPr="00F5533D">
              <w:rPr>
                <w:rFonts w:ascii="Arial Black" w:hAnsi="Arial Black"/>
                <w:caps/>
                <w:sz w:val="15"/>
                <w:lang w:val="ru-RU"/>
              </w:rPr>
              <w:t>английский</w:t>
            </w:r>
          </w:p>
        </w:tc>
      </w:tr>
      <w:tr w:rsidR="008B2CC1" w:rsidRPr="001832A6">
        <w:trPr>
          <w:trHeight w:hRule="exact" w:val="198"/>
        </w:trPr>
        <w:tc>
          <w:tcPr>
            <w:tcW w:w="9356" w:type="dxa"/>
            <w:gridSpan w:val="3"/>
            <w:tcMar>
              <w:left w:w="0" w:type="dxa"/>
              <w:right w:w="0" w:type="dxa"/>
            </w:tcMar>
            <w:vAlign w:val="bottom"/>
          </w:tcPr>
          <w:p w:rsidR="008B2CC1" w:rsidRPr="00F5533D" w:rsidRDefault="0091479B">
            <w:pPr>
              <w:spacing w:line="240" w:lineRule="auto"/>
              <w:jc w:val="right"/>
              <w:rPr>
                <w:rFonts w:ascii="Arial Black" w:hAnsi="Arial Black"/>
                <w:caps/>
                <w:sz w:val="15"/>
                <w:lang w:val="ru-RU"/>
              </w:rPr>
            </w:pPr>
            <w:r w:rsidRPr="00F5533D">
              <w:rPr>
                <w:rFonts w:ascii="Arial Black" w:hAnsi="Arial Black"/>
                <w:caps/>
                <w:sz w:val="15"/>
                <w:lang w:val="ru-RU"/>
              </w:rPr>
              <w:t>дата</w:t>
            </w:r>
            <w:r w:rsidR="008B2CC1" w:rsidRPr="00F5533D">
              <w:rPr>
                <w:rFonts w:ascii="Arial Black" w:hAnsi="Arial Black"/>
                <w:caps/>
                <w:sz w:val="15"/>
              </w:rPr>
              <w:t>:</w:t>
            </w:r>
            <w:r w:rsidR="00A42DAF" w:rsidRPr="00F5533D">
              <w:rPr>
                <w:rFonts w:ascii="Arial Black" w:hAnsi="Arial Black"/>
                <w:caps/>
                <w:sz w:val="15"/>
              </w:rPr>
              <w:t xml:space="preserve"> </w:t>
            </w:r>
            <w:r w:rsidR="008B2CC1" w:rsidRPr="00F5533D">
              <w:rPr>
                <w:rFonts w:ascii="Arial Black" w:hAnsi="Arial Black"/>
                <w:caps/>
                <w:sz w:val="15"/>
              </w:rPr>
              <w:t xml:space="preserve"> </w:t>
            </w:r>
            <w:bookmarkStart w:id="3" w:name="Date"/>
            <w:bookmarkEnd w:id="3"/>
            <w:r w:rsidR="00F41FF8">
              <w:rPr>
                <w:rFonts w:ascii="Arial Black" w:hAnsi="Arial Black"/>
                <w:caps/>
                <w:sz w:val="15"/>
                <w:lang w:val="ru-RU"/>
              </w:rPr>
              <w:t xml:space="preserve"> 15 января</w:t>
            </w:r>
            <w:r w:rsidR="00366F2B" w:rsidRPr="00F5533D">
              <w:rPr>
                <w:rFonts w:ascii="Arial Black" w:hAnsi="Arial Black"/>
                <w:caps/>
                <w:sz w:val="15"/>
              </w:rPr>
              <w:t xml:space="preserve"> </w:t>
            </w:r>
            <w:r w:rsidR="005F3C09" w:rsidRPr="00F5533D">
              <w:rPr>
                <w:rFonts w:ascii="Arial Black" w:hAnsi="Arial Black"/>
                <w:caps/>
                <w:sz w:val="15"/>
              </w:rPr>
              <w:t>201</w:t>
            </w:r>
            <w:r w:rsidR="00F41FF8">
              <w:rPr>
                <w:rFonts w:ascii="Arial Black" w:hAnsi="Arial Black"/>
                <w:caps/>
                <w:sz w:val="15"/>
                <w:lang w:val="ru-RU"/>
              </w:rPr>
              <w:t>5</w:t>
            </w:r>
            <w:r w:rsidR="005F3C09" w:rsidRPr="00F5533D">
              <w:rPr>
                <w:rFonts w:ascii="Arial Black" w:hAnsi="Arial Black"/>
                <w:caps/>
                <w:sz w:val="15"/>
                <w:lang w:val="ru-RU"/>
              </w:rPr>
              <w:t xml:space="preserve"> </w:t>
            </w:r>
            <w:r w:rsidRPr="00F5533D">
              <w:rPr>
                <w:rFonts w:ascii="Arial Black" w:hAnsi="Arial Black"/>
                <w:caps/>
                <w:sz w:val="15"/>
                <w:lang w:val="ru-RU"/>
              </w:rPr>
              <w:t>г.</w:t>
            </w:r>
          </w:p>
        </w:tc>
      </w:tr>
    </w:tbl>
    <w:p w:rsidR="008B2CC1" w:rsidRPr="008B2CC1" w:rsidRDefault="008B2CC1" w:rsidP="00E3671B">
      <w:pPr>
        <w:spacing w:line="240" w:lineRule="auto"/>
      </w:pPr>
    </w:p>
    <w:p w:rsidR="008B2CC1" w:rsidRPr="008B2CC1" w:rsidRDefault="008B2CC1" w:rsidP="00E3671B">
      <w:pPr>
        <w:spacing w:line="240" w:lineRule="auto"/>
      </w:pPr>
    </w:p>
    <w:p w:rsidR="008B2CC1" w:rsidRPr="008B2CC1" w:rsidRDefault="008B2CC1" w:rsidP="00E3671B">
      <w:pPr>
        <w:spacing w:line="240" w:lineRule="auto"/>
      </w:pPr>
    </w:p>
    <w:p w:rsidR="008B2CC1" w:rsidRPr="008B2CC1" w:rsidRDefault="008B2CC1" w:rsidP="00E3671B">
      <w:pPr>
        <w:spacing w:line="240" w:lineRule="auto"/>
      </w:pPr>
    </w:p>
    <w:p w:rsidR="008B2CC1" w:rsidRPr="008B2CC1" w:rsidRDefault="008B2CC1" w:rsidP="00E3671B">
      <w:pPr>
        <w:spacing w:line="240" w:lineRule="auto"/>
      </w:pPr>
    </w:p>
    <w:p w:rsidR="008B2CC1" w:rsidRPr="0091479B" w:rsidRDefault="0091479B" w:rsidP="00E3671B">
      <w:pPr>
        <w:spacing w:line="240" w:lineRule="auto"/>
        <w:rPr>
          <w:b/>
          <w:sz w:val="28"/>
          <w:szCs w:val="28"/>
          <w:lang w:val="ru-RU"/>
        </w:rPr>
      </w:pPr>
      <w:r>
        <w:rPr>
          <w:b/>
          <w:sz w:val="28"/>
          <w:szCs w:val="28"/>
          <w:lang w:val="ru-RU"/>
        </w:rPr>
        <w:t>Ассамблеи государств-членов ВОИС</w:t>
      </w:r>
    </w:p>
    <w:p w:rsidR="003845C1" w:rsidRPr="0091479B" w:rsidRDefault="003845C1" w:rsidP="00E3671B">
      <w:pPr>
        <w:spacing w:line="240" w:lineRule="auto"/>
        <w:rPr>
          <w:lang w:val="ru-RU"/>
        </w:rPr>
      </w:pPr>
    </w:p>
    <w:p w:rsidR="003845C1" w:rsidRPr="0091479B" w:rsidRDefault="003845C1" w:rsidP="00E3671B">
      <w:pPr>
        <w:spacing w:line="240" w:lineRule="auto"/>
        <w:rPr>
          <w:lang w:val="ru-RU"/>
        </w:rPr>
      </w:pPr>
    </w:p>
    <w:p w:rsidR="008B2CC1" w:rsidRPr="0091479B" w:rsidRDefault="00F2317B" w:rsidP="00E3671B">
      <w:pPr>
        <w:spacing w:line="240" w:lineRule="auto"/>
        <w:rPr>
          <w:b/>
          <w:sz w:val="24"/>
          <w:szCs w:val="24"/>
          <w:lang w:val="ru-RU"/>
        </w:rPr>
      </w:pPr>
      <w:r>
        <w:rPr>
          <w:b/>
          <w:sz w:val="24"/>
          <w:szCs w:val="24"/>
          <w:lang w:val="ru-RU"/>
        </w:rPr>
        <w:t>Пятьдесят четвертая</w:t>
      </w:r>
      <w:r w:rsidR="0091479B">
        <w:rPr>
          <w:b/>
          <w:sz w:val="24"/>
          <w:szCs w:val="24"/>
          <w:lang w:val="ru-RU"/>
        </w:rPr>
        <w:t xml:space="preserve"> серия заседаний</w:t>
      </w:r>
    </w:p>
    <w:p w:rsidR="008B2CC1" w:rsidRPr="0091479B" w:rsidRDefault="0091479B" w:rsidP="00E3671B">
      <w:pPr>
        <w:spacing w:line="240" w:lineRule="auto"/>
        <w:rPr>
          <w:b/>
          <w:sz w:val="24"/>
          <w:szCs w:val="24"/>
          <w:lang w:val="ru-RU"/>
        </w:rPr>
      </w:pPr>
      <w:r>
        <w:rPr>
          <w:b/>
          <w:sz w:val="24"/>
          <w:szCs w:val="24"/>
          <w:lang w:val="ru-RU"/>
        </w:rPr>
        <w:t>Женева</w:t>
      </w:r>
      <w:r w:rsidR="00E511EF" w:rsidRPr="0091479B">
        <w:rPr>
          <w:b/>
          <w:sz w:val="24"/>
          <w:szCs w:val="24"/>
          <w:lang w:val="ru-RU"/>
        </w:rPr>
        <w:t xml:space="preserve">, </w:t>
      </w:r>
      <w:r w:rsidR="00F2317B">
        <w:rPr>
          <w:b/>
          <w:sz w:val="24"/>
          <w:szCs w:val="24"/>
          <w:lang w:val="ru-RU"/>
        </w:rPr>
        <w:t>22</w:t>
      </w:r>
      <w:r>
        <w:rPr>
          <w:b/>
          <w:sz w:val="24"/>
          <w:szCs w:val="24"/>
          <w:lang w:val="ru-RU"/>
        </w:rPr>
        <w:t xml:space="preserve"> -</w:t>
      </w:r>
      <w:r w:rsidR="00E511EF" w:rsidRPr="0091479B">
        <w:rPr>
          <w:b/>
          <w:sz w:val="24"/>
          <w:szCs w:val="24"/>
          <w:lang w:val="ru-RU"/>
        </w:rPr>
        <w:t xml:space="preserve"> </w:t>
      </w:r>
      <w:r w:rsidR="00F2317B">
        <w:rPr>
          <w:b/>
          <w:sz w:val="24"/>
          <w:szCs w:val="24"/>
          <w:lang w:val="ru-RU"/>
        </w:rPr>
        <w:t>30</w:t>
      </w:r>
      <w:r w:rsidR="005F3C09">
        <w:rPr>
          <w:b/>
          <w:sz w:val="24"/>
          <w:szCs w:val="24"/>
          <w:lang w:val="ru-RU"/>
        </w:rPr>
        <w:t xml:space="preserve"> </w:t>
      </w:r>
      <w:r>
        <w:rPr>
          <w:b/>
          <w:sz w:val="24"/>
          <w:szCs w:val="24"/>
          <w:lang w:val="ru-RU"/>
        </w:rPr>
        <w:t>октября</w:t>
      </w:r>
      <w:r w:rsidR="00E511EF" w:rsidRPr="0091479B">
        <w:rPr>
          <w:b/>
          <w:sz w:val="24"/>
          <w:szCs w:val="24"/>
          <w:lang w:val="ru-RU"/>
        </w:rPr>
        <w:t xml:space="preserve"> </w:t>
      </w:r>
      <w:r w:rsidR="005F3C09" w:rsidRPr="0091479B">
        <w:rPr>
          <w:b/>
          <w:sz w:val="24"/>
          <w:szCs w:val="24"/>
          <w:lang w:val="ru-RU"/>
        </w:rPr>
        <w:t>201</w:t>
      </w:r>
      <w:r w:rsidR="00F2317B">
        <w:rPr>
          <w:b/>
          <w:sz w:val="24"/>
          <w:szCs w:val="24"/>
          <w:lang w:val="ru-RU"/>
        </w:rPr>
        <w:t>4</w:t>
      </w:r>
      <w:r w:rsidR="005F3C09">
        <w:rPr>
          <w:b/>
          <w:sz w:val="24"/>
          <w:szCs w:val="24"/>
          <w:lang w:val="ru-RU"/>
        </w:rPr>
        <w:t> </w:t>
      </w:r>
      <w:r>
        <w:rPr>
          <w:b/>
          <w:sz w:val="24"/>
          <w:szCs w:val="24"/>
          <w:lang w:val="ru-RU"/>
        </w:rPr>
        <w:t>г.</w:t>
      </w:r>
    </w:p>
    <w:p w:rsidR="008B2CC1" w:rsidRPr="0091479B" w:rsidRDefault="008B2CC1" w:rsidP="00E3671B">
      <w:pPr>
        <w:spacing w:line="240" w:lineRule="auto"/>
        <w:rPr>
          <w:lang w:val="ru-RU"/>
        </w:rPr>
      </w:pPr>
    </w:p>
    <w:p w:rsidR="008B2CC1" w:rsidRPr="0091479B" w:rsidRDefault="008B2CC1" w:rsidP="00E3671B">
      <w:pPr>
        <w:spacing w:line="240" w:lineRule="auto"/>
        <w:rPr>
          <w:lang w:val="ru-RU"/>
        </w:rPr>
      </w:pPr>
    </w:p>
    <w:p w:rsidR="008B2CC1" w:rsidRPr="0091479B" w:rsidRDefault="008B2CC1" w:rsidP="00E3671B">
      <w:pPr>
        <w:spacing w:line="240" w:lineRule="auto"/>
        <w:rPr>
          <w:lang w:val="ru-RU"/>
        </w:rPr>
      </w:pPr>
    </w:p>
    <w:p w:rsidR="008B2CC1" w:rsidRPr="0091479B" w:rsidRDefault="0091479B" w:rsidP="00E3671B">
      <w:pPr>
        <w:spacing w:line="240" w:lineRule="auto"/>
        <w:rPr>
          <w:caps/>
          <w:sz w:val="24"/>
          <w:lang w:val="ru-RU"/>
        </w:rPr>
      </w:pPr>
      <w:bookmarkStart w:id="4" w:name="TitleOfDoc"/>
      <w:bookmarkEnd w:id="4"/>
      <w:r>
        <w:rPr>
          <w:caps/>
          <w:sz w:val="24"/>
          <w:lang w:val="ru-RU"/>
        </w:rPr>
        <w:t>общ</w:t>
      </w:r>
      <w:r w:rsidR="00F41FF8">
        <w:rPr>
          <w:caps/>
          <w:sz w:val="24"/>
          <w:lang w:val="ru-RU"/>
        </w:rPr>
        <w:t>ий</w:t>
      </w:r>
      <w:r>
        <w:rPr>
          <w:caps/>
          <w:sz w:val="24"/>
          <w:lang w:val="ru-RU"/>
        </w:rPr>
        <w:t xml:space="preserve"> отчет</w:t>
      </w:r>
    </w:p>
    <w:p w:rsidR="008B2CC1" w:rsidRPr="0091479B" w:rsidRDefault="008B2CC1" w:rsidP="00E3671B">
      <w:pPr>
        <w:spacing w:line="240" w:lineRule="auto"/>
        <w:rPr>
          <w:lang w:val="ru-RU"/>
        </w:rPr>
      </w:pPr>
    </w:p>
    <w:p w:rsidR="008B2CC1" w:rsidRPr="0091479B" w:rsidRDefault="00F41FF8" w:rsidP="00E3671B">
      <w:pPr>
        <w:spacing w:line="240" w:lineRule="auto"/>
        <w:rPr>
          <w:i/>
          <w:lang w:val="ru-RU"/>
        </w:rPr>
      </w:pPr>
      <w:bookmarkStart w:id="5" w:name="Prepared"/>
      <w:bookmarkEnd w:id="5"/>
      <w:r>
        <w:rPr>
          <w:i/>
          <w:lang w:val="ru-RU"/>
        </w:rPr>
        <w:t xml:space="preserve">принят Ассамблеями </w:t>
      </w:r>
    </w:p>
    <w:p w:rsidR="00AC205C" w:rsidRDefault="00AC205C" w:rsidP="00E3671B">
      <w:pPr>
        <w:spacing w:line="240" w:lineRule="auto"/>
        <w:rPr>
          <w:lang w:val="ru-RU"/>
        </w:rPr>
      </w:pPr>
    </w:p>
    <w:p w:rsidR="007F308A" w:rsidRDefault="007F308A" w:rsidP="00E3671B">
      <w:pPr>
        <w:spacing w:line="240" w:lineRule="auto"/>
        <w:rPr>
          <w:lang w:val="ru-RU"/>
        </w:rPr>
      </w:pPr>
    </w:p>
    <w:p w:rsidR="007F308A" w:rsidRDefault="007F308A" w:rsidP="00E3671B">
      <w:pPr>
        <w:spacing w:line="240" w:lineRule="auto"/>
        <w:rPr>
          <w:lang w:val="ru-RU"/>
        </w:rPr>
      </w:pPr>
    </w:p>
    <w:p w:rsidR="007F308A" w:rsidRDefault="007F308A" w:rsidP="00E3671B">
      <w:pPr>
        <w:spacing w:line="240" w:lineRule="auto"/>
        <w:rPr>
          <w:lang w:val="ru-RU"/>
        </w:rPr>
      </w:pPr>
    </w:p>
    <w:p w:rsidR="007F308A" w:rsidRPr="00061763" w:rsidRDefault="007F308A" w:rsidP="00E3671B">
      <w:pPr>
        <w:spacing w:line="240" w:lineRule="auto"/>
        <w:rPr>
          <w:lang w:val="ru-RU"/>
        </w:rPr>
      </w:pPr>
    </w:p>
    <w:p w:rsidR="000F5E56" w:rsidRDefault="000F5E56" w:rsidP="00E3671B">
      <w:pPr>
        <w:spacing w:line="240" w:lineRule="auto"/>
      </w:pPr>
    </w:p>
    <w:p w:rsidR="002928D3" w:rsidRPr="00061763" w:rsidRDefault="002928D3" w:rsidP="00E3671B">
      <w:pPr>
        <w:spacing w:line="240" w:lineRule="auto"/>
        <w:rPr>
          <w:lang w:val="ru-RU"/>
        </w:rPr>
      </w:pPr>
    </w:p>
    <w:p w:rsidR="00AA3492" w:rsidRPr="003A3083" w:rsidRDefault="00AA3492" w:rsidP="00AA3492">
      <w:pPr>
        <w:spacing w:line="240" w:lineRule="auto"/>
        <w:rPr>
          <w:b/>
          <w:lang w:val="ru-RU"/>
        </w:rPr>
      </w:pPr>
      <w:r w:rsidRPr="007F308A">
        <w:rPr>
          <w:b/>
          <w:lang w:val="ru-RU"/>
        </w:rPr>
        <w:t>СОДЕРЖАНИЕ</w:t>
      </w:r>
    </w:p>
    <w:p w:rsidR="00AA3492" w:rsidRPr="003A3083" w:rsidRDefault="00AA3492" w:rsidP="00AA3492">
      <w:pPr>
        <w:widowControl/>
        <w:tabs>
          <w:tab w:val="left" w:pos="7920"/>
        </w:tabs>
        <w:adjustRightInd/>
        <w:spacing w:line="240" w:lineRule="auto"/>
        <w:ind w:right="5"/>
        <w:jc w:val="left"/>
        <w:textAlignment w:val="auto"/>
        <w:rPr>
          <w:u w:val="single"/>
          <w:lang w:val="ru-RU"/>
        </w:rPr>
      </w:pPr>
      <w:r>
        <w:rPr>
          <w:lang w:val="ru-RU"/>
        </w:rPr>
        <w:tab/>
      </w:r>
      <w:r w:rsidRPr="007F308A">
        <w:rPr>
          <w:u w:val="single"/>
          <w:lang w:val="ru-RU"/>
        </w:rPr>
        <w:t>Пункты</w:t>
      </w:r>
    </w:p>
    <w:p w:rsidR="00AA3492" w:rsidRPr="003A3083" w:rsidRDefault="00AA3492" w:rsidP="00AA3492">
      <w:pPr>
        <w:spacing w:line="240" w:lineRule="auto"/>
        <w:rPr>
          <w:lang w:val="ru-RU"/>
        </w:rPr>
      </w:pPr>
    </w:p>
    <w:p w:rsidR="00AA3492" w:rsidRPr="007F308A" w:rsidRDefault="00AA3492" w:rsidP="00AA3492">
      <w:pPr>
        <w:widowControl/>
        <w:tabs>
          <w:tab w:val="left" w:leader="dot" w:pos="2268"/>
          <w:tab w:val="left" w:leader="dot" w:pos="7938"/>
          <w:tab w:val="left" w:leader="dot" w:pos="9072"/>
        </w:tabs>
        <w:adjustRightInd/>
        <w:spacing w:line="240" w:lineRule="auto"/>
        <w:ind w:right="5"/>
        <w:jc w:val="left"/>
        <w:textAlignment w:val="auto"/>
        <w:rPr>
          <w:lang w:val="ru-RU"/>
        </w:rPr>
      </w:pPr>
      <w:r w:rsidRPr="007F308A">
        <w:rPr>
          <w:lang w:val="ru-RU"/>
        </w:rPr>
        <w:t>ВВЕДЕНИЕ</w:t>
      </w:r>
      <w:r w:rsidRPr="007F308A">
        <w:rPr>
          <w:lang w:val="ru-RU"/>
        </w:rPr>
        <w:tab/>
      </w:r>
      <w:r>
        <w:rPr>
          <w:lang w:val="ru-RU"/>
        </w:rPr>
        <w:tab/>
      </w:r>
      <w:r w:rsidRPr="007F308A">
        <w:rPr>
          <w:lang w:val="ru-RU"/>
        </w:rPr>
        <w:t>1 - 6</w:t>
      </w:r>
    </w:p>
    <w:p w:rsidR="00AA3492" w:rsidRPr="007F308A" w:rsidRDefault="00AA3492" w:rsidP="00AA3492">
      <w:pPr>
        <w:spacing w:line="240" w:lineRule="auto"/>
        <w:rPr>
          <w:lang w:val="ru-RU"/>
        </w:rPr>
      </w:pPr>
    </w:p>
    <w:p w:rsidR="00AA3492" w:rsidRPr="007F308A" w:rsidRDefault="00AA3492" w:rsidP="00AA3492">
      <w:pPr>
        <w:spacing w:line="240" w:lineRule="auto"/>
        <w:rPr>
          <w:lang w:val="ru-RU"/>
        </w:rPr>
      </w:pPr>
    </w:p>
    <w:p w:rsidR="00AA3492" w:rsidRPr="007F308A" w:rsidRDefault="00AA3492" w:rsidP="00AA3492">
      <w:pPr>
        <w:spacing w:line="240" w:lineRule="auto"/>
        <w:rPr>
          <w:lang w:val="ru-RU"/>
        </w:rPr>
      </w:pPr>
      <w:r w:rsidRPr="007F308A">
        <w:rPr>
          <w:lang w:val="ru-RU"/>
        </w:rPr>
        <w:t>ПЕРЕЧЕНЬ ПУНКТОВ СВОДНОЙ ПОВЕСТКИ ДНЯ</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right="5"/>
        <w:jc w:val="left"/>
        <w:textAlignment w:val="auto"/>
        <w:rPr>
          <w:lang w:val="ru-RU"/>
        </w:rPr>
      </w:pPr>
      <w:r w:rsidRPr="007F308A">
        <w:rPr>
          <w:lang w:val="ru-RU"/>
        </w:rPr>
        <w:t>Пункт 1:</w:t>
      </w:r>
      <w:r w:rsidRPr="007F308A">
        <w:rPr>
          <w:lang w:val="ru-RU"/>
        </w:rPr>
        <w:tab/>
        <w:t>ОТКРЫТИЕ СЕССИЙ</w:t>
      </w:r>
      <w:r>
        <w:rPr>
          <w:lang w:val="ru-RU"/>
        </w:rPr>
        <w:tab/>
      </w:r>
      <w:r w:rsidRPr="007F308A">
        <w:rPr>
          <w:lang w:val="ru-RU"/>
        </w:rPr>
        <w:t>7 - 8</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right="5"/>
        <w:jc w:val="left"/>
        <w:textAlignment w:val="auto"/>
        <w:rPr>
          <w:lang w:val="ru-RU"/>
        </w:rPr>
      </w:pPr>
      <w:r w:rsidRPr="007F308A">
        <w:rPr>
          <w:lang w:val="ru-RU"/>
        </w:rPr>
        <w:t>Пункт 2:</w:t>
      </w:r>
      <w:r w:rsidRPr="007F308A">
        <w:rPr>
          <w:lang w:val="ru-RU"/>
        </w:rPr>
        <w:tab/>
        <w:t xml:space="preserve">ВЫБОРЫ ДОЛЖНОСТНЫХ </w:t>
      </w:r>
      <w:r w:rsidRPr="00BC7CA5">
        <w:rPr>
          <w:szCs w:val="22"/>
        </w:rPr>
        <w:t>ЛИЦ</w:t>
      </w:r>
      <w:r>
        <w:rPr>
          <w:lang w:val="ru-RU"/>
        </w:rPr>
        <w:tab/>
      </w:r>
      <w:r w:rsidRPr="00BC7CA5">
        <w:rPr>
          <w:szCs w:val="22"/>
        </w:rPr>
        <w:t>9</w:t>
      </w:r>
      <w:r w:rsidRPr="007F308A">
        <w:rPr>
          <w:lang w:val="ru-RU"/>
        </w:rPr>
        <w:t xml:space="preserve"> - 12</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right="5"/>
        <w:jc w:val="left"/>
        <w:textAlignment w:val="auto"/>
        <w:rPr>
          <w:lang w:val="ru-RU"/>
        </w:rPr>
      </w:pPr>
      <w:r w:rsidRPr="007F308A">
        <w:rPr>
          <w:lang w:val="ru-RU"/>
        </w:rPr>
        <w:t>Пункт 3:</w:t>
      </w:r>
      <w:r w:rsidRPr="007F308A">
        <w:rPr>
          <w:lang w:val="ru-RU"/>
        </w:rPr>
        <w:tab/>
        <w:t>ПРИНЯТИЕ ПОВЕСТКИ ДНЯ</w:t>
      </w:r>
      <w:r>
        <w:rPr>
          <w:lang w:val="ru-RU"/>
        </w:rPr>
        <w:tab/>
      </w:r>
      <w:r w:rsidRPr="007F308A">
        <w:rPr>
          <w:lang w:val="ru-RU"/>
        </w:rPr>
        <w:t>13 - 14</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right="5"/>
        <w:jc w:val="left"/>
        <w:textAlignment w:val="auto"/>
        <w:rPr>
          <w:lang w:val="ru-RU"/>
        </w:rPr>
      </w:pPr>
      <w:r w:rsidRPr="007F308A">
        <w:rPr>
          <w:lang w:val="ru-RU"/>
        </w:rPr>
        <w:t>Пункт 4:</w:t>
      </w:r>
      <w:r w:rsidRPr="007F308A">
        <w:rPr>
          <w:lang w:val="ru-RU"/>
        </w:rPr>
        <w:tab/>
        <w:t>ДОКЛАД ГЕНЕРАЛЬНОГО ДИРЕКТОРА</w:t>
      </w:r>
      <w:r w:rsidRPr="007F308A">
        <w:rPr>
          <w:lang w:val="ru-RU"/>
        </w:rPr>
        <w:tab/>
        <w:t>15</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right="5"/>
        <w:jc w:val="left"/>
        <w:textAlignment w:val="auto"/>
        <w:rPr>
          <w:lang w:val="ru-RU"/>
        </w:rPr>
      </w:pPr>
      <w:r w:rsidRPr="007F308A">
        <w:rPr>
          <w:lang w:val="ru-RU"/>
        </w:rPr>
        <w:t>Пункт 5:</w:t>
      </w:r>
      <w:r w:rsidRPr="007F308A">
        <w:rPr>
          <w:lang w:val="ru-RU"/>
        </w:rPr>
        <w:tab/>
        <w:t>ОБЩИЕ ЗАЯВЛЕНИЯ</w:t>
      </w:r>
      <w:r>
        <w:rPr>
          <w:lang w:val="ru-RU"/>
        </w:rPr>
        <w:tab/>
      </w:r>
      <w:r w:rsidRPr="007F308A">
        <w:rPr>
          <w:lang w:val="ru-RU"/>
        </w:rPr>
        <w:t>16 - 136</w:t>
      </w:r>
    </w:p>
    <w:p w:rsidR="00AA3492" w:rsidRPr="007F308A" w:rsidRDefault="00AA3492" w:rsidP="00AA3492">
      <w:pPr>
        <w:spacing w:line="240" w:lineRule="auto"/>
        <w:rPr>
          <w:lang w:val="ru-RU"/>
        </w:rPr>
      </w:pPr>
    </w:p>
    <w:p w:rsidR="00AA3492" w:rsidRPr="007F308A" w:rsidRDefault="00AA3492" w:rsidP="00AA3492">
      <w:pPr>
        <w:spacing w:line="240" w:lineRule="auto"/>
        <w:rPr>
          <w:lang w:val="ru-RU"/>
        </w:rPr>
      </w:pPr>
    </w:p>
    <w:p w:rsidR="00A57E8C" w:rsidRDefault="00A57E8C">
      <w:pPr>
        <w:widowControl/>
        <w:adjustRightInd/>
        <w:spacing w:line="240" w:lineRule="auto"/>
        <w:jc w:val="left"/>
        <w:textAlignment w:val="auto"/>
        <w:rPr>
          <w:u w:val="single"/>
          <w:lang w:val="ru-RU"/>
        </w:rPr>
      </w:pPr>
      <w:r>
        <w:rPr>
          <w:u w:val="single"/>
          <w:lang w:val="ru-RU"/>
        </w:rPr>
        <w:br w:type="page"/>
      </w:r>
    </w:p>
    <w:p w:rsidR="00AA3492" w:rsidRPr="007F308A" w:rsidRDefault="00AA3492" w:rsidP="00AA3492">
      <w:pPr>
        <w:spacing w:line="240" w:lineRule="auto"/>
        <w:rPr>
          <w:u w:val="single"/>
          <w:lang w:val="ru-RU"/>
        </w:rPr>
      </w:pPr>
      <w:r w:rsidRPr="007F308A">
        <w:rPr>
          <w:u w:val="single"/>
          <w:lang w:val="ru-RU"/>
        </w:rPr>
        <w:lastRenderedPageBreak/>
        <w:t>РУКОВОДЯЩИЕ ОРГАНЫ И ОРГАНИЗАЦИОННЫЕ ВОПРОСЫ</w:t>
      </w:r>
    </w:p>
    <w:p w:rsidR="00AA3492" w:rsidRPr="007F308A" w:rsidRDefault="00AA3492" w:rsidP="00AA3492">
      <w:pPr>
        <w:spacing w:line="240" w:lineRule="auto"/>
        <w:rPr>
          <w:lang w:val="ru-RU"/>
        </w:rPr>
      </w:pPr>
    </w:p>
    <w:p w:rsidR="00AA3492" w:rsidRPr="003A3083" w:rsidRDefault="00AA3492" w:rsidP="00AA3492">
      <w:pPr>
        <w:keepNext/>
        <w:widowControl/>
        <w:tabs>
          <w:tab w:val="left" w:pos="1100"/>
          <w:tab w:val="left" w:pos="2268"/>
          <w:tab w:val="left" w:leader="dot" w:pos="7938"/>
          <w:tab w:val="left" w:leader="dot" w:pos="9072"/>
        </w:tabs>
        <w:adjustRightInd/>
        <w:spacing w:line="240" w:lineRule="auto"/>
        <w:ind w:right="5"/>
        <w:jc w:val="left"/>
        <w:textAlignment w:val="auto"/>
        <w:rPr>
          <w:lang w:val="ru-RU"/>
        </w:rPr>
      </w:pPr>
      <w:r w:rsidRPr="007F308A">
        <w:rPr>
          <w:lang w:val="ru-RU"/>
        </w:rPr>
        <w:t>Пункт</w:t>
      </w:r>
      <w:r>
        <w:rPr>
          <w:lang w:val="ru-RU"/>
        </w:rPr>
        <w:t xml:space="preserve"> </w:t>
      </w:r>
      <w:r w:rsidRPr="003A3083">
        <w:rPr>
          <w:lang w:val="ru-RU"/>
        </w:rPr>
        <w:t>6:</w:t>
      </w:r>
      <w:r w:rsidRPr="003A3083">
        <w:rPr>
          <w:lang w:val="ru-RU"/>
        </w:rPr>
        <w:tab/>
      </w:r>
      <w:r w:rsidRPr="007F308A">
        <w:rPr>
          <w:lang w:val="ru-RU"/>
        </w:rPr>
        <w:t>ДОПУСК</w:t>
      </w:r>
      <w:r w:rsidRPr="003A3083">
        <w:rPr>
          <w:lang w:val="ru-RU"/>
        </w:rPr>
        <w:t xml:space="preserve"> </w:t>
      </w:r>
      <w:r w:rsidRPr="007F308A">
        <w:rPr>
          <w:lang w:val="ru-RU"/>
        </w:rPr>
        <w:t>НАБЛЮДАТЕЛЕЙ</w:t>
      </w:r>
      <w:r w:rsidRPr="003A3083">
        <w:rPr>
          <w:lang w:val="ru-RU"/>
        </w:rPr>
        <w:tab/>
        <w:t>137 - 146</w:t>
      </w:r>
    </w:p>
    <w:p w:rsidR="00AA3492" w:rsidRPr="003A3083" w:rsidRDefault="00AA3492" w:rsidP="00AA3492">
      <w:pPr>
        <w:spacing w:line="240" w:lineRule="auto"/>
        <w:rPr>
          <w:lang w:val="ru-RU"/>
        </w:rPr>
      </w:pPr>
    </w:p>
    <w:p w:rsidR="00AA3492" w:rsidRPr="007F308A" w:rsidRDefault="00AA3492" w:rsidP="00AA3492">
      <w:pPr>
        <w:keepNext/>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w:t>
      </w:r>
      <w:r>
        <w:rPr>
          <w:lang w:val="ru-RU"/>
        </w:rPr>
        <w:t xml:space="preserve"> </w:t>
      </w:r>
      <w:r w:rsidRPr="007F308A">
        <w:rPr>
          <w:lang w:val="ru-RU"/>
        </w:rPr>
        <w:t>7:</w:t>
      </w:r>
      <w:r w:rsidRPr="007F308A">
        <w:rPr>
          <w:lang w:val="ru-RU"/>
        </w:rPr>
        <w:tab/>
        <w:t>НАЗНАЧЕНИЕ ЗАМЕСТИТЕЛЕЙ И ПОМОЩНИКОВ</w:t>
      </w:r>
      <w:r w:rsidRPr="00BC7CA5">
        <w:rPr>
          <w:lang w:val="ru-RU"/>
        </w:rPr>
        <w:br/>
      </w:r>
      <w:r w:rsidRPr="007F308A">
        <w:rPr>
          <w:lang w:val="ru-RU"/>
        </w:rPr>
        <w:t>ГЕНЕРАЛЬНОГО ДИРЕКТОРА</w:t>
      </w:r>
      <w:r w:rsidRPr="00BC7CA5">
        <w:rPr>
          <w:szCs w:val="22"/>
          <w:lang w:val="ru-RU"/>
        </w:rPr>
        <w:tab/>
      </w:r>
      <w:r w:rsidRPr="007F308A">
        <w:rPr>
          <w:lang w:val="ru-RU"/>
        </w:rPr>
        <w:t>147</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Pr>
          <w:lang w:val="ru-RU"/>
        </w:rPr>
        <w:t xml:space="preserve">Пункт </w:t>
      </w:r>
      <w:r w:rsidRPr="007F308A">
        <w:rPr>
          <w:lang w:val="ru-RU"/>
        </w:rPr>
        <w:t>8:</w:t>
      </w:r>
      <w:r w:rsidRPr="007F308A">
        <w:rPr>
          <w:lang w:val="ru-RU"/>
        </w:rPr>
        <w:tab/>
      </w:r>
      <w:r w:rsidRPr="00BC7CA5">
        <w:rPr>
          <w:szCs w:val="22"/>
          <w:lang w:val="ru-RU"/>
        </w:rPr>
        <w:t>ПРОЕКТЫ</w:t>
      </w:r>
      <w:r w:rsidRPr="007F308A">
        <w:rPr>
          <w:lang w:val="ru-RU"/>
        </w:rPr>
        <w:t xml:space="preserve"> ПОВЕСТОК ДНЯ ОЧЕРЕДНЫХ СЕССИЙ </w:t>
      </w:r>
      <w:r w:rsidRPr="00BC7CA5">
        <w:rPr>
          <w:lang w:val="ru-RU"/>
        </w:rPr>
        <w:br/>
      </w:r>
      <w:r w:rsidRPr="007F308A">
        <w:rPr>
          <w:lang w:val="ru-RU"/>
        </w:rPr>
        <w:t xml:space="preserve">ГЕНЕРАЛЬНОЙ АССАМБЛЕИ ВОИС, КОНФЕРЕНЦИИ ВОИС, </w:t>
      </w:r>
      <w:r w:rsidRPr="00BC7CA5">
        <w:rPr>
          <w:lang w:val="ru-RU"/>
        </w:rPr>
        <w:br/>
      </w:r>
      <w:r w:rsidRPr="007F308A">
        <w:rPr>
          <w:lang w:val="ru-RU"/>
        </w:rPr>
        <w:t xml:space="preserve">АССАМБЛЕИ ПАРИЖСКОГО СОЮЗА И АССАМБЛЕИ </w:t>
      </w:r>
      <w:r w:rsidRPr="00BC7CA5">
        <w:rPr>
          <w:lang w:val="ru-RU"/>
        </w:rPr>
        <w:br/>
      </w:r>
      <w:r w:rsidRPr="007F308A">
        <w:rPr>
          <w:lang w:val="ru-RU"/>
        </w:rPr>
        <w:t>БЕРНСКОГО СОЮЗА В 2015 Г</w:t>
      </w:r>
      <w:r w:rsidRPr="007F308A">
        <w:rPr>
          <w:lang w:val="ru-RU"/>
        </w:rPr>
        <w:tab/>
        <w:t>148</w:t>
      </w:r>
    </w:p>
    <w:p w:rsidR="00AA3492" w:rsidRDefault="00AA3492" w:rsidP="00AA3492">
      <w:pPr>
        <w:spacing w:line="240" w:lineRule="auto"/>
        <w:rPr>
          <w:lang w:val="ru-RU"/>
        </w:rPr>
      </w:pPr>
    </w:p>
    <w:p w:rsidR="00AA3492" w:rsidRPr="007F308A" w:rsidRDefault="00AA3492" w:rsidP="00AA3492">
      <w:pPr>
        <w:spacing w:line="240" w:lineRule="auto"/>
        <w:rPr>
          <w:lang w:val="ru-RU"/>
        </w:rPr>
      </w:pPr>
    </w:p>
    <w:p w:rsidR="00AA3492" w:rsidRPr="003A3083" w:rsidRDefault="00AA3492" w:rsidP="00AA3492">
      <w:pPr>
        <w:spacing w:line="240" w:lineRule="auto"/>
        <w:rPr>
          <w:u w:val="single"/>
          <w:lang w:val="ru-RU"/>
        </w:rPr>
      </w:pPr>
      <w:r w:rsidRPr="007F308A">
        <w:rPr>
          <w:u w:val="single"/>
          <w:lang w:val="ru-RU"/>
        </w:rPr>
        <w:t>АУДИТ</w:t>
      </w:r>
      <w:r w:rsidRPr="003A3083">
        <w:rPr>
          <w:u w:val="single"/>
          <w:lang w:val="ru-RU"/>
        </w:rPr>
        <w:t xml:space="preserve"> </w:t>
      </w:r>
      <w:r w:rsidRPr="007F308A">
        <w:rPr>
          <w:u w:val="single"/>
          <w:lang w:val="ru-RU"/>
        </w:rPr>
        <w:t>И</w:t>
      </w:r>
      <w:r w:rsidRPr="003A3083">
        <w:rPr>
          <w:u w:val="single"/>
          <w:lang w:val="ru-RU"/>
        </w:rPr>
        <w:t xml:space="preserve"> </w:t>
      </w:r>
      <w:r w:rsidRPr="007F308A">
        <w:rPr>
          <w:u w:val="single"/>
          <w:lang w:val="ru-RU"/>
        </w:rPr>
        <w:t>НАДЗОР</w:t>
      </w:r>
    </w:p>
    <w:p w:rsidR="00AA3492" w:rsidRPr="003A3083"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9:</w:t>
      </w:r>
      <w:r w:rsidRPr="007F308A">
        <w:rPr>
          <w:lang w:val="ru-RU"/>
        </w:rPr>
        <w:tab/>
        <w:t xml:space="preserve">ОТЧЕТ </w:t>
      </w:r>
      <w:r w:rsidRPr="00BC7CA5">
        <w:rPr>
          <w:szCs w:val="22"/>
          <w:lang w:val="ru-RU"/>
        </w:rPr>
        <w:t>НЕЗАВИСИМОГО</w:t>
      </w:r>
      <w:r w:rsidRPr="007F308A">
        <w:rPr>
          <w:lang w:val="ru-RU"/>
        </w:rPr>
        <w:t xml:space="preserve"> КОНСУЛЬТАТИВНОГО КОМИТЕТА </w:t>
      </w:r>
      <w:r w:rsidRPr="00BC7CA5">
        <w:rPr>
          <w:lang w:val="ru-RU"/>
        </w:rPr>
        <w:br/>
      </w:r>
      <w:r w:rsidRPr="007F308A">
        <w:rPr>
          <w:lang w:val="ru-RU"/>
        </w:rPr>
        <w:t>ВОИС ПО НАДЗОРУ (НККН)</w:t>
      </w:r>
      <w:r>
        <w:rPr>
          <w:lang w:val="ru-RU"/>
        </w:rPr>
        <w:tab/>
      </w:r>
      <w:r w:rsidRPr="007F308A">
        <w:rPr>
          <w:lang w:val="ru-RU"/>
        </w:rPr>
        <w:t>149</w:t>
      </w:r>
    </w:p>
    <w:p w:rsidR="00AA3492" w:rsidRPr="007F308A" w:rsidRDefault="00AA3492" w:rsidP="00AA3492">
      <w:pPr>
        <w:spacing w:line="240" w:lineRule="auto"/>
        <w:rPr>
          <w:lang w:val="ru-RU"/>
        </w:rPr>
      </w:pPr>
    </w:p>
    <w:p w:rsidR="00AA3492" w:rsidRPr="003A3083"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w:t>
      </w:r>
      <w:r w:rsidRPr="003A3083">
        <w:rPr>
          <w:lang w:val="ru-RU"/>
        </w:rPr>
        <w:t xml:space="preserve"> 10:</w:t>
      </w:r>
      <w:r w:rsidRPr="003A3083">
        <w:rPr>
          <w:lang w:val="ru-RU"/>
        </w:rPr>
        <w:tab/>
      </w:r>
      <w:r w:rsidRPr="007F308A">
        <w:rPr>
          <w:lang w:val="ru-RU"/>
        </w:rPr>
        <w:t>ОТЧЕТ</w:t>
      </w:r>
      <w:r w:rsidRPr="003A3083">
        <w:rPr>
          <w:lang w:val="ru-RU"/>
        </w:rPr>
        <w:t xml:space="preserve"> </w:t>
      </w:r>
      <w:r w:rsidRPr="007F308A">
        <w:rPr>
          <w:lang w:val="ru-RU"/>
        </w:rPr>
        <w:t>ВНЕШНЕГО</w:t>
      </w:r>
      <w:r w:rsidRPr="003A3083">
        <w:rPr>
          <w:lang w:val="ru-RU"/>
        </w:rPr>
        <w:t xml:space="preserve"> </w:t>
      </w:r>
      <w:r w:rsidRPr="007F308A">
        <w:rPr>
          <w:lang w:val="ru-RU"/>
        </w:rPr>
        <w:t>АУДИТОРА</w:t>
      </w:r>
      <w:r>
        <w:rPr>
          <w:lang w:val="ru-RU"/>
        </w:rPr>
        <w:tab/>
      </w:r>
      <w:r w:rsidRPr="003A3083">
        <w:rPr>
          <w:lang w:val="ru-RU"/>
        </w:rPr>
        <w:t>150 - 158</w:t>
      </w:r>
    </w:p>
    <w:p w:rsidR="00AA3492" w:rsidRPr="003A3083" w:rsidRDefault="00AA3492" w:rsidP="00AA3492">
      <w:pPr>
        <w:spacing w:line="240" w:lineRule="auto"/>
        <w:rPr>
          <w:lang w:val="ru-RU"/>
        </w:rPr>
      </w:pPr>
    </w:p>
    <w:p w:rsidR="00AA3492" w:rsidRPr="003A3083"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11:</w:t>
      </w:r>
      <w:r w:rsidRPr="007F308A">
        <w:rPr>
          <w:lang w:val="ru-RU"/>
        </w:rPr>
        <w:tab/>
        <w:t xml:space="preserve">РЕЗЮМЕ ЕЖЕГОДНОГО ОТЧЕТА ДИРЕКТОРА ОТДЕЛА </w:t>
      </w:r>
      <w:r w:rsidRPr="00BC7CA5">
        <w:rPr>
          <w:lang w:val="ru-RU"/>
        </w:rPr>
        <w:br/>
      </w:r>
      <w:r w:rsidRPr="007F308A">
        <w:rPr>
          <w:lang w:val="ru-RU"/>
        </w:rPr>
        <w:t>ВНУТРЕННЕГО АУДИТА И НАДЗОРА</w:t>
      </w:r>
      <w:r w:rsidRPr="007F308A">
        <w:rPr>
          <w:lang w:val="ru-RU"/>
        </w:rPr>
        <w:tab/>
      </w:r>
      <w:r w:rsidRPr="003A3083">
        <w:rPr>
          <w:lang w:val="ru-RU"/>
        </w:rPr>
        <w:t>159</w:t>
      </w:r>
    </w:p>
    <w:p w:rsidR="00AA3492" w:rsidRPr="003A3083" w:rsidRDefault="00AA3492" w:rsidP="00AA3492">
      <w:pPr>
        <w:spacing w:line="240" w:lineRule="auto"/>
        <w:rPr>
          <w:lang w:val="ru-RU"/>
        </w:rPr>
      </w:pPr>
    </w:p>
    <w:p w:rsidR="00AA3492" w:rsidRPr="003A3083" w:rsidRDefault="00AA3492" w:rsidP="00AA3492">
      <w:pPr>
        <w:spacing w:line="240" w:lineRule="auto"/>
        <w:rPr>
          <w:lang w:val="ru-RU"/>
        </w:rPr>
      </w:pPr>
    </w:p>
    <w:p w:rsidR="00AA3492" w:rsidRDefault="00AA3492" w:rsidP="00AA3492">
      <w:pPr>
        <w:spacing w:line="240" w:lineRule="auto"/>
        <w:rPr>
          <w:u w:val="single"/>
          <w:lang w:val="ru-RU"/>
        </w:rPr>
      </w:pPr>
      <w:r w:rsidRPr="007F308A">
        <w:rPr>
          <w:u w:val="single"/>
          <w:lang w:val="ru-RU"/>
        </w:rPr>
        <w:t>ВОПРОСЫ</w:t>
      </w:r>
      <w:r w:rsidRPr="003A3083">
        <w:rPr>
          <w:u w:val="single"/>
          <w:lang w:val="ru-RU"/>
        </w:rPr>
        <w:t xml:space="preserve">, </w:t>
      </w:r>
      <w:r w:rsidRPr="007F308A">
        <w:rPr>
          <w:u w:val="single"/>
          <w:lang w:val="ru-RU"/>
        </w:rPr>
        <w:t>КАСАЮЩИЕСЯ</w:t>
      </w:r>
      <w:r w:rsidRPr="003A3083">
        <w:rPr>
          <w:u w:val="single"/>
          <w:lang w:val="ru-RU"/>
        </w:rPr>
        <w:t xml:space="preserve"> </w:t>
      </w:r>
      <w:r w:rsidRPr="007F308A">
        <w:rPr>
          <w:u w:val="single"/>
          <w:lang w:val="ru-RU"/>
        </w:rPr>
        <w:t>ПРОГРАММЫ</w:t>
      </w:r>
      <w:r w:rsidRPr="003A3083">
        <w:rPr>
          <w:u w:val="single"/>
          <w:lang w:val="ru-RU"/>
        </w:rPr>
        <w:t xml:space="preserve"> </w:t>
      </w:r>
      <w:r w:rsidRPr="007F308A">
        <w:rPr>
          <w:u w:val="single"/>
          <w:lang w:val="ru-RU"/>
        </w:rPr>
        <w:t>И</w:t>
      </w:r>
      <w:r w:rsidRPr="003A3083">
        <w:rPr>
          <w:u w:val="single"/>
          <w:lang w:val="ru-RU"/>
        </w:rPr>
        <w:t xml:space="preserve"> </w:t>
      </w:r>
      <w:r w:rsidRPr="007F308A">
        <w:rPr>
          <w:u w:val="single"/>
          <w:lang w:val="ru-RU"/>
        </w:rPr>
        <w:t>БЮДЖЕТА</w:t>
      </w:r>
    </w:p>
    <w:p w:rsidR="00AA3492" w:rsidRPr="003A3083"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12:</w:t>
      </w:r>
      <w:r w:rsidRPr="007F308A">
        <w:rPr>
          <w:lang w:val="ru-RU"/>
        </w:rPr>
        <w:tab/>
        <w:t>ОТЧЕТ О РАБОТЕ КОМИТЕТА ПО ПРОГРАММЕ И БЮДЖЕТУ</w:t>
      </w:r>
      <w:r w:rsidRPr="007F308A">
        <w:rPr>
          <w:lang w:val="ru-RU"/>
        </w:rPr>
        <w:tab/>
        <w:t>160 - 255</w:t>
      </w:r>
    </w:p>
    <w:p w:rsidR="00AA3492" w:rsidRPr="007F308A" w:rsidRDefault="00AA3492" w:rsidP="00AA3492">
      <w:pPr>
        <w:spacing w:line="240" w:lineRule="auto"/>
        <w:rPr>
          <w:lang w:val="ru-RU"/>
        </w:rPr>
      </w:pPr>
    </w:p>
    <w:p w:rsidR="00AA3492" w:rsidRPr="007F308A" w:rsidRDefault="00AA3492" w:rsidP="00AA3492">
      <w:pPr>
        <w:spacing w:line="240" w:lineRule="auto"/>
        <w:rPr>
          <w:lang w:val="ru-RU"/>
        </w:rPr>
      </w:pPr>
    </w:p>
    <w:p w:rsidR="00AA3492" w:rsidRDefault="00AA3492" w:rsidP="00AA3492">
      <w:pPr>
        <w:spacing w:line="240" w:lineRule="auto"/>
        <w:rPr>
          <w:u w:val="single"/>
          <w:lang w:val="ru-RU"/>
        </w:rPr>
      </w:pPr>
      <w:r w:rsidRPr="007F308A">
        <w:rPr>
          <w:u w:val="single"/>
          <w:lang w:val="ru-RU"/>
        </w:rPr>
        <w:t>КОМИТЕТЫ ВОИС И МЕЖДУНАРОДНАЯ НОРМАТИВНО-ПРАВОВАЯ БАЗА</w:t>
      </w:r>
    </w:p>
    <w:p w:rsidR="00AA3492" w:rsidRDefault="00AA3492" w:rsidP="00AA3492">
      <w:pPr>
        <w:spacing w:line="240" w:lineRule="auto"/>
        <w:rPr>
          <w:u w:val="single"/>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13:</w:t>
      </w:r>
      <w:r w:rsidRPr="007F308A">
        <w:rPr>
          <w:lang w:val="ru-RU"/>
        </w:rPr>
        <w:tab/>
        <w:t xml:space="preserve">ОТЧЕТ КОМИТЕТА ПО РАЗВИТИЮ И ИНТЕЛЛЕКТУАЛЬНОЙ СОБСТВЕННОСТИ (КРИС) И ОБЗОР ВЫПОЛНЕНИЯ </w:t>
      </w:r>
      <w:r w:rsidRPr="00BC7CA5">
        <w:rPr>
          <w:lang w:val="ru-RU"/>
        </w:rPr>
        <w:br/>
      </w:r>
      <w:r w:rsidRPr="007F308A">
        <w:rPr>
          <w:lang w:val="ru-RU"/>
        </w:rPr>
        <w:t>РЕКОМЕНДАЦИЙ ПОВЕСТКИ ДНЯ В ОБЛАСТИ РАЗВИТИЯ</w:t>
      </w:r>
      <w:r>
        <w:rPr>
          <w:lang w:val="ru-RU"/>
        </w:rPr>
        <w:tab/>
      </w:r>
      <w:r w:rsidRPr="007F308A">
        <w:rPr>
          <w:lang w:val="ru-RU"/>
        </w:rPr>
        <w:t>256</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14:</w:t>
      </w:r>
      <w:r w:rsidRPr="007F308A">
        <w:rPr>
          <w:lang w:val="ru-RU"/>
        </w:rPr>
        <w:tab/>
        <w:t xml:space="preserve">РАССМОТРЕНИЕ ВОПРОСА О СОЗЫВЕ ДИПЛОМАТИЧЕСКОЙ КОНФЕРЕНЦИИ ДЛЯ ЗАКЛЮЧЕНИЯ ДОГОВОРА О ЗАКОНАХ </w:t>
      </w:r>
      <w:r w:rsidR="00252E9A">
        <w:rPr>
          <w:lang w:val="ru-RU"/>
        </w:rPr>
        <w:br/>
      </w:r>
      <w:r w:rsidRPr="007F308A">
        <w:rPr>
          <w:lang w:val="ru-RU"/>
        </w:rPr>
        <w:t>ПО ОБРАЗЦАМ (ДЗО)</w:t>
      </w:r>
      <w:r w:rsidRPr="007F308A">
        <w:rPr>
          <w:lang w:val="ru-RU"/>
        </w:rPr>
        <w:tab/>
        <w:t>257</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15:</w:t>
      </w:r>
      <w:r w:rsidRPr="007F308A">
        <w:rPr>
          <w:lang w:val="ru-RU"/>
        </w:rPr>
        <w:tab/>
        <w:t xml:space="preserve">ВОПРОСЫ, КАСАЮЩИЕСЯ ПОСТОЯННОГО КОМИТЕТА </w:t>
      </w:r>
      <w:r w:rsidR="00252E9A">
        <w:rPr>
          <w:lang w:val="ru-RU"/>
        </w:rPr>
        <w:br/>
      </w:r>
      <w:r w:rsidRPr="007F308A">
        <w:rPr>
          <w:lang w:val="ru-RU"/>
        </w:rPr>
        <w:t>ПО АВТОРСКОМУ ПРАВУ И СМЕЖНЫМ ПРАВАМ (ПКАП)</w:t>
      </w:r>
      <w:r w:rsidRPr="007F308A">
        <w:rPr>
          <w:lang w:val="ru-RU"/>
        </w:rPr>
        <w:tab/>
        <w:t>258</w:t>
      </w:r>
    </w:p>
    <w:p w:rsidR="00AA3492" w:rsidRPr="007F308A" w:rsidRDefault="00AA3492" w:rsidP="00AA3492">
      <w:pPr>
        <w:spacing w:line="240" w:lineRule="auto"/>
        <w:rPr>
          <w:lang w:val="ru-RU"/>
        </w:rPr>
      </w:pPr>
    </w:p>
    <w:p w:rsidR="00AA3492" w:rsidRDefault="00AA3492" w:rsidP="00061763">
      <w:pPr>
        <w:widowControl/>
        <w:tabs>
          <w:tab w:val="left" w:pos="1100"/>
          <w:tab w:val="left" w:pos="2268"/>
          <w:tab w:val="left" w:leader="dot" w:pos="7938"/>
          <w:tab w:val="left" w:leader="dot" w:pos="9072"/>
        </w:tabs>
        <w:adjustRightInd/>
        <w:spacing w:line="240" w:lineRule="auto"/>
        <w:ind w:left="1100" w:hanging="1100"/>
        <w:jc w:val="left"/>
        <w:textAlignment w:val="auto"/>
        <w:rPr>
          <w:lang w:val="ru-RU"/>
        </w:rPr>
      </w:pPr>
      <w:r w:rsidRPr="007F308A">
        <w:rPr>
          <w:lang w:val="ru-RU"/>
        </w:rPr>
        <w:t>Пункт 16:</w:t>
      </w:r>
      <w:r w:rsidRPr="007F308A">
        <w:rPr>
          <w:lang w:val="ru-RU"/>
        </w:rPr>
        <w:tab/>
        <w:t xml:space="preserve">ВОПРОСЫ, КАСАЮЩИЕСЯ МЕЖПРАВИТЕЛЬСТВЕННОГО </w:t>
      </w:r>
      <w:r w:rsidRPr="00BC7CA5">
        <w:rPr>
          <w:lang w:val="ru-RU"/>
        </w:rPr>
        <w:br/>
      </w:r>
      <w:r w:rsidRPr="007F308A">
        <w:rPr>
          <w:lang w:val="ru-RU"/>
        </w:rPr>
        <w:t xml:space="preserve">КОМИТЕТА ПО ИНТЕЛЛЕКТУАЛЬНОЙ СОБСТВЕННОСТИ, </w:t>
      </w:r>
      <w:r w:rsidR="00252E9A">
        <w:rPr>
          <w:lang w:val="ru-RU"/>
        </w:rPr>
        <w:br/>
      </w:r>
      <w:r w:rsidRPr="007F308A">
        <w:rPr>
          <w:lang w:val="ru-RU"/>
        </w:rPr>
        <w:t xml:space="preserve">ГЕНЕТИЧЕСКИМ РЕСУРСАМ, ТРАДИЦИОННЫМ ЗНАНИЯМ И </w:t>
      </w:r>
      <w:r w:rsidRPr="00BC7CA5">
        <w:rPr>
          <w:lang w:val="ru-RU"/>
        </w:rPr>
        <w:br/>
      </w:r>
      <w:r w:rsidRPr="007F308A">
        <w:rPr>
          <w:lang w:val="ru-RU"/>
        </w:rPr>
        <w:t>ФОЛЬКЛОРУ (МКГР)</w:t>
      </w:r>
      <w:r>
        <w:rPr>
          <w:lang w:val="ru-RU"/>
        </w:rPr>
        <w:tab/>
      </w:r>
      <w:r w:rsidRPr="007F308A">
        <w:rPr>
          <w:lang w:val="ru-RU"/>
        </w:rPr>
        <w:t>259</w:t>
      </w:r>
    </w:p>
    <w:p w:rsidR="00AA3492" w:rsidRPr="007F308A"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17:</w:t>
      </w:r>
      <w:r w:rsidRPr="007F308A">
        <w:rPr>
          <w:lang w:val="ru-RU"/>
        </w:rPr>
        <w:tab/>
        <w:t>ОТЧЕТЫ О РАБОТЕ ДРУГИХ КОМИТЕТОВ ВОИС</w:t>
      </w:r>
      <w:r w:rsidRPr="007F308A">
        <w:rPr>
          <w:lang w:val="ru-RU"/>
        </w:rPr>
        <w:tab/>
        <w:t>260</w:t>
      </w:r>
    </w:p>
    <w:p w:rsidR="00AA3492" w:rsidRPr="007F308A" w:rsidRDefault="00AA3492" w:rsidP="00AA3492">
      <w:pPr>
        <w:spacing w:line="240" w:lineRule="auto"/>
        <w:rPr>
          <w:lang w:val="ru-RU"/>
        </w:rPr>
      </w:pPr>
    </w:p>
    <w:p w:rsidR="00AA3492" w:rsidRPr="007F308A" w:rsidRDefault="00AA3492" w:rsidP="00AA3492">
      <w:pPr>
        <w:spacing w:line="240" w:lineRule="auto"/>
        <w:rPr>
          <w:lang w:val="ru-RU"/>
        </w:rPr>
      </w:pPr>
    </w:p>
    <w:p w:rsidR="00AA3492" w:rsidRPr="007F308A" w:rsidRDefault="00AA3492" w:rsidP="00AA3492">
      <w:pPr>
        <w:spacing w:line="240" w:lineRule="auto"/>
        <w:rPr>
          <w:bCs/>
          <w:iCs/>
          <w:u w:val="single"/>
          <w:lang w:val="ru-RU"/>
        </w:rPr>
      </w:pPr>
      <w:r w:rsidRPr="007F308A">
        <w:rPr>
          <w:bCs/>
          <w:iCs/>
          <w:u w:val="single"/>
          <w:lang w:val="ru-RU"/>
        </w:rPr>
        <w:t>ГЛОБАЛЬНЫЕ УСЛУГИ В ОБЛАСТИ ИНТЕЛЛЕКТУАЛЬНОЙ СОБСТВЕННОСТИ</w:t>
      </w:r>
    </w:p>
    <w:p w:rsidR="00AA3492" w:rsidRPr="007F308A" w:rsidRDefault="00AA3492" w:rsidP="00AA3492">
      <w:pPr>
        <w:spacing w:line="240" w:lineRule="auto"/>
        <w:rPr>
          <w:lang w:val="ru-RU"/>
        </w:rPr>
      </w:pPr>
    </w:p>
    <w:p w:rsidR="00AA3492" w:rsidRPr="007F308A" w:rsidRDefault="00AA3492" w:rsidP="00AA3492">
      <w:pPr>
        <w:keepNext/>
        <w:widowControl/>
        <w:tabs>
          <w:tab w:val="left" w:pos="1100"/>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18:</w:t>
      </w:r>
      <w:r w:rsidRPr="007F308A">
        <w:rPr>
          <w:lang w:val="ru-RU"/>
        </w:rPr>
        <w:tab/>
      </w:r>
      <w:r>
        <w:rPr>
          <w:lang w:val="fr-CA"/>
        </w:rPr>
        <w:t>C</w:t>
      </w:r>
      <w:r>
        <w:rPr>
          <w:lang w:val="ru-RU"/>
        </w:rPr>
        <w:t>ИСТЕМА</w:t>
      </w:r>
      <w:r w:rsidRPr="007F308A">
        <w:rPr>
          <w:lang w:val="ru-RU"/>
        </w:rPr>
        <w:t xml:space="preserve"> </w:t>
      </w:r>
      <w:r w:rsidRPr="007F308A">
        <w:t>PCT</w:t>
      </w:r>
      <w:r w:rsidRPr="00061763">
        <w:rPr>
          <w:szCs w:val="22"/>
          <w:lang w:val="ru-RU"/>
        </w:rPr>
        <w:tab/>
      </w:r>
      <w:r w:rsidRPr="007F308A">
        <w:rPr>
          <w:lang w:val="ru-RU"/>
        </w:rPr>
        <w:t>261</w:t>
      </w:r>
    </w:p>
    <w:p w:rsidR="00AA3492" w:rsidRPr="007F308A" w:rsidRDefault="00AA3492" w:rsidP="00AA3492">
      <w:pPr>
        <w:spacing w:line="240" w:lineRule="auto"/>
        <w:rPr>
          <w:lang w:val="ru-RU"/>
        </w:rPr>
      </w:pPr>
    </w:p>
    <w:p w:rsidR="00AA3492" w:rsidRPr="007F308A" w:rsidRDefault="00AA3492" w:rsidP="00A57E8C">
      <w:pPr>
        <w:widowControl/>
        <w:tabs>
          <w:tab w:val="left" w:pos="1100"/>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19:</w:t>
      </w:r>
      <w:r w:rsidRPr="007F308A">
        <w:rPr>
          <w:lang w:val="ru-RU"/>
        </w:rPr>
        <w:tab/>
        <w:t>МАДРИДСКАЯ СИСТЕМА</w:t>
      </w:r>
      <w:r>
        <w:rPr>
          <w:lang w:val="ru-RU"/>
        </w:rPr>
        <w:tab/>
      </w:r>
      <w:r w:rsidRPr="007F308A">
        <w:rPr>
          <w:lang w:val="ru-RU"/>
        </w:rPr>
        <w:t>262</w:t>
      </w:r>
    </w:p>
    <w:p w:rsidR="00AA3492" w:rsidRPr="003A3083"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lastRenderedPageBreak/>
        <w:t>Пункт</w:t>
      </w:r>
      <w:r w:rsidRPr="003A3083">
        <w:rPr>
          <w:lang w:val="ru-RU"/>
        </w:rPr>
        <w:t xml:space="preserve"> 20:</w:t>
      </w:r>
      <w:r w:rsidRPr="003A3083">
        <w:rPr>
          <w:lang w:val="ru-RU"/>
        </w:rPr>
        <w:tab/>
      </w:r>
      <w:r w:rsidRPr="007F308A">
        <w:rPr>
          <w:lang w:val="ru-RU"/>
        </w:rPr>
        <w:t>ГААГСКАЯ</w:t>
      </w:r>
      <w:r w:rsidRPr="003A3083">
        <w:rPr>
          <w:lang w:val="ru-RU"/>
        </w:rPr>
        <w:t xml:space="preserve"> </w:t>
      </w:r>
      <w:r w:rsidRPr="007F308A">
        <w:rPr>
          <w:lang w:val="ru-RU"/>
        </w:rPr>
        <w:t>СИСТЕМА</w:t>
      </w:r>
      <w:r>
        <w:rPr>
          <w:lang w:val="ru-RU"/>
        </w:rPr>
        <w:tab/>
      </w:r>
      <w:r w:rsidRPr="003A3083">
        <w:rPr>
          <w:lang w:val="ru-RU"/>
        </w:rPr>
        <w:t>263</w:t>
      </w:r>
    </w:p>
    <w:p w:rsidR="00AA3492" w:rsidRPr="003A3083"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21:</w:t>
      </w:r>
      <w:r w:rsidRPr="007F308A">
        <w:rPr>
          <w:lang w:val="ru-RU"/>
        </w:rPr>
        <w:tab/>
        <w:t xml:space="preserve">РЕКОМЕНДАЦИИ КООРДИНАЦИОННОГО КОМИТЕТА ВОИС </w:t>
      </w:r>
      <w:r>
        <w:rPr>
          <w:lang w:val="ru-RU"/>
        </w:rPr>
        <w:br/>
      </w:r>
      <w:r w:rsidRPr="007F308A">
        <w:rPr>
          <w:lang w:val="ru-RU"/>
        </w:rPr>
        <w:t xml:space="preserve">АССАМБЛЕЕ ЛИССАБОНСКОГО СОЮЗА В ОТНОШЕНИИ </w:t>
      </w:r>
      <w:r>
        <w:rPr>
          <w:lang w:val="ru-RU"/>
        </w:rPr>
        <w:br/>
      </w:r>
      <w:r w:rsidRPr="007F308A">
        <w:rPr>
          <w:lang w:val="ru-RU"/>
        </w:rPr>
        <w:t xml:space="preserve">СОЗЫВА В 2015 Г. ДИПЛОМАТИЧЕСКОЙ КОНФЕРЕНЦИИ </w:t>
      </w:r>
      <w:r>
        <w:rPr>
          <w:lang w:val="ru-RU"/>
        </w:rPr>
        <w:br/>
      </w:r>
      <w:r w:rsidRPr="007F308A">
        <w:rPr>
          <w:lang w:val="ru-RU"/>
        </w:rPr>
        <w:t xml:space="preserve">ПО ПРИНЯТИЮ ПЕРЕСМОТРЕННОГО ЛИССАБОНСКОГО </w:t>
      </w:r>
      <w:r>
        <w:rPr>
          <w:lang w:val="ru-RU"/>
        </w:rPr>
        <w:br/>
      </w:r>
      <w:r w:rsidRPr="007F308A">
        <w:rPr>
          <w:lang w:val="ru-RU"/>
        </w:rPr>
        <w:t>СОГЛАШЕНИЯ О НАИМЕНОВАНИЯХ МЕСТ ПРОИСХОЖДЕНИЯ</w:t>
      </w:r>
      <w:r>
        <w:rPr>
          <w:lang w:val="ru-RU"/>
        </w:rPr>
        <w:br/>
      </w:r>
      <w:r w:rsidRPr="007F308A">
        <w:rPr>
          <w:lang w:val="ru-RU"/>
        </w:rPr>
        <w:t>И ГЕОГРАФИЧЕСКИХ УКАЗАНИЯХ</w:t>
      </w:r>
      <w:r>
        <w:rPr>
          <w:lang w:val="ru-RU"/>
        </w:rPr>
        <w:tab/>
      </w:r>
      <w:r w:rsidRPr="007F308A">
        <w:rPr>
          <w:lang w:val="ru-RU"/>
        </w:rPr>
        <w:t>264</w:t>
      </w:r>
    </w:p>
    <w:p w:rsidR="00AA3492" w:rsidRPr="007F308A" w:rsidRDefault="00AA3492" w:rsidP="00AA3492">
      <w:pPr>
        <w:spacing w:line="240" w:lineRule="auto"/>
        <w:rPr>
          <w:lang w:val="ru-RU"/>
        </w:rPr>
      </w:pPr>
    </w:p>
    <w:p w:rsidR="00AA3492" w:rsidRPr="003A3083"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w:t>
      </w:r>
      <w:r w:rsidRPr="003A3083">
        <w:rPr>
          <w:lang w:val="ru-RU"/>
        </w:rPr>
        <w:t xml:space="preserve"> 22:</w:t>
      </w:r>
      <w:r w:rsidRPr="003A3083">
        <w:rPr>
          <w:lang w:val="ru-RU"/>
        </w:rPr>
        <w:tab/>
      </w:r>
      <w:r w:rsidRPr="007F308A">
        <w:rPr>
          <w:lang w:val="ru-RU"/>
        </w:rPr>
        <w:t>ЛИССАБОНСКАЯ</w:t>
      </w:r>
      <w:r w:rsidRPr="003A3083">
        <w:rPr>
          <w:lang w:val="ru-RU"/>
        </w:rPr>
        <w:t xml:space="preserve"> </w:t>
      </w:r>
      <w:r w:rsidRPr="007F308A">
        <w:rPr>
          <w:lang w:val="ru-RU"/>
        </w:rPr>
        <w:t>СИСТЕМА</w:t>
      </w:r>
      <w:r w:rsidRPr="003A3083">
        <w:rPr>
          <w:lang w:val="ru-RU"/>
        </w:rPr>
        <w:tab/>
        <w:t>265</w:t>
      </w:r>
    </w:p>
    <w:p w:rsidR="00AA3492" w:rsidRPr="003A3083" w:rsidRDefault="00AA3492" w:rsidP="00AA3492">
      <w:pPr>
        <w:spacing w:line="240" w:lineRule="auto"/>
        <w:rPr>
          <w:u w:val="single"/>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23:</w:t>
      </w:r>
      <w:r w:rsidRPr="007F308A">
        <w:rPr>
          <w:lang w:val="ru-RU"/>
        </w:rPr>
        <w:tab/>
        <w:t xml:space="preserve">ЦЕНТР ВОИС ПО АРБИТРАЖУ И ПОСРЕДНИЧЕСТВУ, </w:t>
      </w:r>
      <w:r>
        <w:rPr>
          <w:lang w:val="ru-RU"/>
        </w:rPr>
        <w:br/>
      </w:r>
      <w:r w:rsidRPr="007F308A">
        <w:rPr>
          <w:lang w:val="ru-RU"/>
        </w:rPr>
        <w:t>ВКЛЮЧАЯ ДОМЕННЫЕ ИМЕНА</w:t>
      </w:r>
      <w:r>
        <w:rPr>
          <w:lang w:val="ru-RU"/>
        </w:rPr>
        <w:tab/>
      </w:r>
      <w:r w:rsidRPr="007F308A">
        <w:rPr>
          <w:lang w:val="ru-RU"/>
        </w:rPr>
        <w:t>266</w:t>
      </w:r>
    </w:p>
    <w:p w:rsidR="00AA3492" w:rsidRPr="007F308A" w:rsidRDefault="00AA3492" w:rsidP="00AA3492">
      <w:pPr>
        <w:spacing w:line="240" w:lineRule="auto"/>
        <w:rPr>
          <w:lang w:val="ru-RU"/>
        </w:rPr>
      </w:pPr>
    </w:p>
    <w:p w:rsidR="00AA3492" w:rsidRPr="007F308A" w:rsidRDefault="00AA3492" w:rsidP="00AA3492">
      <w:pPr>
        <w:spacing w:line="240" w:lineRule="auto"/>
        <w:rPr>
          <w:lang w:val="ru-RU"/>
        </w:rPr>
      </w:pPr>
    </w:p>
    <w:p w:rsidR="00AA3492" w:rsidRPr="003A3083" w:rsidRDefault="00AA3492" w:rsidP="00AA3492">
      <w:pPr>
        <w:spacing w:line="240" w:lineRule="auto"/>
        <w:rPr>
          <w:u w:val="single"/>
          <w:lang w:val="ru-RU"/>
        </w:rPr>
      </w:pPr>
      <w:r w:rsidRPr="007F308A">
        <w:rPr>
          <w:u w:val="single"/>
          <w:lang w:val="ru-RU"/>
        </w:rPr>
        <w:t>КАДРОВЫЕ</w:t>
      </w:r>
      <w:r w:rsidRPr="003A3083">
        <w:rPr>
          <w:u w:val="single"/>
          <w:lang w:val="ru-RU"/>
        </w:rPr>
        <w:t xml:space="preserve"> </w:t>
      </w:r>
      <w:r w:rsidRPr="007F308A">
        <w:rPr>
          <w:u w:val="single"/>
          <w:lang w:val="ru-RU"/>
        </w:rPr>
        <w:t>ВОПРОСЫ</w:t>
      </w:r>
    </w:p>
    <w:p w:rsidR="00AA3492" w:rsidRPr="003A3083" w:rsidRDefault="00AA3492" w:rsidP="00AA3492">
      <w:pPr>
        <w:spacing w:line="240" w:lineRule="auto"/>
        <w:rPr>
          <w:lang w:val="ru-RU"/>
        </w:rPr>
      </w:pPr>
    </w:p>
    <w:p w:rsidR="00AA3492" w:rsidRPr="003A3083"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w:t>
      </w:r>
      <w:r w:rsidRPr="003A3083">
        <w:rPr>
          <w:lang w:val="ru-RU"/>
        </w:rPr>
        <w:t xml:space="preserve"> 24:</w:t>
      </w:r>
      <w:r w:rsidRPr="003A3083">
        <w:rPr>
          <w:lang w:val="ru-RU"/>
        </w:rPr>
        <w:tab/>
      </w:r>
      <w:r w:rsidRPr="007F308A">
        <w:rPr>
          <w:lang w:val="ru-RU"/>
        </w:rPr>
        <w:t>ЕЖЕГОДНЫЙ</w:t>
      </w:r>
      <w:r w:rsidRPr="003A3083">
        <w:rPr>
          <w:lang w:val="ru-RU"/>
        </w:rPr>
        <w:t xml:space="preserve"> </w:t>
      </w:r>
      <w:r w:rsidRPr="007F308A">
        <w:rPr>
          <w:lang w:val="ru-RU"/>
        </w:rPr>
        <w:t>ОТЧЕТ</w:t>
      </w:r>
      <w:r w:rsidRPr="003A3083">
        <w:rPr>
          <w:lang w:val="ru-RU"/>
        </w:rPr>
        <w:t xml:space="preserve"> </w:t>
      </w:r>
      <w:r w:rsidRPr="007F308A">
        <w:rPr>
          <w:lang w:val="ru-RU"/>
        </w:rPr>
        <w:t>О</w:t>
      </w:r>
      <w:r w:rsidRPr="003A3083">
        <w:rPr>
          <w:lang w:val="ru-RU"/>
        </w:rPr>
        <w:t xml:space="preserve"> </w:t>
      </w:r>
      <w:r w:rsidRPr="007F308A">
        <w:rPr>
          <w:lang w:val="ru-RU"/>
        </w:rPr>
        <w:t>ЛЮДСКИХ</w:t>
      </w:r>
      <w:r w:rsidRPr="003A3083">
        <w:rPr>
          <w:lang w:val="ru-RU"/>
        </w:rPr>
        <w:t xml:space="preserve"> </w:t>
      </w:r>
      <w:r w:rsidRPr="007F308A">
        <w:rPr>
          <w:lang w:val="ru-RU"/>
        </w:rPr>
        <w:t>РЕСУРСАХ</w:t>
      </w:r>
      <w:r w:rsidRPr="003A3083">
        <w:rPr>
          <w:lang w:val="ru-RU"/>
        </w:rPr>
        <w:tab/>
        <w:t>267</w:t>
      </w:r>
    </w:p>
    <w:p w:rsidR="00AA3492" w:rsidRPr="003A3083" w:rsidRDefault="00AA3492" w:rsidP="00AA3492">
      <w:pPr>
        <w:spacing w:line="240" w:lineRule="auto"/>
        <w:rPr>
          <w:lang w:val="ru-RU"/>
        </w:rPr>
      </w:pPr>
    </w:p>
    <w:p w:rsidR="00AA3492" w:rsidRPr="007F308A"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 25:</w:t>
      </w:r>
      <w:r w:rsidRPr="007F308A">
        <w:rPr>
          <w:lang w:val="ru-RU"/>
        </w:rPr>
        <w:tab/>
        <w:t xml:space="preserve">ПОЛОЖЕНИЯ И ПРАВИЛА О ПЕРСОНАЛЕ:  ПОПРАВКИ К </w:t>
      </w:r>
      <w:r>
        <w:rPr>
          <w:lang w:val="ru-RU"/>
        </w:rPr>
        <w:br/>
      </w:r>
      <w:r w:rsidRPr="007F308A">
        <w:rPr>
          <w:lang w:val="ru-RU"/>
        </w:rPr>
        <w:t xml:space="preserve">ПОЛОЖЕНИЯМ О ПЕРСОНАЛЕ ДЛЯ ИХ ПРИНЯТИЯ;  </w:t>
      </w:r>
      <w:r>
        <w:rPr>
          <w:lang w:val="ru-RU"/>
        </w:rPr>
        <w:br/>
      </w:r>
      <w:r w:rsidRPr="007F308A">
        <w:rPr>
          <w:lang w:val="ru-RU"/>
        </w:rPr>
        <w:t>УВЕДОМЛЕНИЕ О ПОПРАВКАХ К ПРАВИЛАМ О ПЕРСОНАЛЕ</w:t>
      </w:r>
      <w:r>
        <w:rPr>
          <w:lang w:val="ru-RU"/>
        </w:rPr>
        <w:tab/>
      </w:r>
      <w:r w:rsidRPr="007F308A">
        <w:rPr>
          <w:lang w:val="ru-RU"/>
        </w:rPr>
        <w:t>268</w:t>
      </w:r>
    </w:p>
    <w:p w:rsidR="00AA3492" w:rsidRPr="007F308A" w:rsidRDefault="00AA3492" w:rsidP="00AA3492">
      <w:pPr>
        <w:spacing w:line="240" w:lineRule="auto"/>
        <w:rPr>
          <w:lang w:val="ru-RU"/>
        </w:rPr>
      </w:pPr>
    </w:p>
    <w:p w:rsidR="00AA3492" w:rsidRPr="007F308A" w:rsidRDefault="00AA3492" w:rsidP="00AA3492">
      <w:pPr>
        <w:spacing w:line="240" w:lineRule="auto"/>
        <w:rPr>
          <w:u w:val="single"/>
          <w:lang w:val="ru-RU"/>
        </w:rPr>
      </w:pPr>
    </w:p>
    <w:p w:rsidR="00AA3492" w:rsidRPr="003A3083" w:rsidRDefault="00AA3492" w:rsidP="00AA3492">
      <w:pPr>
        <w:spacing w:line="240" w:lineRule="auto"/>
        <w:rPr>
          <w:u w:val="single"/>
          <w:lang w:val="ru-RU"/>
        </w:rPr>
      </w:pPr>
      <w:r w:rsidRPr="003A3083">
        <w:rPr>
          <w:u w:val="single"/>
          <w:lang w:val="ru-RU"/>
        </w:rPr>
        <w:t>ЗАКРЫТИЕ СЕССИЙ</w:t>
      </w:r>
    </w:p>
    <w:p w:rsidR="00AA3492" w:rsidRPr="003A3083" w:rsidRDefault="00AA3492" w:rsidP="00AA3492">
      <w:pPr>
        <w:spacing w:line="240" w:lineRule="auto"/>
        <w:rPr>
          <w:lang w:val="ru-RU"/>
        </w:rPr>
      </w:pPr>
    </w:p>
    <w:p w:rsidR="00AA3492" w:rsidRPr="003A3083"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w:t>
      </w:r>
      <w:r w:rsidRPr="003A3083">
        <w:rPr>
          <w:lang w:val="ru-RU"/>
        </w:rPr>
        <w:t xml:space="preserve"> 26:</w:t>
      </w:r>
      <w:r w:rsidRPr="003A3083">
        <w:rPr>
          <w:lang w:val="ru-RU"/>
        </w:rPr>
        <w:tab/>
      </w:r>
      <w:r w:rsidRPr="007F308A">
        <w:rPr>
          <w:lang w:val="ru-RU"/>
        </w:rPr>
        <w:t>ПРИНЯТИЕ</w:t>
      </w:r>
      <w:r w:rsidRPr="003A3083">
        <w:rPr>
          <w:lang w:val="ru-RU"/>
        </w:rPr>
        <w:t xml:space="preserve"> </w:t>
      </w:r>
      <w:r w:rsidRPr="007F308A">
        <w:rPr>
          <w:lang w:val="ru-RU"/>
        </w:rPr>
        <w:t>ОБЩЕГО</w:t>
      </w:r>
      <w:r w:rsidRPr="003A3083">
        <w:rPr>
          <w:lang w:val="ru-RU"/>
        </w:rPr>
        <w:t xml:space="preserve"> </w:t>
      </w:r>
      <w:r w:rsidRPr="007F308A">
        <w:rPr>
          <w:lang w:val="ru-RU"/>
        </w:rPr>
        <w:t>ОТЧЕТА</w:t>
      </w:r>
      <w:r w:rsidRPr="003A3083">
        <w:rPr>
          <w:lang w:val="ru-RU"/>
        </w:rPr>
        <w:t xml:space="preserve"> </w:t>
      </w:r>
      <w:r w:rsidRPr="007F308A">
        <w:rPr>
          <w:lang w:val="ru-RU"/>
        </w:rPr>
        <w:t>И</w:t>
      </w:r>
      <w:r w:rsidRPr="003A3083">
        <w:rPr>
          <w:lang w:val="ru-RU"/>
        </w:rPr>
        <w:t xml:space="preserve"> </w:t>
      </w:r>
      <w:r w:rsidRPr="007F308A">
        <w:rPr>
          <w:lang w:val="ru-RU"/>
        </w:rPr>
        <w:t>ОТДЕЛЬНЫХ</w:t>
      </w:r>
      <w:r w:rsidRPr="003A3083">
        <w:rPr>
          <w:lang w:val="ru-RU"/>
        </w:rPr>
        <w:t xml:space="preserve"> </w:t>
      </w:r>
      <w:r w:rsidRPr="007F308A">
        <w:rPr>
          <w:lang w:val="ru-RU"/>
        </w:rPr>
        <w:t>ОТЧЕТОВ</w:t>
      </w:r>
      <w:r w:rsidRPr="003A3083">
        <w:rPr>
          <w:lang w:val="ru-RU"/>
        </w:rPr>
        <w:t xml:space="preserve"> </w:t>
      </w:r>
      <w:r>
        <w:rPr>
          <w:lang w:val="ru-RU"/>
        </w:rPr>
        <w:br/>
      </w:r>
      <w:r w:rsidRPr="007F308A">
        <w:rPr>
          <w:lang w:val="ru-RU"/>
        </w:rPr>
        <w:t>КАЖДОГО</w:t>
      </w:r>
      <w:r w:rsidRPr="003A3083">
        <w:rPr>
          <w:lang w:val="ru-RU"/>
        </w:rPr>
        <w:t xml:space="preserve"> </w:t>
      </w:r>
      <w:r w:rsidRPr="007F308A">
        <w:rPr>
          <w:lang w:val="ru-RU"/>
        </w:rPr>
        <w:t>РУКОВОДЯЩЕГО</w:t>
      </w:r>
      <w:r w:rsidRPr="003A3083">
        <w:rPr>
          <w:lang w:val="ru-RU"/>
        </w:rPr>
        <w:t xml:space="preserve"> </w:t>
      </w:r>
      <w:r w:rsidRPr="007F308A">
        <w:rPr>
          <w:lang w:val="ru-RU"/>
        </w:rPr>
        <w:t>ОРГАНА</w:t>
      </w:r>
      <w:r>
        <w:rPr>
          <w:lang w:val="ru-RU"/>
        </w:rPr>
        <w:tab/>
      </w:r>
      <w:r w:rsidRPr="003A3083">
        <w:rPr>
          <w:lang w:val="ru-RU"/>
        </w:rPr>
        <w:t>269</w:t>
      </w:r>
    </w:p>
    <w:p w:rsidR="00AA3492" w:rsidRPr="003A3083" w:rsidRDefault="00AA3492" w:rsidP="00AA3492">
      <w:pPr>
        <w:spacing w:line="240" w:lineRule="auto"/>
        <w:rPr>
          <w:lang w:val="ru-RU"/>
        </w:rPr>
      </w:pPr>
    </w:p>
    <w:p w:rsidR="00AA3492" w:rsidRPr="003A3083" w:rsidRDefault="00AA3492" w:rsidP="00AA3492">
      <w:pPr>
        <w:widowControl/>
        <w:tabs>
          <w:tab w:val="left" w:pos="1100"/>
          <w:tab w:val="left" w:pos="2268"/>
          <w:tab w:val="left" w:leader="dot" w:pos="7938"/>
          <w:tab w:val="left" w:leader="dot" w:pos="9072"/>
        </w:tabs>
        <w:adjustRightInd/>
        <w:spacing w:line="240" w:lineRule="auto"/>
        <w:ind w:left="1100" w:right="5" w:hanging="1100"/>
        <w:jc w:val="left"/>
        <w:textAlignment w:val="auto"/>
        <w:rPr>
          <w:lang w:val="ru-RU"/>
        </w:rPr>
      </w:pPr>
      <w:r w:rsidRPr="007F308A">
        <w:rPr>
          <w:lang w:val="ru-RU"/>
        </w:rPr>
        <w:t>Пункт</w:t>
      </w:r>
      <w:r w:rsidRPr="003A3083">
        <w:rPr>
          <w:lang w:val="ru-RU"/>
        </w:rPr>
        <w:t xml:space="preserve"> 27:</w:t>
      </w:r>
      <w:r w:rsidRPr="003A3083">
        <w:rPr>
          <w:lang w:val="ru-RU"/>
        </w:rPr>
        <w:tab/>
      </w:r>
      <w:r w:rsidRPr="007F308A">
        <w:rPr>
          <w:lang w:val="ru-RU"/>
        </w:rPr>
        <w:t>ЗАКРЫТИЕ СЕССИЙ</w:t>
      </w:r>
      <w:r w:rsidRPr="00061763">
        <w:rPr>
          <w:szCs w:val="22"/>
          <w:lang w:val="ru-RU"/>
        </w:rPr>
        <w:tab/>
      </w:r>
      <w:r w:rsidRPr="003A3083">
        <w:rPr>
          <w:lang w:val="ru-RU"/>
        </w:rPr>
        <w:t xml:space="preserve">270 </w:t>
      </w:r>
      <w:r w:rsidRPr="007F308A">
        <w:rPr>
          <w:lang w:val="ru-RU"/>
        </w:rPr>
        <w:t>-</w:t>
      </w:r>
      <w:r w:rsidRPr="003A3083">
        <w:rPr>
          <w:lang w:val="ru-RU"/>
        </w:rPr>
        <w:t xml:space="preserve"> 289</w:t>
      </w:r>
    </w:p>
    <w:p w:rsidR="00AA3492" w:rsidRPr="003A3083" w:rsidRDefault="00AA3492" w:rsidP="00AA3492">
      <w:pPr>
        <w:spacing w:line="240" w:lineRule="auto"/>
        <w:rPr>
          <w:lang w:val="ru-RU"/>
        </w:rPr>
      </w:pPr>
    </w:p>
    <w:p w:rsidR="002928D3" w:rsidRPr="00061763" w:rsidRDefault="002928D3" w:rsidP="00E3671B">
      <w:pPr>
        <w:spacing w:line="240" w:lineRule="auto"/>
        <w:rPr>
          <w:lang w:val="ru-RU"/>
        </w:rPr>
      </w:pPr>
    </w:p>
    <w:p w:rsidR="00AA3492" w:rsidRDefault="00AA3492">
      <w:pPr>
        <w:widowControl/>
        <w:adjustRightInd/>
        <w:spacing w:line="240" w:lineRule="auto"/>
        <w:jc w:val="left"/>
        <w:textAlignment w:val="auto"/>
        <w:rPr>
          <w:b/>
          <w:bCs/>
          <w:caps/>
          <w:kern w:val="32"/>
          <w:szCs w:val="32"/>
          <w:lang w:val="ru-RU"/>
        </w:rPr>
      </w:pPr>
      <w:r>
        <w:rPr>
          <w:lang w:val="ru-RU"/>
        </w:rPr>
        <w:br w:type="page"/>
      </w:r>
    </w:p>
    <w:p w:rsidR="002928D3" w:rsidRPr="0091479B" w:rsidRDefault="0091479B" w:rsidP="00E3671B">
      <w:pPr>
        <w:pStyle w:val="Heading1"/>
        <w:spacing w:line="240" w:lineRule="auto"/>
        <w:rPr>
          <w:lang w:val="ru-RU"/>
        </w:rPr>
      </w:pPr>
      <w:r>
        <w:rPr>
          <w:lang w:val="ru-RU"/>
        </w:rPr>
        <w:lastRenderedPageBreak/>
        <w:t>введение</w:t>
      </w:r>
    </w:p>
    <w:p w:rsidR="009A0850" w:rsidRPr="00061763" w:rsidRDefault="009A0850" w:rsidP="00E3671B">
      <w:pPr>
        <w:spacing w:line="240" w:lineRule="auto"/>
        <w:rPr>
          <w:lang w:val="ru-RU"/>
        </w:rPr>
      </w:pPr>
    </w:p>
    <w:p w:rsidR="009A0850" w:rsidRPr="00061763" w:rsidRDefault="009A0850" w:rsidP="00E3671B">
      <w:pPr>
        <w:spacing w:line="240" w:lineRule="auto"/>
        <w:rPr>
          <w:lang w:val="ru-RU"/>
        </w:rPr>
      </w:pPr>
    </w:p>
    <w:p w:rsidR="00071270" w:rsidRPr="0091479B"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91479B" w:rsidRPr="00D97514">
        <w:rPr>
          <w:lang w:val="ru-RU"/>
        </w:rPr>
        <w:t>Настоящий  Общ</w:t>
      </w:r>
      <w:r w:rsidR="00F41FF8">
        <w:rPr>
          <w:lang w:val="ru-RU"/>
        </w:rPr>
        <w:t>ий</w:t>
      </w:r>
      <w:r w:rsidR="0091479B" w:rsidRPr="00D97514">
        <w:rPr>
          <w:lang w:val="ru-RU"/>
        </w:rPr>
        <w:t xml:space="preserve"> отчет отражает обсуждения и решения следующих </w:t>
      </w:r>
      <w:r w:rsidR="0091479B">
        <w:rPr>
          <w:lang w:val="ru-RU"/>
        </w:rPr>
        <w:br/>
      </w:r>
      <w:r w:rsidR="002A3CEB">
        <w:rPr>
          <w:lang w:val="ru-RU"/>
        </w:rPr>
        <w:t>двадцати</w:t>
      </w:r>
      <w:r w:rsidR="0091479B" w:rsidRPr="00D97514">
        <w:rPr>
          <w:lang w:val="ru-RU"/>
        </w:rPr>
        <w:t xml:space="preserve"> Ассамблей и других органов государств-членов ВОИС</w:t>
      </w:r>
      <w:r w:rsidR="0091479B">
        <w:rPr>
          <w:lang w:val="ru-RU"/>
        </w:rPr>
        <w:t>:</w:t>
      </w:r>
    </w:p>
    <w:p w:rsidR="00EF2E69" w:rsidRPr="00EF2E69"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EF2E69">
        <w:rPr>
          <w:rFonts w:ascii="Arial" w:hAnsi="Arial" w:cs="Arial"/>
          <w:sz w:val="22"/>
          <w:szCs w:val="22"/>
          <w:lang w:val="ru-RU"/>
        </w:rPr>
        <w:t>(1)</w:t>
      </w:r>
      <w:r w:rsidRPr="00EF2E69">
        <w:rPr>
          <w:rFonts w:ascii="Arial" w:hAnsi="Arial" w:cs="Arial"/>
          <w:sz w:val="22"/>
          <w:szCs w:val="22"/>
          <w:lang w:val="ru-RU"/>
        </w:rPr>
        <w:tab/>
        <w:t xml:space="preserve">Генеральной Ассамблеи ВОИС, </w:t>
      </w:r>
      <w:r w:rsidR="005F3C09">
        <w:rPr>
          <w:rFonts w:ascii="Arial" w:hAnsi="Arial" w:cs="Arial"/>
          <w:sz w:val="22"/>
          <w:szCs w:val="22"/>
          <w:lang w:val="ru-RU"/>
        </w:rPr>
        <w:t xml:space="preserve">сорок </w:t>
      </w:r>
      <w:r w:rsidR="00F2317B">
        <w:rPr>
          <w:rFonts w:ascii="Arial" w:hAnsi="Arial" w:cs="Arial"/>
          <w:sz w:val="22"/>
          <w:szCs w:val="22"/>
          <w:lang w:val="ru-RU"/>
        </w:rPr>
        <w:t>шестая</w:t>
      </w:r>
      <w:r w:rsidR="005F3C09" w:rsidRPr="00EF2E69">
        <w:rPr>
          <w:rFonts w:ascii="Arial" w:hAnsi="Arial" w:cs="Arial"/>
          <w:sz w:val="22"/>
          <w:szCs w:val="22"/>
          <w:lang w:val="ru-RU"/>
        </w:rPr>
        <w:t xml:space="preserve"> </w:t>
      </w:r>
      <w:r w:rsidRPr="00EF2E69">
        <w:rPr>
          <w:rFonts w:ascii="Arial" w:hAnsi="Arial" w:cs="Arial"/>
          <w:sz w:val="22"/>
          <w:szCs w:val="22"/>
          <w:lang w:val="ru-RU"/>
        </w:rPr>
        <w:t>(</w:t>
      </w:r>
      <w:r w:rsidR="005F3C09" w:rsidRPr="00EF2E69">
        <w:rPr>
          <w:rFonts w:ascii="Arial" w:hAnsi="Arial" w:cs="Arial"/>
          <w:sz w:val="22"/>
          <w:szCs w:val="22"/>
          <w:lang w:val="ru-RU"/>
        </w:rPr>
        <w:t>2</w:t>
      </w:r>
      <w:r w:rsidR="00F2317B">
        <w:rPr>
          <w:rFonts w:ascii="Arial" w:hAnsi="Arial" w:cs="Arial"/>
          <w:sz w:val="22"/>
          <w:szCs w:val="22"/>
          <w:lang w:val="ru-RU"/>
        </w:rPr>
        <w:t>5</w:t>
      </w:r>
      <w:r w:rsidRPr="00EF2E69">
        <w:rPr>
          <w:rFonts w:ascii="Arial" w:hAnsi="Arial" w:cs="Arial"/>
          <w:sz w:val="22"/>
          <w:szCs w:val="22"/>
          <w:lang w:val="ru-RU"/>
        </w:rPr>
        <w:t xml:space="preserve">-я </w:t>
      </w:r>
      <w:r w:rsidR="005F3C09">
        <w:rPr>
          <w:rFonts w:ascii="Arial" w:hAnsi="Arial" w:cs="Arial"/>
          <w:sz w:val="22"/>
          <w:szCs w:val="22"/>
          <w:lang w:val="ru-RU"/>
        </w:rPr>
        <w:t>вне</w:t>
      </w:r>
      <w:r w:rsidRPr="00EF2E69">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4915B1">
        <w:rPr>
          <w:rFonts w:ascii="Arial" w:hAnsi="Arial" w:cs="Arial"/>
          <w:sz w:val="20"/>
          <w:lang w:val="ru-RU"/>
        </w:rPr>
        <w:t>(2)</w:t>
      </w:r>
      <w:r w:rsidRPr="004915B1">
        <w:rPr>
          <w:rFonts w:ascii="Arial" w:hAnsi="Arial" w:cs="Arial"/>
          <w:sz w:val="20"/>
          <w:lang w:val="ru-RU"/>
        </w:rPr>
        <w:tab/>
      </w:r>
      <w:r w:rsidRPr="00EF2E69">
        <w:rPr>
          <w:rFonts w:ascii="Arial" w:hAnsi="Arial" w:cs="Arial"/>
          <w:sz w:val="22"/>
          <w:szCs w:val="22"/>
          <w:lang w:val="ru-RU"/>
        </w:rPr>
        <w:t>Конференции</w:t>
      </w:r>
      <w:r w:rsidRPr="00F35D0D">
        <w:rPr>
          <w:rFonts w:ascii="Arial" w:hAnsi="Arial" w:cs="Arial"/>
          <w:sz w:val="22"/>
          <w:szCs w:val="22"/>
          <w:lang w:val="ru-RU"/>
        </w:rPr>
        <w:t xml:space="preserve"> ВОИС, </w:t>
      </w:r>
      <w:r w:rsidR="00F35D0D">
        <w:rPr>
          <w:rFonts w:ascii="Arial" w:hAnsi="Arial" w:cs="Arial"/>
          <w:sz w:val="22"/>
          <w:szCs w:val="22"/>
          <w:lang w:val="ru-RU"/>
        </w:rPr>
        <w:t xml:space="preserve">тридцать </w:t>
      </w:r>
      <w:r w:rsidR="00F2317B">
        <w:rPr>
          <w:rFonts w:ascii="Arial" w:hAnsi="Arial" w:cs="Arial"/>
          <w:sz w:val="22"/>
          <w:szCs w:val="22"/>
          <w:lang w:val="ru-RU"/>
        </w:rPr>
        <w:t>пятая</w:t>
      </w:r>
      <w:r w:rsidR="00560F29" w:rsidRPr="00F35D0D">
        <w:rPr>
          <w:rFonts w:ascii="Arial" w:hAnsi="Arial" w:cs="Arial"/>
          <w:sz w:val="22"/>
          <w:szCs w:val="22"/>
          <w:lang w:val="ru-RU"/>
        </w:rPr>
        <w:t xml:space="preserve"> </w:t>
      </w:r>
      <w:r w:rsidRPr="00F35D0D">
        <w:rPr>
          <w:rFonts w:ascii="Arial" w:hAnsi="Arial" w:cs="Arial"/>
          <w:sz w:val="22"/>
          <w:szCs w:val="22"/>
          <w:lang w:val="ru-RU"/>
        </w:rPr>
        <w:t>(</w:t>
      </w:r>
      <w:r w:rsidR="00560F29">
        <w:rPr>
          <w:rFonts w:ascii="Arial" w:hAnsi="Arial" w:cs="Arial"/>
          <w:sz w:val="22"/>
          <w:szCs w:val="22"/>
          <w:lang w:val="ru-RU"/>
        </w:rPr>
        <w:t>1</w:t>
      </w:r>
      <w:r w:rsidR="00F2317B">
        <w:rPr>
          <w:rFonts w:ascii="Arial" w:hAnsi="Arial" w:cs="Arial"/>
          <w:sz w:val="22"/>
          <w:szCs w:val="22"/>
          <w:lang w:val="ru-RU"/>
        </w:rPr>
        <w:t>4</w:t>
      </w:r>
      <w:r w:rsidRPr="00F35D0D">
        <w:rPr>
          <w:rFonts w:ascii="Arial" w:hAnsi="Arial" w:cs="Arial"/>
          <w:sz w:val="22"/>
          <w:szCs w:val="22"/>
          <w:lang w:val="ru-RU"/>
        </w:rPr>
        <w:t xml:space="preserve">-я </w:t>
      </w:r>
      <w:r w:rsidR="00560F29">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(3)</w:t>
      </w:r>
      <w:r w:rsidRPr="00F35D0D">
        <w:rPr>
          <w:rFonts w:ascii="Arial" w:hAnsi="Arial" w:cs="Arial"/>
          <w:sz w:val="22"/>
          <w:szCs w:val="22"/>
          <w:lang w:val="ru-RU"/>
        </w:rPr>
        <w:tab/>
      </w:r>
      <w:r w:rsidRPr="00EF2E69">
        <w:rPr>
          <w:rFonts w:ascii="Arial" w:hAnsi="Arial" w:cs="Arial"/>
          <w:sz w:val="22"/>
          <w:szCs w:val="22"/>
          <w:lang w:val="ru-RU"/>
        </w:rPr>
        <w:t>Координационного</w:t>
      </w:r>
      <w:r w:rsidRPr="00F35D0D">
        <w:rPr>
          <w:rFonts w:ascii="Arial" w:hAnsi="Arial" w:cs="Arial"/>
          <w:sz w:val="22"/>
          <w:szCs w:val="22"/>
          <w:lang w:val="ru-RU"/>
        </w:rPr>
        <w:t xml:space="preserve"> комитета ВОИС, </w:t>
      </w:r>
      <w:r w:rsidR="00F2317B">
        <w:rPr>
          <w:rFonts w:ascii="Arial" w:hAnsi="Arial" w:cs="Arial"/>
          <w:sz w:val="22"/>
          <w:szCs w:val="22"/>
          <w:lang w:val="ru-RU"/>
        </w:rPr>
        <w:t>семидесятая</w:t>
      </w:r>
      <w:r w:rsidR="00560F29" w:rsidRPr="00F35D0D">
        <w:rPr>
          <w:rFonts w:ascii="Arial" w:hAnsi="Arial" w:cs="Arial"/>
          <w:sz w:val="22"/>
          <w:szCs w:val="22"/>
          <w:lang w:val="ru-RU"/>
        </w:rPr>
        <w:t xml:space="preserve"> </w:t>
      </w:r>
      <w:r w:rsidRPr="00F35D0D">
        <w:rPr>
          <w:rFonts w:ascii="Arial" w:hAnsi="Arial" w:cs="Arial"/>
          <w:sz w:val="22"/>
          <w:szCs w:val="22"/>
          <w:lang w:val="ru-RU"/>
        </w:rPr>
        <w:t>(</w:t>
      </w:r>
      <w:r w:rsidR="00560F29" w:rsidRPr="00F35D0D">
        <w:rPr>
          <w:rFonts w:ascii="Arial" w:hAnsi="Arial" w:cs="Arial"/>
          <w:sz w:val="22"/>
          <w:szCs w:val="22"/>
          <w:lang w:val="ru-RU"/>
        </w:rPr>
        <w:t>4</w:t>
      </w:r>
      <w:r w:rsidR="00F2317B">
        <w:rPr>
          <w:rFonts w:ascii="Arial" w:hAnsi="Arial" w:cs="Arial"/>
          <w:sz w:val="22"/>
          <w:szCs w:val="22"/>
          <w:lang w:val="ru-RU"/>
        </w:rPr>
        <w:t>5</w:t>
      </w:r>
      <w:r w:rsidRPr="00F35D0D">
        <w:rPr>
          <w:rFonts w:ascii="Arial" w:hAnsi="Arial" w:cs="Arial"/>
          <w:sz w:val="22"/>
          <w:szCs w:val="22"/>
          <w:lang w:val="ru-RU"/>
        </w:rPr>
        <w:t xml:space="preserve">-я </w:t>
      </w:r>
      <w:r w:rsidR="00161035" w:rsidRPr="00161035">
        <w:rPr>
          <w:rFonts w:ascii="Arial" w:hAnsi="Arial" w:cs="Arial"/>
          <w:sz w:val="22"/>
          <w:szCs w:val="22"/>
          <w:lang w:val="ru-RU"/>
        </w:rPr>
        <w:t>о</w:t>
      </w:r>
      <w:r w:rsidRPr="00F35D0D">
        <w:rPr>
          <w:rFonts w:ascii="Arial" w:hAnsi="Arial" w:cs="Arial"/>
          <w:sz w:val="22"/>
          <w:szCs w:val="22"/>
          <w:lang w:val="ru-RU"/>
        </w:rPr>
        <w:t>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(4)</w:t>
      </w:r>
      <w:r w:rsidRPr="00F35D0D">
        <w:rPr>
          <w:rFonts w:ascii="Arial" w:hAnsi="Arial" w:cs="Arial"/>
          <w:sz w:val="22"/>
          <w:szCs w:val="22"/>
          <w:lang w:val="ru-RU"/>
        </w:rPr>
        <w:tab/>
      </w:r>
      <w:r w:rsidRPr="00EF2E69">
        <w:rPr>
          <w:rFonts w:ascii="Arial" w:hAnsi="Arial" w:cs="Arial"/>
          <w:sz w:val="22"/>
          <w:szCs w:val="22"/>
          <w:lang w:val="ru-RU"/>
        </w:rPr>
        <w:t>Ассамблеи</w:t>
      </w:r>
      <w:r w:rsidRPr="00F35D0D">
        <w:rPr>
          <w:rFonts w:ascii="Arial" w:hAnsi="Arial" w:cs="Arial"/>
          <w:sz w:val="22"/>
          <w:szCs w:val="22"/>
          <w:lang w:val="ru-RU"/>
        </w:rPr>
        <w:t xml:space="preserve"> </w:t>
      </w:r>
      <w:r w:rsidRPr="00EF2E69">
        <w:rPr>
          <w:rFonts w:ascii="Arial" w:hAnsi="Arial" w:cs="Arial"/>
          <w:sz w:val="22"/>
          <w:szCs w:val="22"/>
          <w:lang w:val="ru-RU"/>
        </w:rPr>
        <w:t>Парижского</w:t>
      </w:r>
      <w:r w:rsidRPr="00F35D0D">
        <w:rPr>
          <w:rFonts w:ascii="Arial" w:hAnsi="Arial" w:cs="Arial"/>
          <w:sz w:val="22"/>
          <w:szCs w:val="22"/>
          <w:lang w:val="ru-RU"/>
        </w:rPr>
        <w:t xml:space="preserve"> союза, сорок </w:t>
      </w:r>
      <w:r w:rsidR="00F2317B">
        <w:rPr>
          <w:rFonts w:ascii="Arial" w:hAnsi="Arial" w:cs="Arial"/>
          <w:sz w:val="22"/>
          <w:szCs w:val="22"/>
          <w:lang w:val="ru-RU"/>
        </w:rPr>
        <w:t>девятая</w:t>
      </w:r>
      <w:r w:rsidR="00610B98" w:rsidRPr="00F35D0D">
        <w:rPr>
          <w:rFonts w:ascii="Arial" w:hAnsi="Arial" w:cs="Arial"/>
          <w:sz w:val="22"/>
          <w:szCs w:val="22"/>
          <w:lang w:val="ru-RU"/>
        </w:rPr>
        <w:t xml:space="preserve"> </w:t>
      </w:r>
      <w:r w:rsidRPr="00F35D0D">
        <w:rPr>
          <w:rFonts w:ascii="Arial" w:hAnsi="Arial" w:cs="Arial"/>
          <w:sz w:val="22"/>
          <w:szCs w:val="22"/>
          <w:lang w:val="ru-RU"/>
        </w:rPr>
        <w:t>(</w:t>
      </w:r>
      <w:r w:rsidR="00610B98" w:rsidRPr="00F35D0D">
        <w:rPr>
          <w:rFonts w:ascii="Arial" w:hAnsi="Arial" w:cs="Arial"/>
          <w:sz w:val="22"/>
          <w:szCs w:val="22"/>
          <w:lang w:val="ru-RU"/>
        </w:rPr>
        <w:t>2</w:t>
      </w:r>
      <w:r w:rsidR="00F2317B">
        <w:rPr>
          <w:rFonts w:ascii="Arial" w:hAnsi="Arial" w:cs="Arial"/>
          <w:sz w:val="22"/>
          <w:szCs w:val="22"/>
          <w:lang w:val="ru-RU"/>
        </w:rPr>
        <w:t>8</w:t>
      </w:r>
      <w:r w:rsidRPr="00F35D0D">
        <w:rPr>
          <w:rFonts w:ascii="Arial" w:hAnsi="Arial" w:cs="Arial"/>
          <w:sz w:val="22"/>
          <w:szCs w:val="22"/>
          <w:lang w:val="ru-RU"/>
        </w:rPr>
        <w:t xml:space="preserve">-я </w:t>
      </w:r>
      <w:r w:rsidR="00610B98">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(5)</w:t>
      </w:r>
      <w:r w:rsidRPr="00F35D0D">
        <w:rPr>
          <w:rFonts w:ascii="Arial" w:hAnsi="Arial" w:cs="Arial"/>
          <w:sz w:val="22"/>
          <w:szCs w:val="22"/>
          <w:lang w:val="ru-RU"/>
        </w:rPr>
        <w:tab/>
      </w:r>
      <w:r w:rsidRPr="00EF2E69">
        <w:rPr>
          <w:rFonts w:ascii="Arial" w:hAnsi="Arial" w:cs="Arial"/>
          <w:sz w:val="22"/>
          <w:szCs w:val="22"/>
          <w:lang w:val="ru-RU"/>
        </w:rPr>
        <w:t>Исполнительного</w:t>
      </w:r>
      <w:r w:rsidRPr="00F35D0D">
        <w:rPr>
          <w:rFonts w:ascii="Arial" w:hAnsi="Arial" w:cs="Arial"/>
          <w:sz w:val="22"/>
          <w:szCs w:val="22"/>
          <w:lang w:val="ru-RU"/>
        </w:rPr>
        <w:t xml:space="preserve"> комитета Парижского союза, </w:t>
      </w:r>
      <w:r w:rsidR="00E766B0">
        <w:rPr>
          <w:rFonts w:ascii="Arial" w:hAnsi="Arial" w:cs="Arial"/>
          <w:sz w:val="22"/>
          <w:szCs w:val="22"/>
          <w:lang w:val="ru-RU"/>
        </w:rPr>
        <w:t xml:space="preserve">пятьдесят </w:t>
      </w:r>
      <w:r w:rsidR="00F2317B">
        <w:rPr>
          <w:rFonts w:ascii="Arial" w:hAnsi="Arial" w:cs="Arial"/>
          <w:sz w:val="22"/>
          <w:szCs w:val="22"/>
          <w:lang w:val="ru-RU"/>
        </w:rPr>
        <w:t>четвертая</w:t>
      </w:r>
      <w:r w:rsidR="00E766B0" w:rsidRPr="00F35D0D">
        <w:rPr>
          <w:rFonts w:ascii="Arial" w:hAnsi="Arial" w:cs="Arial"/>
          <w:sz w:val="22"/>
          <w:szCs w:val="22"/>
          <w:lang w:val="ru-RU"/>
        </w:rPr>
        <w:t xml:space="preserve"> </w:t>
      </w:r>
      <w:r w:rsidRPr="00F35D0D">
        <w:rPr>
          <w:rFonts w:ascii="Arial" w:hAnsi="Arial" w:cs="Arial"/>
          <w:sz w:val="22"/>
          <w:szCs w:val="22"/>
          <w:lang w:val="ru-RU"/>
        </w:rPr>
        <w:t>(</w:t>
      </w:r>
      <w:r w:rsidR="00F2317B">
        <w:rPr>
          <w:rFonts w:ascii="Arial" w:hAnsi="Arial" w:cs="Arial"/>
          <w:sz w:val="22"/>
          <w:szCs w:val="22"/>
          <w:lang w:val="ru-RU"/>
        </w:rPr>
        <w:t>50</w:t>
      </w:r>
      <w:r w:rsidRPr="00F35D0D">
        <w:rPr>
          <w:rFonts w:ascii="Arial" w:hAnsi="Arial" w:cs="Arial"/>
          <w:sz w:val="22"/>
          <w:szCs w:val="22"/>
          <w:lang w:val="ru-RU"/>
        </w:rPr>
        <w:t>-я 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(6)</w:t>
      </w:r>
      <w:r w:rsidRPr="00F35D0D">
        <w:rPr>
          <w:rFonts w:ascii="Arial" w:hAnsi="Arial" w:cs="Arial"/>
          <w:sz w:val="22"/>
          <w:szCs w:val="22"/>
          <w:lang w:val="ru-RU"/>
        </w:rPr>
        <w:tab/>
        <w:t xml:space="preserve">Ассамблеи Бернского союза, </w:t>
      </w:r>
      <w:r w:rsidR="00F2317B">
        <w:rPr>
          <w:rFonts w:ascii="Arial" w:hAnsi="Arial" w:cs="Arial"/>
          <w:sz w:val="22"/>
          <w:szCs w:val="22"/>
          <w:lang w:val="ru-RU"/>
        </w:rPr>
        <w:t>сорок третья</w:t>
      </w:r>
      <w:r w:rsidR="00E766B0" w:rsidRPr="00F35D0D">
        <w:rPr>
          <w:rFonts w:ascii="Arial" w:hAnsi="Arial" w:cs="Arial"/>
          <w:sz w:val="22"/>
          <w:szCs w:val="22"/>
          <w:lang w:val="ru-RU"/>
        </w:rPr>
        <w:t xml:space="preserve"> </w:t>
      </w:r>
      <w:r w:rsidRPr="00F35D0D">
        <w:rPr>
          <w:rFonts w:ascii="Arial" w:hAnsi="Arial" w:cs="Arial"/>
          <w:sz w:val="22"/>
          <w:szCs w:val="22"/>
          <w:lang w:val="ru-RU"/>
        </w:rPr>
        <w:t>(</w:t>
      </w:r>
      <w:r w:rsidR="00F2317B">
        <w:rPr>
          <w:rFonts w:ascii="Arial" w:hAnsi="Arial" w:cs="Arial"/>
          <w:sz w:val="22"/>
          <w:szCs w:val="22"/>
          <w:lang w:val="ru-RU"/>
        </w:rPr>
        <w:t>22</w:t>
      </w:r>
      <w:r w:rsidRPr="00F35D0D">
        <w:rPr>
          <w:rFonts w:ascii="Arial" w:hAnsi="Arial" w:cs="Arial"/>
          <w:sz w:val="22"/>
          <w:szCs w:val="22"/>
          <w:lang w:val="ru-RU"/>
        </w:rPr>
        <w:t>-я внеочередная)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(7)</w:t>
      </w:r>
      <w:r w:rsidRPr="00F35D0D">
        <w:rPr>
          <w:rFonts w:ascii="Arial" w:hAnsi="Arial" w:cs="Arial"/>
          <w:sz w:val="22"/>
          <w:szCs w:val="22"/>
          <w:lang w:val="ru-RU"/>
        </w:rPr>
        <w:tab/>
        <w:t xml:space="preserve">Исполнительного комитета Бернского союза, </w:t>
      </w:r>
      <w:r w:rsidR="00F2317B">
        <w:rPr>
          <w:rFonts w:ascii="Arial" w:hAnsi="Arial" w:cs="Arial"/>
          <w:sz w:val="22"/>
          <w:szCs w:val="22"/>
          <w:lang w:val="ru-RU"/>
        </w:rPr>
        <w:t>шестидесятая</w:t>
      </w:r>
      <w:r w:rsidR="00E766B0" w:rsidRPr="00F35D0D">
        <w:rPr>
          <w:rFonts w:ascii="Arial" w:hAnsi="Arial" w:cs="Arial"/>
          <w:sz w:val="22"/>
          <w:szCs w:val="22"/>
          <w:lang w:val="ru-RU"/>
        </w:rPr>
        <w:t xml:space="preserve"> </w:t>
      </w:r>
      <w:r w:rsidRPr="00F35D0D">
        <w:rPr>
          <w:rFonts w:ascii="Arial" w:hAnsi="Arial" w:cs="Arial"/>
          <w:sz w:val="22"/>
          <w:szCs w:val="22"/>
          <w:lang w:val="ru-RU"/>
        </w:rPr>
        <w:t>(</w:t>
      </w:r>
      <w:r w:rsidR="00E766B0" w:rsidRPr="00F35D0D">
        <w:rPr>
          <w:rFonts w:ascii="Arial" w:hAnsi="Arial" w:cs="Arial"/>
          <w:sz w:val="22"/>
          <w:szCs w:val="22"/>
          <w:lang w:val="ru-RU"/>
        </w:rPr>
        <w:t>4</w:t>
      </w:r>
      <w:r w:rsidR="00F2317B">
        <w:rPr>
          <w:rFonts w:ascii="Arial" w:hAnsi="Arial" w:cs="Arial"/>
          <w:sz w:val="22"/>
          <w:szCs w:val="22"/>
          <w:lang w:val="ru-RU"/>
        </w:rPr>
        <w:t>5</w:t>
      </w:r>
      <w:r w:rsidRPr="00F35D0D">
        <w:rPr>
          <w:rFonts w:ascii="Arial" w:hAnsi="Arial" w:cs="Arial"/>
          <w:sz w:val="22"/>
          <w:szCs w:val="22"/>
          <w:lang w:val="ru-RU"/>
        </w:rPr>
        <w:t>-я 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(8)</w:t>
      </w:r>
      <w:r w:rsidRPr="00F35D0D">
        <w:rPr>
          <w:rFonts w:ascii="Arial" w:hAnsi="Arial" w:cs="Arial"/>
          <w:sz w:val="22"/>
          <w:szCs w:val="22"/>
          <w:lang w:val="ru-RU"/>
        </w:rPr>
        <w:tab/>
        <w:t xml:space="preserve">Ассамблеи Мадридского союза, сорок </w:t>
      </w:r>
      <w:r w:rsidR="00F2317B">
        <w:rPr>
          <w:rFonts w:ascii="Arial" w:hAnsi="Arial" w:cs="Arial"/>
          <w:sz w:val="22"/>
          <w:szCs w:val="22"/>
          <w:lang w:val="ru-RU"/>
        </w:rPr>
        <w:t>восьмая</w:t>
      </w:r>
      <w:r w:rsidR="00E766B0" w:rsidRPr="00F35D0D">
        <w:rPr>
          <w:rFonts w:ascii="Arial" w:hAnsi="Arial" w:cs="Arial"/>
          <w:sz w:val="22"/>
          <w:szCs w:val="22"/>
          <w:lang w:val="ru-RU"/>
        </w:rPr>
        <w:t xml:space="preserve"> </w:t>
      </w:r>
      <w:r w:rsidRPr="00F35D0D">
        <w:rPr>
          <w:rFonts w:ascii="Arial" w:hAnsi="Arial" w:cs="Arial"/>
          <w:sz w:val="22"/>
          <w:szCs w:val="22"/>
          <w:lang w:val="ru-RU"/>
        </w:rPr>
        <w:t>(</w:t>
      </w:r>
      <w:r w:rsidR="00E766B0">
        <w:rPr>
          <w:rFonts w:ascii="Arial" w:hAnsi="Arial" w:cs="Arial"/>
          <w:sz w:val="22"/>
          <w:szCs w:val="22"/>
          <w:lang w:val="ru-RU"/>
        </w:rPr>
        <w:t>2</w:t>
      </w:r>
      <w:r w:rsidR="00F2317B">
        <w:rPr>
          <w:rFonts w:ascii="Arial" w:hAnsi="Arial" w:cs="Arial"/>
          <w:sz w:val="22"/>
          <w:szCs w:val="22"/>
          <w:lang w:val="ru-RU"/>
        </w:rPr>
        <w:t>8</w:t>
      </w:r>
      <w:r w:rsidRPr="00F35D0D">
        <w:rPr>
          <w:rFonts w:ascii="Arial" w:hAnsi="Arial" w:cs="Arial"/>
          <w:sz w:val="22"/>
          <w:szCs w:val="22"/>
          <w:lang w:val="ru-RU"/>
        </w:rPr>
        <w:t xml:space="preserve">-я </w:t>
      </w:r>
      <w:r w:rsidR="00E766B0">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(9)</w:t>
      </w:r>
      <w:r w:rsidRPr="00F35D0D">
        <w:rPr>
          <w:rFonts w:ascii="Arial" w:hAnsi="Arial" w:cs="Arial"/>
          <w:sz w:val="22"/>
          <w:szCs w:val="22"/>
          <w:lang w:val="ru-RU"/>
        </w:rPr>
        <w:tab/>
        <w:t xml:space="preserve">Ассамблеи Гаагского союза, </w:t>
      </w:r>
      <w:r w:rsidR="00E766B0">
        <w:rPr>
          <w:rFonts w:ascii="Arial" w:hAnsi="Arial" w:cs="Arial"/>
          <w:sz w:val="22"/>
          <w:szCs w:val="22"/>
          <w:lang w:val="ru-RU"/>
        </w:rPr>
        <w:t xml:space="preserve">тридцать </w:t>
      </w:r>
      <w:r w:rsidR="00F2317B">
        <w:rPr>
          <w:rFonts w:ascii="Arial" w:hAnsi="Arial" w:cs="Arial"/>
          <w:sz w:val="22"/>
          <w:szCs w:val="22"/>
          <w:lang w:val="ru-RU"/>
        </w:rPr>
        <w:t>четвертая</w:t>
      </w:r>
      <w:r w:rsidR="00E766B0" w:rsidRPr="00F35D0D">
        <w:rPr>
          <w:rFonts w:ascii="Arial" w:hAnsi="Arial" w:cs="Arial"/>
          <w:sz w:val="22"/>
          <w:szCs w:val="22"/>
          <w:lang w:val="ru-RU"/>
        </w:rPr>
        <w:t xml:space="preserve"> </w:t>
      </w:r>
      <w:r w:rsidRPr="00F35D0D">
        <w:rPr>
          <w:rFonts w:ascii="Arial" w:hAnsi="Arial" w:cs="Arial"/>
          <w:sz w:val="22"/>
          <w:szCs w:val="22"/>
          <w:lang w:val="ru-RU"/>
        </w:rPr>
        <w:t>(</w:t>
      </w:r>
      <w:r w:rsidR="00E766B0" w:rsidRPr="00F35D0D">
        <w:rPr>
          <w:rFonts w:ascii="Arial" w:hAnsi="Arial" w:cs="Arial"/>
          <w:sz w:val="22"/>
          <w:szCs w:val="22"/>
          <w:lang w:val="ru-RU"/>
        </w:rPr>
        <w:t>1</w:t>
      </w:r>
      <w:r w:rsidR="00F2317B">
        <w:rPr>
          <w:rFonts w:ascii="Arial" w:hAnsi="Arial" w:cs="Arial"/>
          <w:sz w:val="22"/>
          <w:szCs w:val="22"/>
          <w:lang w:val="ru-RU"/>
        </w:rPr>
        <w:t>5</w:t>
      </w:r>
      <w:r w:rsidRPr="00F35D0D">
        <w:rPr>
          <w:rFonts w:ascii="Arial" w:hAnsi="Arial" w:cs="Arial"/>
          <w:sz w:val="22"/>
          <w:szCs w:val="22"/>
          <w:lang w:val="ru-RU"/>
        </w:rPr>
        <w:t xml:space="preserve">-я </w:t>
      </w:r>
      <w:r w:rsidR="00E766B0">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(10)</w:t>
      </w:r>
      <w:r w:rsidRPr="00F35D0D">
        <w:rPr>
          <w:rFonts w:ascii="Arial" w:hAnsi="Arial" w:cs="Arial"/>
          <w:sz w:val="22"/>
          <w:szCs w:val="22"/>
          <w:lang w:val="ru-RU"/>
        </w:rPr>
        <w:tab/>
        <w:t xml:space="preserve">Ассамблеи Ниццкого союза, </w:t>
      </w:r>
      <w:r w:rsidR="00000465">
        <w:rPr>
          <w:rFonts w:ascii="Arial" w:hAnsi="Arial" w:cs="Arial"/>
          <w:sz w:val="22"/>
          <w:szCs w:val="22"/>
          <w:lang w:val="ru-RU"/>
        </w:rPr>
        <w:t xml:space="preserve">тридцать </w:t>
      </w:r>
      <w:r w:rsidR="00F2317B">
        <w:rPr>
          <w:rFonts w:ascii="Arial" w:hAnsi="Arial" w:cs="Arial"/>
          <w:sz w:val="22"/>
          <w:szCs w:val="22"/>
          <w:lang w:val="ru-RU"/>
        </w:rPr>
        <w:t>четвертая</w:t>
      </w:r>
      <w:r w:rsidR="00000465" w:rsidRPr="00F35D0D">
        <w:rPr>
          <w:rFonts w:ascii="Arial" w:hAnsi="Arial" w:cs="Arial"/>
          <w:sz w:val="22"/>
          <w:szCs w:val="22"/>
          <w:lang w:val="ru-RU"/>
        </w:rPr>
        <w:t xml:space="preserve"> </w:t>
      </w:r>
      <w:r w:rsidRPr="00F35D0D">
        <w:rPr>
          <w:rFonts w:ascii="Arial" w:hAnsi="Arial" w:cs="Arial"/>
          <w:sz w:val="22"/>
          <w:szCs w:val="22"/>
          <w:lang w:val="ru-RU"/>
        </w:rPr>
        <w:t>(</w:t>
      </w:r>
      <w:r w:rsidR="00000465">
        <w:rPr>
          <w:rFonts w:ascii="Arial" w:hAnsi="Arial" w:cs="Arial"/>
          <w:sz w:val="22"/>
          <w:szCs w:val="22"/>
          <w:lang w:val="ru-RU"/>
        </w:rPr>
        <w:t>1</w:t>
      </w:r>
      <w:r w:rsidR="00F2317B">
        <w:rPr>
          <w:rFonts w:ascii="Arial" w:hAnsi="Arial" w:cs="Arial"/>
          <w:sz w:val="22"/>
          <w:szCs w:val="22"/>
          <w:lang w:val="ru-RU"/>
        </w:rPr>
        <w:t>3</w:t>
      </w:r>
      <w:r w:rsidRPr="00F35D0D">
        <w:rPr>
          <w:rFonts w:ascii="Arial" w:hAnsi="Arial" w:cs="Arial"/>
          <w:sz w:val="22"/>
          <w:szCs w:val="22"/>
          <w:lang w:val="ru-RU"/>
        </w:rPr>
        <w:t xml:space="preserve">-я </w:t>
      </w:r>
      <w:r w:rsidR="00000465">
        <w:rPr>
          <w:rFonts w:ascii="Arial" w:hAnsi="Arial" w:cs="Arial"/>
          <w:sz w:val="22"/>
          <w:szCs w:val="22"/>
          <w:lang w:val="ru-RU"/>
        </w:rPr>
        <w:t>вне</w:t>
      </w:r>
      <w:r w:rsidRPr="00F35D0D">
        <w:rPr>
          <w:rFonts w:ascii="Arial" w:hAnsi="Arial" w:cs="Arial"/>
          <w:sz w:val="22"/>
          <w:szCs w:val="22"/>
          <w:lang w:val="ru-RU"/>
        </w:rPr>
        <w:t>очередная) сессия</w:t>
      </w:r>
    </w:p>
    <w:p w:rsidR="00000465"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(11)</w:t>
      </w:r>
      <w:r w:rsidRPr="00F35D0D">
        <w:rPr>
          <w:rFonts w:ascii="Arial" w:hAnsi="Arial" w:cs="Arial"/>
          <w:sz w:val="22"/>
          <w:szCs w:val="22"/>
          <w:lang w:val="ru-RU"/>
        </w:rPr>
        <w:tab/>
        <w:t xml:space="preserve">Ассамблеи Лиссабонского союза, </w:t>
      </w:r>
      <w:r w:rsidR="00F2317B">
        <w:rPr>
          <w:rFonts w:ascii="Arial" w:hAnsi="Arial" w:cs="Arial"/>
          <w:sz w:val="22"/>
          <w:szCs w:val="22"/>
          <w:lang w:val="ru-RU"/>
        </w:rPr>
        <w:t>тридцать первая</w:t>
      </w:r>
      <w:r w:rsidR="00000465" w:rsidRPr="00F35D0D">
        <w:rPr>
          <w:rFonts w:ascii="Arial" w:hAnsi="Arial" w:cs="Arial"/>
          <w:sz w:val="22"/>
          <w:szCs w:val="22"/>
          <w:lang w:val="ru-RU"/>
        </w:rPr>
        <w:t xml:space="preserve"> </w:t>
      </w:r>
      <w:r w:rsidRPr="00F35D0D">
        <w:rPr>
          <w:rFonts w:ascii="Arial" w:hAnsi="Arial" w:cs="Arial"/>
          <w:sz w:val="22"/>
          <w:szCs w:val="22"/>
          <w:lang w:val="ru-RU"/>
        </w:rPr>
        <w:t>(</w:t>
      </w:r>
      <w:r w:rsidR="00F2317B">
        <w:rPr>
          <w:rFonts w:ascii="Arial" w:hAnsi="Arial" w:cs="Arial"/>
          <w:sz w:val="22"/>
          <w:szCs w:val="22"/>
          <w:lang w:val="ru-RU"/>
        </w:rPr>
        <w:t>11</w:t>
      </w:r>
      <w:r w:rsidRPr="00F35D0D">
        <w:rPr>
          <w:rFonts w:ascii="Arial" w:hAnsi="Arial" w:cs="Arial"/>
          <w:sz w:val="22"/>
          <w:szCs w:val="22"/>
          <w:lang w:val="ru-RU"/>
        </w:rPr>
        <w:t xml:space="preserve">-я </w:t>
      </w:r>
      <w:r w:rsidR="00000465">
        <w:rPr>
          <w:rFonts w:ascii="Arial" w:hAnsi="Arial" w:cs="Arial"/>
          <w:sz w:val="22"/>
          <w:szCs w:val="22"/>
          <w:lang w:val="ru-RU"/>
        </w:rPr>
        <w:t>вне</w:t>
      </w:r>
      <w:r w:rsidRPr="00F35D0D">
        <w:rPr>
          <w:rFonts w:ascii="Arial" w:hAnsi="Arial" w:cs="Arial"/>
          <w:sz w:val="22"/>
          <w:szCs w:val="22"/>
          <w:lang w:val="ru-RU"/>
        </w:rPr>
        <w:t>очередная) сессия</w:t>
      </w:r>
      <w:r w:rsidR="00000465">
        <w:rPr>
          <w:rFonts w:ascii="Arial" w:hAnsi="Arial" w:cs="Arial"/>
          <w:sz w:val="22"/>
          <w:szCs w:val="22"/>
          <w:lang w:val="ru-RU"/>
        </w:rPr>
        <w:t xml:space="preserve"> </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(12)</w:t>
      </w:r>
      <w:r w:rsidRPr="00F35D0D">
        <w:rPr>
          <w:rFonts w:ascii="Arial" w:hAnsi="Arial" w:cs="Arial"/>
          <w:sz w:val="22"/>
          <w:szCs w:val="22"/>
          <w:lang w:val="ru-RU"/>
        </w:rPr>
        <w:tab/>
        <w:t xml:space="preserve">Ассамблеи Локарнского союза, </w:t>
      </w:r>
      <w:r w:rsidR="00000465">
        <w:rPr>
          <w:rFonts w:ascii="Arial" w:hAnsi="Arial" w:cs="Arial"/>
          <w:sz w:val="22"/>
          <w:szCs w:val="22"/>
          <w:lang w:val="ru-RU"/>
        </w:rPr>
        <w:t xml:space="preserve">тридцать </w:t>
      </w:r>
      <w:r w:rsidR="00F2317B">
        <w:rPr>
          <w:rFonts w:ascii="Arial" w:hAnsi="Arial" w:cs="Arial"/>
          <w:sz w:val="22"/>
          <w:szCs w:val="22"/>
          <w:lang w:val="ru-RU"/>
        </w:rPr>
        <w:t>четвертая</w:t>
      </w:r>
      <w:r w:rsidR="00000465" w:rsidRPr="00F35D0D">
        <w:rPr>
          <w:rFonts w:ascii="Arial" w:hAnsi="Arial" w:cs="Arial"/>
          <w:sz w:val="22"/>
          <w:szCs w:val="22"/>
          <w:lang w:val="ru-RU"/>
        </w:rPr>
        <w:t xml:space="preserve"> </w:t>
      </w:r>
      <w:r w:rsidRPr="00F35D0D">
        <w:rPr>
          <w:rFonts w:ascii="Arial" w:hAnsi="Arial" w:cs="Arial"/>
          <w:sz w:val="22"/>
          <w:szCs w:val="22"/>
          <w:lang w:val="ru-RU"/>
        </w:rPr>
        <w:t>(</w:t>
      </w:r>
      <w:r w:rsidR="00000465" w:rsidRPr="00F35D0D">
        <w:rPr>
          <w:rFonts w:ascii="Arial" w:hAnsi="Arial" w:cs="Arial"/>
          <w:sz w:val="22"/>
          <w:szCs w:val="22"/>
          <w:lang w:val="ru-RU"/>
        </w:rPr>
        <w:t>1</w:t>
      </w:r>
      <w:r w:rsidR="00F2317B">
        <w:rPr>
          <w:rFonts w:ascii="Arial" w:hAnsi="Arial" w:cs="Arial"/>
          <w:sz w:val="22"/>
          <w:szCs w:val="22"/>
          <w:lang w:val="ru-RU"/>
        </w:rPr>
        <w:t>4</w:t>
      </w:r>
      <w:r w:rsidRPr="00F35D0D">
        <w:rPr>
          <w:rFonts w:ascii="Arial" w:hAnsi="Arial" w:cs="Arial"/>
          <w:sz w:val="22"/>
          <w:szCs w:val="22"/>
          <w:lang w:val="ru-RU"/>
        </w:rPr>
        <w:t xml:space="preserve">-я </w:t>
      </w:r>
      <w:r w:rsidR="00000465">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(13)</w:t>
      </w:r>
      <w:r w:rsidRPr="00F35D0D">
        <w:rPr>
          <w:rFonts w:ascii="Arial" w:hAnsi="Arial" w:cs="Arial"/>
          <w:sz w:val="22"/>
          <w:szCs w:val="22"/>
          <w:lang w:val="ru-RU"/>
        </w:rPr>
        <w:tab/>
        <w:t>Ассамблеи Союза МПК [Международная пат</w:t>
      </w:r>
      <w:r w:rsidR="00D71B59">
        <w:rPr>
          <w:rFonts w:ascii="Arial" w:hAnsi="Arial" w:cs="Arial"/>
          <w:sz w:val="22"/>
          <w:szCs w:val="22"/>
          <w:lang w:val="ru-RU"/>
        </w:rPr>
        <w:t xml:space="preserve">ентная классификация], тридцать </w:t>
      </w:r>
      <w:r w:rsidR="00F2317B">
        <w:rPr>
          <w:rFonts w:ascii="Arial" w:hAnsi="Arial" w:cs="Arial"/>
          <w:sz w:val="22"/>
          <w:szCs w:val="22"/>
          <w:lang w:val="ru-RU"/>
        </w:rPr>
        <w:t>пятая</w:t>
      </w:r>
      <w:r w:rsidR="00000465" w:rsidRPr="00F35D0D">
        <w:rPr>
          <w:rFonts w:ascii="Arial" w:hAnsi="Arial" w:cs="Arial"/>
          <w:sz w:val="22"/>
          <w:szCs w:val="22"/>
          <w:lang w:val="ru-RU"/>
        </w:rPr>
        <w:t xml:space="preserve"> </w:t>
      </w:r>
      <w:r w:rsidRPr="00F35D0D">
        <w:rPr>
          <w:rFonts w:ascii="Arial" w:hAnsi="Arial" w:cs="Arial"/>
          <w:sz w:val="22"/>
          <w:szCs w:val="22"/>
          <w:lang w:val="ru-RU"/>
        </w:rPr>
        <w:t>(</w:t>
      </w:r>
      <w:r w:rsidR="00000465">
        <w:rPr>
          <w:rFonts w:ascii="Arial" w:hAnsi="Arial" w:cs="Arial"/>
          <w:sz w:val="22"/>
          <w:szCs w:val="22"/>
          <w:lang w:val="ru-RU"/>
        </w:rPr>
        <w:t>1</w:t>
      </w:r>
      <w:r w:rsidR="005B6C73">
        <w:rPr>
          <w:rFonts w:ascii="Arial" w:hAnsi="Arial" w:cs="Arial"/>
          <w:sz w:val="22"/>
          <w:szCs w:val="22"/>
          <w:lang w:val="ru-RU"/>
        </w:rPr>
        <w:t>6</w:t>
      </w:r>
      <w:r w:rsidRPr="00F35D0D">
        <w:rPr>
          <w:rFonts w:ascii="Arial" w:hAnsi="Arial" w:cs="Arial"/>
          <w:sz w:val="22"/>
          <w:szCs w:val="22"/>
          <w:lang w:val="ru-RU"/>
        </w:rPr>
        <w:t xml:space="preserve">-я </w:t>
      </w:r>
      <w:r w:rsidR="00000465">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(14)</w:t>
      </w:r>
      <w:r w:rsidRPr="00F35D0D">
        <w:rPr>
          <w:rFonts w:ascii="Arial" w:hAnsi="Arial" w:cs="Arial"/>
          <w:sz w:val="22"/>
          <w:szCs w:val="22"/>
          <w:lang w:val="ru-RU"/>
        </w:rPr>
        <w:tab/>
        <w:t xml:space="preserve">Ассамблеи Союза PCT [Договор о патентной кооперации], сорок </w:t>
      </w:r>
      <w:r w:rsidR="005B6C73">
        <w:rPr>
          <w:rFonts w:ascii="Arial" w:hAnsi="Arial" w:cs="Arial"/>
          <w:sz w:val="22"/>
          <w:szCs w:val="22"/>
          <w:lang w:val="ru-RU"/>
        </w:rPr>
        <w:t>шестая</w:t>
      </w:r>
      <w:r w:rsidR="00000465" w:rsidRPr="00F35D0D">
        <w:rPr>
          <w:rFonts w:ascii="Arial" w:hAnsi="Arial" w:cs="Arial"/>
          <w:sz w:val="22"/>
          <w:szCs w:val="22"/>
          <w:lang w:val="ru-RU"/>
        </w:rPr>
        <w:t xml:space="preserve"> </w:t>
      </w:r>
      <w:r w:rsidRPr="00F35D0D">
        <w:rPr>
          <w:rFonts w:ascii="Arial" w:hAnsi="Arial" w:cs="Arial"/>
          <w:sz w:val="22"/>
          <w:szCs w:val="22"/>
          <w:lang w:val="ru-RU"/>
        </w:rPr>
        <w:t>(</w:t>
      </w:r>
      <w:r w:rsidR="00000465">
        <w:rPr>
          <w:rFonts w:ascii="Arial" w:hAnsi="Arial" w:cs="Arial"/>
          <w:sz w:val="22"/>
          <w:szCs w:val="22"/>
          <w:lang w:val="ru-RU"/>
        </w:rPr>
        <w:t>2</w:t>
      </w:r>
      <w:r w:rsidR="005B6C73">
        <w:rPr>
          <w:rFonts w:ascii="Arial" w:hAnsi="Arial" w:cs="Arial"/>
          <w:sz w:val="22"/>
          <w:szCs w:val="22"/>
          <w:lang w:val="ru-RU"/>
        </w:rPr>
        <w:t>7</w:t>
      </w:r>
      <w:r w:rsidRPr="00F35D0D">
        <w:rPr>
          <w:rFonts w:ascii="Arial" w:hAnsi="Arial" w:cs="Arial"/>
          <w:sz w:val="22"/>
          <w:szCs w:val="22"/>
          <w:lang w:val="ru-RU"/>
        </w:rPr>
        <w:t xml:space="preserve">-я </w:t>
      </w:r>
      <w:r w:rsidR="00000465">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(15)</w:t>
      </w:r>
      <w:r w:rsidRPr="00F35D0D">
        <w:rPr>
          <w:rFonts w:ascii="Arial" w:hAnsi="Arial" w:cs="Arial"/>
          <w:sz w:val="22"/>
          <w:szCs w:val="22"/>
          <w:lang w:val="ru-RU"/>
        </w:rPr>
        <w:tab/>
        <w:t xml:space="preserve">Ассамблеи Будапештского союза, </w:t>
      </w:r>
      <w:r w:rsidR="005B6C73">
        <w:rPr>
          <w:rFonts w:ascii="Arial" w:hAnsi="Arial" w:cs="Arial"/>
          <w:sz w:val="22"/>
          <w:szCs w:val="22"/>
          <w:lang w:val="ru-RU"/>
        </w:rPr>
        <w:t>тридцать первая</w:t>
      </w:r>
      <w:r w:rsidR="00000465" w:rsidRPr="00F35D0D">
        <w:rPr>
          <w:rFonts w:ascii="Arial" w:hAnsi="Arial" w:cs="Arial"/>
          <w:sz w:val="22"/>
          <w:szCs w:val="22"/>
          <w:lang w:val="ru-RU"/>
        </w:rPr>
        <w:t xml:space="preserve"> </w:t>
      </w:r>
      <w:r w:rsidRPr="00F35D0D">
        <w:rPr>
          <w:rFonts w:ascii="Arial" w:hAnsi="Arial" w:cs="Arial"/>
          <w:sz w:val="22"/>
          <w:szCs w:val="22"/>
          <w:lang w:val="ru-RU"/>
        </w:rPr>
        <w:t>(</w:t>
      </w:r>
      <w:r w:rsidR="00000465" w:rsidRPr="00F35D0D">
        <w:rPr>
          <w:rFonts w:ascii="Arial" w:hAnsi="Arial" w:cs="Arial"/>
          <w:sz w:val="22"/>
          <w:szCs w:val="22"/>
          <w:lang w:val="ru-RU"/>
        </w:rPr>
        <w:t>1</w:t>
      </w:r>
      <w:r w:rsidR="005B6C73">
        <w:rPr>
          <w:rFonts w:ascii="Arial" w:hAnsi="Arial" w:cs="Arial"/>
          <w:sz w:val="22"/>
          <w:szCs w:val="22"/>
          <w:lang w:val="ru-RU"/>
        </w:rPr>
        <w:t>4</w:t>
      </w:r>
      <w:r w:rsidRPr="00F35D0D">
        <w:rPr>
          <w:rFonts w:ascii="Arial" w:hAnsi="Arial" w:cs="Arial"/>
          <w:sz w:val="22"/>
          <w:szCs w:val="22"/>
          <w:lang w:val="ru-RU"/>
        </w:rPr>
        <w:t xml:space="preserve">-я </w:t>
      </w:r>
      <w:r w:rsidR="00000465">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E3671B">
      <w:pPr>
        <w:pStyle w:val="numb1"/>
        <w:tabs>
          <w:tab w:val="clear" w:pos="851"/>
          <w:tab w:val="left" w:pos="1204"/>
        </w:tabs>
        <w:spacing w:line="240" w:lineRule="auto"/>
        <w:ind w:left="1190" w:hanging="640"/>
        <w:rPr>
          <w:rFonts w:ascii="Arial" w:hAnsi="Arial" w:cs="Arial"/>
          <w:sz w:val="22"/>
          <w:szCs w:val="22"/>
          <w:lang w:val="ru-RU"/>
        </w:rPr>
      </w:pPr>
      <w:r w:rsidRPr="00F35D0D">
        <w:rPr>
          <w:rFonts w:ascii="Arial" w:hAnsi="Arial" w:cs="Arial"/>
          <w:sz w:val="22"/>
          <w:szCs w:val="22"/>
          <w:lang w:val="ru-RU"/>
        </w:rPr>
        <w:t>(16)</w:t>
      </w:r>
      <w:r w:rsidRPr="00F35D0D">
        <w:rPr>
          <w:rFonts w:ascii="Arial" w:hAnsi="Arial" w:cs="Arial"/>
          <w:sz w:val="22"/>
          <w:szCs w:val="22"/>
          <w:lang w:val="ru-RU"/>
        </w:rPr>
        <w:tab/>
        <w:t xml:space="preserve">Ассамблеи Венского союза, двадцать </w:t>
      </w:r>
      <w:r w:rsidR="005B6C73">
        <w:rPr>
          <w:rFonts w:ascii="Arial" w:hAnsi="Arial" w:cs="Arial"/>
          <w:sz w:val="22"/>
          <w:szCs w:val="22"/>
          <w:lang w:val="ru-RU"/>
        </w:rPr>
        <w:t>седьмая</w:t>
      </w:r>
      <w:r w:rsidR="00000465" w:rsidRPr="00F35D0D">
        <w:rPr>
          <w:rFonts w:ascii="Arial" w:hAnsi="Arial" w:cs="Arial"/>
          <w:sz w:val="22"/>
          <w:szCs w:val="22"/>
          <w:lang w:val="ru-RU"/>
        </w:rPr>
        <w:t xml:space="preserve"> </w:t>
      </w:r>
      <w:r w:rsidRPr="00F35D0D">
        <w:rPr>
          <w:rFonts w:ascii="Arial" w:hAnsi="Arial" w:cs="Arial"/>
          <w:sz w:val="22"/>
          <w:szCs w:val="22"/>
          <w:lang w:val="ru-RU"/>
        </w:rPr>
        <w:t>(</w:t>
      </w:r>
      <w:r w:rsidR="00000465">
        <w:rPr>
          <w:rFonts w:ascii="Arial" w:hAnsi="Arial" w:cs="Arial"/>
          <w:sz w:val="22"/>
          <w:szCs w:val="22"/>
          <w:lang w:val="ru-RU"/>
        </w:rPr>
        <w:t>1</w:t>
      </w:r>
      <w:r w:rsidR="005B6C73">
        <w:rPr>
          <w:rFonts w:ascii="Arial" w:hAnsi="Arial" w:cs="Arial"/>
          <w:sz w:val="22"/>
          <w:szCs w:val="22"/>
          <w:lang w:val="ru-RU"/>
        </w:rPr>
        <w:t>2</w:t>
      </w:r>
      <w:r w:rsidRPr="00F35D0D">
        <w:rPr>
          <w:rFonts w:ascii="Arial" w:hAnsi="Arial" w:cs="Arial"/>
          <w:sz w:val="22"/>
          <w:szCs w:val="22"/>
          <w:lang w:val="ru-RU"/>
        </w:rPr>
        <w:t xml:space="preserve">-я </w:t>
      </w:r>
      <w:r w:rsidR="00000465">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000465">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(17)</w:t>
      </w:r>
      <w:r w:rsidRPr="00F35D0D">
        <w:rPr>
          <w:rFonts w:ascii="Arial" w:hAnsi="Arial" w:cs="Arial"/>
          <w:sz w:val="22"/>
          <w:szCs w:val="22"/>
          <w:lang w:val="ru-RU"/>
        </w:rPr>
        <w:tab/>
        <w:t xml:space="preserve">Ассамблеи ДАП [Договор ВОИС по авторскому праву], </w:t>
      </w:r>
      <w:r w:rsidR="005B6C73">
        <w:rPr>
          <w:rFonts w:ascii="Arial" w:hAnsi="Arial" w:cs="Arial"/>
          <w:sz w:val="22"/>
          <w:szCs w:val="22"/>
          <w:lang w:val="ru-RU"/>
        </w:rPr>
        <w:t>четырнадцатая</w:t>
      </w:r>
      <w:r w:rsidR="00E8564C" w:rsidRPr="00F35D0D">
        <w:rPr>
          <w:rFonts w:ascii="Arial" w:hAnsi="Arial" w:cs="Arial"/>
          <w:sz w:val="22"/>
          <w:szCs w:val="22"/>
          <w:lang w:val="ru-RU"/>
        </w:rPr>
        <w:t xml:space="preserve"> </w:t>
      </w:r>
      <w:r w:rsidRPr="00F35D0D">
        <w:rPr>
          <w:rFonts w:ascii="Arial" w:hAnsi="Arial" w:cs="Arial"/>
          <w:sz w:val="22"/>
          <w:szCs w:val="22"/>
          <w:lang w:val="ru-RU"/>
        </w:rPr>
        <w:t>(</w:t>
      </w:r>
      <w:r w:rsidR="005B6C73">
        <w:rPr>
          <w:rFonts w:ascii="Arial" w:hAnsi="Arial" w:cs="Arial"/>
          <w:sz w:val="22"/>
          <w:szCs w:val="22"/>
          <w:lang w:val="ru-RU"/>
        </w:rPr>
        <w:t>8</w:t>
      </w:r>
      <w:r w:rsidRPr="00F35D0D">
        <w:rPr>
          <w:rFonts w:ascii="Arial" w:hAnsi="Arial" w:cs="Arial"/>
          <w:sz w:val="22"/>
          <w:szCs w:val="22"/>
          <w:lang w:val="ru-RU"/>
        </w:rPr>
        <w:t xml:space="preserve">-я </w:t>
      </w:r>
      <w:r w:rsidR="00E8564C">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(18)</w:t>
      </w:r>
      <w:r w:rsidRPr="00F35D0D">
        <w:rPr>
          <w:rFonts w:ascii="Arial" w:hAnsi="Arial" w:cs="Arial"/>
          <w:sz w:val="22"/>
          <w:szCs w:val="22"/>
          <w:lang w:val="ru-RU"/>
        </w:rPr>
        <w:tab/>
        <w:t xml:space="preserve">Ассамблеи ДИФ [Договор ВОИС по исполнениям и фонограммам], </w:t>
      </w:r>
      <w:r w:rsidR="005B6C73">
        <w:rPr>
          <w:rFonts w:ascii="Arial" w:hAnsi="Arial" w:cs="Arial"/>
          <w:sz w:val="22"/>
          <w:szCs w:val="22"/>
          <w:lang w:val="ru-RU"/>
        </w:rPr>
        <w:t>четырнадцатая</w:t>
      </w:r>
      <w:r w:rsidR="00E8564C">
        <w:rPr>
          <w:rFonts w:ascii="Arial" w:hAnsi="Arial" w:cs="Arial"/>
          <w:sz w:val="22"/>
          <w:szCs w:val="22"/>
          <w:lang w:val="ru-RU"/>
        </w:rPr>
        <w:t xml:space="preserve"> </w:t>
      </w:r>
      <w:r w:rsidRPr="00F35D0D">
        <w:rPr>
          <w:rFonts w:ascii="Arial" w:hAnsi="Arial" w:cs="Arial"/>
          <w:sz w:val="22"/>
          <w:szCs w:val="22"/>
          <w:lang w:val="ru-RU"/>
        </w:rPr>
        <w:t>(</w:t>
      </w:r>
      <w:r w:rsidR="005B6C73">
        <w:rPr>
          <w:rFonts w:ascii="Arial" w:hAnsi="Arial" w:cs="Arial"/>
          <w:sz w:val="22"/>
          <w:szCs w:val="22"/>
          <w:lang w:val="ru-RU"/>
        </w:rPr>
        <w:t>8</w:t>
      </w:r>
      <w:r w:rsidRPr="00F35D0D">
        <w:rPr>
          <w:rFonts w:ascii="Arial" w:hAnsi="Arial" w:cs="Arial"/>
          <w:sz w:val="22"/>
          <w:szCs w:val="22"/>
          <w:lang w:val="ru-RU"/>
        </w:rPr>
        <w:t xml:space="preserve">-я </w:t>
      </w:r>
      <w:r w:rsidR="00E8564C">
        <w:rPr>
          <w:rFonts w:ascii="Arial" w:hAnsi="Arial" w:cs="Arial"/>
          <w:sz w:val="22"/>
          <w:szCs w:val="22"/>
          <w:lang w:val="ru-RU"/>
        </w:rPr>
        <w:t>вне</w:t>
      </w:r>
      <w:r w:rsidRPr="00F35D0D">
        <w:rPr>
          <w:rFonts w:ascii="Arial" w:hAnsi="Arial" w:cs="Arial"/>
          <w:sz w:val="22"/>
          <w:szCs w:val="22"/>
          <w:lang w:val="ru-RU"/>
        </w:rPr>
        <w:t>очередная) сессия</w:t>
      </w:r>
    </w:p>
    <w:p w:rsidR="00EF2E69" w:rsidRPr="00F35D0D" w:rsidRDefault="00EF2E69" w:rsidP="00E8564C">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(19)</w:t>
      </w:r>
      <w:r w:rsidRPr="00F35D0D">
        <w:rPr>
          <w:rFonts w:ascii="Arial" w:hAnsi="Arial" w:cs="Arial"/>
          <w:sz w:val="22"/>
          <w:szCs w:val="22"/>
          <w:lang w:val="ru-RU"/>
        </w:rPr>
        <w:tab/>
        <w:t xml:space="preserve">Ассамблеи PLT [Договор о патентном праве], </w:t>
      </w:r>
      <w:r w:rsidR="005B6C73">
        <w:rPr>
          <w:rFonts w:ascii="Arial" w:hAnsi="Arial" w:cs="Arial"/>
          <w:sz w:val="22"/>
          <w:szCs w:val="22"/>
          <w:lang w:val="ru-RU"/>
        </w:rPr>
        <w:t>тринадцатая</w:t>
      </w:r>
      <w:r w:rsidR="00E8564C" w:rsidRPr="00F35D0D">
        <w:rPr>
          <w:rFonts w:ascii="Arial" w:hAnsi="Arial" w:cs="Arial"/>
          <w:sz w:val="22"/>
          <w:szCs w:val="22"/>
          <w:lang w:val="ru-RU"/>
        </w:rPr>
        <w:t xml:space="preserve"> </w:t>
      </w:r>
      <w:r w:rsidRPr="00F35D0D">
        <w:rPr>
          <w:rFonts w:ascii="Arial" w:hAnsi="Arial" w:cs="Arial"/>
          <w:sz w:val="22"/>
          <w:szCs w:val="22"/>
          <w:lang w:val="ru-RU"/>
        </w:rPr>
        <w:t>(</w:t>
      </w:r>
      <w:r w:rsidR="005B6C73">
        <w:rPr>
          <w:rFonts w:ascii="Arial" w:hAnsi="Arial" w:cs="Arial"/>
          <w:sz w:val="22"/>
          <w:szCs w:val="22"/>
          <w:lang w:val="ru-RU"/>
        </w:rPr>
        <w:t>8</w:t>
      </w:r>
      <w:r w:rsidRPr="00F35D0D">
        <w:rPr>
          <w:rFonts w:ascii="Arial" w:hAnsi="Arial" w:cs="Arial"/>
          <w:sz w:val="22"/>
          <w:szCs w:val="22"/>
          <w:lang w:val="ru-RU"/>
        </w:rPr>
        <w:t xml:space="preserve">-я </w:t>
      </w:r>
      <w:r w:rsidR="00E8564C">
        <w:rPr>
          <w:rFonts w:ascii="Arial" w:hAnsi="Arial" w:cs="Arial"/>
          <w:sz w:val="22"/>
          <w:szCs w:val="22"/>
          <w:lang w:val="ru-RU"/>
        </w:rPr>
        <w:t>вне</w:t>
      </w:r>
      <w:r w:rsidRPr="00F35D0D">
        <w:rPr>
          <w:rFonts w:ascii="Arial" w:hAnsi="Arial" w:cs="Arial"/>
          <w:sz w:val="22"/>
          <w:szCs w:val="22"/>
          <w:lang w:val="ru-RU"/>
        </w:rPr>
        <w:t>очередная) сессия</w:t>
      </w:r>
    </w:p>
    <w:p w:rsidR="00BB3D9B" w:rsidRPr="00F35D0D" w:rsidRDefault="00EF2E69" w:rsidP="00F5533D">
      <w:pPr>
        <w:pStyle w:val="numb1"/>
        <w:tabs>
          <w:tab w:val="clear" w:pos="851"/>
          <w:tab w:val="left" w:pos="1204"/>
        </w:tabs>
        <w:spacing w:line="240" w:lineRule="auto"/>
        <w:ind w:left="1190" w:hanging="640"/>
        <w:jc w:val="left"/>
        <w:rPr>
          <w:rFonts w:ascii="Arial" w:hAnsi="Arial" w:cs="Arial"/>
          <w:sz w:val="22"/>
          <w:szCs w:val="22"/>
          <w:lang w:val="ru-RU"/>
        </w:rPr>
      </w:pPr>
      <w:r w:rsidRPr="00F35D0D">
        <w:rPr>
          <w:rFonts w:ascii="Arial" w:hAnsi="Arial" w:cs="Arial"/>
          <w:sz w:val="22"/>
          <w:szCs w:val="22"/>
          <w:lang w:val="ru-RU"/>
        </w:rPr>
        <w:t>(20)</w:t>
      </w:r>
      <w:r w:rsidRPr="00F35D0D">
        <w:rPr>
          <w:rFonts w:ascii="Arial" w:hAnsi="Arial" w:cs="Arial"/>
          <w:sz w:val="22"/>
          <w:szCs w:val="22"/>
          <w:lang w:val="ru-RU"/>
        </w:rPr>
        <w:tab/>
        <w:t>Ассамбле</w:t>
      </w:r>
      <w:r w:rsidR="00161035">
        <w:rPr>
          <w:rFonts w:ascii="Arial" w:hAnsi="Arial" w:cs="Arial"/>
          <w:sz w:val="22"/>
          <w:szCs w:val="22"/>
          <w:lang w:val="ru-RU"/>
        </w:rPr>
        <w:t>и</w:t>
      </w:r>
      <w:r w:rsidRPr="00F35D0D">
        <w:rPr>
          <w:rFonts w:ascii="Arial" w:hAnsi="Arial" w:cs="Arial"/>
          <w:sz w:val="22"/>
          <w:szCs w:val="22"/>
          <w:lang w:val="ru-RU"/>
        </w:rPr>
        <w:t xml:space="preserve"> Сингапурского договора [Сингапурский договор о законах по товарным знакам], </w:t>
      </w:r>
      <w:r w:rsidR="005B6C73">
        <w:rPr>
          <w:rFonts w:ascii="Arial" w:hAnsi="Arial" w:cs="Arial"/>
          <w:sz w:val="22"/>
          <w:szCs w:val="22"/>
          <w:lang w:val="ru-RU"/>
        </w:rPr>
        <w:t>седьмая</w:t>
      </w:r>
      <w:r w:rsidR="00E8564C" w:rsidRPr="00F35D0D">
        <w:rPr>
          <w:rFonts w:ascii="Arial" w:hAnsi="Arial" w:cs="Arial"/>
          <w:sz w:val="22"/>
          <w:szCs w:val="22"/>
          <w:lang w:val="ru-RU"/>
        </w:rPr>
        <w:t xml:space="preserve"> </w:t>
      </w:r>
      <w:r w:rsidRPr="00F35D0D">
        <w:rPr>
          <w:rFonts w:ascii="Arial" w:hAnsi="Arial" w:cs="Arial"/>
          <w:sz w:val="22"/>
          <w:szCs w:val="22"/>
          <w:lang w:val="ru-RU"/>
        </w:rPr>
        <w:t>(</w:t>
      </w:r>
      <w:r w:rsidR="005B6C73">
        <w:rPr>
          <w:rFonts w:ascii="Arial" w:hAnsi="Arial" w:cs="Arial"/>
          <w:sz w:val="22"/>
          <w:szCs w:val="22"/>
          <w:lang w:val="ru-RU"/>
        </w:rPr>
        <w:t>4</w:t>
      </w:r>
      <w:r w:rsidRPr="00F35D0D">
        <w:rPr>
          <w:rFonts w:ascii="Arial" w:hAnsi="Arial" w:cs="Arial"/>
          <w:sz w:val="22"/>
          <w:szCs w:val="22"/>
          <w:lang w:val="ru-RU"/>
        </w:rPr>
        <w:t xml:space="preserve">-я </w:t>
      </w:r>
      <w:r w:rsidR="00B6441E">
        <w:rPr>
          <w:rFonts w:ascii="Arial" w:hAnsi="Arial" w:cs="Arial"/>
          <w:sz w:val="22"/>
          <w:szCs w:val="22"/>
          <w:lang w:val="ru-RU"/>
        </w:rPr>
        <w:t>вне</w:t>
      </w:r>
      <w:r w:rsidRPr="00F35D0D">
        <w:rPr>
          <w:rFonts w:ascii="Arial" w:hAnsi="Arial" w:cs="Arial"/>
          <w:sz w:val="22"/>
          <w:szCs w:val="22"/>
          <w:lang w:val="ru-RU"/>
        </w:rPr>
        <w:t>очередная) сессия</w:t>
      </w:r>
      <w:r w:rsidR="003A7358">
        <w:rPr>
          <w:rFonts w:ascii="Arial" w:hAnsi="Arial" w:cs="Arial"/>
          <w:sz w:val="22"/>
          <w:szCs w:val="22"/>
          <w:lang w:val="ru-RU"/>
        </w:rPr>
        <w:t>,</w:t>
      </w:r>
    </w:p>
    <w:p w:rsidR="00BB3D9B" w:rsidRPr="00EF2E69" w:rsidRDefault="00BB3D9B" w:rsidP="00F5533D">
      <w:pPr>
        <w:spacing w:line="240" w:lineRule="auto"/>
        <w:jc w:val="left"/>
        <w:rPr>
          <w:lang w:val="ru-RU"/>
        </w:rPr>
      </w:pPr>
    </w:p>
    <w:p w:rsidR="00BB3D9B" w:rsidRPr="000152B6" w:rsidRDefault="000152B6" w:rsidP="00F5533D">
      <w:pPr>
        <w:spacing w:line="240" w:lineRule="auto"/>
        <w:jc w:val="left"/>
        <w:rPr>
          <w:lang w:val="ru-RU"/>
        </w:rPr>
      </w:pPr>
      <w:r>
        <w:rPr>
          <w:lang w:val="ru-RU"/>
        </w:rPr>
        <w:t xml:space="preserve">заседавших в Женеве с </w:t>
      </w:r>
      <w:r w:rsidR="005B6C73">
        <w:rPr>
          <w:lang w:val="ru-RU"/>
        </w:rPr>
        <w:t>22</w:t>
      </w:r>
      <w:r>
        <w:rPr>
          <w:lang w:val="ru-RU"/>
        </w:rPr>
        <w:t xml:space="preserve"> по </w:t>
      </w:r>
      <w:r w:rsidR="005B6C73">
        <w:rPr>
          <w:lang w:val="ru-RU"/>
        </w:rPr>
        <w:t>30</w:t>
      </w:r>
      <w:r w:rsidR="00B6441E">
        <w:rPr>
          <w:lang w:val="ru-RU"/>
        </w:rPr>
        <w:t xml:space="preserve"> </w:t>
      </w:r>
      <w:r w:rsidR="005B6C73">
        <w:rPr>
          <w:lang w:val="ru-RU"/>
        </w:rPr>
        <w:t>сентября</w:t>
      </w:r>
      <w:r>
        <w:rPr>
          <w:lang w:val="ru-RU"/>
        </w:rPr>
        <w:t xml:space="preserve"> </w:t>
      </w:r>
      <w:r w:rsidR="00B6441E">
        <w:rPr>
          <w:lang w:val="ru-RU"/>
        </w:rPr>
        <w:t>201</w:t>
      </w:r>
      <w:r w:rsidR="005B6C73">
        <w:rPr>
          <w:lang w:val="ru-RU"/>
        </w:rPr>
        <w:t>4</w:t>
      </w:r>
      <w:r w:rsidR="00B6441E">
        <w:rPr>
          <w:lang w:val="ru-RU"/>
        </w:rPr>
        <w:t> </w:t>
      </w:r>
      <w:r>
        <w:rPr>
          <w:lang w:val="ru-RU"/>
        </w:rPr>
        <w:t xml:space="preserve">г., </w:t>
      </w:r>
      <w:r w:rsidR="00161035">
        <w:rPr>
          <w:lang w:val="ru-RU"/>
        </w:rPr>
        <w:t>на</w:t>
      </w:r>
      <w:r>
        <w:rPr>
          <w:lang w:val="ru-RU"/>
        </w:rPr>
        <w:t xml:space="preserve"> которых состоялись обсуждения и были приняты решения в ходе совместных заседаний двух или нескольких из указанных Ассамблей и других органов (далее</w:t>
      </w:r>
      <w:r w:rsidR="00552F76">
        <w:rPr>
          <w:lang w:val="ru-RU"/>
        </w:rPr>
        <w:t>,</w:t>
      </w:r>
      <w:r>
        <w:rPr>
          <w:lang w:val="ru-RU"/>
        </w:rPr>
        <w:t xml:space="preserve"> соответственно</w:t>
      </w:r>
      <w:r w:rsidR="00552F76">
        <w:rPr>
          <w:lang w:val="ru-RU"/>
        </w:rPr>
        <w:t>,</w:t>
      </w:r>
      <w:r>
        <w:rPr>
          <w:lang w:val="ru-RU"/>
        </w:rPr>
        <w:t xml:space="preserve"> «совместное</w:t>
      </w:r>
      <w:r w:rsidR="00161035">
        <w:rPr>
          <w:lang w:val="ru-RU"/>
        </w:rPr>
        <w:t>(ые)</w:t>
      </w:r>
      <w:r>
        <w:rPr>
          <w:lang w:val="ru-RU"/>
        </w:rPr>
        <w:t xml:space="preserve"> заседание</w:t>
      </w:r>
      <w:r w:rsidR="00161035">
        <w:rPr>
          <w:lang w:val="ru-RU"/>
        </w:rPr>
        <w:t>(я)</w:t>
      </w:r>
      <w:r>
        <w:rPr>
          <w:lang w:val="ru-RU"/>
        </w:rPr>
        <w:t>» и «Ассамблеи государств-членов»).</w:t>
      </w:r>
    </w:p>
    <w:p w:rsidR="00BB3D9B" w:rsidRPr="000152B6" w:rsidRDefault="00BB3D9B" w:rsidP="00E3671B">
      <w:pPr>
        <w:spacing w:line="240" w:lineRule="auto"/>
        <w:rPr>
          <w:lang w:val="ru-RU"/>
        </w:rPr>
      </w:pPr>
    </w:p>
    <w:p w:rsidR="00BB3D9B" w:rsidRPr="00CF6827"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0152B6">
        <w:rPr>
          <w:lang w:val="ru-RU"/>
        </w:rPr>
        <w:t>Помимо настоящего  Общего отчета подготовлены отдельные  отчет</w:t>
      </w:r>
      <w:r w:rsidR="00F41FF8">
        <w:rPr>
          <w:lang w:val="ru-RU"/>
        </w:rPr>
        <w:t>ы</w:t>
      </w:r>
      <w:r w:rsidR="000152B6">
        <w:rPr>
          <w:lang w:val="ru-RU"/>
        </w:rPr>
        <w:t xml:space="preserve"> о сессиях Генеральной Ассамблеи</w:t>
      </w:r>
      <w:r w:rsidR="00BB3D9B" w:rsidRPr="000152B6">
        <w:rPr>
          <w:lang w:val="ru-RU"/>
        </w:rPr>
        <w:t xml:space="preserve"> (</w:t>
      </w:r>
      <w:r w:rsidR="00BB3D9B">
        <w:t>WO</w:t>
      </w:r>
      <w:r w:rsidR="00BB3D9B" w:rsidRPr="000152B6">
        <w:rPr>
          <w:lang w:val="ru-RU"/>
        </w:rPr>
        <w:t>/</w:t>
      </w:r>
      <w:r w:rsidR="00BB3D9B">
        <w:t>GA</w:t>
      </w:r>
      <w:r w:rsidR="00BB3D9B" w:rsidRPr="000152B6">
        <w:rPr>
          <w:lang w:val="ru-RU"/>
        </w:rPr>
        <w:t>/</w:t>
      </w:r>
      <w:r w:rsidR="00B6441E" w:rsidRPr="000152B6">
        <w:rPr>
          <w:lang w:val="ru-RU"/>
        </w:rPr>
        <w:t>4</w:t>
      </w:r>
      <w:r w:rsidR="005B6C73">
        <w:rPr>
          <w:lang w:val="ru-RU"/>
        </w:rPr>
        <w:t>6</w:t>
      </w:r>
      <w:r w:rsidR="00BB3D9B" w:rsidRPr="000152B6">
        <w:rPr>
          <w:lang w:val="ru-RU"/>
        </w:rPr>
        <w:t>/</w:t>
      </w:r>
      <w:r w:rsidR="00B6441E" w:rsidRPr="000152B6">
        <w:rPr>
          <w:lang w:val="ru-RU"/>
        </w:rPr>
        <w:t>1</w:t>
      </w:r>
      <w:r w:rsidR="005B6C73">
        <w:rPr>
          <w:lang w:val="ru-RU"/>
        </w:rPr>
        <w:t>2</w:t>
      </w:r>
      <w:r w:rsidR="00BB3D9B" w:rsidRPr="000152B6">
        <w:rPr>
          <w:lang w:val="ru-RU"/>
        </w:rPr>
        <w:t xml:space="preserve">), </w:t>
      </w:r>
      <w:r w:rsidR="000152B6">
        <w:rPr>
          <w:lang w:val="ru-RU"/>
        </w:rPr>
        <w:t>Координационного комитета ВОИС</w:t>
      </w:r>
      <w:r w:rsidR="00811AED" w:rsidRPr="000152B6">
        <w:rPr>
          <w:lang w:val="ru-RU"/>
        </w:rPr>
        <w:t xml:space="preserve"> (</w:t>
      </w:r>
      <w:r w:rsidR="00811AED" w:rsidRPr="00BB1DAB">
        <w:t>WO</w:t>
      </w:r>
      <w:r w:rsidR="00811AED" w:rsidRPr="000152B6">
        <w:rPr>
          <w:lang w:val="ru-RU"/>
        </w:rPr>
        <w:t>/</w:t>
      </w:r>
      <w:r w:rsidR="00811AED" w:rsidRPr="00BB1DAB">
        <w:t>CC</w:t>
      </w:r>
      <w:r w:rsidR="00811AED" w:rsidRPr="000152B6">
        <w:rPr>
          <w:lang w:val="ru-RU"/>
        </w:rPr>
        <w:t>/</w:t>
      </w:r>
      <w:r w:rsidR="005B6C73">
        <w:rPr>
          <w:lang w:val="ru-RU"/>
        </w:rPr>
        <w:t>70/5</w:t>
      </w:r>
      <w:r w:rsidR="00811AED" w:rsidRPr="000152B6">
        <w:rPr>
          <w:lang w:val="ru-RU"/>
        </w:rPr>
        <w:t xml:space="preserve">), </w:t>
      </w:r>
      <w:r w:rsidR="000152B6">
        <w:rPr>
          <w:lang w:val="ru-RU"/>
        </w:rPr>
        <w:t>Исполнительного комитета Парижского союза</w:t>
      </w:r>
      <w:r w:rsidR="00811AED" w:rsidRPr="000152B6">
        <w:rPr>
          <w:lang w:val="ru-RU"/>
        </w:rPr>
        <w:t xml:space="preserve"> (</w:t>
      </w:r>
      <w:r w:rsidR="00811AED">
        <w:t>P</w:t>
      </w:r>
      <w:r w:rsidR="00811AED" w:rsidRPr="000152B6">
        <w:rPr>
          <w:lang w:val="ru-RU"/>
        </w:rPr>
        <w:t>/</w:t>
      </w:r>
      <w:r w:rsidR="00811AED">
        <w:t>EC</w:t>
      </w:r>
      <w:r w:rsidR="00811AED" w:rsidRPr="000152B6">
        <w:rPr>
          <w:lang w:val="ru-RU"/>
        </w:rPr>
        <w:t>/</w:t>
      </w:r>
      <w:r w:rsidR="00B6441E" w:rsidRPr="000152B6">
        <w:rPr>
          <w:lang w:val="ru-RU"/>
        </w:rPr>
        <w:t>5</w:t>
      </w:r>
      <w:r w:rsidR="005B6C73">
        <w:rPr>
          <w:lang w:val="ru-RU"/>
        </w:rPr>
        <w:t>4</w:t>
      </w:r>
      <w:r w:rsidR="00811AED" w:rsidRPr="000152B6">
        <w:rPr>
          <w:lang w:val="ru-RU"/>
        </w:rPr>
        <w:t xml:space="preserve">/1), </w:t>
      </w:r>
      <w:r w:rsidR="000152B6">
        <w:rPr>
          <w:lang w:val="ru-RU"/>
        </w:rPr>
        <w:t>Исполнительного комитета Бернского союза</w:t>
      </w:r>
      <w:r w:rsidR="00811AED" w:rsidRPr="000152B6">
        <w:rPr>
          <w:lang w:val="ru-RU"/>
        </w:rPr>
        <w:t xml:space="preserve"> (</w:t>
      </w:r>
      <w:r w:rsidR="00811AED">
        <w:t>B</w:t>
      </w:r>
      <w:r w:rsidR="00811AED" w:rsidRPr="000152B6">
        <w:rPr>
          <w:lang w:val="ru-RU"/>
        </w:rPr>
        <w:t>/</w:t>
      </w:r>
      <w:r w:rsidR="00811AED">
        <w:t>EC</w:t>
      </w:r>
      <w:r w:rsidR="00811AED" w:rsidRPr="000152B6">
        <w:rPr>
          <w:lang w:val="ru-RU"/>
        </w:rPr>
        <w:t>/</w:t>
      </w:r>
      <w:r w:rsidR="005B6C73">
        <w:rPr>
          <w:lang w:val="ru-RU"/>
        </w:rPr>
        <w:t>60</w:t>
      </w:r>
      <w:r w:rsidR="00811AED" w:rsidRPr="000152B6">
        <w:rPr>
          <w:lang w:val="ru-RU"/>
        </w:rPr>
        <w:t>/1</w:t>
      </w:r>
      <w:r w:rsidR="008B0544" w:rsidRPr="000152B6">
        <w:rPr>
          <w:lang w:val="ru-RU"/>
        </w:rPr>
        <w:t xml:space="preserve">), </w:t>
      </w:r>
      <w:r w:rsidR="000152B6">
        <w:rPr>
          <w:lang w:val="ru-RU"/>
        </w:rPr>
        <w:t>Ассамблеи Мадридского союза</w:t>
      </w:r>
      <w:r w:rsidR="008B0544" w:rsidRPr="000152B6">
        <w:rPr>
          <w:lang w:val="ru-RU"/>
        </w:rPr>
        <w:t xml:space="preserve"> (</w:t>
      </w:r>
      <w:r w:rsidR="008B0544">
        <w:t>MM</w:t>
      </w:r>
      <w:r w:rsidR="008B0544" w:rsidRPr="000152B6">
        <w:rPr>
          <w:lang w:val="ru-RU"/>
        </w:rPr>
        <w:t>/</w:t>
      </w:r>
      <w:r w:rsidR="008B0544">
        <w:t>A</w:t>
      </w:r>
      <w:r w:rsidR="008B0544" w:rsidRPr="000152B6">
        <w:rPr>
          <w:lang w:val="ru-RU"/>
        </w:rPr>
        <w:t>/</w:t>
      </w:r>
      <w:r w:rsidR="00B6441E" w:rsidRPr="000152B6">
        <w:rPr>
          <w:lang w:val="ru-RU"/>
        </w:rPr>
        <w:t>4</w:t>
      </w:r>
      <w:r w:rsidR="005B6C73">
        <w:rPr>
          <w:lang w:val="ru-RU"/>
        </w:rPr>
        <w:t>8</w:t>
      </w:r>
      <w:r w:rsidR="00811AED" w:rsidRPr="000152B6">
        <w:rPr>
          <w:lang w:val="ru-RU"/>
        </w:rPr>
        <w:t>/</w:t>
      </w:r>
      <w:r w:rsidR="005B6C73">
        <w:rPr>
          <w:lang w:val="ru-RU"/>
        </w:rPr>
        <w:t>4</w:t>
      </w:r>
      <w:r w:rsidR="00811AED" w:rsidRPr="000152B6">
        <w:rPr>
          <w:lang w:val="ru-RU"/>
        </w:rPr>
        <w:t xml:space="preserve">), </w:t>
      </w:r>
      <w:r w:rsidR="000152B6">
        <w:rPr>
          <w:lang w:val="ru-RU"/>
        </w:rPr>
        <w:t>Ассамблеи Гаагского союза</w:t>
      </w:r>
      <w:r w:rsidR="00811AED" w:rsidRPr="000152B6">
        <w:rPr>
          <w:lang w:val="ru-RU"/>
        </w:rPr>
        <w:t xml:space="preserve"> (</w:t>
      </w:r>
      <w:r w:rsidR="00811AED">
        <w:t>H</w:t>
      </w:r>
      <w:r w:rsidR="00811AED" w:rsidRPr="000152B6">
        <w:rPr>
          <w:lang w:val="ru-RU"/>
        </w:rPr>
        <w:t>/</w:t>
      </w:r>
      <w:r w:rsidR="00811AED">
        <w:t>A</w:t>
      </w:r>
      <w:r w:rsidR="00811AED" w:rsidRPr="000152B6">
        <w:rPr>
          <w:lang w:val="ru-RU"/>
        </w:rPr>
        <w:t>/</w:t>
      </w:r>
      <w:r w:rsidR="00B6441E" w:rsidRPr="000152B6">
        <w:rPr>
          <w:lang w:val="ru-RU"/>
        </w:rPr>
        <w:t>3</w:t>
      </w:r>
      <w:r w:rsidR="005B6C73">
        <w:rPr>
          <w:lang w:val="ru-RU"/>
        </w:rPr>
        <w:t>4</w:t>
      </w:r>
      <w:r w:rsidR="00811AED" w:rsidRPr="000152B6">
        <w:rPr>
          <w:lang w:val="ru-RU"/>
        </w:rPr>
        <w:t>/</w:t>
      </w:r>
      <w:r w:rsidR="005B6C73">
        <w:rPr>
          <w:lang w:val="ru-RU"/>
        </w:rPr>
        <w:t>3</w:t>
      </w:r>
      <w:r w:rsidR="00811AED" w:rsidRPr="000152B6">
        <w:rPr>
          <w:lang w:val="ru-RU"/>
        </w:rPr>
        <w:t>),</w:t>
      </w:r>
      <w:r w:rsidR="008B0544" w:rsidRPr="000152B6">
        <w:rPr>
          <w:lang w:val="ru-RU"/>
        </w:rPr>
        <w:t xml:space="preserve"> </w:t>
      </w:r>
      <w:r w:rsidR="00811AED" w:rsidRPr="00537974">
        <w:rPr>
          <w:lang w:val="ru-RU"/>
        </w:rPr>
        <w:t xml:space="preserve"> </w:t>
      </w:r>
      <w:r w:rsidR="00537974">
        <w:rPr>
          <w:lang w:val="ru-RU"/>
        </w:rPr>
        <w:t>Ассамблеи Лиссабонского союза</w:t>
      </w:r>
      <w:r w:rsidR="00811AED" w:rsidRPr="00537974">
        <w:rPr>
          <w:lang w:val="ru-RU"/>
        </w:rPr>
        <w:t xml:space="preserve"> (</w:t>
      </w:r>
      <w:r w:rsidR="00811AED">
        <w:t>LI</w:t>
      </w:r>
      <w:r w:rsidR="00811AED" w:rsidRPr="00537974">
        <w:rPr>
          <w:lang w:val="ru-RU"/>
        </w:rPr>
        <w:t>/</w:t>
      </w:r>
      <w:r w:rsidR="00811AED">
        <w:t>A</w:t>
      </w:r>
      <w:r w:rsidR="00811AED" w:rsidRPr="00537974">
        <w:rPr>
          <w:lang w:val="ru-RU"/>
        </w:rPr>
        <w:t>/</w:t>
      </w:r>
      <w:r w:rsidR="005B6C73">
        <w:rPr>
          <w:lang w:val="ru-RU"/>
        </w:rPr>
        <w:t>31</w:t>
      </w:r>
      <w:r w:rsidR="00811AED" w:rsidRPr="00537974">
        <w:rPr>
          <w:lang w:val="ru-RU"/>
        </w:rPr>
        <w:t>/</w:t>
      </w:r>
      <w:r w:rsidR="005B6C73">
        <w:rPr>
          <w:lang w:val="ru-RU"/>
        </w:rPr>
        <w:t xml:space="preserve">3) и </w:t>
      </w:r>
      <w:r w:rsidR="00537974">
        <w:rPr>
          <w:lang w:val="ru-RU"/>
        </w:rPr>
        <w:t>Ассамблеи Союза РСТ</w:t>
      </w:r>
      <w:r w:rsidR="008B0544">
        <w:t> </w:t>
      </w:r>
      <w:r w:rsidR="00811AED" w:rsidRPr="00537974">
        <w:rPr>
          <w:lang w:val="ru-RU"/>
        </w:rPr>
        <w:t>(</w:t>
      </w:r>
      <w:r w:rsidR="00811AED">
        <w:t>PCT</w:t>
      </w:r>
      <w:r w:rsidR="00811AED" w:rsidRPr="00537974">
        <w:rPr>
          <w:lang w:val="ru-RU"/>
        </w:rPr>
        <w:t>/</w:t>
      </w:r>
      <w:r w:rsidR="00811AED">
        <w:t>A</w:t>
      </w:r>
      <w:r w:rsidR="00811AED" w:rsidRPr="00537974">
        <w:rPr>
          <w:lang w:val="ru-RU"/>
        </w:rPr>
        <w:t>/</w:t>
      </w:r>
      <w:r w:rsidR="005C0C5F" w:rsidRPr="00537974">
        <w:rPr>
          <w:lang w:val="ru-RU"/>
        </w:rPr>
        <w:t>4</w:t>
      </w:r>
      <w:r w:rsidR="005B6C73">
        <w:rPr>
          <w:lang w:val="ru-RU"/>
        </w:rPr>
        <w:t>6</w:t>
      </w:r>
      <w:r w:rsidR="00811AED" w:rsidRPr="00537974">
        <w:rPr>
          <w:lang w:val="ru-RU"/>
        </w:rPr>
        <w:t>/</w:t>
      </w:r>
      <w:r w:rsidR="005B6C73">
        <w:rPr>
          <w:lang w:val="ru-RU"/>
        </w:rPr>
        <w:t>6</w:t>
      </w:r>
      <w:r w:rsidR="00811AED" w:rsidRPr="00537974">
        <w:rPr>
          <w:lang w:val="ru-RU"/>
        </w:rPr>
        <w:t>)</w:t>
      </w:r>
      <w:r w:rsidR="007421DE" w:rsidRPr="00CF6827">
        <w:rPr>
          <w:lang w:val="ru-RU"/>
        </w:rPr>
        <w:t>.</w:t>
      </w:r>
    </w:p>
    <w:p w:rsidR="00176EB5" w:rsidRPr="00CF6827"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CF6827" w:rsidRPr="00941B2D">
        <w:rPr>
          <w:lang w:val="ru-RU"/>
        </w:rPr>
        <w:t xml:space="preserve">Список государств-членов Ассамблей и других соответствующих органов, а также наблюдателей, допущенных </w:t>
      </w:r>
      <w:r w:rsidR="002B78E0">
        <w:rPr>
          <w:lang w:val="ru-RU"/>
        </w:rPr>
        <w:t>к</w:t>
      </w:r>
      <w:r w:rsidR="00CF6827" w:rsidRPr="00941B2D">
        <w:rPr>
          <w:lang w:val="ru-RU"/>
        </w:rPr>
        <w:t xml:space="preserve"> </w:t>
      </w:r>
      <w:r w:rsidR="002B78E0" w:rsidRPr="00941B2D">
        <w:rPr>
          <w:lang w:val="ru-RU"/>
        </w:rPr>
        <w:t>участи</w:t>
      </w:r>
      <w:r w:rsidR="002B78E0">
        <w:rPr>
          <w:lang w:val="ru-RU"/>
        </w:rPr>
        <w:t>ю</w:t>
      </w:r>
      <w:r w:rsidR="002B78E0" w:rsidRPr="00941B2D">
        <w:rPr>
          <w:lang w:val="ru-RU"/>
        </w:rPr>
        <w:t xml:space="preserve"> </w:t>
      </w:r>
      <w:r w:rsidR="00CF6827" w:rsidRPr="00941B2D">
        <w:rPr>
          <w:lang w:val="ru-RU"/>
        </w:rPr>
        <w:t xml:space="preserve">в их сессиях по состоянию на </w:t>
      </w:r>
      <w:r w:rsidR="005B6C73">
        <w:rPr>
          <w:lang w:val="ru-RU"/>
        </w:rPr>
        <w:t>22</w:t>
      </w:r>
      <w:r w:rsidR="005C0C5F" w:rsidRPr="00941B2D">
        <w:rPr>
          <w:lang w:val="ru-RU"/>
        </w:rPr>
        <w:t xml:space="preserve"> </w:t>
      </w:r>
      <w:r w:rsidR="005B6C73">
        <w:rPr>
          <w:lang w:val="ru-RU"/>
        </w:rPr>
        <w:t>сентября</w:t>
      </w:r>
      <w:r w:rsidR="005C0C5F" w:rsidRPr="00941B2D">
        <w:rPr>
          <w:lang w:val="ru-RU"/>
        </w:rPr>
        <w:t xml:space="preserve"> 20</w:t>
      </w:r>
      <w:r w:rsidR="005C0C5F">
        <w:rPr>
          <w:lang w:val="ru-RU"/>
        </w:rPr>
        <w:t>1</w:t>
      </w:r>
      <w:r w:rsidR="005B6C73">
        <w:rPr>
          <w:lang w:val="ru-RU"/>
        </w:rPr>
        <w:t>4</w:t>
      </w:r>
      <w:r w:rsidR="005C0C5F">
        <w:t> </w:t>
      </w:r>
      <w:r w:rsidR="00CF6827" w:rsidRPr="00941B2D">
        <w:rPr>
          <w:lang w:val="ru-RU"/>
        </w:rPr>
        <w:t>г., приводится в документе</w:t>
      </w:r>
      <w:r w:rsidR="00CF6827" w:rsidRPr="00CF6827" w:rsidDel="00CF6827">
        <w:rPr>
          <w:lang w:val="ru-RU"/>
        </w:rPr>
        <w:t xml:space="preserve"> </w:t>
      </w:r>
      <w:r w:rsidR="00176EB5">
        <w:t>A</w:t>
      </w:r>
      <w:r w:rsidR="00176EB5" w:rsidRPr="00CF6827">
        <w:rPr>
          <w:lang w:val="ru-RU"/>
        </w:rPr>
        <w:t>/</w:t>
      </w:r>
      <w:r w:rsidR="00C36526">
        <w:rPr>
          <w:lang w:val="ru-RU"/>
        </w:rPr>
        <w:t>5</w:t>
      </w:r>
      <w:r w:rsidR="005B6C73">
        <w:rPr>
          <w:lang w:val="ru-RU"/>
        </w:rPr>
        <w:t>4</w:t>
      </w:r>
      <w:r w:rsidR="00176EB5" w:rsidRPr="00CF6827">
        <w:rPr>
          <w:lang w:val="ru-RU"/>
        </w:rPr>
        <w:t>/</w:t>
      </w:r>
      <w:r w:rsidR="00176EB5">
        <w:t>INF</w:t>
      </w:r>
      <w:r w:rsidR="00176EB5" w:rsidRPr="00CF6827">
        <w:rPr>
          <w:lang w:val="ru-RU"/>
        </w:rPr>
        <w:t xml:space="preserve">/1 </w:t>
      </w:r>
      <w:r w:rsidR="00176EB5">
        <w:t>Rev</w:t>
      </w:r>
      <w:r w:rsidR="00176EB5" w:rsidRPr="00CF6827">
        <w:rPr>
          <w:lang w:val="ru-RU"/>
        </w:rPr>
        <w:t>.</w:t>
      </w:r>
    </w:p>
    <w:p w:rsidR="00752BF3" w:rsidRPr="00D31914"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6F3A91" w:rsidRPr="007B22A2">
        <w:rPr>
          <w:lang w:val="ru-RU"/>
        </w:rPr>
        <w:t xml:space="preserve">На заседаниях, </w:t>
      </w:r>
      <w:r w:rsidR="002B78E0">
        <w:rPr>
          <w:lang w:val="ru-RU"/>
        </w:rPr>
        <w:t>на</w:t>
      </w:r>
      <w:r w:rsidR="006F3A91" w:rsidRPr="007B22A2">
        <w:rPr>
          <w:lang w:val="ru-RU"/>
        </w:rPr>
        <w:t xml:space="preserve"> которых рассматривались следующие пункты повестки дня</w:t>
      </w:r>
      <w:r w:rsidR="00176EB5" w:rsidRPr="00CF6827">
        <w:rPr>
          <w:lang w:val="ru-RU"/>
        </w:rPr>
        <w:t xml:space="preserve"> (</w:t>
      </w:r>
      <w:r w:rsidR="00487541">
        <w:rPr>
          <w:lang w:val="ru-RU"/>
        </w:rPr>
        <w:t>документ</w:t>
      </w:r>
      <w:r w:rsidR="00487541">
        <w:t> </w:t>
      </w:r>
      <w:r w:rsidR="00176EB5">
        <w:t>A</w:t>
      </w:r>
      <w:r w:rsidR="00176EB5" w:rsidRPr="00CF6827">
        <w:rPr>
          <w:lang w:val="ru-RU"/>
        </w:rPr>
        <w:t>/</w:t>
      </w:r>
      <w:r w:rsidR="00C36526">
        <w:rPr>
          <w:lang w:val="ru-RU"/>
        </w:rPr>
        <w:t>5</w:t>
      </w:r>
      <w:r w:rsidR="005B6C73">
        <w:rPr>
          <w:lang w:val="ru-RU"/>
        </w:rPr>
        <w:t>4</w:t>
      </w:r>
      <w:r w:rsidR="00176EB5" w:rsidRPr="00CF6827">
        <w:rPr>
          <w:lang w:val="ru-RU"/>
        </w:rPr>
        <w:t>/1)</w:t>
      </w:r>
      <w:r w:rsidR="006F3A91">
        <w:rPr>
          <w:lang w:val="ru-RU"/>
        </w:rPr>
        <w:t xml:space="preserve">, </w:t>
      </w:r>
      <w:r w:rsidR="00176EB5" w:rsidRPr="00CF6827">
        <w:rPr>
          <w:lang w:val="ru-RU"/>
        </w:rPr>
        <w:t xml:space="preserve"> </w:t>
      </w:r>
      <w:r w:rsidR="00487541">
        <w:rPr>
          <w:lang w:val="ru-RU"/>
        </w:rPr>
        <w:t>председательствовали следующие Председатели</w:t>
      </w:r>
      <w:r w:rsidR="00176EB5" w:rsidRPr="006F3A91">
        <w:rPr>
          <w:lang w:val="ru-RU"/>
        </w:rPr>
        <w:t>:</w:t>
      </w:r>
    </w:p>
    <w:p w:rsidR="00D31914" w:rsidRPr="006F3A91" w:rsidRDefault="00D31914" w:rsidP="00752BF3">
      <w:pPr>
        <w:pStyle w:val="ONUME"/>
        <w:spacing w:line="240" w:lineRule="auto"/>
        <w:jc w:val="left"/>
        <w:rPr>
          <w:lang w:val="ru-RU"/>
        </w:rPr>
      </w:pPr>
    </w:p>
    <w:tbl>
      <w:tblPr>
        <w:tblW w:w="0" w:type="auto"/>
        <w:tblLook w:val="01E0" w:firstRow="1" w:lastRow="1" w:firstColumn="1" w:lastColumn="1" w:noHBand="0" w:noVBand="0"/>
      </w:tblPr>
      <w:tblGrid>
        <w:gridCol w:w="4361"/>
        <w:gridCol w:w="5103"/>
      </w:tblGrid>
      <w:tr w:rsidR="00C75EBD" w:rsidRPr="004724BD" w:rsidTr="001A0806">
        <w:tc>
          <w:tcPr>
            <w:tcW w:w="4361" w:type="dxa"/>
          </w:tcPr>
          <w:p w:rsidR="00C75EBD" w:rsidRPr="002D7AA9" w:rsidRDefault="002D7AA9" w:rsidP="005B6C73">
            <w:pPr>
              <w:tabs>
                <w:tab w:val="left" w:pos="4950"/>
              </w:tabs>
              <w:spacing w:line="240" w:lineRule="auto"/>
              <w:jc w:val="left"/>
              <w:rPr>
                <w:lang w:val="da-DK"/>
              </w:rPr>
            </w:pPr>
            <w:r>
              <w:rPr>
                <w:lang w:val="ru-RU"/>
              </w:rPr>
              <w:t>Пункты</w:t>
            </w:r>
            <w:r w:rsidRPr="002D7AA9">
              <w:rPr>
                <w:lang w:val="da-DK"/>
              </w:rPr>
              <w:t xml:space="preserve"> 1, 2, 3, 4, 5, 6, 9, 10, 11, 12, 13, 14, 15, 16, 17, 23, </w:t>
            </w:r>
            <w:r w:rsidR="005B6C73">
              <w:rPr>
                <w:lang w:val="da-DK"/>
              </w:rPr>
              <w:t>26</w:t>
            </w:r>
            <w:r w:rsidR="005B6C73">
              <w:rPr>
                <w:lang w:val="ru-RU"/>
              </w:rPr>
              <w:t xml:space="preserve"> и </w:t>
            </w:r>
            <w:r w:rsidR="005B6C73">
              <w:rPr>
                <w:lang w:val="da-DK"/>
              </w:rPr>
              <w:t>27</w:t>
            </w:r>
            <w:r w:rsidR="005B6C73">
              <w:rPr>
                <w:lang w:val="ru-RU"/>
              </w:rPr>
              <w:t xml:space="preserve"> </w:t>
            </w:r>
          </w:p>
        </w:tc>
        <w:tc>
          <w:tcPr>
            <w:tcW w:w="5103" w:type="dxa"/>
          </w:tcPr>
          <w:p w:rsidR="00C75EBD" w:rsidRDefault="00C75EBD" w:rsidP="00F5533D">
            <w:pPr>
              <w:tabs>
                <w:tab w:val="left" w:pos="4950"/>
              </w:tabs>
              <w:spacing w:line="240" w:lineRule="auto"/>
              <w:jc w:val="left"/>
              <w:rPr>
                <w:lang w:val="ru-RU"/>
              </w:rPr>
            </w:pPr>
            <w:r>
              <w:rPr>
                <w:lang w:val="ru-RU"/>
              </w:rPr>
              <w:t>Посол</w:t>
            </w:r>
            <w:r w:rsidRPr="00052021">
              <w:rPr>
                <w:lang w:val="ru-RU"/>
              </w:rPr>
              <w:t xml:space="preserve"> </w:t>
            </w:r>
            <w:r w:rsidR="005B6C73">
              <w:rPr>
                <w:lang w:val="ru-RU"/>
              </w:rPr>
              <w:t>Пяйви Кайрамо</w:t>
            </w:r>
            <w:r w:rsidR="002D7AA9" w:rsidRPr="00052021">
              <w:rPr>
                <w:szCs w:val="22"/>
                <w:lang w:val="ru-RU"/>
              </w:rPr>
              <w:t xml:space="preserve"> </w:t>
            </w:r>
            <w:r w:rsidR="002D7AA9" w:rsidRPr="00052021">
              <w:rPr>
                <w:lang w:val="ru-RU"/>
              </w:rPr>
              <w:t>(</w:t>
            </w:r>
            <w:r w:rsidR="001A0806">
              <w:rPr>
                <w:lang w:val="ru-RU"/>
              </w:rPr>
              <w:t>Финляндия</w:t>
            </w:r>
            <w:r w:rsidR="002D7AA9" w:rsidRPr="00052021">
              <w:rPr>
                <w:lang w:val="ru-RU"/>
              </w:rPr>
              <w:t>)</w:t>
            </w:r>
            <w:r w:rsidR="00B24E54">
              <w:rPr>
                <w:lang w:val="ru-RU"/>
              </w:rPr>
              <w:t>,</w:t>
            </w:r>
            <w:r w:rsidR="002D7AA9">
              <w:rPr>
                <w:lang w:val="ru-RU"/>
              </w:rPr>
              <w:t xml:space="preserve"> </w:t>
            </w:r>
            <w:r>
              <w:rPr>
                <w:lang w:val="ru-RU"/>
              </w:rPr>
              <w:t>Председатель</w:t>
            </w:r>
            <w:r w:rsidR="008A095A">
              <w:rPr>
                <w:lang w:val="ru-RU"/>
              </w:rPr>
              <w:t xml:space="preserve"> Генеральной Ассамблеи</w:t>
            </w:r>
            <w:r w:rsidR="002D7AA9">
              <w:rPr>
                <w:lang w:val="ru-RU"/>
              </w:rPr>
              <w:t xml:space="preserve">, а в </w:t>
            </w:r>
            <w:r w:rsidR="001A0806">
              <w:rPr>
                <w:lang w:val="ru-RU"/>
              </w:rPr>
              <w:t>ее</w:t>
            </w:r>
            <w:r w:rsidR="002D7AA9">
              <w:rPr>
                <w:lang w:val="ru-RU"/>
              </w:rPr>
              <w:t xml:space="preserve"> отсутствие </w:t>
            </w:r>
            <w:r w:rsidR="00AF37A0">
              <w:rPr>
                <w:lang w:val="ru-RU"/>
              </w:rPr>
              <w:t>заместител</w:t>
            </w:r>
            <w:r w:rsidR="00A01A84">
              <w:rPr>
                <w:lang w:val="ru-RU"/>
              </w:rPr>
              <w:t>ь</w:t>
            </w:r>
            <w:r w:rsidR="002D7AA9">
              <w:rPr>
                <w:lang w:val="ru-RU"/>
              </w:rPr>
              <w:t xml:space="preserve"> Председателя</w:t>
            </w:r>
            <w:r w:rsidR="00BF47BA">
              <w:rPr>
                <w:lang w:val="ru-RU"/>
              </w:rPr>
              <w:t xml:space="preserve"> посол </w:t>
            </w:r>
            <w:r w:rsidR="001A0806">
              <w:rPr>
                <w:lang w:val="ru-RU"/>
              </w:rPr>
              <w:t>Михаил Хвостов</w:t>
            </w:r>
            <w:r w:rsidR="002D7AA9">
              <w:rPr>
                <w:lang w:val="ru-RU"/>
              </w:rPr>
              <w:t xml:space="preserve"> (</w:t>
            </w:r>
            <w:r w:rsidR="001A0806">
              <w:rPr>
                <w:lang w:val="ru-RU"/>
              </w:rPr>
              <w:t>Беларусь</w:t>
            </w:r>
            <w:r w:rsidR="002D7AA9">
              <w:rPr>
                <w:lang w:val="ru-RU"/>
              </w:rPr>
              <w:t xml:space="preserve">) </w:t>
            </w:r>
          </w:p>
          <w:p w:rsidR="008A095A" w:rsidRDefault="008A095A" w:rsidP="00F5533D">
            <w:pPr>
              <w:tabs>
                <w:tab w:val="left" w:pos="4950"/>
              </w:tabs>
              <w:spacing w:line="240" w:lineRule="auto"/>
              <w:jc w:val="left"/>
              <w:rPr>
                <w:lang w:val="ru-RU"/>
              </w:rPr>
            </w:pPr>
          </w:p>
        </w:tc>
      </w:tr>
      <w:tr w:rsidR="00C75EBD" w:rsidRPr="004724BD" w:rsidTr="001A0806">
        <w:tc>
          <w:tcPr>
            <w:tcW w:w="4361" w:type="dxa"/>
          </w:tcPr>
          <w:p w:rsidR="00C75EBD" w:rsidRPr="00B24E54" w:rsidRDefault="00B24E54" w:rsidP="005B6C73">
            <w:pPr>
              <w:tabs>
                <w:tab w:val="left" w:pos="4950"/>
              </w:tabs>
              <w:spacing w:line="240" w:lineRule="auto"/>
              <w:jc w:val="left"/>
              <w:rPr>
                <w:lang w:val="ru-RU"/>
              </w:rPr>
            </w:pPr>
            <w:r>
              <w:rPr>
                <w:lang w:val="ru-RU"/>
              </w:rPr>
              <w:t xml:space="preserve">Пункты </w:t>
            </w:r>
            <w:r w:rsidR="005B6C73">
              <w:rPr>
                <w:lang w:val="ru-RU"/>
              </w:rPr>
              <w:t>7, 8, 21, 24 и 25</w:t>
            </w:r>
          </w:p>
        </w:tc>
        <w:tc>
          <w:tcPr>
            <w:tcW w:w="5103" w:type="dxa"/>
          </w:tcPr>
          <w:p w:rsidR="00C75EBD" w:rsidRDefault="00FB3838" w:rsidP="00F5533D">
            <w:pPr>
              <w:tabs>
                <w:tab w:val="left" w:pos="4950"/>
              </w:tabs>
              <w:spacing w:line="240" w:lineRule="auto"/>
              <w:jc w:val="left"/>
              <w:rPr>
                <w:lang w:val="ru-RU"/>
              </w:rPr>
            </w:pPr>
            <w:r w:rsidRPr="00415F85">
              <w:rPr>
                <w:lang w:val="ru-RU"/>
              </w:rPr>
              <w:t xml:space="preserve">Г-н </w:t>
            </w:r>
            <w:r w:rsidR="00415F85">
              <w:rPr>
                <w:lang w:val="ru-RU"/>
              </w:rPr>
              <w:t>Нгуен Чунг Тхань</w:t>
            </w:r>
            <w:r>
              <w:rPr>
                <w:lang w:val="ru-RU"/>
              </w:rPr>
              <w:t xml:space="preserve">, </w:t>
            </w:r>
            <w:r w:rsidR="00B24E54">
              <w:rPr>
                <w:lang w:val="ru-RU"/>
              </w:rPr>
              <w:t>Председатель Координационного комитета</w:t>
            </w:r>
          </w:p>
          <w:p w:rsidR="008A095A" w:rsidRDefault="008A095A" w:rsidP="00F5533D">
            <w:pPr>
              <w:tabs>
                <w:tab w:val="left" w:pos="4950"/>
              </w:tabs>
              <w:spacing w:line="240" w:lineRule="auto"/>
              <w:jc w:val="left"/>
              <w:rPr>
                <w:lang w:val="ru-RU"/>
              </w:rPr>
            </w:pPr>
          </w:p>
        </w:tc>
      </w:tr>
      <w:tr w:rsidR="00C75EBD" w:rsidRPr="004724BD" w:rsidTr="001A0806">
        <w:tc>
          <w:tcPr>
            <w:tcW w:w="4361" w:type="dxa"/>
          </w:tcPr>
          <w:p w:rsidR="00C75EBD" w:rsidRPr="001E7A93" w:rsidRDefault="001E7A93" w:rsidP="005B6C73">
            <w:pPr>
              <w:tabs>
                <w:tab w:val="left" w:pos="4950"/>
              </w:tabs>
              <w:spacing w:line="240" w:lineRule="auto"/>
              <w:jc w:val="left"/>
              <w:rPr>
                <w:lang w:val="ru-RU"/>
              </w:rPr>
            </w:pPr>
            <w:r>
              <w:rPr>
                <w:lang w:val="ru-RU"/>
              </w:rPr>
              <w:t xml:space="preserve">Пункт </w:t>
            </w:r>
            <w:r w:rsidR="005B6C73">
              <w:rPr>
                <w:lang w:val="ru-RU"/>
              </w:rPr>
              <w:t>18</w:t>
            </w:r>
          </w:p>
        </w:tc>
        <w:tc>
          <w:tcPr>
            <w:tcW w:w="5103" w:type="dxa"/>
          </w:tcPr>
          <w:p w:rsidR="00C75EBD" w:rsidRDefault="008A095A" w:rsidP="00F5533D">
            <w:pPr>
              <w:tabs>
                <w:tab w:val="left" w:pos="4950"/>
              </w:tabs>
              <w:spacing w:line="240" w:lineRule="auto"/>
              <w:jc w:val="left"/>
              <w:rPr>
                <w:szCs w:val="22"/>
                <w:lang w:val="ru-RU"/>
              </w:rPr>
            </w:pPr>
            <w:r>
              <w:rPr>
                <w:lang w:val="ru-RU"/>
              </w:rPr>
              <w:t>Г</w:t>
            </w:r>
            <w:r w:rsidRPr="00521902">
              <w:rPr>
                <w:lang w:val="ru-RU"/>
              </w:rPr>
              <w:t>-</w:t>
            </w:r>
            <w:r>
              <w:rPr>
                <w:lang w:val="ru-RU"/>
              </w:rPr>
              <w:t>жа</w:t>
            </w:r>
            <w:r>
              <w:t> </w:t>
            </w:r>
            <w:r w:rsidRPr="00521902" w:rsidDel="00E37506">
              <w:rPr>
                <w:szCs w:val="22"/>
                <w:lang w:val="ru-RU"/>
              </w:rPr>
              <w:t xml:space="preserve"> </w:t>
            </w:r>
            <w:r>
              <w:rPr>
                <w:szCs w:val="22"/>
                <w:lang w:val="ru-RU"/>
              </w:rPr>
              <w:t>Сюзанн</w:t>
            </w:r>
            <w:r w:rsidR="002B78E0">
              <w:rPr>
                <w:szCs w:val="22"/>
                <w:lang w:val="ru-RU"/>
              </w:rPr>
              <w:t xml:space="preserve"> Ос</w:t>
            </w:r>
            <w:r w:rsidRPr="00521902">
              <w:rPr>
                <w:szCs w:val="22"/>
                <w:lang w:val="ru-RU"/>
              </w:rPr>
              <w:t xml:space="preserve"> </w:t>
            </w:r>
            <w:r>
              <w:rPr>
                <w:szCs w:val="22"/>
                <w:lang w:val="ru-RU"/>
              </w:rPr>
              <w:t>Сивборг</w:t>
            </w:r>
            <w:r w:rsidRPr="00521902">
              <w:rPr>
                <w:szCs w:val="22"/>
                <w:lang w:val="ru-RU"/>
              </w:rPr>
              <w:t xml:space="preserve"> (</w:t>
            </w:r>
            <w:r>
              <w:rPr>
                <w:szCs w:val="22"/>
                <w:lang w:val="ru-RU"/>
              </w:rPr>
              <w:t>Швеция</w:t>
            </w:r>
            <w:r w:rsidRPr="00521902">
              <w:rPr>
                <w:szCs w:val="22"/>
                <w:lang w:val="ru-RU"/>
              </w:rPr>
              <w:t>)</w:t>
            </w:r>
            <w:r w:rsidRPr="00521902">
              <w:rPr>
                <w:lang w:val="ru-RU"/>
              </w:rPr>
              <w:t xml:space="preserve">, </w:t>
            </w:r>
            <w:r>
              <w:rPr>
                <w:lang w:val="ru-RU"/>
              </w:rPr>
              <w:t>Председатель</w:t>
            </w:r>
            <w:r w:rsidRPr="00521902">
              <w:rPr>
                <w:lang w:val="ru-RU"/>
              </w:rPr>
              <w:t xml:space="preserve"> </w:t>
            </w:r>
            <w:r>
              <w:rPr>
                <w:lang w:val="ru-RU"/>
              </w:rPr>
              <w:t>Ассамблеи</w:t>
            </w:r>
            <w:r w:rsidRPr="00521902">
              <w:rPr>
                <w:lang w:val="ru-RU"/>
              </w:rPr>
              <w:t xml:space="preserve"> </w:t>
            </w:r>
            <w:r w:rsidR="00B24E54">
              <w:rPr>
                <w:lang w:val="ru-RU"/>
              </w:rPr>
              <w:t>Союза РСТ</w:t>
            </w:r>
          </w:p>
          <w:p w:rsidR="004E6368" w:rsidRPr="00521902" w:rsidRDefault="004E6368" w:rsidP="00F5533D">
            <w:pPr>
              <w:tabs>
                <w:tab w:val="left" w:pos="4950"/>
              </w:tabs>
              <w:spacing w:line="240" w:lineRule="auto"/>
              <w:jc w:val="left"/>
              <w:rPr>
                <w:lang w:val="ru-RU"/>
              </w:rPr>
            </w:pPr>
          </w:p>
        </w:tc>
      </w:tr>
      <w:tr w:rsidR="00C75EBD" w:rsidRPr="004724BD" w:rsidTr="001A0806">
        <w:tc>
          <w:tcPr>
            <w:tcW w:w="4361" w:type="dxa"/>
          </w:tcPr>
          <w:p w:rsidR="00C75EBD" w:rsidRPr="001E7A93" w:rsidRDefault="001E7A93" w:rsidP="005B6C73">
            <w:pPr>
              <w:tabs>
                <w:tab w:val="left" w:pos="4950"/>
              </w:tabs>
              <w:spacing w:line="240" w:lineRule="auto"/>
              <w:jc w:val="left"/>
              <w:rPr>
                <w:lang w:val="ru-RU"/>
              </w:rPr>
            </w:pPr>
            <w:r>
              <w:rPr>
                <w:lang w:val="ru-RU"/>
              </w:rPr>
              <w:t xml:space="preserve">Пункт </w:t>
            </w:r>
            <w:r w:rsidR="005B6C73">
              <w:rPr>
                <w:lang w:val="ru-RU"/>
              </w:rPr>
              <w:t>19</w:t>
            </w:r>
          </w:p>
        </w:tc>
        <w:tc>
          <w:tcPr>
            <w:tcW w:w="5103" w:type="dxa"/>
          </w:tcPr>
          <w:p w:rsidR="00C75EBD" w:rsidRDefault="00521902" w:rsidP="00F5533D">
            <w:pPr>
              <w:tabs>
                <w:tab w:val="left" w:pos="4950"/>
              </w:tabs>
              <w:spacing w:line="240" w:lineRule="auto"/>
              <w:jc w:val="left"/>
              <w:rPr>
                <w:szCs w:val="22"/>
                <w:lang w:val="ru-RU"/>
              </w:rPr>
            </w:pPr>
            <w:r>
              <w:rPr>
                <w:lang w:val="ru-RU"/>
              </w:rPr>
              <w:t>Г</w:t>
            </w:r>
            <w:r w:rsidRPr="00521902">
              <w:rPr>
                <w:lang w:val="ru-RU"/>
              </w:rPr>
              <w:t>-</w:t>
            </w:r>
            <w:r>
              <w:rPr>
                <w:lang w:val="ru-RU"/>
              </w:rPr>
              <w:t>жа</w:t>
            </w:r>
            <w:r w:rsidR="008A095A" w:rsidRPr="00521902">
              <w:rPr>
                <w:lang w:val="ru-RU"/>
              </w:rPr>
              <w:t xml:space="preserve"> </w:t>
            </w:r>
            <w:r w:rsidR="005B6C73">
              <w:rPr>
                <w:lang w:val="ru-RU"/>
              </w:rPr>
              <w:t xml:space="preserve">Грейс </w:t>
            </w:r>
            <w:r w:rsidR="00415F85" w:rsidRPr="00415F85">
              <w:rPr>
                <w:lang w:val="ru-RU"/>
              </w:rPr>
              <w:t>Иссаак</w:t>
            </w:r>
            <w:r w:rsidR="001E2F84">
              <w:rPr>
                <w:lang w:val="ru-RU"/>
              </w:rPr>
              <w:t xml:space="preserve"> (</w:t>
            </w:r>
            <w:r w:rsidR="005B6C73">
              <w:rPr>
                <w:lang w:val="ru-RU"/>
              </w:rPr>
              <w:t>Гана</w:t>
            </w:r>
            <w:r w:rsidR="001E2F84">
              <w:rPr>
                <w:lang w:val="ru-RU"/>
              </w:rPr>
              <w:t>)</w:t>
            </w:r>
            <w:r w:rsidRPr="00521902">
              <w:rPr>
                <w:lang w:val="ru-RU"/>
              </w:rPr>
              <w:t>,</w:t>
            </w:r>
            <w:r w:rsidR="008A095A" w:rsidRPr="00521902">
              <w:rPr>
                <w:lang w:val="ru-RU"/>
              </w:rPr>
              <w:t xml:space="preserve"> </w:t>
            </w:r>
            <w:r>
              <w:rPr>
                <w:lang w:val="ru-RU"/>
              </w:rPr>
              <w:t>Председатель Ассамблеи Мадридского союза</w:t>
            </w:r>
          </w:p>
          <w:p w:rsidR="004E6368" w:rsidRPr="00521902" w:rsidRDefault="004E6368" w:rsidP="00F5533D">
            <w:pPr>
              <w:tabs>
                <w:tab w:val="left" w:pos="4950"/>
              </w:tabs>
              <w:spacing w:line="240" w:lineRule="auto"/>
              <w:jc w:val="left"/>
              <w:rPr>
                <w:lang w:val="ru-RU"/>
              </w:rPr>
            </w:pPr>
          </w:p>
        </w:tc>
      </w:tr>
      <w:tr w:rsidR="00C75EBD" w:rsidRPr="004724BD" w:rsidTr="001A0806">
        <w:tc>
          <w:tcPr>
            <w:tcW w:w="4361" w:type="dxa"/>
          </w:tcPr>
          <w:p w:rsidR="00C75EBD" w:rsidRPr="001E7A93" w:rsidRDefault="001E7A93" w:rsidP="005B6C73">
            <w:pPr>
              <w:tabs>
                <w:tab w:val="left" w:pos="4950"/>
              </w:tabs>
              <w:spacing w:line="240" w:lineRule="auto"/>
              <w:jc w:val="left"/>
              <w:rPr>
                <w:lang w:val="ru-RU"/>
              </w:rPr>
            </w:pPr>
            <w:r>
              <w:rPr>
                <w:lang w:val="ru-RU"/>
              </w:rPr>
              <w:t xml:space="preserve">Пункт </w:t>
            </w:r>
            <w:r w:rsidR="005B6C73">
              <w:rPr>
                <w:lang w:val="ru-RU"/>
              </w:rPr>
              <w:t>20</w:t>
            </w:r>
          </w:p>
        </w:tc>
        <w:tc>
          <w:tcPr>
            <w:tcW w:w="5103" w:type="dxa"/>
          </w:tcPr>
          <w:p w:rsidR="00AF37A0" w:rsidRDefault="007C5243" w:rsidP="00F5533D">
            <w:pPr>
              <w:tabs>
                <w:tab w:val="left" w:pos="4950"/>
              </w:tabs>
              <w:spacing w:line="240" w:lineRule="auto"/>
              <w:jc w:val="left"/>
              <w:rPr>
                <w:lang w:val="ru-RU"/>
              </w:rPr>
            </w:pPr>
            <w:r>
              <w:rPr>
                <w:lang w:val="ru-RU"/>
              </w:rPr>
              <w:t>Г-</w:t>
            </w:r>
            <w:r w:rsidR="00AF37A0">
              <w:rPr>
                <w:lang w:val="ru-RU"/>
              </w:rPr>
              <w:t>жа</w:t>
            </w:r>
            <w:r>
              <w:rPr>
                <w:lang w:val="ru-RU"/>
              </w:rPr>
              <w:t xml:space="preserve"> </w:t>
            </w:r>
            <w:r w:rsidR="00A01A84">
              <w:rPr>
                <w:lang w:val="ru-RU"/>
              </w:rPr>
              <w:t xml:space="preserve">Грейс </w:t>
            </w:r>
            <w:r w:rsidR="00A01A84" w:rsidRPr="00415F85">
              <w:rPr>
                <w:lang w:val="ru-RU"/>
              </w:rPr>
              <w:t>Иссаак</w:t>
            </w:r>
            <w:r w:rsidR="00A01A84">
              <w:rPr>
                <w:lang w:val="ru-RU"/>
              </w:rPr>
              <w:t xml:space="preserve"> (Гана)</w:t>
            </w:r>
            <w:r w:rsidR="00114CE1" w:rsidRPr="001A586C">
              <w:rPr>
                <w:lang w:val="ru-RU"/>
              </w:rPr>
              <w:t xml:space="preserve">, </w:t>
            </w:r>
            <w:r w:rsidR="00A01A84">
              <w:rPr>
                <w:lang w:val="ru-RU"/>
              </w:rPr>
              <w:br/>
            </w:r>
            <w:r w:rsidR="00A01A84">
              <w:t>ad</w:t>
            </w:r>
            <w:r w:rsidR="00A01A84" w:rsidRPr="00A01A84">
              <w:rPr>
                <w:lang w:val="ru-RU"/>
              </w:rPr>
              <w:t xml:space="preserve"> </w:t>
            </w:r>
            <w:r w:rsidR="00A01A84">
              <w:t>hoc</w:t>
            </w:r>
            <w:r w:rsidR="00A01A84" w:rsidRPr="00A01A84">
              <w:rPr>
                <w:lang w:val="ru-RU"/>
              </w:rPr>
              <w:t xml:space="preserve"> </w:t>
            </w:r>
            <w:r w:rsidR="001E2F84">
              <w:rPr>
                <w:lang w:val="ru-RU"/>
              </w:rPr>
              <w:t>Председател</w:t>
            </w:r>
            <w:r w:rsidR="00A01A84">
              <w:rPr>
                <w:lang w:val="ru-RU"/>
              </w:rPr>
              <w:t>ь</w:t>
            </w:r>
            <w:r w:rsidR="001E2F84">
              <w:rPr>
                <w:lang w:val="ru-RU"/>
              </w:rPr>
              <w:t xml:space="preserve"> </w:t>
            </w:r>
            <w:r w:rsidR="001A586C">
              <w:rPr>
                <w:lang w:val="ru-RU"/>
              </w:rPr>
              <w:t>Ассамблеи Гаагского союза</w:t>
            </w:r>
            <w:r w:rsidR="001E2F84">
              <w:rPr>
                <w:lang w:val="ru-RU"/>
              </w:rPr>
              <w:t xml:space="preserve"> </w:t>
            </w:r>
          </w:p>
          <w:p w:rsidR="00752BF3" w:rsidRPr="001A586C" w:rsidRDefault="00752BF3" w:rsidP="00F5533D">
            <w:pPr>
              <w:tabs>
                <w:tab w:val="left" w:pos="4950"/>
              </w:tabs>
              <w:spacing w:line="240" w:lineRule="auto"/>
              <w:jc w:val="left"/>
              <w:rPr>
                <w:lang w:val="ru-RU"/>
              </w:rPr>
            </w:pPr>
          </w:p>
        </w:tc>
      </w:tr>
      <w:tr w:rsidR="00C75EBD" w:rsidRPr="004724BD" w:rsidTr="001A0806">
        <w:tc>
          <w:tcPr>
            <w:tcW w:w="4361" w:type="dxa"/>
          </w:tcPr>
          <w:p w:rsidR="00C75EBD" w:rsidRPr="001E7A93" w:rsidRDefault="001E7A93" w:rsidP="005B6C73">
            <w:pPr>
              <w:tabs>
                <w:tab w:val="left" w:pos="4950"/>
              </w:tabs>
              <w:spacing w:line="240" w:lineRule="auto"/>
              <w:jc w:val="left"/>
              <w:rPr>
                <w:lang w:val="ru-RU"/>
              </w:rPr>
            </w:pPr>
            <w:r>
              <w:rPr>
                <w:lang w:val="ru-RU"/>
              </w:rPr>
              <w:t xml:space="preserve">Пункт </w:t>
            </w:r>
            <w:r w:rsidR="005B6C73">
              <w:rPr>
                <w:lang w:val="ru-RU"/>
              </w:rPr>
              <w:t>2</w:t>
            </w:r>
            <w:r w:rsidR="007C5243">
              <w:rPr>
                <w:lang w:val="ru-RU"/>
              </w:rPr>
              <w:t>2</w:t>
            </w:r>
          </w:p>
        </w:tc>
        <w:tc>
          <w:tcPr>
            <w:tcW w:w="5103" w:type="dxa"/>
          </w:tcPr>
          <w:p w:rsidR="004E6368" w:rsidRDefault="001A586C" w:rsidP="00F5533D">
            <w:pPr>
              <w:tabs>
                <w:tab w:val="left" w:pos="4950"/>
              </w:tabs>
              <w:spacing w:line="240" w:lineRule="auto"/>
              <w:jc w:val="left"/>
              <w:rPr>
                <w:lang w:val="ru-RU"/>
              </w:rPr>
            </w:pPr>
            <w:r>
              <w:rPr>
                <w:lang w:val="ru-RU"/>
              </w:rPr>
              <w:t>Г</w:t>
            </w:r>
            <w:r w:rsidRPr="001A586C">
              <w:rPr>
                <w:lang w:val="ru-RU"/>
              </w:rPr>
              <w:t>-</w:t>
            </w:r>
            <w:r w:rsidR="005B6C73">
              <w:rPr>
                <w:lang w:val="ru-RU"/>
              </w:rPr>
              <w:t>н</w:t>
            </w:r>
            <w:r w:rsidR="001E7A93" w:rsidRPr="001A586C">
              <w:rPr>
                <w:lang w:val="ru-RU"/>
              </w:rPr>
              <w:t xml:space="preserve"> </w:t>
            </w:r>
            <w:r w:rsidR="005B6C73">
              <w:rPr>
                <w:lang w:val="ru-RU"/>
              </w:rPr>
              <w:t>Тиберио Шмидлин</w:t>
            </w:r>
            <w:r w:rsidR="00C2053E" w:rsidRPr="001A586C">
              <w:rPr>
                <w:szCs w:val="22"/>
                <w:lang w:val="ru-RU"/>
              </w:rPr>
              <w:t xml:space="preserve"> </w:t>
            </w:r>
            <w:r w:rsidR="001E7A93" w:rsidRPr="001A586C">
              <w:rPr>
                <w:szCs w:val="22"/>
                <w:lang w:val="ru-RU"/>
              </w:rPr>
              <w:t>(</w:t>
            </w:r>
            <w:r w:rsidR="005B6C73">
              <w:rPr>
                <w:szCs w:val="22"/>
                <w:lang w:val="ru-RU"/>
              </w:rPr>
              <w:t>Италия</w:t>
            </w:r>
            <w:r w:rsidR="001E7A93" w:rsidRPr="001A586C">
              <w:rPr>
                <w:szCs w:val="22"/>
                <w:lang w:val="ru-RU"/>
              </w:rPr>
              <w:t>)</w:t>
            </w:r>
            <w:r w:rsidR="001E7A93" w:rsidRPr="001A586C">
              <w:rPr>
                <w:lang w:val="ru-RU"/>
              </w:rPr>
              <w:t xml:space="preserve">, </w:t>
            </w:r>
            <w:r>
              <w:rPr>
                <w:lang w:val="ru-RU"/>
              </w:rPr>
              <w:t>Председатель Ассамблеи Лиссабонского союза</w:t>
            </w:r>
          </w:p>
          <w:p w:rsidR="00A01A84" w:rsidRPr="005B6C73" w:rsidRDefault="00A01A84" w:rsidP="00F5533D">
            <w:pPr>
              <w:tabs>
                <w:tab w:val="left" w:pos="4950"/>
              </w:tabs>
              <w:spacing w:line="240" w:lineRule="auto"/>
              <w:jc w:val="left"/>
              <w:rPr>
                <w:szCs w:val="22"/>
                <w:lang w:val="ru-RU"/>
              </w:rPr>
            </w:pPr>
          </w:p>
        </w:tc>
      </w:tr>
    </w:tbl>
    <w:p w:rsidR="00B57FEA"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CC0FC6">
        <w:rPr>
          <w:lang w:val="ru-RU"/>
        </w:rPr>
        <w:t>Указатель выступлений делегаций государств-членов и представителей межправительственных и неправительственных организаций, упоминаемых в этом отчете</w:t>
      </w:r>
      <w:r w:rsidR="00552F76">
        <w:rPr>
          <w:lang w:val="ru-RU"/>
        </w:rPr>
        <w:t>,</w:t>
      </w:r>
      <w:r w:rsidR="00CC0FC6">
        <w:rPr>
          <w:lang w:val="ru-RU"/>
        </w:rPr>
        <w:t xml:space="preserve"> будет воспроизведен в </w:t>
      </w:r>
      <w:r w:rsidR="00C42E5A">
        <w:rPr>
          <w:lang w:val="ru-RU"/>
        </w:rPr>
        <w:t>п</w:t>
      </w:r>
      <w:r w:rsidR="00CC0FC6">
        <w:rPr>
          <w:lang w:val="ru-RU"/>
        </w:rPr>
        <w:t>риложении</w:t>
      </w:r>
      <w:r w:rsidR="00C42E5A">
        <w:rPr>
          <w:lang w:val="ru-RU"/>
        </w:rPr>
        <w:t> </w:t>
      </w:r>
      <w:r w:rsidR="00C42E5A">
        <w:t>II</w:t>
      </w:r>
      <w:r w:rsidR="00CC0FC6">
        <w:rPr>
          <w:lang w:val="ru-RU"/>
        </w:rPr>
        <w:t xml:space="preserve"> к</w:t>
      </w:r>
      <w:r w:rsidR="00CC0FC6" w:rsidRPr="00BD1A68">
        <w:rPr>
          <w:lang w:val="ru-RU"/>
        </w:rPr>
        <w:t xml:space="preserve"> </w:t>
      </w:r>
      <w:r w:rsidR="00CC0FC6">
        <w:rPr>
          <w:lang w:val="ru-RU"/>
        </w:rPr>
        <w:t>настояще</w:t>
      </w:r>
      <w:r w:rsidR="00C42E5A">
        <w:rPr>
          <w:lang w:val="ru-RU"/>
        </w:rPr>
        <w:t>му</w:t>
      </w:r>
      <w:r w:rsidR="00CC0FC6">
        <w:rPr>
          <w:lang w:val="ru-RU"/>
        </w:rPr>
        <w:t xml:space="preserve"> отчет</w:t>
      </w:r>
      <w:r w:rsidR="00C42E5A">
        <w:rPr>
          <w:lang w:val="ru-RU"/>
        </w:rPr>
        <w:t>у</w:t>
      </w:r>
      <w:r w:rsidR="00CC0FC6">
        <w:rPr>
          <w:lang w:val="ru-RU"/>
        </w:rPr>
        <w:t>.</w:t>
      </w:r>
      <w:r w:rsidR="00B57FEA" w:rsidRPr="00CC0FC6">
        <w:rPr>
          <w:lang w:val="ru-RU"/>
        </w:rPr>
        <w:t xml:space="preserve">  </w:t>
      </w:r>
      <w:r w:rsidR="00CC0FC6">
        <w:rPr>
          <w:lang w:val="ru-RU"/>
        </w:rPr>
        <w:t>Повестка</w:t>
      </w:r>
      <w:r w:rsidR="00CC0FC6" w:rsidRPr="00C83AF4">
        <w:rPr>
          <w:lang w:val="ru-RU"/>
        </w:rPr>
        <w:t xml:space="preserve"> </w:t>
      </w:r>
      <w:r w:rsidR="00CC0FC6">
        <w:rPr>
          <w:lang w:val="ru-RU"/>
        </w:rPr>
        <w:t>дня</w:t>
      </w:r>
      <w:r w:rsidR="00CC0FC6" w:rsidRPr="00C83AF4">
        <w:rPr>
          <w:lang w:val="ru-RU"/>
        </w:rPr>
        <w:t xml:space="preserve"> </w:t>
      </w:r>
      <w:r w:rsidR="00C83AF4" w:rsidRPr="00C83AF4">
        <w:rPr>
          <w:lang w:val="ru-RU"/>
        </w:rPr>
        <w:t>в том виде</w:t>
      </w:r>
      <w:r w:rsidR="00C83AF4">
        <w:rPr>
          <w:lang w:val="ru-RU"/>
        </w:rPr>
        <w:t>,</w:t>
      </w:r>
      <w:r w:rsidR="00C83AF4" w:rsidRPr="00C83AF4">
        <w:rPr>
          <w:lang w:val="ru-RU"/>
        </w:rPr>
        <w:t xml:space="preserve"> </w:t>
      </w:r>
      <w:r w:rsidR="00552F76">
        <w:rPr>
          <w:lang w:val="ru-RU"/>
        </w:rPr>
        <w:t xml:space="preserve">в каком </w:t>
      </w:r>
      <w:r w:rsidR="00C83AF4" w:rsidRPr="00C83AF4">
        <w:rPr>
          <w:lang w:val="ru-RU"/>
        </w:rPr>
        <w:t>она была принята, и список участников будут опубликованы</w:t>
      </w:r>
      <w:r w:rsidR="00C83AF4">
        <w:rPr>
          <w:lang w:val="ru-RU"/>
        </w:rPr>
        <w:t>,</w:t>
      </w:r>
      <w:r w:rsidR="00C83AF4" w:rsidRPr="00C83AF4">
        <w:rPr>
          <w:lang w:val="ru-RU"/>
        </w:rPr>
        <w:t xml:space="preserve"> соответственно</w:t>
      </w:r>
      <w:r w:rsidR="00C83AF4">
        <w:rPr>
          <w:lang w:val="ru-RU"/>
        </w:rPr>
        <w:t>,</w:t>
      </w:r>
      <w:r w:rsidR="00C83AF4" w:rsidRPr="00C83AF4">
        <w:rPr>
          <w:lang w:val="ru-RU"/>
        </w:rPr>
        <w:t xml:space="preserve"> в документах</w:t>
      </w:r>
      <w:r w:rsidR="00B57FEA" w:rsidRPr="00C83AF4">
        <w:rPr>
          <w:lang w:val="ru-RU"/>
        </w:rPr>
        <w:t xml:space="preserve"> </w:t>
      </w:r>
      <w:r w:rsidR="00B57FEA">
        <w:t>A</w:t>
      </w:r>
      <w:r w:rsidR="00B57FEA" w:rsidRPr="00C83AF4">
        <w:rPr>
          <w:lang w:val="ru-RU"/>
        </w:rPr>
        <w:t>/</w:t>
      </w:r>
      <w:r w:rsidR="007C5243">
        <w:rPr>
          <w:lang w:val="ru-RU"/>
        </w:rPr>
        <w:t>5</w:t>
      </w:r>
      <w:r w:rsidR="001A0806">
        <w:rPr>
          <w:lang w:val="ru-RU"/>
        </w:rPr>
        <w:t>4</w:t>
      </w:r>
      <w:r w:rsidR="00B57FEA" w:rsidRPr="00C83AF4">
        <w:rPr>
          <w:lang w:val="ru-RU"/>
        </w:rPr>
        <w:t xml:space="preserve">/1 </w:t>
      </w:r>
      <w:r w:rsidR="00C83AF4">
        <w:rPr>
          <w:lang w:val="ru-RU"/>
        </w:rPr>
        <w:t>и</w:t>
      </w:r>
      <w:r w:rsidR="00C83AF4" w:rsidRPr="00C83AF4">
        <w:rPr>
          <w:lang w:val="ru-RU"/>
        </w:rPr>
        <w:t xml:space="preserve"> </w:t>
      </w:r>
      <w:r w:rsidR="00B57FEA">
        <w:t>A</w:t>
      </w:r>
      <w:r w:rsidR="00B57FEA" w:rsidRPr="00C83AF4">
        <w:rPr>
          <w:lang w:val="ru-RU"/>
        </w:rPr>
        <w:t>/</w:t>
      </w:r>
      <w:r w:rsidR="007C5243">
        <w:rPr>
          <w:lang w:val="ru-RU"/>
        </w:rPr>
        <w:t>5</w:t>
      </w:r>
      <w:r w:rsidR="001A0806">
        <w:rPr>
          <w:lang w:val="ru-RU"/>
        </w:rPr>
        <w:t>4</w:t>
      </w:r>
      <w:r w:rsidR="00B57FEA" w:rsidRPr="00C83AF4">
        <w:rPr>
          <w:lang w:val="ru-RU"/>
        </w:rPr>
        <w:t>/</w:t>
      </w:r>
      <w:r w:rsidR="00B57FEA">
        <w:t>INF</w:t>
      </w:r>
      <w:r w:rsidR="00B57FEA" w:rsidRPr="00C83AF4">
        <w:rPr>
          <w:lang w:val="ru-RU"/>
        </w:rPr>
        <w:t>/3</w:t>
      </w:r>
      <w:r w:rsidR="00C83AF4">
        <w:rPr>
          <w:lang w:val="ru-RU"/>
        </w:rPr>
        <w:t>.</w:t>
      </w:r>
    </w:p>
    <w:p w:rsidR="00647B5B" w:rsidRPr="00D31914"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C5243">
        <w:rPr>
          <w:lang w:val="ru-RU"/>
        </w:rPr>
        <w:t xml:space="preserve">Доклад </w:t>
      </w:r>
      <w:r w:rsidR="00647B5B">
        <w:rPr>
          <w:lang w:val="ru-RU"/>
        </w:rPr>
        <w:t xml:space="preserve">Генерального директора воспроизводится в </w:t>
      </w:r>
      <w:r w:rsidR="00C42E5A">
        <w:rPr>
          <w:lang w:val="ru-RU"/>
        </w:rPr>
        <w:t>п</w:t>
      </w:r>
      <w:r w:rsidR="00647B5B">
        <w:rPr>
          <w:lang w:val="ru-RU"/>
        </w:rPr>
        <w:t>риложении</w:t>
      </w:r>
      <w:r w:rsidR="00C42E5A">
        <w:rPr>
          <w:lang w:val="ru-RU"/>
        </w:rPr>
        <w:t> </w:t>
      </w:r>
      <w:r w:rsidR="00C42E5A">
        <w:t>I</w:t>
      </w:r>
      <w:r w:rsidR="00647B5B">
        <w:rPr>
          <w:lang w:val="ru-RU"/>
        </w:rPr>
        <w:t xml:space="preserve"> к настоящему </w:t>
      </w:r>
      <w:r w:rsidR="00C42E5A">
        <w:rPr>
          <w:lang w:val="ru-RU"/>
        </w:rPr>
        <w:t>о</w:t>
      </w:r>
      <w:r w:rsidR="00647B5B">
        <w:rPr>
          <w:lang w:val="ru-RU"/>
        </w:rPr>
        <w:t>тчету</w:t>
      </w:r>
      <w:r w:rsidR="001E2F84">
        <w:rPr>
          <w:lang w:val="ru-RU"/>
        </w:rPr>
        <w:t>.</w:t>
      </w:r>
    </w:p>
    <w:p w:rsidR="00D31914" w:rsidRPr="00C83AF4" w:rsidRDefault="00D31914" w:rsidP="00D31914">
      <w:pPr>
        <w:pStyle w:val="ONUME"/>
        <w:spacing w:line="240" w:lineRule="auto"/>
        <w:jc w:val="left"/>
        <w:rPr>
          <w:lang w:val="ru-RU"/>
        </w:rPr>
      </w:pPr>
    </w:p>
    <w:p w:rsidR="00B57FEA" w:rsidRDefault="00C83AF4" w:rsidP="003A7358">
      <w:pPr>
        <w:pStyle w:val="Heading2"/>
        <w:spacing w:before="0" w:after="0" w:line="240" w:lineRule="auto"/>
        <w:jc w:val="left"/>
        <w:rPr>
          <w:lang w:val="ru-RU"/>
        </w:rPr>
      </w:pPr>
      <w:r>
        <w:rPr>
          <w:lang w:val="ru-RU"/>
        </w:rPr>
        <w:t>ПУНКТ</w:t>
      </w:r>
      <w:r w:rsidRPr="00C83AF4">
        <w:rPr>
          <w:lang w:val="ru-RU"/>
        </w:rPr>
        <w:t xml:space="preserve"> </w:t>
      </w:r>
      <w:r w:rsidR="00806F99" w:rsidRPr="00C83AF4">
        <w:rPr>
          <w:lang w:val="ru-RU"/>
        </w:rPr>
        <w:t xml:space="preserve">1 </w:t>
      </w:r>
      <w:r w:rsidR="00552F76">
        <w:rPr>
          <w:lang w:val="ru-RU"/>
        </w:rPr>
        <w:t xml:space="preserve">СВОДНОЙ </w:t>
      </w:r>
      <w:r>
        <w:rPr>
          <w:lang w:val="ru-RU"/>
        </w:rPr>
        <w:t>ПОВЕСТКИ ДНЯ</w:t>
      </w:r>
    </w:p>
    <w:p w:rsidR="003A7358" w:rsidRPr="003A7358" w:rsidRDefault="003A7358" w:rsidP="00D16447">
      <w:pPr>
        <w:spacing w:line="240" w:lineRule="auto"/>
        <w:rPr>
          <w:lang w:val="ru-RU"/>
        </w:rPr>
      </w:pPr>
    </w:p>
    <w:p w:rsidR="00806F99" w:rsidRDefault="00C83AF4" w:rsidP="003A7358">
      <w:pPr>
        <w:pStyle w:val="Heading2"/>
        <w:spacing w:before="0" w:after="0" w:line="240" w:lineRule="auto"/>
        <w:jc w:val="left"/>
        <w:rPr>
          <w:lang w:val="ru-RU"/>
        </w:rPr>
      </w:pPr>
      <w:r>
        <w:rPr>
          <w:lang w:val="ru-RU"/>
        </w:rPr>
        <w:t>ОТКРЫТИЕ СЕССИЙ</w:t>
      </w:r>
    </w:p>
    <w:p w:rsidR="003A7358" w:rsidRPr="003A7358" w:rsidRDefault="003A7358" w:rsidP="00D16447">
      <w:pPr>
        <w:spacing w:line="240" w:lineRule="auto"/>
        <w:rPr>
          <w:lang w:val="ru-RU"/>
        </w:rPr>
      </w:pPr>
    </w:p>
    <w:p w:rsidR="00007D7C" w:rsidRPr="00C83AF4"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1A0806">
        <w:rPr>
          <w:lang w:val="ru-RU"/>
        </w:rPr>
        <w:t>Пятьдесят четвертую</w:t>
      </w:r>
      <w:r w:rsidR="00C83AF4" w:rsidRPr="00BD1A68">
        <w:rPr>
          <w:lang w:val="ru-RU"/>
        </w:rPr>
        <w:t xml:space="preserve"> серию заседаний Ассамблей и других органов государств-членов ВОИС созвал Генеральный директор ВОИС г-н Фрэнсис Гарри (далее «Генеральный директор»)</w:t>
      </w:r>
      <w:r w:rsidR="00806F99" w:rsidRPr="00C83AF4">
        <w:rPr>
          <w:lang w:val="ru-RU"/>
        </w:rPr>
        <w:t>.</w:t>
      </w:r>
    </w:p>
    <w:p w:rsidR="00806F99"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F3A7F" w:rsidRPr="00376BE8">
        <w:rPr>
          <w:lang w:val="ru-RU"/>
        </w:rPr>
        <w:t>Сессии Ассамблей и других органов государств-членов ВОИС на совместном заседании всех 20</w:t>
      </w:r>
      <w:r w:rsidR="00510295">
        <w:rPr>
          <w:lang w:val="ru-RU"/>
        </w:rPr>
        <w:t>-ти</w:t>
      </w:r>
      <w:r w:rsidR="00EF3A7F" w:rsidRPr="00376BE8">
        <w:rPr>
          <w:lang w:val="ru-RU"/>
        </w:rPr>
        <w:t xml:space="preserve"> Ассамблей и других соответствующих органов открыл</w:t>
      </w:r>
      <w:r w:rsidR="001A0806">
        <w:rPr>
          <w:lang w:val="ru-RU"/>
        </w:rPr>
        <w:t>а</w:t>
      </w:r>
      <w:r w:rsidR="00EF3A7F" w:rsidRPr="00376BE8">
        <w:rPr>
          <w:lang w:val="ru-RU"/>
        </w:rPr>
        <w:t xml:space="preserve"> </w:t>
      </w:r>
      <w:r w:rsidR="00510295" w:rsidRPr="00376BE8">
        <w:rPr>
          <w:lang w:val="ru-RU"/>
        </w:rPr>
        <w:t>Председатель Генеральной Ассамблеи</w:t>
      </w:r>
      <w:r w:rsidR="00510295">
        <w:rPr>
          <w:lang w:val="ru-RU"/>
        </w:rPr>
        <w:t xml:space="preserve"> </w:t>
      </w:r>
      <w:r w:rsidR="00EF3A7F">
        <w:rPr>
          <w:lang w:val="ru-RU"/>
        </w:rPr>
        <w:t>посол</w:t>
      </w:r>
      <w:r w:rsidR="00EF3A7F" w:rsidRPr="00376BE8">
        <w:rPr>
          <w:lang w:val="ru-RU"/>
        </w:rPr>
        <w:t xml:space="preserve"> </w:t>
      </w:r>
      <w:r w:rsidR="001A0806">
        <w:rPr>
          <w:lang w:val="ru-RU"/>
        </w:rPr>
        <w:t>Пяйви Кайрамо</w:t>
      </w:r>
      <w:r w:rsidR="00EF3A7F" w:rsidRPr="00376BE8">
        <w:rPr>
          <w:lang w:val="ru-RU"/>
        </w:rPr>
        <w:t xml:space="preserve"> (</w:t>
      </w:r>
      <w:r w:rsidR="001A0806">
        <w:rPr>
          <w:lang w:val="ru-RU"/>
        </w:rPr>
        <w:t>Финляндия</w:t>
      </w:r>
      <w:r w:rsidR="00EF3A7F" w:rsidRPr="00376BE8">
        <w:rPr>
          <w:lang w:val="ru-RU"/>
        </w:rPr>
        <w:t xml:space="preserve">), </w:t>
      </w:r>
      <w:r w:rsidR="001A0806">
        <w:rPr>
          <w:lang w:val="ru-RU"/>
        </w:rPr>
        <w:t>которая</w:t>
      </w:r>
      <w:r w:rsidR="00EF3A7F" w:rsidRPr="00376BE8">
        <w:rPr>
          <w:lang w:val="ru-RU"/>
        </w:rPr>
        <w:t xml:space="preserve"> сделал</w:t>
      </w:r>
      <w:r w:rsidR="001A0806">
        <w:rPr>
          <w:lang w:val="ru-RU"/>
        </w:rPr>
        <w:t>а</w:t>
      </w:r>
      <w:r w:rsidR="00EF3A7F" w:rsidRPr="00376BE8">
        <w:rPr>
          <w:lang w:val="ru-RU"/>
        </w:rPr>
        <w:t xml:space="preserve"> следующее заявление</w:t>
      </w:r>
      <w:r w:rsidR="00806F99" w:rsidRPr="00EF3A7F">
        <w:rPr>
          <w:lang w:val="ru-RU"/>
        </w:rPr>
        <w:t>:</w:t>
      </w:r>
    </w:p>
    <w:p w:rsidR="007F763C" w:rsidRDefault="007F763C" w:rsidP="007F763C">
      <w:pPr>
        <w:pStyle w:val="ONUME"/>
        <w:spacing w:line="240" w:lineRule="auto"/>
        <w:ind w:left="567" w:firstLine="567"/>
        <w:jc w:val="left"/>
        <w:rPr>
          <w:lang w:val="ru-RU"/>
        </w:rPr>
      </w:pPr>
      <w:r>
        <w:rPr>
          <w:lang w:val="ru-RU"/>
        </w:rPr>
        <w:t xml:space="preserve">«Многоуважаемые господа министры, Ваши Превосходительства, Генеральный директор, </w:t>
      </w:r>
    </w:p>
    <w:p w:rsidR="007F763C" w:rsidRDefault="007F763C" w:rsidP="007F763C">
      <w:pPr>
        <w:pStyle w:val="ONUME"/>
        <w:spacing w:line="240" w:lineRule="auto"/>
        <w:ind w:left="567"/>
        <w:jc w:val="left"/>
        <w:rPr>
          <w:lang w:val="ru-RU"/>
        </w:rPr>
      </w:pPr>
      <w:r>
        <w:rPr>
          <w:lang w:val="ru-RU"/>
        </w:rPr>
        <w:t xml:space="preserve">Уважаемые гости, дамы и господа, </w:t>
      </w:r>
    </w:p>
    <w:p w:rsidR="007F763C" w:rsidRDefault="007F763C" w:rsidP="007F763C">
      <w:pPr>
        <w:pStyle w:val="ONUME"/>
        <w:spacing w:line="240" w:lineRule="auto"/>
        <w:ind w:left="567"/>
        <w:jc w:val="left"/>
        <w:rPr>
          <w:lang w:val="ru-RU"/>
        </w:rPr>
      </w:pPr>
      <w:r>
        <w:rPr>
          <w:lang w:val="ru-RU"/>
        </w:rPr>
        <w:t xml:space="preserve">Имею честь и истинное удовольствие приветствовать на открытии </w:t>
      </w:r>
      <w:r w:rsidRPr="00AF799C">
        <w:rPr>
          <w:lang w:val="ru-RU"/>
        </w:rPr>
        <w:t>54-</w:t>
      </w:r>
      <w:r>
        <w:rPr>
          <w:lang w:val="ru-RU"/>
        </w:rPr>
        <w:t>й серии заседаний Ассамблей государств-членов Всемирной организации интеллектуальной собственности (ВОИС).</w:t>
      </w:r>
    </w:p>
    <w:p w:rsidR="007F763C" w:rsidRDefault="007F763C" w:rsidP="007F763C">
      <w:pPr>
        <w:pStyle w:val="ONUME"/>
        <w:spacing w:line="240" w:lineRule="auto"/>
        <w:ind w:left="567"/>
        <w:jc w:val="left"/>
        <w:rPr>
          <w:lang w:val="ru-RU"/>
        </w:rPr>
      </w:pPr>
      <w:r>
        <w:rPr>
          <w:lang w:val="ru-RU"/>
        </w:rPr>
        <w:t xml:space="preserve">С самого начала позвольте мне воспользоваться этой возможностью и </w:t>
      </w:r>
      <w:r>
        <w:rPr>
          <w:lang w:val="ru-RU"/>
        </w:rPr>
        <w:lastRenderedPageBreak/>
        <w:t xml:space="preserve">поблагодарить Генерального директора и его сотрудников за обеспечение государствам-членам столь прекрасных условий для работы в виде великолепного нового конференц-зала.  Своевременное завершение его строительства служит ярким свидетельством новых стандартов эффективности деятельности ВОИС, достигнутых в последние годы. </w:t>
      </w:r>
    </w:p>
    <w:p w:rsidR="007F763C" w:rsidRDefault="007F763C" w:rsidP="007F763C">
      <w:pPr>
        <w:pStyle w:val="ONUME"/>
        <w:spacing w:line="240" w:lineRule="auto"/>
        <w:ind w:left="567"/>
        <w:jc w:val="left"/>
        <w:rPr>
          <w:lang w:val="ru-RU"/>
        </w:rPr>
      </w:pPr>
      <w:r>
        <w:rPr>
          <w:lang w:val="ru-RU"/>
        </w:rPr>
        <w:t xml:space="preserve">Позвольте мне еще раз поздравить Генерального директора с его единогласным избранием на второй шестилетний срок в качестве руководителя столь важной Организации.  Я желаю Генеральному директору всяческих успехов в его работе и начинаниях в предстоящие годы.  </w:t>
      </w:r>
    </w:p>
    <w:p w:rsidR="007F763C" w:rsidRDefault="007F763C" w:rsidP="007F763C">
      <w:pPr>
        <w:pStyle w:val="ONUME"/>
        <w:spacing w:line="240" w:lineRule="auto"/>
        <w:ind w:left="567"/>
        <w:jc w:val="left"/>
        <w:rPr>
          <w:lang w:val="ru-RU"/>
        </w:rPr>
      </w:pPr>
      <w:r>
        <w:rPr>
          <w:lang w:val="ru-RU"/>
        </w:rPr>
        <w:t>Уважаемые делегаты, дамы и господа,</w:t>
      </w:r>
    </w:p>
    <w:p w:rsidR="007F763C" w:rsidRDefault="007F763C" w:rsidP="007F763C">
      <w:pPr>
        <w:pStyle w:val="ONUME"/>
        <w:spacing w:line="240" w:lineRule="auto"/>
        <w:ind w:left="567"/>
        <w:jc w:val="left"/>
        <w:rPr>
          <w:lang w:val="ru-RU"/>
        </w:rPr>
      </w:pPr>
      <w:r>
        <w:rPr>
          <w:lang w:val="ru-RU"/>
        </w:rPr>
        <w:t>Перед нами весьма насыщенная повестка дня.  Для обеспечения продуктивной работы Ассамблеи я призываю вас соблюдать установленные графики и сроки.  Для облегчения нашей работы необходимо будет провести ряд неофициальных консультаций.  Они будут касаться внешних бюро, в частности руководящих принципов и Межправительственного комитета по интеллектуальной собственности, генетическим ресурсам, традиционным знаниям и фольклору (МКГР).  Как было отмечено на заседании, созванном для региональных координаторов на прошлой неделе, я назначила посредников для неофициальных консультаций по этим двум вопросам, а именно посла Германии Фичена – по внешним бюро и представителя Австралии Иена Гросса – по вопросам, касающимся МКГР.  Надеюсь на то, что эти неофициальные консультации будут проведены конструктивно, с тем чтобы можно было подойти к достижению консенсуса.  Я буду информировать участников на пленарных заседаниях о ходе консультаций.</w:t>
      </w:r>
    </w:p>
    <w:p w:rsidR="007F763C" w:rsidRDefault="007F763C" w:rsidP="007F763C">
      <w:pPr>
        <w:pStyle w:val="ONUME"/>
        <w:spacing w:line="240" w:lineRule="auto"/>
        <w:ind w:left="567"/>
        <w:jc w:val="left"/>
        <w:rPr>
          <w:lang w:val="ru-RU"/>
        </w:rPr>
      </w:pPr>
      <w:r>
        <w:rPr>
          <w:lang w:val="ru-RU"/>
        </w:rPr>
        <w:t>На этом я хотела бы еще раз приветствовать вас и выразить свою надежду на то, что вам удастся достичь успеха на этой сессии Генеральной Ассамблеи.</w:t>
      </w:r>
    </w:p>
    <w:p w:rsidR="007F763C" w:rsidRPr="00C45D37" w:rsidRDefault="007F763C" w:rsidP="007F763C">
      <w:pPr>
        <w:pStyle w:val="ONUME"/>
        <w:spacing w:line="240" w:lineRule="auto"/>
        <w:ind w:left="567"/>
        <w:jc w:val="left"/>
        <w:rPr>
          <w:lang w:val="ru-RU"/>
        </w:rPr>
      </w:pPr>
      <w:r>
        <w:rPr>
          <w:lang w:val="ru-RU"/>
        </w:rPr>
        <w:t xml:space="preserve">Я объявляю 54-ю серию заседаний Ассамблеи государств-членов Всемирной организации интеллектуальной собственности (ВОИС) открытой». </w:t>
      </w:r>
    </w:p>
    <w:p w:rsidR="007F763C" w:rsidRPr="00EF3A7F" w:rsidRDefault="007F763C" w:rsidP="001B3298">
      <w:pPr>
        <w:pStyle w:val="ONUME"/>
        <w:spacing w:line="240" w:lineRule="auto"/>
        <w:jc w:val="left"/>
        <w:rPr>
          <w:lang w:val="ru-RU"/>
        </w:rPr>
      </w:pPr>
    </w:p>
    <w:p w:rsidR="00806F99" w:rsidRPr="00EF3A7F" w:rsidRDefault="00EF3A7F" w:rsidP="001B3298">
      <w:pPr>
        <w:pStyle w:val="Heading2"/>
        <w:spacing w:before="120" w:after="120" w:line="240" w:lineRule="auto"/>
        <w:jc w:val="left"/>
        <w:rPr>
          <w:lang w:val="ru-RU"/>
        </w:rPr>
      </w:pPr>
      <w:r>
        <w:rPr>
          <w:lang w:val="ru-RU"/>
        </w:rPr>
        <w:t>пУНКТ</w:t>
      </w:r>
      <w:r w:rsidRPr="00EF3A7F">
        <w:rPr>
          <w:lang w:val="ru-RU"/>
        </w:rPr>
        <w:t xml:space="preserve"> </w:t>
      </w:r>
      <w:r w:rsidR="00806F99" w:rsidRPr="00EF3A7F">
        <w:rPr>
          <w:lang w:val="ru-RU"/>
        </w:rPr>
        <w:t xml:space="preserve">2 </w:t>
      </w:r>
      <w:r w:rsidR="00552F76">
        <w:rPr>
          <w:lang w:val="ru-RU"/>
        </w:rPr>
        <w:t xml:space="preserve">СВОДНОЙ </w:t>
      </w:r>
      <w:r>
        <w:rPr>
          <w:lang w:val="ru-RU"/>
        </w:rPr>
        <w:t>ПОВЕСТКИ ДНЯ</w:t>
      </w:r>
    </w:p>
    <w:p w:rsidR="000266C1" w:rsidRPr="00510295" w:rsidRDefault="00EF3A7F" w:rsidP="001B3298">
      <w:pPr>
        <w:pStyle w:val="Heading2"/>
        <w:spacing w:before="120" w:after="120" w:line="240" w:lineRule="auto"/>
        <w:jc w:val="left"/>
        <w:rPr>
          <w:lang w:val="ru-RU"/>
        </w:rPr>
      </w:pPr>
      <w:r>
        <w:rPr>
          <w:lang w:val="ru-RU"/>
        </w:rPr>
        <w:t>ВЫБОРЫ  ДОЛЖНОСТНЫХ ЛИЦ</w:t>
      </w:r>
    </w:p>
    <w:p w:rsidR="001B3298" w:rsidRPr="00510295" w:rsidRDefault="001B3298" w:rsidP="001B3298">
      <w:pPr>
        <w:rPr>
          <w:lang w:val="ru-RU"/>
        </w:rPr>
      </w:pPr>
    </w:p>
    <w:p w:rsidR="00806F99"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F3A7F">
        <w:rPr>
          <w:lang w:val="ru-RU"/>
        </w:rPr>
        <w:t>Обсуждения проходили на основе документа</w:t>
      </w:r>
      <w:r w:rsidR="000266C1" w:rsidRPr="00EF3A7F">
        <w:rPr>
          <w:lang w:val="ru-RU"/>
        </w:rPr>
        <w:t xml:space="preserve"> </w:t>
      </w:r>
      <w:r w:rsidR="000266C1">
        <w:t>A</w:t>
      </w:r>
      <w:r w:rsidR="000266C1" w:rsidRPr="00EF3A7F">
        <w:rPr>
          <w:lang w:val="ru-RU"/>
        </w:rPr>
        <w:t>/</w:t>
      </w:r>
      <w:r w:rsidR="00BF47BA">
        <w:rPr>
          <w:lang w:val="ru-RU"/>
        </w:rPr>
        <w:t>5</w:t>
      </w:r>
      <w:r w:rsidR="001A0806">
        <w:rPr>
          <w:lang w:val="ru-RU"/>
        </w:rPr>
        <w:t>4</w:t>
      </w:r>
      <w:r w:rsidR="000266C1" w:rsidRPr="00EF3A7F">
        <w:rPr>
          <w:lang w:val="ru-RU"/>
        </w:rPr>
        <w:t>/</w:t>
      </w:r>
      <w:r w:rsidR="000266C1">
        <w:t>INF</w:t>
      </w:r>
      <w:r w:rsidR="000266C1" w:rsidRPr="00EF3A7F">
        <w:rPr>
          <w:lang w:val="ru-RU"/>
        </w:rPr>
        <w:t>/</w:t>
      </w:r>
      <w:r w:rsidR="00BF47BA">
        <w:rPr>
          <w:lang w:val="ru-RU"/>
        </w:rPr>
        <w:t>1</w:t>
      </w:r>
      <w:r w:rsidR="00BF47BA" w:rsidRPr="00EF3A7F">
        <w:rPr>
          <w:lang w:val="ru-RU"/>
        </w:rPr>
        <w:t xml:space="preserve"> </w:t>
      </w:r>
      <w:r w:rsidR="00261C3C">
        <w:t>Prov</w:t>
      </w:r>
      <w:r w:rsidR="000266C1" w:rsidRPr="00EF3A7F">
        <w:rPr>
          <w:lang w:val="ru-RU"/>
        </w:rPr>
        <w:t>.</w:t>
      </w:r>
    </w:p>
    <w:p w:rsidR="00911A92" w:rsidRDefault="005E708D" w:rsidP="00A57E8C">
      <w:pPr>
        <w:pStyle w:val="ONUME"/>
        <w:spacing w:line="240" w:lineRule="auto"/>
        <w:ind w:left="567"/>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BF47BA">
        <w:rPr>
          <w:lang w:val="ru-RU"/>
        </w:rPr>
        <w:t>По</w:t>
      </w:r>
      <w:r w:rsidR="00BF47BA" w:rsidRPr="002C2D35">
        <w:rPr>
          <w:lang w:val="ru-RU"/>
        </w:rPr>
        <w:t xml:space="preserve"> </w:t>
      </w:r>
      <w:r w:rsidR="00BF47BA">
        <w:rPr>
          <w:lang w:val="ru-RU"/>
        </w:rPr>
        <w:t>результатам</w:t>
      </w:r>
      <w:r w:rsidR="00BF47BA" w:rsidRPr="002C2D35">
        <w:rPr>
          <w:lang w:val="ru-RU"/>
        </w:rPr>
        <w:t xml:space="preserve"> </w:t>
      </w:r>
      <w:r w:rsidR="00BF47BA">
        <w:rPr>
          <w:lang w:val="ru-RU"/>
        </w:rPr>
        <w:t>неофициальных</w:t>
      </w:r>
      <w:r w:rsidR="00BF47BA" w:rsidRPr="002C2D35">
        <w:rPr>
          <w:lang w:val="ru-RU"/>
        </w:rPr>
        <w:t xml:space="preserve"> </w:t>
      </w:r>
      <w:r w:rsidR="00BF47BA">
        <w:rPr>
          <w:lang w:val="ru-RU"/>
        </w:rPr>
        <w:t>консультаций</w:t>
      </w:r>
      <w:r w:rsidR="00BF47BA" w:rsidRPr="002C2D35">
        <w:rPr>
          <w:lang w:val="ru-RU"/>
        </w:rPr>
        <w:t xml:space="preserve"> </w:t>
      </w:r>
      <w:r w:rsidR="00BF47BA">
        <w:rPr>
          <w:lang w:val="ru-RU"/>
        </w:rPr>
        <w:t>между</w:t>
      </w:r>
      <w:r w:rsidR="00BF47BA" w:rsidRPr="002C2D35">
        <w:rPr>
          <w:lang w:val="ru-RU"/>
        </w:rPr>
        <w:t xml:space="preserve"> </w:t>
      </w:r>
      <w:r w:rsidR="00510295">
        <w:rPr>
          <w:lang w:val="ru-RU"/>
        </w:rPr>
        <w:t>к</w:t>
      </w:r>
      <w:r w:rsidR="00BF47BA">
        <w:rPr>
          <w:lang w:val="ru-RU"/>
        </w:rPr>
        <w:t>оординаторами</w:t>
      </w:r>
      <w:r w:rsidR="00BF47BA" w:rsidRPr="002C2D35">
        <w:rPr>
          <w:lang w:val="ru-RU"/>
        </w:rPr>
        <w:t xml:space="preserve"> </w:t>
      </w:r>
      <w:r w:rsidR="00BF47BA">
        <w:rPr>
          <w:lang w:val="ru-RU"/>
        </w:rPr>
        <w:t>групп</w:t>
      </w:r>
      <w:r w:rsidR="00911A92">
        <w:rPr>
          <w:lang w:val="ru-RU"/>
        </w:rPr>
        <w:t xml:space="preserve"> </w:t>
      </w:r>
      <w:r w:rsidR="00415F85">
        <w:rPr>
          <w:lang w:val="ru-RU"/>
        </w:rPr>
        <w:t>23</w:t>
      </w:r>
      <w:r w:rsidR="00BF47BA">
        <w:rPr>
          <w:lang w:val="ru-RU"/>
        </w:rPr>
        <w:t> </w:t>
      </w:r>
      <w:r w:rsidR="001A0806">
        <w:rPr>
          <w:lang w:val="ru-RU"/>
        </w:rPr>
        <w:t>сентября</w:t>
      </w:r>
      <w:r w:rsidR="00BF47BA" w:rsidRPr="002C2D35">
        <w:rPr>
          <w:lang w:val="ru-RU"/>
        </w:rPr>
        <w:t xml:space="preserve"> 201</w:t>
      </w:r>
      <w:r w:rsidR="001A0806">
        <w:rPr>
          <w:lang w:val="ru-RU"/>
        </w:rPr>
        <w:t>4</w:t>
      </w:r>
      <w:r w:rsidR="00BF47BA" w:rsidRPr="002C2D35">
        <w:t> </w:t>
      </w:r>
      <w:r w:rsidR="00BF47BA">
        <w:rPr>
          <w:lang w:val="ru-RU"/>
        </w:rPr>
        <w:t>г</w:t>
      </w:r>
      <w:r w:rsidR="00BF47BA" w:rsidRPr="002C2D35">
        <w:rPr>
          <w:lang w:val="ru-RU"/>
        </w:rPr>
        <w:t xml:space="preserve">. </w:t>
      </w:r>
      <w:r w:rsidR="00BF47BA">
        <w:rPr>
          <w:lang w:val="ru-RU"/>
        </w:rPr>
        <w:t>были</w:t>
      </w:r>
      <w:r w:rsidR="00BF47BA" w:rsidRPr="002C2D35">
        <w:rPr>
          <w:lang w:val="ru-RU"/>
        </w:rPr>
        <w:t xml:space="preserve"> </w:t>
      </w:r>
      <w:r w:rsidR="00BF47BA">
        <w:rPr>
          <w:lang w:val="ru-RU"/>
        </w:rPr>
        <w:t>избраны</w:t>
      </w:r>
      <w:r w:rsidR="00BF47BA" w:rsidRPr="002C2D35">
        <w:rPr>
          <w:lang w:val="ru-RU"/>
        </w:rPr>
        <w:t xml:space="preserve"> </w:t>
      </w:r>
      <w:r w:rsidR="00BF47BA">
        <w:rPr>
          <w:lang w:val="ru-RU"/>
        </w:rPr>
        <w:t>следующие</w:t>
      </w:r>
      <w:r w:rsidR="00BF47BA" w:rsidRPr="002C2D35">
        <w:rPr>
          <w:lang w:val="ru-RU"/>
        </w:rPr>
        <w:t xml:space="preserve"> </w:t>
      </w:r>
      <w:r w:rsidR="00BF47BA">
        <w:rPr>
          <w:lang w:val="ru-RU"/>
        </w:rPr>
        <w:t>должностные лица</w:t>
      </w:r>
      <w:r w:rsidR="00415F85">
        <w:rPr>
          <w:lang w:val="ru-RU"/>
        </w:rPr>
        <w:t xml:space="preserve"> Координационного комитета ВОИС: </w:t>
      </w:r>
      <w:r w:rsidR="00BF47BA">
        <w:rPr>
          <w:lang w:val="ru-RU"/>
        </w:rPr>
        <w:t xml:space="preserve"> </w:t>
      </w:r>
    </w:p>
    <w:p w:rsidR="00911A92" w:rsidRPr="00415F85" w:rsidRDefault="00911A92" w:rsidP="00911A92">
      <w:pPr>
        <w:pStyle w:val="ONUME"/>
        <w:spacing w:after="0" w:line="240" w:lineRule="auto"/>
        <w:ind w:left="567"/>
        <w:jc w:val="left"/>
        <w:rPr>
          <w:lang w:val="ru-RU"/>
        </w:rPr>
      </w:pPr>
      <w:r>
        <w:rPr>
          <w:lang w:val="ru-RU"/>
        </w:rPr>
        <w:t>Координационный комитет ВОИС</w:t>
      </w:r>
      <w:r>
        <w:rPr>
          <w:lang w:val="ru-RU"/>
        </w:rPr>
        <w:br/>
      </w:r>
      <w:r w:rsidRPr="001A0806">
        <w:rPr>
          <w:lang w:val="ru-RU"/>
        </w:rPr>
        <w:t>Председатель:</w:t>
      </w:r>
      <w:r w:rsidRPr="00415F85">
        <w:rPr>
          <w:lang w:val="ru-RU"/>
        </w:rPr>
        <w:tab/>
      </w:r>
      <w:r w:rsidR="00AE0494">
        <w:rPr>
          <w:lang w:val="ru-RU"/>
        </w:rPr>
        <w:tab/>
      </w:r>
      <w:r w:rsidR="00AE0494">
        <w:rPr>
          <w:lang w:val="ru-RU"/>
        </w:rPr>
        <w:tab/>
      </w:r>
      <w:r w:rsidR="00AE0494">
        <w:rPr>
          <w:lang w:val="ru-RU"/>
        </w:rPr>
        <w:tab/>
      </w:r>
      <w:r w:rsidR="00AB7717" w:rsidRPr="00415F85">
        <w:rPr>
          <w:lang w:val="ru-RU"/>
        </w:rPr>
        <w:t xml:space="preserve">Г-н </w:t>
      </w:r>
      <w:r w:rsidR="00415F85" w:rsidRPr="00415F85">
        <w:rPr>
          <w:lang w:val="ru-RU"/>
        </w:rPr>
        <w:t>НГУЕН Чунг Тхань</w:t>
      </w:r>
      <w:r w:rsidR="00AB7717" w:rsidRPr="00415F85">
        <w:rPr>
          <w:lang w:val="ru-RU"/>
        </w:rPr>
        <w:t xml:space="preserve"> (</w:t>
      </w:r>
      <w:r w:rsidR="00415F85" w:rsidRPr="00415F85">
        <w:rPr>
          <w:lang w:val="ru-RU"/>
        </w:rPr>
        <w:t>Вьетнам</w:t>
      </w:r>
      <w:r w:rsidR="00AB7717" w:rsidRPr="00415F85">
        <w:rPr>
          <w:lang w:val="ru-RU"/>
        </w:rPr>
        <w:t>)</w:t>
      </w:r>
    </w:p>
    <w:p w:rsidR="00911A92" w:rsidRPr="00415F85" w:rsidRDefault="00911A92" w:rsidP="00911A92">
      <w:pPr>
        <w:pStyle w:val="ONUME"/>
        <w:spacing w:after="0" w:line="240" w:lineRule="auto"/>
        <w:ind w:left="567"/>
        <w:jc w:val="left"/>
        <w:rPr>
          <w:lang w:val="ru-RU"/>
        </w:rPr>
      </w:pPr>
      <w:r w:rsidRPr="00415F85">
        <w:rPr>
          <w:lang w:val="ru-RU"/>
        </w:rPr>
        <w:t>заместитель Председателя:</w:t>
      </w:r>
      <w:r w:rsidRPr="00415F85">
        <w:rPr>
          <w:lang w:val="ru-RU"/>
        </w:rPr>
        <w:tab/>
      </w:r>
      <w:r w:rsidR="00415F85" w:rsidRPr="00415F85">
        <w:rPr>
          <w:lang w:val="ru-RU"/>
        </w:rPr>
        <w:t>Г-жа</w:t>
      </w:r>
      <w:r w:rsidR="00AB7717" w:rsidRPr="00415F85">
        <w:rPr>
          <w:lang w:val="ru-RU"/>
        </w:rPr>
        <w:t xml:space="preserve"> </w:t>
      </w:r>
      <w:r w:rsidR="00415F85" w:rsidRPr="00415F85">
        <w:rPr>
          <w:lang w:val="ru-RU"/>
        </w:rPr>
        <w:t xml:space="preserve">Алам Сара ШАРИХИ </w:t>
      </w:r>
      <w:r w:rsidR="00AB7717" w:rsidRPr="00415F85">
        <w:rPr>
          <w:lang w:val="ru-RU"/>
        </w:rPr>
        <w:t>(</w:t>
      </w:r>
      <w:r w:rsidR="00415F85" w:rsidRPr="00415F85">
        <w:rPr>
          <w:lang w:val="ru-RU"/>
        </w:rPr>
        <w:t>Алжир</w:t>
      </w:r>
      <w:r w:rsidR="00AB7717" w:rsidRPr="00415F85">
        <w:rPr>
          <w:lang w:val="ru-RU"/>
        </w:rPr>
        <w:t>)</w:t>
      </w:r>
    </w:p>
    <w:p w:rsidR="00911A92" w:rsidRDefault="00911A92" w:rsidP="00911A92">
      <w:pPr>
        <w:pStyle w:val="ONUME"/>
        <w:spacing w:after="0" w:line="240" w:lineRule="auto"/>
        <w:ind w:left="567"/>
        <w:jc w:val="left"/>
        <w:rPr>
          <w:lang w:val="ru-RU"/>
        </w:rPr>
      </w:pPr>
      <w:r w:rsidRPr="00415F85">
        <w:rPr>
          <w:lang w:val="ru-RU"/>
        </w:rPr>
        <w:t>заместитель Председателя:</w:t>
      </w:r>
      <w:r w:rsidRPr="00415F85">
        <w:rPr>
          <w:lang w:val="ru-RU"/>
        </w:rPr>
        <w:tab/>
      </w:r>
      <w:r w:rsidR="00415F85" w:rsidRPr="00415F85">
        <w:rPr>
          <w:lang w:val="ru-RU"/>
        </w:rPr>
        <w:t>Г-жа</w:t>
      </w:r>
      <w:r w:rsidR="00AB7717" w:rsidRPr="00415F85">
        <w:rPr>
          <w:lang w:val="ru-RU"/>
        </w:rPr>
        <w:t xml:space="preserve"> </w:t>
      </w:r>
      <w:r w:rsidR="00415F85" w:rsidRPr="00415F85">
        <w:rPr>
          <w:lang w:val="ru-RU"/>
        </w:rPr>
        <w:t xml:space="preserve">Вираг Кристина ХАЛЬГАНД </w:t>
      </w:r>
      <w:r w:rsidR="00AB7717" w:rsidRPr="00415F85">
        <w:rPr>
          <w:lang w:val="ru-RU"/>
        </w:rPr>
        <w:t>(</w:t>
      </w:r>
      <w:r w:rsidR="00415F85" w:rsidRPr="00415F85">
        <w:rPr>
          <w:lang w:val="ru-RU"/>
        </w:rPr>
        <w:t>Венгрия</w:t>
      </w:r>
      <w:r w:rsidR="00AB7717" w:rsidRPr="00415F85">
        <w:rPr>
          <w:lang w:val="ru-RU"/>
        </w:rPr>
        <w:t>)</w:t>
      </w:r>
    </w:p>
    <w:p w:rsidR="00911A92" w:rsidRDefault="00911A92" w:rsidP="00911A92">
      <w:pPr>
        <w:pStyle w:val="ONUME"/>
        <w:spacing w:after="0" w:line="240" w:lineRule="auto"/>
        <w:ind w:left="567"/>
        <w:jc w:val="left"/>
        <w:rPr>
          <w:lang w:val="ru-RU"/>
        </w:rPr>
      </w:pPr>
    </w:p>
    <w:p w:rsidR="00415F85" w:rsidRDefault="005E708D" w:rsidP="00A57E8C">
      <w:pPr>
        <w:pStyle w:val="ONUME"/>
        <w:spacing w:line="240" w:lineRule="auto"/>
        <w:ind w:left="567"/>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415F85">
        <w:rPr>
          <w:lang w:val="ru-RU"/>
        </w:rPr>
        <w:t>По результатам дополнительных консультаций между координаторами групп 25 сентября 2014 г. были избраны следующие должностные лица Исполнительного комитета Парижского союза и Исполнительного комитета Бернского союза:</w:t>
      </w:r>
    </w:p>
    <w:p w:rsidR="00A57E8C" w:rsidRDefault="00A57E8C">
      <w:pPr>
        <w:widowControl/>
        <w:adjustRightInd/>
        <w:spacing w:line="240" w:lineRule="auto"/>
        <w:jc w:val="left"/>
        <w:textAlignment w:val="auto"/>
        <w:rPr>
          <w:lang w:val="ru-RU"/>
        </w:rPr>
      </w:pPr>
      <w:r>
        <w:rPr>
          <w:lang w:val="ru-RU"/>
        </w:rPr>
        <w:br w:type="page"/>
      </w:r>
    </w:p>
    <w:p w:rsidR="00911A92" w:rsidRDefault="00911A92" w:rsidP="00911A92">
      <w:pPr>
        <w:pStyle w:val="ONUME"/>
        <w:spacing w:after="0" w:line="240" w:lineRule="auto"/>
        <w:ind w:left="567"/>
        <w:jc w:val="left"/>
        <w:rPr>
          <w:lang w:val="ru-RU"/>
        </w:rPr>
      </w:pPr>
      <w:r>
        <w:rPr>
          <w:lang w:val="ru-RU"/>
        </w:rPr>
        <w:lastRenderedPageBreak/>
        <w:t>Исполнительный комитет Парижского союза</w:t>
      </w:r>
    </w:p>
    <w:p w:rsidR="00911A92" w:rsidRPr="00415F85" w:rsidRDefault="00911A92" w:rsidP="00911A92">
      <w:pPr>
        <w:pStyle w:val="ONUME"/>
        <w:spacing w:after="0" w:line="240" w:lineRule="auto"/>
        <w:ind w:left="567"/>
        <w:jc w:val="left"/>
        <w:rPr>
          <w:lang w:val="ru-RU"/>
        </w:rPr>
      </w:pPr>
      <w:r>
        <w:rPr>
          <w:lang w:val="ru-RU"/>
        </w:rPr>
        <w:t>Председатель:</w:t>
      </w:r>
      <w:r>
        <w:rPr>
          <w:lang w:val="ru-RU"/>
        </w:rPr>
        <w:tab/>
      </w:r>
      <w:r w:rsidR="00AE0494">
        <w:rPr>
          <w:lang w:val="ru-RU"/>
        </w:rPr>
        <w:tab/>
      </w:r>
      <w:r w:rsidR="00AE0494">
        <w:rPr>
          <w:lang w:val="ru-RU"/>
        </w:rPr>
        <w:tab/>
      </w:r>
      <w:r w:rsidR="00AE0494">
        <w:rPr>
          <w:lang w:val="ru-RU"/>
        </w:rPr>
        <w:tab/>
      </w:r>
      <w:r w:rsidR="00415F85" w:rsidRPr="00415F85">
        <w:rPr>
          <w:lang w:val="ru-RU"/>
        </w:rPr>
        <w:t xml:space="preserve">Г-жа Грейс ИССААК </w:t>
      </w:r>
      <w:r w:rsidR="0062638C" w:rsidRPr="00415F85">
        <w:rPr>
          <w:lang w:val="ru-RU"/>
        </w:rPr>
        <w:t>(</w:t>
      </w:r>
      <w:r w:rsidR="00415F85" w:rsidRPr="00415F85">
        <w:rPr>
          <w:lang w:val="ru-RU"/>
        </w:rPr>
        <w:t>Гана</w:t>
      </w:r>
      <w:r w:rsidR="0062638C" w:rsidRPr="00415F85">
        <w:rPr>
          <w:lang w:val="ru-RU"/>
        </w:rPr>
        <w:t>)</w:t>
      </w:r>
    </w:p>
    <w:p w:rsidR="00911A92" w:rsidRDefault="00911A92" w:rsidP="00911A92">
      <w:pPr>
        <w:pStyle w:val="ONUME"/>
        <w:spacing w:after="0" w:line="240" w:lineRule="auto"/>
        <w:ind w:left="567"/>
        <w:jc w:val="left"/>
        <w:rPr>
          <w:lang w:val="ru-RU"/>
        </w:rPr>
      </w:pPr>
      <w:r w:rsidRPr="00415F85">
        <w:rPr>
          <w:lang w:val="ru-RU"/>
        </w:rPr>
        <w:t>заместитель Председателя:</w:t>
      </w:r>
      <w:r w:rsidRPr="00415F85">
        <w:rPr>
          <w:lang w:val="ru-RU"/>
        </w:rPr>
        <w:tab/>
      </w:r>
      <w:r w:rsidR="00AB7717" w:rsidRPr="00415F85">
        <w:rPr>
          <w:lang w:val="ru-RU"/>
        </w:rPr>
        <w:t xml:space="preserve">Г-жа </w:t>
      </w:r>
      <w:r w:rsidR="00415F85" w:rsidRPr="00415F85">
        <w:rPr>
          <w:lang w:val="ru-RU"/>
        </w:rPr>
        <w:t>Марта</w:t>
      </w:r>
      <w:r w:rsidR="00415F85">
        <w:rPr>
          <w:lang w:val="ru-RU"/>
        </w:rPr>
        <w:t xml:space="preserve"> МЕНХИВАР КОРТЕС</w:t>
      </w:r>
      <w:r w:rsidR="00F63B99">
        <w:rPr>
          <w:lang w:val="ru-RU"/>
        </w:rPr>
        <w:t xml:space="preserve"> (Сальвадор)</w:t>
      </w:r>
    </w:p>
    <w:p w:rsidR="00911A92" w:rsidRDefault="00911A92" w:rsidP="00911A92">
      <w:pPr>
        <w:pStyle w:val="ONUME"/>
        <w:spacing w:after="0" w:line="240" w:lineRule="auto"/>
        <w:ind w:left="567"/>
        <w:jc w:val="left"/>
        <w:rPr>
          <w:lang w:val="ru-RU"/>
        </w:rPr>
      </w:pPr>
    </w:p>
    <w:p w:rsidR="00911A92" w:rsidRDefault="00911A92" w:rsidP="00911A92">
      <w:pPr>
        <w:pStyle w:val="ONUME"/>
        <w:spacing w:after="0" w:line="240" w:lineRule="auto"/>
        <w:ind w:left="567"/>
        <w:jc w:val="left"/>
        <w:rPr>
          <w:lang w:val="ru-RU"/>
        </w:rPr>
      </w:pPr>
      <w:r>
        <w:rPr>
          <w:lang w:val="ru-RU"/>
        </w:rPr>
        <w:t>Исполнительный комитет Бернского союза</w:t>
      </w:r>
    </w:p>
    <w:p w:rsidR="00AE0494" w:rsidRDefault="00911A92" w:rsidP="00911A92">
      <w:pPr>
        <w:pStyle w:val="ONUME"/>
        <w:spacing w:after="0" w:line="240" w:lineRule="auto"/>
        <w:ind w:left="567"/>
        <w:jc w:val="left"/>
        <w:rPr>
          <w:lang w:val="ru-RU"/>
        </w:rPr>
      </w:pPr>
      <w:r>
        <w:rPr>
          <w:lang w:val="ru-RU"/>
        </w:rPr>
        <w:t>Председатель:</w:t>
      </w:r>
      <w:r>
        <w:rPr>
          <w:lang w:val="ru-RU"/>
        </w:rPr>
        <w:tab/>
      </w:r>
      <w:r w:rsidR="00AE0494">
        <w:rPr>
          <w:lang w:val="ru-RU"/>
        </w:rPr>
        <w:tab/>
      </w:r>
      <w:r w:rsidR="00AE0494">
        <w:rPr>
          <w:lang w:val="ru-RU"/>
        </w:rPr>
        <w:tab/>
      </w:r>
      <w:r w:rsidR="00AE0494">
        <w:rPr>
          <w:lang w:val="ru-RU"/>
        </w:rPr>
        <w:tab/>
      </w:r>
      <w:r w:rsidR="00C72FB9" w:rsidRPr="00415F85">
        <w:rPr>
          <w:lang w:val="ru-RU"/>
        </w:rPr>
        <w:t xml:space="preserve">Г-н </w:t>
      </w:r>
      <w:r w:rsidR="00415F85" w:rsidRPr="00415F85">
        <w:rPr>
          <w:lang w:val="ru-RU"/>
        </w:rPr>
        <w:t xml:space="preserve">Грега КУМЕР </w:t>
      </w:r>
      <w:r w:rsidR="00F63B99">
        <w:rPr>
          <w:lang w:val="ru-RU"/>
        </w:rPr>
        <w:t>(Соединенное Королевство)</w:t>
      </w:r>
    </w:p>
    <w:p w:rsidR="00911A92" w:rsidRDefault="00911A92" w:rsidP="00911A92">
      <w:pPr>
        <w:pStyle w:val="ONUME"/>
        <w:spacing w:after="0" w:line="240" w:lineRule="auto"/>
        <w:ind w:left="567"/>
        <w:jc w:val="left"/>
        <w:rPr>
          <w:lang w:val="ru-RU"/>
        </w:rPr>
      </w:pPr>
      <w:r w:rsidRPr="00415F85">
        <w:rPr>
          <w:lang w:val="ru-RU"/>
        </w:rPr>
        <w:t>заместитель Председателя:</w:t>
      </w:r>
      <w:r w:rsidRPr="00415F85">
        <w:rPr>
          <w:lang w:val="ru-RU"/>
        </w:rPr>
        <w:tab/>
      </w:r>
      <w:r w:rsidR="00C72FB9" w:rsidRPr="00415F85">
        <w:rPr>
          <w:lang w:val="ru-RU"/>
        </w:rPr>
        <w:t xml:space="preserve">Г-н </w:t>
      </w:r>
      <w:r w:rsidR="00415F85" w:rsidRPr="00415F85">
        <w:rPr>
          <w:lang w:val="ru-RU"/>
        </w:rPr>
        <w:t>Миклош БЕНД</w:t>
      </w:r>
      <w:r w:rsidR="00415F85">
        <w:rPr>
          <w:lang w:val="ru-RU"/>
        </w:rPr>
        <w:t>С</w:t>
      </w:r>
      <w:r w:rsidR="00415F85" w:rsidRPr="00415F85">
        <w:rPr>
          <w:lang w:val="ru-RU"/>
        </w:rPr>
        <w:t xml:space="preserve">ЕЛЬ </w:t>
      </w:r>
      <w:r w:rsidR="00FC66C8" w:rsidRPr="00415F85">
        <w:rPr>
          <w:lang w:val="ru-RU"/>
        </w:rPr>
        <w:t>(</w:t>
      </w:r>
      <w:r w:rsidR="00415F85" w:rsidRPr="00415F85">
        <w:rPr>
          <w:lang w:val="ru-RU"/>
        </w:rPr>
        <w:t>Венгрия</w:t>
      </w:r>
      <w:r w:rsidR="00FC66C8" w:rsidRPr="00415F85">
        <w:rPr>
          <w:lang w:val="ru-RU"/>
        </w:rPr>
        <w:t>)</w:t>
      </w:r>
    </w:p>
    <w:p w:rsidR="000E78FA" w:rsidRDefault="000E78FA" w:rsidP="00A57E8C">
      <w:pPr>
        <w:pStyle w:val="ONUME"/>
        <w:spacing w:after="0" w:line="240" w:lineRule="auto"/>
        <w:jc w:val="left"/>
        <w:rPr>
          <w:lang w:val="ru-RU"/>
        </w:rPr>
      </w:pPr>
    </w:p>
    <w:p w:rsidR="00710EE9" w:rsidRPr="00710EE9"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10EE9">
        <w:rPr>
          <w:lang w:val="ru-RU"/>
        </w:rPr>
        <w:t>Список должностных лиц, избранны</w:t>
      </w:r>
      <w:r w:rsidR="00415F85">
        <w:rPr>
          <w:lang w:val="ru-RU"/>
        </w:rPr>
        <w:t xml:space="preserve">х в Ассамблеи и другие органы, </w:t>
      </w:r>
      <w:r w:rsidR="00710EE9">
        <w:rPr>
          <w:lang w:val="ru-RU"/>
        </w:rPr>
        <w:t>опубликован в документе</w:t>
      </w:r>
      <w:r w:rsidR="00710EE9" w:rsidRPr="00710EE9">
        <w:rPr>
          <w:lang w:val="ru-RU"/>
        </w:rPr>
        <w:t xml:space="preserve"> </w:t>
      </w:r>
      <w:r w:rsidR="00710EE9">
        <w:rPr>
          <w:lang w:val="ru-RU"/>
        </w:rPr>
        <w:t>А/5</w:t>
      </w:r>
      <w:r w:rsidR="001A0806">
        <w:rPr>
          <w:lang w:val="ru-RU"/>
        </w:rPr>
        <w:t>4</w:t>
      </w:r>
      <w:r w:rsidR="00710EE9">
        <w:rPr>
          <w:lang w:val="ru-RU"/>
        </w:rPr>
        <w:t>/</w:t>
      </w:r>
      <w:r w:rsidR="00710EE9">
        <w:t>INF</w:t>
      </w:r>
      <w:r w:rsidR="00710EE9" w:rsidRPr="00710EE9">
        <w:rPr>
          <w:lang w:val="ru-RU"/>
        </w:rPr>
        <w:t>/4</w:t>
      </w:r>
      <w:r w:rsidR="009A0980">
        <w:rPr>
          <w:lang w:val="ru-RU"/>
        </w:rPr>
        <w:t xml:space="preserve"> </w:t>
      </w:r>
      <w:r w:rsidR="009A0980">
        <w:t>Rev</w:t>
      </w:r>
      <w:r w:rsidR="00710EE9" w:rsidRPr="00710EE9">
        <w:rPr>
          <w:lang w:val="ru-RU"/>
        </w:rPr>
        <w:t>.</w:t>
      </w:r>
    </w:p>
    <w:p w:rsidR="00415F85" w:rsidRDefault="00415F85" w:rsidP="00B726C4">
      <w:pPr>
        <w:pStyle w:val="Heading2"/>
        <w:keepNext w:val="0"/>
        <w:spacing w:line="240" w:lineRule="auto"/>
        <w:jc w:val="left"/>
        <w:rPr>
          <w:lang w:val="ru-RU"/>
        </w:rPr>
      </w:pPr>
    </w:p>
    <w:p w:rsidR="000266C1" w:rsidRPr="00746180" w:rsidRDefault="00746180" w:rsidP="00B726C4">
      <w:pPr>
        <w:pStyle w:val="Heading2"/>
        <w:keepNext w:val="0"/>
        <w:spacing w:line="240" w:lineRule="auto"/>
        <w:jc w:val="left"/>
        <w:rPr>
          <w:lang w:val="ru-RU"/>
        </w:rPr>
      </w:pPr>
      <w:r>
        <w:rPr>
          <w:lang w:val="ru-RU"/>
        </w:rPr>
        <w:t>ПУНКТ</w:t>
      </w:r>
      <w:r w:rsidRPr="00746180">
        <w:rPr>
          <w:lang w:val="ru-RU"/>
        </w:rPr>
        <w:t xml:space="preserve"> </w:t>
      </w:r>
      <w:r w:rsidR="008B246A" w:rsidRPr="00746180">
        <w:rPr>
          <w:lang w:val="ru-RU"/>
        </w:rPr>
        <w:t xml:space="preserve">3 </w:t>
      </w:r>
      <w:r w:rsidR="00552F76">
        <w:rPr>
          <w:lang w:val="ru-RU"/>
        </w:rPr>
        <w:t xml:space="preserve">СВОДНОЙ </w:t>
      </w:r>
      <w:r>
        <w:rPr>
          <w:lang w:val="ru-RU"/>
        </w:rPr>
        <w:t>ПОВЕСТКИ ДНЯ</w:t>
      </w:r>
    </w:p>
    <w:p w:rsidR="007961BE" w:rsidRPr="00746180" w:rsidRDefault="00746180" w:rsidP="00B726C4">
      <w:pPr>
        <w:pStyle w:val="Heading2"/>
        <w:keepNext w:val="0"/>
        <w:spacing w:line="240" w:lineRule="auto"/>
        <w:jc w:val="left"/>
        <w:rPr>
          <w:lang w:val="ru-RU"/>
        </w:rPr>
      </w:pPr>
      <w:r>
        <w:rPr>
          <w:lang w:val="ru-RU"/>
        </w:rPr>
        <w:t>ПРИНЯТИЕ ПОВЕСТКИ ДНЯ</w:t>
      </w:r>
    </w:p>
    <w:p w:rsidR="008B246A" w:rsidRPr="00746180" w:rsidRDefault="008B246A" w:rsidP="00A57E8C">
      <w:pPr>
        <w:pStyle w:val="ONUME"/>
        <w:spacing w:after="0" w:line="240" w:lineRule="auto"/>
        <w:jc w:val="left"/>
        <w:rPr>
          <w:lang w:val="ru-RU"/>
        </w:rPr>
      </w:pPr>
    </w:p>
    <w:p w:rsidR="008B246A" w:rsidRPr="001B3298"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46180">
        <w:rPr>
          <w:lang w:val="ru-RU"/>
        </w:rPr>
        <w:t>Обсуждения проходили на основе документа</w:t>
      </w:r>
      <w:r w:rsidR="008B246A" w:rsidRPr="00746180">
        <w:rPr>
          <w:lang w:val="ru-RU"/>
        </w:rPr>
        <w:t xml:space="preserve"> </w:t>
      </w:r>
      <w:r w:rsidR="008B246A">
        <w:t>A</w:t>
      </w:r>
      <w:r w:rsidR="008B246A" w:rsidRPr="00746180">
        <w:rPr>
          <w:lang w:val="ru-RU"/>
        </w:rPr>
        <w:t>/</w:t>
      </w:r>
      <w:r w:rsidR="0048376C">
        <w:rPr>
          <w:lang w:val="ru-RU"/>
        </w:rPr>
        <w:t>5</w:t>
      </w:r>
      <w:r w:rsidR="001A0806">
        <w:rPr>
          <w:lang w:val="ru-RU"/>
        </w:rPr>
        <w:t>4</w:t>
      </w:r>
      <w:r w:rsidR="008B246A" w:rsidRPr="00746180">
        <w:rPr>
          <w:lang w:val="ru-RU"/>
        </w:rPr>
        <w:t xml:space="preserve">/1 </w:t>
      </w:r>
      <w:r w:rsidR="008B246A">
        <w:t>Prov</w:t>
      </w:r>
      <w:r w:rsidR="008B246A" w:rsidRPr="00746180">
        <w:rPr>
          <w:lang w:val="ru-RU"/>
        </w:rPr>
        <w:t>.</w:t>
      </w:r>
      <w:r w:rsidR="0048376C">
        <w:rPr>
          <w:lang w:val="ru-RU"/>
        </w:rPr>
        <w:t>4</w:t>
      </w:r>
      <w:r w:rsidR="007A5BD7">
        <w:rPr>
          <w:lang w:val="ru-RU"/>
        </w:rPr>
        <w:t>.</w:t>
      </w:r>
    </w:p>
    <w:p w:rsidR="007A5BD7" w:rsidRPr="001B3298"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A5BD7" w:rsidRPr="005C34B2">
        <w:rPr>
          <w:lang w:val="ru-RU"/>
        </w:rPr>
        <w:t xml:space="preserve">После соответствующего рассмотрения </w:t>
      </w:r>
      <w:r w:rsidR="00510295">
        <w:rPr>
          <w:lang w:val="ru-RU"/>
        </w:rPr>
        <w:t xml:space="preserve">каждая из </w:t>
      </w:r>
      <w:r w:rsidR="00510295" w:rsidRPr="005C34B2">
        <w:rPr>
          <w:lang w:val="ru-RU"/>
        </w:rPr>
        <w:t>Ассамбле</w:t>
      </w:r>
      <w:r w:rsidR="00510295">
        <w:rPr>
          <w:lang w:val="ru-RU"/>
        </w:rPr>
        <w:t>й</w:t>
      </w:r>
      <w:r w:rsidR="00510295" w:rsidRPr="005C34B2">
        <w:rPr>
          <w:lang w:val="ru-RU"/>
        </w:rPr>
        <w:t xml:space="preserve"> </w:t>
      </w:r>
      <w:r w:rsidR="007A5BD7" w:rsidRPr="005C34B2">
        <w:rPr>
          <w:lang w:val="ru-RU"/>
        </w:rPr>
        <w:t xml:space="preserve">и другие соответствующие органы приняли повестку дня в том виде, </w:t>
      </w:r>
      <w:r w:rsidR="00510295">
        <w:rPr>
          <w:lang w:val="ru-RU"/>
        </w:rPr>
        <w:t>в каком</w:t>
      </w:r>
      <w:r w:rsidR="007A5BD7" w:rsidRPr="005C34B2">
        <w:rPr>
          <w:lang w:val="ru-RU"/>
        </w:rPr>
        <w:t xml:space="preserve"> она предложена</w:t>
      </w:r>
      <w:r w:rsidR="007A5BD7" w:rsidRPr="007A5BD7">
        <w:rPr>
          <w:lang w:val="ru-RU"/>
        </w:rPr>
        <w:t xml:space="preserve"> </w:t>
      </w:r>
      <w:r w:rsidR="007A5BD7">
        <w:rPr>
          <w:lang w:val="ru-RU"/>
        </w:rPr>
        <w:t>в документе А/</w:t>
      </w:r>
      <w:r w:rsidR="0048376C">
        <w:rPr>
          <w:lang w:val="ru-RU"/>
        </w:rPr>
        <w:t>5</w:t>
      </w:r>
      <w:r w:rsidR="001A0806">
        <w:rPr>
          <w:lang w:val="ru-RU"/>
        </w:rPr>
        <w:t>4</w:t>
      </w:r>
      <w:r w:rsidR="007A5BD7">
        <w:rPr>
          <w:lang w:val="ru-RU"/>
        </w:rPr>
        <w:t>/1</w:t>
      </w:r>
      <w:r w:rsidR="007A5BD7" w:rsidRPr="007A5BD7">
        <w:rPr>
          <w:lang w:val="ru-RU"/>
        </w:rPr>
        <w:t xml:space="preserve"> </w:t>
      </w:r>
      <w:r w:rsidR="007A5BD7">
        <w:t>Prov</w:t>
      </w:r>
      <w:r w:rsidR="007A5BD7" w:rsidRPr="00746180">
        <w:rPr>
          <w:lang w:val="ru-RU"/>
        </w:rPr>
        <w:t>.</w:t>
      </w:r>
      <w:r w:rsidR="0048376C">
        <w:rPr>
          <w:lang w:val="ru-RU"/>
        </w:rPr>
        <w:t>4</w:t>
      </w:r>
      <w:r w:rsidR="007A5BD7">
        <w:rPr>
          <w:lang w:val="ru-RU"/>
        </w:rPr>
        <w:t>.</w:t>
      </w:r>
    </w:p>
    <w:p w:rsidR="001B3298" w:rsidRPr="00746180" w:rsidRDefault="001B3298" w:rsidP="00B726C4">
      <w:pPr>
        <w:pStyle w:val="ONUME"/>
        <w:spacing w:line="240" w:lineRule="auto"/>
        <w:jc w:val="left"/>
        <w:rPr>
          <w:lang w:val="ru-RU"/>
        </w:rPr>
      </w:pPr>
    </w:p>
    <w:p w:rsidR="00746180" w:rsidRPr="00746180" w:rsidRDefault="00746180" w:rsidP="00B726C4">
      <w:pPr>
        <w:pStyle w:val="Heading2"/>
        <w:keepNext w:val="0"/>
        <w:spacing w:line="240" w:lineRule="auto"/>
        <w:jc w:val="left"/>
        <w:rPr>
          <w:lang w:val="ru-RU"/>
        </w:rPr>
      </w:pPr>
      <w:r>
        <w:rPr>
          <w:lang w:val="ru-RU"/>
        </w:rPr>
        <w:t>пункт</w:t>
      </w:r>
      <w:r w:rsidRPr="00746180">
        <w:rPr>
          <w:lang w:val="ru-RU"/>
        </w:rPr>
        <w:t xml:space="preserve"> </w:t>
      </w:r>
      <w:r w:rsidR="008B246A" w:rsidRPr="00746180">
        <w:rPr>
          <w:lang w:val="ru-RU"/>
        </w:rPr>
        <w:t xml:space="preserve">4 </w:t>
      </w:r>
      <w:r w:rsidR="00552F76">
        <w:rPr>
          <w:lang w:val="ru-RU"/>
        </w:rPr>
        <w:t>СВОДНОЙ</w:t>
      </w:r>
      <w:r>
        <w:rPr>
          <w:lang w:val="ru-RU"/>
        </w:rPr>
        <w:t xml:space="preserve"> повестки дня</w:t>
      </w:r>
    </w:p>
    <w:p w:rsidR="007961BE" w:rsidRPr="00746180" w:rsidRDefault="001A0806" w:rsidP="00B726C4">
      <w:pPr>
        <w:pStyle w:val="Heading2"/>
        <w:keepNext w:val="0"/>
        <w:spacing w:line="240" w:lineRule="auto"/>
        <w:jc w:val="left"/>
        <w:rPr>
          <w:lang w:val="ru-RU"/>
        </w:rPr>
      </w:pPr>
      <w:r>
        <w:rPr>
          <w:lang w:val="ru-RU"/>
        </w:rPr>
        <w:t>доклад</w:t>
      </w:r>
      <w:r w:rsidR="007A5BD7">
        <w:rPr>
          <w:lang w:val="ru-RU"/>
        </w:rPr>
        <w:t xml:space="preserve"> </w:t>
      </w:r>
      <w:r w:rsidR="00746180">
        <w:rPr>
          <w:lang w:val="ru-RU"/>
        </w:rPr>
        <w:t>генерального директора</w:t>
      </w:r>
    </w:p>
    <w:p w:rsidR="008B246A" w:rsidRPr="00746180" w:rsidRDefault="008B246A" w:rsidP="00F5533D">
      <w:pPr>
        <w:spacing w:line="240" w:lineRule="auto"/>
        <w:jc w:val="left"/>
        <w:rPr>
          <w:lang w:val="ru-RU"/>
        </w:rPr>
      </w:pPr>
    </w:p>
    <w:p w:rsidR="008B246A" w:rsidRPr="007A5BD7"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48376C">
        <w:rPr>
          <w:lang w:val="ru-RU"/>
        </w:rPr>
        <w:t>По приглашению Председателя Генеральной Ассамблеи посла Углеши Звекича Генеральный директор выступил со следующим заявлением</w:t>
      </w:r>
      <w:r w:rsidR="008B246A" w:rsidRPr="007A5BD7">
        <w:rPr>
          <w:lang w:val="ru-RU"/>
        </w:rPr>
        <w:t>:</w:t>
      </w:r>
    </w:p>
    <w:p w:rsidR="007F763C" w:rsidRPr="00832287" w:rsidRDefault="007F763C" w:rsidP="007F763C">
      <w:pPr>
        <w:spacing w:line="240" w:lineRule="auto"/>
        <w:ind w:left="567" w:firstLine="567"/>
        <w:jc w:val="left"/>
        <w:rPr>
          <w:szCs w:val="22"/>
          <w:lang w:val="ru-RU"/>
        </w:rPr>
      </w:pPr>
      <w:r>
        <w:rPr>
          <w:szCs w:val="22"/>
          <w:lang w:val="ru-RU"/>
        </w:rPr>
        <w:t>«</w:t>
      </w:r>
      <w:r w:rsidRPr="00832287">
        <w:rPr>
          <w:szCs w:val="22"/>
          <w:lang w:val="ru-RU"/>
        </w:rPr>
        <w:t xml:space="preserve">Ваше Превосходительство посол Пяйви Каирамо, Председатель Генеральной Ассамблеи ВОИС, Достопочтенные министры, </w:t>
      </w:r>
      <w:r>
        <w:rPr>
          <w:szCs w:val="22"/>
          <w:lang w:val="ru-RU"/>
        </w:rPr>
        <w:br/>
      </w:r>
      <w:r w:rsidRPr="00832287">
        <w:rPr>
          <w:szCs w:val="22"/>
          <w:lang w:val="ru-RU"/>
        </w:rPr>
        <w:t xml:space="preserve">Ваши Превосходительства постоянные представители и послы, </w:t>
      </w:r>
      <w:r>
        <w:rPr>
          <w:szCs w:val="22"/>
          <w:lang w:val="ru-RU"/>
        </w:rPr>
        <w:t>у</w:t>
      </w:r>
      <w:r w:rsidRPr="00832287">
        <w:rPr>
          <w:szCs w:val="22"/>
          <w:lang w:val="ru-RU"/>
        </w:rPr>
        <w:t xml:space="preserve">важаемые делегаты!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Я с большим удовольствием присоединяюсь к Председателю Генеральной Ассамблеи ВОИС, которую я также хотел бы поблагодарить за ее руководство, и приветствую вас на первой сессии Ассамблей ВОИС, проходящей в новом конференц-зале ВОИС.  Окончание строительства конференц-зала ознаменовало собой завершение проекта, который осуществлялся на протяжении последних шести лет и позволил нам получить прекрасное новое здание, в котором уже три года трудятся сотрудники ВОИС, и я надеюсь, что новый конференц-зал станет не менее удобным зданием с модульными залами для заседаний и помещениями для государств-членов.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Во многих отношениях строительство нового конференц-зала было непростым проектом.  Сегодня вечером состоится официальное празднование его открытия, в ходе которого у нас будет возможность поблагодарить многочисленную команду из тех, кто участвовал в реализации проекта.  Однако позвольте мне сейчас особо отметить двух моих коллег, которые возглавили эту команду, столь напряженно работавшую над проектом — помощника Генерального директора по административным и управленческим вопросам г-на Амби Сундарама и Директора Отдела служебных помещений и инфраструктуры г</w:t>
      </w:r>
      <w:r w:rsidRPr="00832287">
        <w:rPr>
          <w:szCs w:val="22"/>
          <w:lang w:val="ru-RU"/>
        </w:rPr>
        <w:noBreakHyphen/>
        <w:t xml:space="preserve">жу Изабель Бутийон.  Оба проделали огромную работу, чтобы успешно завершить этот сложный проект без </w:t>
      </w:r>
      <w:r w:rsidRPr="00832287">
        <w:rPr>
          <w:szCs w:val="22"/>
          <w:lang w:val="ru-RU"/>
        </w:rPr>
        <w:lastRenderedPageBreak/>
        <w:t xml:space="preserve">существенных отклонений от сметы.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В прошедшем году финансовое состояние Организации оставалось прочным и стабильным.  Мы завершили двухлетний период 2012–2013 гг. с общим профицитом в 34,6 млн шв. франков при доходе в 680 млн шв. франков, который на 5,1% превысил заложенный в бюджете доход на двухлетний период, что в основном стало результатом более высоких, чем прогнозировалось при формировании бюджета темпов роста поступлений в рамках наших глобальных систем ИС, в частности системы Договора о патентной кооперации (РСТ).  Расходы за двухлетний период составили 612 млн шв. франков, что на 5,6% было ниже предусмотренных в бюджете расходов вследствие повышения эффективности затрат, прироста производительности, главным образом, благодаря применению систем ИТ и новых управленческих инструментов, и продуманного использования внешнего подряда в ряде областей.  Состояние резервов является надежным: чистые активы составляют 208,8 млн шв. франков, что превышает установленный государствами-членами целевой показатель.</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Мы по-прежнему находимся на начальном этапе нового двухлетнего периода 2014-2015 гг., однако опыт первых восьми месяцев показывает, что мы не отклонились от бюджетных параметров.  При прочих равных условиях, что, вероятно, не служит наилучшим допущением, когда мировая экономика по-прежнему характеризуется неопределенностью, непрочным подъемом и слабой предсказуемостью, мы можем предположить, что мы несколько превзойдем бюджетные ожидания.</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Прочное финансовое состояние Организации обусловлено нашими глобальными системами ИС, системой Договора о патентной кооперации (РСТ), Мадридской системой для товарных знаков и Гаагской системой для промышленных образцов.  За последние десять лет существенно увеличились как количество участников, так и масштабы применения этих систем.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Количество участников </w:t>
      </w:r>
      <w:r w:rsidRPr="00832287">
        <w:rPr>
          <w:szCs w:val="22"/>
        </w:rPr>
        <w:t>PCT</w:t>
      </w:r>
      <w:r w:rsidRPr="00832287">
        <w:rPr>
          <w:szCs w:val="22"/>
          <w:lang w:val="ru-RU"/>
        </w:rPr>
        <w:t xml:space="preserve"> выросло на 19%, со 124 государств-членов в 2004 г. до 148 государств-членов в 2013 г.  </w:t>
      </w:r>
      <w:bookmarkStart w:id="6" w:name="OLE_LINK2"/>
      <w:r w:rsidRPr="00832287">
        <w:rPr>
          <w:szCs w:val="22"/>
          <w:lang w:val="ru-RU"/>
        </w:rPr>
        <w:t xml:space="preserve">Объем международных заявок, поданных </w:t>
      </w:r>
      <w:bookmarkEnd w:id="6"/>
      <w:r w:rsidRPr="00832287">
        <w:rPr>
          <w:szCs w:val="22"/>
          <w:lang w:val="ru-RU"/>
        </w:rPr>
        <w:t xml:space="preserve">по процедуре </w:t>
      </w:r>
      <w:r w:rsidRPr="00832287">
        <w:rPr>
          <w:szCs w:val="22"/>
        </w:rPr>
        <w:t>PCT</w:t>
      </w:r>
      <w:r w:rsidRPr="00832287">
        <w:rPr>
          <w:szCs w:val="22"/>
          <w:lang w:val="ru-RU"/>
        </w:rPr>
        <w:t xml:space="preserve">, за этот же период увеличился на 67%, со 122 631 до 205 300 международных заявок.  В истекшем 2013 г. количество поданных за год заявок по процедуре </w:t>
      </w:r>
      <w:r w:rsidRPr="00832287">
        <w:rPr>
          <w:szCs w:val="22"/>
        </w:rPr>
        <w:t>PCT</w:t>
      </w:r>
      <w:r w:rsidRPr="00832287">
        <w:rPr>
          <w:szCs w:val="22"/>
          <w:lang w:val="ru-RU"/>
        </w:rPr>
        <w:t xml:space="preserve"> впервые превысило 200 000.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Число участников Мадридской системы выросло на 37%, с 67 договаривающихся сторон в 2004 г. до 92 договаривающихся сторон в 2013 г.  Объем международных заявок, поданных в рамках Мадридской системы, увеличился за этот период на 59%, с 29 476 до 46 829 заявок.</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Аналогичная тенденция прослеживается в случае Гаагской системы, но в значительно меньших масштабах.  Количество участников Женевского акта Гаагского соглашения выросло за последние десять лет на 147%, с 22 до 47 договаривающихся сторон.  Таким же образом, объем международных заявок на охрану образцов увеличился на 116%, с 1 382 до 2 990 заявок.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Это впечатляющие цифры.  По моему мнению, они показывают, что эти системы служат хорошими примерами успешного международного сотрудничества.  Кроме того, эти системы формируют основу доходов Организации, обеспечивая 95% поступлений.  Это позволяет с уверенностью заявить, что глобальные системы ИС ВОИС должны быть одним из главных приоритетов Организации на предстоящие шесть лет.  Поэтому мы будем стремиться к дальнейшему географическому расширению систем, с тем чтобы они обрели поистине глобальный охват, а также продолжать совершенствовать электронную операционную среду систем в целях </w:t>
      </w:r>
      <w:r w:rsidRPr="00832287">
        <w:rPr>
          <w:szCs w:val="22"/>
          <w:lang w:val="ru-RU"/>
        </w:rPr>
        <w:lastRenderedPageBreak/>
        <w:t>повышения их эффективности и производительности и качества услуг.  Необходимо продолжать поддерживать эффективность систем с точки зрения затрат и, следовательно, их доступность.   Я рад напомнить, что за последние шесть лет, которые охарактеризовались значительным увеличением нагрузки вследствие возросшего числа заявок, не были повышены никакие пошлины ни в одной из этих систем.</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Самой сложной частью программы работы Организации является ее нормотворческая деятельность.  За последние два года государства-члены успешно заключили два новых договора: Пекинский договор по аудиовизуальным исполнениям и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Поскольку уже начался процесс присоединения к этим новым договорам, я настоятельно призываю все государства-члены перейти от напряженной работы, проведенной для успешного заключения этих договоров, к присоединению к ним, что позволит им вступить в силу и преобразует, в свою очередь, потенциал этих договоров в реальные блага для исполнителей и лиц с нарушениями зрения, а также в преимущества для многосторонней основы, регулирующей интеллектуальную собственность.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Прогресс в реализации новых нормотворческих проектов замедлился в последние двенадцать месяцев, хотя достигнуты важные подвижки в понимании вопросов и соответствующих позиций государств-членов.  Я хотел бы настоятельно призвать вас воспользоваться нынешней сессией Ассамблей для того, чтобы попытаться установить конкретный график работы, который позволил бы подвести Организацию к успешному завершению детально проработанных проектов, которые обсуждаются уже на протяжении нескольких лет.  В частности, я имею в виду проекты, касающиеся предлагаемого договора о законах по образцам, текст которого по существу согласован; вещательных организаций, для которого нам нужна «дорожная карта» в целях успешного завершения работы; и традиционных знаний, традиционных выражений культуры и интеллектуальной собственности в связи с генетическими ресурсами, в случае которого эксперты заложили основу для переговоров, которые, как я надеюсь, смогут наметить достижимый и успешный результат.</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Говоря о перспективах, я полагаю, все мы осознаем, что повестка дня нормотворческой деятельности будет оставаться сложной областью на предстоящие годы.  Между государствами-членами ведутся обсуждения для определения путей повышения эффективности многочисленных, если не сказать слишком многочисленных, совещаний, которые Организация проводит в этой области.  Я надеюсь, что вы сможете выработать более эффективную рабочую основу для таких совещаний, которая позволит государствам-членам сосредоточить внимание на тех областях, в которых имеется согласие для продвижения к выполнимым решениям.  Как мне кажется, широко распространено мнение о том, что нормотворческим комитетам следует сосредоточить внимание только на нормотворческих проектах, в то время как информационно-аналитические обсуждения по многочисленным новым и интересным вопросам, возникающим в связи с развитием техники, глобализацией и революцией в средствах производства, распространения и потребления творческих произведений, лучше проводить в рамках нерегулярных конференций, результаты которых не предопределены до достижения совместного понимания и широкого консенсуса относительно необходимости заняться той или иной темой в рамках нормотворческой деятельности.</w:t>
      </w:r>
    </w:p>
    <w:p w:rsidR="007F763C" w:rsidRPr="00832287" w:rsidRDefault="007F763C" w:rsidP="007F763C">
      <w:pPr>
        <w:spacing w:line="240" w:lineRule="auto"/>
        <w:ind w:left="567"/>
        <w:jc w:val="left"/>
        <w:rPr>
          <w:szCs w:val="22"/>
          <w:lang w:val="ru-RU"/>
        </w:rPr>
      </w:pPr>
    </w:p>
    <w:p w:rsidR="00A57E8C" w:rsidRDefault="00A57E8C">
      <w:pPr>
        <w:widowControl/>
        <w:adjustRightInd/>
        <w:spacing w:line="240" w:lineRule="auto"/>
        <w:jc w:val="left"/>
        <w:textAlignment w:val="auto"/>
        <w:rPr>
          <w:szCs w:val="22"/>
          <w:lang w:val="ru-RU"/>
        </w:rPr>
      </w:pPr>
      <w:r>
        <w:rPr>
          <w:szCs w:val="22"/>
          <w:lang w:val="ru-RU"/>
        </w:rPr>
        <w:br w:type="page"/>
      </w:r>
    </w:p>
    <w:p w:rsidR="007F763C" w:rsidRPr="00832287" w:rsidRDefault="007F763C" w:rsidP="007F763C">
      <w:pPr>
        <w:spacing w:line="240" w:lineRule="auto"/>
        <w:ind w:left="567"/>
        <w:jc w:val="left"/>
        <w:rPr>
          <w:szCs w:val="22"/>
          <w:lang w:val="ru-RU"/>
        </w:rPr>
      </w:pPr>
      <w:r w:rsidRPr="00832287">
        <w:rPr>
          <w:szCs w:val="22"/>
          <w:lang w:val="ru-RU"/>
        </w:rPr>
        <w:lastRenderedPageBreak/>
        <w:t xml:space="preserve">Я надеюсь, что любая реформа основы работы комитетов и совещаний будет укреплять, а не ослаблять политическую волю к развитию многостороннего сотрудничества.  Для всех очевидно, что мы живем в многоскоростном и многоярусном мире, в котором вопросы международного сотрудничества рассматриваются многочисленными формами на разных уровнях.  Я надеюсь, что в этом новом мире не забыли о многосторонности.  На протяжении своего длительного существования ВОИС создала убедительную основу, насчитывающую более 20 договоров, для международного сотрудничества в области интеллектуальной собственности в интересах развития инноваций и творчества.  Я надеюсь, что продуманное и осторожное внедрение новых решений, действительно раскрывающих дополнительные выгоды в той сложной сфере, которую представляет собой сейчас международное сотрудничество, станет частью политической воли и приоритетов государств-членов на предстоящие годы.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Я хотел бы обратить внимание на некоторые из новых платформ сотрудничества, которые были созданы Организацией в последние годы и которые, пожалуй, менее заметны, чем сотрудничество, реализуемое через нормотворческие проекты.  Я имею в виду следующее: </w:t>
      </w:r>
    </w:p>
    <w:p w:rsidR="007F763C" w:rsidRPr="00832287" w:rsidRDefault="007F763C" w:rsidP="007F763C">
      <w:pPr>
        <w:spacing w:line="240" w:lineRule="auto"/>
        <w:ind w:left="567"/>
        <w:jc w:val="left"/>
        <w:rPr>
          <w:szCs w:val="22"/>
          <w:lang w:val="ru-RU"/>
        </w:rPr>
      </w:pPr>
    </w:p>
    <w:p w:rsidR="007F763C" w:rsidRPr="00832287" w:rsidRDefault="007F763C" w:rsidP="00231320">
      <w:pPr>
        <w:pStyle w:val="ListParagraph"/>
        <w:numPr>
          <w:ilvl w:val="0"/>
          <w:numId w:val="3"/>
        </w:numPr>
        <w:ind w:left="1276"/>
        <w:rPr>
          <w:rFonts w:ascii="Arial" w:hAnsi="Arial" w:cs="Arial"/>
          <w:sz w:val="22"/>
          <w:szCs w:val="22"/>
          <w:lang w:val="ru-RU"/>
        </w:rPr>
      </w:pPr>
      <w:r w:rsidRPr="00832287">
        <w:rPr>
          <w:rFonts w:ascii="Arial" w:hAnsi="Arial" w:cs="Arial"/>
          <w:sz w:val="22"/>
          <w:szCs w:val="22"/>
          <w:lang w:val="ru-RU"/>
        </w:rPr>
        <w:t xml:space="preserve">наши глобальные базы данных в области ИС — </w:t>
      </w:r>
      <w:r w:rsidRPr="00832287">
        <w:rPr>
          <w:rFonts w:ascii="Arial" w:hAnsi="Arial" w:cs="Arial"/>
          <w:sz w:val="22"/>
          <w:szCs w:val="22"/>
        </w:rPr>
        <w:t>PATENTSCOPE</w:t>
      </w:r>
      <w:r w:rsidRPr="00832287">
        <w:rPr>
          <w:rFonts w:ascii="Arial" w:hAnsi="Arial" w:cs="Arial"/>
          <w:sz w:val="22"/>
          <w:szCs w:val="22"/>
          <w:lang w:val="ru-RU"/>
        </w:rPr>
        <w:t xml:space="preserve"> и Глобальную базу данных по брендам;  </w:t>
      </w:r>
    </w:p>
    <w:p w:rsidR="007F763C" w:rsidRPr="00832287" w:rsidRDefault="007F763C" w:rsidP="00231320">
      <w:pPr>
        <w:pStyle w:val="ListParagraph"/>
        <w:numPr>
          <w:ilvl w:val="0"/>
          <w:numId w:val="3"/>
        </w:numPr>
        <w:ind w:left="1276"/>
        <w:rPr>
          <w:rFonts w:ascii="Arial" w:hAnsi="Arial" w:cs="Arial"/>
          <w:sz w:val="22"/>
          <w:szCs w:val="22"/>
          <w:lang w:val="ru-RU"/>
        </w:rPr>
      </w:pPr>
      <w:r w:rsidRPr="00832287">
        <w:rPr>
          <w:rFonts w:ascii="Arial" w:hAnsi="Arial" w:cs="Arial"/>
          <w:sz w:val="22"/>
          <w:szCs w:val="22"/>
          <w:lang w:val="ru-RU"/>
        </w:rPr>
        <w:t xml:space="preserve">платформы, содействующие сотрудничеству в предоставлении услуг ведомствами ИС, такие как </w:t>
      </w:r>
      <w:r w:rsidRPr="00832287">
        <w:rPr>
          <w:rFonts w:ascii="Arial" w:hAnsi="Arial" w:cs="Arial"/>
          <w:sz w:val="22"/>
          <w:szCs w:val="22"/>
        </w:rPr>
        <w:t>WIPO</w:t>
      </w:r>
      <w:r w:rsidRPr="00832287">
        <w:rPr>
          <w:rFonts w:ascii="Arial" w:hAnsi="Arial" w:cs="Arial"/>
          <w:sz w:val="22"/>
          <w:szCs w:val="22"/>
          <w:lang w:val="ru-RU"/>
        </w:rPr>
        <w:t xml:space="preserve"> </w:t>
      </w:r>
      <w:r w:rsidRPr="00832287">
        <w:rPr>
          <w:rFonts w:ascii="Arial" w:hAnsi="Arial" w:cs="Arial"/>
          <w:sz w:val="22"/>
          <w:szCs w:val="22"/>
        </w:rPr>
        <w:t>CASE</w:t>
      </w:r>
      <w:r w:rsidRPr="00832287">
        <w:rPr>
          <w:rFonts w:ascii="Arial" w:hAnsi="Arial" w:cs="Arial"/>
          <w:sz w:val="22"/>
          <w:szCs w:val="22"/>
          <w:lang w:val="ru-RU"/>
        </w:rPr>
        <w:t xml:space="preserve"> (Система централизованного доступа к результатам поиска и экспертизы), </w:t>
      </w:r>
      <w:r w:rsidRPr="00832287">
        <w:rPr>
          <w:rFonts w:ascii="Arial" w:hAnsi="Arial" w:cs="Arial"/>
          <w:sz w:val="22"/>
          <w:szCs w:val="22"/>
        </w:rPr>
        <w:t>DAS</w:t>
      </w:r>
      <w:r w:rsidRPr="00832287">
        <w:rPr>
          <w:rFonts w:ascii="Arial" w:hAnsi="Arial" w:cs="Arial"/>
          <w:sz w:val="22"/>
          <w:szCs w:val="22"/>
          <w:lang w:val="ru-RU"/>
        </w:rPr>
        <w:t xml:space="preserve"> (Служба цифрового доступа) и наши системы классификации;</w:t>
      </w:r>
    </w:p>
    <w:p w:rsidR="007F763C" w:rsidRPr="00832287" w:rsidRDefault="007F763C" w:rsidP="00231320">
      <w:pPr>
        <w:pStyle w:val="ListParagraph"/>
        <w:numPr>
          <w:ilvl w:val="0"/>
          <w:numId w:val="3"/>
        </w:numPr>
        <w:ind w:left="1276"/>
        <w:rPr>
          <w:rFonts w:ascii="Arial" w:hAnsi="Arial" w:cs="Arial"/>
          <w:sz w:val="22"/>
          <w:szCs w:val="22"/>
          <w:lang w:val="ru-RU"/>
        </w:rPr>
      </w:pPr>
      <w:r w:rsidRPr="00832287">
        <w:rPr>
          <w:rFonts w:ascii="Arial" w:hAnsi="Arial" w:cs="Arial"/>
          <w:sz w:val="22"/>
          <w:szCs w:val="22"/>
          <w:lang w:val="ru-RU"/>
        </w:rPr>
        <w:t xml:space="preserve">платформы для государственно-частного сотрудничества, такие как </w:t>
      </w:r>
      <w:r w:rsidRPr="00832287">
        <w:rPr>
          <w:rFonts w:ascii="Arial" w:hAnsi="Arial" w:cs="Arial"/>
          <w:sz w:val="22"/>
          <w:szCs w:val="22"/>
        </w:rPr>
        <w:t>WIPO</w:t>
      </w:r>
      <w:r w:rsidRPr="00832287">
        <w:rPr>
          <w:rFonts w:ascii="Arial" w:hAnsi="Arial" w:cs="Arial"/>
          <w:sz w:val="22"/>
          <w:szCs w:val="22"/>
          <w:lang w:val="ru-RU"/>
        </w:rPr>
        <w:t xml:space="preserve"> </w:t>
      </w:r>
      <w:r w:rsidRPr="00832287">
        <w:rPr>
          <w:rFonts w:ascii="Arial" w:hAnsi="Arial" w:cs="Arial"/>
          <w:sz w:val="22"/>
          <w:szCs w:val="22"/>
        </w:rPr>
        <w:t>Re</w:t>
      </w:r>
      <w:r w:rsidRPr="00832287">
        <w:rPr>
          <w:rFonts w:ascii="Arial" w:hAnsi="Arial" w:cs="Arial"/>
          <w:sz w:val="22"/>
          <w:szCs w:val="22"/>
          <w:lang w:val="ru-RU"/>
        </w:rPr>
        <w:t>-</w:t>
      </w:r>
      <w:r w:rsidRPr="00832287">
        <w:rPr>
          <w:rFonts w:ascii="Arial" w:hAnsi="Arial" w:cs="Arial"/>
          <w:sz w:val="22"/>
          <w:szCs w:val="22"/>
        </w:rPr>
        <w:t>Search</w:t>
      </w:r>
      <w:r w:rsidRPr="00832287">
        <w:rPr>
          <w:rFonts w:ascii="Arial" w:hAnsi="Arial" w:cs="Arial"/>
          <w:sz w:val="22"/>
          <w:szCs w:val="22"/>
          <w:lang w:val="ru-RU"/>
        </w:rPr>
        <w:t>, Консорциум доступных книг, «Доступ к результатам исследований в интересах развития и инноваций» (</w:t>
      </w:r>
      <w:r w:rsidRPr="00832287">
        <w:rPr>
          <w:rFonts w:ascii="Arial" w:hAnsi="Arial" w:cs="Arial"/>
          <w:sz w:val="22"/>
          <w:szCs w:val="22"/>
        </w:rPr>
        <w:t>ARDI</w:t>
      </w:r>
      <w:r w:rsidRPr="00832287">
        <w:rPr>
          <w:rFonts w:ascii="Arial" w:hAnsi="Arial" w:cs="Arial"/>
          <w:sz w:val="22"/>
          <w:szCs w:val="22"/>
          <w:lang w:val="ru-RU"/>
        </w:rPr>
        <w:t>) и «Доступ к специализированной патентной информации» (</w:t>
      </w:r>
      <w:r w:rsidRPr="00832287">
        <w:rPr>
          <w:rFonts w:ascii="Arial" w:hAnsi="Arial" w:cs="Arial"/>
          <w:sz w:val="22"/>
          <w:szCs w:val="22"/>
        </w:rPr>
        <w:t>ASPI</w:t>
      </w:r>
      <w:r w:rsidRPr="00832287">
        <w:rPr>
          <w:rFonts w:ascii="Arial" w:hAnsi="Arial" w:cs="Arial"/>
          <w:sz w:val="22"/>
          <w:szCs w:val="22"/>
          <w:lang w:val="ru-RU"/>
        </w:rPr>
        <w:t xml:space="preserve">);  и </w:t>
      </w:r>
    </w:p>
    <w:p w:rsidR="007F763C" w:rsidRPr="00832287" w:rsidRDefault="007F763C" w:rsidP="00231320">
      <w:pPr>
        <w:pStyle w:val="ListParagraph"/>
        <w:numPr>
          <w:ilvl w:val="0"/>
          <w:numId w:val="3"/>
        </w:numPr>
        <w:ind w:left="1276"/>
        <w:rPr>
          <w:rFonts w:ascii="Arial" w:hAnsi="Arial" w:cs="Arial"/>
          <w:sz w:val="22"/>
          <w:szCs w:val="22"/>
          <w:lang w:val="ru-RU"/>
        </w:rPr>
      </w:pPr>
      <w:r w:rsidRPr="00832287">
        <w:rPr>
          <w:rFonts w:ascii="Arial" w:hAnsi="Arial" w:cs="Arial"/>
          <w:sz w:val="22"/>
          <w:szCs w:val="22"/>
          <w:lang w:val="ru-RU"/>
        </w:rPr>
        <w:t xml:space="preserve">системы модернизации ведомств ИС и агентств по авторскому праву, такие как </w:t>
      </w:r>
      <w:r w:rsidRPr="00832287">
        <w:rPr>
          <w:rFonts w:ascii="Arial" w:hAnsi="Arial" w:cs="Arial"/>
          <w:sz w:val="22"/>
          <w:szCs w:val="22"/>
        </w:rPr>
        <w:t>IPAS</w:t>
      </w:r>
      <w:r w:rsidRPr="00832287">
        <w:rPr>
          <w:rFonts w:ascii="Arial" w:hAnsi="Arial" w:cs="Arial"/>
          <w:sz w:val="22"/>
          <w:szCs w:val="22"/>
          <w:lang w:val="ru-RU"/>
        </w:rPr>
        <w:t xml:space="preserve"> (Система автоматизации процессов управления промышленной собственностью) и </w:t>
      </w:r>
      <w:r w:rsidRPr="00832287">
        <w:rPr>
          <w:rFonts w:ascii="Arial" w:hAnsi="Arial" w:cs="Arial"/>
          <w:sz w:val="22"/>
          <w:szCs w:val="22"/>
        </w:rPr>
        <w:t>WIPOCOS</w:t>
      </w:r>
      <w:r w:rsidRPr="00832287">
        <w:rPr>
          <w:rFonts w:ascii="Arial" w:hAnsi="Arial" w:cs="Arial"/>
          <w:sz w:val="22"/>
          <w:szCs w:val="22"/>
          <w:lang w:val="ru-RU"/>
        </w:rPr>
        <w:t xml:space="preserve"> (Система авторско-правовой информации ВОИС).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Я понимаю, что этот мир оперирует огромной массой сокращений, которые подчас трудно переварить.  Но я хотел бы подчеркнуть ряд моментов в отношении этих платформ.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Во-первых, мы добились огромного прогресса в этой области за последние шесть лет.  Большинства из этих платформ сотрудничества раньше не существовало.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Во-вторых, эти платформы являются добровольными и создаются «для решения специальных задач», то есть государства-члены сами решают, хотят ли они в них участвовать и, если да, то каким образом.  Платформы опираются на участие государств-членов, и мы являемся свидетелями весьма существенного и позитивного сотрудничества между ними в рамках различных платформ.</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В-третьих, эти платформы являются крайне эффективным средством для достижения ряда общих политических целей, в частности повышения эффективности и результативности функционирования системы ИС для изобретателей и создателей; для обеспечения более богатой экономической и деловой информации, помогающей ведомствам ИС принимать решения о том, предоставлять ли права собственности, а предприятиям и публике – принимать решения о системе ИС и анализировать ее функционирование; для практического продвижения согласованных политических позиций (например, Консорциум </w:t>
      </w:r>
      <w:r w:rsidRPr="00832287">
        <w:rPr>
          <w:szCs w:val="22"/>
          <w:lang w:val="ru-RU"/>
        </w:rPr>
        <w:lastRenderedPageBreak/>
        <w:t>доступных книг имеет целью оказать практическое содействие в осуществлении Марракешского договора); и для эффективного наращивания потенциала, приносящего реальные выгоды развивающимся и наименее развитым странам.</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Я неслучайно столь подробно остановился на этом техническом аспекте, рискуя утратить ваше внимание:  на мой взгляд, порой мы излишне пессимистично оцениваем результаты международного сотрудничества.  При этом мы склонны зацикливаться на трудностях нормотворческой деятельности, слишком часто упуская из вида то, что существующие платформы в определенных условиях могут быть столь же эффективным инструментом развития международного сотрудничества, как и договоры.  Кроме того, хочу подчеркнуть, что все эти платформы являются прекрасным примером реализации задачи Повестки дня в области развития, направленной на включение вопросов развития в основную деятельность Организации.  Вся эта программа, в значительной мере конкретно ориентированная на развивающиеся страны, была создана за рамками официального Сектора развития Организации, преимущественно на базе Сектора глобальной инфраструктуры с привлечением Сектора глобальных вопросов и Сектора индустрии культуры и творческих отраслей.  Это свидетельствует о том, насколько широко мы сумели включить вопросы развития в нашу программную деятельность.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Еще одним приоритетным для нас направлением, помимо многочисленных платформ, будет оставаться общая программа технической помощи и укрепления потенциала.  Мы стремимся к тесному сотрудничеству с государствами-членами, пытаясь добиться результатов, которые отвечали бы условиям особой экономической ситуации и запросам развивающихся и наименее развитых стран.  В частности, хотел бы отметить важную работу в области укрепления потенциала, которая проводится Академией ВОИС.  Ежегодно в наших программах дистанционного обучения участвуют более 40</w:t>
      </w:r>
      <w:r w:rsidRPr="00832287">
        <w:rPr>
          <w:szCs w:val="22"/>
          <w:lang w:val="fr-CH"/>
        </w:rPr>
        <w:t> </w:t>
      </w:r>
      <w:r w:rsidRPr="00832287">
        <w:rPr>
          <w:szCs w:val="22"/>
          <w:lang w:val="ru-RU"/>
        </w:rPr>
        <w:t>тыс. слушателей, в том числе 49% из развивающихся стран и 40% из стран с переходной экономикой.  Учебные программы и индивидуальные консультации доступны на семи языках.</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Для решения многочисленных задач, стоящих перед Организацией, нам нужны лучшие из лучших.  Разрешите воспользоваться этой возможностью и поблагодарить весь персонал ВОИС за профессиональное и самоотверженное служение общему делу.  Численность наших сотрудников за последние шесть лет не изменилась, хотя рабочая нагрузка существенно возросла.  При этом рост производительности труда объясняется не только совершенствованием систем и практики в области ИТ и управления, но и напряженной работой сотрудников Организации.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С удовлетворением хочу представить всем участникам настоящей серии Ассамблей мои предложения по составу новой Группы высшего руководства (ГВР).  Мы провели большую работу, прежде чем сформулировать эти предложения, включая рассмотрение заявок на замещение вакантных должностей от 360 кандидатов.  Позвольте поблагодарить все государства-члены за столь конструктивное участие в этом процессе.  Искренне рад перспективе тесного сотрудничества с новыми участниками ГВР, которую, на мой взгляд, можно назвать выдающейся командой.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Разрешите выразить благодарность уходящим членам ГВР за их работу в течение последних пяти лет.  За это время были достигнуты многочисленные успехи, и члены ГВР сыграли незаменимую роль на этом пути. </w:t>
      </w:r>
    </w:p>
    <w:p w:rsidR="007F763C" w:rsidRPr="00832287" w:rsidRDefault="007F763C" w:rsidP="007F763C">
      <w:pPr>
        <w:spacing w:line="240" w:lineRule="auto"/>
        <w:ind w:left="567"/>
        <w:jc w:val="left"/>
        <w:rPr>
          <w:szCs w:val="22"/>
          <w:lang w:val="ru-RU"/>
        </w:rPr>
      </w:pPr>
    </w:p>
    <w:p w:rsidR="007F763C" w:rsidRPr="00832287" w:rsidRDefault="007F763C" w:rsidP="007F763C">
      <w:pPr>
        <w:spacing w:line="240" w:lineRule="auto"/>
        <w:ind w:left="567"/>
        <w:jc w:val="left"/>
        <w:rPr>
          <w:szCs w:val="22"/>
          <w:lang w:val="ru-RU"/>
        </w:rPr>
      </w:pPr>
      <w:r w:rsidRPr="00832287">
        <w:rPr>
          <w:szCs w:val="22"/>
          <w:lang w:val="ru-RU"/>
        </w:rPr>
        <w:t xml:space="preserve">Сегодня мы живем в мире, где инновации имеют ключевое значение для экономики и для способности общества отвечать на новые вызовы.  При этом мы являемся </w:t>
      </w:r>
      <w:r w:rsidRPr="00832287">
        <w:rPr>
          <w:szCs w:val="22"/>
          <w:lang w:val="ru-RU"/>
        </w:rPr>
        <w:lastRenderedPageBreak/>
        <w:t>свидетелями самого революционного изменения моделей производства, распространения и потребления творческих и культурных произведений за последние 600 лет со времен появления печатного станка.  Интеллектуальная собственность неразрывно связана с обоими этими явлениями.  Надеюсь, что в предстоящие шесть лет Организация будет в состоянии вносить важный вклад в разработку политики, создание платформ и налаживание сотрудничества, которые будут соответствовать масштабу задач, вытекающих из центральной роли инноваций и сложившейся цифровой среды</w:t>
      </w:r>
      <w:r w:rsidR="004E6B44">
        <w:rPr>
          <w:szCs w:val="22"/>
          <w:lang w:val="ru-RU"/>
        </w:rPr>
        <w:t>»</w:t>
      </w:r>
      <w:r w:rsidRPr="00832287">
        <w:rPr>
          <w:szCs w:val="22"/>
          <w:lang w:val="ru-RU"/>
        </w:rPr>
        <w:t xml:space="preserve">. </w:t>
      </w:r>
    </w:p>
    <w:p w:rsidR="00D31914" w:rsidRPr="00675D79" w:rsidRDefault="00D31914" w:rsidP="007F763C">
      <w:pPr>
        <w:spacing w:line="240" w:lineRule="auto"/>
        <w:ind w:left="567"/>
        <w:jc w:val="left"/>
        <w:rPr>
          <w:szCs w:val="22"/>
          <w:lang w:val="ru-RU"/>
        </w:rPr>
      </w:pPr>
    </w:p>
    <w:p w:rsidR="00D31914" w:rsidRPr="00675D79" w:rsidRDefault="00D31914" w:rsidP="00345A8B">
      <w:pPr>
        <w:spacing w:line="240" w:lineRule="auto"/>
        <w:ind w:left="567" w:firstLine="567"/>
        <w:jc w:val="left"/>
        <w:rPr>
          <w:szCs w:val="22"/>
          <w:lang w:val="ru-RU"/>
        </w:rPr>
      </w:pPr>
    </w:p>
    <w:p w:rsidR="00D31914" w:rsidRPr="00675D79" w:rsidRDefault="00D31914" w:rsidP="00345A8B">
      <w:pPr>
        <w:spacing w:line="240" w:lineRule="auto"/>
        <w:ind w:left="567" w:firstLine="567"/>
        <w:jc w:val="left"/>
        <w:rPr>
          <w:szCs w:val="22"/>
          <w:lang w:val="ru-RU"/>
        </w:rPr>
      </w:pPr>
    </w:p>
    <w:p w:rsidR="008B246A" w:rsidRDefault="00BD2D3F" w:rsidP="00F5533D">
      <w:pPr>
        <w:pStyle w:val="ONUME"/>
        <w:spacing w:line="240" w:lineRule="auto"/>
        <w:jc w:val="left"/>
        <w:rPr>
          <w:lang w:val="ru-RU"/>
        </w:rPr>
      </w:pPr>
      <w:r>
        <w:rPr>
          <w:lang w:val="ru-RU"/>
        </w:rPr>
        <w:t xml:space="preserve">ПУНКТ 5 </w:t>
      </w:r>
      <w:r w:rsidR="00552F76">
        <w:rPr>
          <w:lang w:val="ru-RU"/>
        </w:rPr>
        <w:t>СВОДНОЙ</w:t>
      </w:r>
      <w:r>
        <w:rPr>
          <w:lang w:val="ru-RU"/>
        </w:rPr>
        <w:t xml:space="preserve"> ПОВЕСТКИ ДНЯ</w:t>
      </w:r>
    </w:p>
    <w:p w:rsidR="00BD2D3F" w:rsidRDefault="00BD2D3F" w:rsidP="00F5533D">
      <w:pPr>
        <w:pStyle w:val="ONUME"/>
        <w:spacing w:line="240" w:lineRule="auto"/>
        <w:jc w:val="left"/>
        <w:rPr>
          <w:lang w:val="ru-RU"/>
        </w:rPr>
      </w:pPr>
      <w:r>
        <w:rPr>
          <w:lang w:val="ru-RU"/>
        </w:rPr>
        <w:t>ОБЩИЕ ЗАЯВЛЕНИЯ</w:t>
      </w:r>
    </w:p>
    <w:p w:rsidR="00BD2D3F" w:rsidRPr="005C76BE"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9C5913" w:rsidRPr="005C76BE">
        <w:rPr>
          <w:lang w:val="ru-RU"/>
        </w:rPr>
        <w:t>По пункту 5 повестки дня с заявлениями выступили делегации и представители следующих 10</w:t>
      </w:r>
      <w:r w:rsidR="00BD09D1">
        <w:rPr>
          <w:lang w:val="ru-RU"/>
        </w:rPr>
        <w:t>5</w:t>
      </w:r>
      <w:r w:rsidR="009C5913" w:rsidRPr="005C76BE">
        <w:t> </w:t>
      </w:r>
      <w:r w:rsidR="009C5913" w:rsidRPr="005C76BE">
        <w:rPr>
          <w:lang w:val="ru-RU"/>
        </w:rPr>
        <w:t xml:space="preserve">государств, </w:t>
      </w:r>
      <w:r w:rsidR="007F763C">
        <w:rPr>
          <w:lang w:val="ru-RU"/>
        </w:rPr>
        <w:t>четырех</w:t>
      </w:r>
      <w:r w:rsidR="009C5913" w:rsidRPr="005C76BE">
        <w:rPr>
          <w:lang w:val="ru-RU"/>
        </w:rPr>
        <w:t xml:space="preserve"> межправительственных организаций и </w:t>
      </w:r>
      <w:r w:rsidR="007F763C">
        <w:rPr>
          <w:lang w:val="ru-RU"/>
        </w:rPr>
        <w:t>семи</w:t>
      </w:r>
      <w:r w:rsidR="009C5913" w:rsidRPr="005C76BE">
        <w:rPr>
          <w:lang w:val="ru-RU"/>
        </w:rPr>
        <w:t xml:space="preserve"> неправительственной организаци</w:t>
      </w:r>
      <w:r w:rsidR="000A4EE7" w:rsidRPr="005C76BE">
        <w:rPr>
          <w:lang w:val="ru-RU"/>
        </w:rPr>
        <w:t>й</w:t>
      </w:r>
      <w:r w:rsidR="00BD2D3F" w:rsidRPr="005C76BE">
        <w:rPr>
          <w:lang w:val="ru-RU"/>
        </w:rPr>
        <w:t xml:space="preserve">:  </w:t>
      </w:r>
      <w:r w:rsidR="000A4EE7" w:rsidRPr="005C76BE">
        <w:rPr>
          <w:lang w:val="ru-RU"/>
        </w:rPr>
        <w:t xml:space="preserve">Афганистан, </w:t>
      </w:r>
      <w:r w:rsidR="006B333F" w:rsidRPr="005C76BE">
        <w:rPr>
          <w:lang w:val="ru-RU"/>
        </w:rPr>
        <w:t>Алжир, Антигуа и Барбуда, Аргентина, Австралия, Австрия, Бангладеш, Барб</w:t>
      </w:r>
      <w:r w:rsidR="00F63B99" w:rsidRPr="005C76BE">
        <w:rPr>
          <w:lang w:val="ru-RU"/>
        </w:rPr>
        <w:t>а</w:t>
      </w:r>
      <w:r w:rsidR="006B333F" w:rsidRPr="005C76BE">
        <w:rPr>
          <w:lang w:val="ru-RU"/>
        </w:rPr>
        <w:t xml:space="preserve">дос, Беларусь, Бельгия, Бенин, </w:t>
      </w:r>
      <w:r w:rsidR="007F763C" w:rsidRPr="005C76BE">
        <w:rPr>
          <w:lang w:val="ru-RU"/>
        </w:rPr>
        <w:t>Бутан,</w:t>
      </w:r>
      <w:r w:rsidR="007F763C">
        <w:rPr>
          <w:lang w:val="ru-RU"/>
        </w:rPr>
        <w:t xml:space="preserve"> </w:t>
      </w:r>
      <w:r w:rsidR="000A4EE7" w:rsidRPr="005C76BE">
        <w:rPr>
          <w:lang w:val="ru-RU"/>
        </w:rPr>
        <w:t xml:space="preserve">Ботсвана, </w:t>
      </w:r>
      <w:r w:rsidR="006B333F" w:rsidRPr="005C76BE">
        <w:rPr>
          <w:lang w:val="ru-RU"/>
        </w:rPr>
        <w:t xml:space="preserve">Бразилия, </w:t>
      </w:r>
      <w:r w:rsidR="000A4EE7" w:rsidRPr="005C76BE">
        <w:rPr>
          <w:lang w:val="ru-RU"/>
        </w:rPr>
        <w:t xml:space="preserve">Бруней-Даруссалам, </w:t>
      </w:r>
      <w:r w:rsidR="006B333F" w:rsidRPr="005C76BE">
        <w:rPr>
          <w:lang w:val="ru-RU"/>
        </w:rPr>
        <w:t>Буркина</w:t>
      </w:r>
      <w:r w:rsidR="00552F76" w:rsidRPr="005C76BE">
        <w:rPr>
          <w:lang w:val="ru-RU"/>
        </w:rPr>
        <w:t>-</w:t>
      </w:r>
      <w:r w:rsidR="006B333F" w:rsidRPr="005C76BE">
        <w:rPr>
          <w:lang w:val="ru-RU"/>
        </w:rPr>
        <w:t>Фа</w:t>
      </w:r>
      <w:r w:rsidR="006B333F" w:rsidRPr="005C76BE">
        <w:t>c</w:t>
      </w:r>
      <w:r w:rsidR="006B333F" w:rsidRPr="005C76BE">
        <w:rPr>
          <w:lang w:val="ru-RU"/>
        </w:rPr>
        <w:t>о,</w:t>
      </w:r>
      <w:r w:rsidR="00F63B99" w:rsidRPr="005C76BE">
        <w:rPr>
          <w:lang w:val="ru-RU"/>
        </w:rPr>
        <w:t xml:space="preserve"> </w:t>
      </w:r>
      <w:r w:rsidR="005C76BE">
        <w:rPr>
          <w:lang w:val="ru-RU"/>
        </w:rPr>
        <w:t xml:space="preserve">Камбоджа, </w:t>
      </w:r>
      <w:r w:rsidR="00F63B99" w:rsidRPr="005C76BE">
        <w:rPr>
          <w:lang w:val="ru-RU"/>
        </w:rPr>
        <w:t xml:space="preserve">Камерун, </w:t>
      </w:r>
      <w:r w:rsidR="000A4EE7" w:rsidRPr="005C76BE">
        <w:rPr>
          <w:lang w:val="ru-RU"/>
        </w:rPr>
        <w:t xml:space="preserve">Канада, </w:t>
      </w:r>
      <w:r w:rsidR="006B333F" w:rsidRPr="005C76BE">
        <w:rPr>
          <w:lang w:val="ru-RU"/>
        </w:rPr>
        <w:t xml:space="preserve">Чили, Китай, Колумбия, Конго, Кот-д’Ивуар, </w:t>
      </w:r>
      <w:r w:rsidR="00187AC8" w:rsidRPr="005C76BE">
        <w:rPr>
          <w:lang w:val="ru-RU"/>
        </w:rPr>
        <w:t xml:space="preserve">Хорватия, </w:t>
      </w:r>
      <w:r w:rsidR="006B333F" w:rsidRPr="005C76BE">
        <w:rPr>
          <w:lang w:val="ru-RU"/>
        </w:rPr>
        <w:t xml:space="preserve">Куба, Чешская Республика, Корейская Народно-Демократическая Республика, </w:t>
      </w:r>
      <w:r w:rsidR="007F763C">
        <w:rPr>
          <w:lang w:val="ru-RU"/>
        </w:rPr>
        <w:t xml:space="preserve">Доминиканская Республика, </w:t>
      </w:r>
      <w:r w:rsidR="005C76BE">
        <w:rPr>
          <w:lang w:val="ru-RU"/>
        </w:rPr>
        <w:t xml:space="preserve">Эквадор, </w:t>
      </w:r>
      <w:r w:rsidR="006B333F" w:rsidRPr="005C76BE">
        <w:rPr>
          <w:lang w:val="ru-RU"/>
        </w:rPr>
        <w:t>Египет, Сальвадор, Эфиопия,</w:t>
      </w:r>
      <w:r w:rsidR="00BD09D1">
        <w:rPr>
          <w:lang w:val="ru-RU"/>
        </w:rPr>
        <w:t xml:space="preserve"> Франция,</w:t>
      </w:r>
      <w:r w:rsidR="006B333F" w:rsidRPr="005C76BE">
        <w:rPr>
          <w:lang w:val="ru-RU"/>
        </w:rPr>
        <w:t xml:space="preserve"> </w:t>
      </w:r>
      <w:r w:rsidR="00187AC8" w:rsidRPr="005C76BE">
        <w:rPr>
          <w:lang w:val="ru-RU"/>
        </w:rPr>
        <w:t>Гамбия, Грузия</w:t>
      </w:r>
      <w:r w:rsidR="006B333F" w:rsidRPr="005C76BE">
        <w:rPr>
          <w:lang w:val="ru-RU"/>
        </w:rPr>
        <w:t xml:space="preserve">, Германия, Гана, </w:t>
      </w:r>
      <w:r w:rsidR="00F63B99" w:rsidRPr="005C76BE">
        <w:rPr>
          <w:lang w:val="ru-RU"/>
        </w:rPr>
        <w:t xml:space="preserve">Греция, </w:t>
      </w:r>
      <w:r w:rsidR="006B333F" w:rsidRPr="005C76BE">
        <w:rPr>
          <w:lang w:val="ru-RU"/>
        </w:rPr>
        <w:t xml:space="preserve">Гватемала, </w:t>
      </w:r>
      <w:r w:rsidR="00187AC8" w:rsidRPr="005C76BE">
        <w:rPr>
          <w:lang w:val="ru-RU"/>
        </w:rPr>
        <w:t xml:space="preserve">Гвинея, </w:t>
      </w:r>
      <w:r w:rsidR="005C76BE">
        <w:rPr>
          <w:lang w:val="ru-RU"/>
        </w:rPr>
        <w:t xml:space="preserve">Венгрия, </w:t>
      </w:r>
      <w:r w:rsidR="007F763C">
        <w:rPr>
          <w:lang w:val="ru-RU"/>
        </w:rPr>
        <w:t xml:space="preserve"> </w:t>
      </w:r>
      <w:r w:rsidR="00187AC8" w:rsidRPr="005C76BE">
        <w:rPr>
          <w:lang w:val="ru-RU"/>
        </w:rPr>
        <w:t>Исландия</w:t>
      </w:r>
      <w:r w:rsidR="006B333F" w:rsidRPr="005C76BE">
        <w:rPr>
          <w:lang w:val="ru-RU"/>
        </w:rPr>
        <w:t xml:space="preserve">, Индия, Индонезия, Иран (Исламская Республика), Италия, </w:t>
      </w:r>
      <w:r w:rsidR="005C76BE">
        <w:rPr>
          <w:lang w:val="ru-RU"/>
        </w:rPr>
        <w:t xml:space="preserve">Япония, </w:t>
      </w:r>
      <w:r w:rsidR="005D4FC2" w:rsidRPr="005C76BE">
        <w:rPr>
          <w:lang w:val="ru-RU"/>
        </w:rPr>
        <w:t xml:space="preserve">Кения, Кыргызстан, Лаосская Народно-Демократическая Республика, </w:t>
      </w:r>
      <w:r w:rsidR="005C76BE">
        <w:rPr>
          <w:lang w:val="ru-RU"/>
        </w:rPr>
        <w:t xml:space="preserve">Латвия, </w:t>
      </w:r>
      <w:r w:rsidR="006B333F" w:rsidRPr="005C76BE">
        <w:rPr>
          <w:lang w:val="ru-RU"/>
        </w:rPr>
        <w:t xml:space="preserve">Лесото, Либерия, Мадагаскар, </w:t>
      </w:r>
      <w:r w:rsidR="005D4FC2" w:rsidRPr="005C76BE">
        <w:rPr>
          <w:lang w:val="ru-RU"/>
        </w:rPr>
        <w:t xml:space="preserve"> </w:t>
      </w:r>
      <w:r w:rsidR="007F763C" w:rsidRPr="005C76BE">
        <w:rPr>
          <w:lang w:val="ru-RU"/>
        </w:rPr>
        <w:t>Малави,</w:t>
      </w:r>
      <w:r w:rsidR="007F763C">
        <w:rPr>
          <w:lang w:val="ru-RU"/>
        </w:rPr>
        <w:t xml:space="preserve"> </w:t>
      </w:r>
      <w:r w:rsidR="00BD09D1" w:rsidRPr="005C76BE">
        <w:rPr>
          <w:lang w:val="ru-RU"/>
        </w:rPr>
        <w:t>Малайзия</w:t>
      </w:r>
      <w:r w:rsidR="00BD09D1">
        <w:rPr>
          <w:lang w:val="ru-RU"/>
        </w:rPr>
        <w:t>,</w:t>
      </w:r>
      <w:r w:rsidR="00BD09D1" w:rsidRPr="005C76BE">
        <w:rPr>
          <w:lang w:val="ru-RU"/>
        </w:rPr>
        <w:t xml:space="preserve"> </w:t>
      </w:r>
      <w:r w:rsidR="005D4FC2" w:rsidRPr="005C76BE">
        <w:rPr>
          <w:lang w:val="ru-RU"/>
        </w:rPr>
        <w:t xml:space="preserve">Мали, Мексика, </w:t>
      </w:r>
      <w:r w:rsidR="007F763C" w:rsidRPr="005C76BE">
        <w:rPr>
          <w:lang w:val="ru-RU"/>
        </w:rPr>
        <w:t xml:space="preserve"> </w:t>
      </w:r>
      <w:r w:rsidR="006B333F" w:rsidRPr="005C76BE">
        <w:rPr>
          <w:lang w:val="ru-RU"/>
        </w:rPr>
        <w:t xml:space="preserve">Черногория, Марокко, </w:t>
      </w:r>
      <w:r w:rsidR="007F763C">
        <w:rPr>
          <w:lang w:val="ru-RU"/>
        </w:rPr>
        <w:t xml:space="preserve">Намибия, </w:t>
      </w:r>
      <w:r w:rsidR="006B333F" w:rsidRPr="005C76BE">
        <w:rPr>
          <w:lang w:val="ru-RU"/>
        </w:rPr>
        <w:t xml:space="preserve">Непал, </w:t>
      </w:r>
      <w:r w:rsidR="00041C45" w:rsidRPr="005C76BE">
        <w:rPr>
          <w:lang w:val="ru-RU"/>
        </w:rPr>
        <w:t xml:space="preserve">Новая Зеландия, </w:t>
      </w:r>
      <w:r w:rsidR="00F63B99" w:rsidRPr="005C76BE">
        <w:rPr>
          <w:lang w:val="ru-RU"/>
        </w:rPr>
        <w:t xml:space="preserve">Нигер, </w:t>
      </w:r>
      <w:r w:rsidR="006B333F" w:rsidRPr="005C76BE">
        <w:rPr>
          <w:lang w:val="ru-RU"/>
        </w:rPr>
        <w:t xml:space="preserve">Нигерия, Норвегия, Пакистан, Панама, Парагвай, Перу, Филиппины, Польша, </w:t>
      </w:r>
      <w:r w:rsidR="005C76BE">
        <w:rPr>
          <w:lang w:val="ru-RU"/>
        </w:rPr>
        <w:t xml:space="preserve">Португалия, </w:t>
      </w:r>
      <w:r w:rsidR="006B333F" w:rsidRPr="005C76BE">
        <w:rPr>
          <w:lang w:val="ru-RU"/>
        </w:rPr>
        <w:t>Республика Корея</w:t>
      </w:r>
      <w:r w:rsidR="00041C45" w:rsidRPr="005C76BE">
        <w:rPr>
          <w:lang w:val="ru-RU"/>
        </w:rPr>
        <w:t xml:space="preserve">, </w:t>
      </w:r>
      <w:r w:rsidR="00BD09D1">
        <w:rPr>
          <w:lang w:val="ru-RU"/>
        </w:rPr>
        <w:t xml:space="preserve">Республика Молдова, </w:t>
      </w:r>
      <w:r w:rsidR="006B333F" w:rsidRPr="005C76BE">
        <w:rPr>
          <w:lang w:val="ru-RU"/>
        </w:rPr>
        <w:t xml:space="preserve">Румыния, </w:t>
      </w:r>
      <w:r w:rsidR="00041C45" w:rsidRPr="005C76BE">
        <w:rPr>
          <w:lang w:val="ru-RU"/>
        </w:rPr>
        <w:t xml:space="preserve">Российская Федерация, </w:t>
      </w:r>
      <w:r w:rsidR="005C76BE">
        <w:rPr>
          <w:lang w:val="ru-RU"/>
        </w:rPr>
        <w:t xml:space="preserve">Сенегал, </w:t>
      </w:r>
      <w:r w:rsidR="006B333F" w:rsidRPr="005C76BE">
        <w:rPr>
          <w:lang w:val="ru-RU"/>
        </w:rPr>
        <w:t xml:space="preserve">Сербия, Сьерра-Леоне, Сингапур, Словакия, Южная Африка, </w:t>
      </w:r>
      <w:r w:rsidR="00BD09D1">
        <w:rPr>
          <w:lang w:val="ru-RU"/>
        </w:rPr>
        <w:t xml:space="preserve">Испания, </w:t>
      </w:r>
      <w:r w:rsidR="006B333F" w:rsidRPr="005C76BE">
        <w:rPr>
          <w:lang w:val="ru-RU"/>
        </w:rPr>
        <w:t xml:space="preserve">Шри-Ланка, Судан, </w:t>
      </w:r>
      <w:r w:rsidR="00F63B99" w:rsidRPr="005C76BE">
        <w:rPr>
          <w:lang w:val="ru-RU"/>
        </w:rPr>
        <w:t xml:space="preserve">Свазиленд, </w:t>
      </w:r>
      <w:r w:rsidR="006B333F" w:rsidRPr="005C76BE">
        <w:rPr>
          <w:lang w:val="ru-RU"/>
        </w:rPr>
        <w:t xml:space="preserve">Швеция, </w:t>
      </w:r>
      <w:r w:rsidR="005C76BE">
        <w:rPr>
          <w:lang w:val="ru-RU"/>
        </w:rPr>
        <w:t xml:space="preserve">Швейцария, </w:t>
      </w:r>
      <w:r w:rsidR="006B333F" w:rsidRPr="005C76BE">
        <w:rPr>
          <w:lang w:val="ru-RU"/>
        </w:rPr>
        <w:t xml:space="preserve">Сирийская Арабская Республика, Таиланд, </w:t>
      </w:r>
      <w:r w:rsidR="00DE061F">
        <w:rPr>
          <w:lang w:val="ru-RU"/>
        </w:rPr>
        <w:t xml:space="preserve">Того, </w:t>
      </w:r>
      <w:r w:rsidR="006B333F" w:rsidRPr="005C76BE">
        <w:rPr>
          <w:lang w:val="ru-RU"/>
        </w:rPr>
        <w:t xml:space="preserve">Тринидад и Тобаго, Тунис, Турция, Уганда, </w:t>
      </w:r>
      <w:r w:rsidR="00BA2934">
        <w:rPr>
          <w:lang w:val="ru-RU"/>
        </w:rPr>
        <w:t>Украина</w:t>
      </w:r>
      <w:r w:rsidR="007A08CC" w:rsidRPr="005C76BE">
        <w:rPr>
          <w:lang w:val="ru-RU"/>
        </w:rPr>
        <w:t xml:space="preserve">, </w:t>
      </w:r>
      <w:r w:rsidR="006B333F" w:rsidRPr="005C76BE">
        <w:rPr>
          <w:lang w:val="ru-RU"/>
        </w:rPr>
        <w:t xml:space="preserve">Соединенное Королевство, Соединенные Штаты Америки, </w:t>
      </w:r>
      <w:r w:rsidR="007F763C">
        <w:rPr>
          <w:lang w:val="ru-RU"/>
        </w:rPr>
        <w:t>Уругвай,</w:t>
      </w:r>
      <w:r w:rsidR="00BD09D1">
        <w:rPr>
          <w:lang w:val="ru-RU"/>
        </w:rPr>
        <w:t xml:space="preserve"> Венесуэла (Боливарианская Республика),</w:t>
      </w:r>
      <w:r w:rsidR="007F763C">
        <w:rPr>
          <w:lang w:val="ru-RU"/>
        </w:rPr>
        <w:t xml:space="preserve"> </w:t>
      </w:r>
      <w:r w:rsidR="006B333F" w:rsidRPr="005C76BE">
        <w:rPr>
          <w:lang w:val="ru-RU"/>
        </w:rPr>
        <w:t xml:space="preserve">Вьетнам, Замбия, Зимбабве, </w:t>
      </w:r>
      <w:r w:rsidR="00F63B99" w:rsidRPr="005C76BE">
        <w:rPr>
          <w:lang w:val="ru-RU"/>
        </w:rPr>
        <w:t xml:space="preserve">Африканская организация интеллектуальной собственности (АОИС), </w:t>
      </w:r>
      <w:r w:rsidR="007A08CC" w:rsidRPr="005C76BE">
        <w:rPr>
          <w:lang w:val="ru-RU"/>
        </w:rPr>
        <w:t xml:space="preserve">Африканская региональная организация интеллектуальной собственности (АРОИС), Ассоциация государств Юго-Восточной Азии (АСЕАН), </w:t>
      </w:r>
      <w:r w:rsidR="007F1BB1" w:rsidRPr="005C76BE">
        <w:rPr>
          <w:lang w:val="ru-RU"/>
        </w:rPr>
        <w:t>Евразийская патентная организация</w:t>
      </w:r>
      <w:r w:rsidR="006B333F" w:rsidRPr="005C76BE">
        <w:rPr>
          <w:lang w:val="ru-RU"/>
        </w:rPr>
        <w:t xml:space="preserve"> </w:t>
      </w:r>
      <w:r w:rsidR="007F1BB1" w:rsidRPr="005C76BE">
        <w:rPr>
          <w:lang w:val="ru-RU"/>
        </w:rPr>
        <w:t xml:space="preserve">(ЕАПО), </w:t>
      </w:r>
      <w:r w:rsidR="005C76BE" w:rsidRPr="005C76BE">
        <w:rPr>
          <w:lang w:val="ru-RU"/>
        </w:rPr>
        <w:t xml:space="preserve">Европейский союз (ЕС), </w:t>
      </w:r>
      <w:r w:rsidR="00E160AD">
        <w:rPr>
          <w:lang w:val="ru-RU"/>
        </w:rPr>
        <w:t>Центр «Юг»</w:t>
      </w:r>
      <w:r w:rsidR="00E160AD" w:rsidRPr="005C76BE">
        <w:rPr>
          <w:lang w:val="ru-RU"/>
        </w:rPr>
        <w:t>,</w:t>
      </w:r>
      <w:r w:rsidR="00E160AD">
        <w:rPr>
          <w:lang w:val="ru-RU"/>
        </w:rPr>
        <w:t xml:space="preserve"> </w:t>
      </w:r>
      <w:r w:rsidR="005C76BE" w:rsidRPr="005C76BE">
        <w:rPr>
          <w:lang w:val="ru-RU"/>
        </w:rPr>
        <w:t xml:space="preserve">Фонд электронной информации для библиотек </w:t>
      </w:r>
      <w:r w:rsidR="005C76BE" w:rsidRPr="005C76BE">
        <w:rPr>
          <w:color w:val="000000"/>
          <w:lang w:val="ru-RU"/>
        </w:rPr>
        <w:t>(</w:t>
      </w:r>
      <w:r w:rsidR="005C76BE" w:rsidRPr="005C76BE">
        <w:rPr>
          <w:color w:val="000000"/>
        </w:rPr>
        <w:t>eIFL</w:t>
      </w:r>
      <w:r w:rsidR="005C76BE" w:rsidRPr="005C76BE">
        <w:rPr>
          <w:color w:val="000000"/>
          <w:lang w:val="ru-RU"/>
        </w:rPr>
        <w:t xml:space="preserve">), </w:t>
      </w:r>
      <w:r w:rsidR="005C76BE" w:rsidRPr="005C76BE">
        <w:rPr>
          <w:lang w:val="ru-RU"/>
        </w:rPr>
        <w:t>Программа в области здравоохранения и окружающей среды (НЕР)</w:t>
      </w:r>
      <w:r w:rsidR="006B333F" w:rsidRPr="005C76BE">
        <w:rPr>
          <w:lang w:val="ru-RU"/>
        </w:rPr>
        <w:t xml:space="preserve">, </w:t>
      </w:r>
      <w:r w:rsidR="0046603D" w:rsidRPr="005C76BE">
        <w:rPr>
          <w:lang w:val="ru-RU"/>
        </w:rPr>
        <w:t>Международная ассоциация издателей (</w:t>
      </w:r>
      <w:r w:rsidR="00F63B99" w:rsidRPr="005C76BE">
        <w:rPr>
          <w:lang w:val="ru-RU"/>
        </w:rPr>
        <w:t>МАИ</w:t>
      </w:r>
      <w:r w:rsidR="0046603D" w:rsidRPr="005C76BE">
        <w:rPr>
          <w:lang w:val="ru-RU"/>
        </w:rPr>
        <w:t xml:space="preserve">), </w:t>
      </w:r>
      <w:r w:rsidR="00A82BDF" w:rsidRPr="005C76BE">
        <w:rPr>
          <w:lang w:val="ru-RU"/>
        </w:rPr>
        <w:t>Международная федерация обладателей прав на видео</w:t>
      </w:r>
      <w:r w:rsidR="00E160AD">
        <w:rPr>
          <w:lang w:val="ru-RU"/>
        </w:rPr>
        <w:t>про</w:t>
      </w:r>
      <w:r w:rsidR="00E66829">
        <w:rPr>
          <w:lang w:val="ru-RU"/>
        </w:rPr>
        <w:t>дукцию</w:t>
      </w:r>
      <w:r w:rsidR="00A82BDF" w:rsidRPr="005C76BE">
        <w:rPr>
          <w:lang w:val="ru-RU"/>
        </w:rPr>
        <w:t xml:space="preserve"> (</w:t>
      </w:r>
      <w:r w:rsidR="007F763C">
        <w:rPr>
          <w:lang w:val="ru-RU"/>
        </w:rPr>
        <w:t>МФВ</w:t>
      </w:r>
      <w:r w:rsidR="00A82BDF" w:rsidRPr="005C76BE">
        <w:rPr>
          <w:lang w:val="ru-RU"/>
        </w:rPr>
        <w:t>), Организация «</w:t>
      </w:r>
      <w:r w:rsidR="00A82BDF" w:rsidRPr="005C76BE">
        <w:t>Knowledge</w:t>
      </w:r>
      <w:r w:rsidR="00A82BDF" w:rsidRPr="005C76BE">
        <w:rPr>
          <w:lang w:val="ru-RU"/>
        </w:rPr>
        <w:t xml:space="preserve"> </w:t>
      </w:r>
      <w:r w:rsidR="00A82BDF" w:rsidRPr="005C76BE">
        <w:t>Ecology</w:t>
      </w:r>
      <w:r w:rsidR="00A82BDF" w:rsidRPr="005C76BE">
        <w:rPr>
          <w:lang w:val="ru-RU"/>
        </w:rPr>
        <w:t xml:space="preserve"> </w:t>
      </w:r>
      <w:r w:rsidR="00A82BDF" w:rsidRPr="005C76BE">
        <w:t>International</w:t>
      </w:r>
      <w:r w:rsidR="00A82BDF" w:rsidRPr="005C76BE">
        <w:rPr>
          <w:lang w:val="ru-RU"/>
        </w:rPr>
        <w:t>» (</w:t>
      </w:r>
      <w:r w:rsidR="00A82BDF" w:rsidRPr="005C76BE">
        <w:t>KEI</w:t>
      </w:r>
      <w:r w:rsidR="00A82BDF" w:rsidRPr="005C76BE">
        <w:rPr>
          <w:lang w:val="ru-RU"/>
        </w:rPr>
        <w:t xml:space="preserve">), </w:t>
      </w:r>
      <w:r w:rsidR="005C76BE" w:rsidRPr="005C76BE">
        <w:rPr>
          <w:lang w:val="ru-RU"/>
        </w:rPr>
        <w:t>Североамериканская ассоциация вещательных организаций (</w:t>
      </w:r>
      <w:r w:rsidR="005C76BE" w:rsidRPr="005C76BE">
        <w:t>NABA</w:t>
      </w:r>
      <w:r w:rsidR="005C76BE" w:rsidRPr="005C76BE">
        <w:rPr>
          <w:lang w:val="ru-RU"/>
        </w:rPr>
        <w:t xml:space="preserve">), </w:t>
      </w:r>
      <w:r w:rsidR="00A82BDF" w:rsidRPr="005C76BE">
        <w:rPr>
          <w:lang w:val="ru-RU"/>
        </w:rPr>
        <w:t xml:space="preserve">Сеть </w:t>
      </w:r>
      <w:r w:rsidR="00F63B99" w:rsidRPr="005C76BE">
        <w:rPr>
          <w:lang w:val="ru-RU"/>
        </w:rPr>
        <w:t>стран третьего мира</w:t>
      </w:r>
      <w:r w:rsidR="00A82BDF" w:rsidRPr="005C76BE">
        <w:rPr>
          <w:lang w:val="ru-RU"/>
        </w:rPr>
        <w:t xml:space="preserve"> (</w:t>
      </w:r>
      <w:r w:rsidR="00A82BDF" w:rsidRPr="005C76BE">
        <w:t>TWN</w:t>
      </w:r>
      <w:r w:rsidR="00A82BDF" w:rsidRPr="005C76BE">
        <w:rPr>
          <w:lang w:val="ru-RU"/>
        </w:rPr>
        <w:t xml:space="preserve">).  </w:t>
      </w:r>
    </w:p>
    <w:p w:rsidR="00BD2D3F"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F91F52">
        <w:rPr>
          <w:lang w:val="ru-RU"/>
        </w:rPr>
        <w:t xml:space="preserve">Все участники поздравили </w:t>
      </w:r>
      <w:r w:rsidR="00E160AD">
        <w:rPr>
          <w:lang w:val="ru-RU"/>
        </w:rPr>
        <w:t>Генерального директора с переизбранием</w:t>
      </w:r>
      <w:r w:rsidR="00F91F52">
        <w:rPr>
          <w:lang w:val="ru-RU"/>
        </w:rPr>
        <w:t xml:space="preserve">.  </w:t>
      </w:r>
      <w:r w:rsidR="00C22233">
        <w:rPr>
          <w:lang w:val="ru-RU"/>
        </w:rPr>
        <w:t>Они также поблагодарили Генерального директора за его работу и неустанные усилия</w:t>
      </w:r>
      <w:r w:rsidR="00552F76">
        <w:rPr>
          <w:lang w:val="ru-RU"/>
        </w:rPr>
        <w:t xml:space="preserve"> </w:t>
      </w:r>
      <w:r w:rsidR="00C22233">
        <w:rPr>
          <w:lang w:val="ru-RU"/>
        </w:rPr>
        <w:t>на благо системы интеллектуальной собственности, а также Секретариат за прекрасно подготовленные документы к заседаниям Ассамблей.</w:t>
      </w:r>
      <w:r w:rsidR="00E160AD">
        <w:rPr>
          <w:lang w:val="ru-RU"/>
        </w:rPr>
        <w:t xml:space="preserve">  </w:t>
      </w:r>
    </w:p>
    <w:p w:rsidR="00E160AD" w:rsidRPr="00CE2077"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Pr>
          <w:lang w:val="ru-RU"/>
        </w:rPr>
        <w:t>Д</w:t>
      </w:r>
      <w:r w:rsidR="00E160AD" w:rsidRPr="00CE2077">
        <w:rPr>
          <w:lang w:val="ru-RU"/>
        </w:rPr>
        <w:t>елегация Парагвая</w:t>
      </w:r>
      <w:r w:rsidR="00E160AD">
        <w:rPr>
          <w:lang w:val="ru-RU"/>
        </w:rPr>
        <w:t>, в</w:t>
      </w:r>
      <w:r w:rsidR="00E160AD" w:rsidRPr="00CE2077">
        <w:rPr>
          <w:lang w:val="ru-RU"/>
        </w:rPr>
        <w:t xml:space="preserve">ыступая от имени Группы стран Латинской Америки и Карибского бассейна (ГРУЛАК), заявила, что в связи с принятием сбалансированного плана работы Постоянного комитета по авторскому праву и смежным правам (ПКАП) возможно достижение соглашения по ограничениям и исключениям для библиотек и архивов;  по ограничениям и исключениям для образовательных учреждений, преподавателей и научных работников;  и по вопросам вещания.  Ввиду этого Группа предложила принять план работы, включающий повестку дня заседаний для принятия правового документа, поскольку это будет целесообразно для работы по ограничениям и исключениям для библиотек и архивов.  Группа также подтвердила свое желание </w:t>
      </w:r>
      <w:r w:rsidR="00E160AD" w:rsidRPr="00CE2077">
        <w:rPr>
          <w:lang w:val="ru-RU"/>
        </w:rPr>
        <w:lastRenderedPageBreak/>
        <w:t>продолжить обсуждение вопросов защиты вещательных организаций.  Что касается Марракешского договора</w:t>
      </w:r>
      <w:r w:rsidR="00E160AD">
        <w:rPr>
          <w:lang w:val="ru-RU"/>
        </w:rPr>
        <w:t xml:space="preserve">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(МДС</w:t>
      </w:r>
      <w:r w:rsidR="00E160AD" w:rsidRPr="00C3003D">
        <w:rPr>
          <w:lang w:val="ru-RU"/>
        </w:rPr>
        <w:t>/</w:t>
      </w:r>
      <w:r w:rsidR="00E160AD">
        <w:rPr>
          <w:lang w:val="ru-RU"/>
        </w:rPr>
        <w:t>Марракешский договор</w:t>
      </w:r>
      <w:r w:rsidR="00E160AD" w:rsidRPr="00B3450F">
        <w:rPr>
          <w:lang w:val="ru-RU"/>
        </w:rPr>
        <w:t xml:space="preserve"> </w:t>
      </w:r>
      <w:r w:rsidR="00E160AD">
        <w:rPr>
          <w:lang w:val="ru-RU"/>
        </w:rPr>
        <w:t>по ЛНЗ)</w:t>
      </w:r>
      <w:r w:rsidR="00E160AD" w:rsidRPr="00CE2077">
        <w:rPr>
          <w:lang w:val="ru-RU"/>
        </w:rPr>
        <w:t>, то в целях содействия его скорейшему вступлению в силу нужно решить три главные задачи:  обеспечить предоставление для его осуществления технической помощи, людских ресурсов и необходимых финансовых средств, а также содействовать расширению международного сотрудничества, с тем чтобы гарантировать эффективный трансграничный обмен произведениями в доступном формате.  Еще одним первоочередным вопросом являются переговоры по достижению соглашения в отношении текста или ряда текстов документов для обеспечения эффективной охраны генетических ресурсов</w:t>
      </w:r>
      <w:r w:rsidR="00E160AD">
        <w:rPr>
          <w:lang w:val="ru-RU"/>
        </w:rPr>
        <w:t xml:space="preserve"> (ГР)</w:t>
      </w:r>
      <w:r w:rsidR="00E160AD" w:rsidRPr="00CE2077">
        <w:rPr>
          <w:lang w:val="ru-RU"/>
        </w:rPr>
        <w:t>, традиционных знаний</w:t>
      </w:r>
      <w:r w:rsidR="00E160AD">
        <w:rPr>
          <w:lang w:val="ru-RU"/>
        </w:rPr>
        <w:t xml:space="preserve"> (ТЗ)</w:t>
      </w:r>
      <w:r w:rsidR="00E160AD" w:rsidRPr="00CE2077">
        <w:rPr>
          <w:lang w:val="ru-RU"/>
        </w:rPr>
        <w:t xml:space="preserve"> и традиционных выражений культуры</w:t>
      </w:r>
      <w:r w:rsidR="00E160AD">
        <w:rPr>
          <w:lang w:val="ru-RU"/>
        </w:rPr>
        <w:t xml:space="preserve"> (ТВК)</w:t>
      </w:r>
      <w:r w:rsidR="00E160AD" w:rsidRPr="00CE2077">
        <w:rPr>
          <w:lang w:val="ru-RU"/>
        </w:rPr>
        <w:t xml:space="preserve"> (главным образом, из развивающихся стран).  В 2014</w:t>
      </w:r>
      <w:r w:rsidR="00E160AD" w:rsidRPr="00E44656">
        <w:t> </w:t>
      </w:r>
      <w:r w:rsidR="00E160AD" w:rsidRPr="00CE2077">
        <w:rPr>
          <w:lang w:val="ru-RU"/>
        </w:rPr>
        <w:t xml:space="preserve">г. достигнут значительный прогресс.  Теперь, 14 лет спустя после начала переговоров, государства-члены сосредоточат внимание на вопросах, которые следует решить для скорейшего созыва дипломатической конференции.  Принятие эффективной программы работы на следующий год поможет достижению этой цели.  Группа еще раз заявила о том, что она ставит перед собой задачу поощрения обмена мнениями по важнейшим вопросам политики, касающимся этих переговоров.  Такой сегмент целесообразно было бы организовать после проведения последней сессии </w:t>
      </w:r>
      <w:r w:rsidR="00E160AD">
        <w:rPr>
          <w:lang w:val="ru-RU"/>
        </w:rPr>
        <w:t>Межправительственного комитета по интеллектуальной собственности, генетическим ресурсам, традиционным знаниям и фольклору (</w:t>
      </w:r>
      <w:r w:rsidR="00E160AD" w:rsidRPr="00CE2077">
        <w:rPr>
          <w:lang w:val="ru-RU"/>
        </w:rPr>
        <w:t>МКГР</w:t>
      </w:r>
      <w:r w:rsidR="00E160AD">
        <w:rPr>
          <w:lang w:val="ru-RU"/>
        </w:rPr>
        <w:t>)</w:t>
      </w:r>
      <w:r w:rsidR="00E160AD" w:rsidRPr="00CE2077">
        <w:rPr>
          <w:lang w:val="ru-RU"/>
        </w:rPr>
        <w:t>, запланированной на 2015</w:t>
      </w:r>
      <w:r w:rsidR="00E160AD" w:rsidRPr="00E44656">
        <w:t> </w:t>
      </w:r>
      <w:r w:rsidR="00E160AD" w:rsidRPr="00CE2077">
        <w:rPr>
          <w:lang w:val="ru-RU"/>
        </w:rPr>
        <w:t>г., оптимизируя таким образом любые результаты, достигнутые в указанном году по техническим вопросам.  В отношении внешних бюро Группа выразила готовность соблюдать любой достигнутый в ходе нынешней сессии Ассамблеи консенсус для согласования документа, содержащего руководящие принципы, регулирующие процедуру открытия таких бюро, как это было предусмотрено в мандате специальной сессии Генеральной Ассамблеи в декабре 2013</w:t>
      </w:r>
      <w:r w:rsidR="00E160AD" w:rsidRPr="00E44656">
        <w:t> </w:t>
      </w:r>
      <w:r w:rsidR="00E160AD" w:rsidRPr="00CE2077">
        <w:rPr>
          <w:lang w:val="ru-RU"/>
        </w:rPr>
        <w:t>г.  Принятие таких руководящих принципов является первым шагом, который необходим для того, чтобы принять решение в отношении числа и точек размещения новых внешних бюро.  Важность функций и видов деятельности внешних бюро невозможно отрицать, и Группа еще раз подтвердила свою заинтересованность в открытии бюро в регионе стран Латинской Америки и Карибского бассейна.  К сожалению, негативные результаты последних месяцев обусловлены, в частности, расхождением мнений в вопросе о реализации координационного механизма по выполнению рекомендаций Повестки дня в области развития.  Совершенно необходимо достичь соглашения в этой области, а также активизировать оказание технической помощи развивающимся странам и наименее развитым странам (НРС) на основе рекомендаций Повестки дня в области развития, с тем чтобы интеллектуальная собственность</w:t>
      </w:r>
      <w:r w:rsidR="00E160AD">
        <w:rPr>
          <w:lang w:val="ru-RU"/>
        </w:rPr>
        <w:t xml:space="preserve"> (ИС)</w:t>
      </w:r>
      <w:r w:rsidR="00E160AD" w:rsidRPr="00CE2077">
        <w:rPr>
          <w:lang w:val="ru-RU"/>
        </w:rPr>
        <w:t xml:space="preserve"> на деле могла стать инструментом социально-экономического развития государств-членов ВОИС.    </w:t>
      </w:r>
    </w:p>
    <w:p w:rsidR="00E160AD" w:rsidRPr="00133C74" w:rsidRDefault="005E708D">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w:t>
      </w:r>
      <w:r w:rsidR="00E160AD" w:rsidRPr="005E3101">
        <w:rPr>
          <w:lang w:val="ru-RU"/>
        </w:rPr>
        <w:t xml:space="preserve"> Бангладеш, выступая от имени Азиатско</w:t>
      </w:r>
      <w:r w:rsidR="00DE061F">
        <w:rPr>
          <w:lang w:val="ru-RU"/>
        </w:rPr>
        <w:t>-Тихоокеанской</w:t>
      </w:r>
      <w:r w:rsidR="00E160AD">
        <w:rPr>
          <w:lang w:val="ru-RU"/>
        </w:rPr>
        <w:t xml:space="preserve"> </w:t>
      </w:r>
      <w:r w:rsidR="00E160AD" w:rsidRPr="005E3101">
        <w:rPr>
          <w:lang w:val="ru-RU"/>
        </w:rPr>
        <w:t>группы</w:t>
      </w:r>
      <w:r w:rsidR="00E160AD">
        <w:rPr>
          <w:lang w:val="ru-RU"/>
        </w:rPr>
        <w:t xml:space="preserve">, отметила, что члены этой группы, будучи развивающимися странами и НРС, считают, что ИС служит важным катализатором экономического роста и повышения общего благосостояния их народов.  Аналогичным образом, группа считает, что необходимо достичь равновесия между охраной прав новаторов и удовлетворением потребностей народов и общества, то есть достичь справедливого баланса между правами и обязанностями сторон в области ИС.  Действенное осуществление Повестки дня ВОИС в области развития (ПДР) станет дополнительным и справедливым вкладом.  Необходимо завершить разработку полномочий для того, чтобы придать ПДР характер одного из основных направлений деятельности Организации.  Необходимо, чтобы режимы ИС должным образом отвечали потребностям отдельных стран, что будет способствовать их экономическому росту и развитию.  </w:t>
      </w:r>
      <w:r w:rsidR="00E160AD" w:rsidRPr="005E3101">
        <w:rPr>
          <w:lang w:val="ru-RU"/>
        </w:rPr>
        <w:t xml:space="preserve">Делегация </w:t>
      </w:r>
      <w:r w:rsidR="00E160AD">
        <w:rPr>
          <w:lang w:val="ru-RU"/>
        </w:rPr>
        <w:t>с одобрением отмечает прочное финансовое положение ВОИС и надеется, что все полезные рекомендации Независимого консультативного комитета по</w:t>
      </w:r>
      <w:r w:rsidR="00E160AD" w:rsidRPr="00CD612D">
        <w:rPr>
          <w:lang w:val="ru-RU"/>
        </w:rPr>
        <w:t xml:space="preserve"> </w:t>
      </w:r>
      <w:r w:rsidR="00E160AD">
        <w:rPr>
          <w:lang w:val="ru-RU"/>
        </w:rPr>
        <w:t>надзору</w:t>
      </w:r>
      <w:r w:rsidR="00E160AD" w:rsidRPr="00CD612D">
        <w:rPr>
          <w:lang w:val="ru-RU"/>
        </w:rPr>
        <w:t xml:space="preserve"> (</w:t>
      </w:r>
      <w:r w:rsidR="00E160AD">
        <w:rPr>
          <w:lang w:val="ru-RU"/>
        </w:rPr>
        <w:t>НККН</w:t>
      </w:r>
      <w:r w:rsidR="00E160AD" w:rsidRPr="00CD612D">
        <w:rPr>
          <w:lang w:val="ru-RU"/>
        </w:rPr>
        <w:t>)</w:t>
      </w:r>
      <w:r w:rsidR="00E160AD">
        <w:rPr>
          <w:lang w:val="ru-RU"/>
        </w:rPr>
        <w:t>, Отдела</w:t>
      </w:r>
      <w:r w:rsidR="00E160AD" w:rsidRPr="00CD612D">
        <w:rPr>
          <w:lang w:val="ru-RU"/>
        </w:rPr>
        <w:t xml:space="preserve"> </w:t>
      </w:r>
      <w:r w:rsidR="00E160AD">
        <w:rPr>
          <w:lang w:val="ru-RU"/>
        </w:rPr>
        <w:t>внутреннего</w:t>
      </w:r>
      <w:r w:rsidR="00E160AD" w:rsidRPr="00CD612D">
        <w:rPr>
          <w:lang w:val="ru-RU"/>
        </w:rPr>
        <w:t xml:space="preserve"> </w:t>
      </w:r>
      <w:r w:rsidR="00E160AD">
        <w:rPr>
          <w:lang w:val="ru-RU"/>
        </w:rPr>
        <w:t>аудита</w:t>
      </w:r>
      <w:r w:rsidR="00E160AD" w:rsidRPr="00CD612D">
        <w:rPr>
          <w:lang w:val="ru-RU"/>
        </w:rPr>
        <w:t xml:space="preserve"> </w:t>
      </w:r>
      <w:r w:rsidR="00E160AD">
        <w:rPr>
          <w:lang w:val="ru-RU"/>
        </w:rPr>
        <w:t>и</w:t>
      </w:r>
      <w:r w:rsidR="00E160AD" w:rsidRPr="00CD612D">
        <w:rPr>
          <w:lang w:val="ru-RU"/>
        </w:rPr>
        <w:t xml:space="preserve"> </w:t>
      </w:r>
      <w:r w:rsidR="00E160AD">
        <w:rPr>
          <w:lang w:val="ru-RU"/>
        </w:rPr>
        <w:t>надзора</w:t>
      </w:r>
      <w:r w:rsidR="00E160AD" w:rsidRPr="00CD612D">
        <w:rPr>
          <w:lang w:val="ru-RU"/>
        </w:rPr>
        <w:t xml:space="preserve"> (</w:t>
      </w:r>
      <w:r w:rsidR="00E160AD">
        <w:rPr>
          <w:lang w:val="ru-RU"/>
        </w:rPr>
        <w:t>ОВАН</w:t>
      </w:r>
      <w:r w:rsidR="00E160AD" w:rsidRPr="00CD612D">
        <w:rPr>
          <w:lang w:val="ru-RU"/>
        </w:rPr>
        <w:t>)</w:t>
      </w:r>
      <w:r w:rsidR="00E160AD">
        <w:rPr>
          <w:lang w:val="ru-RU"/>
        </w:rPr>
        <w:t xml:space="preserve"> и внешнего аудитора будут приняты во внимание, а государства-члены будут регулярно информироваться о ходе их реализации.  В прошлом году состоялись </w:t>
      </w:r>
      <w:r w:rsidR="00E160AD">
        <w:rPr>
          <w:lang w:val="ru-RU"/>
        </w:rPr>
        <w:lastRenderedPageBreak/>
        <w:t xml:space="preserve">переговоры по вопросам, которые являются чрезвычайно важными для всех государств-членов.  Члены </w:t>
      </w:r>
      <w:r w:rsidR="00E160AD" w:rsidRPr="005E3101">
        <w:rPr>
          <w:lang w:val="ru-RU"/>
        </w:rPr>
        <w:t>Азиатско</w:t>
      </w:r>
      <w:r w:rsidR="00DE061F">
        <w:rPr>
          <w:lang w:val="ru-RU"/>
        </w:rPr>
        <w:t>-Тихоокеанской</w:t>
      </w:r>
      <w:r w:rsidR="00E160AD" w:rsidRPr="005E3101">
        <w:rPr>
          <w:lang w:val="ru-RU"/>
        </w:rPr>
        <w:t xml:space="preserve"> группы</w:t>
      </w:r>
      <w:r w:rsidR="00E160AD">
        <w:rPr>
          <w:lang w:val="ru-RU"/>
        </w:rPr>
        <w:t xml:space="preserve"> также хотели бы в возможно короткие сроки увидеть окончательный пересмотренный вариант определения расходов на развитие и принятие решения, которое позволило бы приступить к обсуждению вопросов управления в ВОИС.  Продолжительность и частота заседаний в ВОИС не является проблемой управления, но этот вопрос мог бы стать полезной отправной точкой для проведения переговоров по данной теме в целом.  Выражается также надежда на то, что удастся достичь консенсуса относительно внедрения координационного механизма.  Следует избегать одновременного проведения формальных или неформальных заседаний, с тем чтобы государства-члены могли сосредоточить внимание на текущих проблемах.  Что</w:t>
      </w:r>
      <w:r w:rsidR="00E160AD" w:rsidRPr="00682CC4">
        <w:rPr>
          <w:lang w:val="ru-RU"/>
        </w:rPr>
        <w:t xml:space="preserve"> </w:t>
      </w:r>
      <w:r w:rsidR="00E160AD">
        <w:rPr>
          <w:lang w:val="ru-RU"/>
        </w:rPr>
        <w:t>касается</w:t>
      </w:r>
      <w:r w:rsidR="00E160AD" w:rsidRPr="00682CC4">
        <w:rPr>
          <w:lang w:val="ru-RU"/>
        </w:rPr>
        <w:t xml:space="preserve"> </w:t>
      </w:r>
      <w:r w:rsidR="00E160AD">
        <w:rPr>
          <w:lang w:val="ru-RU"/>
        </w:rPr>
        <w:t>вопроса</w:t>
      </w:r>
      <w:r w:rsidR="00E160AD" w:rsidRPr="00682CC4">
        <w:rPr>
          <w:lang w:val="ru-RU"/>
        </w:rPr>
        <w:t xml:space="preserve"> </w:t>
      </w:r>
      <w:r w:rsidR="00E160AD">
        <w:rPr>
          <w:lang w:val="ru-RU"/>
        </w:rPr>
        <w:t>о</w:t>
      </w:r>
      <w:r w:rsidR="00E160AD" w:rsidRPr="00682CC4">
        <w:rPr>
          <w:lang w:val="ru-RU"/>
        </w:rPr>
        <w:t xml:space="preserve"> </w:t>
      </w:r>
      <w:r w:rsidR="00E160AD">
        <w:rPr>
          <w:lang w:val="ru-RU"/>
        </w:rPr>
        <w:t>внешних</w:t>
      </w:r>
      <w:r w:rsidR="00E160AD" w:rsidRPr="00682CC4">
        <w:rPr>
          <w:lang w:val="ru-RU"/>
        </w:rPr>
        <w:t xml:space="preserve"> </w:t>
      </w:r>
      <w:r w:rsidR="00E160AD">
        <w:rPr>
          <w:lang w:val="ru-RU"/>
        </w:rPr>
        <w:t>бюро</w:t>
      </w:r>
      <w:r w:rsidR="00E160AD" w:rsidRPr="00682CC4">
        <w:rPr>
          <w:lang w:val="ru-RU"/>
        </w:rPr>
        <w:t xml:space="preserve"> </w:t>
      </w:r>
      <w:r w:rsidR="00E160AD">
        <w:rPr>
          <w:lang w:val="ru-RU"/>
        </w:rPr>
        <w:t xml:space="preserve">ВОИС, то </w:t>
      </w:r>
      <w:r w:rsidR="00E160AD" w:rsidRPr="005E3101">
        <w:rPr>
          <w:lang w:val="ru-RU"/>
        </w:rPr>
        <w:t>Азиатск</w:t>
      </w:r>
      <w:r w:rsidR="00DE061F">
        <w:rPr>
          <w:lang w:val="ru-RU"/>
        </w:rPr>
        <w:t>о-Тихоокеанская</w:t>
      </w:r>
      <w:r w:rsidR="00E160AD">
        <w:rPr>
          <w:lang w:val="ru-RU"/>
        </w:rPr>
        <w:t xml:space="preserve"> </w:t>
      </w:r>
      <w:r w:rsidR="00E160AD" w:rsidRPr="005E3101">
        <w:rPr>
          <w:lang w:val="ru-RU"/>
        </w:rPr>
        <w:t>групп</w:t>
      </w:r>
      <w:r w:rsidR="00E160AD">
        <w:rPr>
          <w:lang w:val="ru-RU"/>
        </w:rPr>
        <w:t xml:space="preserve">а приняла к сведению продолжающиеся обсуждения и высоко ценит усилия координатора, который стремится прозрачным образом руководить процессом.  </w:t>
      </w:r>
      <w:r w:rsidR="00E160AD" w:rsidRPr="005E3101">
        <w:rPr>
          <w:lang w:val="ru-RU"/>
        </w:rPr>
        <w:t>Азиатск</w:t>
      </w:r>
      <w:r w:rsidR="00DE061F">
        <w:rPr>
          <w:lang w:val="ru-RU"/>
        </w:rPr>
        <w:t>о-Тихоокеанская</w:t>
      </w:r>
      <w:r w:rsidR="00E160AD">
        <w:rPr>
          <w:lang w:val="ru-RU"/>
        </w:rPr>
        <w:t xml:space="preserve"> </w:t>
      </w:r>
      <w:r w:rsidR="00E160AD" w:rsidRPr="005E3101">
        <w:rPr>
          <w:lang w:val="ru-RU"/>
        </w:rPr>
        <w:t>групп</w:t>
      </w:r>
      <w:r w:rsidR="00E160AD">
        <w:rPr>
          <w:lang w:val="ru-RU"/>
        </w:rPr>
        <w:t>а вновь подчеркивает, что процесс разработки критериев и руководящих принципов для создания новых внешних</w:t>
      </w:r>
      <w:r w:rsidR="00E160AD" w:rsidRPr="00682CC4">
        <w:rPr>
          <w:lang w:val="ru-RU"/>
        </w:rPr>
        <w:t xml:space="preserve"> </w:t>
      </w:r>
      <w:r w:rsidR="00E160AD">
        <w:rPr>
          <w:lang w:val="ru-RU"/>
        </w:rPr>
        <w:t>бюро должен направляться государствами-членами, и указывает, что члены группы будут принимать конструктивное участие в данном процессе.  Что касается иной нормотворческой деятельности Организации, то группа отмечает, что был достигнут значительный прогресс в отношении трех текстов по ГР и ТВК.  Выражается надежда, что по всем текстам удастся добиться такого прогресса, который позволит уже в ближайшем будущем провести дипломатическую конференцию.  Группа поддерживает инициативу координатора, имеющую своей целью завершить разработку текста международного инструмента для эффективной охраны ГР, ТЗ и ТВК.  Еще</w:t>
      </w:r>
      <w:r w:rsidR="00E160AD" w:rsidRPr="00B51D11">
        <w:rPr>
          <w:lang w:val="ru-RU"/>
        </w:rPr>
        <w:t xml:space="preserve"> </w:t>
      </w:r>
      <w:r w:rsidR="00E160AD">
        <w:rPr>
          <w:lang w:val="ru-RU"/>
        </w:rPr>
        <w:t>свежо</w:t>
      </w:r>
      <w:r w:rsidR="00E160AD" w:rsidRPr="00B51D11">
        <w:rPr>
          <w:lang w:val="ru-RU"/>
        </w:rPr>
        <w:t xml:space="preserve"> </w:t>
      </w:r>
      <w:r w:rsidR="00E160AD">
        <w:rPr>
          <w:lang w:val="ru-RU"/>
        </w:rPr>
        <w:t>в</w:t>
      </w:r>
      <w:r w:rsidR="00E160AD" w:rsidRPr="00B51D11">
        <w:rPr>
          <w:lang w:val="ru-RU"/>
        </w:rPr>
        <w:t xml:space="preserve"> </w:t>
      </w:r>
      <w:r w:rsidR="00E160AD">
        <w:rPr>
          <w:lang w:val="ru-RU"/>
        </w:rPr>
        <w:t>памяти</w:t>
      </w:r>
      <w:r w:rsidR="00E160AD" w:rsidRPr="00B51D11">
        <w:rPr>
          <w:lang w:val="ru-RU"/>
        </w:rPr>
        <w:t xml:space="preserve"> </w:t>
      </w:r>
      <w:r w:rsidR="00E160AD">
        <w:rPr>
          <w:lang w:val="ru-RU"/>
        </w:rPr>
        <w:t>принятие</w:t>
      </w:r>
      <w:r w:rsidR="00E160AD" w:rsidRPr="00B51D11">
        <w:rPr>
          <w:lang w:val="ru-RU"/>
        </w:rPr>
        <w:t xml:space="preserve"> </w:t>
      </w:r>
      <w:r w:rsidR="00E160AD">
        <w:rPr>
          <w:lang w:val="ru-RU"/>
        </w:rPr>
        <w:t>Пекинского договора по аудиовизуальным исполнениям (ПДАИ)</w:t>
      </w:r>
      <w:r w:rsidR="00E160AD" w:rsidRPr="00B51D11">
        <w:rPr>
          <w:lang w:val="ru-RU"/>
        </w:rPr>
        <w:t xml:space="preserve"> </w:t>
      </w:r>
      <w:r w:rsidR="00E160AD">
        <w:rPr>
          <w:lang w:val="ru-RU"/>
        </w:rPr>
        <w:t>и</w:t>
      </w:r>
      <w:r w:rsidR="00E160AD" w:rsidRPr="00B51D11">
        <w:rPr>
          <w:lang w:val="ru-RU"/>
        </w:rPr>
        <w:t xml:space="preserve"> </w:t>
      </w:r>
      <w:r w:rsidR="00E160AD">
        <w:rPr>
          <w:lang w:val="ru-RU"/>
        </w:rPr>
        <w:t>МДС</w:t>
      </w:r>
      <w:r w:rsidR="00E160AD" w:rsidRPr="00B3450F">
        <w:rPr>
          <w:lang w:val="ru-RU"/>
        </w:rPr>
        <w:t>/</w:t>
      </w:r>
      <w:r w:rsidR="00E160AD" w:rsidRPr="00C523E5">
        <w:rPr>
          <w:lang w:val="ru-RU"/>
        </w:rPr>
        <w:t>Марракешского</w:t>
      </w:r>
      <w:r w:rsidR="00E160AD" w:rsidRPr="00B51D11">
        <w:rPr>
          <w:lang w:val="ru-RU"/>
        </w:rPr>
        <w:t xml:space="preserve"> </w:t>
      </w:r>
      <w:r w:rsidR="00E160AD">
        <w:rPr>
          <w:lang w:val="ru-RU"/>
        </w:rPr>
        <w:t>договора по ЛНЗ</w:t>
      </w:r>
      <w:r w:rsidR="00E160AD" w:rsidRPr="00B51D11">
        <w:rPr>
          <w:lang w:val="ru-RU"/>
        </w:rPr>
        <w:t xml:space="preserve">.  </w:t>
      </w:r>
      <w:r w:rsidR="00E160AD">
        <w:rPr>
          <w:lang w:val="ru-RU"/>
        </w:rPr>
        <w:t xml:space="preserve">Дальнейшими положительными событиями могли бы стать введение ограничений и исключений для учебных заведений и для </w:t>
      </w:r>
      <w:r w:rsidR="00E160AD" w:rsidRPr="00C523E5">
        <w:rPr>
          <w:lang w:val="ru-RU"/>
        </w:rPr>
        <w:t>лиц с другими видами инвалидности</w:t>
      </w:r>
      <w:r w:rsidR="00E160AD">
        <w:rPr>
          <w:lang w:val="ru-RU"/>
        </w:rPr>
        <w:t>, а также ограничений и исключений для библиотек и архивов.  Прогресс</w:t>
      </w:r>
      <w:r w:rsidR="00E160AD" w:rsidRPr="00C523E5">
        <w:rPr>
          <w:lang w:val="ru-RU"/>
        </w:rPr>
        <w:t xml:space="preserve"> </w:t>
      </w:r>
      <w:r w:rsidR="00E160AD">
        <w:rPr>
          <w:lang w:val="ru-RU"/>
        </w:rPr>
        <w:t>в</w:t>
      </w:r>
      <w:r w:rsidR="00E160AD" w:rsidRPr="00C523E5">
        <w:rPr>
          <w:lang w:val="ru-RU"/>
        </w:rPr>
        <w:t xml:space="preserve"> </w:t>
      </w:r>
      <w:r w:rsidR="00E160AD">
        <w:rPr>
          <w:lang w:val="ru-RU"/>
        </w:rPr>
        <w:t>разработке</w:t>
      </w:r>
      <w:r w:rsidR="00E160AD" w:rsidRPr="00C523E5">
        <w:rPr>
          <w:lang w:val="ru-RU"/>
        </w:rPr>
        <w:t xml:space="preserve"> </w:t>
      </w:r>
      <w:r w:rsidR="00E160AD">
        <w:rPr>
          <w:lang w:val="ru-RU"/>
        </w:rPr>
        <w:t>договора</w:t>
      </w:r>
      <w:r w:rsidR="00E160AD" w:rsidRPr="00C523E5">
        <w:rPr>
          <w:lang w:val="ru-RU"/>
        </w:rPr>
        <w:t xml:space="preserve"> </w:t>
      </w:r>
      <w:r w:rsidR="00E160AD">
        <w:rPr>
          <w:lang w:val="ru-RU"/>
        </w:rPr>
        <w:t>по</w:t>
      </w:r>
      <w:r w:rsidR="00E160AD" w:rsidRPr="00C523E5">
        <w:rPr>
          <w:lang w:val="ru-RU"/>
        </w:rPr>
        <w:t xml:space="preserve"> </w:t>
      </w:r>
      <w:r w:rsidR="00E160AD">
        <w:rPr>
          <w:lang w:val="ru-RU"/>
        </w:rPr>
        <w:t>вещательным</w:t>
      </w:r>
      <w:r w:rsidR="00E160AD" w:rsidRPr="00C523E5">
        <w:rPr>
          <w:lang w:val="ru-RU"/>
        </w:rPr>
        <w:t xml:space="preserve"> </w:t>
      </w:r>
      <w:r w:rsidR="00E160AD">
        <w:rPr>
          <w:lang w:val="ru-RU"/>
        </w:rPr>
        <w:t xml:space="preserve">организациям является столь же вдохновляющим, и выражается надежда на то, что в скором времени его текст будет </w:t>
      </w:r>
      <w:r w:rsidR="00E160AD" w:rsidRPr="00C523E5">
        <w:rPr>
          <w:lang w:val="ru-RU"/>
        </w:rPr>
        <w:t>в достаточной степени проработан</w:t>
      </w:r>
      <w:r w:rsidR="00E160AD">
        <w:rPr>
          <w:lang w:val="ru-RU"/>
        </w:rPr>
        <w:t xml:space="preserve"> для достижения консенсуса по вопросу о его принятии.  В</w:t>
      </w:r>
      <w:r w:rsidR="00E160AD" w:rsidRPr="00B51D11">
        <w:rPr>
          <w:lang w:val="ru-RU"/>
        </w:rPr>
        <w:t xml:space="preserve"> </w:t>
      </w:r>
      <w:r w:rsidR="00E160AD">
        <w:rPr>
          <w:lang w:val="ru-RU"/>
        </w:rPr>
        <w:t>связи</w:t>
      </w:r>
      <w:r w:rsidR="00E160AD" w:rsidRPr="00B51D11">
        <w:rPr>
          <w:lang w:val="ru-RU"/>
        </w:rPr>
        <w:t xml:space="preserve"> </w:t>
      </w:r>
      <w:r w:rsidR="00E160AD">
        <w:rPr>
          <w:lang w:val="ru-RU"/>
        </w:rPr>
        <w:t>с</w:t>
      </w:r>
      <w:r w:rsidR="00E160AD" w:rsidRPr="00B51D11">
        <w:rPr>
          <w:lang w:val="ru-RU"/>
        </w:rPr>
        <w:t xml:space="preserve"> </w:t>
      </w:r>
      <w:r w:rsidR="00E160AD">
        <w:rPr>
          <w:lang w:val="ru-RU"/>
        </w:rPr>
        <w:t>данной</w:t>
      </w:r>
      <w:r w:rsidR="00E160AD" w:rsidRPr="00B51D11">
        <w:rPr>
          <w:lang w:val="ru-RU"/>
        </w:rPr>
        <w:t xml:space="preserve"> </w:t>
      </w:r>
      <w:r w:rsidR="00E160AD">
        <w:rPr>
          <w:lang w:val="ru-RU"/>
        </w:rPr>
        <w:t>инициативой</w:t>
      </w:r>
      <w:r w:rsidR="00E160AD" w:rsidRPr="00B51D11">
        <w:rPr>
          <w:lang w:val="ru-RU"/>
        </w:rPr>
        <w:t xml:space="preserve"> </w:t>
      </w:r>
      <w:r w:rsidR="00E160AD">
        <w:rPr>
          <w:lang w:val="ru-RU"/>
        </w:rPr>
        <w:t>выражается</w:t>
      </w:r>
      <w:r w:rsidR="00E160AD" w:rsidRPr="00B51D11">
        <w:rPr>
          <w:lang w:val="ru-RU"/>
        </w:rPr>
        <w:t xml:space="preserve"> </w:t>
      </w:r>
      <w:r w:rsidR="00E160AD">
        <w:rPr>
          <w:lang w:val="ru-RU"/>
        </w:rPr>
        <w:t>полная</w:t>
      </w:r>
      <w:r w:rsidR="00E160AD" w:rsidRPr="00B51D11">
        <w:rPr>
          <w:lang w:val="ru-RU"/>
        </w:rPr>
        <w:t xml:space="preserve"> </w:t>
      </w:r>
      <w:r w:rsidR="00E160AD">
        <w:rPr>
          <w:lang w:val="ru-RU"/>
        </w:rPr>
        <w:t>поддержка</w:t>
      </w:r>
      <w:r w:rsidR="00E160AD" w:rsidRPr="00B51D11">
        <w:rPr>
          <w:lang w:val="ru-RU"/>
        </w:rPr>
        <w:t xml:space="preserve"> </w:t>
      </w:r>
      <w:r w:rsidR="00E160AD">
        <w:rPr>
          <w:lang w:val="ru-RU"/>
        </w:rPr>
        <w:t>координатора</w:t>
      </w:r>
      <w:r w:rsidR="00E160AD" w:rsidRPr="00B51D11">
        <w:rPr>
          <w:lang w:val="ru-RU"/>
        </w:rPr>
        <w:t xml:space="preserve">.  </w:t>
      </w:r>
      <w:r w:rsidR="00E160AD">
        <w:rPr>
          <w:lang w:val="ru-RU"/>
        </w:rPr>
        <w:t>Группа также отмечает прогресс в проведении переговоров по проекту д</w:t>
      </w:r>
      <w:r w:rsidR="00E160AD" w:rsidRPr="00C523E5">
        <w:rPr>
          <w:lang w:val="ru-RU"/>
        </w:rPr>
        <w:t>оговор</w:t>
      </w:r>
      <w:r w:rsidR="00E160AD">
        <w:rPr>
          <w:lang w:val="ru-RU"/>
        </w:rPr>
        <w:t>а</w:t>
      </w:r>
      <w:r w:rsidR="00E160AD" w:rsidRPr="00C523E5">
        <w:rPr>
          <w:lang w:val="ru-RU"/>
        </w:rPr>
        <w:t xml:space="preserve"> о </w:t>
      </w:r>
      <w:r w:rsidR="00E160AD">
        <w:rPr>
          <w:lang w:val="ru-RU"/>
        </w:rPr>
        <w:t>з</w:t>
      </w:r>
      <w:r w:rsidR="00E160AD" w:rsidRPr="00C523E5">
        <w:rPr>
          <w:lang w:val="ru-RU"/>
        </w:rPr>
        <w:t>акона</w:t>
      </w:r>
      <w:r w:rsidR="00E160AD">
        <w:rPr>
          <w:lang w:val="ru-RU"/>
        </w:rPr>
        <w:t xml:space="preserve">х </w:t>
      </w:r>
      <w:r w:rsidR="00E160AD" w:rsidRPr="00C523E5">
        <w:rPr>
          <w:lang w:val="ru-RU"/>
        </w:rPr>
        <w:t>по образцам</w:t>
      </w:r>
      <w:r w:rsidR="00E160AD">
        <w:rPr>
          <w:lang w:val="ru-RU"/>
        </w:rPr>
        <w:t xml:space="preserve"> (ДЗО).  Близится достижение консенсуса, однако поскольку все участники группы являются развивающимися странами и НРС, она подчеркивает необходимость включения в текст договора юридически обязывающего положения об укреплении потенциала и заявляет о своей готовности принять конструктивное участие в поиске соответствующего решения, а также выражает надежду на то, что другие государства-члены проявят разумную гибкость</w:t>
      </w:r>
      <w:r w:rsidR="00E160AD" w:rsidRPr="00133C74">
        <w:rPr>
          <w:lang w:val="ru-RU"/>
        </w:rPr>
        <w:t>.</w:t>
      </w:r>
      <w:r w:rsidR="00E160AD">
        <w:rPr>
          <w:lang w:val="ru-RU"/>
        </w:rPr>
        <w:t xml:space="preserve"> </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Японии, выступая от имени Группы </w:t>
      </w:r>
      <w:r w:rsidR="00E160AD" w:rsidRPr="00E44656">
        <w:t>B</w:t>
      </w:r>
      <w:r w:rsidR="00E160AD" w:rsidRPr="00CE2077">
        <w:rPr>
          <w:lang w:val="ru-RU"/>
        </w:rPr>
        <w:t>, заявила, что в последние годы Организация  добилась существенного прогресса в различных областях.  Что касается глобальных услуг в области ИС, которые представляют собой основную часть мандата Организации, а также важнейший источник поступлений, то количество заявок неуклонно растет, а членский состав - расширяется.  Этот итог является результатом усилий ВОИС по реагированию на меняющиеся запросы пользователей системы ИС. ВОИС также добилась прогресса  в области глобальной инфраструктуры ИС, которая является необходимой основой для обмена информацией в области ИС и ее распространения.  Рекомендации П</w:t>
      </w:r>
      <w:r w:rsidR="00E160AD">
        <w:rPr>
          <w:lang w:val="ru-RU"/>
        </w:rPr>
        <w:t>ДР</w:t>
      </w:r>
      <w:r w:rsidR="00E160AD" w:rsidRPr="00CE2077">
        <w:rPr>
          <w:lang w:val="ru-RU"/>
        </w:rPr>
        <w:t xml:space="preserve"> успешно выполнены, и аспекты развития стали неотъемлемой частью работы ВОИС.  ВОИС улучшила процесс руководства посредством управления, ориентированного на конечные результаты</w:t>
      </w:r>
      <w:r w:rsidR="00E160AD">
        <w:rPr>
          <w:lang w:val="ru-RU"/>
        </w:rPr>
        <w:t xml:space="preserve"> (УКР)</w:t>
      </w:r>
      <w:r w:rsidR="00E160AD" w:rsidRPr="00CE2077">
        <w:rPr>
          <w:lang w:val="ru-RU"/>
        </w:rPr>
        <w:t xml:space="preserve">, и Программы стратегической перестройки (ПСП).  Чтобы добиться дальнейшего прогресса, государствам-членам  следует помнить о следующих двух всеохватывающих принципах.  Первый принцип является главной целью Организации, изложенной в статье 3 Конвенции ВОИС; Организация была создана для того, чтобы содействовать охране </w:t>
      </w:r>
      <w:r w:rsidR="00E160AD">
        <w:rPr>
          <w:lang w:val="ru-RU"/>
        </w:rPr>
        <w:t>ИС</w:t>
      </w:r>
      <w:r w:rsidR="00E160AD" w:rsidRPr="00CE2077">
        <w:rPr>
          <w:lang w:val="ru-RU"/>
        </w:rPr>
        <w:t xml:space="preserve"> во всем мире путем сотрудничества государств.  Второй принцип заключается в том, что Организация должна большей частью финансироваться пользователями глобальных услуг в области ИС, и </w:t>
      </w:r>
      <w:r w:rsidR="00E160AD" w:rsidRPr="00CE2077">
        <w:rPr>
          <w:lang w:val="ru-RU"/>
        </w:rPr>
        <w:lastRenderedPageBreak/>
        <w:t>поэтому необходимо добиваться того, чтобы пользователи выбирали ВОИС в качестве главного поставщика услуг.  Важно, чтобы каждый комитет выполнял свои обязанности и выносил конкретные рекомендации Генеральной Ассамблее.  Что касается нормативной повестки дня, то делегация с нетерпением ожидает созыва дипломатической конференции для принятия договора о законах по образцам , и она хочет внести свой вклад в обсуждения, касающиеся договора о правах вещательных организаций.  Любое решение, относящееся к этому вопросу, должно основываться только на сущности.  Другие соображения не должны мешать пользователям извлекать выгоды из упрощения формальностей в рамках системы промышленных образцов.  Что касается М</w:t>
      </w:r>
      <w:r w:rsidR="00E160AD">
        <w:rPr>
          <w:lang w:val="ru-RU"/>
        </w:rPr>
        <w:t>КГР</w:t>
      </w:r>
      <w:r w:rsidR="00E160AD" w:rsidRPr="00CE2077">
        <w:rPr>
          <w:lang w:val="ru-RU"/>
        </w:rPr>
        <w:t xml:space="preserve">, генетическим ресурсам, традиционным знаниям и фольклору (МКГР), то любой будущий план работы должен быть разумным и сбалансированным, отражая широкий диапазон существующих мнений, а также общие приоритеты ВОИС и ее рабочую нагрузку.  На протяжении всего предстоящего процесса должна соблюдаться транспарентность.  Взаимосвязанная сеть внешних бюро призвана играть важную роль в повышении уровня осведомленности и оказании поддержки глобальным услугам ВОИС в области ИС.  Однако эти цели могут быть достигнуты лишь посредством небольшой, стратегически расположенной сети внешних бюро.  Государствам-членам следует согласовать разумный набор руководящих принципов, содержащих четко определенные нормы в отношении создания внешних бюро, а также роли и функций существующих и будущих внешних бюро.  ВОИС призвана играть существенную роль в развитии глобальной системы ИС.  Эффективный механизм аудита имеет кардинальное значение с точки зрения функционирования Организации.  </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Кении, выступая от имени Африканской группы, выразила сожаление по поводу того, что ряд важных вопросов, по которым ранее был достигнут лишь ограниченный прогресс, опять находятся на рассмотрении Ассамблеи.  Отсутствует политическая воля к добросовестной совместной работе.  ВОИС достаточно большая, чтобы отвечать интересам всех государств-членов.  Африканская группа хотела бы, чтобы было принято окончательное решение в отношении открытия двух внешних бюро в Африке в течение нынешнего двухлетнего периода.  Соответствующие средства уже выделены в рамках бюджета.  Группа с нетерпением ожидает принятия соответствующих руководящих принципов вместе со связанным с этим вопросом решением о количестве и  местонахождении внешних бюро.  Что касается работы М</w:t>
      </w:r>
      <w:r w:rsidR="00E160AD">
        <w:rPr>
          <w:lang w:val="ru-RU"/>
        </w:rPr>
        <w:t>КГР</w:t>
      </w:r>
      <w:r w:rsidR="00E160AD" w:rsidRPr="00CE2077">
        <w:rPr>
          <w:lang w:val="ru-RU"/>
        </w:rPr>
        <w:t xml:space="preserve">, то следует принять решение о созыве дипломатической конференции для принятия юридически обязательного документа для эффективной охраны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Должна иметься возможность для созыва такой конференции в 2015 г.  Мандат МКГР истекает в этом году, и любое решение о конференции должно быть принято в ходе нынешней сессии.  Включение технической помощи в качестве неотъемлемой части предлагаемого </w:t>
      </w:r>
      <w:r w:rsidR="00E160AD">
        <w:rPr>
          <w:lang w:val="ru-RU"/>
        </w:rPr>
        <w:t>ДЗО</w:t>
      </w:r>
      <w:r w:rsidR="00E160AD" w:rsidRPr="00CE2077">
        <w:rPr>
          <w:lang w:val="ru-RU"/>
        </w:rPr>
        <w:t xml:space="preserve"> обеспечит предсказуемость и наличие такой помощи в отношении осуществления договора.  Обсуждения по вопросам технической помощи в различных комитетах ВОИС были запутанными.   Несмотря на звучавшие заявления относительно предоставления технической помощи, реальность остается мрачной. Например, окончательный доклад о внешнем обзоре технической помощи ВОИС в области сотрудничества в целях развития от августа 2011 г. так и не выполнен.  Вместо того чтобы сосредоточиться на осуществлении рекомендаций, оказывается нажим в сторону обсуждения передовой практики в деле эффективного предоставления технической помощи.  Возникший тупик также сказывается на осуществлении статьи 51 Договора о патентной кооперации (</w:t>
      </w:r>
      <w:r w:rsidR="00E160AD" w:rsidRPr="00E44656">
        <w:t>PCT</w:t>
      </w:r>
      <w:r w:rsidR="00E160AD" w:rsidRPr="00CE2077">
        <w:rPr>
          <w:lang w:val="ru-RU"/>
        </w:rPr>
        <w:t>)</w:t>
      </w:r>
      <w:r w:rsidR="00E160AD">
        <w:rPr>
          <w:lang w:val="ru-RU"/>
        </w:rPr>
        <w:t> </w:t>
      </w:r>
      <w:r w:rsidR="00E160AD" w:rsidRPr="00CE2077">
        <w:rPr>
          <w:lang w:val="ru-RU"/>
        </w:rPr>
        <w:t xml:space="preserve">– положения, имеющего кардинальное значение с точки зрения того, чтобы дать развивающимся странам возможность для осуществления Договора.  Представляется сомнительным, что статья 51 будет осуществлена, поскольку это увязывается с урегулированием ситуации в Комитете по развитию и интеллектуальной собственности (КРИС).  Ряд государств-членов считают, что статья 51 может быть осуществлена лишь тогда, когда будет найден выход из тупика в КРИС, а это является несомненным признаком отсутствия политической воли в отношении предоставления целевой технической помощи развивающимся странам, которая позволила бы им развивать потенциал и инфраструктуру, которые необходимы для того, чтобы они могли в полной </w:t>
      </w:r>
      <w:r w:rsidR="00E160AD" w:rsidRPr="00CE2077">
        <w:rPr>
          <w:lang w:val="ru-RU"/>
        </w:rPr>
        <w:lastRenderedPageBreak/>
        <w:t xml:space="preserve">мере участвовать в системе </w:t>
      </w:r>
      <w:r w:rsidR="00E160AD">
        <w:rPr>
          <w:lang w:val="ru-RU"/>
        </w:rPr>
        <w:t>ИС</w:t>
      </w:r>
      <w:r w:rsidR="00E160AD" w:rsidRPr="00CE2077">
        <w:rPr>
          <w:lang w:val="ru-RU"/>
        </w:rPr>
        <w:t xml:space="preserve">.  Поэтому Африканская группа добивается гарантий того, что целевая техническая помощь в отношении осуществления </w:t>
      </w:r>
      <w:r w:rsidR="00E160AD">
        <w:rPr>
          <w:lang w:val="ru-RU"/>
        </w:rPr>
        <w:t>ДЗО</w:t>
      </w:r>
      <w:r w:rsidR="00E160AD" w:rsidRPr="00CE2077">
        <w:rPr>
          <w:lang w:val="ru-RU"/>
        </w:rPr>
        <w:t xml:space="preserve"> будет оказываться, посредством включения конкретного положения на этот счет в сам договор.</w:t>
      </w:r>
      <w:r w:rsidR="00E160AD">
        <w:rPr>
          <w:lang w:val="ru-RU"/>
        </w:rPr>
        <w:t xml:space="preserve"> </w:t>
      </w:r>
      <w:r w:rsidR="00E160AD" w:rsidRPr="00CE2077">
        <w:rPr>
          <w:lang w:val="ru-RU"/>
        </w:rPr>
        <w:t xml:space="preserve"> Невключение такого положения может увековечить существующую тупиковую ситуацию. Кое-кто в КРИС задавался вопросом об актуальности и полезности самого Комитета, чуть ли не призывая к его роспуску.  Требуется четкое и обязательное положение для осуществления предлагаемого договора.  Еще одним важным вопросом является вопрос о регистрации традиционных образцов и </w:t>
      </w:r>
      <w:r w:rsidR="00E160AD">
        <w:rPr>
          <w:lang w:val="ru-RU"/>
        </w:rPr>
        <w:t>ТВК</w:t>
      </w:r>
      <w:r w:rsidR="00E160AD" w:rsidRPr="00CE2077">
        <w:rPr>
          <w:lang w:val="ru-RU"/>
        </w:rPr>
        <w:t xml:space="preserve">.  В статье 3 предлагаемого </w:t>
      </w:r>
      <w:r w:rsidR="00E160AD">
        <w:rPr>
          <w:lang w:val="ru-RU"/>
        </w:rPr>
        <w:t>ДЗО</w:t>
      </w:r>
      <w:r w:rsidR="00E160AD" w:rsidRPr="00CE2077">
        <w:rPr>
          <w:lang w:val="ru-RU"/>
        </w:rPr>
        <w:t xml:space="preserve"> предусмотрен закрытый перечень требований, о которых могут просить участники договора.  Поскольку в ходе переговоров о </w:t>
      </w:r>
      <w:r w:rsidR="00E160AD">
        <w:rPr>
          <w:lang w:val="ru-RU"/>
        </w:rPr>
        <w:t>ТЗ</w:t>
      </w:r>
      <w:r w:rsidR="00E160AD" w:rsidRPr="00CE2077">
        <w:rPr>
          <w:lang w:val="ru-RU"/>
        </w:rPr>
        <w:t xml:space="preserve">, </w:t>
      </w:r>
      <w:r w:rsidR="00E160AD">
        <w:rPr>
          <w:lang w:val="ru-RU"/>
        </w:rPr>
        <w:t>ТВК</w:t>
      </w:r>
      <w:r w:rsidR="00E160AD" w:rsidRPr="00CE2077">
        <w:rPr>
          <w:lang w:val="ru-RU"/>
        </w:rPr>
        <w:t xml:space="preserve"> и </w:t>
      </w:r>
      <w:r w:rsidR="00E160AD">
        <w:rPr>
          <w:lang w:val="ru-RU"/>
        </w:rPr>
        <w:t>ГР</w:t>
      </w:r>
      <w:r w:rsidR="00E160AD" w:rsidRPr="00CE2077">
        <w:rPr>
          <w:lang w:val="ru-RU"/>
        </w:rPr>
        <w:t xml:space="preserve"> развитые страны добиваются значительных исключений и ограничений, будет невозможно осуществить ряд из этих требований, в особенности требование о раскрытии информации, если </w:t>
      </w:r>
      <w:r w:rsidR="00E160AD">
        <w:rPr>
          <w:lang w:val="ru-RU"/>
        </w:rPr>
        <w:t>ДЗО</w:t>
      </w:r>
      <w:r w:rsidR="00E160AD" w:rsidRPr="00CE2077">
        <w:rPr>
          <w:lang w:val="ru-RU"/>
        </w:rPr>
        <w:t xml:space="preserve"> будет осуществляться до завершения процесса в МКГР.  Что касается принятия договора, то важно дождаться завершения переговоров в МКГР, дабы, когда будут приниматься формальности, они моли учитывать положения различных документов, разработанных в рамках МКГР.  Такой подход крайне важен, чтобы сохранить итоги работы МКГР.  Что касается ПКАП, то Африканская группа по-прежнему поддерживает предлагаемый договор об охране прав вещательных организаций в соответствии с мандатом, данным Генеральной Ассамблеей в 2007 году.  Группа внесла ряд предложений в отношении исключений и ограничений для библиотек, архивов, образовательных и исследовательских учреждений и вместе с другими группами работала над сводным текстом.  В ходе  предшествующей сессии ПКАП было объявлено, что процесс сведения воедино предложений по всем вопросам, касающимся библиотек и архивов, завершился.  Следовательно, Ассамблея в состоянии принять решение о созыве дипломатической конференции для принятия договора об исключениях и ограничениях в отношении библиотек и архивов.  Соответствующий текст может быть доработан достаточно быстро, что позволило бы Генеральной Ассамблее в 2015 г. принять решение о созыве дипломатической конференции к 2016 г.  Африканская группа приветствует рекомендации, вынесенные Объединенной инспекционной группой  (ОИГ)  в рамках обзора системы управления и администрации в ВОИС, и, в частности, ее конкретную рекомендацию относительно того, что Генеральной Ассамблее ВОИС следует пересмотреть механизм руководства в ВОИС, а также существующую практику с тем, чтобы укрепить потенциал руководящих органов для осуществления руководства и мониторинга работы Организации.  Необходимо начать процесс неофициальных консультаций для того, чтобы всеобъемлющим образом заняться вопросами руководства.  Группа приветствует отчет Внешнего аудитора и содержащиеся в нем рекомендации.  В частности, необходимо принять новое определение термина «расходы на развитие», чтобы позволить государствам-членам отслеживать ресурсы, выделенные на цели осуществления П</w:t>
      </w:r>
      <w:r w:rsidR="00E160AD">
        <w:rPr>
          <w:lang w:val="ru-RU"/>
        </w:rPr>
        <w:t>ДР</w:t>
      </w:r>
      <w:r w:rsidR="00E160AD" w:rsidRPr="00CE2077">
        <w:rPr>
          <w:lang w:val="ru-RU"/>
        </w:rPr>
        <w:t>.  В ходе последней сессии Комитета по программе и бюджету (КПБ) участники приблизились к достижению договоренности относительного нового определения.  Группа с нетерпением ожидает проведения неофициальных консультаций по этому вопросу в ходе нынешней сессии Ассамбле</w:t>
      </w:r>
      <w:r w:rsidR="00E160AD">
        <w:rPr>
          <w:lang w:val="ru-RU"/>
        </w:rPr>
        <w:t>й</w:t>
      </w:r>
      <w:r w:rsidR="00E160AD" w:rsidRPr="00CE2077">
        <w:rPr>
          <w:lang w:val="ru-RU"/>
        </w:rPr>
        <w:t>.</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Беларуси, выступая от имени Группы стран Центральной Азии, Кавказа и Восточной Европы (ЦАКВЕ), выразила ВОИС признательность за постоянные усилия по развитию системы охраны прав интеллектуальной собственности (ИС).  Она также поблагодарила Генерального директора за представленный им доклад о деятельности Организации и заявила о своей убеждённости в том, что переизбрание Генерального директора на новый срок является свидетельством правильного курса и эффективной деятельности Организации. </w:t>
      </w:r>
      <w:r w:rsidR="00E160AD">
        <w:rPr>
          <w:lang w:val="ru-RU"/>
        </w:rPr>
        <w:t xml:space="preserve"> </w:t>
      </w:r>
      <w:r w:rsidR="00E160AD" w:rsidRPr="00CE2077">
        <w:rPr>
          <w:lang w:val="ru-RU"/>
        </w:rPr>
        <w:t xml:space="preserve">Делегация пожелала г-ну Гарри дальнейших успехов в его непростой работе.  Она отметила, что деятельность ВОИС способствует реализации современных механизмов, направленных на укрепление потенциала и возможностей национальных патентных ведомств, особо подчеркнув при этом, что усилия ВОИС в области развития и укрепления потенциала должны носить сбалансированный характер, и в частности отвечать нуждам и потребностям стран с переходной экономикой, быть направленными на преодоление разрыва в знаниях и технологиях и на модернизацию </w:t>
      </w:r>
      <w:r w:rsidR="00E160AD" w:rsidRPr="00CE2077">
        <w:rPr>
          <w:lang w:val="ru-RU"/>
        </w:rPr>
        <w:lastRenderedPageBreak/>
        <w:t xml:space="preserve">инфраструктуры, а также способствовать предоставлению доступа к специализированным базам данных.  Она с сожалением констатировала, что Группа ЦАКВЕ в недостаточной степени представлена в Секретариате ВОИС, в том числе в высшем руководящем составе, несмотря на то что, по ее мнению, государства этой Группы имеют значительный экспертный потенциал, основывающийся на успешном функционировании их национальных патентных систем и иной деятельности в области </w:t>
      </w:r>
      <w:r w:rsidR="00E160AD">
        <w:rPr>
          <w:lang w:val="ru-RU"/>
        </w:rPr>
        <w:t>ИС</w:t>
      </w:r>
      <w:r w:rsidR="00E160AD" w:rsidRPr="00CE2077">
        <w:rPr>
          <w:lang w:val="ru-RU"/>
        </w:rPr>
        <w:t xml:space="preserve">, и что этот опыт мог бы быть востребован и приносить пользу ВОИС.  Поэтому делегация выразила надежду на принятие совместно с Секретариатом мер, направленных на увеличение числа сотрудников Секретариата, являющихся гражданами государств ее региональной группы.  Делегация высоко оценила работу, которую в настоящее время ведет Организация в области нормотворчества. </w:t>
      </w:r>
      <w:r w:rsidR="00E160AD">
        <w:rPr>
          <w:lang w:val="ru-RU"/>
        </w:rPr>
        <w:t xml:space="preserve"> </w:t>
      </w:r>
      <w:r w:rsidR="00E160AD" w:rsidRPr="00CE2077">
        <w:rPr>
          <w:lang w:val="ru-RU"/>
        </w:rPr>
        <w:t xml:space="preserve">Делегация заявила, что Группа ЦАКВЕ придает большое значение завершению разработки и заключению </w:t>
      </w:r>
      <w:r w:rsidR="00E160AD">
        <w:rPr>
          <w:lang w:val="ru-RU"/>
        </w:rPr>
        <w:t>ДЗО</w:t>
      </w:r>
      <w:r w:rsidR="00E160AD" w:rsidRPr="00CE2077">
        <w:rPr>
          <w:lang w:val="ru-RU"/>
        </w:rPr>
        <w:t xml:space="preserve"> и считает, что ПКТЗ достиг существенного прогресса в работе над проектом договора.  В отношении созыва дипломатической конференции Группа ЦАКВЕ подтвердила свою позицию о целесообразности проведения этой конференции, которую она неоднократно высказывала на заседаниях </w:t>
      </w:r>
      <w:r w:rsidR="005E708D" w:rsidRPr="005E708D">
        <w:rPr>
          <w:lang w:val="ru-RU"/>
        </w:rPr>
        <w:t xml:space="preserve">Постоянного комитета по законодательству в области товарных знаков, промышленных образцов и географических указаний </w:t>
      </w:r>
      <w:r w:rsidR="005E708D">
        <w:rPr>
          <w:lang w:val="ru-RU"/>
        </w:rPr>
        <w:t>(</w:t>
      </w:r>
      <w:r w:rsidR="00E160AD" w:rsidRPr="00CE2077">
        <w:rPr>
          <w:lang w:val="ru-RU"/>
        </w:rPr>
        <w:t>ПКТЗ</w:t>
      </w:r>
      <w:r w:rsidR="005E708D">
        <w:rPr>
          <w:lang w:val="ru-RU"/>
        </w:rPr>
        <w:t>)</w:t>
      </w:r>
      <w:r w:rsidR="00E160AD" w:rsidRPr="00CE2077">
        <w:rPr>
          <w:lang w:val="ru-RU"/>
        </w:rPr>
        <w:t xml:space="preserve"> и Генеральной Ассамблеи.  Делегация выразила надежду на то, что государства-члены ВОИС окажутся способными преодолеть сохраняющиеся разногласия по данному вопросу, и заверила в том, что Группа ЦАКВЕ со своей стороны готова продолжить конструктивную работу ради достижения общей цели.  Делегация заявила, что Группа ЦАКВЕ также выступает за интенсификацию работы в рамках ПКАП над проектом договора по охране прав вещательных организаций, с тем чтобы иметь возможность в ближайшем будущем принять решение о созыве дипломатической конференции для заключения такого договора.  Делегация дала высокую оценку работе Консультативного комитета по защите прав (ККЗП) как форума для обмена информацией по вопросам обеспечения прав интеллектуальной собственности </w:t>
      </w:r>
      <w:r w:rsidR="00E160AD">
        <w:rPr>
          <w:lang w:val="ru-RU"/>
        </w:rPr>
        <w:t xml:space="preserve">(ПИС) </w:t>
      </w:r>
      <w:r w:rsidR="00E160AD" w:rsidRPr="00CE2077">
        <w:rPr>
          <w:lang w:val="ru-RU"/>
        </w:rPr>
        <w:t xml:space="preserve">между странами из различных регионов.  Делегация выразила удовлетворение по поводу текущей работы Постоянного комитета по патентному праву (ПКПП) и заявила о поддержке деятельности МКГР.  Делегация подчеркнула, что Группа ЦАКВЕ осознает сложность рассматриваемой МКГР тематики, и выразила надежду на достижение успешных результатов в этой области.  В заключение делегация искренне поблагодарила Генерального директора и всех сотрудников Секретариата ВОИС за отличное взаимодействие с Группой ЦАКВЕ, постоянную готовность оказать необходимое содействие и общую преданность делу охраны </w:t>
      </w:r>
      <w:r w:rsidR="00E160AD">
        <w:rPr>
          <w:lang w:val="ru-RU"/>
        </w:rPr>
        <w:t>ИС</w:t>
      </w:r>
      <w:r w:rsidR="00E160AD" w:rsidRPr="00CE2077">
        <w:rPr>
          <w:lang w:val="ru-RU"/>
        </w:rPr>
        <w:t xml:space="preserve">, а также высоко оценила работу Председателя на своем посту и ее приверженность идеалам ВОИС.  </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Чешской Республики, выступая от имени Группы государств Центральной Европы и Балтии (ГЦЕБ), заявила о своей неизменной поддержке деятельности ВОИС и ее уникальной роли в обеспечении охраны </w:t>
      </w:r>
      <w:r w:rsidR="00E160AD">
        <w:rPr>
          <w:lang w:val="ru-RU"/>
        </w:rPr>
        <w:t>ИС</w:t>
      </w:r>
      <w:r w:rsidR="00E160AD" w:rsidRPr="00CE2077">
        <w:rPr>
          <w:lang w:val="ru-RU"/>
        </w:rPr>
        <w:t xml:space="preserve"> в интересах реализации потенциала ИС в стимулировании инноваций и творческой деятельности в интересах всех. Делегация положительно отозвалась о текущем финансовом состоянии ВОИС, а также оценила и отметила работу КПБ. </w:t>
      </w:r>
      <w:r w:rsidR="00E160AD">
        <w:rPr>
          <w:lang w:val="ru-RU"/>
        </w:rPr>
        <w:t xml:space="preserve"> </w:t>
      </w:r>
      <w:r w:rsidR="00E160AD" w:rsidRPr="00CE2077">
        <w:rPr>
          <w:lang w:val="ru-RU"/>
        </w:rPr>
        <w:t xml:space="preserve">Делегация призвала Секретариат и далее проводить принятую им политику рационального финансового управления, предусмотренную рекомендациями КПБ. </w:t>
      </w:r>
      <w:r w:rsidR="00E160AD">
        <w:rPr>
          <w:lang w:val="ru-RU"/>
        </w:rPr>
        <w:t xml:space="preserve"> Группа </w:t>
      </w:r>
      <w:r w:rsidR="00E160AD" w:rsidRPr="00CE2077">
        <w:rPr>
          <w:lang w:val="ru-RU"/>
        </w:rPr>
        <w:t xml:space="preserve">ГЦЕБ выразила удовлетворение по поводу расширения масштабов работы глобальных регистрационных систем и их дальнейшего совершенствования. </w:t>
      </w:r>
      <w:r w:rsidR="00E160AD">
        <w:rPr>
          <w:lang w:val="ru-RU"/>
        </w:rPr>
        <w:t xml:space="preserve">Группа </w:t>
      </w:r>
      <w:r w:rsidR="00E160AD" w:rsidRPr="00CE2077">
        <w:rPr>
          <w:lang w:val="ru-RU"/>
        </w:rPr>
        <w:t xml:space="preserve">ГЦЕБ в особенности поддержала усилия Рабочей группы по </w:t>
      </w:r>
      <w:r w:rsidR="00E160AD" w:rsidRPr="00E44656">
        <w:t>PCT</w:t>
      </w:r>
      <w:r w:rsidR="00E160AD" w:rsidRPr="00CE2077">
        <w:rPr>
          <w:lang w:val="ru-RU"/>
        </w:rPr>
        <w:t xml:space="preserve"> по повышению уровня работы </w:t>
      </w:r>
      <w:r w:rsidR="00E160AD">
        <w:rPr>
          <w:lang w:val="ru-RU"/>
        </w:rPr>
        <w:t>с</w:t>
      </w:r>
      <w:r w:rsidR="00E160AD" w:rsidRPr="00CE2077">
        <w:rPr>
          <w:lang w:val="ru-RU"/>
        </w:rPr>
        <w:t xml:space="preserve">истемы </w:t>
      </w:r>
      <w:r w:rsidR="00E160AD" w:rsidRPr="00E44656">
        <w:t>PCT</w:t>
      </w:r>
      <w:r w:rsidR="00E160AD" w:rsidRPr="00CE2077">
        <w:rPr>
          <w:lang w:val="ru-RU"/>
        </w:rPr>
        <w:t xml:space="preserve"> и ее использованию. </w:t>
      </w:r>
      <w:r w:rsidR="00E160AD">
        <w:rPr>
          <w:lang w:val="ru-RU"/>
        </w:rPr>
        <w:t xml:space="preserve"> </w:t>
      </w:r>
      <w:r w:rsidR="00E160AD" w:rsidRPr="00CE2077">
        <w:rPr>
          <w:lang w:val="ru-RU"/>
        </w:rPr>
        <w:t>Дальнейшее совершенствование и завершение международной нормативной базы в интересах формирования сбалансированной и эффективной международной системы интеллектуальной собственности по-прежнему имеет важное значение. После успешного подписания П</w:t>
      </w:r>
      <w:r w:rsidR="00E160AD">
        <w:rPr>
          <w:lang w:val="ru-RU"/>
        </w:rPr>
        <w:t>ДАИ</w:t>
      </w:r>
      <w:r w:rsidR="00E160AD" w:rsidRPr="00CE2077">
        <w:rPr>
          <w:lang w:val="ru-RU"/>
        </w:rPr>
        <w:t xml:space="preserve"> и </w:t>
      </w:r>
      <w:r w:rsidR="00E160AD">
        <w:rPr>
          <w:lang w:val="ru-RU"/>
        </w:rPr>
        <w:t>МДС</w:t>
      </w:r>
      <w:r w:rsidR="00E160AD" w:rsidRPr="001F4ADD">
        <w:rPr>
          <w:lang w:val="ru-RU"/>
        </w:rPr>
        <w:t>/</w:t>
      </w:r>
      <w:r w:rsidR="00E160AD" w:rsidRPr="00CE2077">
        <w:rPr>
          <w:lang w:val="ru-RU"/>
        </w:rPr>
        <w:t>Марракешского договор</w:t>
      </w:r>
      <w:r w:rsidR="00E160AD">
        <w:rPr>
          <w:lang w:val="ru-RU"/>
        </w:rPr>
        <w:t>а по ЛНЗ</w:t>
      </w:r>
      <w:r w:rsidR="00E160AD" w:rsidRPr="00CE2077">
        <w:rPr>
          <w:lang w:val="ru-RU"/>
        </w:rPr>
        <w:t xml:space="preserve"> Ассамблее следует принять в ходе текущей сессии решение о созыве в 2015 г. дипломатической конференции для принятия </w:t>
      </w:r>
      <w:r w:rsidR="00E160AD">
        <w:rPr>
          <w:lang w:val="ru-RU"/>
        </w:rPr>
        <w:t>ДЗО</w:t>
      </w:r>
      <w:r w:rsidR="00E160AD" w:rsidRPr="00CE2077">
        <w:rPr>
          <w:lang w:val="ru-RU"/>
        </w:rPr>
        <w:t xml:space="preserve"> для упрощения соответствующих формальностей и повышения уровня охраны образцов во всем мире, особенно в интересах малых и средних предприятий</w:t>
      </w:r>
      <w:r w:rsidR="00F76348">
        <w:rPr>
          <w:lang w:val="ru-RU"/>
        </w:rPr>
        <w:t xml:space="preserve"> (МСП)</w:t>
      </w:r>
      <w:r w:rsidR="00E160AD" w:rsidRPr="00CE2077">
        <w:rPr>
          <w:lang w:val="ru-RU"/>
        </w:rPr>
        <w:t xml:space="preserve">. Отмечая важность охраны </w:t>
      </w:r>
      <w:r w:rsidR="00E160AD">
        <w:rPr>
          <w:lang w:val="ru-RU"/>
        </w:rPr>
        <w:t>ГУ</w:t>
      </w:r>
      <w:r w:rsidR="00E160AD" w:rsidRPr="00CE2077">
        <w:rPr>
          <w:lang w:val="ru-RU"/>
        </w:rPr>
        <w:t xml:space="preserve">, Группа ГЦЕБ высоко оценила прогресс, </w:t>
      </w:r>
      <w:r w:rsidR="00E160AD" w:rsidRPr="00CE2077">
        <w:rPr>
          <w:lang w:val="ru-RU"/>
        </w:rPr>
        <w:lastRenderedPageBreak/>
        <w:t>достигнутый Рабочей группой по развитию Лиссабонской системы и решение Ассамблеи Лиссабонского союза, принятое в 2013 г., о созыве дипломатической конференции в 2015</w:t>
      </w:r>
      <w:r w:rsidR="00E160AD" w:rsidRPr="00E44656">
        <w:t> </w:t>
      </w:r>
      <w:r w:rsidR="00E160AD" w:rsidRPr="00CE2077">
        <w:rPr>
          <w:lang w:val="ru-RU"/>
        </w:rPr>
        <w:t xml:space="preserve">г. Пересмотренная Лиссабонская система, обеспечивающая также охрану </w:t>
      </w:r>
      <w:r w:rsidR="00E160AD">
        <w:rPr>
          <w:lang w:val="ru-RU"/>
        </w:rPr>
        <w:t>ГУ</w:t>
      </w:r>
      <w:r w:rsidR="00E160AD" w:rsidRPr="00CE2077">
        <w:rPr>
          <w:lang w:val="ru-RU"/>
        </w:rPr>
        <w:t>, представляла бы интерес для многих стран различных регионов, а также для межправительственных организаций</w:t>
      </w:r>
      <w:r w:rsidR="00E160AD">
        <w:rPr>
          <w:lang w:val="ru-RU"/>
        </w:rPr>
        <w:t xml:space="preserve"> (МПО)</w:t>
      </w:r>
      <w:r w:rsidR="00E160AD" w:rsidRPr="00CE2077">
        <w:rPr>
          <w:lang w:val="ru-RU"/>
        </w:rPr>
        <w:t xml:space="preserve">. Делегация заявила, что она по-прежнему полна решимости продолжать обсуждение вопросов, составляющих программу работы ПКПП, особенно вопросов гармонизации патентного законодательства. Делегация подтвердила твердое намерение Группы участвовать в работе ПКАП, еще раз выразила свою озабоченность, с учетом технологических реалий </w:t>
      </w:r>
      <w:r w:rsidR="00E160AD" w:rsidRPr="00E44656">
        <w:t>XXI</w:t>
      </w:r>
      <w:r w:rsidR="00E160AD" w:rsidRPr="00CE2077">
        <w:rPr>
          <w:lang w:val="ru-RU"/>
        </w:rPr>
        <w:t xml:space="preserve"> века, длительными сроками работы по обеспечению международной правовой охраны прав вещательных организаций, и выразила надежду на созыв дипломатической конференции по данному вопросу в 2016 г. </w:t>
      </w:r>
      <w:r w:rsidR="00E160AD">
        <w:rPr>
          <w:lang w:val="ru-RU"/>
        </w:rPr>
        <w:t xml:space="preserve"> </w:t>
      </w:r>
      <w:r w:rsidR="00E160AD" w:rsidRPr="00CE2077">
        <w:rPr>
          <w:lang w:val="ru-RU"/>
        </w:rPr>
        <w:t>Говоря о работе МКГР, делегация заявила о своей готовности конструктивно работать над достижением правильно сбалансированных и гибких результатов и в связи с этим выразила надежду на то, что будущая рабочая программа МКГР будет ориентирована на конечные результаты и окажется реалистичной и эффективной. Делегация подчеркнула то значение, которое она придает деятельности ККЗП и еще раз заявила о своем намерении вести борьбу за искоренение контрафакции и пиратства на всех уровнях. Она выразила признательность Секретариату за помощь, оказываемую странам ее региона, особенно в выработке национальных стратегий в области ИС, а также за правовую, финансовую и иную помощь. Делегация выразила удовлетворение по поводу уровня сотрудничества с Академией ВОИС. Вновь подтвержденный мандат Генерального директора и мандат ново</w:t>
      </w:r>
      <w:r w:rsidR="00E160AD">
        <w:rPr>
          <w:lang w:val="ru-RU"/>
        </w:rPr>
        <w:t xml:space="preserve">й Группы </w:t>
      </w:r>
      <w:r w:rsidR="00E160AD" w:rsidRPr="00CE2077">
        <w:rPr>
          <w:lang w:val="ru-RU"/>
        </w:rPr>
        <w:t>высшего руководства</w:t>
      </w:r>
      <w:r w:rsidR="00E160AD">
        <w:rPr>
          <w:lang w:val="ru-RU"/>
        </w:rPr>
        <w:t xml:space="preserve"> (ГВР)</w:t>
      </w:r>
      <w:r w:rsidR="00E160AD" w:rsidRPr="00CE2077">
        <w:rPr>
          <w:lang w:val="ru-RU"/>
        </w:rPr>
        <w:t xml:space="preserve"> связаны с новой ответственностью за управление работой Секретариата и ответственностью руководства за выполнение обещаний, данных в прошлом году. Группа ГЦЕБ может многое предложить Организации, в том числе способных и опытных профессионалов, которые в состоянии решать общие задачи, и надеется на то, что в дальнейшем она получит более широкое представительство в составе Секретариата.</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Китая воспользовалась этой возможностью, чтобы вкратце рассказать о значительном прогрессе в развитии ИС, достигнутом страной за прошедший год.</w:t>
      </w:r>
      <w:r w:rsidR="00E160AD" w:rsidRPr="00CE2077">
        <w:rPr>
          <w:rFonts w:hint="eastAsia"/>
          <w:lang w:val="ru-RU"/>
        </w:rPr>
        <w:t xml:space="preserve"> </w:t>
      </w:r>
      <w:r w:rsidR="00E160AD" w:rsidRPr="00CE2077">
        <w:rPr>
          <w:lang w:val="ru-RU"/>
        </w:rPr>
        <w:t xml:space="preserve"> Она подчеркнула, что работа Китая в области ИС идет отрадными темпами со времени разработки и осуществления шесть лет назад национальной стратегии Китая в области ИС, что привело к постоянно расширяющимся возможностям в процессе создания, использования, охраны и управления ИС. </w:t>
      </w:r>
      <w:r w:rsidR="00E160AD" w:rsidRPr="00CE2077">
        <w:rPr>
          <w:rFonts w:hint="eastAsia"/>
          <w:lang w:val="ru-RU"/>
        </w:rPr>
        <w:t xml:space="preserve"> </w:t>
      </w:r>
      <w:r w:rsidR="00E160AD" w:rsidRPr="00CE2077">
        <w:rPr>
          <w:lang w:val="ru-RU"/>
        </w:rPr>
        <w:t xml:space="preserve">Что касается нормативно-правовой базы в области ИС, то в Патентный закон и Закон об авторском праве Китая сейчас вносятся новые поправки, вытекающие из вступившего в силу 1 мая 2014 г. измененного Закона о товарных знаках. </w:t>
      </w:r>
      <w:r w:rsidR="00E160AD" w:rsidRPr="00CE2077">
        <w:rPr>
          <w:rFonts w:hint="eastAsia"/>
          <w:lang w:val="ru-RU"/>
        </w:rPr>
        <w:t xml:space="preserve"> </w:t>
      </w:r>
      <w:r w:rsidR="00E160AD" w:rsidRPr="00CE2077">
        <w:rPr>
          <w:lang w:val="ru-RU"/>
        </w:rPr>
        <w:t>В апреле П</w:t>
      </w:r>
      <w:r w:rsidR="00E160AD">
        <w:rPr>
          <w:lang w:val="ru-RU"/>
        </w:rPr>
        <w:t>ДАИ</w:t>
      </w:r>
      <w:r w:rsidR="00E160AD" w:rsidRPr="00CE2077">
        <w:rPr>
          <w:lang w:val="ru-RU"/>
        </w:rPr>
        <w:t xml:space="preserve"> был рассмотрен и ратифицирован восьмой сессией Всекитайского собрания народных представителей (ВСНП) 12-го созыва. </w:t>
      </w:r>
      <w:r w:rsidR="00E160AD" w:rsidRPr="00CE2077">
        <w:rPr>
          <w:rFonts w:hint="eastAsia"/>
          <w:lang w:val="ru-RU"/>
        </w:rPr>
        <w:t xml:space="preserve"> </w:t>
      </w:r>
      <w:r w:rsidR="00E160AD" w:rsidRPr="00CE2077">
        <w:rPr>
          <w:lang w:val="ru-RU"/>
        </w:rPr>
        <w:t>Девятого июля правительство Китая сдало на хранение в ВОИС</w:t>
      </w:r>
      <w:r w:rsidR="00E160AD" w:rsidRPr="00CE2077">
        <w:rPr>
          <w:rFonts w:hint="eastAsia"/>
          <w:lang w:val="ru-RU"/>
        </w:rPr>
        <w:t xml:space="preserve"> </w:t>
      </w:r>
      <w:r w:rsidR="00E160AD" w:rsidRPr="00CE2077">
        <w:rPr>
          <w:lang w:val="ru-RU"/>
        </w:rPr>
        <w:t>свою ратификационную грамоту в отношении Договора</w:t>
      </w:r>
      <w:r w:rsidR="00E160AD" w:rsidRPr="00CE2077">
        <w:rPr>
          <w:rFonts w:hint="eastAsia"/>
          <w:lang w:val="ru-RU"/>
        </w:rPr>
        <w:t xml:space="preserve">.  </w:t>
      </w:r>
      <w:r w:rsidR="00E160AD" w:rsidRPr="00CE2077">
        <w:rPr>
          <w:lang w:val="ru-RU"/>
        </w:rPr>
        <w:t xml:space="preserve">Параллельно с этим прилагались усилия для продвижения вперед в процессе присоединения Китая к Гаагскому соглашению. </w:t>
      </w:r>
      <w:r w:rsidR="00E160AD" w:rsidRPr="00CE2077">
        <w:rPr>
          <w:rFonts w:hint="eastAsia"/>
          <w:lang w:val="ru-RU"/>
        </w:rPr>
        <w:t xml:space="preserve"> </w:t>
      </w:r>
      <w:r w:rsidR="00E160AD" w:rsidRPr="00CE2077">
        <w:rPr>
          <w:lang w:val="ru-RU"/>
        </w:rPr>
        <w:t>В конце августа было принято официальное решение о создании суда ИС в Пекине, Шанхае и Гуанчжоу в целях укрепления судебной охраны ИС.</w:t>
      </w:r>
      <w:r w:rsidR="00E160AD" w:rsidRPr="00CE2077">
        <w:rPr>
          <w:rFonts w:hint="eastAsia"/>
          <w:lang w:val="ru-RU"/>
        </w:rPr>
        <w:t xml:space="preserve"> </w:t>
      </w:r>
      <w:r w:rsidR="00E160AD" w:rsidRPr="00CE2077">
        <w:rPr>
          <w:lang w:val="ru-RU"/>
        </w:rPr>
        <w:t xml:space="preserve"> С точки зрения заявок в области ИС делегация доложила, что в первые шесть месяцев 2014 г. Китай получил 351 000 патентных заявок, 11 000 заявок </w:t>
      </w:r>
      <w:r w:rsidR="00E160AD" w:rsidRPr="00E44656">
        <w:t>PCT</w:t>
      </w:r>
      <w:r w:rsidR="00E160AD" w:rsidRPr="00CE2077">
        <w:rPr>
          <w:lang w:val="ru-RU"/>
        </w:rPr>
        <w:t xml:space="preserve"> и 1 016 000 заявок на регистрацию товарных знаков, что представляет собой увеличение, соответственно, на 10,8 процента, 20,5 процента и 19,4 процента по сравнению с тем же периодом прошлого года. </w:t>
      </w:r>
      <w:r w:rsidR="00E160AD" w:rsidRPr="00CE2077">
        <w:rPr>
          <w:rFonts w:hint="eastAsia"/>
          <w:lang w:val="ru-RU"/>
        </w:rPr>
        <w:t xml:space="preserve"> </w:t>
      </w:r>
      <w:r w:rsidR="00E160AD" w:rsidRPr="00CE2077">
        <w:rPr>
          <w:lang w:val="ru-RU"/>
        </w:rPr>
        <w:t xml:space="preserve">Делегация далее доложила, что число регистраций авторского права, включая регистрацию произведений,  авторского права на компьютерное программное обеспечение и залогов на авторское право, достигло </w:t>
      </w:r>
      <w:r w:rsidR="004E6B44">
        <w:rPr>
          <w:lang w:val="ru-RU"/>
        </w:rPr>
        <w:br/>
      </w:r>
      <w:r w:rsidR="00E160AD" w:rsidRPr="00CE2077">
        <w:rPr>
          <w:lang w:val="ru-RU"/>
        </w:rPr>
        <w:t xml:space="preserve">1 009 000 в 2013 г., что на 22,1 процент больше, чем в 2012 г. </w:t>
      </w:r>
      <w:r w:rsidR="00E160AD" w:rsidRPr="00CE2077">
        <w:rPr>
          <w:rFonts w:hint="eastAsia"/>
          <w:lang w:val="ru-RU"/>
        </w:rPr>
        <w:t xml:space="preserve"> </w:t>
      </w:r>
      <w:r w:rsidR="00E160AD" w:rsidRPr="00CE2077">
        <w:rPr>
          <w:lang w:val="ru-RU"/>
        </w:rPr>
        <w:t>Делегация выразила свою глубокую признательность Генеральному директору за его выступление, отметив, что ВОИС как специализированное учреждение системы О</w:t>
      </w:r>
      <w:r w:rsidR="00E160AD">
        <w:rPr>
          <w:lang w:val="ru-RU"/>
        </w:rPr>
        <w:t xml:space="preserve">рганизации </w:t>
      </w:r>
      <w:r w:rsidR="00E160AD" w:rsidRPr="00CE2077">
        <w:rPr>
          <w:lang w:val="ru-RU"/>
        </w:rPr>
        <w:t>О</w:t>
      </w:r>
      <w:r w:rsidR="00E160AD">
        <w:rPr>
          <w:lang w:val="ru-RU"/>
        </w:rPr>
        <w:t xml:space="preserve">бъединенных </w:t>
      </w:r>
      <w:r w:rsidR="00E160AD" w:rsidRPr="00CE2077">
        <w:rPr>
          <w:lang w:val="ru-RU"/>
        </w:rPr>
        <w:t>Н</w:t>
      </w:r>
      <w:r w:rsidR="00E160AD">
        <w:rPr>
          <w:lang w:val="ru-RU"/>
        </w:rPr>
        <w:t>аций (ООН)</w:t>
      </w:r>
      <w:r w:rsidR="00E160AD" w:rsidRPr="00CE2077">
        <w:rPr>
          <w:lang w:val="ru-RU"/>
        </w:rPr>
        <w:t xml:space="preserve"> привержена развитию глобальной системы ИС с пользующимися широким признанием плодотворными результатами.</w:t>
      </w:r>
      <w:r w:rsidR="00E160AD" w:rsidRPr="00CE2077">
        <w:rPr>
          <w:rFonts w:hint="eastAsia"/>
          <w:lang w:val="ru-RU"/>
        </w:rPr>
        <w:t xml:space="preserve"> </w:t>
      </w:r>
      <w:r w:rsidR="00E160AD" w:rsidRPr="00CE2077">
        <w:rPr>
          <w:lang w:val="ru-RU"/>
        </w:rPr>
        <w:t xml:space="preserve"> Затем она поздравила с завершившимися в этом году </w:t>
      </w:r>
      <w:r w:rsidR="00E160AD" w:rsidRPr="00CE2077">
        <w:rPr>
          <w:rFonts w:hint="eastAsia"/>
          <w:lang w:val="ru-RU"/>
        </w:rPr>
        <w:t xml:space="preserve"> </w:t>
      </w:r>
      <w:r w:rsidR="00E160AD" w:rsidRPr="00CE2077">
        <w:rPr>
          <w:lang w:val="ru-RU"/>
        </w:rPr>
        <w:t xml:space="preserve">выборами Генерального директора и предстоящим в ближайшие несколько </w:t>
      </w:r>
      <w:r w:rsidR="00E160AD" w:rsidRPr="00CE2077">
        <w:rPr>
          <w:lang w:val="ru-RU"/>
        </w:rPr>
        <w:lastRenderedPageBreak/>
        <w:t xml:space="preserve">дней назначением </w:t>
      </w:r>
      <w:r w:rsidR="00E160AD">
        <w:rPr>
          <w:lang w:val="ru-RU"/>
        </w:rPr>
        <w:t xml:space="preserve">членов </w:t>
      </w:r>
      <w:r w:rsidR="00E160AD" w:rsidRPr="00CE2077">
        <w:rPr>
          <w:lang w:val="ru-RU"/>
        </w:rPr>
        <w:t>Группы высш</w:t>
      </w:r>
      <w:r w:rsidR="00E160AD">
        <w:rPr>
          <w:lang w:val="ru-RU"/>
        </w:rPr>
        <w:t xml:space="preserve">его </w:t>
      </w:r>
      <w:r w:rsidR="00E160AD" w:rsidRPr="00CE2077">
        <w:rPr>
          <w:lang w:val="ru-RU"/>
        </w:rPr>
        <w:t>руковод</w:t>
      </w:r>
      <w:r w:rsidR="00E160AD">
        <w:rPr>
          <w:lang w:val="ru-RU"/>
        </w:rPr>
        <w:t>ства (ГВР)</w:t>
      </w:r>
      <w:r w:rsidR="00E160AD" w:rsidRPr="00CE2077">
        <w:rPr>
          <w:lang w:val="ru-RU"/>
        </w:rPr>
        <w:t>, что заложит прочную основу для поддержки работы ВОИС в последующие шесть лет</w:t>
      </w:r>
      <w:r w:rsidR="00E160AD" w:rsidRPr="00CE2077">
        <w:rPr>
          <w:rFonts w:hint="eastAsia"/>
          <w:lang w:val="ru-RU"/>
        </w:rPr>
        <w:t xml:space="preserve">.  </w:t>
      </w:r>
      <w:r w:rsidR="00E160AD" w:rsidRPr="00CE2077">
        <w:rPr>
          <w:lang w:val="ru-RU"/>
        </w:rPr>
        <w:t xml:space="preserve">Делегация добавила, что благодаря усилиям Генерального директора Фрэнсиса Гарри и его команды сотрудничество между Китаем и ВОИС продолжает развиваться, о чем свидетельствует открытие в июле сего года Пекинского бюро ВОИС, ставшего абсолютно новой платформой для сотрудничества и взаимных обменов между ВОИС и Китаем, а также ряд совместно организованных мероприятий, предназначенных для пропаганды использования Гаагской системы, системы </w:t>
      </w:r>
      <w:r w:rsidR="00E160AD" w:rsidRPr="00E44656">
        <w:rPr>
          <w:rFonts w:hint="eastAsia"/>
        </w:rPr>
        <w:t>PCT</w:t>
      </w:r>
      <w:r w:rsidR="00E160AD" w:rsidRPr="00CE2077">
        <w:rPr>
          <w:rFonts w:hint="eastAsia"/>
          <w:lang w:val="ru-RU"/>
        </w:rPr>
        <w:t xml:space="preserve"> </w:t>
      </w:r>
      <w:r w:rsidR="00E160AD" w:rsidRPr="00CE2077">
        <w:rPr>
          <w:lang w:val="ru-RU"/>
        </w:rPr>
        <w:t>и Мадридской системы и для активизации развития отраслей, связанных с авторским правом, в Китае, таких как передвижной семинар по эффективному использованию Гаагской системы международной регистрации промышленных образцов, семинар улучшенного формата по</w:t>
      </w:r>
      <w:r w:rsidR="00E160AD" w:rsidRPr="00CE2077">
        <w:rPr>
          <w:rFonts w:hint="eastAsia"/>
          <w:lang w:val="ru-RU"/>
        </w:rPr>
        <w:t xml:space="preserve"> </w:t>
      </w:r>
      <w:r w:rsidR="00E160AD" w:rsidRPr="00E44656">
        <w:rPr>
          <w:rFonts w:hint="eastAsia"/>
        </w:rPr>
        <w:t>PCT</w:t>
      </w:r>
      <w:r w:rsidR="00E160AD" w:rsidRPr="00CE2077">
        <w:rPr>
          <w:lang w:val="ru-RU"/>
        </w:rPr>
        <w:t xml:space="preserve">, передвижные семинары ВОИС по эффективному использованию Мадридской системы международной регистрации знаков и международный форум по авторскому праву, творчеству и развитию. </w:t>
      </w:r>
      <w:r w:rsidR="00E160AD" w:rsidRPr="00CE2077">
        <w:rPr>
          <w:rFonts w:hint="eastAsia"/>
          <w:lang w:val="ru-RU"/>
        </w:rPr>
        <w:t xml:space="preserve"> </w:t>
      </w:r>
      <w:r w:rsidR="00E160AD" w:rsidRPr="00CE2077">
        <w:rPr>
          <w:lang w:val="ru-RU"/>
        </w:rPr>
        <w:t>Делегация хотела бы выразить ВОИС свою благодарность за последовательную и дружественную поддержку и помощь на протяжении всех последних лет и заявила о своем стремлении к более глубокому и более широкому сотрудничеству с ВОИС в будущем.</w:t>
      </w:r>
      <w:r w:rsidR="00E160AD" w:rsidRPr="00CE2077">
        <w:rPr>
          <w:rFonts w:hint="eastAsia"/>
          <w:lang w:val="ru-RU"/>
        </w:rPr>
        <w:t xml:space="preserve"> </w:t>
      </w:r>
      <w:r w:rsidR="00E160AD" w:rsidRPr="00CE2077">
        <w:rPr>
          <w:lang w:val="ru-RU"/>
        </w:rPr>
        <w:t xml:space="preserve"> Затем она поделилась своими наблюдениями по трем актуальным вопросам в рамках ВОИС.  Во-первых, чтобы извлечь полные выгоды и реализовать потенциал </w:t>
      </w:r>
      <w:r w:rsidR="00E160AD" w:rsidRPr="00E44656">
        <w:t>PCT</w:t>
      </w:r>
      <w:r w:rsidR="00E160AD" w:rsidRPr="00CE2077">
        <w:rPr>
          <w:lang w:val="ru-RU"/>
        </w:rPr>
        <w:t xml:space="preserve"> в качестве существующей международной системы патентных заявок, </w:t>
      </w:r>
      <w:r w:rsidR="00E160AD" w:rsidRPr="00E44656">
        <w:t>PCT</w:t>
      </w:r>
      <w:r w:rsidR="00E160AD" w:rsidRPr="00CE2077">
        <w:rPr>
          <w:lang w:val="ru-RU"/>
        </w:rPr>
        <w:t xml:space="preserve"> следует реформировать для достижения более высокого качества и эффективности, учитывая различные уровни развития в разных странах и в полной мере откликаясь на потребности микропредприятий, </w:t>
      </w:r>
      <w:r w:rsidR="00426A32">
        <w:rPr>
          <w:lang w:val="ru-RU"/>
        </w:rPr>
        <w:t xml:space="preserve">а также </w:t>
      </w:r>
      <w:r w:rsidR="00E160AD" w:rsidRPr="00CE2077">
        <w:rPr>
          <w:lang w:val="ru-RU"/>
        </w:rPr>
        <w:t>малых и средних предприятий (ММСП)</w:t>
      </w:r>
      <w:r w:rsidR="00E160AD" w:rsidRPr="00CE2077">
        <w:rPr>
          <w:rFonts w:hint="eastAsia"/>
          <w:lang w:val="ru-RU"/>
        </w:rPr>
        <w:t xml:space="preserve">.  </w:t>
      </w:r>
      <w:r w:rsidR="00E160AD" w:rsidRPr="00CE2077">
        <w:rPr>
          <w:lang w:val="ru-RU"/>
        </w:rPr>
        <w:t xml:space="preserve">Во-вторых, следует надлежащим образом учитывать обеспокоенность развивающихся стран по поводу Повестки дня в области развития (ПДР) посредством последовательного выделения достаточных людских и финансовых ресурсов для осуществления различных рекомендаций ПДР. </w:t>
      </w:r>
      <w:r w:rsidR="00E160AD" w:rsidRPr="00CE2077">
        <w:rPr>
          <w:rFonts w:hint="eastAsia"/>
          <w:lang w:val="ru-RU"/>
        </w:rPr>
        <w:t xml:space="preserve"> </w:t>
      </w:r>
      <w:r w:rsidR="00E160AD" w:rsidRPr="00CE2077">
        <w:rPr>
          <w:lang w:val="ru-RU"/>
        </w:rPr>
        <w:t>Делегация указала на то, что, будучи развивающейся страной, Китай высоко ценит и поддерживает различные усилия в этом отношении и готов вносить свой вклад</w:t>
      </w:r>
      <w:r w:rsidR="00E160AD" w:rsidRPr="00CE2077">
        <w:rPr>
          <w:rFonts w:hint="eastAsia"/>
          <w:lang w:val="ru-RU"/>
        </w:rPr>
        <w:t xml:space="preserve"> </w:t>
      </w:r>
      <w:r w:rsidR="00E160AD" w:rsidRPr="00CE2077">
        <w:rPr>
          <w:lang w:val="ru-RU"/>
        </w:rPr>
        <w:t xml:space="preserve">в пределах своих возможностей. </w:t>
      </w:r>
      <w:r w:rsidR="00E160AD" w:rsidRPr="00CE2077">
        <w:rPr>
          <w:rFonts w:hint="eastAsia"/>
          <w:lang w:val="ru-RU"/>
        </w:rPr>
        <w:t xml:space="preserve"> </w:t>
      </w:r>
      <w:r w:rsidR="00E160AD" w:rsidRPr="00CE2077">
        <w:rPr>
          <w:lang w:val="ru-RU"/>
        </w:rPr>
        <w:t xml:space="preserve">Позднее в этом году правительство Китая внесет финансовый взнос в ВОИС в поддержку наращивания потенциала развивающихся стран и оказания им технической помощи. </w:t>
      </w:r>
      <w:r w:rsidR="00E160AD" w:rsidRPr="00CE2077">
        <w:rPr>
          <w:rFonts w:hint="eastAsia"/>
          <w:lang w:val="ru-RU"/>
        </w:rPr>
        <w:t xml:space="preserve"> </w:t>
      </w:r>
      <w:r w:rsidR="00E160AD" w:rsidRPr="00CE2077">
        <w:rPr>
          <w:lang w:val="ru-RU"/>
        </w:rPr>
        <w:t>В-третьих, необходимо продвинуться вперед в работе МКГР, чтобы выйти на более высокий уровень консенсуса и ускорить заключение юридически обязательных международных документов.</w:t>
      </w:r>
      <w:r w:rsidR="00E160AD" w:rsidRPr="00CE2077">
        <w:rPr>
          <w:rFonts w:hint="eastAsia"/>
          <w:lang w:val="ru-RU"/>
        </w:rPr>
        <w:t xml:space="preserve"> </w:t>
      </w:r>
      <w:r w:rsidR="00E160AD" w:rsidRPr="00CE2077">
        <w:rPr>
          <w:lang w:val="ru-RU"/>
        </w:rPr>
        <w:t xml:space="preserve"> Делегация заявила, что Китай как ответственная развивающаяся страна будет и далее поддерживать работу Генеральной Ассамблеи и других комитетов ВОИС, одновременно углубляя свое сотрудничество с другими странами и с ВОИС, с тем чтобы поощрять глобальные инновации и охрану ИС и способствовать совершенствованию и развитию глобальной системы ИС.  Что касается Гонконга – Специального административного района Китая, то делегация сообщила, что Гонконг активно содействует общему развитию торговли в сфере ИС</w:t>
      </w:r>
      <w:r w:rsidR="00E160AD" w:rsidRPr="00CE2077">
        <w:rPr>
          <w:rFonts w:hint="eastAsia"/>
          <w:lang w:val="ru-RU"/>
        </w:rPr>
        <w:t xml:space="preserve">.  </w:t>
      </w:r>
      <w:r w:rsidR="00E160AD" w:rsidRPr="00CE2077">
        <w:rPr>
          <w:lang w:val="ru-RU"/>
        </w:rPr>
        <w:t>Рабочая группа во главе с секретарем по вопросам торговли и экономического развития сформулировала стратегические рамки с этой целью</w:t>
      </w:r>
      <w:r w:rsidR="00E160AD" w:rsidRPr="00CE2077">
        <w:rPr>
          <w:rFonts w:hint="eastAsia"/>
          <w:lang w:val="ru-RU"/>
        </w:rPr>
        <w:t xml:space="preserve">.  </w:t>
      </w:r>
      <w:r w:rsidR="00E160AD" w:rsidRPr="00CE2077">
        <w:rPr>
          <w:lang w:val="ru-RU"/>
        </w:rPr>
        <w:t>Конкретные меры включают предлагаемую разработку патентной системы по принципу «первоначального предоставления прав», дальнейшую доработку режима ИС, проведение обследования по вопросам деятельности, связанной с торговлей в области ИС, и изучение таких тем, как оценка в сфере ИС и арбитраж и посредничество в сфере ИС</w:t>
      </w:r>
      <w:r w:rsidR="00E160AD" w:rsidRPr="00CE2077">
        <w:rPr>
          <w:rFonts w:hint="eastAsia"/>
          <w:lang w:val="ru-RU"/>
        </w:rPr>
        <w:t xml:space="preserve">.  </w:t>
      </w:r>
      <w:r w:rsidR="00E160AD" w:rsidRPr="00CE2077">
        <w:rPr>
          <w:lang w:val="ru-RU"/>
        </w:rPr>
        <w:t>В заключение делегация передала приглашение принять участие в четвертом Азиатском форуме на тему «Бизнес в сфере ИС», который состоится 4 и 5 декабря 2014 г. в Гонконге, Китай</w:t>
      </w:r>
      <w:r w:rsidR="00E160AD" w:rsidRPr="00CE2077">
        <w:rPr>
          <w:rFonts w:hint="eastAsia"/>
          <w:lang w:val="ru-RU"/>
        </w:rPr>
        <w:t xml:space="preserve">, </w:t>
      </w:r>
      <w:r w:rsidR="00E160AD" w:rsidRPr="00CE2077">
        <w:rPr>
          <w:lang w:val="ru-RU"/>
        </w:rPr>
        <w:t>в целях изучение огромных возможностей, создаваемых коммерческим использованием и торговлей правами ИС.</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Сингапура, выступая от имени Ассоциации государств Юго-Восточной Азии</w:t>
      </w:r>
      <w:r w:rsidR="00E160AD">
        <w:rPr>
          <w:lang w:val="ru-RU"/>
        </w:rPr>
        <w:t xml:space="preserve"> (АСЕАН)</w:t>
      </w:r>
      <w:r w:rsidR="00E160AD" w:rsidRPr="00CE2077">
        <w:rPr>
          <w:lang w:val="ru-RU"/>
        </w:rPr>
        <w:t xml:space="preserve">, отметила, что в последние годы в регионе АСЕАН наблюдается устойчивый экономический рост и развитие. Ожидается, что, несмотря на неопределённость перспектив мировой экономики, этот рост продолжится. </w:t>
      </w:r>
      <w:r w:rsidR="00E160AD">
        <w:rPr>
          <w:lang w:val="ru-RU"/>
        </w:rPr>
        <w:t xml:space="preserve"> </w:t>
      </w:r>
      <w:r w:rsidR="00E160AD" w:rsidRPr="00CE2077">
        <w:rPr>
          <w:lang w:val="ru-RU"/>
        </w:rPr>
        <w:t xml:space="preserve">В частности, важными факторами экономического роста в регионе АСЕАН будут и далее оставаться расширение внутреннего спроса и высокие объемы иностранных прямых инвестиций. Страны АСЕАН понимают, что сохранение этой динамики имеет решающее значение, и </w:t>
      </w:r>
      <w:r w:rsidR="00E160AD" w:rsidRPr="00CE2077">
        <w:rPr>
          <w:lang w:val="ru-RU"/>
        </w:rPr>
        <w:lastRenderedPageBreak/>
        <w:t xml:space="preserve">именно по этой причине ассоциация продолжает уделять особое внимание процессам экономической интеграции. </w:t>
      </w:r>
      <w:r w:rsidR="00E160AD">
        <w:rPr>
          <w:lang w:val="ru-RU"/>
        </w:rPr>
        <w:t xml:space="preserve"> </w:t>
      </w:r>
      <w:r w:rsidR="00E160AD" w:rsidRPr="00CE2077">
        <w:rPr>
          <w:lang w:val="ru-RU"/>
        </w:rPr>
        <w:t xml:space="preserve">Важным элементом этой региональной инициативы будет обеспечение дальнейшего включения ассоциации в мировые торговые потоки на основе использования системы </w:t>
      </w:r>
      <w:r w:rsidR="00E160AD">
        <w:rPr>
          <w:lang w:val="ru-RU"/>
        </w:rPr>
        <w:t>ИС</w:t>
      </w:r>
      <w:r w:rsidR="00E160AD" w:rsidRPr="00CE2077">
        <w:rPr>
          <w:lang w:val="ru-RU"/>
        </w:rPr>
        <w:t>.</w:t>
      </w:r>
      <w:r w:rsidR="00E160AD">
        <w:rPr>
          <w:lang w:val="ru-RU"/>
        </w:rPr>
        <w:t xml:space="preserve"> </w:t>
      </w:r>
      <w:r w:rsidR="00E160AD" w:rsidRPr="00CE2077">
        <w:rPr>
          <w:lang w:val="ru-RU"/>
        </w:rPr>
        <w:t xml:space="preserve"> </w:t>
      </w:r>
      <w:r w:rsidR="00E160AD">
        <w:rPr>
          <w:lang w:val="ru-RU"/>
        </w:rPr>
        <w:t>ИС</w:t>
      </w:r>
      <w:r w:rsidR="00E160AD" w:rsidRPr="00CE2077">
        <w:rPr>
          <w:lang w:val="ru-RU"/>
        </w:rPr>
        <w:t xml:space="preserve"> считается необходимым фактором развития экономики стран региона. Государства-члены АСЕАН продолжают участвовать в разнообразных инновационных программах и, в частности, стремятся повысить степень своей вовлеченности в реализацию перспективных мероприятий, предусмотренных планом действий стран АСЕАН по использованию механизмов ИС. С 2011</w:t>
      </w:r>
      <w:r w:rsidR="00E160AD" w:rsidRPr="00E44656">
        <w:t> </w:t>
      </w:r>
      <w:r w:rsidR="00E160AD" w:rsidRPr="00CE2077">
        <w:rPr>
          <w:lang w:val="ru-RU"/>
        </w:rPr>
        <w:t xml:space="preserve">г. реализуются региональные инициативы, охватывающие весь спектр проблематики </w:t>
      </w:r>
      <w:r w:rsidR="00E160AD">
        <w:rPr>
          <w:lang w:val="ru-RU"/>
        </w:rPr>
        <w:t>ИС</w:t>
      </w:r>
      <w:r w:rsidR="00E160AD" w:rsidRPr="00CE2077">
        <w:rPr>
          <w:lang w:val="ru-RU"/>
        </w:rPr>
        <w:t xml:space="preserve">, причем формы их осуществления учитывают различия в уровнях развития государств-членов организации. </w:t>
      </w:r>
      <w:r w:rsidR="00E160AD">
        <w:rPr>
          <w:lang w:val="ru-RU"/>
        </w:rPr>
        <w:t xml:space="preserve"> </w:t>
      </w:r>
      <w:r w:rsidR="00E160AD" w:rsidRPr="00CE2077">
        <w:rPr>
          <w:lang w:val="ru-RU"/>
        </w:rPr>
        <w:t xml:space="preserve">Все то, что удалось сделать в ходе реализации этого плана действий, было бы невозможным без помощи различных партнеров по диалогу, особенно ВОИС. Делегация выразила ВОИС глубокую признательность стран АСЕАН за вклад ВОИС в достижение целей ассоциации. На региональном уровне ВОИС осуществляла партнерство с АСЕАН, проводя обучение экспертов по товарным знакам по тематике Мадридского протокола. </w:t>
      </w:r>
      <w:r w:rsidR="00E160AD">
        <w:rPr>
          <w:lang w:val="ru-RU"/>
        </w:rPr>
        <w:t xml:space="preserve"> </w:t>
      </w:r>
      <w:r w:rsidR="00E160AD" w:rsidRPr="00CE2077">
        <w:rPr>
          <w:lang w:val="ru-RU"/>
        </w:rPr>
        <w:t xml:space="preserve">Ряд государств-членов – Филиппины, Сингапур и Вьетнам – уже сегодня действуют на основании Мадридского </w:t>
      </w:r>
      <w:bookmarkStart w:id="7" w:name="c"/>
      <w:r w:rsidR="00E160AD" w:rsidRPr="00CE2077">
        <w:rPr>
          <w:lang w:val="ru-RU"/>
        </w:rPr>
        <w:t>протокол</w:t>
      </w:r>
      <w:bookmarkEnd w:id="7"/>
      <w:r w:rsidR="00E160AD" w:rsidRPr="00CE2077">
        <w:rPr>
          <w:lang w:val="ru-RU"/>
        </w:rPr>
        <w:t xml:space="preserve">а, а остальные государства-члены готовятся присоединиться к нему в самом ближайшем будущем. Число стран региона, присоединившихся к Гаагскому соглашению, также продолжало расти, и вторым государством АСЕАН после Сингапура, присоединившимся к этому соглашению, стал Бруней.  Остальные государства-члены продолжат разработку инициатив, создающих условия для будущего присоединения и призванных создать для владельцев промышленных образцов эффективные процедуры, позволяющие им обеспечивать и поддерживать охрану образцов на основе единой международной регистрации. Присутствие ВОИС в регионе АСЕАН было ключевым фактором развития систем ИС в этой части света. Сингапурское бюро ВОИС работало в тесном контакте с государствами-членами АСЕАН, добиваясь углубления сотрудничества стран региона и более эффективного использования системы </w:t>
      </w:r>
      <w:r w:rsidR="00E160AD" w:rsidRPr="00E44656">
        <w:t>PCT</w:t>
      </w:r>
      <w:r w:rsidR="00E160AD" w:rsidRPr="00CE2077">
        <w:rPr>
          <w:lang w:val="ru-RU"/>
        </w:rPr>
        <w:t xml:space="preserve">, а также Мадридской и Гаагской систем. В последние два года было проведено более 20 семинаров, практикумов и учебных курсов, а также один учебный курс летней школы ВОИС, в которых приняли участие примерно 500 слушателей из 20 государств-членов. </w:t>
      </w:r>
      <w:r w:rsidR="00E160AD">
        <w:rPr>
          <w:lang w:val="ru-RU"/>
        </w:rPr>
        <w:t xml:space="preserve"> </w:t>
      </w:r>
      <w:r w:rsidR="00E160AD" w:rsidRPr="00CE2077">
        <w:rPr>
          <w:lang w:val="ru-RU"/>
        </w:rPr>
        <w:t>Помимо оказания помощи странам АСЕАН в подготовке к присоединению к указанным договорам, ВОИС поддерживала ведомства ИС</w:t>
      </w:r>
      <w:r w:rsidR="00E160AD">
        <w:rPr>
          <w:lang w:val="ru-RU"/>
        </w:rPr>
        <w:t xml:space="preserve"> (ВИС)</w:t>
      </w:r>
      <w:r w:rsidR="00E160AD" w:rsidRPr="00CE2077">
        <w:rPr>
          <w:lang w:val="ru-RU"/>
        </w:rPr>
        <w:t xml:space="preserve"> стран АСЕАН в укреплении их информационно-технологической инфраструктуры при помощи </w:t>
      </w:r>
      <w:r w:rsidR="00E160AD">
        <w:rPr>
          <w:lang w:val="ru-RU"/>
        </w:rPr>
        <w:t>с</w:t>
      </w:r>
      <w:r w:rsidR="00E160AD" w:rsidRPr="00CE2077">
        <w:rPr>
          <w:lang w:val="ru-RU"/>
        </w:rPr>
        <w:t>истемы</w:t>
      </w:r>
      <w:r w:rsidR="00E160AD">
        <w:rPr>
          <w:lang w:val="ru-RU"/>
        </w:rPr>
        <w:t xml:space="preserve"> автоматизации процессов управления промышленной собственностью</w:t>
      </w:r>
      <w:r w:rsidR="00E160AD" w:rsidRPr="00CE2077">
        <w:rPr>
          <w:lang w:val="ru-RU"/>
        </w:rPr>
        <w:t xml:space="preserve"> </w:t>
      </w:r>
      <w:r w:rsidR="00E160AD">
        <w:rPr>
          <w:lang w:val="ru-RU"/>
        </w:rPr>
        <w:t>(</w:t>
      </w:r>
      <w:r w:rsidR="00E160AD" w:rsidRPr="00E44656">
        <w:t>IPAS</w:t>
      </w:r>
      <w:r w:rsidR="00E160AD">
        <w:rPr>
          <w:lang w:val="ru-RU"/>
        </w:rPr>
        <w:t>)</w:t>
      </w:r>
      <w:r w:rsidR="00E160AD" w:rsidRPr="00CE2077">
        <w:rPr>
          <w:lang w:val="ru-RU"/>
        </w:rPr>
        <w:t xml:space="preserve"> и технологий оцифровывания документации. Патентные эксперты стран АСЕАН также смогут активнее сотрудничать друг с другом и обеспечивать эффективный сервис для заинтересованных сторон благодаря созданию онлайнового форума для обмена опытом и информацией между патентными экспертами этих стран. Далее делегация упомянула такие инициативы, как программы сотрудничества патентных экспертов стран АСЕАН и создание системы распределения рабочей нагрузки между ведомствами ИС стран АСЕАН, которые были реализованы ведомствами в сроки от шести до девяти месяцев.  Также удалось укрепить механизмы охраны и защиты прав ИС в странах АСЕАН, и в этой работе инициативную роль играли Филиппины. В октябре состоится ежегодная встреча на высшем уровне по вопросам защиты прав ИС, в ходе которой эксперты обсудят проблемы защиты прав ИС. В настоящее время действует целевая группа, которой поручено обсуждение проблематики патентов и товарных знаков. Малайзия возглавила новую целевую группу по товарным знакам, задачей которой стало сокращение числа ожидающих расмотрения заявок на регистрацию товарных знаков и принятие мер в направлении разработки единого руководящего документа по товарным знакам. Бруней организовал у себя первое совещание целевой группы по вопросам классификации товарных знаков. Государства-члены активизировали сотрудничество в области охраны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w:t>
      </w:r>
      <w:r w:rsidR="00E160AD">
        <w:rPr>
          <w:lang w:val="ru-RU"/>
        </w:rPr>
        <w:t xml:space="preserve"> </w:t>
      </w:r>
      <w:r w:rsidR="00E160AD" w:rsidRPr="00CE2077">
        <w:rPr>
          <w:lang w:val="ru-RU"/>
        </w:rPr>
        <w:t xml:space="preserve">В этой сфере лидирующая роль принадлежит Индонезии, которую поддерживают Камбоджа и Лаосская Народно-Демократическая Республика: Индонезия организовала практический семинар по мерам государственного регулирования в данной области, стремясь содействовать созданию и </w:t>
      </w:r>
      <w:r w:rsidR="00E160AD" w:rsidRPr="00CE2077">
        <w:rPr>
          <w:lang w:val="ru-RU"/>
        </w:rPr>
        <w:lastRenderedPageBreak/>
        <w:t xml:space="preserve">уточнению странами внутренних норм регулирования. По инициативе Таиланда и Вьетнама в Ханое состоялась в сентябре этого года выставка, посвященная вопросам охраны географических указаний. Таиланд также был инициатором многих мероприятий по тематике ИС в регионе: он организовал конкурс анимационных фильмов стран АСЕАН, а в настоящее время готовится к проведению предстоящего конкурса промышленных образцов стран АСЕАН. Свидетельством тесных рабочих контактов между странами АСЕАН в рамках региональной системы интеллектуальной собственности также стало учреждение </w:t>
      </w:r>
      <w:r w:rsidR="00E160AD">
        <w:rPr>
          <w:lang w:val="ru-RU"/>
        </w:rPr>
        <w:t>В</w:t>
      </w:r>
      <w:r w:rsidR="00E160AD" w:rsidRPr="00CE2077">
        <w:rPr>
          <w:lang w:val="ru-RU"/>
        </w:rPr>
        <w:t xml:space="preserve">ИС в Мьянме. Мьянма была активным наблюдателем и участником совещания Практического сообщества стран АСЕАН, в ходе которого патентные эксперты стран АСЕАН обменивались опытом и обсуждали передовые методы работы. Сингапур, при поддержке всех государств-членов ассоциации, завершил недавно работу по созданию коллективной онлайновой платформы ИС. Новая система станет для стран АСЕАН единой точкой доступа к информации по проблематике ИС. Кроме того, создан модернизированный портал для базы данных </w:t>
      </w:r>
      <w:r w:rsidR="00E160AD" w:rsidRPr="00E44656">
        <w:t>ASEAN</w:t>
      </w:r>
      <w:r w:rsidR="00E160AD" w:rsidRPr="00CE2077">
        <w:rPr>
          <w:lang w:val="ru-RU"/>
        </w:rPr>
        <w:t xml:space="preserve"> </w:t>
      </w:r>
      <w:r w:rsidR="00E160AD" w:rsidRPr="00E44656">
        <w:t>TMview</w:t>
      </w:r>
      <w:r w:rsidR="00E160AD" w:rsidRPr="00CE2077">
        <w:rPr>
          <w:lang w:val="ru-RU"/>
        </w:rPr>
        <w:t xml:space="preserve">, содержащей более двух миллионов товарных знаков, зарегистрированных в странах региона. Прогресс, достигнутый в реализации плана действий к настоящему времени, оказался бы невозможным без поддержки со стороны различных партнеров по диалогу, включая ВОИС, Австралию и Новую </w:t>
      </w:r>
      <w:r w:rsidR="00E160AD" w:rsidRPr="00E160AD">
        <w:rPr>
          <w:lang w:val="ru-RU"/>
        </w:rPr>
        <w:t xml:space="preserve">Зеландию </w:t>
      </w:r>
      <w:r w:rsidR="00E160AD" w:rsidRPr="00CE2077">
        <w:rPr>
          <w:lang w:val="ru-RU"/>
        </w:rPr>
        <w:t>(действующие через Соглашение о свободной торговле между АСЕАН, Австралией и Новой Зеландией (</w:t>
      </w:r>
      <w:r w:rsidR="00E160AD" w:rsidRPr="00E44656">
        <w:t>AANZFTA</w:t>
      </w:r>
      <w:r w:rsidR="00E160AD" w:rsidRPr="00CE2077">
        <w:rPr>
          <w:lang w:val="ru-RU"/>
        </w:rPr>
        <w:t>)), Европейское патентное ведомство (ЕПВ), Патентное ведомство Японии (</w:t>
      </w:r>
      <w:r w:rsidR="00E160AD" w:rsidRPr="00E44656">
        <w:t>JPO</w:t>
      </w:r>
      <w:r w:rsidR="00E160AD" w:rsidRPr="00CE2077">
        <w:rPr>
          <w:lang w:val="ru-RU"/>
        </w:rPr>
        <w:t>), Ведомство по гармонизации на внутреннем рынке ЕС (</w:t>
      </w:r>
      <w:r w:rsidR="00E160AD" w:rsidRPr="00E44656">
        <w:t>OHIM</w:t>
      </w:r>
      <w:r w:rsidR="00E160AD" w:rsidRPr="00CE2077">
        <w:rPr>
          <w:lang w:val="ru-RU"/>
        </w:rPr>
        <w:t>), Государственное ведомство по вопросам интеллектуальной собственности Китайской Народной Республики</w:t>
      </w:r>
      <w:r w:rsidR="00F76348">
        <w:rPr>
          <w:lang w:val="ru-RU"/>
        </w:rPr>
        <w:t xml:space="preserve"> (</w:t>
      </w:r>
      <w:r w:rsidR="00F76348">
        <w:t>SIPO</w:t>
      </w:r>
      <w:r w:rsidR="00F76348">
        <w:rPr>
          <w:lang w:val="ru-RU"/>
        </w:rPr>
        <w:t>)</w:t>
      </w:r>
      <w:r w:rsidR="00E160AD" w:rsidRPr="00CE2077">
        <w:rPr>
          <w:lang w:val="ru-RU"/>
        </w:rPr>
        <w:t xml:space="preserve"> и Ведомство по патентам и товарным знакам США (ВПТЗ США). Страны АСЕАН выражают глубокую признательность всем своим партнерам по диалогу за внесенный ими вклад в развитие сообщества ИС региона АСЕАН. Недавно ВОИС начала выполнение партнерских проектов со странами ассоциации, предусматривающих проведение исследования для оценки степени реализации целей Плана действий в области ИС. Исследование касается как завершенных проектов, так и возникающих проблем с реализацией намеченных планов. Рассматривается вопрос о разработке инициатив, которые будут осуществляться после 2015 г. Элементами такой концепции перспективного развития системы ИС в странах АСЕАН станут присоединение стран региона к ВОИС и таким договоренностям, как </w:t>
      </w:r>
      <w:r w:rsidR="00E160AD">
        <w:rPr>
          <w:lang w:val="ru-RU"/>
        </w:rPr>
        <w:t>МДС</w:t>
      </w:r>
      <w:r w:rsidR="00E160AD" w:rsidRPr="00127F59">
        <w:rPr>
          <w:lang w:val="ru-RU"/>
        </w:rPr>
        <w:t>/</w:t>
      </w:r>
      <w:r w:rsidR="00E160AD" w:rsidRPr="00CE2077">
        <w:rPr>
          <w:lang w:val="ru-RU"/>
        </w:rPr>
        <w:t>Марракешский договор</w:t>
      </w:r>
      <w:r w:rsidR="00E160AD">
        <w:rPr>
          <w:lang w:val="ru-RU"/>
        </w:rPr>
        <w:t xml:space="preserve"> по ЛНЗ</w:t>
      </w:r>
      <w:r w:rsidR="00E160AD" w:rsidRPr="00CE2077">
        <w:rPr>
          <w:lang w:val="ru-RU"/>
        </w:rPr>
        <w:t>, П</w:t>
      </w:r>
      <w:r w:rsidR="00E160AD">
        <w:rPr>
          <w:lang w:val="ru-RU"/>
        </w:rPr>
        <w:t>ДАИ</w:t>
      </w:r>
      <w:r w:rsidR="00E160AD" w:rsidRPr="00CE2077">
        <w:rPr>
          <w:lang w:val="ru-RU"/>
        </w:rPr>
        <w:t>, ДАП и ДИФ.</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Италии, выступая от имени Европейского союза (ЕС) и его государств-членов, похвалила всех, кто причастен к проекту строительства нового конференц-зала.  ПИС служат стимулом для творчества и инноваций, улучшая потребительский выбор и создание рабочих мест, а также выступая в качестве движущей силы конкурентоспособности и экономического роста.  Охрана и поощрение ПИС остаются одним из главных приоритетов для ЕС и его государств-членов ввиду их крайне важной роли для будущего процветания Европы.  В порядке иллюстрации можно указать на то, что 39 процентов экономической деятельности ЕС приносят ежегодно 4,7 млн евро, хотя эти доходы генерируются интенсивными с точки зрения ПИС отраслями, и что приблизительно 35 процентов всех рабочих мест в ЕС обеспечиваются, прямо или косвенно, этими отраслями, а ВОИС является центром глобальной инфраструктуры ИС, выступая в качестве уникального форума, занимающегося вопросами политики, нормотворчества, информации, сотрудничества, посредничества, арбитража и технической помощи.  Главной задачей ВОИС остается обслуживание системы </w:t>
      </w:r>
      <w:r w:rsidR="00E160AD" w:rsidRPr="00E44656">
        <w:t>PCT</w:t>
      </w:r>
      <w:r w:rsidR="00E160AD" w:rsidRPr="00CE2077">
        <w:rPr>
          <w:lang w:val="ru-RU"/>
        </w:rPr>
        <w:t xml:space="preserve"> и Мадридской, Гаагской и Лиссабонской систем.  Необходимо выделять ресурсы для стимулирования и укрепления этих систем.  Нормативная работа ВОИС связана не только с обеспечением надлежащих стимулов и функционирования глобальной системы ИС, но и с внесением конкретных улучшений.  ВОИС следует и дальше основывать свою нормативную работу на том принципе, что признание и охрана </w:t>
      </w:r>
      <w:r w:rsidR="00E160AD">
        <w:rPr>
          <w:lang w:val="ru-RU"/>
        </w:rPr>
        <w:t>ПИС</w:t>
      </w:r>
      <w:r w:rsidR="00E160AD" w:rsidRPr="00CE2077">
        <w:rPr>
          <w:lang w:val="ru-RU"/>
        </w:rPr>
        <w:t xml:space="preserve"> крайне необходимы для творчества и инноваций, конкурентоспособности и экономического роста.  Ослабление такого признания и такой охраны повлечет за собой далеко идущие негативные экономические, правовые и практические последствия.  Поэтому делегация настаивает на необходимости обеспечения того, чтобы нормотворческая деятельность </w:t>
      </w:r>
      <w:r w:rsidR="00E160AD" w:rsidRPr="00CE2077">
        <w:rPr>
          <w:lang w:val="ru-RU"/>
        </w:rPr>
        <w:lastRenderedPageBreak/>
        <w:t xml:space="preserve">ВОИС базировалась на убедительных экономических и правовых фактах, технической зрелости, а также разумной оценке ее последствий.  ЕС и его государства-члены стремятся содействовать достижению консенсуса относительно решения о созыве дипломатической конференции в связи с </w:t>
      </w:r>
      <w:r w:rsidR="00E160AD">
        <w:rPr>
          <w:lang w:val="ru-RU"/>
        </w:rPr>
        <w:t>ДЗО</w:t>
      </w:r>
      <w:r w:rsidR="00E160AD" w:rsidRPr="00CE2077">
        <w:rPr>
          <w:lang w:val="ru-RU"/>
        </w:rPr>
        <w:t xml:space="preserve">.  Постоянный комитет по законодательству в области товарных знаков, промышленных образцов и географических указаний  (ПКТЗ) уже подготовил тщательно продуманный текст.  Чтобы нормотворческая деятельность ВОИС сохранила свою авторитетность, Организация должна перейти к следующему этапу – созыву дипломатической конференции.  По мнению ЕС и его государств-членов, пересмотр Лиссабонской системы должен быть первоочередной задачей для ВОИС.  Что касается </w:t>
      </w:r>
      <w:r w:rsidR="00E160AD">
        <w:rPr>
          <w:lang w:val="ru-RU"/>
        </w:rPr>
        <w:t>ГУ</w:t>
      </w:r>
      <w:r w:rsidR="00E160AD" w:rsidRPr="00CE2077">
        <w:rPr>
          <w:lang w:val="ru-RU"/>
        </w:rPr>
        <w:t xml:space="preserve">, то в соответствии с прошлогодним решением Лиссабонского союза дипломатическая конференция должна быть созвана в 2015 г.  Касаясь ПКАП, ЕС и его государства-члены также стремятся добиться дальнейшего прогресса в отношении проекта договора о правах вещательных организаций и наметить курс к дипломатической конференции.  Необходимо найти обоснованный метод для продвижения вперед работы ПКАП над ограничениями и исключениями с учетом различных существующих подходов в том, что касается наиболее разумного направления действий и наиболее желательных результатов.  Также необходимо как следует подумать о будущей программе работы ПКАП, его методах работы и его роли.  Что же касается МКГР, то ЕС и его государства-члены принимают к сведению широкий диапазон открытых политических вариантов и альтернатив в документе, обсуждаемом в Комитете.  В отношении </w:t>
      </w:r>
      <w:r w:rsidR="00E160AD">
        <w:rPr>
          <w:lang w:val="ru-RU"/>
        </w:rPr>
        <w:t>ГР</w:t>
      </w:r>
      <w:r w:rsidR="00E160AD" w:rsidRPr="00CE2077">
        <w:rPr>
          <w:lang w:val="ru-RU"/>
        </w:rPr>
        <w:t xml:space="preserve"> ЕС и его государства-члены по-прежнему открыты для обсуждения требования о раскрытии, с условием, что будут включены гарантии для обеспечения законности, ясности, надлежащей гибкости и что не будет оказываться никакого негативного воздействия на действенность и эффективную защиту патентных прав.  Что касается ТЗ и ТВК, то, учитывая важные художественные, культурные, религиозные и иные свободы, о которых идет речь, ЕС и его государства-члены считают, что любой международный документ – или документы, - который будет разработан, должен быть необязательным, гибки, основанным на доказательствах и достаточно ясным.  ЕС полагает, что будущая программа работы МКГР должна отражать отсутствие согласия направления дальнейших действий, несмотря на многолетние обсуждения по этому вопросу, и поэтому следует подумать об альтернативах нормативному итоговому результату.  ООН и ее государства-члены подтвердили свою поддержку и приверженность осуществлению рекомендаций П</w:t>
      </w:r>
      <w:r w:rsidR="00E160AD">
        <w:rPr>
          <w:lang w:val="ru-RU"/>
        </w:rPr>
        <w:t>ДР</w:t>
      </w:r>
      <w:r w:rsidR="00E160AD" w:rsidRPr="00CE2077">
        <w:rPr>
          <w:lang w:val="ru-RU"/>
        </w:rPr>
        <w:t>.</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Бенина, выступая от имени Группы НРС, с удовлетворением отметила результаты проведенных реформ, что находит свое выражение, в частности, в том, что система </w:t>
      </w:r>
      <w:r w:rsidR="00E160AD">
        <w:rPr>
          <w:lang w:val="ru-RU"/>
        </w:rPr>
        <w:t>ИС</w:t>
      </w:r>
      <w:r w:rsidR="00E160AD" w:rsidRPr="00CE2077">
        <w:rPr>
          <w:lang w:val="ru-RU"/>
        </w:rPr>
        <w:t xml:space="preserve"> становится более динамичной и проводится работа по стандартизации, укреплению сотрудничества в целях развития и улучшению условий  и финансовых результатов деятельности Организации, финансовое положение которой характеризуется значительным профицитом.  Группа рекомендовала ВОИС продолжить осуществление программы работы на двухлетний период 2014-2015</w:t>
      </w:r>
      <w:r w:rsidR="00E160AD" w:rsidRPr="00E44656">
        <w:t> </w:t>
      </w:r>
      <w:r w:rsidR="00E160AD" w:rsidRPr="00CE2077">
        <w:rPr>
          <w:lang w:val="ru-RU"/>
        </w:rPr>
        <w:t>гг. и активизировать усилия в интересах НРС по основным направлениям деятельности, намеченным в ходе четвертой Конференции Организации Объединенных Наций по НРС в Стамбуле в 2011</w:t>
      </w:r>
      <w:r w:rsidR="00E160AD" w:rsidRPr="00E44656">
        <w:t> </w:t>
      </w:r>
      <w:r w:rsidR="00E160AD" w:rsidRPr="00CE2077">
        <w:rPr>
          <w:lang w:val="ru-RU"/>
        </w:rPr>
        <w:t>г. и подтвержденным на проходившей в Котону 28-31</w:t>
      </w:r>
      <w:r w:rsidR="00E160AD" w:rsidRPr="00E44656">
        <w:t> </w:t>
      </w:r>
      <w:r w:rsidR="00E160AD" w:rsidRPr="00CE2077">
        <w:rPr>
          <w:lang w:val="ru-RU"/>
        </w:rPr>
        <w:t>июля 2014</w:t>
      </w:r>
      <w:r w:rsidR="00E160AD" w:rsidRPr="00E44656">
        <w:t> </w:t>
      </w:r>
      <w:r w:rsidR="00E160AD" w:rsidRPr="00CE2077">
        <w:rPr>
          <w:lang w:val="ru-RU"/>
        </w:rPr>
        <w:t xml:space="preserve">г.  Конференции министров наименее развитых стран, которая была посвящена новым партнерствам в области укрепления производственного потенциала НРС. Группа воспользовалась этой возможностью, чтобы выразить благодарность организаторам, участникам и всем тем, кто внес свой вклад в успешную работу этой конференции, рекомендации которой, содержащиеся в документе «Повестка дня Котону в интересах укрепления производственного потенциала НРС», призваны, в частности, обеспечить для НРС преференциальный и более благоприятный режим в вопросах доступа к рынкам, технологиям и ноу-хау, а в целом – расширение масштабов их участия в международной экономике знаний, а также элементы гибкости в сфере принятия и соблюдения обязательств на международном уровне с учетом достигнутого ими уровня развития.  Группа призвала ВОИС и ее государства-члены поддержать усилия НРС по реализации Стамбульской программы действий и Повестки дня Котону.  Коснувшись нормотворческой </w:t>
      </w:r>
      <w:r w:rsidR="00E160AD" w:rsidRPr="00CE2077">
        <w:rPr>
          <w:lang w:val="ru-RU"/>
        </w:rPr>
        <w:lastRenderedPageBreak/>
        <w:t>деятельности П</w:t>
      </w:r>
      <w:r w:rsidR="00E160AD">
        <w:rPr>
          <w:lang w:val="ru-RU"/>
        </w:rPr>
        <w:t>КАП</w:t>
      </w:r>
      <w:r w:rsidR="00E160AD" w:rsidRPr="00CE2077">
        <w:rPr>
          <w:lang w:val="ru-RU"/>
        </w:rPr>
        <w:t>, Группа рекомендовала продолжить консультации по вопросу об ограничениях и исключениях в интересах поощрения образования и научных исследований, а также обеспечения охраны вещательных организаций, руководствуясь при этом подходом на основе сигнала.  Кроме того, Группа решительно поддержала инициативу о созыве дипломатической конференции по промышленным образцам и подчеркнула необходимость оказания технической помощи и осуществления мероприятий по укреплению потенциала развивающихся стран.  Говоря о работе, проводимой в рамках М</w:t>
      </w:r>
      <w:r w:rsidR="00E160AD">
        <w:rPr>
          <w:lang w:val="ru-RU"/>
        </w:rPr>
        <w:t>КГР</w:t>
      </w:r>
      <w:r w:rsidR="00E160AD" w:rsidRPr="00CE2077">
        <w:rPr>
          <w:lang w:val="ru-RU"/>
        </w:rPr>
        <w:t>, Группа подтвердила свою заинтересованность в конкретизации переговоров, подчеркнув, что охрана в этой области придаст новый импульс социально-экономическому развитию ее членов.  Ввиду этого она рекомендовала Генеральной Ассамблее созывать дипломатическую конференцию в 2015</w:t>
      </w:r>
      <w:r w:rsidR="00E160AD" w:rsidRPr="00E44656">
        <w:t> </w:t>
      </w:r>
      <w:r w:rsidR="00E160AD" w:rsidRPr="00CE2077">
        <w:rPr>
          <w:lang w:val="ru-RU"/>
        </w:rPr>
        <w:t xml:space="preserve">г. и предоставить Комитету соответствующий мандат для ускорения проводимой им работы в целях принятия юридических документов, обеспечивающих эффективную охрану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Кроме того, Группа высказалась в поддержку руководящих принципов для открытия внешних бюро и оперативного и взвешенного определения их числа для того, чтобы можно было обеспечить эффективную реализацию данного проекта, поскольку деятельность этих бюро позволит шире использовать интеллектуальную собственность, активизировать сотрудничество в интересах развития и повысить степень осведомленности о деятельности ВОИС. В заключение Группа призвала все делегации руководствоваться духом компромисса, чтобы добиться результатов, способствующих обеспечению защиты и пропаганды интеллектуальной собственности и ее вклада в устойчивое развитие. </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Тринидада и Тобаго поддержала заявление, сделанное </w:t>
      </w:r>
      <w:r w:rsidR="00E160AD">
        <w:rPr>
          <w:lang w:val="ru-RU"/>
        </w:rPr>
        <w:t xml:space="preserve">делегацией Парагвая от </w:t>
      </w:r>
      <w:r w:rsidR="00E160AD" w:rsidRPr="00CE2077">
        <w:rPr>
          <w:lang w:val="ru-RU"/>
        </w:rPr>
        <w:t xml:space="preserve">имени </w:t>
      </w:r>
      <w:r w:rsidR="00E160AD">
        <w:rPr>
          <w:lang w:val="ru-RU"/>
        </w:rPr>
        <w:t>ГРУЛАК</w:t>
      </w:r>
      <w:r w:rsidR="00E160AD" w:rsidRPr="00CE2077">
        <w:rPr>
          <w:lang w:val="ru-RU"/>
        </w:rPr>
        <w:t xml:space="preserve">, и приветствовала положительные сигналы от других делегаций относительно разработки </w:t>
      </w:r>
      <w:r w:rsidR="00E160AD">
        <w:rPr>
          <w:lang w:val="ru-RU"/>
        </w:rPr>
        <w:t>ДЗО</w:t>
      </w:r>
      <w:r w:rsidR="00E160AD" w:rsidRPr="00CE2077">
        <w:rPr>
          <w:lang w:val="ru-RU"/>
        </w:rPr>
        <w:t xml:space="preserve"> и международного инструмента по </w:t>
      </w:r>
      <w:r w:rsidR="00E160AD">
        <w:rPr>
          <w:lang w:val="ru-RU"/>
        </w:rPr>
        <w:t>ТЗ</w:t>
      </w:r>
      <w:r w:rsidR="00E160AD" w:rsidRPr="00CE2077">
        <w:rPr>
          <w:lang w:val="ru-RU"/>
        </w:rPr>
        <w:t xml:space="preserve">, </w:t>
      </w:r>
      <w:r w:rsidR="00E160AD">
        <w:rPr>
          <w:lang w:val="ru-RU"/>
        </w:rPr>
        <w:t>ТВК</w:t>
      </w:r>
      <w:r w:rsidR="00E160AD" w:rsidRPr="00CE2077">
        <w:rPr>
          <w:lang w:val="ru-RU"/>
        </w:rPr>
        <w:t xml:space="preserve"> и </w:t>
      </w:r>
      <w:r w:rsidR="00E160AD">
        <w:rPr>
          <w:lang w:val="ru-RU"/>
        </w:rPr>
        <w:t>ГР</w:t>
      </w:r>
      <w:r w:rsidR="00E160AD" w:rsidRPr="00CE2077">
        <w:rPr>
          <w:lang w:val="ru-RU"/>
        </w:rPr>
        <w:t>.  Тринидад и Тобаго уже прибег к помощи ВОИС в выработке законодательных изменений, которые позволят стране воспользоваться преимуществами, раскрываемыми П</w:t>
      </w:r>
      <w:r w:rsidR="00E160AD">
        <w:rPr>
          <w:lang w:val="ru-RU"/>
        </w:rPr>
        <w:t>ДАИ</w:t>
      </w:r>
      <w:r w:rsidR="00E160AD" w:rsidRPr="00CE2077">
        <w:rPr>
          <w:lang w:val="ru-RU"/>
        </w:rPr>
        <w:t xml:space="preserve"> и </w:t>
      </w:r>
      <w:r w:rsidR="00E160AD">
        <w:rPr>
          <w:lang w:val="ru-RU"/>
        </w:rPr>
        <w:t>МДС</w:t>
      </w:r>
      <w:r w:rsidR="00E160AD" w:rsidRPr="00BA1BE2">
        <w:rPr>
          <w:lang w:val="ru-RU"/>
        </w:rPr>
        <w:t>/</w:t>
      </w:r>
      <w:r w:rsidR="00E160AD" w:rsidRPr="00CE2077">
        <w:rPr>
          <w:lang w:val="ru-RU"/>
        </w:rPr>
        <w:t>Марокканским договор</w:t>
      </w:r>
      <w:r w:rsidR="00E160AD">
        <w:rPr>
          <w:lang w:val="ru-RU"/>
        </w:rPr>
        <w:t>о</w:t>
      </w:r>
      <w:r w:rsidR="00E160AD" w:rsidRPr="00CE2077">
        <w:rPr>
          <w:lang w:val="ru-RU"/>
        </w:rPr>
        <w:t>м</w:t>
      </w:r>
      <w:r w:rsidR="00E160AD">
        <w:rPr>
          <w:lang w:val="ru-RU"/>
        </w:rPr>
        <w:t xml:space="preserve"> по ЛНЗ</w:t>
      </w:r>
      <w:r w:rsidR="00E160AD" w:rsidRPr="00CE2077">
        <w:rPr>
          <w:lang w:val="ru-RU"/>
        </w:rPr>
        <w:t xml:space="preserve">.  При создании международных систем ИС внимание часто бывает сосредоточено на ситуации в частном секторе, и при этом иногда не принимаются во внимание важные инновации в общественном секторе.  Правительство Тринидада и Тобаго придерживается того мнения, что необходимо начать принимать усилия для изучения коммерческого потенциала оказания услуг в результате появляющихся возможностей в сфере ИС.  Оно благодарит ВОИС за продолжающуюся поддержку Академии ИС через ВИС Тринидада и Тобаго.  Академия ВОИС служит эффективным способом поддержки проекта, реализация которого идет быстрыми темпами.  Делегация Тринидада и Тобаго приветствовала проект «обеспечения уважения </w:t>
      </w:r>
      <w:r w:rsidR="00E160AD">
        <w:rPr>
          <w:lang w:val="ru-RU"/>
        </w:rPr>
        <w:t>ИС</w:t>
      </w:r>
      <w:r w:rsidR="00E160AD" w:rsidRPr="00CE2077">
        <w:rPr>
          <w:lang w:val="ru-RU"/>
        </w:rPr>
        <w:t>», который осуществляется в рамках программы инвестиций в государственном секторе.  Она станет частью работы ВОИС и ее текущих расходов.  В течение года Тринидад и Тобаго намерен присоединить</w:t>
      </w:r>
      <w:r w:rsidR="00E160AD">
        <w:rPr>
          <w:lang w:val="ru-RU"/>
        </w:rPr>
        <w:t>ся</w:t>
      </w:r>
      <w:r w:rsidR="00E160AD" w:rsidRPr="00CE2077">
        <w:rPr>
          <w:lang w:val="ru-RU"/>
        </w:rPr>
        <w:t xml:space="preserve"> </w:t>
      </w:r>
      <w:r w:rsidR="00E160AD">
        <w:rPr>
          <w:lang w:val="ru-RU"/>
        </w:rPr>
        <w:t>к</w:t>
      </w:r>
      <w:r w:rsidR="00E160AD" w:rsidRPr="00CE2077">
        <w:rPr>
          <w:lang w:val="ru-RU"/>
        </w:rPr>
        <w:t xml:space="preserve"> Мадридскому протоколу.  При поддержке Сектора брендов и образцов ВОИС уже ведутся кадровые приготовления.  Предлагаемые новые нормативно-законодательные акты по товарным знакам уже одобрены Комитетом по законотворчеству Тринидада и Тобаго и должны быть вынесены на обсуждение парламента до конца года.  Делегация приветствовала расширение деятельности Карибской секции Бюро по НРС, а также назначение нового руководителя секции, что позволит еще более укрепить Карибское подразделение, с тем чтобы секция могла выполнить поставленные перед ней задачи.  Огромный прогресс, который был достигнут в работе М</w:t>
      </w:r>
      <w:r w:rsidR="00E160AD">
        <w:rPr>
          <w:lang w:val="ru-RU"/>
        </w:rPr>
        <w:t>КГР</w:t>
      </w:r>
      <w:r w:rsidR="00E160AD" w:rsidRPr="00CE2077">
        <w:rPr>
          <w:lang w:val="ru-RU"/>
        </w:rPr>
        <w:t>, указывает на возросшие перспективы созыва дипломатической конференции в 2015 г.  Тринидад и Тобаго выдвинул ряд предложений.  Тринидад и Тобаго вдохновляют усилия, принимаемые Генеральным директором для выполнения мандата, предоставленного государствами-членами.</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Кот-д’Ивуара высоко оценила работу Секретариата, который не жалел сил, для того чтобы подготовить рабочие документы для рассмотрения на текущей сессии Ассамблей государств-членов ВОИС.  Делегация подчеркнула приверженность идеалам равенства, коллективного участия и справедливости ВОИС и призвала все делегации </w:t>
      </w:r>
      <w:r w:rsidR="00E160AD" w:rsidRPr="00CE2077">
        <w:rPr>
          <w:lang w:val="ru-RU"/>
        </w:rPr>
        <w:lastRenderedPageBreak/>
        <w:t xml:space="preserve">проявить целеустремленность, открытость и готовность к сотрудничеству при обсуждении нерешенных вопросов, в частности касающихся </w:t>
      </w:r>
      <w:r w:rsidR="00E160AD">
        <w:rPr>
          <w:lang w:val="ru-RU"/>
        </w:rPr>
        <w:t>ТЗ</w:t>
      </w:r>
      <w:r w:rsidR="00E160AD" w:rsidRPr="00CE2077">
        <w:rPr>
          <w:lang w:val="ru-RU"/>
        </w:rPr>
        <w:t xml:space="preserve"> и </w:t>
      </w:r>
      <w:r w:rsidR="00E160AD">
        <w:rPr>
          <w:lang w:val="ru-RU"/>
        </w:rPr>
        <w:t>ГР</w:t>
      </w:r>
      <w:r w:rsidR="00E160AD" w:rsidRPr="00CE2077">
        <w:rPr>
          <w:lang w:val="ru-RU"/>
        </w:rPr>
        <w:t>.  Кот-д’Ивуар присоединяется к заявлению</w:t>
      </w:r>
      <w:r w:rsidR="00E160AD">
        <w:rPr>
          <w:lang w:val="ru-RU"/>
        </w:rPr>
        <w:t>, сделанному делегацией Кении от имени</w:t>
      </w:r>
      <w:r w:rsidR="00E160AD" w:rsidRPr="00CE2077">
        <w:rPr>
          <w:lang w:val="ru-RU"/>
        </w:rPr>
        <w:t xml:space="preserve"> Африканской группы.  Не вызывает никаких сомнений тот факт, что активно функционирующая система инноваций, наряду с охраной </w:t>
      </w:r>
      <w:r w:rsidR="00E160AD">
        <w:rPr>
          <w:lang w:val="ru-RU"/>
        </w:rPr>
        <w:t>ИС</w:t>
      </w:r>
      <w:r w:rsidR="00E160AD" w:rsidRPr="00CE2077">
        <w:rPr>
          <w:lang w:val="ru-RU"/>
        </w:rPr>
        <w:t xml:space="preserve">, построенной на принципах транспарентности, является мощным стимулом развития.  Фактически система интеллектуальной собственности выступает катализатором инновационно-технологической деятельности.  Именно это требуется развивающимся странам, таким как Кот-д’Ивуар, для того чтобы заставить имеющиеся у них многочисленные природные ресурсы служить целям экономического, социального и культурного развития страны.  В этой связи ВОИС могла бы внести ключевой вклад, предоставив соответствующую технологическую базу.  Именно в этом контексте проект по созданию </w:t>
      </w:r>
      <w:r w:rsidR="00E160AD">
        <w:rPr>
          <w:lang w:val="ru-RU"/>
        </w:rPr>
        <w:t>ЦПТИ</w:t>
      </w:r>
      <w:r w:rsidR="00E160AD" w:rsidRPr="00CE2077">
        <w:rPr>
          <w:lang w:val="ru-RU"/>
        </w:rPr>
        <w:t xml:space="preserve"> является отличной инициативой.  Ее смысл не ограничивается предоставлением технической информации, эта инициатива должна быть шире и предусматривать помощь странам-бенефициарам во внедрении полученных технологий.  Осознавая, что более надежная охрана </w:t>
      </w:r>
      <w:r w:rsidR="00E160AD">
        <w:rPr>
          <w:lang w:val="ru-RU"/>
        </w:rPr>
        <w:t>ПИС</w:t>
      </w:r>
      <w:r w:rsidR="00E160AD" w:rsidRPr="00CE2077">
        <w:rPr>
          <w:lang w:val="ru-RU"/>
        </w:rPr>
        <w:t xml:space="preserve"> способна придать импульс развитию промышленности и культуры, с одной стороны, и выступить стимулом прямых инвестиций, с другой, 23</w:t>
      </w:r>
      <w:r w:rsidR="00E160AD" w:rsidRPr="00E44656">
        <w:t> </w:t>
      </w:r>
      <w:r w:rsidR="00E160AD" w:rsidRPr="00CE2077">
        <w:rPr>
          <w:lang w:val="ru-RU"/>
        </w:rPr>
        <w:t>декабря 2013</w:t>
      </w:r>
      <w:r w:rsidR="00E160AD" w:rsidRPr="00E44656">
        <w:t> </w:t>
      </w:r>
      <w:r w:rsidR="00E160AD" w:rsidRPr="00CE2077">
        <w:rPr>
          <w:lang w:val="ru-RU"/>
        </w:rPr>
        <w:t xml:space="preserve">г. Президент Республики издал закон о борьбе с контрафакцией и пиратством и обеспечении охраны </w:t>
      </w:r>
      <w:r w:rsidR="00E160AD">
        <w:rPr>
          <w:lang w:val="ru-RU"/>
        </w:rPr>
        <w:t>ПИС</w:t>
      </w:r>
      <w:r w:rsidR="00E160AD" w:rsidRPr="00CE2077">
        <w:rPr>
          <w:lang w:val="ru-RU"/>
        </w:rPr>
        <w:t xml:space="preserve"> на границе.  Во исполнение положений этого документа в стране был создан Национальный комитет по борьбе с контрафакцией.  В рамках Комитета, который является независимым административным органом, действует группа по вопросам предупреждения и расследования, которая принимает превентивные меры с целью не допустить попадание на территорию страны контрафактной продукции и подключать судебные инстанции в случае установления факта подделки.  Что касается литературной и художественной интеллектуальной собственности, то правительство Кот-д’Ивуара уделяет первостепенное внимание поддержке художественного творчества в стремлении содействовать развитию культуры и творческих отраслей.  Стоит также отметить, что в Кот-д’Ивуаре начали действовать амбициозные законодательные документы в указанной области.  В частности, речь идет о законе о национальной политике в сфере культуры, который закрепляет обязательства государства поощрять и охранять права литературной и художественной интеллектуальной собственности, а также закон о кинематографической отрасли, который ставит перед собой амбициозную цель вдохнуть жизнь в национальный кинематограф.  Делегация благодарит ВОИС и конкретно Г</w:t>
      </w:r>
      <w:r w:rsidR="00E160AD">
        <w:rPr>
          <w:lang w:val="ru-RU"/>
        </w:rPr>
        <w:t>ВР</w:t>
      </w:r>
      <w:r w:rsidR="00E160AD" w:rsidRPr="00CE2077">
        <w:rPr>
          <w:lang w:val="ru-RU"/>
        </w:rPr>
        <w:t xml:space="preserve"> за их беспримерное сотрудничество и содействие, оказываемое Кот-д’Ивуару в реализации всех его инициатив.</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Уганды присоединяется к заявлениям, сделанным </w:t>
      </w:r>
      <w:r w:rsidR="00E160AD">
        <w:rPr>
          <w:lang w:val="ru-RU"/>
        </w:rPr>
        <w:t xml:space="preserve">делегацией </w:t>
      </w:r>
      <w:r w:rsidR="00E160AD" w:rsidRPr="00CE2077">
        <w:rPr>
          <w:lang w:val="ru-RU"/>
        </w:rPr>
        <w:t>Кени</w:t>
      </w:r>
      <w:r w:rsidR="00E160AD">
        <w:rPr>
          <w:lang w:val="ru-RU"/>
        </w:rPr>
        <w:t>и</w:t>
      </w:r>
      <w:r w:rsidR="00E160AD" w:rsidRPr="00CE2077">
        <w:rPr>
          <w:lang w:val="ru-RU"/>
        </w:rPr>
        <w:t xml:space="preserve"> от имени Африканской группы и </w:t>
      </w:r>
      <w:r w:rsidR="00E160AD">
        <w:rPr>
          <w:lang w:val="ru-RU"/>
        </w:rPr>
        <w:t xml:space="preserve">делегацией </w:t>
      </w:r>
      <w:r w:rsidR="00E160AD" w:rsidRPr="00CE2077">
        <w:rPr>
          <w:lang w:val="ru-RU"/>
        </w:rPr>
        <w:t>Бенин</w:t>
      </w:r>
      <w:r w:rsidR="00E160AD">
        <w:rPr>
          <w:lang w:val="ru-RU"/>
        </w:rPr>
        <w:t>а</w:t>
      </w:r>
      <w:r w:rsidR="00E160AD" w:rsidRPr="00CE2077">
        <w:rPr>
          <w:lang w:val="ru-RU"/>
        </w:rPr>
        <w:t xml:space="preserve"> от имени Группы НРС, и с интересом отмечает тенденцию к переориентации координационной программы ВОИС на конкретные проекты, адресованные государствам-членам.  Делегация придает большое значение эффективному использованию системы ИС в интересах технического прогресса, социально-экономического роста и повышения занятости.  Уганда остается верна своей цели</w:t>
      </w:r>
      <w:r w:rsidR="00E160AD" w:rsidRPr="00E44656">
        <w:t> </w:t>
      </w:r>
      <w:r w:rsidR="00E160AD" w:rsidRPr="00CE2077">
        <w:rPr>
          <w:lang w:val="ru-RU"/>
        </w:rPr>
        <w:t>— превратить национальную экономику, основанную на сельском хозяйстве, в индустриальную и развитую систему.  Страна осознает важную роль ИС для развития науки, технологической базы, инноваций и ИКТ, способных повысить конкурентоспособность промышленности.  В свете этого правительство формирует соответствующее правовое поле и конституционную законодательную основу для эффективного использования системы ИС.  В 2013</w:t>
      </w:r>
      <w:r w:rsidR="00E160AD" w:rsidRPr="00E44656">
        <w:t> </w:t>
      </w:r>
      <w:r w:rsidR="00E160AD" w:rsidRPr="00CE2077">
        <w:rPr>
          <w:lang w:val="ru-RU"/>
        </w:rPr>
        <w:t>г. в стране были приняты законы о промышленной собственности и о географических указаниях, а в 2014</w:t>
      </w:r>
      <w:r w:rsidR="00E160AD" w:rsidRPr="00E44656">
        <w:t> </w:t>
      </w:r>
      <w:r w:rsidR="00E160AD" w:rsidRPr="00CE2077">
        <w:rPr>
          <w:lang w:val="ru-RU"/>
        </w:rPr>
        <w:t xml:space="preserve">г. — Закон об охране сортов растений.  Делегация Уганды приветствует и высоко оценивает поддержку и содействие ВОИС в форме консультаций по вопросам законодательства и реализации программ по укреплению потенциала.  При поддержке Организации был успешно проведен семинар по вопросу уважения к ИС в обществе, адресованный судейскому корпусу и сотрудникам ведомств по защите прав ИС Уганды, который призван помочь разъяснить важную роль ИС и, тем самым, сформулировать проблему пиратства и контрафакции и обеспечить ее понимание среди широкой общественности.  Невозможно переоценить опасность контрафакции и пиратства, а также контрафактной продукции для </w:t>
      </w:r>
      <w:r w:rsidR="00E160AD" w:rsidRPr="00CE2077">
        <w:rPr>
          <w:lang w:val="ru-RU"/>
        </w:rPr>
        <w:lastRenderedPageBreak/>
        <w:t>системы здравоохранения, безопасности и экономики Уганды.  Понимание того, что в стране проводится грамотная политика по охране ИС, может способствовать улучшению инвестиционного климата.  ВОИС внесла большой вклад в модернизацию национальных систем ИС, призванный содействовать созданию в стране более надежной и эффективной структуры и помочь в учреждении центров поддержки технологий и инноваций, которые облегчат получение патентов, научно-технической информации для исследовательских целей и инновационной деятельности предпринимателей.  В заключение делегация Уганды еще раз благодарит ВОИС за реализацию программы сотрудничества и конкретную помощь, предоставляемую Африке в целом и ее стране в частности.  Уганда готова укреплять это взаимодействие в форме семинаров и тесно сотрудничать с ВОИС и другими аналогичными ей организациями в интересах эффективного использования систем ИС на благо народа Уганды.</w:t>
      </w:r>
    </w:p>
    <w:p w:rsidR="00E160AD" w:rsidRPr="00D02488" w:rsidRDefault="00AA3492" w:rsidP="00061763">
      <w:pPr>
        <w:pStyle w:val="ONUME"/>
        <w:spacing w:line="240" w:lineRule="auto"/>
        <w:ind w:right="-95"/>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Исламской Республики Иран поддержала заявление, сделанное делегацией Бангладеш от имени Азиатско</w:t>
      </w:r>
      <w:r w:rsidR="00DE061F">
        <w:rPr>
          <w:lang w:val="ru-RU"/>
        </w:rPr>
        <w:t>-Тихоокеанской</w:t>
      </w:r>
      <w:r w:rsidR="00E160AD" w:rsidRPr="00CE2077">
        <w:rPr>
          <w:lang w:val="ru-RU"/>
        </w:rPr>
        <w:t xml:space="preserve"> группы.  Развитие и широкое распространение информационно-коммуникационных технологий оказали серьезное влияние на область прав ИС и бросили вызов многим из принципов, регулирующих охрану ИС.  Необходимо разработать новые правила и положения на национальном и международном уровнях, которые принимали бы во внимание вопросы развития и необходимость сохранения равновесия между правами владельцев ИС и интересами общества.  Такой подход обеспечил бы вклад системы ИС в развитие и сокращение цифрового разрыва между Севером и Югом. </w:t>
      </w:r>
      <w:r w:rsidR="00E160AD">
        <w:rPr>
          <w:lang w:val="ru-RU"/>
        </w:rPr>
        <w:t xml:space="preserve"> Делегация </w:t>
      </w:r>
      <w:r w:rsidR="00E160AD" w:rsidRPr="00CE2077">
        <w:rPr>
          <w:lang w:val="ru-RU"/>
        </w:rPr>
        <w:t xml:space="preserve">всегда поддерживала ориентированную на вопросы развития позицию ВОИС и ее комитетов и считала, что такой подход мог бы помочь государствам-членам, в частности развивающимся странам, воспользоваться сбалансированной системой ИС, которая, в свою очередь, могла бы играть важную роль в создании динамичного и инновационного глобального общества.  Государства-члены должны координировать свои усилия, с тем чтобы проложить дорогу для эффективной реализации Повестки дня в области развития (ПДР) и эффективного функционирования механизмов координации.  Делегация выразила надежду на то, что КРИС добьется прогресса в выработке новых норм в области ИС, учитывающих глобальные вызовы.  Что касается работы МКГР, то настало время завершить разработку юридически обязательных международных документов и созвать дипломатическую конференцию.  ВОИС должна оказать техническую помощь своим государствам-членам в выработке эффективной системы охраны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и ей необходимо изучить методы коммерциализации смежных прав на благо их держателей.  </w:t>
      </w:r>
      <w:r w:rsidR="00E160AD" w:rsidRPr="004E6B44">
        <w:rPr>
          <w:spacing w:val="-6"/>
          <w:lang w:val="ru-RU"/>
        </w:rPr>
        <w:t>Рабочая группа по пересмотру</w:t>
      </w:r>
      <w:r w:rsidR="00E160AD" w:rsidRPr="00CE2077">
        <w:rPr>
          <w:lang w:val="ru-RU"/>
        </w:rPr>
        <w:t xml:space="preserve"> Лиссабонской системы разработала единую и упрощенную систему охраны наименований мест происхождения и </w:t>
      </w:r>
      <w:r w:rsidR="00E160AD">
        <w:rPr>
          <w:lang w:val="ru-RU"/>
        </w:rPr>
        <w:t>ГУ</w:t>
      </w:r>
      <w:r w:rsidR="00E160AD" w:rsidRPr="00CE2077">
        <w:rPr>
          <w:lang w:val="ru-RU"/>
        </w:rPr>
        <w:t xml:space="preserve">.  </w:t>
      </w:r>
      <w:r w:rsidR="00E160AD">
        <w:rPr>
          <w:lang w:val="ru-RU"/>
        </w:rPr>
        <w:t>Делегация</w:t>
      </w:r>
      <w:r w:rsidR="00E160AD" w:rsidRPr="00CE2077">
        <w:rPr>
          <w:lang w:val="ru-RU"/>
        </w:rPr>
        <w:t xml:space="preserve"> решительно поддерживает созыв в 2015</w:t>
      </w:r>
      <w:r w:rsidR="00E160AD" w:rsidRPr="00E44656">
        <w:t> </w:t>
      </w:r>
      <w:r w:rsidR="00E160AD" w:rsidRPr="00CE2077">
        <w:rPr>
          <w:lang w:val="ru-RU"/>
        </w:rPr>
        <w:t xml:space="preserve">г. дипломатической конференции для принятия пересмотренного Лиссабонского соглашения об охране наименований мест происхождения и </w:t>
      </w:r>
      <w:r w:rsidR="00E160AD">
        <w:rPr>
          <w:lang w:val="ru-RU"/>
        </w:rPr>
        <w:t>ГУ</w:t>
      </w:r>
      <w:r w:rsidR="00E160AD" w:rsidRPr="00CE2077">
        <w:rPr>
          <w:lang w:val="ru-RU"/>
        </w:rPr>
        <w:t>.  Делегация выразила удовлетворение прогрессом в работе ПКТЗ, которая ведется им в отношении Д</w:t>
      </w:r>
      <w:r w:rsidR="00E160AD">
        <w:rPr>
          <w:lang w:val="ru-RU"/>
        </w:rPr>
        <w:t>ЗО</w:t>
      </w:r>
      <w:r w:rsidR="00E160AD" w:rsidRPr="00CE2077">
        <w:rPr>
          <w:lang w:val="ru-RU"/>
        </w:rPr>
        <w:t>, и всемерно поддержала включение статьи об оказании технической помощи и содействия в наращивании потенциала. Что касается работы ПКАП, то делегация поддержала выработку обязательных документов по вопросам ограничения авторских прав и исключений из них для образовательных учреждений, архивов и библиотек, а также предложение о принятии договора об охране прав организаций эфирного вещания.  Любое решение об учреждении внешних бюро должно приниматься в соответствии с принципами прозрачности и недопущения дискриминации.</w:t>
      </w:r>
      <w:r w:rsidR="00E160AD">
        <w:rPr>
          <w:lang w:val="ru-RU"/>
        </w:rPr>
        <w:t xml:space="preserve"> </w:t>
      </w:r>
      <w:r w:rsidR="00E160AD" w:rsidRPr="00CE2077">
        <w:rPr>
          <w:lang w:val="ru-RU"/>
        </w:rPr>
        <w:t xml:space="preserve"> Руководящие принципы в отношении создания внешних бюро должны быть выработаны в свете предложений государств-членов.  </w:t>
      </w:r>
      <w:r w:rsidR="00E160AD" w:rsidRPr="00D02488">
        <w:rPr>
          <w:lang w:val="ru-RU"/>
        </w:rPr>
        <w:t xml:space="preserve">Исламская Республика Иран предложила разместить бюро ВОИС в Тегеране. </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Японии отметила уникальное положение ВОИС среди учреждений О</w:t>
      </w:r>
      <w:r w:rsidR="00E160AD">
        <w:rPr>
          <w:lang w:val="ru-RU"/>
        </w:rPr>
        <w:t>ОН</w:t>
      </w:r>
      <w:r w:rsidR="00E160AD" w:rsidRPr="00CE2077">
        <w:rPr>
          <w:lang w:val="ru-RU"/>
        </w:rPr>
        <w:t xml:space="preserve"> и выразила мнение, что ВОИС может достичь прекрасных результатов, продолжая улучшать качество взаимодействия с пользователями, в частности посредством повышения качества глобальных услуг в области ИС, таких как РСТ, Мадридская и Гаагская системы, для того чтобы пользователи имели доступ к более надежным и привлекательным услугам.  Делегация подчеркнула важность нормотворческой </w:t>
      </w:r>
      <w:r w:rsidR="00E160AD" w:rsidRPr="00CE2077">
        <w:rPr>
          <w:lang w:val="ru-RU"/>
        </w:rPr>
        <w:lastRenderedPageBreak/>
        <w:t xml:space="preserve">деятельности Организации и отметила, что в соответствии с пожеланиями промышленности Япония надеется, что государства-члены смогут принять решение о созыве дипломатической конференции для принятия </w:t>
      </w:r>
      <w:r w:rsidR="00E160AD">
        <w:rPr>
          <w:lang w:val="ru-RU"/>
        </w:rPr>
        <w:t>ДЗО</w:t>
      </w:r>
      <w:r w:rsidR="00E160AD" w:rsidRPr="00CE2077">
        <w:rPr>
          <w:lang w:val="ru-RU"/>
        </w:rPr>
        <w:t xml:space="preserve"> в ходе текущих Ассамблей.  Делегация высказалась также в пользу продолжения обсуждения договора о вещании и скорейшего созыва дипломатической конференции.  Япония провела обучение 1</w:t>
      </w:r>
      <w:r w:rsidR="00E160AD" w:rsidRPr="00E44656">
        <w:t> </w:t>
      </w:r>
      <w:r w:rsidR="00E160AD" w:rsidRPr="00CE2077">
        <w:rPr>
          <w:lang w:val="ru-RU"/>
        </w:rPr>
        <w:t>500 экспертов по ИС и провела форумы для развивающихся стран Азиатско-Тихоокеанского региона и Африки, задействовав целевые фонды ВОИС – Япония, в которые Япония в 2014</w:t>
      </w:r>
      <w:r w:rsidR="00E160AD" w:rsidRPr="00E44656">
        <w:t> </w:t>
      </w:r>
      <w:r w:rsidR="00E160AD" w:rsidRPr="00CE2077">
        <w:rPr>
          <w:lang w:val="ru-RU"/>
        </w:rPr>
        <w:t>г. увеличила свои ежегодные взносы до приблизительно 5,9</w:t>
      </w:r>
      <w:r w:rsidR="00E160AD" w:rsidRPr="00E44656">
        <w:t> </w:t>
      </w:r>
      <w:r w:rsidR="00E160AD" w:rsidRPr="00CE2077">
        <w:rPr>
          <w:lang w:val="ru-RU"/>
        </w:rPr>
        <w:t>млн. шв. франков с целью содействовать совместно с ВОИС экономическому росту развивающихся стран.  Приведя в качестве примера интеграцию в 2014</w:t>
      </w:r>
      <w:r w:rsidR="00E160AD" w:rsidRPr="00E44656">
        <w:t> </w:t>
      </w:r>
      <w:r w:rsidR="00E160AD" w:rsidRPr="00CE2077">
        <w:rPr>
          <w:lang w:val="ru-RU"/>
        </w:rPr>
        <w:t xml:space="preserve">г. системы единого портала доступа к досье ЯПВ с системой </w:t>
      </w:r>
      <w:r w:rsidR="00E160AD" w:rsidRPr="00E44656">
        <w:t>WIPO</w:t>
      </w:r>
      <w:r w:rsidR="00E160AD" w:rsidRPr="00CE2077">
        <w:rPr>
          <w:lang w:val="ru-RU"/>
        </w:rPr>
        <w:t>-</w:t>
      </w:r>
      <w:r w:rsidR="00E160AD" w:rsidRPr="00E44656">
        <w:t>CASE</w:t>
      </w:r>
      <w:r w:rsidR="00E160AD" w:rsidRPr="00CE2077">
        <w:rPr>
          <w:lang w:val="ru-RU"/>
        </w:rPr>
        <w:t xml:space="preserve">, позволяющую участвующим </w:t>
      </w:r>
      <w:r w:rsidR="00E160AD">
        <w:rPr>
          <w:lang w:val="ru-RU"/>
        </w:rPr>
        <w:t>В</w:t>
      </w:r>
      <w:r w:rsidR="00E160AD" w:rsidRPr="00CE2077">
        <w:rPr>
          <w:lang w:val="ru-RU"/>
        </w:rPr>
        <w:t>ИС обмениваться результатами поиска и экспертизы, делегация отметила приверженность Японии делу создания глобальной инфраструктуры ИС, которая позволит пользователям всего мира получить бесплатный доступ к информации по ИС.  В области содействия инновациям Япония предпринимает усилия для того, чтобы стать ведущей страной мира, «основанной на ИС», и, стремясь обеспечить первоклассный уровень экспертизы с точки зрения скорости и качества, ЯПВ сократит время проведения экспертизы, необходимое для предоставления патентных прав, в среднем до 14 месяцев или менее к концу 2023</w:t>
      </w:r>
      <w:r w:rsidR="00E160AD" w:rsidRPr="00E44656">
        <w:t> </w:t>
      </w:r>
      <w:r w:rsidR="00E160AD" w:rsidRPr="00CE2077">
        <w:rPr>
          <w:lang w:val="ru-RU"/>
        </w:rPr>
        <w:t>г.  Кроме того, ЯПВ внедрит систему оценки управления качеством, которую будут администрировать внешние эксперты.  Делегация сообщила, что Япония завершила подготовку закона о промышленных образцах и присоединится к Женевскому акту Гаагского соглашения, чтобы весной 2015</w:t>
      </w:r>
      <w:r w:rsidR="00E160AD" w:rsidRPr="00E44656">
        <w:t> </w:t>
      </w:r>
      <w:r w:rsidR="00E160AD" w:rsidRPr="00CE2077">
        <w:rPr>
          <w:lang w:val="ru-RU"/>
        </w:rPr>
        <w:t>г. начать принимать международные заявки на регистрацию образцов по Гаагскому соглашению.  В июне 2014</w:t>
      </w:r>
      <w:r w:rsidR="00E160AD" w:rsidRPr="00E44656">
        <w:t> </w:t>
      </w:r>
      <w:r w:rsidR="00E160AD" w:rsidRPr="00CE2077">
        <w:rPr>
          <w:lang w:val="ru-RU"/>
        </w:rPr>
        <w:t>г. Япония стала четвертым государством – участником П</w:t>
      </w:r>
      <w:r w:rsidR="00E160AD">
        <w:rPr>
          <w:lang w:val="ru-RU"/>
        </w:rPr>
        <w:t>ДАИ</w:t>
      </w:r>
      <w:r w:rsidR="00E160AD" w:rsidRPr="00CE2077">
        <w:rPr>
          <w:lang w:val="ru-RU"/>
        </w:rPr>
        <w:t>.</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Индии признала, что </w:t>
      </w:r>
      <w:r w:rsidR="00E160AD" w:rsidRPr="00E44656">
        <w:t>XXI</w:t>
      </w:r>
      <w:r w:rsidR="00E160AD" w:rsidRPr="00CE2077">
        <w:rPr>
          <w:lang w:val="ru-RU"/>
        </w:rPr>
        <w:t xml:space="preserve"> век относится к эпохе, характерными особенностями которой являются экономика, основанная на знаниях, и роль интеллекта.  Способность любой страны преобразовать знания в инновации и затем извлекать из них коммерческую выгоду будет определять будущее этой страны.  По этой причине вопросы, касающиеся создания, оценки, охраны и коммерческого использования ИС приобрели кардинальное значение.  Директивные органы по всему миру уделяют большое внимание созданию прочных режимов ПИС и экосистем, стимулирующих инновации.  С учетом этого правительством Индии и его ВИС осуществлен ряд инициатив.  В октябре 2013 г. Индийское патентное ведомство начало свою деятельность в качестве Международного поискового органа и Органа международной предварительной экспертизы.  Кроме того, Ведомство выступает инициатором усилий по укреплению транспарентности в управлении ИС посредством внесения нескольких динамических полезностей в отношении заявок на патенты и товарные знаки.  Одной такой динамической полезностью является новаторская «поточная» система, показывающая патентные заявки в различных подразделениях Индийского патентного ведомства в режиме реального времени.  Благодаря этой системе все функции Индийского патентного ведомства стали открытыми для мира.  Новое правительство Индии предприняло несколько шагов для укрепления режима ВИС в стране.  В прошлом месяце в ВИС было создано 1 033 новые должности; кроме того, утвержден проект стоимостью 500 млн долл. США, предназначенный для создания новых объектов ИС и расширения инфраструктуры ИС.  Также утвержден план действий по проведению кампании с целью сократить время рассмотрения заявок на патенты и товарные знаки.  Делегация признает важность ПИС для экономического развития и выражает приверженность обеспечению охраны и стимулирования </w:t>
      </w:r>
      <w:r w:rsidR="00E160AD">
        <w:rPr>
          <w:lang w:val="ru-RU"/>
        </w:rPr>
        <w:t>ИС</w:t>
      </w:r>
      <w:r w:rsidR="00E160AD" w:rsidRPr="00CE2077">
        <w:rPr>
          <w:lang w:val="ru-RU"/>
        </w:rPr>
        <w:t xml:space="preserve">.  Ввиду того, что 80 процентов заявок на патенты в Индии подаются лицами, не являющимися ее гражданами, перед страной стоит задача увеличения масштабов процесса создания ИС и расширения коммерциализации разрабатываемых технологий.  Индия намеревается подготовить в ближайшие шесть месяцев национальную политику в области прав интеллектуальной собственности в целях продвижения национальных интересов.  Настало время для постепенного расширения сети внешних бюро ВОИС в целях дальнейшего развития глобальной системы ИС.  Все большее число граждан Индии, как ожидается, начнут подавать международные заявки в рамках системы </w:t>
      </w:r>
      <w:r w:rsidR="00E160AD" w:rsidRPr="00E44656">
        <w:t>PCT</w:t>
      </w:r>
      <w:r w:rsidR="00E160AD" w:rsidRPr="00CE2077">
        <w:rPr>
          <w:lang w:val="ru-RU"/>
        </w:rPr>
        <w:t xml:space="preserve">, и в этой </w:t>
      </w:r>
      <w:r w:rsidR="00E160AD" w:rsidRPr="00CE2077">
        <w:rPr>
          <w:lang w:val="ru-RU"/>
        </w:rPr>
        <w:lastRenderedPageBreak/>
        <w:t>связи пользователи будут извлекать значительные выгоды из услуг, которые будут предоставляться внешним бюро.  Делегация готова вместе с ВОИС изучить обоснованность создания внешнего бюро в Индии, чтобы лучше обслуживать значительное число пользователей в Индии, и предоставит всю необходимую материально-техническую помощь, включая рабочее пространство и другую инфраструктуру, для размещения внешнего бюро в помещениях индийского В</w:t>
      </w:r>
      <w:r w:rsidR="00E160AD">
        <w:rPr>
          <w:lang w:val="ru-RU"/>
        </w:rPr>
        <w:t>ИС</w:t>
      </w:r>
      <w:r w:rsidR="00E160AD" w:rsidRPr="00CE2077">
        <w:rPr>
          <w:lang w:val="ru-RU"/>
        </w:rPr>
        <w:t>.  Делегация глубоко обеспокоена односторонним давлением, оказываемым на страны с целью добиться согласия с экстерриториальным применением законов.  Такое давления является недобросовестным в соответствии с международными соглашениями.  Д</w:t>
      </w:r>
      <w:r w:rsidR="00E160AD">
        <w:rPr>
          <w:lang w:val="ru-RU"/>
        </w:rPr>
        <w:t xml:space="preserve">ействующий международный режим </w:t>
      </w:r>
      <w:r w:rsidR="00E160AD" w:rsidRPr="00CE2077">
        <w:rPr>
          <w:lang w:val="ru-RU"/>
        </w:rPr>
        <w:t xml:space="preserve">дает странам пространство для маневров в политике в целях развития основы режима, который лучше всего подходит их условиям и является наиболее эффективным для обеспечения устойчивого развития этих стран.  Делегация встревожена тем, как переговоры по ПИС внедряются в сферу двусторонних и региональных торговых соглашений и в другие плюралистические процессы.  Под прикрытием провозглашенной цели обеспечения охраны и защиты прав ИС за рамками положений Соглашения </w:t>
      </w:r>
      <w:r w:rsidR="00E160AD">
        <w:rPr>
          <w:lang w:val="ru-RU"/>
        </w:rPr>
        <w:t>по торговым аспектам прав интеллектуальной собственности (</w:t>
      </w:r>
      <w:r w:rsidR="00E160AD" w:rsidRPr="00CE2077">
        <w:rPr>
          <w:lang w:val="ru-RU"/>
        </w:rPr>
        <w:t>ТРИПС</w:t>
      </w:r>
      <w:r w:rsidR="00E160AD">
        <w:rPr>
          <w:lang w:val="ru-RU"/>
        </w:rPr>
        <w:t>)</w:t>
      </w:r>
      <w:r w:rsidR="00E160AD" w:rsidRPr="00CE2077">
        <w:rPr>
          <w:lang w:val="ru-RU"/>
        </w:rPr>
        <w:t xml:space="preserve"> предпринимается попытка неумолимо наращивать нормы, касающиеся ИС.  Такая активность за рамками нынешних международно-правовых обязательств существенно подрывает многосторонний процесс, а также его институт.  Что касается непосредственной повестки дня Генеральной Ассамблеи, то Индия сосредоточила внимание на нескольких конечных результатах, а именно на поддержке завершения к 2015 г. работы над международно-правовым документом по эффективной охране </w:t>
      </w:r>
      <w:r w:rsidR="00E160AD">
        <w:rPr>
          <w:lang w:val="ru-RU"/>
        </w:rPr>
        <w:t>ТЗ</w:t>
      </w:r>
      <w:r w:rsidR="00E160AD" w:rsidRPr="00CE2077">
        <w:rPr>
          <w:lang w:val="ru-RU"/>
        </w:rPr>
        <w:t xml:space="preserve">, </w:t>
      </w:r>
      <w:r w:rsidR="00E160AD">
        <w:rPr>
          <w:lang w:val="ru-RU"/>
        </w:rPr>
        <w:t>ТВК</w:t>
      </w:r>
      <w:r w:rsidR="00E160AD" w:rsidRPr="00CE2077">
        <w:rPr>
          <w:lang w:val="ru-RU"/>
        </w:rPr>
        <w:t xml:space="preserve"> и </w:t>
      </w:r>
      <w:r w:rsidR="00E160AD">
        <w:rPr>
          <w:lang w:val="ru-RU"/>
        </w:rPr>
        <w:t>ГР</w:t>
      </w:r>
      <w:r w:rsidR="00E160AD" w:rsidRPr="00CE2077">
        <w:rPr>
          <w:lang w:val="ru-RU"/>
        </w:rPr>
        <w:t>.  Новые нормотворческие усилия, прилагаемые в МКГР, станут важным шагом вперед в решении проблемы незаконного присвоения знаний традиционных знахарей и альтернативных систем медицины.  Тексты сейчас доработаны, и на данном этапе необходима политическая воля для того, чтобы продвинуться вперед и довести переговоры до их логического завершения.  Индия поддерживает договор об охране прав вещательных организаций на базе «подхода, основанного на сигнале, в традиционном смысле» в соответствии с полученным от Генеральной Ассамблеи в 2007</w:t>
      </w:r>
      <w:r w:rsidR="00E160AD">
        <w:rPr>
          <w:lang w:val="ru-RU"/>
        </w:rPr>
        <w:t> </w:t>
      </w:r>
      <w:r w:rsidR="00E160AD" w:rsidRPr="00CE2077">
        <w:rPr>
          <w:lang w:val="ru-RU"/>
        </w:rPr>
        <w:t>г. мандатом; однако «основанный на правах подход» к охране прав вещательных организаций наряду с включением любых элементов сетевого вещания и одновременного вещания требует дальнейших размышлений и обсуждений.</w:t>
      </w:r>
    </w:p>
    <w:p w:rsidR="00700D91"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E160AD">
        <w:rPr>
          <w:lang w:val="ru-RU"/>
        </w:rPr>
        <w:t>Делегация Соединенных Штатов Америки полностью одобрила заявление, сделанное делегацией Японии от имени Группы В.  Что касается нормотворческой деятельности, то Соединенные Штаты приветствовали подписание Пекинского и Марракешского договоров и работают над их выполнением, а также выражают надежду на их вступление в силу в возможно короткие сроки.</w:t>
      </w:r>
      <w:r w:rsidR="00E160AD" w:rsidRPr="00CE2077">
        <w:rPr>
          <w:lang w:val="ru-RU"/>
        </w:rPr>
        <w:t xml:space="preserve">  Делегация также приветствовала огромный прогресс, достигнутый в работе над проектом </w:t>
      </w:r>
      <w:r w:rsidR="00E160AD">
        <w:rPr>
          <w:lang w:val="ru-RU"/>
        </w:rPr>
        <w:t>ДЗО</w:t>
      </w:r>
      <w:r w:rsidR="00E160AD" w:rsidRPr="00CE2077">
        <w:rPr>
          <w:lang w:val="ru-RU"/>
        </w:rPr>
        <w:t xml:space="preserve">, и полностью поддержала предложение о созыве дипломатической конференции для заключения договора.  Решение по вопросу об оказании технической помощи в осуществлении договора должно быть принято на дипломатической конференции, а не в ходе текущей сессии Генеральной Ассамблеи.  Будет жаль, если какое-либо государство-член заблокирует принятие договора до созыва дипломатической конференции из-за заранее определенного решения по вопросу об оказании технической помощи.  Соединенные Штаты четко указали во время дискуссий, имевших место в течение прошедшего года, что несмотря на то, что они считали, что более эффективное и своевременное оказание технической помощи можно обеспечить путем принятия соответствующей резолюции, они готовы принять участие в работе дипломатической конференции без каких-либо предубеждений относительно конечной формы данного положения.  К сожалению, другие страны не были готовы продемонстрировать такую же гибкость.  Настало время отказаться от выдвижения предварительных условий и продолжить работу над созывом дипломатической конференции для заключения договора, имеющего большое значение для дизайнеров как в развитых, так и развивающихся странах.  Делегация Соединенных Штатов приветствовала прогресс в обсуждении предлагаемого договора об охране прав организаций эфирного вещания и подчеркнула, что она будет продолжать принимать </w:t>
      </w:r>
      <w:r w:rsidR="00E160AD" w:rsidRPr="00CE2077">
        <w:rPr>
          <w:lang w:val="ru-RU"/>
        </w:rPr>
        <w:lastRenderedPageBreak/>
        <w:t xml:space="preserve">конструктивное участие в этих обсуждениях.  Она также выступила за разработку общих принципов и целей и совершенствование национальных ограничений и исключений для библиотек и архивов, а также образовательных и исследовательских учреждений и лиц с другими видами инвалидности, хотя она не поддержала введение обязательных норм в этих областях.  Соединенные Штаты будут готовы продолжить в 2015 г. обсуждения в МКГР, но выразили сожаление в связи с тем, что, несмотря на кропотливую работу, проделанную в рамках МКГР, совершенно очевидно, что государства-члены еще далеки от того, чтобы прийти к договоренности даже по самым базовым положениям проектов текстов.  Свыше 300 формулировок в трех проектах текстов заключены в скобки, что указывает на их полную неготовность.  Соединенные Штаты подтвердили свою давнюю позицию, согласно которой обсуждение вопроса о созыве дипломатической конференции по текстам МКГР является преждевременным, и поэтому выступают против любого решения Генеральной Ассамблеи, в котором определялись бы временные сроки или дата созыва дипломатической конференции по любому из трех проектов текстов МКГР.  Что касается вопроса об организации заседаний, то делегация придерживалась мнения, что ВОИС проводит слишком много сессий, что влечет за собой слишком большие расходы для Организации и государств-членов.  Ввиду увеличения числа сессий некоторых комитетов в 2014 г. и общего отсутствия прогресса в работе большинства из них делегация предложила, чтобы в 2015 г. ВОИС созывала меньше сессий.  По ее мнению, слишком большое число сессий не достигают никакого результата и заключаются в обсуждении только процедурных вопросов, либо же ситуация дошла до того, что государства-члены не могут согласовать даже повестку дня сессий.  Можно было бы уменьшить объем командировочных расходов ВОИС и государств-членов и путем сокращения частоты проведения сессий создать условия, когда внимание было бы в большей степени сосредоточено на существенных вопросах.  Сэкономленные средства могли бы быть перераспределены Организацией на решение других задач, таких как создание центров поддержки технологии и инноваций (ЦПТИ), совершенствование баз данных и иное улучшение оказываемых услуг.  Делегация приветствовала готовность </w:t>
      </w:r>
      <w:r w:rsidR="00E160AD">
        <w:rPr>
          <w:lang w:val="ru-RU"/>
        </w:rPr>
        <w:t>П</w:t>
      </w:r>
      <w:r w:rsidR="00E160AD" w:rsidRPr="00CE2077">
        <w:rPr>
          <w:lang w:val="ru-RU"/>
        </w:rPr>
        <w:t xml:space="preserve">редседателя КПБ провести по окончании заседаний Ассамблей неформальные консультации по этому важному вопросу.  Она приветствовала предложенный состав </w:t>
      </w:r>
      <w:r w:rsidR="00E160AD">
        <w:rPr>
          <w:lang w:val="ru-RU"/>
        </w:rPr>
        <w:t>ГВР</w:t>
      </w:r>
      <w:r w:rsidR="00E160AD" w:rsidRPr="00CE2077">
        <w:rPr>
          <w:lang w:val="ru-RU"/>
        </w:rPr>
        <w:t xml:space="preserve"> ВОИС, признав, что он воплощает в себе впечатляющий набор знаний и мирового опыта.  Она была удовлетворена тем, что в его состав вошел г</w:t>
      </w:r>
      <w:r w:rsidR="00E160AD" w:rsidRPr="00CE2077">
        <w:rPr>
          <w:lang w:val="ru-RU"/>
        </w:rPr>
        <w:noBreakHyphen/>
        <w:t>н Джон Сэндедж, имеющий высокую репутацию как в своей стране, так и на международном уровне, и придерживалась мнения, что он внесет существенный вклад в работу Организации.  Она также пожелала выразить признательность завершающему свою деятельность руководящему составу за достигнутые результаты и прекрасно проделанную работу на службе ВОИС и ее государств-членов.  Делегация поблагодарила заместителя Генерального директора г-на Пули за его большой и важный вклад в работу Организации на протяжении последних шести лет.  Делегация намерена принять активное участие в обсуждении вопросов, касающихся аудита и контроля, и выдвинуть предложения о дальнейшем усилении этих функций.  Делегация далее рассказала об основных событиях в области ИС в Соединенных Штатах.  Что касается патентов, то законотворческая деятельность в Конгрессе была сосредоточена на рассмотрении предложений по решению проблемы злоупотребления обвинениями в нарушении патентных прав и рассылки среди малых предприятий писем, содержащих неконкретизированные обвинения в нарушении патентных прав и угрозы возбуждения судебного разбирательства при отказе получателями писем от внесудебного урегулирования спора.  В декабре 2013</w:t>
      </w:r>
      <w:r w:rsidR="00E160AD" w:rsidRPr="00E44656">
        <w:t> </w:t>
      </w:r>
      <w:r w:rsidR="00E160AD" w:rsidRPr="00CE2077">
        <w:rPr>
          <w:lang w:val="ru-RU"/>
        </w:rPr>
        <w:t>г. Палатой представителей был принят законопроект, призванный решить эту проблему, и в 2014</w:t>
      </w:r>
      <w:r w:rsidR="00E160AD" w:rsidRPr="00E44656">
        <w:t> </w:t>
      </w:r>
      <w:r w:rsidR="00E160AD" w:rsidRPr="00CE2077">
        <w:rPr>
          <w:lang w:val="ru-RU"/>
        </w:rPr>
        <w:t>г. или позднее в Сенате может состояться обсуждение аналогичного законопроекта.  Белый дом, Министерство торговли и Ведомство США по патентам и товарным знакам также участвовали в рассмотрении этих вопросов.  В июне 2014</w:t>
      </w:r>
      <w:r w:rsidR="00E160AD" w:rsidRPr="00E44656">
        <w:t> </w:t>
      </w:r>
      <w:r w:rsidR="00E160AD" w:rsidRPr="00CE2077">
        <w:rPr>
          <w:lang w:val="ru-RU"/>
        </w:rPr>
        <w:t>г. Белый дом издал пять постановлений и семь законодательных рекомендаций для защиты новаторов от необоснованных судебных исков, а также для обеспечения самого высокого качества патентов в системе США.  В феврале 2014</w:t>
      </w:r>
      <w:r w:rsidR="00E160AD" w:rsidRPr="00E44656">
        <w:t> </w:t>
      </w:r>
      <w:r w:rsidR="00E160AD" w:rsidRPr="00CE2077">
        <w:rPr>
          <w:lang w:val="ru-RU"/>
        </w:rPr>
        <w:t xml:space="preserve">г. были опубликованы обновленные версии этих постановлений, и они включали положение об определении </w:t>
      </w:r>
      <w:r w:rsidR="00E160AD" w:rsidRPr="00CE2077">
        <w:rPr>
          <w:lang w:val="ru-RU"/>
        </w:rPr>
        <w:lastRenderedPageBreak/>
        <w:t xml:space="preserve">уровня техники с помощью краудсорсинга, с тем чтобы при принятии решений патентные эксперты были осведомлены о новейшем уровне техники;  положение об углубленной технической подготовке патентных экспертов, которая в условиях быстроменяющейся технологии должна осуществляться специалистами в соответствующих областях;  и положение о расширении программ помощи </w:t>
      </w:r>
      <w:r w:rsidR="00E160AD" w:rsidRPr="00E44656">
        <w:t>pro</w:t>
      </w:r>
      <w:r w:rsidR="00E160AD" w:rsidRPr="00CE2077">
        <w:rPr>
          <w:lang w:val="ru-RU"/>
        </w:rPr>
        <w:t xml:space="preserve"> </w:t>
      </w:r>
      <w:r w:rsidR="00E160AD" w:rsidRPr="00E44656">
        <w:t>bono</w:t>
      </w:r>
      <w:r w:rsidR="00E160AD" w:rsidRPr="00CE2077">
        <w:rPr>
          <w:lang w:val="ru-RU"/>
        </w:rPr>
        <w:t xml:space="preserve"> и </w:t>
      </w:r>
      <w:r w:rsidR="00E160AD" w:rsidRPr="00E44656">
        <w:t>pro</w:t>
      </w:r>
      <w:r w:rsidR="00E160AD" w:rsidRPr="00CE2077">
        <w:rPr>
          <w:lang w:val="ru-RU"/>
        </w:rPr>
        <w:t xml:space="preserve"> </w:t>
      </w:r>
      <w:r w:rsidR="00E160AD" w:rsidRPr="00E44656">
        <w:t>se</w:t>
      </w:r>
      <w:r w:rsidR="00E160AD" w:rsidRPr="00CE2077">
        <w:rPr>
          <w:lang w:val="ru-RU"/>
        </w:rPr>
        <w:t xml:space="preserve"> на все 50</w:t>
      </w:r>
      <w:r w:rsidR="00E160AD" w:rsidRPr="00E44656">
        <w:t> </w:t>
      </w:r>
      <w:r w:rsidR="00E160AD" w:rsidRPr="00CE2077">
        <w:rPr>
          <w:lang w:val="ru-RU"/>
        </w:rPr>
        <w:t>штатов.  Что касается авторских прав, то Соединенные Штаты проводили пересмотр своих законов, с тем чтобы они отражали изменения и новшества, имеющие место в области цифровой технологии.  В своем заявлении для Конгресса США в начале 2013</w:t>
      </w:r>
      <w:r w:rsidR="00E160AD" w:rsidRPr="00E44656">
        <w:t> </w:t>
      </w:r>
      <w:r w:rsidR="00E160AD" w:rsidRPr="00CE2077">
        <w:rPr>
          <w:lang w:val="ru-RU"/>
        </w:rPr>
        <w:t>г.  Регистратор авторских прав США рекомендовал пересмотреть положение законодательства в области авторского права США в свете последних технических изменений.  После этого Палата представителей США провела 15</w:t>
      </w:r>
      <w:r w:rsidR="00E160AD" w:rsidRPr="00E44656">
        <w:t> </w:t>
      </w:r>
      <w:r w:rsidR="00E160AD" w:rsidRPr="00CE2077">
        <w:rPr>
          <w:lang w:val="ru-RU"/>
        </w:rPr>
        <w:t>слушаний по широкому кругу вопросов, касающихся авторских прав.  Бюро по патентам оказало содействие в пересмотре соответствующих положений Конгрессом путем проведения различных формальных исследований, включая подготовку в 2013</w:t>
      </w:r>
      <w:r w:rsidR="00E160AD" w:rsidRPr="00E44656">
        <w:t> </w:t>
      </w:r>
      <w:r w:rsidR="00E160AD" w:rsidRPr="00CE2077">
        <w:rPr>
          <w:lang w:val="ru-RU"/>
        </w:rPr>
        <w:t>г. докладов по вопросам о праве долевого участия и небольшим искам, связанным с авторскими правами.  Оно также приняло участие в нескольких продолжающихся исследованиях, включая незаконченные исследования по произведениям, авторы которых не могут быть идентифицированы, по массовому оцифрованию, по праву доводить произведения до общего сведения и по эффективности действующего в США режима лицензирования музыкальных произведений.  В июле 2013</w:t>
      </w:r>
      <w:r w:rsidR="00E160AD" w:rsidRPr="00E44656">
        <w:t> </w:t>
      </w:r>
      <w:r w:rsidR="00E160AD" w:rsidRPr="00CE2077">
        <w:rPr>
          <w:lang w:val="ru-RU"/>
        </w:rPr>
        <w:t>г. Министерство торговли выпустило по инициативе Ведомства по патентам и товарным знакам США и Национального управления по связи и информации «Зеленую книгу» по политике охраны авторских прав, творчеству и новаторству в цифровой экономике, в которой был проведен обзор того, как на протяжении последних двадцати лет осуществлялась адаптация национального законодательства к цифровым технологиям, а также были определены три области, в которых Министерство торговли продолжает вести работу.  Первая область – это подготовка рекомендаций по ряду вопросов политики, касающихся правовой основы для переделки произведений, актуальности и рамкам применения положения о первой продаже или доктрины исчерпания прав в цифровой среде и определения надлежащих размеров законодательно установленной компенсации ущерба при определенных особых обстоятельствах.  Вторая область касается создания многостороннего форума в частном секторе для согласования путей совершенствования повседневного применения системы «уведомления и удаления» в соответствии с Законом об авторском праве в цифровую эпоху (</w:t>
      </w:r>
      <w:r w:rsidR="00E160AD" w:rsidRPr="00E44656">
        <w:t>DMCA</w:t>
      </w:r>
      <w:r w:rsidR="00E160AD" w:rsidRPr="00CE2077">
        <w:rPr>
          <w:lang w:val="ru-RU"/>
        </w:rPr>
        <w:t>) для удаления из Интернета материалов, нарушающих чьи-либо права.  Третья область связана с определением надлежащей роли правительства в содействии дальнейшему развитию лицензирования в режиме онлайн.  Что касается промышленных образцов, то Соединенные Штаты активно работали над присоединением к Женевскому акту Гаагского соглашения о международной регистрации промышленных образцов.  Был достигнут значительный прогресс в применении его положений, и делегация выразила надежду на то, что уже в конце 2014</w:t>
      </w:r>
      <w:r w:rsidR="00E160AD" w:rsidRPr="00E44656">
        <w:t> </w:t>
      </w:r>
      <w:r w:rsidR="00E160AD" w:rsidRPr="00CE2077">
        <w:rPr>
          <w:lang w:val="ru-RU"/>
        </w:rPr>
        <w:t>г. или начале 2015</w:t>
      </w:r>
      <w:r w:rsidR="00E160AD" w:rsidRPr="00E44656">
        <w:t> </w:t>
      </w:r>
      <w:r w:rsidR="00E160AD" w:rsidRPr="00CE2077">
        <w:rPr>
          <w:lang w:val="ru-RU"/>
        </w:rPr>
        <w:t xml:space="preserve">г. она сможет передать на хранение Генерального директора документ о его ратификации Соединенными Штатами.  Переходя к ПДР, делегация отметила, что за прошедший год ряд делегаций поднимали вопрос о необходимости интеграции ПДР со всеми аспектами работы ВОИС.  Некоторые делегации даже ставили под сомнение необходимость того, чтобы главное внимание в работе ВОИС уделялось охране ИС.  Как указано в Конвенции ВОИС, Организация была создана, чтобы «содействовать охране интеллектуальной собственности во всем мире путем сотрудничества государств».  Все государства-члены согласились с рекомендациями в ПДР о совместной деятельности в поддержку развития путем использования, охраны и обеспечения защиты ИС.  Однако в последнее время ПДР использовалась для того, чтобы воспрепятствовать прогрессу в работе ряда органов ВОИС.  Например, такой высокотехнический комитет, как Комитет по стандартам ВОИС, на протяжении последних трех лет был не в состоянии принять новые стандарты или даже свои особые правила процедуры, так как некоторые настаивали на том, что Комитет должен отчитаться о выполнении им ПДР.  Ассамблеи трижды не могли принять решение о созыве дипломатической конференции по Договору о законах по промышленным </w:t>
      </w:r>
      <w:r w:rsidR="00E160AD" w:rsidRPr="00CE2077">
        <w:rPr>
          <w:lang w:val="ru-RU"/>
        </w:rPr>
        <w:lastRenderedPageBreak/>
        <w:t xml:space="preserve">образцам, так как некоторые делегации требовали в качестве предварительного условия включить в текст статью о технической помощи.  Вызывает сожаление то, что в последние годы положительные усилия Организации, многие из которых принимаются непосредственно на благо развивающихся и наименее развитых стран, ограничиваются вследствие неправильного понимания ПДР.  Роль Организации, как указано в Конвенции ВОИС, заключается в том, чтобы «содействовать охране ИС». Эта цель не изменилась с принятием ПДР, которая был призвана «обеспечить положение, при котором вопросы развития являлись бы неотъемлемой частью деятельности ВОИС», а не препятствовать ее работе.  Соединенные Штаты еще раньше утверждали, что осуществление ПДР не должно отрицательно сказываться на работе комитетов ВОИС по существу, и делегация выразила мнение, что, возможно, настало время общими усилиями пересмотреть задачи ПДР, если она будет продолжать препятствовать работе ВОИС по существу в достижении ее основных целей.  </w:t>
      </w:r>
      <w:r w:rsidR="00E30153" w:rsidRPr="00CE2077">
        <w:rPr>
          <w:lang w:val="ru-RU"/>
        </w:rPr>
        <w:t>Делегация заявила, что Соединенные Штаты остаются приверженными решению вопроса о взаимодействии товарных знаков и географических указаний (ГУ), но весьма обеспокоены тем, что проводимая в последн</w:t>
      </w:r>
      <w:r w:rsidR="00E30153">
        <w:rPr>
          <w:lang w:val="ru-RU"/>
        </w:rPr>
        <w:t>ее</w:t>
      </w:r>
      <w:r w:rsidR="00E30153" w:rsidRPr="00CE2077">
        <w:rPr>
          <w:lang w:val="ru-RU"/>
        </w:rPr>
        <w:t xml:space="preserve"> время работа по актуализации Лиссабонского соглашения привела к дальнейшему осложнению этого взаимодействия.  </w:t>
      </w:r>
      <w:r w:rsidR="00E160AD" w:rsidRPr="00CE2077">
        <w:rPr>
          <w:lang w:val="ru-RU"/>
        </w:rPr>
        <w:t>Делегация выразила удивление тем, что Ассамблея Лиссабонского союза приняла решение о созыве дипломатической конференции для принятия пересмотренного варианта Лиссабонского соглашения, не запросив мнения других заинтересованных государств-членов в соответствии со статьей</w:t>
      </w:r>
      <w:r w:rsidR="00E160AD" w:rsidRPr="00E44656">
        <w:t> </w:t>
      </w:r>
      <w:r w:rsidR="00E160AD" w:rsidRPr="00CE2077">
        <w:rPr>
          <w:lang w:val="ru-RU"/>
        </w:rPr>
        <w:t>8 Конвенции ВОИС и статьей</w:t>
      </w:r>
      <w:r w:rsidR="00E160AD" w:rsidRPr="00E44656">
        <w:t> </w:t>
      </w:r>
      <w:r w:rsidR="00E160AD" w:rsidRPr="00CE2077">
        <w:rPr>
          <w:lang w:val="ru-RU"/>
        </w:rPr>
        <w:t>9 Лиссабонского соглашения.  Манера, в которой решался вопрос о предложенной дипломатической конференции, представляет собой существенное отступление от процедур ВОИС, призванных обеспечивать уважение интересов всех государств-членов.  Соединенные Штаты были обеспокоены тем, что предложенное расширение Лиссабонского соглашения влечет за собой серьезные правовые и экономические последствия, которые отрицательно повлияют на экспортные рынки многих стран.  К сожалению, для стран, которые не являлись участниками Лиссабонского соглашения, приготовления к дипломатической конференции велись несмотря на многочисленные возражения. Хотя Рабочая группа Лиссабонского соглашения дополнила некоторые варианты к существующему тексту договора с целью создания видимости того, что пересмотренное Лиссабонское соглашение будет достаточно гибким для присоединения любой национальной системы охраны ГУ, совершенно очевидно, что системы охраны товарных знаков будут не в состоянии выполнить столь обременительные новые требования.  Положения исправленного Лиссабонского соглашения будут ограничивать возможности договаривающихся сторон и иным образом препятствовать применению ими собственных национальных законов и процедур международной регистрации в рамках системы Лиссабонского соглашения.  Кроме того, включение в данную систему географических указаний не только выходит за рамки мандата на простой пересмотр Лиссабонского соглашения, но проект пересмотренного соглашения также предусматривает создание международного механизма, который приведет к постепенной отмене прежних товарных знаков или их типичного использования на рынке.  И все это делается в целях исключительной выгоды небольшого числа государств-членов.  Делегация обратилась с просьбой о том, чтобы включить в повестку дня проводимого на этой неделе заседания Координационного комитета пункт, который дал бы возможность этому руководящему органу сформулировать свои рекомендации Ассамблее Лиссабонского союза по вопросу о созыве в 2015</w:t>
      </w:r>
      <w:r w:rsidR="00E160AD" w:rsidRPr="00E44656">
        <w:t> </w:t>
      </w:r>
      <w:r w:rsidR="00E160AD" w:rsidRPr="00CE2077">
        <w:rPr>
          <w:lang w:val="ru-RU"/>
        </w:rPr>
        <w:t xml:space="preserve">г. дипломатической конференции для принятия пересмотренного Лиссабонского соглашения о наименованиях мест происхождения и </w:t>
      </w:r>
      <w:r w:rsidR="00E160AD">
        <w:rPr>
          <w:lang w:val="ru-RU"/>
        </w:rPr>
        <w:t>ГУ</w:t>
      </w:r>
      <w:r w:rsidR="00E160AD" w:rsidRPr="00CE2077">
        <w:rPr>
          <w:lang w:val="ru-RU"/>
        </w:rPr>
        <w:t xml:space="preserve">.  Делегация выразила надежду на продолжение обсуждений по этому вопросу с Секретариатом и государствами-членами при рассмотрении данного пункта повестки дня.  В завершение выступления делегация подтвердила, что Соединенные Штаты будут продолжать работать с Секретариатом и другими государствами-членами над созданием более совершенной, более прозрачной и более эффективно функционирующей Организации.  </w:t>
      </w:r>
    </w:p>
    <w:p w:rsidR="00700D91" w:rsidRDefault="00700D91">
      <w:pPr>
        <w:widowControl/>
        <w:adjustRightInd/>
        <w:spacing w:line="240" w:lineRule="auto"/>
        <w:jc w:val="left"/>
        <w:textAlignment w:val="auto"/>
        <w:rPr>
          <w:lang w:val="ru-RU"/>
        </w:rPr>
      </w:pPr>
      <w:r>
        <w:rPr>
          <w:lang w:val="ru-RU"/>
        </w:rPr>
        <w:br w:type="page"/>
      </w:r>
    </w:p>
    <w:p w:rsidR="00E160AD" w:rsidRPr="00CE2077" w:rsidRDefault="00E160AD">
      <w:pPr>
        <w:pStyle w:val="ONUME"/>
        <w:spacing w:line="240" w:lineRule="auto"/>
        <w:jc w:val="left"/>
        <w:rPr>
          <w:lang w:val="ru-RU"/>
        </w:rPr>
      </w:pPr>
      <w:r w:rsidRPr="00CE2077">
        <w:rPr>
          <w:lang w:val="ru-RU"/>
        </w:rPr>
        <w:lastRenderedPageBreak/>
        <w:t xml:space="preserve">Соединенные Штаты будут по-прежнему работать над тем, чтобы оказываемые ВОИС услуги были на уровне высших мировых стандартов, а обеспечение должного уважения ИС оставалось одной из ее главных задач. </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Вьетнама заявила, что она считает весьма впечатляющими результаты проделанной работы и прогресс, достигнутый в создании различных сегментов нормативной базы, организации глобальных услуг в области ИС, использовании ИС для поощрения инноваций, наращивании инфраструктуры ИС, обеспечении уважения прав ИС и разрешении споров. Такие достижения ВОИС не только способствовали развитию инноваций, творческой деятельности и охране прав ИС в интересах всех ее государств-членов, но также подтвердили и подчеркнули растущую роль ВОИС в решении глобальных и новых проблем. Делегация подтвердила свою активную поддержку деятельности Организации, направленной на достижение целей, изложенных в П</w:t>
      </w:r>
      <w:r w:rsidR="00E160AD">
        <w:rPr>
          <w:lang w:val="ru-RU"/>
        </w:rPr>
        <w:t>СП</w:t>
      </w:r>
      <w:r w:rsidR="00E160AD" w:rsidRPr="00CE2077">
        <w:rPr>
          <w:lang w:val="ru-RU"/>
        </w:rPr>
        <w:t xml:space="preserve">, и свою высокую оценку достижений ПКТЗ в подготовке к заключению </w:t>
      </w:r>
      <w:r w:rsidR="00E160AD">
        <w:rPr>
          <w:lang w:val="ru-RU"/>
        </w:rPr>
        <w:t>ДЗО</w:t>
      </w:r>
      <w:r w:rsidR="00E160AD" w:rsidRPr="00CE2077">
        <w:rPr>
          <w:lang w:val="ru-RU"/>
        </w:rPr>
        <w:t xml:space="preserve"> и работы МКГР в области охраны ГР, ТЗ и ТВК. Делегация подтвердила заинтересованность ее страны в скорейшем заключении этих важных международных договоренностей. Делегация приняла к сведению результаты состоявшихся в ВОИС обсуждений по проблематике патентов, товарных знаков, </w:t>
      </w:r>
      <w:r w:rsidR="00E160AD">
        <w:rPr>
          <w:lang w:val="ru-RU"/>
        </w:rPr>
        <w:t>ГУ</w:t>
      </w:r>
      <w:r w:rsidR="00E160AD" w:rsidRPr="00CE2077">
        <w:rPr>
          <w:lang w:val="ru-RU"/>
        </w:rPr>
        <w:t>, авторского права и смежных прав, стандартов ИС и защиты прав ИС, и особенно позитивные результаты достигнутые в реализации проектов П</w:t>
      </w:r>
      <w:r w:rsidR="00E160AD">
        <w:rPr>
          <w:lang w:val="ru-RU"/>
        </w:rPr>
        <w:t>ДР</w:t>
      </w:r>
      <w:r w:rsidR="00E160AD" w:rsidRPr="00CE2077">
        <w:rPr>
          <w:lang w:val="ru-RU"/>
        </w:rPr>
        <w:t xml:space="preserve"> ВОИС в интересах развивающихся и наименее развитых государств-членов. Делегация еще раз повторила, что она активно поддерживает идеи сотрудничества Юг-Юг и призвала ВОИС разрабатывать проекты, в наибольшей степени отвечающие интересам всех сторон. Совершенствование институциональной структуры и форм управления, которое </w:t>
      </w:r>
      <w:r w:rsidR="00E160AD">
        <w:rPr>
          <w:lang w:val="ru-RU"/>
        </w:rPr>
        <w:t>осуществляется в ВОИС, сделает О</w:t>
      </w:r>
      <w:r w:rsidR="00E160AD" w:rsidRPr="00CE2077">
        <w:rPr>
          <w:lang w:val="ru-RU"/>
        </w:rPr>
        <w:t>рганизацию более «дружественной» для пользователей ее услуг и более открытой, а также повысит эффективность ее работы, имеющей столь важное значение.  Сотрудничество между Вьетнамом и ВОИС продолжает укрепляться. В прошлом году в рамках П</w:t>
      </w:r>
      <w:r w:rsidR="00E160AD">
        <w:rPr>
          <w:lang w:val="ru-RU"/>
        </w:rPr>
        <w:t>ДР</w:t>
      </w:r>
      <w:r w:rsidR="00E160AD" w:rsidRPr="00CE2077">
        <w:rPr>
          <w:lang w:val="ru-RU"/>
        </w:rPr>
        <w:t xml:space="preserve"> во Вьетнаме были реализованы многочисленные проекты, включая программу дистанционного обучения, проект «Обеспечение доступа к специализированным базам данных», проекты в области брендинга и разработки брендинговых стратегий для отдельных продуктов и формулировку национальной стратегии Вьетнама в области ИС. Разрабатываются планы, призванные обеспечить эффективную реализацию ряда других мероприятий сотрудничества между двумя сторонами. В заключение делегация Вьетнама заявила, что ее страна полностью привержена целям ВОИС: созданию современной сбалансированной международной системы </w:t>
      </w:r>
      <w:r w:rsidR="00E160AD">
        <w:rPr>
          <w:lang w:val="ru-RU"/>
        </w:rPr>
        <w:t>ИС</w:t>
      </w:r>
      <w:r w:rsidR="00E160AD" w:rsidRPr="00CE2077">
        <w:rPr>
          <w:lang w:val="ru-RU"/>
        </w:rPr>
        <w:t>, которая будет функционировать в предстоящие годы в общих интересах всех государств-членов и пользователей этой системы.</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Венгрии поддержала заявления, сделанные делегацией Чешской Республики от имени Группы ГЦЕБ и делегацией Италии от имени ЕС и его государств-членов.  Венгрия всегда тесно сотрудничала с ВОИС.  В 2013</w:t>
      </w:r>
      <w:r w:rsidR="00E160AD" w:rsidRPr="00E44656">
        <w:t> </w:t>
      </w:r>
      <w:r w:rsidR="00E160AD" w:rsidRPr="00CE2077">
        <w:rPr>
          <w:lang w:val="ru-RU"/>
        </w:rPr>
        <w:t>г. совместными усилиями Ведомства интеллектуальной собственности Венгрии (</w:t>
      </w:r>
      <w:r w:rsidR="00E160AD" w:rsidRPr="00E44656">
        <w:t>HIPO</w:t>
      </w:r>
      <w:r w:rsidR="00E160AD" w:rsidRPr="00CE2077">
        <w:rPr>
          <w:lang w:val="ru-RU"/>
        </w:rPr>
        <w:t xml:space="preserve">), ВОИС и ВГВР была организована региональная конференция по промышленным образцам.  Это мероприятие прошло в рамках десятой Будапештской недели конструкторских решений в и содействовало пропаганде охраны промышленных образцов как стимула инноваций.  Делегация вновь подтвердила неизменное стремление Венгрии заключить </w:t>
      </w:r>
      <w:r w:rsidR="00E160AD">
        <w:rPr>
          <w:lang w:val="ru-RU"/>
        </w:rPr>
        <w:t>ДЗО</w:t>
      </w:r>
      <w:r w:rsidR="00E160AD" w:rsidRPr="00CE2077">
        <w:rPr>
          <w:lang w:val="ru-RU"/>
        </w:rPr>
        <w:t xml:space="preserve"> и выразила сожаление в связи с тем, что Генеральная Ассамблея до сих пор не приняла решение о созыве соответствующей дипломатической конференции.  Для конструкторов преимущества ДЗО сравнимы с теми, которые открывает Договор о патентном праве (</w:t>
      </w:r>
      <w:r w:rsidR="00E160AD" w:rsidRPr="00E44656">
        <w:t>PLT</w:t>
      </w:r>
      <w:r w:rsidR="00E160AD" w:rsidRPr="00CE2077">
        <w:rPr>
          <w:lang w:val="ru-RU"/>
        </w:rPr>
        <w:t xml:space="preserve">) и Сингапурский договор о законах по товарным знакам </w:t>
      </w:r>
      <w:r w:rsidR="00E160AD">
        <w:rPr>
          <w:lang w:val="ru-RU"/>
        </w:rPr>
        <w:t>(</w:t>
      </w:r>
      <w:r w:rsidR="00E160AD">
        <w:t>STLT</w:t>
      </w:r>
      <w:r w:rsidR="00E160AD">
        <w:rPr>
          <w:lang w:val="ru-RU"/>
        </w:rPr>
        <w:t xml:space="preserve">) </w:t>
      </w:r>
      <w:r w:rsidR="00E160AD" w:rsidRPr="00CE2077">
        <w:rPr>
          <w:lang w:val="ru-RU"/>
        </w:rPr>
        <w:t xml:space="preserve">для владельцев соответствующих прав ИС.  Унификация законодательных требований к образцам была бы выгодна заявителям и пользователям системы из разных стран, поскольку облегчила бы процедуру оформления охраны образцов за рубежом.  Необходимо заверить государства-члены в том, что ВОИС продолжит оказывать техническую помощь в сфере охраны промышленных образцов, в частности в контексте выполнения положений ДЗО.  Делегация выразила надежду на то, что Ассамблея примет решение о созыве </w:t>
      </w:r>
      <w:r w:rsidR="00E160AD" w:rsidRPr="00CE2077">
        <w:rPr>
          <w:lang w:val="ru-RU"/>
        </w:rPr>
        <w:lastRenderedPageBreak/>
        <w:t>дипломатической конференции для заключения этого договора.  Делегация приветствовала решение Ассамблеи Лиссабонского союза провести в 2015</w:t>
      </w:r>
      <w:r w:rsidR="00E160AD" w:rsidRPr="00E44656">
        <w:t> </w:t>
      </w:r>
      <w:r w:rsidR="00E160AD" w:rsidRPr="00CE2077">
        <w:rPr>
          <w:lang w:val="ru-RU"/>
        </w:rPr>
        <w:t xml:space="preserve">г. дипломатическую конференцию по принятию пересмотренного Лиссабонского соглашения о наименованиях мест происхождения и </w:t>
      </w:r>
      <w:r w:rsidR="00E160AD">
        <w:rPr>
          <w:lang w:val="ru-RU"/>
        </w:rPr>
        <w:t>ГУ</w:t>
      </w:r>
      <w:r w:rsidR="00E160AD" w:rsidRPr="00CE2077">
        <w:rPr>
          <w:lang w:val="ru-RU"/>
        </w:rPr>
        <w:t>.  Благодаря деятельности Рабочей группы по развитию Лиссабонской системы этот механизм станет более удобным, эффективным и масштабным.  Венгрия приветствовала итоги седьмой сессии Рабочей группы по РСТ, в частности рекомендацию Ассамблеи Союза РСТ принять текст понимания о процедуре назначения международных органов.  Подтверждение того факта, что Комитет по техническому сотрудничеству РСТ является подлинно экспертным органом, заставит государства-члены принимать гибкие решения о дальнейших назначениях.  Делегация полностью разделяет намеченную цель</w:t>
      </w:r>
      <w:r w:rsidR="00E160AD" w:rsidRPr="00E44656">
        <w:t> </w:t>
      </w:r>
      <w:r w:rsidR="00E160AD" w:rsidRPr="00CE2077">
        <w:rPr>
          <w:lang w:val="ru-RU"/>
        </w:rPr>
        <w:t xml:space="preserve">— поддерживать или даже повышать качество работы органов РСТ.  Современные реалии требуют сетевой архитектуры </w:t>
      </w:r>
      <w:r w:rsidR="00E160AD">
        <w:rPr>
          <w:lang w:val="ru-RU"/>
        </w:rPr>
        <w:t>В</w:t>
      </w:r>
      <w:r w:rsidR="00E160AD" w:rsidRPr="00CE2077">
        <w:rPr>
          <w:lang w:val="ru-RU"/>
        </w:rPr>
        <w:t xml:space="preserve">ИС, а не жесткой централизации системы РСТ, которая может помешать реализации инициатив в интересах заявителей.  В заключение было отмечено, что Чешская Республика, Венгрия, Польша и Словацкая Республика в настоящее время занимаются созданием нового регионального органа РСТ, с помощью которого пользователи смогут испрашивать международную патентную охрану.  Клиенты смогут поддерживать контакты с новым ведомством, используя родной язык, что благоприятно отразится на инновационной деятельности, творчестве, экономическом росте и конкурентоспособности региона. </w:t>
      </w:r>
    </w:p>
    <w:p w:rsidR="00E160AD" w:rsidRPr="00061763"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Алжира одобрила заявление, сделанное делегацией Кении от имени </w:t>
      </w:r>
      <w:r w:rsidR="00E160AD">
        <w:rPr>
          <w:lang w:val="ru-RU"/>
        </w:rPr>
        <w:t xml:space="preserve">Африканской </w:t>
      </w:r>
      <w:r w:rsidR="00E160AD" w:rsidRPr="00CE2077">
        <w:rPr>
          <w:lang w:val="ru-RU"/>
        </w:rPr>
        <w:t xml:space="preserve">группы.  Она заявила, что </w:t>
      </w:r>
      <w:r w:rsidR="00E160AD">
        <w:rPr>
          <w:lang w:val="ru-RU"/>
        </w:rPr>
        <w:t>ИС</w:t>
      </w:r>
      <w:r w:rsidR="00E160AD" w:rsidRPr="00CE2077">
        <w:rPr>
          <w:lang w:val="ru-RU"/>
        </w:rPr>
        <w:t xml:space="preserve"> является важным инструментом поощрения технологических инноваций и культурного творчества с полноценным учетом аспектов развития.  Помимо функций поощрения и защиты инноваций и творчества ВОИС также должна способствовать осуществлению передачи технологий в развивающиеся страны.  Заседания Ассамблей дают великолепную возможность оценить достигнутые результаты и определить согласованные стратегии, отвечающие ожиданиям народов и правительств.  Ввиду этого в рамках согласованных консенсусных решений для некоторых вопросов следует устанавливать особый приоритет.  Во-первых, речь идет об открытии двух внешних бюро в Африке в течение двухгодичного периода 2014-2015</w:t>
      </w:r>
      <w:r w:rsidR="00E160AD" w:rsidRPr="00E44656">
        <w:t> </w:t>
      </w:r>
      <w:r w:rsidR="00E160AD" w:rsidRPr="00CE2077">
        <w:rPr>
          <w:lang w:val="ru-RU"/>
        </w:rPr>
        <w:t xml:space="preserve">гг., которые, безусловно, помогут сократить технологический разрыв между регионами и будут содействовать пропаганде интеллектуальной собственности на африканском континенте. В этой связи выработанный в ходе неофициальных консультаций проект руководящих принципов создает хорошую основу для продолжения обсуждений.  Во-вторых, необходимо создать надлежащие условия для установления более сбалансированных и ориентированных на развитие международных правовых норм.  В этой связи важно добиться результатов на переговорах в рамках МКГР по вопросам охраны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фольклора и успешно завершить их.  Алжир убежден в настоятельной необходимости наличия политической воли для завершения обсуждений в МКГР, что требует составления программы работы, направленной на принятие одного или нескольких юридически обязательных документов.  В-третьих, в области авторского права необходимо способствовать согласованию надлежащей программы работы по вопросам исключений и ограничений для библиотек и архивов, а также образовательных и научных учреждений в целях разработки одного или нескольких международных юридических документов.  В-четвертых, говоря конкретнее о регистрации промышленных образцов, следует в рамках усилий, направленных на обеспечение благоприятных условий для проведения дипломатической конференции с целью принятия договора, должным образом учитывать законные требования целого ряда делегаций о включении статьи, открывающей возможности для полезного сотрудничества, предусматривающего, в частности, оказание технической помощи и осуществление мероприятий по укреплению потенциала.  </w:t>
      </w:r>
      <w:r w:rsidR="00E160AD">
        <w:rPr>
          <w:lang w:val="ru-RU"/>
        </w:rPr>
        <w:t>И</w:t>
      </w:r>
      <w:r w:rsidR="00E160AD" w:rsidRPr="00CE2077">
        <w:rPr>
          <w:lang w:val="ru-RU"/>
        </w:rPr>
        <w:t xml:space="preserve"> последнее, Ассамблеям следует уделить повышенное внимание вопросу об управлении, и лучшим способом сделать это является, безусловно, организация официального процесса прозрачного обмена мнениями по всем представленным государствами-членами предложениям.  Такой процесс анализа и сближения позиций позволит создать в ВОИС более прозрачную, равноправную и всеохватывающую </w:t>
      </w:r>
      <w:r w:rsidR="00E160AD" w:rsidRPr="00CE2077">
        <w:rPr>
          <w:lang w:val="ru-RU"/>
        </w:rPr>
        <w:lastRenderedPageBreak/>
        <w:t>архитектуру управления.  Делегация еще раз подчеркнула значение, придаваемое ею реализации П</w:t>
      </w:r>
      <w:r w:rsidR="00E160AD">
        <w:rPr>
          <w:lang w:val="ru-RU"/>
        </w:rPr>
        <w:t>ДР</w:t>
      </w:r>
      <w:r w:rsidR="00E160AD" w:rsidRPr="00CE2077">
        <w:rPr>
          <w:lang w:val="ru-RU"/>
        </w:rPr>
        <w:t xml:space="preserve">, которая должна оставаться в числе стратегических приоритетов ВОИС.  Ввиду этого Организации следует продолжать прилагать и активизировать усилия по включению аспектов развития во все свои программы и виды деятельности, реорганизуя и расширяя при этом звено оказания развивающимся странам технической помощи и помощи в укреплении потенциала.  При обсуждении всех вопросов повестки дня Ассамблей делегации должны внимательно прислушиваться к высказываемым мнениям в духе взаимопонимания, активного участия и искреннего сотрудничества, чтобы можно было выработать сбалансированные и согласованные решения.  </w:t>
      </w:r>
      <w:r w:rsidR="00E160AD" w:rsidRPr="00061763">
        <w:rPr>
          <w:lang w:val="ru-RU"/>
        </w:rPr>
        <w:t xml:space="preserve">Делегация Алжира будет в полной мере руководствоваться этим подходом.  </w:t>
      </w:r>
    </w:p>
    <w:p w:rsidR="00E160AD"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w:t>
      </w:r>
      <w:r w:rsidR="00E160AD">
        <w:rPr>
          <w:lang w:val="ru-RU"/>
        </w:rPr>
        <w:t xml:space="preserve">Республики Корея </w:t>
      </w:r>
      <w:r w:rsidR="00E160AD" w:rsidRPr="00CE2077">
        <w:rPr>
          <w:lang w:val="ru-RU"/>
        </w:rPr>
        <w:t>хотела бы поделиться своими мнениями относительно международного нормотворчества, услуг в области ИС и П</w:t>
      </w:r>
      <w:r w:rsidR="00E160AD">
        <w:rPr>
          <w:lang w:val="ru-RU"/>
        </w:rPr>
        <w:t>ДР</w:t>
      </w:r>
      <w:r w:rsidR="00E160AD" w:rsidRPr="00CE2077">
        <w:rPr>
          <w:lang w:val="ru-RU"/>
        </w:rPr>
        <w:t xml:space="preserve">.  Она считает, что сообщество, занимающееся вопросами ИС, должно приложить усилия для развития и совершенствования международного нормотворчества на благо заявителей и пользователей. Именно поэтому Республика Корея в марте 2014 г. сдала на хранение документ в отношении Женевского акта Гаагского соглашения для обеспечения наиболее высокого качества услуг, а затем, в июне 2014 г., подписала </w:t>
      </w:r>
      <w:r w:rsidR="00E160AD">
        <w:rPr>
          <w:lang w:val="ru-RU"/>
        </w:rPr>
        <w:t>МДС</w:t>
      </w:r>
      <w:r w:rsidR="00E160AD" w:rsidRPr="00E90AC3">
        <w:rPr>
          <w:lang w:val="ru-RU"/>
        </w:rPr>
        <w:t>/</w:t>
      </w:r>
      <w:r w:rsidR="00E160AD" w:rsidRPr="00CE2077">
        <w:rPr>
          <w:lang w:val="ru-RU"/>
        </w:rPr>
        <w:t xml:space="preserve">Марракешский договор </w:t>
      </w:r>
      <w:r w:rsidR="00E160AD">
        <w:rPr>
          <w:lang w:val="ru-RU"/>
        </w:rPr>
        <w:t>по ЛНЗ</w:t>
      </w:r>
      <w:r w:rsidR="00E160AD" w:rsidRPr="00CE2077">
        <w:rPr>
          <w:lang w:val="ru-RU"/>
        </w:rPr>
        <w:t xml:space="preserve"> для установления баланса между пользователем и охраной ИС.  Следует надеяться, что эти усилия приведут к другой нормотворческой деятельности в интересах обеспечения незамедлительных и позитивных результатов.  Что касается услуг в области ИС, то делегация считает, что внешние бюро должны соответствовать общественным представлениям, выступая в качестве центра для оказания самой современной поддержки клиентам.  Республика Корея открыто заявляла о своей большой заинтересованности в этом вопросе и с нетерпением ожидает его дальнейшего рассмотрения надлежащим, конструктивным и прогрессивным образом.  Делегация заявила о своем желании упомянуть усилия по преодолению разрыва в сфере ИС между государствами-членами.  Будучи в прошлом получателем иностранной помощи, Республика Корея прекрасно понимает тяжелое положение слабых стран и прилагала усилия для оказания им помощи в раскрытии своего полного потенциала.  В прошлом десятилетии Республика Корея помогла укрепить потенциал различных </w:t>
      </w:r>
      <w:r w:rsidR="00E160AD">
        <w:rPr>
          <w:lang w:val="ru-RU"/>
        </w:rPr>
        <w:t>В</w:t>
      </w:r>
      <w:r w:rsidR="00E160AD" w:rsidRPr="00CE2077">
        <w:rPr>
          <w:lang w:val="ru-RU"/>
        </w:rPr>
        <w:t xml:space="preserve">ИС и повысила уровень глобальной осведомленности по вопросам ИС, внеся в общей сложности </w:t>
      </w:r>
      <w:r w:rsidR="004E6B44">
        <w:rPr>
          <w:lang w:val="ru-RU"/>
        </w:rPr>
        <w:br/>
      </w:r>
      <w:r w:rsidR="00E160AD" w:rsidRPr="00CE2077">
        <w:rPr>
          <w:lang w:val="ru-RU"/>
        </w:rPr>
        <w:t xml:space="preserve">10,8 млн шв. франков в программу Корейского целевого фонда в ВОИС.  В 2014 г. отмечалась его десятая годовщина, и делегация считает, что его деятельность была своевременной и эффективной; она подтверждает свою приверженность делу сужения разрыва в сфере ИС и оказанию содействия в укреплении потенциала государств-членов.  Затем она коснулась национальной стратегии Республики Корея по созданию основанной на ИС творческой экономики, и в этой связи она рассказала о некоторых крупных подвижках последнего времени.  Чтобы активизировать секьюритизацию </w:t>
      </w:r>
      <w:r w:rsidR="00E160AD">
        <w:rPr>
          <w:lang w:val="ru-RU"/>
        </w:rPr>
        <w:t>П</w:t>
      </w:r>
      <w:r w:rsidR="00E160AD" w:rsidRPr="00CE2077">
        <w:rPr>
          <w:lang w:val="ru-RU"/>
        </w:rPr>
        <w:t xml:space="preserve">ИС и начать процесс, основанный на новаторских идеях, Республика Корея ведет работу по расширению диапазона потенциальных бенефициаров, имеющих право  на финансирование на основе ИС.  Страна занималась также осуществлением новой правительственной политики под названием «Открытое правительство 3.0», которая позволяет публике легко получать доступ и пользоваться правительственной информацией, такой как документы по ИС или произведения, принадлежащие правительству, созданные или заказанные правительством для создания новых версий.  Система экспертизы была еще больше усовершенствована в целях облегчения создания высококачественных ПИС путем внедрения услуг по позитивной экспертизе, которые помогают заявителям приобретать высококачественные патенты путем расширения интерактивной связи с экспертами в отношении объема изобретения, и коллективной системы, в рамках которой стало возможным проводить одновременную экспертизу многочисленных заявок, относящихся к одному изделию.  Сталкиваясь с новыми проблемами в эпоху неопределенности, международное сообщество, занимающееся вопросами ИС, успешно сотрудничало в развитии и совершенствовании  международной системы ИС, и Республика Корея полна желания оказать свою всестороннюю поддержку ВОИС путем дальнейшего взаимодействия с другими государствами-членами, поскольку </w:t>
      </w:r>
      <w:r w:rsidR="00E160AD" w:rsidRPr="00CE2077">
        <w:rPr>
          <w:lang w:val="ru-RU"/>
        </w:rPr>
        <w:lastRenderedPageBreak/>
        <w:t>она считает такое взаимодействие ключом к преодолению нынешней экономической бури.</w:t>
      </w:r>
    </w:p>
    <w:p w:rsidR="004E6B44" w:rsidRPr="00CE2077" w:rsidRDefault="004E6B44">
      <w:pPr>
        <w:pStyle w:val="ONUME"/>
        <w:spacing w:line="240" w:lineRule="auto"/>
        <w:jc w:val="left"/>
        <w:rPr>
          <w:lang w:val="ru-RU"/>
        </w:rPr>
      </w:pP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Мадагаскара заявила, что правительство ее страны в полной мере сознает важность роли инноваций и </w:t>
      </w:r>
      <w:r w:rsidR="00E160AD">
        <w:rPr>
          <w:lang w:val="ru-RU"/>
        </w:rPr>
        <w:t>ИС</w:t>
      </w:r>
      <w:r w:rsidR="00E160AD" w:rsidRPr="00CE2077">
        <w:rPr>
          <w:lang w:val="ru-RU"/>
        </w:rPr>
        <w:t xml:space="preserve"> в обеспечении экономического роста и что в этой связи оно искренне признательно ВОИС за помощь в составлении документа по вопросам стратегии и национальной политики Мадагаскара в области инновационной деятельности и интеллектуальной собственности, работа по которому уже завершена и который ВОИС вскоре направит правительству для принятия.  Делегация уточнила, что на национальном уровне также прилагаются усилия в целях обеспечения осведомленности о системе интеллектуальной собственности и повышения ее роли как вектора экономического развития Мадагаскара и что в стране проводятся различные встречи с экономическими субъектами и обсуждения с участием университетов и научных работников.  Кроме того, делегация сообщила о планирующемся пересмотре стратегии в области повышения информированности по вопросам промышленной собственности, включая, в частности, проведение разъяснительной работы на местах с индивидуальным подходом к пользователям системы, чтобы лучше понять их потребности и ожидания.  Делегация отметила, что этот новый подход принят на основе аналитических оценок, выполненных по результатам организованного в июне в сотрудничестве с ВОИС семинара по составлению патентов и системе РСТ, а также проведенной Антананаривским университетом выставки «Наука на службе экономики и сферы занятости», и заявила, что эта работа будет продолжена в форме информационно-пропагандистских передвижных выставок в шести университетах Мадагаскара, организация которых будет запланирована в ближайшее время благодаря поддержке со стороны ВОИС.  Делегация выразила  признательность ВОИС за помощь в укреплении технического, организационного и юридического потенциала, оказываемую на регулярной основе двум ведомствам, занимающимся на Мадагаскаре вопросами интеллектуальной собственности, а именно Малагасийскому ведомству промышленной собственности (ОМАПИ) и Малагасийскому ведомству по авторскому праву (ОМДА).  Делегация напомнила, что присоединившись к договору, касающемуся Интернета, Мадагаскар стал готовиться к присоединению к Гаагскому соглашению о международной регистрации промышленных образцов, Лиссабонскому соглашению об охране наименований мест происхождения и их международной регистрации и к договорам, касающимся международных классификаций, и сообщила, что документы о присоединении Мадагаскара к этим международным договорам будут препровождены в ВОИС в ближайшее время.  В этой связи делегация высказалась за созыв дипломатической конференции для принятия договора о законах по промышленным образцам, высказав при этом пожелание о включении в этот договор статьи об оказании технической помощи.  Ввиду этого делегация призвала государства-члены конструктивно участвовать в обсуждениях. Коснувшись работы комитетов ВОИС, делегация полностью одобрила заявлени</w:t>
      </w:r>
      <w:r w:rsidR="00E160AD">
        <w:rPr>
          <w:lang w:val="ru-RU"/>
        </w:rPr>
        <w:t>я</w:t>
      </w:r>
      <w:r w:rsidR="00E160AD" w:rsidRPr="00CE2077">
        <w:rPr>
          <w:lang w:val="ru-RU"/>
        </w:rPr>
        <w:t>, сделанн</w:t>
      </w:r>
      <w:r w:rsidR="00E160AD">
        <w:rPr>
          <w:lang w:val="ru-RU"/>
        </w:rPr>
        <w:t>ые</w:t>
      </w:r>
      <w:r w:rsidR="00E160AD" w:rsidRPr="00CE2077">
        <w:rPr>
          <w:lang w:val="ru-RU"/>
        </w:rPr>
        <w:t xml:space="preserve"> </w:t>
      </w:r>
      <w:r w:rsidR="00E160AD">
        <w:rPr>
          <w:lang w:val="ru-RU"/>
        </w:rPr>
        <w:t xml:space="preserve">делегацией Кении </w:t>
      </w:r>
      <w:r w:rsidR="00E160AD" w:rsidRPr="00CE2077">
        <w:rPr>
          <w:lang w:val="ru-RU"/>
        </w:rPr>
        <w:t xml:space="preserve">от имени </w:t>
      </w:r>
      <w:r w:rsidR="00E160AD">
        <w:rPr>
          <w:lang w:val="ru-RU"/>
        </w:rPr>
        <w:t>Африканской г</w:t>
      </w:r>
      <w:r w:rsidR="00E160AD" w:rsidRPr="00CE2077">
        <w:rPr>
          <w:lang w:val="ru-RU"/>
        </w:rPr>
        <w:t xml:space="preserve">руппы и </w:t>
      </w:r>
      <w:r w:rsidR="00E160AD">
        <w:rPr>
          <w:lang w:val="ru-RU"/>
        </w:rPr>
        <w:t>делегацией Бенина от имени НРС</w:t>
      </w:r>
      <w:r w:rsidR="00E160AD" w:rsidRPr="00CE2077">
        <w:rPr>
          <w:lang w:val="ru-RU"/>
        </w:rPr>
        <w:t xml:space="preserve">.  Она особо подчеркнула важность </w:t>
      </w:r>
      <w:r w:rsidR="00E160AD">
        <w:rPr>
          <w:lang w:val="ru-RU"/>
        </w:rPr>
        <w:t>ТЗ</w:t>
      </w:r>
      <w:r w:rsidR="00E160AD" w:rsidRPr="00CE2077">
        <w:rPr>
          <w:lang w:val="ru-RU"/>
        </w:rPr>
        <w:t xml:space="preserve">, </w:t>
      </w:r>
      <w:r w:rsidR="00E160AD">
        <w:rPr>
          <w:lang w:val="ru-RU"/>
        </w:rPr>
        <w:t>ГР</w:t>
      </w:r>
      <w:r w:rsidR="00E160AD" w:rsidRPr="00CE2077">
        <w:rPr>
          <w:lang w:val="ru-RU"/>
        </w:rPr>
        <w:t xml:space="preserve"> и фольклора и призвала </w:t>
      </w:r>
      <w:r w:rsidR="00E160AD">
        <w:rPr>
          <w:lang w:val="ru-RU"/>
        </w:rPr>
        <w:t>к</w:t>
      </w:r>
      <w:r w:rsidR="00E160AD" w:rsidRPr="00CE2077">
        <w:rPr>
          <w:lang w:val="ru-RU"/>
        </w:rPr>
        <w:t>омитет, занимающийся этими вопросами, продолжить свою деятельность, чтобы можно было созвать дипломатическую конференцию в 2015</w:t>
      </w:r>
      <w:r w:rsidR="00E160AD" w:rsidRPr="00E44656">
        <w:t> </w:t>
      </w:r>
      <w:r w:rsidR="00E160AD" w:rsidRPr="00CE2077">
        <w:rPr>
          <w:lang w:val="ru-RU"/>
        </w:rPr>
        <w:t xml:space="preserve">г.  Делегация сообщила, что правительство Мадагаскара приняло решение возобновить деятельность Малагасийского института инновационной деятельности (МИИ), специализированного учреждения в области судостроения и производства малагасийских автомобилей, которое в последнее время не давало продуктивных результатов, и заявила, что в решении этой задачи будут весьма полезны и необходимы консультативная помощь и поддержка со стороны ВОИС.  В заключение делегация с удовлетворением отметила великолепный уровень сотрудничества между Организацией и Мадагаскаром, которому она придает огромное значение.  Делегация выразила убежденность в том, что в будущем это полезное сотрудничество будет расширяться и осуществляться в самых различных формах.     </w:t>
      </w:r>
    </w:p>
    <w:p w:rsidR="00E160AD" w:rsidRPr="00CE2077" w:rsidRDefault="00AA3492">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Зимбабве выразила глубокое удовлетворение по поводу результатов деятельности ВОИС за отчетный период, а также по поводу назначения г-на Фрэнсиса Гарри на должность Генерального директора.  Делегация также заявила о своей поддержке заявления, сделанного делегацией Кении от имени Африканской группы.  Она искренне поблагодарила Китай за предоставленную субсидию на цели реализации П</w:t>
      </w:r>
      <w:r w:rsidR="00E160AD">
        <w:rPr>
          <w:lang w:val="ru-RU"/>
        </w:rPr>
        <w:t>ДР</w:t>
      </w:r>
      <w:r w:rsidR="00E160AD" w:rsidRPr="00CE2077">
        <w:rPr>
          <w:lang w:val="ru-RU"/>
        </w:rPr>
        <w:t xml:space="preserve">.  Это важнейший шаг и весьма символический жест в столь значимой области.  Ввиду того, что делегация Кении выступила от имени Африканской группы с весьма детальным заявлением, делегация ограничилась простым подтверждением выраженного в нем мнения.  Наряду с этим делегация указала на необходимость ускорения процесса заключения всех договоров, представляющих интерес для развивающихся стран.  Вопрос о создании внешних бюро вызвал множество споров на предыдущей сессии Ассамблей.  Делегация подтвердила центральную роль ВОИС в обеспечении того, чтобы все страны могли пользоваться благами системы ИС в интересах своего экономического, социального и культурного развития.  Создание внешних бюро в Африке также в огромной мере способствовало бы повышению степени приверженности Африки делу охраны прав </w:t>
      </w:r>
      <w:r w:rsidR="00E160AD">
        <w:rPr>
          <w:lang w:val="ru-RU"/>
        </w:rPr>
        <w:t>ИС</w:t>
      </w:r>
      <w:r w:rsidR="00E160AD" w:rsidRPr="00CE2077">
        <w:rPr>
          <w:lang w:val="ru-RU"/>
        </w:rPr>
        <w:t xml:space="preserve">.  Поэтому делегация заявила о своей заинтересованности в одобрении этой инициативы и выделении требуемых финансовых ресурсов на цели создания указанных бюро.  Делегация заявила, что она неизменно придает большое значение технической помощи, которую ВОИС оказывает различным организациям ИС в Зимбабве, и в этой связи выразила удовлетворение по поводу функционирования программы обучения с присвоением степени магистра в области </w:t>
      </w:r>
      <w:r w:rsidR="00E160AD">
        <w:rPr>
          <w:lang w:val="ru-RU"/>
        </w:rPr>
        <w:t>ИС</w:t>
      </w:r>
      <w:r w:rsidR="00E160AD" w:rsidRPr="00CE2077">
        <w:rPr>
          <w:lang w:val="ru-RU"/>
        </w:rPr>
        <w:t>, которую принимает у себя Зимбабве в Африканском университете.  Эта программа пользуется международным уважением и большим спросом на всем африканском континенте.  Делегация заявила, что она рассчитывает на дальнейшую поддержку ВОИС, поскольку эта программа играет ключевую роль в повышении уровня просвещения в области ИС и активизации новаторской деятельности в Африке.  Делегация призвала к увеличению объема ресурсов, выделяемых Академии ВОИС, с тем чтобы дать ей возможность выполнять свой мандат в области профессиональной подготовки и, тем самым, способствовать созданию хотя бы минимального потенциала в развивающихся странах.  Делегация с удовлетворением информировала Ассамблею о скором вхождении Зимбабве в Мадридскую систему, поскольку страна инициировала процесс присоединения к Мадридскому протоколу.  Делегация заявила о своей готовности внести вклад в предстоящее обсуждение отдельных пунктов повестки дня</w:t>
      </w:r>
      <w:r w:rsidR="00E160AD">
        <w:rPr>
          <w:lang w:val="ru-RU"/>
        </w:rPr>
        <w:t xml:space="preserve"> Генеральной Ассамблеи</w:t>
      </w:r>
      <w:r w:rsidR="00E160AD" w:rsidRPr="00CE2077">
        <w:rPr>
          <w:lang w:val="ru-RU"/>
        </w:rPr>
        <w:t xml:space="preserve">.  </w:t>
      </w:r>
    </w:p>
    <w:p w:rsidR="00E160AD" w:rsidRPr="00CE2077" w:rsidRDefault="00AA3492">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Парагвая заявила, что ее страна неустанно ведет борьбу с нищетой и придает большое значение </w:t>
      </w:r>
      <w:r w:rsidR="00E160AD">
        <w:rPr>
          <w:lang w:val="ru-RU"/>
        </w:rPr>
        <w:t>ИС</w:t>
      </w:r>
      <w:r w:rsidR="00E160AD" w:rsidRPr="00CE2077">
        <w:rPr>
          <w:lang w:val="ru-RU"/>
        </w:rPr>
        <w:t xml:space="preserve"> как инструменту содействия экономическому росту, социальному и культурному подъему, а также последовательному развитию творческих отраслей и «апельсиновой экономики».  Она поблагодарила ВОИС за сотрудничество и техническую помощь по линии различных реализуемых в настоящее время проектов, таких как, например, разработка национальной стратегии </w:t>
      </w:r>
      <w:r w:rsidR="00E160AD">
        <w:rPr>
          <w:lang w:val="ru-RU"/>
        </w:rPr>
        <w:t>ИС</w:t>
      </w:r>
      <w:r w:rsidR="00E160AD" w:rsidRPr="00CE2077">
        <w:rPr>
          <w:lang w:val="ru-RU"/>
        </w:rPr>
        <w:t xml:space="preserve">, основная цель которой заключается в проведении необходимых реформ для формирования сбалансированной системы ИС, стимулирующей развитие технологий и инновации и обеспечивающей правовые гарантии для иностранных инвестиций.  Делегация добавила, что реализация подобных инициатив требует времени и упорства, а в более краткосрочной перспективе Национальная дирекция интеллектуальной собственности (ДИНАПИ) планирует осуществлять при помощи ВОИС другие проекты, направленные, в частности, на институциональное развитие.  ДИНАПИ перенимает передовую практику, имеющуюся в регионе, посредством подписания соглашений с Чили, Колумбией, Мексикой и другими странами. Парагвай принимает участие в региональной и межрегиональной деятельности в области ИС, в частности в осуществлении Ибероамериканской программе по промышленной собственности и содействию развитию (ИБЕПИ), разработке базы данных ЛАТИПАТ и системы регионального сотрудничества ПРОСУР, в которой Парагвай недавно начал исполнять обязанности временного председателя.  Делегация подтвердила, что внимательно следит за работой, которую ведут различные комитеты ВОИС как в области нормотворчества, так и в области систем охраны прав ИС.  В этой связи она призвала все государства-члены ускорить вступление в силу </w:t>
      </w:r>
      <w:r w:rsidR="00E160AD">
        <w:rPr>
          <w:lang w:val="ru-RU"/>
        </w:rPr>
        <w:lastRenderedPageBreak/>
        <w:t>МДС</w:t>
      </w:r>
      <w:r w:rsidR="00E160AD" w:rsidRPr="00A407E3">
        <w:rPr>
          <w:lang w:val="ru-RU"/>
        </w:rPr>
        <w:t>/</w:t>
      </w:r>
      <w:r w:rsidR="00E160AD" w:rsidRPr="00CE2077">
        <w:rPr>
          <w:lang w:val="ru-RU"/>
        </w:rPr>
        <w:t>Марракешского договора</w:t>
      </w:r>
      <w:r w:rsidR="00E160AD">
        <w:rPr>
          <w:lang w:val="ru-RU"/>
        </w:rPr>
        <w:t xml:space="preserve"> по ЛНЗ</w:t>
      </w:r>
      <w:r w:rsidR="00E160AD" w:rsidRPr="00CE2077">
        <w:rPr>
          <w:lang w:val="ru-RU"/>
        </w:rPr>
        <w:t xml:space="preserve">. </w:t>
      </w:r>
      <w:r w:rsidR="00E160AD">
        <w:rPr>
          <w:lang w:val="ru-RU"/>
        </w:rPr>
        <w:t xml:space="preserve"> </w:t>
      </w:r>
      <w:r w:rsidR="00E160AD" w:rsidRPr="00CE2077">
        <w:rPr>
          <w:lang w:val="ru-RU"/>
        </w:rPr>
        <w:t xml:space="preserve">Парагвай со своей стороны планирует сдать на хранение свою ратификационную грамоту до конца года.  Правительство страны изучает вопрос о том, какие преимущества может принести присоединение Парагвая к РСТ, и в этой связи постоянная поддержка ВОИС является неоценимой.  Делегация также коснулась такой важной темы, как появление в скором времени в Секретариате ВОИС сотрудников из Парагвая. </w:t>
      </w:r>
      <w:r w:rsidR="00E160AD">
        <w:rPr>
          <w:lang w:val="ru-RU"/>
        </w:rPr>
        <w:t xml:space="preserve"> </w:t>
      </w:r>
      <w:r w:rsidR="00E160AD" w:rsidRPr="00CE2077">
        <w:rPr>
          <w:lang w:val="ru-RU"/>
        </w:rPr>
        <w:t xml:space="preserve">Это улучшит ситуацию с представленностью государств-членов в штате Организации и позволит парагвайским специалистам повысить свой профессиональный уровень и использовать полученные знания на благо своей родины.  В заключение делегация пожелала Генеральному директору успешного второго срока в должности и выразила надежду на то, что цели и задачи, стоящие перед Организацией и государствами-членами, будут достигнуты столь же успешно, как был построен новый впечатляющий конференц-зал.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Российской Федерации приветствовала участников 54-й серии заседаний руководящих органов ВОИС и заявила о своей убежденности в том, что совместными усилиями и стремлением к компромиссу государствам-членам удастся достичь положительных и взаимоприемлемых результатов.  Делегация поздравила г-на Гарри с назначением на должность Генерального директора ВОИС и выразила надежду на то, что под его руководством ВОИС вновь продемонстрирует лидирующую позицию в сфере ИС.  Для Российской Федерации 2014</w:t>
      </w:r>
      <w:r w:rsidR="00E160AD" w:rsidRPr="00E44656">
        <w:t> </w:t>
      </w:r>
      <w:r w:rsidR="00E160AD" w:rsidRPr="00CE2077">
        <w:rPr>
          <w:lang w:val="ru-RU"/>
        </w:rPr>
        <w:t>г. оказался богат событиями в сфере ИС.  Российская Федерация предприняла значительные усилия, направленные на совершенствование своего законодательства по ИС. В частности, масштабные изменения коснулись как сферы авторского права, а именно использования результатов интеллектуальной деятельности в Интернете и иных информационно-коммуникационных (ИКТ) сетях, так и сферы патентных прав, прав на товарные знаки и другие средства индивидуализации.  Основная часть изменений вступит в силу уже 1</w:t>
      </w:r>
      <w:r w:rsidR="00E160AD" w:rsidRPr="00E44656">
        <w:t> </w:t>
      </w:r>
      <w:r w:rsidR="00E160AD" w:rsidRPr="00CE2077">
        <w:rPr>
          <w:lang w:val="ru-RU"/>
        </w:rPr>
        <w:t>октября 2014 г. В апреле сего года в рамках мероприятий, приуроченных к празднованию Международного дня интеллектуальной собственности, в Роспатенте прошла знаковая международная конференция по промышленным образцам.  Она была посвящена 150-летию первого российского закона о промышленных образцах.  В этой конференции приняли участие около 200 специалистов по ИС, среди которых были и представители международных организаций.  Конференция имела большое значение в свете активизации работы по присоединению Российской Федерации к Гаагскому соглашению о международной регистрации промышленных образцов.  Еще одним важным событием стало открытие 22</w:t>
      </w:r>
      <w:r w:rsidR="00E160AD" w:rsidRPr="00E44656">
        <w:t> </w:t>
      </w:r>
      <w:r w:rsidR="00E160AD" w:rsidRPr="00CE2077">
        <w:rPr>
          <w:lang w:val="ru-RU"/>
        </w:rPr>
        <w:t>июля представительства ВОИС в Москве.  Уже проведены некоторые запланированные совместные мероприятия. Так, при активном участии представительства ВОИС 5</w:t>
      </w:r>
      <w:r w:rsidR="00E160AD" w:rsidRPr="00E44656">
        <w:t> </w:t>
      </w:r>
      <w:r w:rsidR="00E160AD" w:rsidRPr="00CE2077">
        <w:rPr>
          <w:lang w:val="ru-RU"/>
        </w:rPr>
        <w:t>сентября в Москве состоялся российско-китайско-монгольский семинар, посвященный рассмотрению споров по ИС в административном порядке.  Кроме того, Российская Федерация успешно реализует проект по созданию ЦПТИ.  Работа в этом направлении ведется весьма активно:  24</w:t>
      </w:r>
      <w:r w:rsidR="00E160AD">
        <w:rPr>
          <w:lang w:val="ru-RU"/>
        </w:rPr>
        <w:t xml:space="preserve"> и </w:t>
      </w:r>
      <w:r w:rsidR="00E160AD" w:rsidRPr="00CE2077">
        <w:rPr>
          <w:lang w:val="ru-RU"/>
        </w:rPr>
        <w:t>25</w:t>
      </w:r>
      <w:r w:rsidR="00E160AD">
        <w:rPr>
          <w:lang w:val="ru-RU"/>
        </w:rPr>
        <w:t> </w:t>
      </w:r>
      <w:r w:rsidR="00E160AD" w:rsidRPr="00CE2077">
        <w:rPr>
          <w:lang w:val="ru-RU"/>
        </w:rPr>
        <w:t>сентября в Санкт</w:t>
      </w:r>
      <w:r w:rsidR="00E160AD">
        <w:rPr>
          <w:lang w:val="ru-RU"/>
        </w:rPr>
        <w:t> </w:t>
      </w:r>
      <w:r w:rsidR="00E160AD" w:rsidRPr="00CE2077">
        <w:rPr>
          <w:lang w:val="ru-RU"/>
        </w:rPr>
        <w:t xml:space="preserve">-Петербурге пройдет Третий съезд центров поддержки технологии и инноваций (ЦПТИ).  За короткое время созданы и функционируют все четыре центра в 58 регионах страны.  Россия заинтересована в дальнейшей реализации этого проекта.  Делегация выразила уверенность в том, что постоянное сотрудничество Международного бюро с национальными патентными ведомствами приведет к повышению оперативности и эффективности работы в области ИС.  За последние два года удалось добиться значительного прогресса в рамках деятельности основных комитетов и органов ВОИС.  В связи с тем, что на повестку дня уже вынесен вопрос о созыве дипломатической конференции по принятию </w:t>
      </w:r>
      <w:r w:rsidR="00E160AD">
        <w:rPr>
          <w:lang w:val="ru-RU"/>
        </w:rPr>
        <w:t>ДЗО</w:t>
      </w:r>
      <w:r w:rsidR="00E160AD" w:rsidRPr="00CE2077">
        <w:rPr>
          <w:lang w:val="ru-RU"/>
        </w:rPr>
        <w:t>, делегация призвала все государства-члены направить усилия на завершение работы по подготовке этого международного договора.  От лица Российской Федерации делегация выразила заинтересованность в скорейшем достижении прогресса в рамках ПКАП и МКГР.</w:t>
      </w:r>
      <w:r w:rsidR="00E160AD">
        <w:rPr>
          <w:lang w:val="ru-RU"/>
        </w:rPr>
        <w:t xml:space="preserve"> </w:t>
      </w:r>
      <w:r w:rsidR="00E160AD" w:rsidRPr="00CE2077">
        <w:rPr>
          <w:lang w:val="ru-RU"/>
        </w:rPr>
        <w:t xml:space="preserve"> Делегация отметила, что в ходе Ассамблей предстоит также рассмотреть другие вопросы, важные для деятельности ВОИС, такие как назначение заместителей и помощников Генерального директора ВОИС. В этой связи делегация заявила о своей поддержке заявления своей региональной группы о необходимости обеспечения принципа равной географической </w:t>
      </w:r>
      <w:r w:rsidR="00E160AD" w:rsidRPr="00CE2077">
        <w:rPr>
          <w:lang w:val="ru-RU"/>
        </w:rPr>
        <w:lastRenderedPageBreak/>
        <w:t xml:space="preserve">представленности как в высшем руководящем звене Организации, так и в целом при проведении кадровой политики. Делегация заявила, что она открыта для дискуссий и приложит все усилия для поиска решений, позволяющих достичь сбалансированного учета интересов всех государств-членов ВОИС. </w:t>
      </w:r>
    </w:p>
    <w:p w:rsidR="00E160AD" w:rsidRPr="00933DC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Грузии с удовлетворением констатировала, что деятельность ВОИС способствует укреплению потенциала национальных патентных ведомств, и призвала Секретариат продолжать осуществлять программы, ориентированные на развитие.  Существует необходимость в общих рекомендациях ВОИС относительно реализации долгосрочной стратегии в области ИС, разработки стратегии в области инноваций, а также укрепления учебно-просветительских учреждений в целях повышения уровня информированности и расширения возможностей широкой публики в области </w:t>
      </w:r>
      <w:r w:rsidR="00E160AD">
        <w:rPr>
          <w:lang w:val="ru-RU"/>
        </w:rPr>
        <w:t>ИС</w:t>
      </w:r>
      <w:r w:rsidR="00E160AD" w:rsidRPr="00CE2077">
        <w:rPr>
          <w:lang w:val="ru-RU"/>
        </w:rPr>
        <w:t>.  Делегация отметила успешные усилия по обеспечению достижения согласия по пакету решений, касающихся программы работы Комитета по стандартам ВОИС (КСВ), ПКТЗ и ПКАП.  Делегация приветствовала результаты основной работы, проделанной этими комитетами, и заявила о своей поддержке усилий Рабочей группы по развитию Лиссабонской системы, которой удалось достичь значительного прогресса в выработке проекта пересмотренного Лиссабонского соглашения об охране наименований мест происхождения и географических указаний и соответствующих положений проекта Инструкции.  По мнению делегации, в 2015</w:t>
      </w:r>
      <w:r w:rsidR="00E160AD" w:rsidRPr="00E44656">
        <w:t> </w:t>
      </w:r>
      <w:r w:rsidR="00E160AD">
        <w:rPr>
          <w:lang w:val="ru-RU"/>
        </w:rPr>
        <w:t>г. должна быть созвана д</w:t>
      </w:r>
      <w:r w:rsidR="00E160AD" w:rsidRPr="00CE2077">
        <w:rPr>
          <w:lang w:val="ru-RU"/>
        </w:rPr>
        <w:t xml:space="preserve">ипломатическая конференция для принятия единого документа, охватывающего как наименования мест происхождения, так и </w:t>
      </w:r>
      <w:r w:rsidR="00E160AD">
        <w:rPr>
          <w:lang w:val="ru-RU"/>
        </w:rPr>
        <w:t>ГУ</w:t>
      </w:r>
      <w:r w:rsidR="00E160AD" w:rsidRPr="00CE2077">
        <w:rPr>
          <w:lang w:val="ru-RU"/>
        </w:rPr>
        <w:t xml:space="preserve">.  </w:t>
      </w:r>
      <w:r w:rsidR="00E160AD" w:rsidRPr="00933DCD">
        <w:rPr>
          <w:lang w:val="ru-RU"/>
        </w:rPr>
        <w:t xml:space="preserve">Делегация отметила настоятельную потребность в создании внешних бюро.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Сингапура выразила уверенность в том, что под руководством Генерального директора Организация сможет достичь новых высот, и Сингапур надеется на дальнейшую активизацию сотрудничества с Организацией в предстоящие годы.  Осуществление высококачественных программ технической помощи в регионе в 2013</w:t>
      </w:r>
      <w:r w:rsidR="00E160AD" w:rsidRPr="00E44656">
        <w:t> </w:t>
      </w:r>
      <w:r w:rsidR="00E160AD" w:rsidRPr="00CE2077">
        <w:rPr>
          <w:lang w:val="ru-RU"/>
        </w:rPr>
        <w:t xml:space="preserve">г. принесло свои плоды. Эти программы, главным образом, реализовывались совместно с Организацией, и они включали в себя программы, которые подпали под инициативу совместного финансирования по линии Программы сотрудничества Сингапура и Регионального бюро ВОИС в Сингапуре. </w:t>
      </w:r>
      <w:r w:rsidR="00E160AD">
        <w:rPr>
          <w:lang w:val="ru-RU"/>
        </w:rPr>
        <w:t xml:space="preserve"> </w:t>
      </w:r>
      <w:r w:rsidR="00E160AD" w:rsidRPr="00CE2077">
        <w:rPr>
          <w:lang w:val="ru-RU"/>
        </w:rPr>
        <w:t>В течение двух предыдущих лет под эгидой финансируемого правительством ПКПП было организовано семь совместных учебных программ для более чем 150 должностных лиц. Наряду с его другими программами Патентное ведомство Сингапура организовало или участвовало в проведении более чем 27 семинаров, практикумов и учебных программ, а также программ на базе летней школы ВОИС, которыми были охвачены свыше 500</w:t>
      </w:r>
      <w:r w:rsidR="00E160AD" w:rsidRPr="00E44656">
        <w:t> </w:t>
      </w:r>
      <w:r w:rsidR="00E160AD" w:rsidRPr="00CE2077">
        <w:rPr>
          <w:lang w:val="ru-RU"/>
        </w:rPr>
        <w:t xml:space="preserve">участников из 20 стран.  Делегация пожелала отметить, что одним из выдающимся мероприятий стало проведение в партнерстве с ВОИС конференции по ИС </w:t>
      </w:r>
      <w:r w:rsidR="00E160AD" w:rsidRPr="00E44656">
        <w:t>week</w:t>
      </w:r>
      <w:r w:rsidR="00E160AD" w:rsidRPr="00CE2077">
        <w:rPr>
          <w:lang w:val="ru-RU"/>
        </w:rPr>
        <w:t>@</w:t>
      </w:r>
      <w:r w:rsidR="00E160AD" w:rsidRPr="00E44656">
        <w:t>SG</w:t>
      </w:r>
      <w:r w:rsidR="00E160AD" w:rsidRPr="00CE2077">
        <w:rPr>
          <w:lang w:val="ru-RU"/>
        </w:rPr>
        <w:t>, на которой с основной речью выступил Генеральный директор, и свыше 1000</w:t>
      </w:r>
      <w:r w:rsidR="00E160AD" w:rsidRPr="00E44656">
        <w:t> </w:t>
      </w:r>
      <w:r w:rsidR="00E160AD" w:rsidRPr="00CE2077">
        <w:rPr>
          <w:lang w:val="ru-RU"/>
        </w:rPr>
        <w:t>участников из более чем 30</w:t>
      </w:r>
      <w:r w:rsidR="00E160AD">
        <w:rPr>
          <w:lang w:val="ru-RU"/>
        </w:rPr>
        <w:t> </w:t>
      </w:r>
      <w:r w:rsidR="00E160AD" w:rsidRPr="00CE2077">
        <w:rPr>
          <w:lang w:val="ru-RU"/>
        </w:rPr>
        <w:t>стран, включая большинство стран Азиатско-Тихоокеанского региона, европейские и американские государства, приняли участие в этом недельном мероприятии, посвященном ИС.  Сингапур выразил благодарность от своего имени и в качестве председателя Рабочей группы по интеллектуальной собственности (</w:t>
      </w:r>
      <w:r w:rsidR="00E160AD" w:rsidRPr="00E44656">
        <w:t>AWGIPC</w:t>
      </w:r>
      <w:r w:rsidR="00E160AD" w:rsidRPr="00CE2077">
        <w:rPr>
          <w:lang w:val="ru-RU"/>
        </w:rPr>
        <w:t xml:space="preserve">) Ассоциации государств Юго-Восточной Азии (АСЕАН) за ту поддержку, которую Организация и ее региональное бюро оказывают АСЕАН и всему региону.  Делегация объявила, что Сингапур продолжает принимать новые инициативы для укрепления режима </w:t>
      </w:r>
      <w:r w:rsidR="00E160AD">
        <w:rPr>
          <w:lang w:val="ru-RU"/>
        </w:rPr>
        <w:t>ИС</w:t>
      </w:r>
      <w:r w:rsidR="00E160AD" w:rsidRPr="00CE2077">
        <w:rPr>
          <w:lang w:val="ru-RU"/>
        </w:rPr>
        <w:t xml:space="preserve"> в поддержку местных предприятий, а также 7</w:t>
      </w:r>
      <w:r w:rsidR="00E160AD" w:rsidRPr="00E44656">
        <w:t> </w:t>
      </w:r>
      <w:r w:rsidR="00E160AD" w:rsidRPr="00CE2077">
        <w:rPr>
          <w:lang w:val="ru-RU"/>
        </w:rPr>
        <w:t>000 многонациональных компаний, расположенных в Сингапуре.  В качестве примера делегация упомянула о переходе в феврале 2014</w:t>
      </w:r>
      <w:r w:rsidR="00E160AD" w:rsidRPr="00E44656">
        <w:t> </w:t>
      </w:r>
      <w:r w:rsidR="00E160AD" w:rsidRPr="00CE2077">
        <w:rPr>
          <w:lang w:val="ru-RU"/>
        </w:rPr>
        <w:t>г. на систему, позволившую повысить качество патентной работы. Для оказания дальнейшей помощи инновационному промышленному сектору в Сингапуре был усилен потенциал для проведения патентной экспертизы по существу, и Сингапур заключил новые договоренности о распределении рабочей нагрузки при оформлении патентов.  Отдел патентного поиска и экспертизы на 95% укомплектован кандидатами наук и к началу 2015</w:t>
      </w:r>
      <w:r w:rsidR="00E160AD" w:rsidRPr="00E44656">
        <w:t> </w:t>
      </w:r>
      <w:r w:rsidR="00E160AD" w:rsidRPr="00CE2077">
        <w:rPr>
          <w:lang w:val="ru-RU"/>
        </w:rPr>
        <w:t>г. будет иметь соглашение о распределении рабочей нагрузки с 30</w:t>
      </w:r>
      <w:r w:rsidR="00E160AD" w:rsidRPr="00E44656">
        <w:t> </w:t>
      </w:r>
      <w:r w:rsidR="00E160AD" w:rsidRPr="00CE2077">
        <w:rPr>
          <w:lang w:val="ru-RU"/>
        </w:rPr>
        <w:t>другими патентными ведомствами в сравнении с 12 такими соглашениями в 2013</w:t>
      </w:r>
      <w:r w:rsidR="00E160AD" w:rsidRPr="00E44656">
        <w:t> </w:t>
      </w:r>
      <w:r w:rsidR="00E160AD" w:rsidRPr="00CE2077">
        <w:rPr>
          <w:lang w:val="ru-RU"/>
        </w:rPr>
        <w:t xml:space="preserve">г.  Инициативы о </w:t>
      </w:r>
      <w:r w:rsidR="00E160AD" w:rsidRPr="00CE2077">
        <w:rPr>
          <w:lang w:val="ru-RU"/>
        </w:rPr>
        <w:lastRenderedPageBreak/>
        <w:t>распределении рабочей нагрузки при оформлении патентов включают в себя двусторонние программы ускоренного патентного делопроизводства (УПД), глобальную программу УПД и азиатскую программу сотрудничества в области патентной экспертизы (</w:t>
      </w:r>
      <w:r w:rsidR="00E160AD" w:rsidRPr="00E44656">
        <w:t>ASPEC</w:t>
      </w:r>
      <w:r w:rsidR="00E160AD" w:rsidRPr="00CE2077">
        <w:rPr>
          <w:lang w:val="ru-RU"/>
        </w:rPr>
        <w:t xml:space="preserve">). Обмен результатами позволил ускорить обработку патентных заявок и повысить качество работы, что позволяет новаторам экономить время и средства.  Осуществляемая под эгидой АСЕАН программа </w:t>
      </w:r>
      <w:r w:rsidR="00E160AD" w:rsidRPr="00E44656">
        <w:t>ASPEC</w:t>
      </w:r>
      <w:r w:rsidR="00E160AD" w:rsidRPr="00CE2077">
        <w:rPr>
          <w:lang w:val="ru-RU"/>
        </w:rPr>
        <w:t xml:space="preserve"> включала создание Сообщества практикующих патентных экспертов, которое объединило патентных экспертов стран АСЕАН в целях организации обмена опытом и передовой практикой между ними, а также налаживания взаимопомощи.  Сингапур намерен, кроме того, активно участвовать в различных инициативах в рамках </w:t>
      </w:r>
      <w:r w:rsidR="00E160AD" w:rsidRPr="00E44656">
        <w:t>WIPO</w:t>
      </w:r>
      <w:r w:rsidR="00E160AD" w:rsidRPr="00CE2077">
        <w:rPr>
          <w:lang w:val="ru-RU"/>
        </w:rPr>
        <w:t xml:space="preserve"> </w:t>
      </w:r>
      <w:r w:rsidR="00E160AD" w:rsidRPr="00E44656">
        <w:t>CASE</w:t>
      </w:r>
      <w:r w:rsidR="00E160AD" w:rsidRPr="00CE2077">
        <w:rPr>
          <w:lang w:val="ru-RU"/>
        </w:rPr>
        <w:t xml:space="preserve">.  Делегация вновь выразила благодарность Организации за отношения партнерства, добавив, что они продолжают играть важную роль на благо всех сторон, что имеет большое значение для региона.  Сингапур остается привержен своему видению и партнерству с ВОИС, Бюро ВОИС в Сингапуре и другими государствами-членами в проведении этой работы.  Делегация упомянула о финансовом форуме, совместно проводимом </w:t>
      </w:r>
      <w:r w:rsidR="00E160AD" w:rsidRPr="00E44656">
        <w:t>SIPO</w:t>
      </w:r>
      <w:r w:rsidR="00E160AD" w:rsidRPr="00CE2077">
        <w:rPr>
          <w:lang w:val="ru-RU"/>
        </w:rPr>
        <w:t xml:space="preserve">, </w:t>
      </w:r>
      <w:r w:rsidR="00E160AD" w:rsidRPr="00E44656">
        <w:t>UKIPO</w:t>
      </w:r>
      <w:r w:rsidR="00E160AD" w:rsidRPr="00CE2077">
        <w:rPr>
          <w:lang w:val="ru-RU"/>
        </w:rPr>
        <w:t xml:space="preserve"> и </w:t>
      </w:r>
      <w:r w:rsidR="00E160AD" w:rsidRPr="00E44656">
        <w:t>IPOS</w:t>
      </w:r>
      <w:r w:rsidR="00E160AD" w:rsidRPr="00CE2077">
        <w:rPr>
          <w:lang w:val="ru-RU"/>
        </w:rPr>
        <w:t xml:space="preserve"> в среду 24 сентября 2014</w:t>
      </w:r>
      <w:r w:rsidR="00E160AD" w:rsidRPr="00E44656">
        <w:t> </w:t>
      </w:r>
      <w:r w:rsidR="00E160AD" w:rsidRPr="00CE2077">
        <w:rPr>
          <w:lang w:val="ru-RU"/>
        </w:rPr>
        <w:t>г., на котором Сингапур расскажет о своем опыте использовании фонда по ИС для малых и средних предприятий, учрежденного ранее в 2014</w:t>
      </w:r>
      <w:r w:rsidR="00E160AD" w:rsidRPr="00E44656">
        <w:t> </w:t>
      </w:r>
      <w:r w:rsidR="00E160AD" w:rsidRPr="00CE2077">
        <w:rPr>
          <w:lang w:val="ru-RU"/>
        </w:rPr>
        <w:t xml:space="preserve">г.  Делегация выразила надежду, что вместе со службой целевых стоимостных оценок ИС создание фонда поможет компаниям сделать деятельность в области ИС одним из основных направлений их деловой стратегии, что также будет способствовать их росту и развитию параллельно с расширением их ИС. </w:t>
      </w:r>
      <w:r w:rsidR="00E160AD">
        <w:rPr>
          <w:lang w:val="ru-RU"/>
        </w:rPr>
        <w:t xml:space="preserve"> </w:t>
      </w:r>
      <w:r w:rsidR="00E160AD" w:rsidRPr="00CE2077">
        <w:rPr>
          <w:lang w:val="ru-RU"/>
        </w:rPr>
        <w:t>Высококачественная эффективная система играет важную роль в обеспечении научных исследований и опытно-конструкторских разработок</w:t>
      </w:r>
      <w:r w:rsidR="00E160AD">
        <w:rPr>
          <w:lang w:val="ru-RU"/>
        </w:rPr>
        <w:t xml:space="preserve"> (НИОКР)</w:t>
      </w:r>
      <w:r w:rsidR="00E160AD" w:rsidRPr="00CE2077">
        <w:rPr>
          <w:lang w:val="ru-RU"/>
        </w:rPr>
        <w:t>, которые ведутся в Сингапур</w:t>
      </w:r>
      <w:r w:rsidR="00E160AD">
        <w:rPr>
          <w:lang w:val="ru-RU"/>
        </w:rPr>
        <w:t>е</w:t>
      </w:r>
      <w:r w:rsidR="00E160AD" w:rsidRPr="00CE2077">
        <w:rPr>
          <w:lang w:val="ru-RU"/>
        </w:rPr>
        <w:t>, и это будет вносить конструктивный вклад в развитие международной патентной системы. Наличие международного органа РСТ в Юго-Восточной Азии будет способствовать более широкому применению системы РСТ создателями ИС в Азии, а также заинтересованными деловыми кругами в регионе.  Делегация выразила надежду на поддержку государств-членов при рассмотрении ее заявки на размещение международного органа. В заключение делегация подтвердила приверженность Сингапур</w:t>
      </w:r>
      <w:r w:rsidR="00E160AD">
        <w:rPr>
          <w:lang w:val="ru-RU"/>
        </w:rPr>
        <w:t>а</w:t>
      </w:r>
      <w:r w:rsidR="00E160AD" w:rsidRPr="00CE2077">
        <w:rPr>
          <w:lang w:val="ru-RU"/>
        </w:rPr>
        <w:t xml:space="preserve"> партнерству с ВОИС для повышения уровня обсуждений по вопросам ИС и обеспечения дружественной для деловых кругов среды и ориентированной на всеобщий рост экосистемы ИС.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Сенегала полностью разделяет заявления, сделанные </w:t>
      </w:r>
      <w:r w:rsidR="00E160AD">
        <w:rPr>
          <w:lang w:val="ru-RU"/>
        </w:rPr>
        <w:t xml:space="preserve">делегацией </w:t>
      </w:r>
      <w:r w:rsidR="00E160AD" w:rsidRPr="00CE2077">
        <w:rPr>
          <w:lang w:val="ru-RU"/>
        </w:rPr>
        <w:t>Кени</w:t>
      </w:r>
      <w:r w:rsidR="00E160AD">
        <w:rPr>
          <w:lang w:val="ru-RU"/>
        </w:rPr>
        <w:t>и</w:t>
      </w:r>
      <w:r w:rsidR="00E160AD" w:rsidRPr="00CE2077">
        <w:rPr>
          <w:lang w:val="ru-RU"/>
        </w:rPr>
        <w:t xml:space="preserve"> от имени Африканской группы и </w:t>
      </w:r>
      <w:r w:rsidR="00E160AD">
        <w:rPr>
          <w:lang w:val="ru-RU"/>
        </w:rPr>
        <w:t xml:space="preserve">делегацией </w:t>
      </w:r>
      <w:r w:rsidR="00E160AD" w:rsidRPr="00CE2077">
        <w:rPr>
          <w:lang w:val="ru-RU"/>
        </w:rPr>
        <w:t>Бенин</w:t>
      </w:r>
      <w:r w:rsidR="00E160AD">
        <w:rPr>
          <w:lang w:val="ru-RU"/>
        </w:rPr>
        <w:t>а</w:t>
      </w:r>
      <w:r w:rsidR="00E160AD" w:rsidRPr="00CE2077">
        <w:rPr>
          <w:lang w:val="ru-RU"/>
        </w:rPr>
        <w:t xml:space="preserve"> от имени Группы НРС.  Основные вызовы, на которые предстоит ответить Организации, обусловлены стремительным развитием технологий, повышением спроса, интернационализацией патентной системы, неравенством в объеме доступных знаний у развитых и развивающихся стран, особенно у наименее развитых стран, распространением явлений пиратства и контрафакции и необходимостью справедливого вознаграждения результатов литературного и художественного труда в развивающихся странах.  В силу того что эти вызовы по своей природе неразрывно связаны с тематикой </w:t>
      </w:r>
      <w:r w:rsidR="00E160AD">
        <w:rPr>
          <w:lang w:val="ru-RU"/>
        </w:rPr>
        <w:t>ИС</w:t>
      </w:r>
      <w:r w:rsidR="00E160AD" w:rsidRPr="00CE2077">
        <w:rPr>
          <w:lang w:val="ru-RU"/>
        </w:rPr>
        <w:t>, они неизменно присутствуют в поле зрения Организации.  К счастью, эти задачи решаемы, и Организация имеет все необходимые средства для адекватного реагирования.  Кроме того, отрадно констатировать, что Организация демонстрирует положительные результаты в области реализации Программы стратегической перестройки в течение двух двухлетних периодов. Речь идет и о благополучной и стабильной финансовой ситуации, и о двух дипломатических конференциях</w:t>
      </w:r>
      <w:r w:rsidR="00E160AD" w:rsidRPr="00E44656">
        <w:t> </w:t>
      </w:r>
      <w:r w:rsidR="00E160AD" w:rsidRPr="00CE2077">
        <w:rPr>
          <w:lang w:val="ru-RU"/>
        </w:rPr>
        <w:t>— Пекин 2012</w:t>
      </w:r>
      <w:r w:rsidR="00E160AD" w:rsidRPr="00E44656">
        <w:t> </w:t>
      </w:r>
      <w:r w:rsidR="00E160AD" w:rsidRPr="00CE2077">
        <w:rPr>
          <w:lang w:val="ru-RU"/>
        </w:rPr>
        <w:t>г. и Марракеш 2013</w:t>
      </w:r>
      <w:r w:rsidR="00E160AD" w:rsidRPr="00E44656">
        <w:t> </w:t>
      </w:r>
      <w:r w:rsidR="00E160AD" w:rsidRPr="00CE2077">
        <w:rPr>
          <w:lang w:val="ru-RU"/>
        </w:rPr>
        <w:t>г., посвященных вопросам авторского права и смежных прав.  Убедительные результаты работы Организации за прошедшие годы также обусловлены тем вниманием, которое уделяется вопросам развития, в частности выполнению 45</w:t>
      </w:r>
      <w:r w:rsidR="00E160AD" w:rsidRPr="00E44656">
        <w:t> </w:t>
      </w:r>
      <w:r w:rsidR="00E160AD" w:rsidRPr="00CE2077">
        <w:rPr>
          <w:lang w:val="ru-RU"/>
        </w:rPr>
        <w:t>рекомендаций П</w:t>
      </w:r>
      <w:r w:rsidR="00E160AD">
        <w:rPr>
          <w:lang w:val="ru-RU"/>
        </w:rPr>
        <w:t>ДР</w:t>
      </w:r>
      <w:r w:rsidR="00E160AD" w:rsidRPr="00CE2077">
        <w:rPr>
          <w:lang w:val="ru-RU"/>
        </w:rPr>
        <w:t xml:space="preserve"> и работе </w:t>
      </w:r>
      <w:r w:rsidR="00E160AD">
        <w:rPr>
          <w:lang w:val="ru-RU"/>
        </w:rPr>
        <w:t>КРИС</w:t>
      </w:r>
      <w:r w:rsidR="00E160AD" w:rsidRPr="00CE2077">
        <w:rPr>
          <w:lang w:val="ru-RU"/>
        </w:rPr>
        <w:t xml:space="preserve">, особенно в контексте функционирования координационного механизма, программ технической помощи и укрепления потенциала.  В этой связи не менее важно помнить о необходимости поддержания «хрупкого» равновесия между интересами общества и правообладателей в том смысле, что охрана интеллектуальной собственности не является самоцелью, но по сути выступает стимулом инновационной и творческой деятельности, средством достижения целей общей политики, связанным с такими социально-экономическими </w:t>
      </w:r>
      <w:r w:rsidR="00E160AD" w:rsidRPr="00CE2077">
        <w:rPr>
          <w:lang w:val="ru-RU"/>
        </w:rPr>
        <w:lastRenderedPageBreak/>
        <w:t xml:space="preserve">моментами, как здравоохранение, продовольственная безопасность, образование, исследования, охрана окружающей среды и развитие в целом.  В свете этого Сенегал придает большое значение ускорению законодательной работы, призванной обеспечить эффективную охрану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в рамках одного или нескольких юридически обязывающих национальных документов;  не менее важно завершить работу по созданию договора об охране вещательных организаций и провести дипломатическую конференцию к 2016</w:t>
      </w:r>
      <w:r w:rsidR="00E160AD" w:rsidRPr="00E44656">
        <w:t> </w:t>
      </w:r>
      <w:r w:rsidR="00E160AD" w:rsidRPr="00CE2077">
        <w:rPr>
          <w:lang w:val="ru-RU"/>
        </w:rPr>
        <w:t>г.; сформулировать положения об исключениях и ограничениях в интересах образовательных и научно-исследовательских учреждений, а также библиотек и архивов в рамках одного или нескольких юридически обязывающих документов; продолжать эффективно реализовывать П</w:t>
      </w:r>
      <w:r w:rsidR="00E160AD">
        <w:rPr>
          <w:lang w:val="ru-RU"/>
        </w:rPr>
        <w:t>ДР</w:t>
      </w:r>
      <w:r w:rsidR="00E160AD" w:rsidRPr="00CE2077">
        <w:rPr>
          <w:lang w:val="ru-RU"/>
        </w:rPr>
        <w:t xml:space="preserve"> и завершить работу над проектом договора о законах по промышленным образцам, не забывая о необходимости технической поддержки и укрепления потенциала для развивающихся стран и НРС.  В свете этого на последней сессии П</w:t>
      </w:r>
      <w:r w:rsidR="00E160AD">
        <w:rPr>
          <w:lang w:val="ru-RU"/>
        </w:rPr>
        <w:t>КАП</w:t>
      </w:r>
      <w:r w:rsidR="00E160AD" w:rsidRPr="00CE2077">
        <w:rPr>
          <w:lang w:val="ru-RU"/>
        </w:rPr>
        <w:t xml:space="preserve"> Сенегал выразил желание рассмотреть право на последующее распространение в рамках именно этого органа.  С учетом особого интереса со стороны Сенегала ко всем вопросам, связанным с интеллектуальной собственностью, в стране планируется создать на основании указа президента национальный совет по координации и развитию интеллектуальной собственности (НСКРИС), который будет подчинен премьер-министру.  Сенегал также приветствует успешное проведение в Дакаре семинара, организованного при поддержке ВОИС в рамках экспериментального проекта КРИС по развитию аудиовизуального сектора в Африке на базе Буркина-Фасо, Кении и Сенегала.  Это мероприятие получило положительные отзывы со стороны профессионального сообщества, финансовых субъектов, вещательных структур, а также экономических и технических субъектов, участвующих в работе по переводу Сенегала на цифровые технологии.  Наконец, Сенегал активно выступает за расширение присутствия ВОИС в мире путем открытия новых внешних бюро, которые помогают лучше понимать данную проблематику и оказывать адресную техническую помощь.</w:t>
      </w:r>
    </w:p>
    <w:p w:rsidR="00E160AD" w:rsidRPr="0002697F"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Португали</w:t>
      </w:r>
      <w:r w:rsidR="00E160AD">
        <w:rPr>
          <w:lang w:val="ru-RU"/>
        </w:rPr>
        <w:t>и</w:t>
      </w:r>
      <w:r w:rsidR="00E160AD" w:rsidRPr="00CE2077">
        <w:rPr>
          <w:lang w:val="ru-RU"/>
        </w:rPr>
        <w:t xml:space="preserve"> заявила, что охрана прав ИС играет решающую роль в содействии инновациям и творческой деятельности и, соответственно, в создании рабочих мест, повышении конкурентоспособности и обеспечении экономического роста. Согласно недавнему исследованию, выполненному ЕПВ и В</w:t>
      </w:r>
      <w:r w:rsidR="00E160AD">
        <w:rPr>
          <w:lang w:val="ru-RU"/>
        </w:rPr>
        <w:t>ГВР</w:t>
      </w:r>
      <w:r w:rsidR="00E160AD" w:rsidRPr="00CE2077">
        <w:rPr>
          <w:lang w:val="ru-RU"/>
        </w:rPr>
        <w:t>, примерно 24% рабочих мест в экономике Португалии и 34% ВВП страны создаются отраслями, активно использующими механизмы ИС. Недавние статистические данные также указывают на рост числа регистраций португальских патентов и товарных знаков, что служит убедительным свидетельством формирования новой экономической реальности, что также подтверждается ростом позиций Португалий в международных рейтингах, таких как Глобальный инновационный Индекс ВОИС (</w:t>
      </w:r>
      <w:r w:rsidR="00E160AD" w:rsidRPr="00E44656">
        <w:t>GII</w:t>
      </w:r>
      <w:r w:rsidR="00E160AD" w:rsidRPr="00CE2077">
        <w:rPr>
          <w:lang w:val="ru-RU"/>
        </w:rPr>
        <w:t>) и Глобальный отчет о конкурентоспособности (ГОК) Всемирного экономического форума (ВЭФ). Португалия имеет длительную историю сотрудничества с ВОИС в области оказания технической помощи и принимает участие в таких инициативах, как реализованная недавно программа обучения преподавателей по тематике эффективного управления активами интеллектуальной собственности малыми и средними предприятиями (МСП) в португалоговорящих странах Африки (</w:t>
      </w:r>
      <w:r w:rsidR="00E160AD" w:rsidRPr="00E44656">
        <w:t>PALOP</w:t>
      </w:r>
      <w:r w:rsidR="00E160AD" w:rsidRPr="00CE2077">
        <w:rPr>
          <w:lang w:val="ru-RU"/>
        </w:rPr>
        <w:t xml:space="preserve">). </w:t>
      </w:r>
      <w:r w:rsidR="00E160AD">
        <w:rPr>
          <w:lang w:val="ru-RU"/>
        </w:rPr>
        <w:t xml:space="preserve"> </w:t>
      </w:r>
      <w:r w:rsidR="00E160AD" w:rsidRPr="00CE2077">
        <w:rPr>
          <w:lang w:val="ru-RU"/>
        </w:rPr>
        <w:t xml:space="preserve">Португалия готова участвовать в новых проектах, призванных способствовать использованию механизмов и укреплению охраны прав </w:t>
      </w:r>
      <w:r w:rsidR="00E160AD">
        <w:rPr>
          <w:lang w:val="ru-RU"/>
        </w:rPr>
        <w:t>ИС</w:t>
      </w:r>
      <w:r w:rsidR="00E160AD" w:rsidRPr="00CE2077">
        <w:rPr>
          <w:lang w:val="ru-RU"/>
        </w:rPr>
        <w:t xml:space="preserve"> в Сообществе португалоговорящих стран (</w:t>
      </w:r>
      <w:r w:rsidR="00E160AD" w:rsidRPr="00E44656">
        <w:t>C</w:t>
      </w:r>
      <w:r w:rsidR="00E160AD">
        <w:rPr>
          <w:lang w:val="ru-RU"/>
        </w:rPr>
        <w:t>ПГС</w:t>
      </w:r>
      <w:r w:rsidR="00E160AD" w:rsidRPr="00CE2077">
        <w:rPr>
          <w:lang w:val="ru-RU"/>
        </w:rPr>
        <w:t xml:space="preserve">). </w:t>
      </w:r>
      <w:r w:rsidR="00E160AD">
        <w:rPr>
          <w:lang w:val="ru-RU"/>
        </w:rPr>
        <w:t xml:space="preserve"> </w:t>
      </w:r>
      <w:r w:rsidR="00E160AD" w:rsidRPr="00CE2077">
        <w:rPr>
          <w:lang w:val="ru-RU"/>
        </w:rPr>
        <w:t xml:space="preserve">Делегация выразила озабоченность по поводу отсутствия прогресса в выполнении повестки дня нормативной работы, несмотря на напряженный рабочий график, согласованный государствами-членами в 2013 г. В течение текущей серии Ассамблей необходимо достичь соглашения о созыве в 2015 г. дипломатической конференции для принятия </w:t>
      </w:r>
      <w:r w:rsidR="00E160AD">
        <w:rPr>
          <w:lang w:val="ru-RU"/>
        </w:rPr>
        <w:t>ДЗО</w:t>
      </w:r>
      <w:r w:rsidR="00E160AD" w:rsidRPr="00CE2077">
        <w:rPr>
          <w:lang w:val="ru-RU"/>
        </w:rPr>
        <w:t>.</w:t>
      </w:r>
      <w:r w:rsidR="00E160AD">
        <w:rPr>
          <w:lang w:val="ru-RU"/>
        </w:rPr>
        <w:t xml:space="preserve"> </w:t>
      </w:r>
      <w:r w:rsidR="00E160AD" w:rsidRPr="00CE2077">
        <w:rPr>
          <w:lang w:val="ru-RU"/>
        </w:rPr>
        <w:t xml:space="preserve"> В области авторского права и смежных прав Португалия поддержала идею разработки далеко идущего плана работы, направ</w:t>
      </w:r>
      <w:r w:rsidR="00E160AD">
        <w:rPr>
          <w:lang w:val="ru-RU"/>
        </w:rPr>
        <w:t>ленного на согласование текста д</w:t>
      </w:r>
      <w:r w:rsidR="00E160AD" w:rsidRPr="00CE2077">
        <w:rPr>
          <w:lang w:val="ru-RU"/>
        </w:rPr>
        <w:t xml:space="preserve">оговора об охране прав вещательных организаций. </w:t>
      </w:r>
      <w:r w:rsidR="00E160AD">
        <w:rPr>
          <w:lang w:val="ru-RU"/>
        </w:rPr>
        <w:t xml:space="preserve"> </w:t>
      </w:r>
      <w:r w:rsidR="00E160AD" w:rsidRPr="00CE2077">
        <w:rPr>
          <w:lang w:val="ru-RU"/>
        </w:rPr>
        <w:t xml:space="preserve">Делегация упомянула о ведущейся работе по выработке пакета поправок к национальному законодательству Португалии в области авторского права, призванных, в частности, учесть новые проблемы в области охраны прав ИС, возникающие с развитием цифровых технологий. </w:t>
      </w:r>
      <w:r w:rsidR="00E160AD">
        <w:rPr>
          <w:lang w:val="ru-RU"/>
        </w:rPr>
        <w:t xml:space="preserve"> </w:t>
      </w:r>
      <w:r w:rsidR="00E160AD" w:rsidRPr="00CE2077">
        <w:rPr>
          <w:lang w:val="ru-RU"/>
        </w:rPr>
        <w:t xml:space="preserve">Португалия имеет сложившуюся традицию в области охраны </w:t>
      </w:r>
      <w:r w:rsidR="00E160AD">
        <w:rPr>
          <w:lang w:val="ru-RU"/>
        </w:rPr>
        <w:t>ГУ</w:t>
      </w:r>
      <w:r w:rsidR="00E160AD" w:rsidRPr="00CE2077">
        <w:rPr>
          <w:lang w:val="ru-RU"/>
        </w:rPr>
        <w:t xml:space="preserve"> и наименований мест происхождения. Охраняемые виды продукции создаются в ключевых </w:t>
      </w:r>
      <w:r w:rsidR="00E160AD" w:rsidRPr="00CE2077">
        <w:rPr>
          <w:lang w:val="ru-RU"/>
        </w:rPr>
        <w:lastRenderedPageBreak/>
        <w:t xml:space="preserve">отраслях национальной экономики, играющих значительную экономическую, социальную и культурную роль в жизни страны. В связи с этим делегация заявила о приверженности Португалии идее проведения критического анализа Лиссабонской системы и выразила убежденность в том, что запланированная на 2015 год дипломатическая конференция окажется успешной. </w:t>
      </w:r>
      <w:r w:rsidR="00E160AD">
        <w:rPr>
          <w:lang w:val="ru-RU"/>
        </w:rPr>
        <w:t xml:space="preserve"> </w:t>
      </w:r>
      <w:r w:rsidR="00E160AD" w:rsidRPr="00CE2077">
        <w:rPr>
          <w:lang w:val="ru-RU"/>
        </w:rPr>
        <w:t xml:space="preserve">Если не возникнет каких-либо осложнений, это мероприятие предполагается провести в Португалии. </w:t>
      </w:r>
      <w:r w:rsidR="00E160AD">
        <w:rPr>
          <w:lang w:val="ru-RU"/>
        </w:rPr>
        <w:t xml:space="preserve"> </w:t>
      </w:r>
      <w:r w:rsidR="00E160AD" w:rsidRPr="0002697F">
        <w:rPr>
          <w:lang w:val="ru-RU"/>
        </w:rPr>
        <w:t xml:space="preserve">Делегация выразила большое удовлетворение по поводу успехов ВОИС в наращивании поступлений от использования </w:t>
      </w:r>
      <w:r w:rsidR="00E160AD" w:rsidRPr="0002697F">
        <w:t>PCT</w:t>
      </w:r>
      <w:r w:rsidR="00E160AD" w:rsidRPr="0002697F">
        <w:rPr>
          <w:lang w:val="ru-RU"/>
        </w:rPr>
        <w:t xml:space="preserve"> и Мадридской системы международной регистрации товарных знаков и выразила надежду на то, что в ходе Ассамблей будет достигнута договоренность о создании сети внешних бюро.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Австралии выразила уверенность в том, что ВОИС продолжит проводить важные структурные реформы, повышать эффективность функционирования своих глобальных систем и осуществлять повестку дня в области нормотворчества.  То, насколько успешной будет работа Организации, зависит в первую очередь от государств-членов, и Австралия намерена сотрудничать с другими делегациями для достижения целей развития международной системы ИС.  В июне 2014</w:t>
      </w:r>
      <w:r w:rsidR="00E160AD" w:rsidRPr="00E44656">
        <w:t> </w:t>
      </w:r>
      <w:r w:rsidR="00E160AD" w:rsidRPr="00CE2077">
        <w:rPr>
          <w:lang w:val="ru-RU"/>
        </w:rPr>
        <w:t xml:space="preserve">г. Австралия подписала </w:t>
      </w:r>
      <w:r w:rsidR="00E160AD">
        <w:rPr>
          <w:lang w:val="ru-RU"/>
        </w:rPr>
        <w:t>МДС</w:t>
      </w:r>
      <w:r w:rsidR="00E160AD" w:rsidRPr="00B93C7D">
        <w:rPr>
          <w:lang w:val="ru-RU"/>
        </w:rPr>
        <w:t>/</w:t>
      </w:r>
      <w:r w:rsidR="00E160AD" w:rsidRPr="00CE2077">
        <w:rPr>
          <w:lang w:val="ru-RU"/>
        </w:rPr>
        <w:t>Марракешский договор</w:t>
      </w:r>
      <w:r w:rsidR="00E160AD">
        <w:rPr>
          <w:lang w:val="ru-RU"/>
        </w:rPr>
        <w:t xml:space="preserve"> по ЛНЗ и начала процедуру проведения д</w:t>
      </w:r>
      <w:r w:rsidR="00E160AD" w:rsidRPr="00CE2077">
        <w:rPr>
          <w:lang w:val="ru-RU"/>
        </w:rPr>
        <w:t xml:space="preserve">оговора через парламент.  Делегация твердо намерена внести вклад в работу ПКАП и надеется развить успех, достигнутый на недавних заседаниях.  Она также </w:t>
      </w:r>
      <w:r w:rsidR="00E160AD">
        <w:rPr>
          <w:lang w:val="ru-RU"/>
        </w:rPr>
        <w:t>надеется, что в будущем членам этого к</w:t>
      </w:r>
      <w:r w:rsidR="00E160AD" w:rsidRPr="00CE2077">
        <w:rPr>
          <w:lang w:val="ru-RU"/>
        </w:rPr>
        <w:t>омитета удастся совместно выработать окончательные рекомендации.  Австралия продолжает активно поддерживать продолжающуюся реформу правовых и технических аспектов РСТ и Мадридской системы, которая имеет большое значение для ведомств ИС, новаторов и авторов, интересам которых они служат.  Австралия высоко ценит упорство и гибкость, проявленные всеми государствами-членами в продвижении вперед рабочего процесса МКГР.  В 2014</w:t>
      </w:r>
      <w:r w:rsidR="00E160AD" w:rsidRPr="00E44656">
        <w:t> </w:t>
      </w:r>
      <w:r w:rsidR="00E160AD" w:rsidRPr="00CE2077">
        <w:rPr>
          <w:lang w:val="ru-RU"/>
        </w:rPr>
        <w:t>г. должны появиться практические результаты этой работы.  Делегация призывает все страны продолжать совместную работу по выработке консенсуса в отношении программы работы МКГР на 2015</w:t>
      </w:r>
      <w:r w:rsidR="00E160AD" w:rsidRPr="00E44656">
        <w:t> </w:t>
      </w:r>
      <w:r w:rsidR="00E160AD" w:rsidRPr="00CE2077">
        <w:rPr>
          <w:lang w:val="ru-RU"/>
        </w:rPr>
        <w:t>г.  Австралия также привержена поиску решений технических проблем глобальной системы ИС.  Запущенный в 2011</w:t>
      </w:r>
      <w:r w:rsidR="00E160AD" w:rsidRPr="00E44656">
        <w:t> </w:t>
      </w:r>
      <w:r w:rsidR="00E160AD" w:rsidRPr="00CE2077">
        <w:rPr>
          <w:lang w:val="ru-RU"/>
        </w:rPr>
        <w:t xml:space="preserve">г. проект </w:t>
      </w:r>
      <w:r w:rsidR="00E160AD" w:rsidRPr="00E44656">
        <w:t>WIPO</w:t>
      </w:r>
      <w:r w:rsidR="00E160AD" w:rsidRPr="00CE2077">
        <w:rPr>
          <w:lang w:val="ru-RU"/>
        </w:rPr>
        <w:t xml:space="preserve"> </w:t>
      </w:r>
      <w:r w:rsidR="00E160AD" w:rsidRPr="00E44656">
        <w:t>Case</w:t>
      </w:r>
      <w:r w:rsidR="00E160AD" w:rsidRPr="00CE2077">
        <w:rPr>
          <w:lang w:val="ru-RU"/>
        </w:rPr>
        <w:t xml:space="preserve"> предоставляет патентным экспертам из ведомств-членов единую платформу для доступа, поиска и экспертизы документов.  Число участников </w:t>
      </w:r>
      <w:r w:rsidR="00E160AD" w:rsidRPr="00E44656">
        <w:t>WIPO</w:t>
      </w:r>
      <w:r w:rsidR="00E160AD" w:rsidRPr="00CE2077">
        <w:rPr>
          <w:lang w:val="ru-RU"/>
        </w:rPr>
        <w:t xml:space="preserve"> </w:t>
      </w:r>
      <w:r w:rsidR="00E160AD" w:rsidRPr="00E44656">
        <w:t>Case</w:t>
      </w:r>
      <w:r w:rsidR="00E160AD" w:rsidRPr="00CE2077">
        <w:rPr>
          <w:lang w:val="ru-RU"/>
        </w:rPr>
        <w:t xml:space="preserve"> выросло до 11, еще семь должны присоединиться в 2014</w:t>
      </w:r>
      <w:r w:rsidR="00E160AD" w:rsidRPr="00E44656">
        <w:t> </w:t>
      </w:r>
      <w:r w:rsidR="00E160AD" w:rsidRPr="00CE2077">
        <w:rPr>
          <w:lang w:val="ru-RU"/>
        </w:rPr>
        <w:t xml:space="preserve">г.  Кроме того, Япония работает над совместимостью </w:t>
      </w:r>
      <w:r w:rsidR="00E160AD" w:rsidRPr="00E44656">
        <w:t>WIPO</w:t>
      </w:r>
      <w:r w:rsidR="00E160AD" w:rsidRPr="00CE2077">
        <w:rPr>
          <w:lang w:val="ru-RU"/>
        </w:rPr>
        <w:t xml:space="preserve"> </w:t>
      </w:r>
      <w:r w:rsidR="00E160AD" w:rsidRPr="00E44656">
        <w:t>Case</w:t>
      </w:r>
      <w:r w:rsidR="00E160AD" w:rsidRPr="00CE2077">
        <w:rPr>
          <w:lang w:val="ru-RU"/>
        </w:rPr>
        <w:t xml:space="preserve"> и «Единого досье», что позволит заинтересованным ведомствам ИС5 и бюро ВОИС обмениваться информацией по досье.  Австралия совместно с партнерами работает над укреплением потенциала стран в области ИС: в региональную программу подготовки патентных экспертов проводится уже второй, расширенный набор слушателей, выделяются средства из австралийского целевого фонда.  Австралия рассчитывает на продолжение совместной работы с государствами-членами и Секретариатом над решением проблем и достижением конечной цели содействия инновациям, творчеству и экономическому росту во всех странах.</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Бразилии заявила, что новому руководству ВОИС предстоит работать в более совершенной Организации по сравнению с первым сроком Генерального директора в должности.  По прошествии семи лет после принятия П</w:t>
      </w:r>
      <w:r w:rsidR="00E160AD">
        <w:rPr>
          <w:lang w:val="ru-RU"/>
        </w:rPr>
        <w:t>ДР</w:t>
      </w:r>
      <w:r w:rsidR="00E160AD" w:rsidRPr="00CE2077">
        <w:rPr>
          <w:lang w:val="ru-RU"/>
        </w:rPr>
        <w:t xml:space="preserve"> реформированная организационная структура позволяет ВОИС более эффективно удовлетворять требования государств-членов, независимо от того, принадлежат они к числу развитых или развивающихся стран.  П</w:t>
      </w:r>
      <w:r w:rsidR="00E160AD">
        <w:rPr>
          <w:lang w:val="ru-RU"/>
        </w:rPr>
        <w:t>ДР</w:t>
      </w:r>
      <w:r w:rsidR="00E160AD" w:rsidRPr="00CE2077">
        <w:rPr>
          <w:lang w:val="ru-RU"/>
        </w:rPr>
        <w:t xml:space="preserve"> имеет принципиальное значение для легитимности Организации.  Она служит напоминанием о том, что справедливое вознаграждение за интеллект, творчество и талант должно дополняться гарантированным доступом к здравоохранению, культуре, работе, знаниям, информации и образованию.  Работа над реализацией П</w:t>
      </w:r>
      <w:r w:rsidR="00E160AD">
        <w:rPr>
          <w:lang w:val="ru-RU"/>
        </w:rPr>
        <w:t>ДР</w:t>
      </w:r>
      <w:r w:rsidR="00E160AD" w:rsidRPr="00CE2077">
        <w:rPr>
          <w:lang w:val="ru-RU"/>
        </w:rPr>
        <w:t xml:space="preserve"> продолжается, но уже можно отметить некоторые успешные инициативы, в частности, проведенные Главным экономистом исследования роли ИС в экономике развивающихся стран.  В рамках П</w:t>
      </w:r>
      <w:r w:rsidR="00E160AD">
        <w:rPr>
          <w:lang w:val="ru-RU"/>
        </w:rPr>
        <w:t>ДР</w:t>
      </w:r>
      <w:r w:rsidR="00E160AD" w:rsidRPr="00CE2077">
        <w:rPr>
          <w:lang w:val="ru-RU"/>
        </w:rPr>
        <w:t xml:space="preserve"> государства-члены подписали М</w:t>
      </w:r>
      <w:r w:rsidR="00E160AD">
        <w:rPr>
          <w:lang w:val="ru-RU"/>
        </w:rPr>
        <w:t>ДС</w:t>
      </w:r>
      <w:r w:rsidR="00E160AD" w:rsidRPr="00762CC9">
        <w:rPr>
          <w:lang w:val="ru-RU"/>
        </w:rPr>
        <w:t>/</w:t>
      </w:r>
      <w:r w:rsidR="00E160AD">
        <w:rPr>
          <w:lang w:val="ru-RU"/>
        </w:rPr>
        <w:t>М</w:t>
      </w:r>
      <w:r w:rsidR="00E160AD" w:rsidRPr="00CE2077">
        <w:rPr>
          <w:lang w:val="ru-RU"/>
        </w:rPr>
        <w:t>арракешский договор</w:t>
      </w:r>
      <w:r w:rsidR="00E160AD">
        <w:rPr>
          <w:lang w:val="ru-RU"/>
        </w:rPr>
        <w:t xml:space="preserve"> по ЛНЗ</w:t>
      </w:r>
      <w:r w:rsidR="00E160AD" w:rsidRPr="00CE2077">
        <w:rPr>
          <w:lang w:val="ru-RU"/>
        </w:rPr>
        <w:t xml:space="preserve">, что стало исторической вехой для Организации и всего международного сообщества.  Важно продолжать двигаться вперед и преодолеть </w:t>
      </w:r>
      <w:r w:rsidR="00E160AD" w:rsidRPr="00CE2077">
        <w:rPr>
          <w:lang w:val="ru-RU"/>
        </w:rPr>
        <w:lastRenderedPageBreak/>
        <w:t>тупик, в который в последнее время зашла работа Организации, особенно по вопросам, затрагивающим интересы более двух третей членов ВОИС.  На повестке дня Ассамблеи стоят важные вопросы, два из которых имеют ключевое значение для Бразилии: уточнение плана работы МКГР и ограничения и исключения из авторского права.  МКГР обсуждает эти вопросы с 2001</w:t>
      </w:r>
      <w:r w:rsidR="00E160AD" w:rsidRPr="00E44656">
        <w:t> </w:t>
      </w:r>
      <w:r w:rsidR="00E160AD" w:rsidRPr="00CE2077">
        <w:rPr>
          <w:lang w:val="ru-RU"/>
        </w:rPr>
        <w:t xml:space="preserve">г; прошло достаточно времени, чтобы установить правила, регулирующие охрану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фольклора от незаконного присвоения.  Необходимо отложить менее важные вопросы и сконцентрироваться на эффективном выполнении мандатов, предоставленных МКГР Генеральной Ассамблеей.  Приоритетом является участие международного сообщества в обсуждении ограничений и исключений из авторского права.  Нельзя допустить, чтобы ИС стала препятствием в работе библиотек и архивов, которые распространяют и хранят знания в интересах миллиардов человек.  Успех Генеральной Ассамблеи зависит от коллективной способности членов ВОИС решать различные вопросы с учетом интересов всех сторон.  Поэтому крайне необходимо, чтобы Генеральная Ассамблея подготовила сбалансированную программу работы, нацеленную на охрану прав ИС и содействие развитию в соответствии с П</w:t>
      </w:r>
      <w:r w:rsidR="00E160AD">
        <w:rPr>
          <w:lang w:val="ru-RU"/>
        </w:rPr>
        <w:t>ДР</w:t>
      </w:r>
      <w:r w:rsidR="00E160AD" w:rsidRPr="00CE2077">
        <w:rPr>
          <w:lang w:val="ru-RU"/>
        </w:rPr>
        <w:t xml:space="preserve"> ВОИС, принятой всеми государствами-членами.  Нежелание учесть в программе работы интересы всех сторон, и особенно большинства государств-членов, не позволило достичь результатов, которыми удовлетворили бы всех.  Если игнорировать такое положение дел и делать вид, что компетенция Организации ограничивается охраной прав ИС и оказанием услуг, существующие противоречия будут только усугубляться.</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Швейцарии поддержала заявление, сделанное </w:t>
      </w:r>
      <w:r w:rsidR="00E160AD">
        <w:rPr>
          <w:lang w:val="ru-RU"/>
        </w:rPr>
        <w:t xml:space="preserve">делегацией Японии </w:t>
      </w:r>
      <w:r w:rsidR="00E160AD" w:rsidRPr="00CE2077">
        <w:rPr>
          <w:lang w:val="ru-RU"/>
        </w:rPr>
        <w:t xml:space="preserve">от имени Группы </w:t>
      </w:r>
      <w:r w:rsidR="00E160AD" w:rsidRPr="00E44656">
        <w:t>B</w:t>
      </w:r>
      <w:r w:rsidR="00E160AD" w:rsidRPr="00CE2077">
        <w:rPr>
          <w:lang w:val="ru-RU"/>
        </w:rPr>
        <w:t>, и напомнила об успешных результатах в области нормативной деятельности, которые были достигнуты в 2011 и 2012 годах благодаря заключению П</w:t>
      </w:r>
      <w:r w:rsidR="00E160AD">
        <w:rPr>
          <w:lang w:val="ru-RU"/>
        </w:rPr>
        <w:t>ДАИ</w:t>
      </w:r>
      <w:r w:rsidR="00E160AD" w:rsidRPr="00CE2077">
        <w:rPr>
          <w:lang w:val="ru-RU"/>
        </w:rPr>
        <w:t xml:space="preserve"> и </w:t>
      </w:r>
      <w:r w:rsidR="00E160AD">
        <w:rPr>
          <w:lang w:val="ru-RU"/>
        </w:rPr>
        <w:t>МДС</w:t>
      </w:r>
      <w:r w:rsidR="00E160AD" w:rsidRPr="00DC0F9C">
        <w:rPr>
          <w:lang w:val="ru-RU"/>
        </w:rPr>
        <w:t>/</w:t>
      </w:r>
      <w:r w:rsidR="00E160AD" w:rsidRPr="00CE2077">
        <w:rPr>
          <w:lang w:val="ru-RU"/>
        </w:rPr>
        <w:t>Марракешского договор</w:t>
      </w:r>
      <w:r w:rsidR="00E160AD">
        <w:rPr>
          <w:lang w:val="ru-RU"/>
        </w:rPr>
        <w:t>а по ЛНЗ</w:t>
      </w:r>
      <w:r w:rsidR="00E160AD" w:rsidRPr="00CE2077">
        <w:rPr>
          <w:lang w:val="ru-RU"/>
        </w:rPr>
        <w:t xml:space="preserve">. </w:t>
      </w:r>
      <w:r w:rsidR="00E160AD">
        <w:rPr>
          <w:lang w:val="ru-RU"/>
        </w:rPr>
        <w:t xml:space="preserve"> </w:t>
      </w:r>
      <w:r w:rsidR="00E160AD" w:rsidRPr="00CE2077">
        <w:rPr>
          <w:lang w:val="ru-RU"/>
        </w:rPr>
        <w:t xml:space="preserve">С формирование новой руководящей команды Организация сможет снова сосредоточить внимание на вопросах существа, будь то развитие и модернизация систем регистрации и  глобальных структуры, управление которыми осуществляет ВОИС, или успешное завершение ведущейся нормотворческой работы по названиям стран, образцам, авторскому праву, а также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фольклору.  Делегация с интересом ожидает завершения работы по пересмотру Лиссабонского соглашения и проведения в будущем году дипломатической конференции, которая увенчает собой работу, проводимую согласно решению, принятому </w:t>
      </w:r>
      <w:r w:rsidR="00E160AD">
        <w:rPr>
          <w:lang w:val="ru-RU"/>
        </w:rPr>
        <w:t>КПБ</w:t>
      </w:r>
      <w:r w:rsidR="00E160AD" w:rsidRPr="00CE2077">
        <w:rPr>
          <w:lang w:val="ru-RU"/>
        </w:rPr>
        <w:t xml:space="preserve"> и Ассамблеями в 2013 г. </w:t>
      </w:r>
      <w:r w:rsidR="00E160AD">
        <w:rPr>
          <w:lang w:val="ru-RU"/>
        </w:rPr>
        <w:t xml:space="preserve"> </w:t>
      </w:r>
      <w:r w:rsidR="00E160AD" w:rsidRPr="00CE2077">
        <w:rPr>
          <w:lang w:val="ru-RU"/>
        </w:rPr>
        <w:t xml:space="preserve">Поправки к действующему соглашению обеспечивают модернизацию Лиссабонской системы, позволяя учесть изменения, произошедшие в данной области на международном уровне за период после принятия этой системы, и создать эффективную международную систему регистрации и охраны наименований, зарегистрированных в соответствии с этим соглашением. Дело в том, что такие поправки могут повысить привлекательность системы и тем самым способствовать присоединению новых государств-членов. Делегация также выразила надежду на то, что удастся согласовать для МКГР программу работы, благодаря которой удастся добиться реального продвижения на переговорах и более активного взаимодействия стран-членов в интересах сближения позиций и в конечном счете скорейшего успешного завершения этой работы. Кроме того, делегация заявила о том, что она твердо намерена изыскивать решение вопроса об открытии новых внешних бюро ВОИС, подчеркнув, что разрабатываемые руководящие принципы должны предусматривать создание в Организации небольшой и ограниченной по размерам сети стратегически расположенных бюро, учитывая, что в некоторых удаленных от штаб-квартиры регионах таких бюро еще нет или же имеется не более одного бюро. В заключение делегация заявила о готовности внести свой вклад в успешное завершение работы Ассамблей.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Египта выразила убеждение в том, что в течение </w:t>
      </w:r>
      <w:r w:rsidR="00E160AD">
        <w:rPr>
          <w:lang w:val="ru-RU"/>
        </w:rPr>
        <w:t>св</w:t>
      </w:r>
      <w:r w:rsidR="00E160AD" w:rsidRPr="00CE2077">
        <w:rPr>
          <w:lang w:val="ru-RU"/>
        </w:rPr>
        <w:t>ого второго срока</w:t>
      </w:r>
      <w:r w:rsidR="00E160AD">
        <w:rPr>
          <w:lang w:val="ru-RU"/>
        </w:rPr>
        <w:t xml:space="preserve"> Генеральный директор</w:t>
      </w:r>
      <w:r w:rsidR="00E160AD" w:rsidRPr="00CE2077">
        <w:rPr>
          <w:lang w:val="ru-RU"/>
        </w:rPr>
        <w:t xml:space="preserve"> ВОИС активизирует работу, направленную на обеспечение столь настоятельно необходимого баланса между общественными интересами и узким представлением о путях развития ИС, которое пока, и несмотря на все перемены последнего времени, все еще ориентировано на усиление охраны прав ИС как самодостаточную цель, а не средство, которое следует применять, в частности, для </w:t>
      </w:r>
      <w:r w:rsidR="00E160AD" w:rsidRPr="00CE2077">
        <w:rPr>
          <w:lang w:val="ru-RU"/>
        </w:rPr>
        <w:lastRenderedPageBreak/>
        <w:t>стимулирования инноваций в интересах достижения более масштабной и широкой цели – цели развития. В этой связи делегация напомнила о наступлении в 2015 г. запланированного срока реализации ЦРТ, о продолжающейся работе по обеспечению условий для будущего развития во всем мире, а также о принятии итогового документа конференции «РИО+20», инициирующего работу над П</w:t>
      </w:r>
      <w:r w:rsidR="00E160AD">
        <w:rPr>
          <w:lang w:val="ru-RU"/>
        </w:rPr>
        <w:t>ДР</w:t>
      </w:r>
      <w:r w:rsidR="00E160AD" w:rsidRPr="00CE2077">
        <w:rPr>
          <w:lang w:val="ru-RU"/>
        </w:rPr>
        <w:t xml:space="preserve"> на период после 2015 г. </w:t>
      </w:r>
      <w:r w:rsidR="00E160AD">
        <w:rPr>
          <w:lang w:val="ru-RU"/>
        </w:rPr>
        <w:t xml:space="preserve"> </w:t>
      </w:r>
      <w:r w:rsidR="00E160AD" w:rsidRPr="00CE2077">
        <w:rPr>
          <w:lang w:val="ru-RU"/>
        </w:rPr>
        <w:t>Будучи специализированным учреждением ООН, ВОИС не должна отклоняться от этих более общих тенденций, не в последнюю очередь потому, что ее первоначальный мандат в качестве учреждения ООН по-прежнему тесно связан с такими инициативами глобального и «сквозного» характера. В 2007</w:t>
      </w:r>
      <w:r w:rsidR="00E160AD" w:rsidRPr="00E44656">
        <w:t> </w:t>
      </w:r>
      <w:r w:rsidR="00E160AD" w:rsidRPr="00CE2077">
        <w:rPr>
          <w:lang w:val="ru-RU"/>
        </w:rPr>
        <w:t>г. ВОИС осуществила подлинную смену парадигмы, приняв 45 рекомендаций своей П</w:t>
      </w:r>
      <w:r w:rsidR="00E160AD">
        <w:rPr>
          <w:lang w:val="ru-RU"/>
        </w:rPr>
        <w:t>ДР</w:t>
      </w:r>
      <w:r w:rsidR="00E160AD" w:rsidRPr="00CE2077">
        <w:rPr>
          <w:lang w:val="ru-RU"/>
        </w:rPr>
        <w:t>. Однако сейчас, по мнению делегации, дело, похоже, возвращается к ситуации, существовавшей до 2004</w:t>
      </w:r>
      <w:r w:rsidR="00E160AD" w:rsidRPr="00E44656">
        <w:t> </w:t>
      </w:r>
      <w:r w:rsidR="00E160AD" w:rsidRPr="00CE2077">
        <w:rPr>
          <w:lang w:val="ru-RU"/>
        </w:rPr>
        <w:t>г., когда были начаты консультации по выработке этой повестки дня. Делегация заявила, что у нее нет никаких сомнений в том, что замедление хода реализации П</w:t>
      </w:r>
      <w:r w:rsidR="00E160AD">
        <w:rPr>
          <w:lang w:val="ru-RU"/>
        </w:rPr>
        <w:t>ДР</w:t>
      </w:r>
      <w:r w:rsidR="00E160AD" w:rsidRPr="00CE2077">
        <w:rPr>
          <w:lang w:val="ru-RU"/>
        </w:rPr>
        <w:t xml:space="preserve"> и ее интеграции в основную деятельность всех подразделений ВОИС – это главная причина нынешнего тупика, в который зашли переговорные процессы в ВОИС. Тем не менее, Египет сохраняет свою приверженность делу реализации П</w:t>
      </w:r>
      <w:r w:rsidR="00E160AD">
        <w:rPr>
          <w:lang w:val="ru-RU"/>
        </w:rPr>
        <w:t>ДР</w:t>
      </w:r>
      <w:r w:rsidR="00E160AD" w:rsidRPr="00CE2077">
        <w:rPr>
          <w:lang w:val="ru-RU"/>
        </w:rPr>
        <w:t xml:space="preserve"> ВОИС в области развития и настроен на обеспечение ее успеха. Ассамблеями принята весьма напряженная повестка дня, которая включает много неурегулированных вопросов, по которым комитеты ВОИС не сумели выработать консенсусные рекомендации. Делегация напомнила о прогрессе, который был достигнут в нормотворческой работе ВОИС в последние два года, получившем очень высокую оценку, а именно, о принятии П</w:t>
      </w:r>
      <w:r w:rsidR="00E160AD">
        <w:rPr>
          <w:lang w:val="ru-RU"/>
        </w:rPr>
        <w:t>ДАИ</w:t>
      </w:r>
      <w:r w:rsidR="00E160AD" w:rsidRPr="00CE2077">
        <w:rPr>
          <w:lang w:val="ru-RU"/>
        </w:rPr>
        <w:t xml:space="preserve"> и </w:t>
      </w:r>
      <w:r w:rsidR="00E160AD">
        <w:rPr>
          <w:lang w:val="ru-RU"/>
        </w:rPr>
        <w:t>МДС</w:t>
      </w:r>
      <w:r w:rsidR="00E160AD" w:rsidRPr="00624488">
        <w:rPr>
          <w:lang w:val="ru-RU"/>
        </w:rPr>
        <w:t>/</w:t>
      </w:r>
      <w:r w:rsidR="00E160AD" w:rsidRPr="00CE2077">
        <w:rPr>
          <w:lang w:val="ru-RU"/>
        </w:rPr>
        <w:t>Марракешского договор</w:t>
      </w:r>
      <w:r w:rsidR="00E160AD">
        <w:rPr>
          <w:lang w:val="ru-RU"/>
        </w:rPr>
        <w:t>а по ЛНЗ</w:t>
      </w:r>
      <w:r w:rsidR="00E160AD" w:rsidRPr="00CE2077">
        <w:rPr>
          <w:lang w:val="ru-RU"/>
        </w:rPr>
        <w:t>. Однако текущие Ассамблеи начинают свою работу не на столь позитивной ноте, поскольку комитеты не смогли представить Генеральной Ассамблее свои рекомендации. В КРИС, в связи с поляризацией позиций, не была завершена работа над созданием механизма координации. Вместо того, чтобы оценить ход реализации П</w:t>
      </w:r>
      <w:r w:rsidR="00E160AD">
        <w:rPr>
          <w:lang w:val="ru-RU"/>
        </w:rPr>
        <w:t>ДР</w:t>
      </w:r>
      <w:r w:rsidR="00E160AD" w:rsidRPr="00CE2077">
        <w:rPr>
          <w:lang w:val="ru-RU"/>
        </w:rPr>
        <w:t xml:space="preserve"> всеми подразделениями ВОИС, КРИС ограничился рассмотрением хода выполнения проектов оказания технической помощи развивающимся странам и укрепления потенциала этих стран, ограничив тем самым масштаб П</w:t>
      </w:r>
      <w:r w:rsidR="00E160AD">
        <w:rPr>
          <w:lang w:val="ru-RU"/>
        </w:rPr>
        <w:t>ДР</w:t>
      </w:r>
      <w:r w:rsidR="00E160AD" w:rsidRPr="00CE2077">
        <w:rPr>
          <w:lang w:val="ru-RU"/>
        </w:rPr>
        <w:t xml:space="preserve"> рядом проектов, что, по мнению делегации, является неприемлемым. Расхождения по вопросу о П</w:t>
      </w:r>
      <w:r w:rsidR="00E160AD">
        <w:rPr>
          <w:lang w:val="ru-RU"/>
        </w:rPr>
        <w:t>ДР</w:t>
      </w:r>
      <w:r w:rsidR="00E160AD" w:rsidRPr="00CE2077">
        <w:rPr>
          <w:lang w:val="ru-RU"/>
        </w:rPr>
        <w:t xml:space="preserve"> сказались на работе и других органов ВОИС. КСВ не смог провести свое заседание в связи с разногласиями по принятию повестки дня, поскольку ряд государств-членов возражали против включения в повестку дня комитета пункта «Вклад КСВ в реализацию соответствующих рекомендаций П</w:t>
      </w:r>
      <w:r w:rsidR="00E160AD">
        <w:rPr>
          <w:lang w:val="ru-RU"/>
        </w:rPr>
        <w:t>ДР</w:t>
      </w:r>
      <w:r w:rsidR="00E160AD" w:rsidRPr="00CE2077">
        <w:rPr>
          <w:lang w:val="ru-RU"/>
        </w:rPr>
        <w:t>». Д</w:t>
      </w:r>
      <w:r w:rsidR="00E160AD" w:rsidRPr="00624488">
        <w:rPr>
          <w:lang w:val="ru-RU"/>
        </w:rPr>
        <w:t>елег</w:t>
      </w:r>
      <w:r w:rsidR="00E160AD" w:rsidRPr="00CE2077">
        <w:rPr>
          <w:lang w:val="ru-RU"/>
        </w:rPr>
        <w:t>ация заявила, что включение в повестку дня комитета такого пункта соответствует мандату в отношении механизма координации, выработанному Генеральной Ассамблеей 2010</w:t>
      </w:r>
      <w:r w:rsidR="00E160AD" w:rsidRPr="00E44656">
        <w:t> </w:t>
      </w:r>
      <w:r w:rsidR="00E160AD" w:rsidRPr="00CE2077">
        <w:rPr>
          <w:lang w:val="ru-RU"/>
        </w:rPr>
        <w:t xml:space="preserve">г. ПКАП не смог достичь договоренности по двум новым договорам в отношении исключений и ограничений авторских прав в пользу библиотек и архивов и в пользу образовательных и научно-исследовательских учреждений, соответственно. Делегация подчеркнула, что, хотя она остается приверженной делу обеспечения успеха ведущихся в ВОИС переговоров, она считает необходимым применять сбалансированный подход, учитывающий различные опасения, приоритеты и уровни развития всех государств-членов. Такие исключения и ограничения авторского права следует реализовать, приняв два договора, поскольку они связаны в равной степени как с обеспечением общественных интересов, так и с более общей проблематикой развития.  Делегация подчеркнула важность развития и распространения образования, считая это направление деятельности глобальным приоритетом.  Аналогичным образом, необходимо поддерживать библиотеки, которые играют большую роль в повышении информированности людей и распространении культуры.  После почти 14 лет устойчивого, но относительно медленного прогресса на новый этап вышла работа МКГР. </w:t>
      </w:r>
      <w:r w:rsidR="00E160AD" w:rsidRPr="00E44656">
        <w:t>C</w:t>
      </w:r>
      <w:r w:rsidR="00E160AD" w:rsidRPr="00CE2077">
        <w:rPr>
          <w:lang w:val="ru-RU"/>
        </w:rPr>
        <w:t xml:space="preserve">ледует поддержать усилия МКГР, с тем, чтобы комитет мог завершить проводимые в его рамках консультации принятием сбалансированной программы на 2015 год, имея в виду цель созыва дипломатической конференции для принятия соответствующих правовых инструментов. В связи с вопросом о внешних бюро делегация дала высокую оценку усилиям координатора, которые были направлены на выработку консенсуса относительно Руководящих принципов организации внешних бюро ВОИС. В этой связи Египет выразил надежду на достижение договоренности в ходе текущей серии </w:t>
      </w:r>
      <w:r w:rsidR="00E160AD" w:rsidRPr="00CE2077">
        <w:rPr>
          <w:lang w:val="ru-RU"/>
        </w:rPr>
        <w:lastRenderedPageBreak/>
        <w:t xml:space="preserve">Ассамблей, с учетом конкретных вопросов, поставленных Африканской группой. Остановившись на вопросах, касающихся Египта, делегация отметила, что новая Конституция страны прямо оговаривает юридическую охрану прав ИС и учреждение соответствующего органа, одновременно предусматривая для него более широкие общественные задачи, в том числе в области образования, охраны здоровья населения, устойчивого развития, а также формирования «экономики знаний» в интересах развития страны в целом. Вдохновленный положениями Конституции, особенно ее статьи 227, Египет активизирует деятельность по стимулированию инноваций и творческой деятельности и охране прав ИС в интересах достижения целей развития. В заключение делегация еще раз заявила о своем твердом намерении добиваться успеха мероприятий ВОИС, отметив, однако, что Организация зашла в тупик, и что сложившееся положение требует переосмысления принципов организации международной системы интеллектуальной собственности во избежание неблагоприятных последствий, способных подорвать важную роль ВОИС в системе </w:t>
      </w:r>
      <w:r w:rsidR="00E160AD">
        <w:rPr>
          <w:lang w:val="ru-RU"/>
        </w:rPr>
        <w:t>ООН</w:t>
      </w:r>
      <w:r w:rsidR="00E160AD" w:rsidRPr="00CE2077">
        <w:rPr>
          <w:lang w:val="ru-RU"/>
        </w:rPr>
        <w:t>.</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Чили заявила, что сбалансированная система </w:t>
      </w:r>
      <w:r w:rsidR="00E160AD">
        <w:rPr>
          <w:lang w:val="ru-RU"/>
        </w:rPr>
        <w:t>ИС</w:t>
      </w:r>
      <w:r w:rsidR="00E160AD" w:rsidRPr="00CE2077">
        <w:rPr>
          <w:lang w:val="ru-RU"/>
        </w:rPr>
        <w:t xml:space="preserve"> имеет важное значение и играет ключевую роль в создании промышленных отраслей и обеспечении доступа к знаниям в мире</w:t>
      </w:r>
      <w:r w:rsidR="00F66EAA">
        <w:rPr>
          <w:lang w:val="ru-RU"/>
        </w:rPr>
        <w:t xml:space="preserve"> наукоемких технологий</w:t>
      </w:r>
      <w:r w:rsidR="00E160AD" w:rsidRPr="00CE2077">
        <w:rPr>
          <w:lang w:val="ru-RU"/>
        </w:rPr>
        <w:t xml:space="preserve">.  Делегация добавила, что </w:t>
      </w:r>
      <w:r w:rsidR="00E160AD">
        <w:rPr>
          <w:lang w:val="ru-RU"/>
        </w:rPr>
        <w:t>П</w:t>
      </w:r>
      <w:r w:rsidR="00E160AD" w:rsidRPr="00CE2077">
        <w:rPr>
          <w:lang w:val="ru-RU"/>
        </w:rPr>
        <w:t>Д</w:t>
      </w:r>
      <w:r w:rsidR="00E160AD">
        <w:rPr>
          <w:lang w:val="ru-RU"/>
        </w:rPr>
        <w:t>АИ</w:t>
      </w:r>
      <w:r w:rsidR="00E160AD" w:rsidRPr="00CE2077">
        <w:rPr>
          <w:lang w:val="ru-RU"/>
        </w:rPr>
        <w:t xml:space="preserve"> является фундаментальным шагом вперед, идет рука об руку с процессом модернизации в Чили и представляет собой важный инструмент для артистического сообщества страны.  Делегация проинформировала о том, что упомянутый договор уже находится на ратификации в Национальном конгрессе.  В свою очередь </w:t>
      </w:r>
      <w:r w:rsidR="00E160AD">
        <w:rPr>
          <w:lang w:val="ru-RU"/>
        </w:rPr>
        <w:t>МДС</w:t>
      </w:r>
      <w:r w:rsidR="00E160AD" w:rsidRPr="00F71148">
        <w:rPr>
          <w:lang w:val="ru-RU"/>
        </w:rPr>
        <w:t>/</w:t>
      </w:r>
      <w:r w:rsidR="00E160AD">
        <w:rPr>
          <w:lang w:val="ru-RU"/>
        </w:rPr>
        <w:t>Марракешский договор по ЛНЗ</w:t>
      </w:r>
      <w:r w:rsidR="00E160AD" w:rsidRPr="00CE2077">
        <w:rPr>
          <w:lang w:val="ru-RU"/>
        </w:rPr>
        <w:t xml:space="preserve"> является важной вехой в работе данного многостороннего форума.  Этот договор также будет направлен в парламент для его ратификации.  </w:t>
      </w:r>
      <w:r w:rsidR="00F66EAA">
        <w:rPr>
          <w:lang w:val="ru-RU"/>
        </w:rPr>
        <w:t xml:space="preserve">По мнению делегации, </w:t>
      </w:r>
      <w:r w:rsidR="007F6128">
        <w:rPr>
          <w:lang w:val="ru-RU"/>
        </w:rPr>
        <w:t>2014</w:t>
      </w:r>
      <w:r w:rsidR="00F66EAA">
        <w:rPr>
          <w:lang w:val="ru-RU"/>
        </w:rPr>
        <w:t> </w:t>
      </w:r>
      <w:r w:rsidR="007F6128">
        <w:rPr>
          <w:lang w:val="ru-RU"/>
        </w:rPr>
        <w:t xml:space="preserve">год </w:t>
      </w:r>
      <w:r w:rsidR="002559C7">
        <w:rPr>
          <w:lang w:val="ru-RU"/>
        </w:rPr>
        <w:t xml:space="preserve">имеет историческое значение </w:t>
      </w:r>
      <w:r w:rsidR="007F6128">
        <w:rPr>
          <w:lang w:val="ru-RU"/>
        </w:rPr>
        <w:t xml:space="preserve">и </w:t>
      </w:r>
      <w:r w:rsidR="002559C7">
        <w:rPr>
          <w:lang w:val="ru-RU"/>
        </w:rPr>
        <w:t>для многосторонних отношений</w:t>
      </w:r>
      <w:r w:rsidR="007F6128">
        <w:rPr>
          <w:lang w:val="ru-RU"/>
        </w:rPr>
        <w:t xml:space="preserve"> в целом</w:t>
      </w:r>
      <w:r w:rsidR="002559C7">
        <w:rPr>
          <w:lang w:val="ru-RU"/>
        </w:rPr>
        <w:t xml:space="preserve">, поскольку двадцать лет назад </w:t>
      </w:r>
      <w:r w:rsidR="007F6128">
        <w:rPr>
          <w:lang w:val="ru-RU"/>
        </w:rPr>
        <w:t xml:space="preserve">Всемирная торговая организация (ВТО) заключила </w:t>
      </w:r>
      <w:r w:rsidR="002559C7">
        <w:rPr>
          <w:lang w:val="ru-RU"/>
        </w:rPr>
        <w:t xml:space="preserve">Соглашение ТРИПС.  </w:t>
      </w:r>
      <w:r w:rsidR="00F66EAA">
        <w:rPr>
          <w:lang w:val="ru-RU"/>
        </w:rPr>
        <w:t>Выполнение этого документа по-прежнему представляет трудности д</w:t>
      </w:r>
      <w:r w:rsidR="007F6128">
        <w:rPr>
          <w:lang w:val="ru-RU"/>
        </w:rPr>
        <w:t>ля многих стран, и хотя ВОИС не осуществляет непосредственн</w:t>
      </w:r>
      <w:r w:rsidR="00483324">
        <w:rPr>
          <w:lang w:val="ru-RU"/>
        </w:rPr>
        <w:t>ый</w:t>
      </w:r>
      <w:r w:rsidR="007F6128">
        <w:rPr>
          <w:lang w:val="ru-RU"/>
        </w:rPr>
        <w:t xml:space="preserve"> контрол</w:t>
      </w:r>
      <w:r w:rsidR="00483324">
        <w:rPr>
          <w:lang w:val="ru-RU"/>
        </w:rPr>
        <w:t>ь</w:t>
      </w:r>
      <w:r w:rsidR="007F6128">
        <w:rPr>
          <w:lang w:val="ru-RU"/>
        </w:rPr>
        <w:t xml:space="preserve"> за ходом выполнения </w:t>
      </w:r>
      <w:r w:rsidR="00F66EAA">
        <w:rPr>
          <w:lang w:val="ru-RU"/>
        </w:rPr>
        <w:t>указанного с</w:t>
      </w:r>
      <w:r w:rsidR="007F6128">
        <w:rPr>
          <w:lang w:val="ru-RU"/>
        </w:rPr>
        <w:t>оглашения</w:t>
      </w:r>
      <w:r w:rsidR="00666310">
        <w:rPr>
          <w:lang w:val="ru-RU"/>
        </w:rPr>
        <w:t>,</w:t>
      </w:r>
      <w:r w:rsidR="007F6128">
        <w:rPr>
          <w:lang w:val="ru-RU"/>
        </w:rPr>
        <w:t xml:space="preserve"> </w:t>
      </w:r>
      <w:r w:rsidR="00666310">
        <w:rPr>
          <w:lang w:val="ru-RU"/>
        </w:rPr>
        <w:t xml:space="preserve">его реализация все же не может не отражаться на </w:t>
      </w:r>
      <w:r w:rsidR="00F66EAA">
        <w:rPr>
          <w:lang w:val="ru-RU"/>
        </w:rPr>
        <w:t>О</w:t>
      </w:r>
      <w:r w:rsidR="00483324">
        <w:rPr>
          <w:lang w:val="ru-RU"/>
        </w:rPr>
        <w:t>рганизации</w:t>
      </w:r>
      <w:r w:rsidR="00666310">
        <w:rPr>
          <w:lang w:val="ru-RU"/>
        </w:rPr>
        <w:t>.</w:t>
      </w:r>
      <w:r w:rsidR="002559C7">
        <w:rPr>
          <w:lang w:val="ru-RU"/>
        </w:rPr>
        <w:t xml:space="preserve">  </w:t>
      </w:r>
      <w:r w:rsidR="00483324">
        <w:rPr>
          <w:lang w:val="ru-RU"/>
        </w:rPr>
        <w:t xml:space="preserve">Кроме того, </w:t>
      </w:r>
      <w:r w:rsidR="00E160AD" w:rsidRPr="00CE2077">
        <w:rPr>
          <w:lang w:val="ru-RU"/>
        </w:rPr>
        <w:t xml:space="preserve"> отметила</w:t>
      </w:r>
      <w:r w:rsidR="00483324">
        <w:rPr>
          <w:lang w:val="ru-RU"/>
        </w:rPr>
        <w:t xml:space="preserve"> делегация</w:t>
      </w:r>
      <w:r w:rsidR="00E160AD" w:rsidRPr="00CE2077">
        <w:rPr>
          <w:lang w:val="ru-RU"/>
        </w:rPr>
        <w:t>, 10</w:t>
      </w:r>
      <w:r w:rsidR="00E160AD" w:rsidRPr="00E44656">
        <w:t> </w:t>
      </w:r>
      <w:r w:rsidR="00E160AD" w:rsidRPr="00CE2077">
        <w:rPr>
          <w:lang w:val="ru-RU"/>
        </w:rPr>
        <w:t>лет назад Аргентина и Бразилия при поддержке нескольких стран, включая Чили, предложили Генеральной Ассамблее повестку дня в области развития, что в конечном итоге привело к принятию 45</w:t>
      </w:r>
      <w:r w:rsidR="00E160AD" w:rsidRPr="00E44656">
        <w:t> </w:t>
      </w:r>
      <w:r w:rsidR="00E160AD" w:rsidRPr="00CE2077">
        <w:rPr>
          <w:lang w:val="ru-RU"/>
        </w:rPr>
        <w:t xml:space="preserve">рекомендаций, выполнение которых является частью деятельности ВОИС.  </w:t>
      </w:r>
      <w:r w:rsidR="00305C70">
        <w:rPr>
          <w:lang w:val="ru-RU"/>
        </w:rPr>
        <w:t xml:space="preserve">Чили внесла предложение об охране и развитии сферы общественного достояния.  </w:t>
      </w:r>
      <w:r w:rsidR="00F66EAA">
        <w:rPr>
          <w:lang w:val="ru-RU"/>
        </w:rPr>
        <w:t>Это привело к тому</w:t>
      </w:r>
      <w:r w:rsidR="00305C70">
        <w:rPr>
          <w:lang w:val="ru-RU"/>
        </w:rPr>
        <w:t>,</w:t>
      </w:r>
      <w:r w:rsidR="00F66EAA">
        <w:rPr>
          <w:lang w:val="ru-RU"/>
        </w:rPr>
        <w:t xml:space="preserve"> что</w:t>
      </w:r>
      <w:r w:rsidR="00305C70">
        <w:rPr>
          <w:lang w:val="ru-RU"/>
        </w:rPr>
        <w:t xml:space="preserve"> Национальный институт промышленной собственности </w:t>
      </w:r>
      <w:r w:rsidR="00F66EAA">
        <w:rPr>
          <w:lang w:val="ru-RU"/>
        </w:rPr>
        <w:t xml:space="preserve">Чили </w:t>
      </w:r>
      <w:r w:rsidR="00305C70">
        <w:rPr>
          <w:lang w:val="ru-RU"/>
        </w:rPr>
        <w:t>(</w:t>
      </w:r>
      <w:r w:rsidR="00305C70">
        <w:t>INAPI</w:t>
      </w:r>
      <w:r w:rsidR="00305C70">
        <w:rPr>
          <w:lang w:val="ru-RU"/>
        </w:rPr>
        <w:t xml:space="preserve">) создал механизм, регулирующий использование изобретений в сфере общественного достояния.  </w:t>
      </w:r>
      <w:r w:rsidR="00E160AD" w:rsidRPr="00CE2077">
        <w:rPr>
          <w:lang w:val="ru-RU"/>
        </w:rPr>
        <w:t xml:space="preserve">Осуществление упомянутой </w:t>
      </w:r>
      <w:r w:rsidR="00E160AD">
        <w:rPr>
          <w:lang w:val="ru-RU"/>
        </w:rPr>
        <w:t>ПДР</w:t>
      </w:r>
      <w:r w:rsidR="00E160AD" w:rsidRPr="00CE2077">
        <w:rPr>
          <w:lang w:val="ru-RU"/>
        </w:rPr>
        <w:t xml:space="preserve"> – не конъюнктурный шаг, </w:t>
      </w:r>
      <w:r w:rsidR="00F66EAA">
        <w:rPr>
          <w:lang w:val="ru-RU"/>
        </w:rPr>
        <w:t>но</w:t>
      </w:r>
      <w:r w:rsidR="00483324">
        <w:rPr>
          <w:lang w:val="ru-RU"/>
        </w:rPr>
        <w:t xml:space="preserve"> </w:t>
      </w:r>
      <w:r w:rsidR="00E160AD" w:rsidRPr="00CE2077">
        <w:rPr>
          <w:lang w:val="ru-RU"/>
        </w:rPr>
        <w:t>неотъемлем</w:t>
      </w:r>
      <w:r w:rsidR="00483324">
        <w:rPr>
          <w:lang w:val="ru-RU"/>
        </w:rPr>
        <w:t>ая</w:t>
      </w:r>
      <w:r w:rsidR="00E160AD" w:rsidRPr="00CE2077">
        <w:rPr>
          <w:lang w:val="ru-RU"/>
        </w:rPr>
        <w:t xml:space="preserve"> составн</w:t>
      </w:r>
      <w:r w:rsidR="00483324">
        <w:rPr>
          <w:lang w:val="ru-RU"/>
        </w:rPr>
        <w:t>ая</w:t>
      </w:r>
      <w:r w:rsidR="00E160AD" w:rsidRPr="00CE2077">
        <w:rPr>
          <w:lang w:val="ru-RU"/>
        </w:rPr>
        <w:t xml:space="preserve"> часть организации, и поэтому необходимо продолжать ее реализаци</w:t>
      </w:r>
      <w:r w:rsidR="00483324">
        <w:rPr>
          <w:lang w:val="ru-RU"/>
        </w:rPr>
        <w:t>ю</w:t>
      </w:r>
      <w:r w:rsidR="00E160AD" w:rsidRPr="00CE2077">
        <w:rPr>
          <w:lang w:val="ru-RU"/>
        </w:rPr>
        <w:t xml:space="preserve">.  В отношении </w:t>
      </w:r>
      <w:r w:rsidR="00E160AD">
        <w:rPr>
          <w:lang w:val="ru-RU"/>
        </w:rPr>
        <w:t>ИС</w:t>
      </w:r>
      <w:r w:rsidR="00E160AD" w:rsidRPr="00CE2077">
        <w:rPr>
          <w:lang w:val="ru-RU"/>
        </w:rPr>
        <w:t xml:space="preserve"> делегация отметила, что 22</w:t>
      </w:r>
      <w:r w:rsidR="00E160AD" w:rsidRPr="00E44656">
        <w:t> </w:t>
      </w:r>
      <w:r w:rsidR="00E160AD" w:rsidRPr="00CE2077">
        <w:rPr>
          <w:lang w:val="ru-RU"/>
        </w:rPr>
        <w:t>октября 2014</w:t>
      </w:r>
      <w:r w:rsidR="00E160AD" w:rsidRPr="00E44656">
        <w:t> </w:t>
      </w:r>
      <w:r w:rsidR="00E160AD" w:rsidRPr="00CE2077">
        <w:rPr>
          <w:lang w:val="ru-RU"/>
        </w:rPr>
        <w:t xml:space="preserve">г. </w:t>
      </w:r>
      <w:r w:rsidR="00E160AD" w:rsidRPr="00E44656">
        <w:t>INAPI</w:t>
      </w:r>
      <w:r w:rsidR="00E160AD" w:rsidRPr="00CE2077">
        <w:rPr>
          <w:lang w:val="ru-RU"/>
        </w:rPr>
        <w:t xml:space="preserve"> организует в Сантьяго в присутствии Генерального директора ВОИС важнейшие мероприятия – институт начнет официально функционировать в качестве международного органа поиска и предварительной патентной экспертизы, завершив таким образом процесс, начатый более четырех лет назад на основе сотрудничества с ВОИС и вклада членов РСТ, которым делегация выражает свою </w:t>
      </w:r>
      <w:r w:rsidR="00934D68">
        <w:rPr>
          <w:lang w:val="ru-RU"/>
        </w:rPr>
        <w:t xml:space="preserve">искреннюю </w:t>
      </w:r>
      <w:r w:rsidR="00E160AD" w:rsidRPr="00CE2077">
        <w:rPr>
          <w:lang w:val="ru-RU"/>
        </w:rPr>
        <w:t xml:space="preserve">благодарность.   </w:t>
      </w:r>
      <w:r w:rsidR="00483324">
        <w:rPr>
          <w:lang w:val="ru-RU"/>
        </w:rPr>
        <w:t xml:space="preserve">В настоящее время в </w:t>
      </w:r>
      <w:r w:rsidR="00E160AD" w:rsidRPr="00CE2077">
        <w:rPr>
          <w:lang w:val="ru-RU"/>
        </w:rPr>
        <w:t xml:space="preserve">Национальном конгрессе обсуждается новый закон о промышленной собственности.  Закон предусматривает новые области охраны, улучшает охрану в существующих </w:t>
      </w:r>
      <w:r w:rsidR="00F66EAA">
        <w:rPr>
          <w:lang w:val="ru-RU"/>
        </w:rPr>
        <w:t>сферах</w:t>
      </w:r>
      <w:r w:rsidR="00E160AD" w:rsidRPr="00CE2077">
        <w:rPr>
          <w:lang w:val="ru-RU"/>
        </w:rPr>
        <w:t xml:space="preserve">, таких как использование товарных знаков, </w:t>
      </w:r>
      <w:r w:rsidR="005255E9">
        <w:rPr>
          <w:lang w:val="ru-RU"/>
        </w:rPr>
        <w:t>что по</w:t>
      </w:r>
      <w:r w:rsidR="00F66EAA">
        <w:rPr>
          <w:lang w:val="ru-RU"/>
        </w:rPr>
        <w:t xml:space="preserve">высит </w:t>
      </w:r>
      <w:r w:rsidR="00E160AD" w:rsidRPr="00CE2077">
        <w:rPr>
          <w:lang w:val="ru-RU"/>
        </w:rPr>
        <w:t>эффективн</w:t>
      </w:r>
      <w:r w:rsidR="005255E9">
        <w:rPr>
          <w:lang w:val="ru-RU"/>
        </w:rPr>
        <w:t>о</w:t>
      </w:r>
      <w:r w:rsidR="00F66EAA">
        <w:rPr>
          <w:lang w:val="ru-RU"/>
        </w:rPr>
        <w:t>сть</w:t>
      </w:r>
      <w:r w:rsidR="005255E9">
        <w:rPr>
          <w:lang w:val="ru-RU"/>
        </w:rPr>
        <w:t xml:space="preserve"> </w:t>
      </w:r>
      <w:r w:rsidR="00E160AD" w:rsidRPr="00CE2077">
        <w:rPr>
          <w:lang w:val="ru-RU"/>
        </w:rPr>
        <w:t>регистраци</w:t>
      </w:r>
      <w:r w:rsidR="00F66EAA">
        <w:rPr>
          <w:lang w:val="ru-RU"/>
        </w:rPr>
        <w:t>и</w:t>
      </w:r>
      <w:r w:rsidR="00E160AD" w:rsidRPr="00CE2077">
        <w:rPr>
          <w:lang w:val="ru-RU"/>
        </w:rPr>
        <w:t xml:space="preserve"> прав, сокра</w:t>
      </w:r>
      <w:r w:rsidR="005255E9">
        <w:rPr>
          <w:lang w:val="ru-RU"/>
        </w:rPr>
        <w:t>тит</w:t>
      </w:r>
      <w:r w:rsidR="00E160AD" w:rsidRPr="00CE2077">
        <w:rPr>
          <w:lang w:val="ru-RU"/>
        </w:rPr>
        <w:t xml:space="preserve"> врем</w:t>
      </w:r>
      <w:r w:rsidR="005255E9">
        <w:rPr>
          <w:lang w:val="ru-RU"/>
        </w:rPr>
        <w:t>я</w:t>
      </w:r>
      <w:r w:rsidR="00E160AD" w:rsidRPr="00CE2077">
        <w:rPr>
          <w:lang w:val="ru-RU"/>
        </w:rPr>
        <w:t xml:space="preserve"> оформления и укреп</w:t>
      </w:r>
      <w:r w:rsidR="005255E9">
        <w:rPr>
          <w:lang w:val="ru-RU"/>
        </w:rPr>
        <w:t>ит</w:t>
      </w:r>
      <w:r w:rsidR="00E160AD" w:rsidRPr="00CE2077">
        <w:rPr>
          <w:lang w:val="ru-RU"/>
        </w:rPr>
        <w:t xml:space="preserve"> стандарт</w:t>
      </w:r>
      <w:r w:rsidR="005255E9">
        <w:rPr>
          <w:lang w:val="ru-RU"/>
        </w:rPr>
        <w:t>ы</w:t>
      </w:r>
      <w:r w:rsidR="00E160AD" w:rsidRPr="00CE2077">
        <w:rPr>
          <w:lang w:val="ru-RU"/>
        </w:rPr>
        <w:t xml:space="preserve"> правоприменения.  Делегация отметила, что </w:t>
      </w:r>
      <w:r w:rsidR="00F66EAA">
        <w:rPr>
          <w:lang w:val="ru-RU"/>
        </w:rPr>
        <w:t xml:space="preserve">серия </w:t>
      </w:r>
      <w:r w:rsidR="00E160AD" w:rsidRPr="00CE2077">
        <w:rPr>
          <w:lang w:val="ru-RU"/>
        </w:rPr>
        <w:t>Ассамбле</w:t>
      </w:r>
      <w:r w:rsidR="00F66EAA">
        <w:rPr>
          <w:lang w:val="ru-RU"/>
        </w:rPr>
        <w:t>й</w:t>
      </w:r>
      <w:r w:rsidR="00E160AD" w:rsidRPr="00CE2077">
        <w:rPr>
          <w:lang w:val="ru-RU"/>
        </w:rPr>
        <w:t xml:space="preserve"> проход</w:t>
      </w:r>
      <w:r w:rsidR="00F66EAA">
        <w:rPr>
          <w:lang w:val="ru-RU"/>
        </w:rPr>
        <w:t>и</w:t>
      </w:r>
      <w:r w:rsidR="00E160AD" w:rsidRPr="00CE2077">
        <w:rPr>
          <w:lang w:val="ru-RU"/>
        </w:rPr>
        <w:t xml:space="preserve">т в период, когда концепция общества, основанного на знаниях, находит все большее воплощение в реальности, а новая революция, </w:t>
      </w:r>
      <w:r w:rsidR="00F66EAA">
        <w:rPr>
          <w:lang w:val="ru-RU"/>
        </w:rPr>
        <w:t xml:space="preserve">обусловленная </w:t>
      </w:r>
      <w:r w:rsidR="00E160AD" w:rsidRPr="00CE2077">
        <w:rPr>
          <w:lang w:val="ru-RU"/>
        </w:rPr>
        <w:t>развитием Интернета, способствует неуклонной «демократизации» знаний.  Кроме того,</w:t>
      </w:r>
      <w:r w:rsidR="00483324">
        <w:rPr>
          <w:lang w:val="ru-RU"/>
        </w:rPr>
        <w:t xml:space="preserve"> отметила</w:t>
      </w:r>
      <w:r w:rsidR="00E160AD" w:rsidRPr="00CE2077">
        <w:rPr>
          <w:lang w:val="ru-RU"/>
        </w:rPr>
        <w:t xml:space="preserve"> делегация</w:t>
      </w:r>
      <w:r w:rsidR="00483324">
        <w:rPr>
          <w:lang w:val="ru-RU"/>
        </w:rPr>
        <w:t>,</w:t>
      </w:r>
      <w:r w:rsidR="00F66EAA">
        <w:rPr>
          <w:lang w:val="ru-RU"/>
        </w:rPr>
        <w:t xml:space="preserve"> </w:t>
      </w:r>
      <w:r w:rsidR="00E160AD" w:rsidRPr="00CE2077">
        <w:rPr>
          <w:lang w:val="ru-RU"/>
        </w:rPr>
        <w:t>реальностью стал и искусственный интеллект.  По данным Международного союза электросвязи (МСЭ), почти 40% населения пользуется Интернетом</w:t>
      </w:r>
      <w:r w:rsidR="00F66EAA">
        <w:rPr>
          <w:lang w:val="ru-RU"/>
        </w:rPr>
        <w:t>, при этом</w:t>
      </w:r>
      <w:r w:rsidR="00E160AD" w:rsidRPr="00CE2077">
        <w:rPr>
          <w:lang w:val="ru-RU"/>
        </w:rPr>
        <w:t xml:space="preserve"> ожидается, что к 2017</w:t>
      </w:r>
      <w:r w:rsidR="00E160AD" w:rsidRPr="00E44656">
        <w:t> </w:t>
      </w:r>
      <w:r w:rsidR="00E160AD" w:rsidRPr="00CE2077">
        <w:rPr>
          <w:lang w:val="ru-RU"/>
        </w:rPr>
        <w:t xml:space="preserve">г. 85% населения будет </w:t>
      </w:r>
      <w:r w:rsidR="005255E9">
        <w:rPr>
          <w:lang w:val="ru-RU"/>
        </w:rPr>
        <w:t>иметь доступ к</w:t>
      </w:r>
      <w:r w:rsidR="00E160AD" w:rsidRPr="00CE2077">
        <w:rPr>
          <w:lang w:val="ru-RU"/>
        </w:rPr>
        <w:t xml:space="preserve"> высокоскоростным мобильным Интернет</w:t>
      </w:r>
      <w:r w:rsidR="005255E9">
        <w:rPr>
          <w:lang w:val="ru-RU"/>
        </w:rPr>
        <w:t>-технологиям</w:t>
      </w:r>
      <w:r w:rsidR="00E160AD" w:rsidRPr="00CE2077">
        <w:rPr>
          <w:lang w:val="ru-RU"/>
        </w:rPr>
        <w:t xml:space="preserve">.   </w:t>
      </w:r>
      <w:r w:rsidR="00483324">
        <w:rPr>
          <w:lang w:val="ru-RU"/>
        </w:rPr>
        <w:t>К</w:t>
      </w:r>
      <w:r w:rsidR="00E160AD" w:rsidRPr="00CE2077">
        <w:rPr>
          <w:lang w:val="ru-RU"/>
        </w:rPr>
        <w:t xml:space="preserve">оличество пользователей Интернета в Китае равно количеству населения Соединенных Штатов </w:t>
      </w:r>
      <w:r w:rsidR="00E160AD" w:rsidRPr="00CE2077">
        <w:rPr>
          <w:lang w:val="ru-RU"/>
        </w:rPr>
        <w:lastRenderedPageBreak/>
        <w:t xml:space="preserve">Америки, при этом 81% имеет доступ к Интернету посредством мобильных телефонов.  Более 8 млрд устройств подключены к «Интернету вещей», и к 2020 г. это число может возрасти до 40-80 млрд.  Делегация задала вопрос, что же произойдет в области интеллектуальной и промышленной собственности, когда </w:t>
      </w:r>
      <w:r w:rsidR="005255E9">
        <w:rPr>
          <w:lang w:val="ru-RU"/>
        </w:rPr>
        <w:t xml:space="preserve">каждый </w:t>
      </w:r>
      <w:r w:rsidR="00F66EAA">
        <w:rPr>
          <w:lang w:val="ru-RU"/>
        </w:rPr>
        <w:t>человек</w:t>
      </w:r>
      <w:r w:rsidR="00E160AD" w:rsidRPr="00CE2077">
        <w:rPr>
          <w:lang w:val="ru-RU"/>
        </w:rPr>
        <w:t xml:space="preserve"> буд</w:t>
      </w:r>
      <w:r w:rsidR="005255E9">
        <w:rPr>
          <w:lang w:val="ru-RU"/>
        </w:rPr>
        <w:t>е</w:t>
      </w:r>
      <w:r w:rsidR="00E160AD" w:rsidRPr="00CE2077">
        <w:rPr>
          <w:lang w:val="ru-RU"/>
        </w:rPr>
        <w:t xml:space="preserve">т иметь доступ ко всему объему знаний, </w:t>
      </w:r>
      <w:r w:rsidR="005255E9">
        <w:rPr>
          <w:lang w:val="ru-RU"/>
        </w:rPr>
        <w:t xml:space="preserve">создаваемых </w:t>
      </w:r>
      <w:r w:rsidR="00E160AD" w:rsidRPr="00CE2077">
        <w:rPr>
          <w:lang w:val="ru-RU"/>
        </w:rPr>
        <w:t>в масштабах планеты, к печати в формате 3</w:t>
      </w:r>
      <w:r w:rsidR="00E160AD" w:rsidRPr="00E44656">
        <w:t>D</w:t>
      </w:r>
      <w:r w:rsidR="00E160AD" w:rsidRPr="00CE2077">
        <w:rPr>
          <w:lang w:val="ru-RU"/>
        </w:rPr>
        <w:t xml:space="preserve"> и к </w:t>
      </w:r>
      <w:r w:rsidR="00483324">
        <w:rPr>
          <w:lang w:val="ru-RU"/>
        </w:rPr>
        <w:t xml:space="preserve">технологиям </w:t>
      </w:r>
      <w:r w:rsidR="00E160AD" w:rsidRPr="00CE2077">
        <w:rPr>
          <w:lang w:val="ru-RU"/>
        </w:rPr>
        <w:t>искусственно</w:t>
      </w:r>
      <w:r w:rsidR="00483324">
        <w:rPr>
          <w:lang w:val="ru-RU"/>
        </w:rPr>
        <w:t>го</w:t>
      </w:r>
      <w:r w:rsidR="00E160AD" w:rsidRPr="00CE2077">
        <w:rPr>
          <w:lang w:val="ru-RU"/>
        </w:rPr>
        <w:t xml:space="preserve"> мозг</w:t>
      </w:r>
      <w:r w:rsidR="00483324">
        <w:rPr>
          <w:lang w:val="ru-RU"/>
        </w:rPr>
        <w:t>а</w:t>
      </w:r>
      <w:r w:rsidR="00E160AD" w:rsidRPr="00CE2077">
        <w:rPr>
          <w:lang w:val="ru-RU"/>
        </w:rPr>
        <w:t xml:space="preserve">;  кто станет владельцем </w:t>
      </w:r>
      <w:r w:rsidR="00483324">
        <w:rPr>
          <w:lang w:val="ru-RU"/>
        </w:rPr>
        <w:t>объектов,</w:t>
      </w:r>
      <w:r w:rsidR="00E160AD" w:rsidRPr="00CE2077">
        <w:rPr>
          <w:lang w:val="ru-RU"/>
        </w:rPr>
        <w:t xml:space="preserve"> </w:t>
      </w:r>
      <w:r w:rsidR="00483324">
        <w:rPr>
          <w:lang w:val="ru-RU"/>
        </w:rPr>
        <w:t>созда</w:t>
      </w:r>
      <w:r w:rsidR="00F66EAA">
        <w:rPr>
          <w:lang w:val="ru-RU"/>
        </w:rPr>
        <w:t xml:space="preserve">ваемых </w:t>
      </w:r>
      <w:r w:rsidR="00E160AD" w:rsidRPr="00CE2077">
        <w:rPr>
          <w:lang w:val="ru-RU"/>
        </w:rPr>
        <w:t xml:space="preserve">системами искусственного интеллекта;  какие возникнут права и обязанности;  кто будет их регулировать, обеспечивать их соблюдение.  Если государства-члены смогут с помощью прогнозирования управлять настоящим, то это </w:t>
      </w:r>
      <w:r w:rsidR="00F66EAA">
        <w:rPr>
          <w:lang w:val="ru-RU"/>
        </w:rPr>
        <w:t>будет их большим успехом</w:t>
      </w:r>
      <w:r w:rsidR="00E160AD" w:rsidRPr="00CE2077">
        <w:rPr>
          <w:lang w:val="ru-RU"/>
        </w:rPr>
        <w:t xml:space="preserve">.  </w:t>
      </w:r>
      <w:r w:rsidR="00483324">
        <w:rPr>
          <w:lang w:val="ru-RU"/>
        </w:rPr>
        <w:t>Д</w:t>
      </w:r>
      <w:r w:rsidR="00E160AD" w:rsidRPr="00CE2077">
        <w:rPr>
          <w:lang w:val="ru-RU"/>
        </w:rPr>
        <w:t xml:space="preserve">елегация отметила, что государствам-членам придется интенсивно работать сейчас и в будущем, для того, что быть готовыми к неизбежным изменениям, </w:t>
      </w:r>
      <w:r w:rsidR="00483324">
        <w:rPr>
          <w:lang w:val="ru-RU"/>
        </w:rPr>
        <w:t>на пороге которых стои</w:t>
      </w:r>
      <w:r w:rsidR="00F66EAA">
        <w:rPr>
          <w:lang w:val="ru-RU"/>
        </w:rPr>
        <w:t>т мир</w:t>
      </w:r>
      <w:r w:rsidR="00483324">
        <w:rPr>
          <w:lang w:val="ru-RU"/>
        </w:rPr>
        <w:t>.</w:t>
      </w:r>
      <w:r w:rsidR="00E160AD" w:rsidRPr="00CE2077">
        <w:rPr>
          <w:lang w:val="ru-RU"/>
        </w:rPr>
        <w:t xml:space="preserve">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w:t>
      </w:r>
      <w:r w:rsidR="00E160AD">
        <w:rPr>
          <w:lang w:val="ru-RU"/>
        </w:rPr>
        <w:t xml:space="preserve">Германии </w:t>
      </w:r>
      <w:r w:rsidR="00E160AD" w:rsidRPr="00CE2077">
        <w:rPr>
          <w:lang w:val="ru-RU"/>
        </w:rPr>
        <w:t>готова к конструктивному и плодотворному диалогу и присоединяется к заявлени</w:t>
      </w:r>
      <w:r w:rsidR="00E160AD">
        <w:rPr>
          <w:lang w:val="ru-RU"/>
        </w:rPr>
        <w:t>ям</w:t>
      </w:r>
      <w:r w:rsidR="00E160AD" w:rsidRPr="00CE2077">
        <w:rPr>
          <w:lang w:val="ru-RU"/>
        </w:rPr>
        <w:t>, сделанн</w:t>
      </w:r>
      <w:r w:rsidR="00E160AD">
        <w:rPr>
          <w:lang w:val="ru-RU"/>
        </w:rPr>
        <w:t>ым</w:t>
      </w:r>
      <w:r w:rsidR="00E160AD" w:rsidRPr="00CE2077">
        <w:rPr>
          <w:lang w:val="ru-RU"/>
        </w:rPr>
        <w:t xml:space="preserve"> </w:t>
      </w:r>
      <w:r w:rsidR="00E160AD">
        <w:rPr>
          <w:lang w:val="ru-RU"/>
        </w:rPr>
        <w:t xml:space="preserve">делегацией Японии </w:t>
      </w:r>
      <w:r w:rsidR="00E160AD" w:rsidRPr="00CE2077">
        <w:rPr>
          <w:lang w:val="ru-RU"/>
        </w:rPr>
        <w:t xml:space="preserve">от имени Группы В и </w:t>
      </w:r>
      <w:r w:rsidR="00E160AD">
        <w:rPr>
          <w:lang w:val="ru-RU"/>
        </w:rPr>
        <w:t xml:space="preserve">делегацией Италии от имени </w:t>
      </w:r>
      <w:r w:rsidR="00E160AD" w:rsidRPr="00CE2077">
        <w:rPr>
          <w:lang w:val="ru-RU"/>
        </w:rPr>
        <w:t>Е</w:t>
      </w:r>
      <w:r w:rsidR="00E160AD">
        <w:rPr>
          <w:lang w:val="ru-RU"/>
        </w:rPr>
        <w:t>С</w:t>
      </w:r>
      <w:r w:rsidR="00E160AD" w:rsidRPr="00CE2077">
        <w:rPr>
          <w:lang w:val="ru-RU"/>
        </w:rPr>
        <w:t>.  П</w:t>
      </w:r>
      <w:r w:rsidR="00E160AD">
        <w:rPr>
          <w:lang w:val="ru-RU"/>
        </w:rPr>
        <w:t>ИС</w:t>
      </w:r>
      <w:r w:rsidR="00E160AD" w:rsidRPr="00CE2077">
        <w:rPr>
          <w:lang w:val="ru-RU"/>
        </w:rPr>
        <w:t xml:space="preserve"> представляют собой неотъемлемые правовые, экономические и культурные активы предприятий и общества в целом.  Из сообщений, поступающих со всего мира, становится очевидно, что ПИС вызывают горячие споры.  Перед ВОИС как важным форумом для глобальной дискуссии по ИС стоят задачи по развитию сферы </w:t>
      </w:r>
      <w:r w:rsidR="00E160AD">
        <w:rPr>
          <w:lang w:val="ru-RU"/>
        </w:rPr>
        <w:t>ИС</w:t>
      </w:r>
      <w:r w:rsidR="00E160AD" w:rsidRPr="00CE2077">
        <w:rPr>
          <w:lang w:val="ru-RU"/>
        </w:rPr>
        <w:t xml:space="preserve"> и обеспечению ее эффективной охраны в интересах устойчивого развития и благополучия.  Одной из важных и деликатных задач является снятие озабоченностей, связанных с предположениями о том, что ВОИС отдает предпочтение определенным группам, и демонстрация того, что ВОИС стремится к поиску оптимального баланса между правообладателями и различными сегментами общества, в том числе в контексте охраны здоровья и окружающей среды.  Делегация выразила поддержку жизнеспособной и эффективной международной системе ИС, в которой были бы уравновешены различные интересы и озабоченности, которая стимулировала бы инновации и способствовала развитию и передаче технологий.  Заинтересованные стороны, включая </w:t>
      </w:r>
      <w:r w:rsidR="00E160AD">
        <w:rPr>
          <w:lang w:val="ru-RU"/>
        </w:rPr>
        <w:t>В</w:t>
      </w:r>
      <w:r w:rsidR="00E160AD" w:rsidRPr="00CE2077">
        <w:rPr>
          <w:lang w:val="ru-RU"/>
        </w:rPr>
        <w:t xml:space="preserve">ИС, извлекут пользу из более простой и понятной международной системы, включая существенные положения норм по авторскому праву, патентам и товарным знакам.  Будучи своего рода хранителем международных правовых норм и согласованных практик, ВОИС должна обеспечивать присутствие вопроса о гармонизации этих правовых концепций в своей повестке дня.  Делегация придает большое значение отлаженному функционированию регистрационных служб ВОИС, которые являются одним из основных направлений деятельности Организации и главным источником дохода.  Пользователи из Германии подают большое число заявок и считают эти услуги весьма полезными.  Как показали обсуждения в ПКАП, согласование правовых понятий на международном уровне в этой сфере является сложной задачей, решение которой требует времени и упорной работы всех сторон.  Однако если государства-члены будут работать вместе в духе консенсуса и с твердым намерением обеспечить баланс интересов всех заинтересованных сторон, то ВОИС может предоставить платформу, на базе которой могут быть достигнуты позитивные результаты.  Примером таких результатов может послужить подписанный Германией </w:t>
      </w:r>
      <w:r w:rsidR="00E160AD">
        <w:rPr>
          <w:lang w:val="ru-RU"/>
        </w:rPr>
        <w:t>МДС</w:t>
      </w:r>
      <w:r w:rsidR="00E160AD" w:rsidRPr="00633A06">
        <w:rPr>
          <w:lang w:val="ru-RU"/>
        </w:rPr>
        <w:t>/</w:t>
      </w:r>
      <w:r w:rsidR="00E160AD" w:rsidRPr="00CE2077">
        <w:rPr>
          <w:lang w:val="ru-RU"/>
        </w:rPr>
        <w:t>Марракешский договор</w:t>
      </w:r>
      <w:r w:rsidR="00E160AD">
        <w:rPr>
          <w:lang w:val="ru-RU"/>
        </w:rPr>
        <w:t xml:space="preserve"> по ЛНЗ</w:t>
      </w:r>
      <w:r w:rsidR="00E160AD" w:rsidRPr="00CE2077">
        <w:rPr>
          <w:lang w:val="ru-RU"/>
        </w:rPr>
        <w:t xml:space="preserve">.  ВОИС должна сохранить в своей повестке дня и другие вопросы, которые требуют правового согласования на международном уровне.  Германия заинтересована в совершенствовании охраны прав организаций эфирного вещания и достижении консенсуса в отношении международного договора, учитывающего специфику современных технологий.  Необходимо модернизировать положения об охране вещателей с учетом развития технологий, причем сделать это необходимо оперативно, уделяя этому вопросу не меньше внимания, чем правам авторов и других правообладателей, которые уже охраняются международными договорами.  Поэтому Германия будет активно поддерживать ПКАП в его работе над текстом международного договора об охране прав организаций эфирного вещания.  Практическое и теоретическое значение патентного права растет со времен начала международного сотрудничества в области ИС и основания ВОИС.  Пользователи патентной системы по всему миру предлагают способы совершенствования патентной системы, и ВОИС и ПКПП должны </w:t>
      </w:r>
      <w:r w:rsidR="00E160AD" w:rsidRPr="00CE2077">
        <w:rPr>
          <w:lang w:val="ru-RU"/>
        </w:rPr>
        <w:lastRenderedPageBreak/>
        <w:t xml:space="preserve">обратить на это внимание.  Делегация ценит работу ПКПП, но Комитет должен придерживаться принципа сбалансированности повестки дня и уделять должное внимание различным темам для обсуждения.  </w:t>
      </w:r>
      <w:r w:rsidR="00E30153" w:rsidRPr="00CE2077">
        <w:rPr>
          <w:lang w:val="ru-RU"/>
        </w:rPr>
        <w:t>Делегация готова к работе над вопросами качества патентов, включая системы возражения и конфиденциальность сообщений: такая работа полезна для всех стран независимо от их уровня развития, поскольку позволяет повысит</w:t>
      </w:r>
      <w:r w:rsidR="00E30153">
        <w:rPr>
          <w:lang w:val="ru-RU"/>
        </w:rPr>
        <w:t>ь</w:t>
      </w:r>
      <w:r w:rsidR="00E30153" w:rsidRPr="00CE2077">
        <w:rPr>
          <w:lang w:val="ru-RU"/>
        </w:rPr>
        <w:t xml:space="preserve"> надежность и стабильность международной системы ИС.  </w:t>
      </w:r>
      <w:r w:rsidR="00E160AD" w:rsidRPr="00CE2077">
        <w:rPr>
          <w:lang w:val="ru-RU"/>
        </w:rPr>
        <w:t xml:space="preserve">Делегация Германии в ПКПП продолжит обращать особое внимание на патенты в контексте здравоохранения.  Усилия, предпринимаемые в этой области другими комитетами ВОИС и находящимися в Женеве международными организациями, также следует принимать во внимание.  Делегация придает большое значение вопросу об исключениях и ограничениях патентных прав и считает, что дальнейшая работа в этой области должна предусматривать надлежащий баланс между интересами правообладателей и общества в целом.  В своей будущей работе ПКПП следует избегать продолжительных обсуждений по повестке дня и процедурным вопросам и сконцентрироваться на вопросах существа.  Последние данные о числе заявок по процедуре РСТ говорят о большой важности системы РСТ для инноваций и роста благосостояния.  </w:t>
      </w:r>
      <w:proofErr w:type="gramStart"/>
      <w:r w:rsidR="00E160AD" w:rsidRPr="00E44656">
        <w:t>PCT</w:t>
      </w:r>
      <w:r w:rsidR="00E160AD" w:rsidRPr="00CE2077">
        <w:rPr>
          <w:lang w:val="ru-RU"/>
        </w:rPr>
        <w:t xml:space="preserve"> остается самым важным элементом патентной системы, функционирующей во все более глобализованном мире.</w:t>
      </w:r>
      <w:proofErr w:type="gramEnd"/>
      <w:r w:rsidR="00E160AD" w:rsidRPr="00CE2077">
        <w:rPr>
          <w:lang w:val="ru-RU"/>
        </w:rPr>
        <w:t xml:space="preserve">  Как государство, активно участвующее в развитии национальной и международной патентных систем, Германия признательна за работу системы РСТ.  В 2012</w:t>
      </w:r>
      <w:r w:rsidR="00E160AD" w:rsidRPr="00E44656">
        <w:t> </w:t>
      </w:r>
      <w:r w:rsidR="00E160AD" w:rsidRPr="00CE2077">
        <w:rPr>
          <w:lang w:val="ru-RU"/>
        </w:rPr>
        <w:t>г. Ведомство Германии по патентам и товарным знакам обработало 5</w:t>
      </w:r>
      <w:r w:rsidR="00E160AD" w:rsidRPr="00E44656">
        <w:t> </w:t>
      </w:r>
      <w:r w:rsidR="00E160AD" w:rsidRPr="00CE2077">
        <w:rPr>
          <w:lang w:val="ru-RU"/>
        </w:rPr>
        <w:t>253 международные заявки (больше, чем в предыдущем году), из которых 80% были поданы зарубежными заявителями.  Таким образом, делегация рассчитывает на необходимую доработку системы РСТ и призывает все государства-члены ВОИС пользоваться этой системой.  В последнее время рабочая группа по РСТ добилась заметного прогресса в необходимом уточнении правил РСТ. Делегация приветствует конструктивный подход рабочей группы, который позволил провести плодотворное техническое обсуждение.  Что касается 31-й сессии ПКТЗ, то делегация отметила прогресс, достигнутый в области согласования и упрощения процедур регистрации образцов.  Многостороннее соглашение позволит укрепить охрану образцов, что в свою очередь будет способствовать инновациям, творчеству и упорядоченности мировых рынков.  Результаты исследования потенциального воздействия работы ПКТЗ на правовые нормы и практику в области промышленных образцов делегация считает достаточными.  Соответственно, Германия поддерживает созыв дипломатической конференции в 2015</w:t>
      </w:r>
      <w:r w:rsidR="00E160AD" w:rsidRPr="00E44656">
        <w:t> </w:t>
      </w:r>
      <w:r w:rsidR="00E160AD" w:rsidRPr="00CE2077">
        <w:rPr>
          <w:lang w:val="ru-RU"/>
        </w:rPr>
        <w:t xml:space="preserve">г., учитывая, что проект текста договора готов к подписанию.  В случае если на текущей сессии Ассамблеи по данному вопросу не будет достигнуто согласие, дальнейшие переговоры по </w:t>
      </w:r>
      <w:r w:rsidR="00E160AD">
        <w:rPr>
          <w:lang w:val="ru-RU"/>
        </w:rPr>
        <w:t>ДЗО</w:t>
      </w:r>
      <w:r w:rsidR="00E160AD" w:rsidRPr="00CE2077">
        <w:rPr>
          <w:lang w:val="ru-RU"/>
        </w:rPr>
        <w:t xml:space="preserve"> должны быть приостановлены.  Охрана образцов приобретает все большее значение для инновационных видов бизнеса в рыночных условиях, характеризующихся высоким уровнем конкуренции.  Предприятия, ведущие трансграничную торговлю, нуждаются в достаточной охране промышленных образцов и простой и затратоэффективной процедуре регистрации промышленных образцов в Гаагской системе.  Отметив продуктивную деятельность Рабочей группы по правовому развитию Гаагской системы международной регистрации промышленных образцов, делегация выразила надежду на дальнейшую модернизацию Гаагской системы и, в частности, в рамках предстоящих обсуждений хотела бы сконцентрироваться исключительно на Женевском акте Гаагского соглашения и обновлении его положений.  Государства-члены единодушно поддерживают продолжение работы в рамках </w:t>
      </w:r>
      <w:r w:rsidR="00E160AD">
        <w:rPr>
          <w:lang w:val="ru-RU"/>
        </w:rPr>
        <w:t>МКГР</w:t>
      </w:r>
      <w:r w:rsidR="00E160AD" w:rsidRPr="00CE2077">
        <w:rPr>
          <w:lang w:val="ru-RU"/>
        </w:rPr>
        <w:t xml:space="preserve">, традиционным знаниям и фольклору (МКГР). Секретариат играет весьма конструктивную роль в обеспечении этого непростого переговорного процесса.  Делегация поддерживает продолжение переговоров, основанных на тексте.  Предстоит приложить много усилий, прежде чем будет достигнут консенсус по документу </w:t>
      </w:r>
      <w:r w:rsidR="00E160AD" w:rsidRPr="00E44656">
        <w:t>sui</w:t>
      </w:r>
      <w:r w:rsidR="00E160AD" w:rsidRPr="00CE2077">
        <w:rPr>
          <w:lang w:val="ru-RU"/>
        </w:rPr>
        <w:t xml:space="preserve"> </w:t>
      </w:r>
      <w:r w:rsidR="00E160AD" w:rsidRPr="00E44656">
        <w:t>generis</w:t>
      </w:r>
      <w:r w:rsidR="00E160AD" w:rsidRPr="00CE2077">
        <w:rPr>
          <w:lang w:val="ru-RU"/>
        </w:rPr>
        <w:t xml:space="preserve">, не имеющему обязательной юридической силы, который учитывал бы интересы владельцев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и в то же время не мешал бы функционированию международной системы ИС.  Делегация сожалеет о том, что членам МКГР до сих пор не удалось согласовать рекомендацию для Генеральной Ассамблеи. Государства-члены должны объединить усилия и принять конструктивное и активное участие в предстоящих заседаниях, транспарентно и продуктивно взаимодействовать и </w:t>
      </w:r>
      <w:r w:rsidR="00E160AD" w:rsidRPr="00CE2077">
        <w:rPr>
          <w:lang w:val="ru-RU"/>
        </w:rPr>
        <w:lastRenderedPageBreak/>
        <w:t xml:space="preserve">должным образом использовать результаты процесса координатора.  Учитывая большую важность обсуждаемых в МКГР вопросов, качество будущих документов </w:t>
      </w:r>
      <w:r w:rsidR="00E160AD" w:rsidRPr="00E44656">
        <w:t>sui</w:t>
      </w:r>
      <w:r w:rsidR="00E160AD" w:rsidRPr="00CE2077">
        <w:rPr>
          <w:lang w:val="ru-RU"/>
        </w:rPr>
        <w:t xml:space="preserve"> </w:t>
      </w:r>
      <w:r w:rsidR="00E160AD" w:rsidRPr="00E44656">
        <w:t>generis</w:t>
      </w:r>
      <w:r w:rsidR="00E160AD" w:rsidRPr="00CE2077">
        <w:rPr>
          <w:lang w:val="ru-RU"/>
        </w:rPr>
        <w:t>, не имеющих обязательной юридической силы, имеет гораздо большее значение, чем скорость их подготовки.  В этом свете очевидно, что предпринимать какие-либо дальнейшие шаги еще рано.  Тот факт, что необходимые условия для принятия правовых документов еще не выполнены, может огорчать заинтересованные стороны, но Ассамблее придется принять его как данность. Делегация по-прежнему полностью привержена достижению дальнейшего прогресса в области развития и поддерживает продолжающуюся работу по выполнению 45</w:t>
      </w:r>
      <w:r w:rsidR="00E160AD" w:rsidRPr="00E44656">
        <w:t> </w:t>
      </w:r>
      <w:r w:rsidR="00E160AD" w:rsidRPr="00CE2077">
        <w:rPr>
          <w:lang w:val="ru-RU"/>
        </w:rPr>
        <w:t>рекомендаций П</w:t>
      </w:r>
      <w:r w:rsidR="00E160AD">
        <w:rPr>
          <w:lang w:val="ru-RU"/>
        </w:rPr>
        <w:t>ДР</w:t>
      </w:r>
      <w:r w:rsidR="00E160AD" w:rsidRPr="00CE2077">
        <w:rPr>
          <w:lang w:val="ru-RU"/>
        </w:rPr>
        <w:t>, которая ведется на основе консенсуса и сбалансированным образом.  В прошлом году был отмечен прогресс и даны положительные оценки ряду проектов, реализуемых КРИС.  В то же время делегация обеспокоена тем, что обсуждения по ряду вопросов зашли в тупик. Одним из таких вопросов является подготовка конференции по интеллектуальной собственности и развитию.  Состоявшееся в 2014</w:t>
      </w:r>
      <w:r w:rsidR="00E160AD" w:rsidRPr="00E44656">
        <w:t> </w:t>
      </w:r>
      <w:r w:rsidR="00E160AD" w:rsidRPr="00CE2077">
        <w:rPr>
          <w:lang w:val="ru-RU"/>
        </w:rPr>
        <w:t xml:space="preserve">г. заседание </w:t>
      </w:r>
      <w:r w:rsidR="00E160AD">
        <w:rPr>
          <w:lang w:val="ru-RU"/>
        </w:rPr>
        <w:t>ККЗП</w:t>
      </w:r>
      <w:r w:rsidR="00E160AD" w:rsidRPr="00CE2077">
        <w:rPr>
          <w:lang w:val="ru-RU"/>
        </w:rPr>
        <w:t xml:space="preserve"> большинством сторон характеризуется как успешное.  Эффективная охрана ИС требует наличия действенной системы защиты соответствующих прав, и поиск решений, которые учитывали интересы всех сторон сбалансированным образом, является непростым процессом.  Практикуемый Комитетом на протяжении последних заседаний тематический подход позволил прийти к интересным выводам относительно методов противодействия нарушениям </w:t>
      </w:r>
      <w:r w:rsidR="00E160AD">
        <w:rPr>
          <w:lang w:val="ru-RU"/>
        </w:rPr>
        <w:t>ПИС</w:t>
      </w:r>
      <w:r w:rsidR="00E160AD" w:rsidRPr="00CE2077">
        <w:rPr>
          <w:lang w:val="ru-RU"/>
        </w:rPr>
        <w:t xml:space="preserve">.  Делегация выразила надежду на то, что ККЗП продолжит вносить ценный вклад во всестороннюю дискуссию по техническим вопросам, касающимся защиты ПИС.  Делегация не против небольшой, ограниченной, стратегически размещенной и географически представительной сети внешних бюро ВОИС при условии, что появление такой сети действительно принесет Организации конкретную пользу и будет основываться на четких принципах.  Она приветствует прогресс, достигнутый в выработке руководящих принципов в этой связи.  Делегация считает, что важному вопросу об управлении ВОИС следует уделять должное внимание и подчеркнула необходимость благого управления.  Под ним она понимает транспарентную и четкую структуру управления, понятные процедуры принятия решений.  Более того, государства-члены должны провести детальное обсуждение, нацеленное на поиск сбалансированных и устойчивых решений в существующих рамках Конвенции.  Начать имеет смысл с методов управления применительно к проведению заседаний и подготовке документации.  Следует внимательно изучить возможность менее частого проведения заседаний и более эффективного использования совещаний экспертов, назначенных государствами-членами.  Экспертные группы, состоящие из предложенных государствами-членами специалистов, могли бы вести менее политизированные и более конструктивные обсуждения при условии, что все заинтересованные государства-члены будут иметь возможность предлагать экспертов для участия в таких совещаниях.  Нашей общей целью должно быть обеспечение конструктивного характера обсуждений в интересах вывода из тупика обсуждений в рамках различных Комитетов.  Ведомство Германии по патентам и товарным знакам (ВГПТЗ) успешно сотрудничает с ВОИС, другими </w:t>
      </w:r>
      <w:r w:rsidR="00E160AD">
        <w:rPr>
          <w:lang w:val="ru-RU"/>
        </w:rPr>
        <w:t>В</w:t>
      </w:r>
      <w:r w:rsidR="00E160AD" w:rsidRPr="00CE2077">
        <w:rPr>
          <w:lang w:val="ru-RU"/>
        </w:rPr>
        <w:t>ИС и организациями, занимающимися ИС.  В июле 2014</w:t>
      </w:r>
      <w:r w:rsidR="00E160AD" w:rsidRPr="00E44656">
        <w:t> </w:t>
      </w:r>
      <w:r w:rsidR="00E160AD" w:rsidRPr="00CE2077">
        <w:rPr>
          <w:lang w:val="ru-RU"/>
        </w:rPr>
        <w:t>г. ВГПТЗ приняло у себя делегацию ВОИС под руководством заместителя Генерального директора д-ра Вихарда. Стороны обсудили дальнейшее сотрудничество.  Переговоры прошли «на полях» двух выездных семинаров ВОИС, которые состоялись в Мюнхене и Берлине и собрали более 100 участников.  ВГПТЗ и ВОИС договорились разработать курс переподготовки и усовершенствования по патентному поиску и экспертизе в области биотехнологий для экспертов по патентам из развивающихся стран и провести его в Мюнхене в октябре 2014</w:t>
      </w:r>
      <w:r w:rsidR="00E160AD" w:rsidRPr="00E44656">
        <w:t> </w:t>
      </w:r>
      <w:r w:rsidR="00E160AD" w:rsidRPr="00CE2077">
        <w:rPr>
          <w:lang w:val="ru-RU"/>
        </w:rPr>
        <w:t>г.  ВГПТЗ ведет плодотворный диалог по актуальным вопросам ИС с ведомствами-партнерами по всему миру.  Взаимодействие с ведомствами-партнерами осуществляется и на уровне практической деятельности.  Например, практикуется обмен патентными экспертами.  В мае 2014</w:t>
      </w:r>
      <w:r w:rsidR="00E160AD" w:rsidRPr="00E44656">
        <w:t> </w:t>
      </w:r>
      <w:r w:rsidR="00E160AD" w:rsidRPr="00CE2077">
        <w:rPr>
          <w:lang w:val="ru-RU"/>
        </w:rPr>
        <w:t xml:space="preserve">г. ВГПТЗ приняло у себя патентных экспертов из Ведомства Соединенного Королевства по интеллектуальной собственности и планирует провести совместные мероприятия с участием патентных экспертов из Австралии, Японии и Республики Корея позднее в этом году.  ВГПТЗ расширила взаимодействие по линии </w:t>
      </w:r>
      <w:r w:rsidR="00E160AD" w:rsidRPr="00CE2077">
        <w:rPr>
          <w:lang w:val="ru-RU"/>
        </w:rPr>
        <w:lastRenderedPageBreak/>
        <w:t>ускоренного патентного делопроизводства (</w:t>
      </w:r>
      <w:r w:rsidR="00E160AD" w:rsidRPr="00E44656">
        <w:t>PPH</w:t>
      </w:r>
      <w:r w:rsidR="00E160AD" w:rsidRPr="00CE2077">
        <w:rPr>
          <w:lang w:val="ru-RU"/>
        </w:rPr>
        <w:t>): в первой половине 2014</w:t>
      </w:r>
      <w:r w:rsidR="00E160AD" w:rsidRPr="00E44656">
        <w:t> </w:t>
      </w:r>
      <w:r w:rsidR="00E160AD" w:rsidRPr="00CE2077">
        <w:rPr>
          <w:lang w:val="ru-RU"/>
        </w:rPr>
        <w:t>г. были реализованы экспериментальные проекты с Ведомством Финляндии по патентам и регистрации и Ведомством Австрии по патентам, а в октябре 2014</w:t>
      </w:r>
      <w:r w:rsidR="00E160AD" w:rsidRPr="00E44656">
        <w:t> </w:t>
      </w:r>
      <w:r w:rsidR="00E160AD" w:rsidRPr="00CE2077">
        <w:rPr>
          <w:lang w:val="ru-RU"/>
        </w:rPr>
        <w:t xml:space="preserve">г. начата реализация программы </w:t>
      </w:r>
      <w:r w:rsidR="00E160AD" w:rsidRPr="00E44656">
        <w:t>PPH</w:t>
      </w:r>
      <w:r w:rsidR="00E160AD" w:rsidRPr="00CE2077">
        <w:rPr>
          <w:lang w:val="ru-RU"/>
        </w:rPr>
        <w:t xml:space="preserve"> совместно с Ведомством Сингапура по интеллектуальной собственности.  Кроме того, ВГПТЗ уже реализовало экспериментальные проекты по </w:t>
      </w:r>
      <w:r w:rsidR="00E160AD" w:rsidRPr="00E44656">
        <w:t>PPH</w:t>
      </w:r>
      <w:r w:rsidR="00E160AD" w:rsidRPr="00CE2077">
        <w:rPr>
          <w:lang w:val="ru-RU"/>
        </w:rPr>
        <w:t xml:space="preserve"> совместно с </w:t>
      </w:r>
      <w:r w:rsidR="00E160AD">
        <w:rPr>
          <w:lang w:val="ru-RU"/>
        </w:rPr>
        <w:t>В</w:t>
      </w:r>
      <w:r w:rsidR="00E160AD" w:rsidRPr="00CE2077">
        <w:rPr>
          <w:lang w:val="ru-RU"/>
        </w:rPr>
        <w:t>ИС Японии, Соединенных Штатов, Канады, Соединенного Королевства и Китая, причем осуществление четырех из них было решено продлить до 2016</w:t>
      </w:r>
      <w:r w:rsidR="00E160AD" w:rsidRPr="00E44656">
        <w:t> </w:t>
      </w:r>
      <w:r w:rsidR="00E160AD" w:rsidRPr="00CE2077">
        <w:rPr>
          <w:lang w:val="ru-RU"/>
        </w:rPr>
        <w:t xml:space="preserve">г.  </w:t>
      </w:r>
      <w:proofErr w:type="gramStart"/>
      <w:r w:rsidR="00E160AD" w:rsidRPr="00E44656">
        <w:t>PPH</w:t>
      </w:r>
      <w:r w:rsidR="00E160AD" w:rsidRPr="00CE2077">
        <w:rPr>
          <w:lang w:val="ru-RU"/>
        </w:rPr>
        <w:t xml:space="preserve"> повышает эффективность патентной экспертизы и ускоряет ее за счет общего доступа к результатам.</w:t>
      </w:r>
      <w:proofErr w:type="gramEnd"/>
      <w:r w:rsidR="00E160AD" w:rsidRPr="00CE2077">
        <w:rPr>
          <w:lang w:val="ru-RU"/>
        </w:rPr>
        <w:t xml:space="preserve">  Для повышения осведомленности партнеров о преимуществах этой программы ВГПТЗ совместно с восемью ведомствами-партнерами 22 июля 2014</w:t>
      </w:r>
      <w:r w:rsidR="00E160AD" w:rsidRPr="00E44656">
        <w:t> </w:t>
      </w:r>
      <w:r w:rsidR="00E160AD" w:rsidRPr="00CE2077">
        <w:rPr>
          <w:lang w:val="ru-RU"/>
        </w:rPr>
        <w:t xml:space="preserve">г. провело международный семинар для пользователей </w:t>
      </w:r>
      <w:r w:rsidR="00E160AD" w:rsidRPr="00E44656">
        <w:t>PPH</w:t>
      </w:r>
      <w:r w:rsidR="00E160AD" w:rsidRPr="00CE2077">
        <w:rPr>
          <w:lang w:val="ru-RU"/>
        </w:rPr>
        <w:t xml:space="preserve">, где была представлена информация об экспериментальных программах </w:t>
      </w:r>
      <w:r w:rsidR="00E160AD" w:rsidRPr="00E44656">
        <w:t>PPH</w:t>
      </w:r>
      <w:r w:rsidR="00E160AD" w:rsidRPr="00CE2077">
        <w:rPr>
          <w:lang w:val="ru-RU"/>
        </w:rPr>
        <w:t>, актуальных тенденциях и проблемах. В семинаре приняли участие более 60 специалистов со всей Германии.  ВГПТЗ также приняло участие в целом ряде других семинаров и учебных программ, включая Мюнхенскую международную конференцию по патентному праву (июнь 2014</w:t>
      </w:r>
      <w:r w:rsidR="00E160AD" w:rsidRPr="00E44656">
        <w:t> </w:t>
      </w:r>
      <w:r w:rsidR="00E160AD" w:rsidRPr="00CE2077">
        <w:rPr>
          <w:lang w:val="ru-RU"/>
        </w:rPr>
        <w:t>г.). Планируется проведение немецко-японского симпозиума и обсуждение «дорожной карты» по ИКТ.  Делегация вновь заявила о поддержке ВОИС и ее целей содействия инновациям и творчеству в интересах экономического, социального и культурного развития всех государств-членов на основе сбалансированной и эффективной системы ИС и выразила уверенность, что по вопросам, стоящим на повестке дня, будет достигнут консенсус.</w:t>
      </w:r>
    </w:p>
    <w:p w:rsidR="00E160AD" w:rsidRPr="00061763"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Польш</w:t>
      </w:r>
      <w:r w:rsidR="00E160AD">
        <w:rPr>
          <w:lang w:val="ru-RU"/>
        </w:rPr>
        <w:t>и</w:t>
      </w:r>
      <w:r w:rsidR="00E160AD" w:rsidRPr="00CE2077">
        <w:rPr>
          <w:lang w:val="ru-RU"/>
        </w:rPr>
        <w:t xml:space="preserve"> поблагодарила Председателя за ее усилия на протяжении прошедшего года и за стремление найти компромиссные решения по всем неурегулированным вопросам.  Она также поблагодарила Секретариат и Генерального директора ВОИС за представленные доклады, в которых получили отражение достигнутый прогресс и результаты, которых удалось добиться в 2013 и 2014 гг.,  и дала высокую оценку транспарентности и эффективности, с которыми они были составлены.  Кроме того, делегация присоединилась к заявлениям, сделанным </w:t>
      </w:r>
      <w:r w:rsidR="00E160AD">
        <w:rPr>
          <w:lang w:val="ru-RU"/>
        </w:rPr>
        <w:t xml:space="preserve">делегацией </w:t>
      </w:r>
      <w:r w:rsidR="00E160AD" w:rsidRPr="00CE2077">
        <w:rPr>
          <w:lang w:val="ru-RU"/>
        </w:rPr>
        <w:t>Итали</w:t>
      </w:r>
      <w:r w:rsidR="00E160AD">
        <w:rPr>
          <w:lang w:val="ru-RU"/>
        </w:rPr>
        <w:t>и</w:t>
      </w:r>
      <w:r w:rsidR="00E160AD" w:rsidRPr="00CE2077">
        <w:rPr>
          <w:lang w:val="ru-RU"/>
        </w:rPr>
        <w:t xml:space="preserve"> от имени ЕС и </w:t>
      </w:r>
      <w:r w:rsidR="00E160AD">
        <w:rPr>
          <w:lang w:val="ru-RU"/>
        </w:rPr>
        <w:t xml:space="preserve">делегацией </w:t>
      </w:r>
      <w:r w:rsidR="00E160AD" w:rsidRPr="00CE2077">
        <w:rPr>
          <w:lang w:val="ru-RU"/>
        </w:rPr>
        <w:t>Чешской Республик</w:t>
      </w:r>
      <w:r w:rsidR="00E160AD">
        <w:rPr>
          <w:lang w:val="ru-RU"/>
        </w:rPr>
        <w:t>и</w:t>
      </w:r>
      <w:r w:rsidR="00E160AD" w:rsidRPr="00CE2077">
        <w:rPr>
          <w:lang w:val="ru-RU"/>
        </w:rPr>
        <w:t xml:space="preserve"> от имени ГЦАКВЕ.  Делегация с большой обеспокоенностью отметила все большую поляризацию прений в Организации.  Политика не должна и не может быть доминирующим фактором, влияющим на ее работу, и такое развитие событий достойно сожаления.  Необходимо позволить Организации выполнять ее устав, предусматривающий достижение стратегических целей, в частности таких, которые касаются глобальных систем ИС, глобальной нормативно-правовой базы, глобальной инфраструктуры,  мировые информационные ресурсы и развитие, с наибольшей отдачей, поскольку именно в этих областях Организация  имеет сравнительно преимущество и может оставить свой след.  Республика Польша придает большое значение созданию и поддержанию сбалансированной и эффективной международной системы ИС, рассматривая ИС как важный инструмент обеспечения устойчивого роста и создания богатств.  Она подчеркнула, что для Организации крайне важно создать надежную среду для инвестиций в научные и промышленные исследования и поощрять новаторские изделия и услуги.  Делегация вновь заявила о своей поддержке Организации в выполнении ее задач.  Она выразила свое удовлетворение многочисленными достижениями, обрисованными в отчете о реализации программы</w:t>
      </w:r>
      <w:r w:rsidR="00E160AD">
        <w:rPr>
          <w:lang w:val="ru-RU"/>
        </w:rPr>
        <w:t xml:space="preserve"> (ОРП)</w:t>
      </w:r>
      <w:r w:rsidR="00E160AD" w:rsidRPr="00CE2077">
        <w:rPr>
          <w:lang w:val="ru-RU"/>
        </w:rPr>
        <w:t xml:space="preserve">, и призвала Секретариат улучшать и даже расширять сферу его усилий и его деятельности в целях обеспечения большей жизнестойкости и эффективности для Организации.  Она выразила удовлетворение усилиями Организации, направленными на то, чтобы быть международным форумом для всестороннего диалога, способствовать эффективному использованию и охране ИС по всему миру и укреплять свою глобальную роль, поскольку эти усилия будут и далее содействовать экономическому, социальному и культурному развитию во всем мире.  Хорошая деятельность опирается на хорошее руководство и на работу различных комитетов, и необходимо предпринять значительные шаги для упорядочения и укрепления слаженности механизмов руководства; применяемый сейчас подход оказался неприемлемым, и настало время для рассмотрения методов работы постоянных комитетов и рабочих групп, эффективность </w:t>
      </w:r>
      <w:r w:rsidR="00E160AD" w:rsidRPr="00CE2077">
        <w:rPr>
          <w:lang w:val="ru-RU"/>
        </w:rPr>
        <w:lastRenderedPageBreak/>
        <w:t xml:space="preserve">вызывает сомнения.  Самым эффективным средством улучшения качества совещаний на благо всех заинтересованных сторон было бы отделение вопросов существа от политики.  Польша приветствует достигнутый прогресс и позитивные изменения в том, что касается функционирования международных систем регистрации и подачи заявок в области ИС, которые находятся в ведении Международного бюро.  Она также приветствует рост систем международной регистрации в рамках </w:t>
      </w:r>
      <w:r w:rsidR="00E160AD" w:rsidRPr="00E44656">
        <w:t>PCT</w:t>
      </w:r>
      <w:r w:rsidR="00E160AD" w:rsidRPr="00CE2077">
        <w:rPr>
          <w:lang w:val="ru-RU"/>
        </w:rPr>
        <w:t xml:space="preserve">, Мадридского соглашения о международной регистрации знаков и Протокола к нему, а также Гаагского соглашения о международной регистрации промышленных образцов.  Увеличение числа участников этих документов содействовало дальнейшему глобальному расширению регистрационных услуг на благо всех.  Польша признает преимущества Гаагского соглашения, и в попытке упростить процедуры в ВГВР, а также процедуру международной регистрации промышленных образцов через ВОИС Польша присоединилась с 23 января 2014 г. к Локарнскому соглашению, устанавливающему международную классификацию промышленных образцов.  Польша приветствует прогресс, достигнутый на двадцатой сессии ПКПП; вместе с тем достойно сожаления то, что события в ПКПП развиваются медленными темпами, хотя деятельность Комитета имеет значение для всех государств-членов ВОИС.  Она надеется на достижение существенных результатов в ближайшем будущем и с нетерпением ждет продолжения работы в ПКПП на основе обширной программы будущей работы, которая будет включать рассмотрение вопросов гармонизации патентного права.  Что касается ПКТЗ, то Республика Польша надеется на то, что Ассамблеи определят дату для проведения дипломатической конференции по </w:t>
      </w:r>
      <w:r w:rsidR="00E160AD">
        <w:rPr>
          <w:lang w:val="ru-RU"/>
        </w:rPr>
        <w:t>ДЗО</w:t>
      </w:r>
      <w:r w:rsidR="00E160AD" w:rsidRPr="00CE2077">
        <w:rPr>
          <w:lang w:val="ru-RU"/>
        </w:rPr>
        <w:t xml:space="preserve"> в 2015 г. в Женеве.  Делегация убеждена в том, что такой договор принесет большую пользу государствам-членам, желающим действовать за границей, и повысит эффективность Гаагского соглашения, существенно уменьшив расходы и бюрократические проволочки.  Что касается КСВ, то Польша признает важность технической работы, проводимой этим Комитетом, и выражает сожаление по поводу того, что не достигнуто никакого согласия по организационным вопросам и специальным правилам процедуры.  Затем делегация перешла к авторскому праву, указав на то, что в последнее время было заключено два важных договора, и она выразила надежду на то, что удастся достичь еще большего.  Польша считает, что последующая работа ПКАП должна быть сконцентрирована главным образом на выработке предложения в отношении договора об охране прав вещательных организаций, с тем чтобы можно было прийти к решению о созыве дипломатической конференции в 2016 г.  Надлежащая охрана прав вещательных организаций на международном уровне крайне необходима,  и уже давно настало время для ее модернизации с учетом требований </w:t>
      </w:r>
      <w:r w:rsidR="00E160AD" w:rsidRPr="00E44656">
        <w:t>XXI</w:t>
      </w:r>
      <w:r w:rsidR="00E160AD" w:rsidRPr="00CE2077">
        <w:rPr>
          <w:lang w:val="ru-RU"/>
        </w:rPr>
        <w:t xml:space="preserve"> века.  Польша с нетерпением ожидает дальнейших плодотворных обсуждений и обменов мнениями по вопросам, касающимся деятельности библиотек и архивов, а также образовательных, исследовательских и учебных заведений в рамках существующих международных договоров и национальных законов.  Делегация подчеркнула важность работы, проводимой этими учреждениями по распространению опыта и обмену им.  Комитет должен содействовать функционированию и эффективному применению исключений и ограничений в этих областях и в аналоговом, и в цифровом мире.  Делегация признала важную работу, проводимую МКГР, и заявила, что она по-прежнему привержена продолжению обсуждений с твердой верой в то, что любой предусматриваемый международный документ – или документы – должен быть гибким, достаточно ясным и не имеющим обязательной силы.  Самые разнообразные виды деятельности осуществляются Польским патентным ведомством, которое продолжало организовывать различные конференции, семинары, практикумы и учебные занятия, предназначенные для разных учреждений и профессий.  К числу наиболее важных инициатив, направленных на распространение знаний по вопросам промышленной собственности, были, например, празднования Международного дня </w:t>
      </w:r>
      <w:r w:rsidR="00E160AD">
        <w:rPr>
          <w:lang w:val="ru-RU"/>
        </w:rPr>
        <w:t>интеллектуальной собственности</w:t>
      </w:r>
      <w:r w:rsidR="00E160AD" w:rsidRPr="00CE2077">
        <w:rPr>
          <w:lang w:val="ru-RU"/>
        </w:rPr>
        <w:t xml:space="preserve">, организованные совместно с ВОИС, в рамках которых была проведена конференция на тему «Патенты в медицине – охрана интеллектуальной собственности в фармацевтической сфере».  В начале сентября 2014 г. в Кракове  был проведен десятый международный симпозиум из </w:t>
      </w:r>
      <w:r w:rsidR="00E160AD" w:rsidRPr="00CE2077">
        <w:rPr>
          <w:lang w:val="ru-RU"/>
        </w:rPr>
        <w:lastRenderedPageBreak/>
        <w:t xml:space="preserve">серии «ИС в инновационной экономике» под названием «Извлечение прибыли из идей – создание бизнеса на основе инноваций».  На симпозиуме присутствовали представители ЕПВ, </w:t>
      </w:r>
      <w:r w:rsidR="00E160AD">
        <w:rPr>
          <w:lang w:val="ru-RU"/>
        </w:rPr>
        <w:t>В</w:t>
      </w:r>
      <w:r w:rsidR="00E160AD" w:rsidRPr="00CE2077">
        <w:rPr>
          <w:lang w:val="ru-RU"/>
        </w:rPr>
        <w:t>ИС из ряда государств-членов ЕС, а также эксперты из Польши, Западной Европы, Соединенных Штатов Америки, Новой Зеландии и стран Дальнего Востока.  В 2013 г., помимо конкурса на академические диссертации и плакаты, организованного Польским патентным ведомством, было проведено два новых конкурса.  Они предусматривали подготовку сообщения для печати и короткого фильма, посвященного пропаганде выгод, получаемых за счет охраны прав ИС.  В рамках дальнейшего осуществления Патентным ведомством системного проекта под названием «Поддержка эффективного использования промышленной собственности в инновационной экономике», сконцентрированного на стимулировании использования прав промышленной собственности для развития польской экономики, было выдвинуто много инициатив, предназначенных для различных групп. К числу этих групп относились предприниматели, в частности из микропредприятий, малых и средних предприятий, а также учреждения по поддержке коммерческой деятельности, включая университеты и научные группы, патентные поверенные и другие группы и организации, причастные к охране и использованию промышленной собственности.  В заключение делегация воспользовалась представленной ей возможностью, чтобы поблагодарить Секретариат, в частности Департамент стран переходного периода и развитых стран (</w:t>
      </w:r>
      <w:r w:rsidR="00E160AD" w:rsidRPr="00E44656">
        <w:t>TDC</w:t>
      </w:r>
      <w:r w:rsidR="00E160AD" w:rsidRPr="00CE2077">
        <w:rPr>
          <w:lang w:val="ru-RU"/>
        </w:rPr>
        <w:t xml:space="preserve">), за постоянное сотрудничество и содействие в осуществлении многочисленных инициатив, предпринимаемых Польским патентным ведомством.  </w:t>
      </w:r>
      <w:r w:rsidR="00E160AD" w:rsidRPr="00061763">
        <w:rPr>
          <w:lang w:val="ru-RU"/>
        </w:rPr>
        <w:t>Вклад Организации в поощрение ПИС в Польше высоко ценится.</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Таиланда хотела бы присоединиться к заявлениям</w:t>
      </w:r>
      <w:r w:rsidR="00E160AD">
        <w:rPr>
          <w:lang w:val="ru-RU"/>
        </w:rPr>
        <w:t>, сделанным делегациями</w:t>
      </w:r>
      <w:r w:rsidR="00E160AD" w:rsidRPr="00CE2077">
        <w:rPr>
          <w:lang w:val="ru-RU"/>
        </w:rPr>
        <w:t xml:space="preserve"> Бангладеш и Сингапура.  Делегация заявила, что по итогам продолжительных консультаций было решено принять П</w:t>
      </w:r>
      <w:r w:rsidR="00E160AD">
        <w:rPr>
          <w:lang w:val="ru-RU"/>
        </w:rPr>
        <w:t>ДР</w:t>
      </w:r>
      <w:r w:rsidR="00E160AD" w:rsidRPr="00CE2077">
        <w:rPr>
          <w:lang w:val="ru-RU"/>
        </w:rPr>
        <w:t xml:space="preserve"> на период после 2015</w:t>
      </w:r>
      <w:r w:rsidR="00E160AD" w:rsidRPr="00E44656">
        <w:t> </w:t>
      </w:r>
      <w:r w:rsidR="00E160AD" w:rsidRPr="00CE2077">
        <w:rPr>
          <w:lang w:val="ru-RU"/>
        </w:rPr>
        <w:t xml:space="preserve">г.  В этой связи Ассамблея должна понимать, что </w:t>
      </w:r>
      <w:r w:rsidR="00E160AD">
        <w:rPr>
          <w:lang w:val="ru-RU"/>
        </w:rPr>
        <w:t>ИС</w:t>
      </w:r>
      <w:r w:rsidR="00E160AD" w:rsidRPr="00CE2077">
        <w:rPr>
          <w:lang w:val="ru-RU"/>
        </w:rPr>
        <w:t xml:space="preserve"> могла бы внести большой вклад в работу по преобразованию экономики, искоренению нищеты и преодолению различий в уровне развития.  В свете сказанного делегация придает большое значение П</w:t>
      </w:r>
      <w:r w:rsidR="00E160AD">
        <w:rPr>
          <w:lang w:val="ru-RU"/>
        </w:rPr>
        <w:t>ДР</w:t>
      </w:r>
      <w:r w:rsidR="00E160AD" w:rsidRPr="00CE2077">
        <w:rPr>
          <w:lang w:val="ru-RU"/>
        </w:rPr>
        <w:t xml:space="preserve"> ВОИС.  С момента принятия этого документа в 2007</w:t>
      </w:r>
      <w:r w:rsidR="00E160AD" w:rsidRPr="00E44656">
        <w:t> </w:t>
      </w:r>
      <w:r w:rsidR="00E160AD" w:rsidRPr="00CE2077">
        <w:rPr>
          <w:lang w:val="ru-RU"/>
        </w:rPr>
        <w:t xml:space="preserve">г. Организация оказывает техническую помощь и реализует программы укрепления потенциала в интересах как развивающихся, так и развитых стран, помогая им превратить </w:t>
      </w:r>
      <w:r w:rsidR="00E160AD">
        <w:rPr>
          <w:lang w:val="ru-RU"/>
        </w:rPr>
        <w:t>ИС</w:t>
      </w:r>
      <w:r w:rsidR="00E160AD" w:rsidRPr="00CE2077">
        <w:rPr>
          <w:lang w:val="ru-RU"/>
        </w:rPr>
        <w:t xml:space="preserve"> в инструмент повышения стоимости продукции и стимул для инновационной деятельности, роста и развития.  Однако развивающиеся страны по-прежнему не имеют возможности полноценно и наравне с другими пользоваться преимуществами системы </w:t>
      </w:r>
      <w:r w:rsidR="00E160AD">
        <w:rPr>
          <w:lang w:val="ru-RU"/>
        </w:rPr>
        <w:t>ИС</w:t>
      </w:r>
      <w:r w:rsidR="00E160AD" w:rsidRPr="00CE2077">
        <w:rPr>
          <w:lang w:val="ru-RU"/>
        </w:rPr>
        <w:t>.  Представляется, что ВОИС могла бы делать еще больше в этой области, оказывая дополнительную консультативную поддержку по созданию нормативно-правовой базы.  В этой связи делегация подчеркнула важность проработки термина «расходы на развитие», который, по ее мнению, должен отражать не только размер средств и «адресатов», т.е. страны, где будут проводиться мероприятия в поддержку развития, но и последствия с точки зрения выполнения П</w:t>
      </w:r>
      <w:r w:rsidR="00E160AD">
        <w:rPr>
          <w:lang w:val="ru-RU"/>
        </w:rPr>
        <w:t>ДР</w:t>
      </w:r>
      <w:r w:rsidR="00E160AD" w:rsidRPr="00CE2077">
        <w:rPr>
          <w:lang w:val="ru-RU"/>
        </w:rPr>
        <w:t>.  Делегация вновь заявила о своей готовности сотрудничать с другими государствами-членами в интересах решения этих и других задач, в частности с К</w:t>
      </w:r>
      <w:r w:rsidR="00E160AD">
        <w:rPr>
          <w:lang w:val="ru-RU"/>
        </w:rPr>
        <w:t>РИС</w:t>
      </w:r>
      <w:r w:rsidR="00E160AD" w:rsidRPr="00CE2077">
        <w:rPr>
          <w:lang w:val="ru-RU"/>
        </w:rPr>
        <w:t>, с тем чтобы сделать рекомендации П</w:t>
      </w:r>
      <w:r w:rsidR="00E160AD">
        <w:rPr>
          <w:lang w:val="ru-RU"/>
        </w:rPr>
        <w:t>ДР</w:t>
      </w:r>
      <w:r w:rsidR="00E160AD" w:rsidRPr="00CE2077">
        <w:rPr>
          <w:lang w:val="ru-RU"/>
        </w:rPr>
        <w:t xml:space="preserve"> частью всех аспектов деятельности ВОИС и помочь им принять форму реалистичных и конкретных проектов.  Одна из главных задач ВОИС</w:t>
      </w:r>
      <w:r w:rsidR="00E160AD" w:rsidRPr="00E44656">
        <w:t> </w:t>
      </w:r>
      <w:r w:rsidR="00E160AD" w:rsidRPr="00CE2077">
        <w:rPr>
          <w:lang w:val="ru-RU"/>
        </w:rPr>
        <w:t>— нормотворчество.  Делегация отметила успехи в этой области, нашедшие отражение в П</w:t>
      </w:r>
      <w:r w:rsidR="00E160AD">
        <w:rPr>
          <w:lang w:val="ru-RU"/>
        </w:rPr>
        <w:t>ДАИ</w:t>
      </w:r>
      <w:r w:rsidR="00E160AD" w:rsidRPr="00CE2077">
        <w:rPr>
          <w:lang w:val="ru-RU"/>
        </w:rPr>
        <w:t xml:space="preserve"> и </w:t>
      </w:r>
      <w:r w:rsidR="00E160AD">
        <w:rPr>
          <w:lang w:val="ru-RU"/>
        </w:rPr>
        <w:t>МДС</w:t>
      </w:r>
      <w:r w:rsidR="00E160AD" w:rsidRPr="00EB7665">
        <w:rPr>
          <w:lang w:val="ru-RU"/>
        </w:rPr>
        <w:t>/</w:t>
      </w:r>
      <w:r w:rsidR="00E160AD" w:rsidRPr="00CE2077">
        <w:rPr>
          <w:lang w:val="ru-RU"/>
        </w:rPr>
        <w:t>Марракешском договор</w:t>
      </w:r>
      <w:r w:rsidR="00E160AD">
        <w:rPr>
          <w:lang w:val="ru-RU"/>
        </w:rPr>
        <w:t>е по ЛНЗ</w:t>
      </w:r>
      <w:r w:rsidR="00E160AD" w:rsidRPr="00CE2077">
        <w:rPr>
          <w:lang w:val="ru-RU"/>
        </w:rPr>
        <w:t>.  Однако необходимо идти дальше.  Нужно преодолеть разногласия и определить общие позиции делегаций по ряду нерешенных вопросов, прежде чем Ассамблея сможет опираться на эти наработки.  Делегация придает большое значение деятельности М</w:t>
      </w:r>
      <w:r w:rsidR="00E160AD">
        <w:rPr>
          <w:lang w:val="ru-RU"/>
        </w:rPr>
        <w:t>КГР</w:t>
      </w:r>
      <w:r w:rsidR="00E160AD" w:rsidRPr="00CE2077">
        <w:rPr>
          <w:lang w:val="ru-RU"/>
        </w:rPr>
        <w:t xml:space="preserve">.  Проводимая им работа по вопросам ТВК находится на том уровне, который позволяет задуматься о плане дальнейших действий на следующий год с перспективой проведения дипломатической конференции.  Что касается административных вопросов, то делегация приветствовала тот факт, что Организация по-прежнему исполняет бюджет с профицитом, несмотря на нестабильность восстановления глобальной экономики.  Делегации далее отметила выбор кандидатур, произведенный Генеральным директором, и приветствовала то, что в этом процессе нашел отражение фактор географической представленности.  Делегация с нетерпением </w:t>
      </w:r>
      <w:r w:rsidR="00E160AD" w:rsidRPr="00CE2077">
        <w:rPr>
          <w:lang w:val="ru-RU"/>
        </w:rPr>
        <w:lastRenderedPageBreak/>
        <w:t>ожидает официальной процедуры назначения, которая состоится в ходе текущей недели.  Делегация вновь поблагодарила Секретариат и заверила Организацию в полной поддержке и готовности к сотрудничеству со стороны Таиланда в интересах создания сбалансированной и эффективной международной системы ИС.</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Индонезии поддержала заявление делегации Бангладеш от имени Азиатско</w:t>
      </w:r>
      <w:r w:rsidR="00DE061F">
        <w:rPr>
          <w:lang w:val="ru-RU"/>
        </w:rPr>
        <w:t>-Тихоокеанской</w:t>
      </w:r>
      <w:r w:rsidR="00E160AD" w:rsidRPr="00CE2077">
        <w:rPr>
          <w:lang w:val="ru-RU"/>
        </w:rPr>
        <w:t xml:space="preserve"> группы. Далее делегация хотела бы поделиться информацией о прогрессе, достигнутом Индонезией в сотрудничестве с ВОИС в области </w:t>
      </w:r>
      <w:r w:rsidR="00E160AD">
        <w:rPr>
          <w:lang w:val="ru-RU"/>
        </w:rPr>
        <w:t>П</w:t>
      </w:r>
      <w:r w:rsidR="00E160AD" w:rsidRPr="00CE2077">
        <w:rPr>
          <w:lang w:val="ru-RU"/>
        </w:rPr>
        <w:t>ИС.  Такие права крайне важны для национального экономического развития, и Индонезия приняла меры для развития своей системы ИС.  Она разработала закон об авторском праве, в котором содержатся положения, предусмотренные в П</w:t>
      </w:r>
      <w:r w:rsidR="00E160AD">
        <w:rPr>
          <w:lang w:val="ru-RU"/>
        </w:rPr>
        <w:t>ДАИ</w:t>
      </w:r>
      <w:r w:rsidR="00E160AD" w:rsidRPr="00CE2077">
        <w:rPr>
          <w:lang w:val="ru-RU"/>
        </w:rPr>
        <w:t xml:space="preserve"> и М</w:t>
      </w:r>
      <w:r w:rsidR="00E160AD">
        <w:rPr>
          <w:lang w:val="ru-RU"/>
        </w:rPr>
        <w:t>ДС</w:t>
      </w:r>
      <w:r w:rsidR="00E160AD" w:rsidRPr="004F7AB9">
        <w:rPr>
          <w:lang w:val="ru-RU"/>
        </w:rPr>
        <w:t>/</w:t>
      </w:r>
      <w:r w:rsidR="00E160AD">
        <w:rPr>
          <w:lang w:val="ru-RU"/>
        </w:rPr>
        <w:t>М</w:t>
      </w:r>
      <w:r w:rsidR="00E160AD" w:rsidRPr="00CE2077">
        <w:rPr>
          <w:lang w:val="ru-RU"/>
        </w:rPr>
        <w:t xml:space="preserve">арракешском договоре </w:t>
      </w:r>
      <w:r w:rsidR="00E160AD">
        <w:rPr>
          <w:lang w:val="ru-RU"/>
        </w:rPr>
        <w:t>по ЛНЗ</w:t>
      </w:r>
      <w:r w:rsidR="00E160AD" w:rsidRPr="00CE2077">
        <w:rPr>
          <w:lang w:val="ru-RU"/>
        </w:rPr>
        <w:t>.  Информация относительно пересмотренного закона об авторском праве будет представлена в распоряжение Ассамбле</w:t>
      </w:r>
      <w:r w:rsidR="00E160AD">
        <w:rPr>
          <w:lang w:val="ru-RU"/>
        </w:rPr>
        <w:t>й</w:t>
      </w:r>
      <w:r w:rsidR="00E160AD" w:rsidRPr="00CE2077">
        <w:rPr>
          <w:lang w:val="ru-RU"/>
        </w:rPr>
        <w:t xml:space="preserve"> в ходе обсуждения вопросов, касающихся ПКАП.  Делегация сообщила, что Индонезия все еще находится в процессе присоединения к Гаагскому соглашению о международной регистрации промышленных образцов и Протоколу к Мадридскому соглашению о международной регистрации знаков.  Недавно правительство Индонезии и ВОИС подписали МоВ относительно урегулирования споров.  Индонезия готова заняться разработкой методов осуществления этого МоВ.  Кроме того, Индонезия извлекает большие выгоды из технической помощи, предоставляемой ВОИС.  Индонезия приветствует помощь ВОИС в подготовке стратегического плана АСЕАН в области ПИС на период 2016-2025 гг.  Что касается МКГР, то достойно сожаления то, что не найдено никакого решения в отношении нынешнего финансового положения, сказывающегося на Добровольном фонде для аккредитованных коренных и местных общин.  Индонезия придает большое значение обеспечению предсказуемого финансирования, и поэтому она считает, что бюджет для программы МКГР не должен сокращаться.  Что касается рекомендации Генеральной Ассамблеи ВОИС относительно работы МКГР в 2015 г., то Генеральной Ассамблее ВОИС следует достичь консенсуса относительно выполнения мандата Комитета.  На двадцать второй сессии КПБ было внесено предложение о начале неофициальных консультаций открытого состава с участием всех государств-членов ВОИС.  Это – правильное предложение, и любые такие консультации должны проходить под руководством Председателя Генеральной Ассамблеи ВОИС.</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Канады заявила, что Канада официально объявляет о своем намерении присоединиться к Договору о патентном праве (</w:t>
      </w:r>
      <w:r w:rsidR="00E160AD" w:rsidRPr="00E44656">
        <w:t>PLT</w:t>
      </w:r>
      <w:r w:rsidR="00E160AD" w:rsidRPr="00CE2077">
        <w:rPr>
          <w:lang w:val="ru-RU"/>
        </w:rPr>
        <w:t xml:space="preserve">) и </w:t>
      </w:r>
      <w:r w:rsidR="00E160AD">
        <w:t>STLT</w:t>
      </w:r>
      <w:r w:rsidR="00E160AD" w:rsidRPr="00CE2077">
        <w:rPr>
          <w:lang w:val="ru-RU"/>
        </w:rPr>
        <w:t xml:space="preserve">, а также к Гаагской системе международной регистрации промышленных образцов, Мадридской системе международной регистрации товарных знаков и Ниццкой классификации.  </w:t>
      </w:r>
      <w:r w:rsidR="00882D2E">
        <w:rPr>
          <w:lang w:val="ru-RU"/>
        </w:rPr>
        <w:t xml:space="preserve">Изменения, внесенные в канадский </w:t>
      </w:r>
      <w:r w:rsidR="00882D2E" w:rsidRPr="00CE2077">
        <w:rPr>
          <w:lang w:val="ru-RU"/>
        </w:rPr>
        <w:t>Закон о товарных знаках</w:t>
      </w:r>
      <w:r w:rsidR="00882D2E">
        <w:rPr>
          <w:lang w:val="ru-RU"/>
        </w:rPr>
        <w:t>, приблизили страну к эт</w:t>
      </w:r>
      <w:r w:rsidR="00E160AD" w:rsidRPr="00CE2077">
        <w:rPr>
          <w:lang w:val="ru-RU"/>
        </w:rPr>
        <w:t>ому шагу, а именно присоединению к трем документам по товарным знакам.  Все это призвано помочь канадским предприятиям, уже действующим на международном уровне или намеревающимся выйти на новые рынки, а также расширить возможности для инос</w:t>
      </w:r>
      <w:r w:rsidR="00882D2E">
        <w:rPr>
          <w:lang w:val="ru-RU"/>
        </w:rPr>
        <w:t xml:space="preserve">транных компаний, желающих освоить </w:t>
      </w:r>
      <w:r w:rsidR="00E160AD" w:rsidRPr="00CE2077">
        <w:rPr>
          <w:lang w:val="ru-RU"/>
        </w:rPr>
        <w:t>рынок Канады.  Канада ратифицировала оба Интернет-договора ВОИС, которые для нее начали действовать с 13</w:t>
      </w:r>
      <w:r w:rsidR="00882D2E">
        <w:rPr>
          <w:lang w:val="ru-RU"/>
        </w:rPr>
        <w:t> </w:t>
      </w:r>
      <w:r w:rsidR="00E160AD" w:rsidRPr="00CE2077">
        <w:rPr>
          <w:lang w:val="ru-RU"/>
        </w:rPr>
        <w:t>августа 2014</w:t>
      </w:r>
      <w:r w:rsidR="00E160AD" w:rsidRPr="00E44656">
        <w:t> </w:t>
      </w:r>
      <w:r w:rsidR="00E160AD" w:rsidRPr="00CE2077">
        <w:rPr>
          <w:lang w:val="ru-RU"/>
        </w:rPr>
        <w:t>г. Нов</w:t>
      </w:r>
      <w:r w:rsidR="00882D2E">
        <w:rPr>
          <w:lang w:val="ru-RU"/>
        </w:rPr>
        <w:t xml:space="preserve">ое </w:t>
      </w:r>
      <w:r w:rsidR="00E160AD" w:rsidRPr="00CE2077">
        <w:rPr>
          <w:lang w:val="ru-RU"/>
        </w:rPr>
        <w:t>законодатель</w:t>
      </w:r>
      <w:r w:rsidR="00882D2E">
        <w:rPr>
          <w:lang w:val="ru-RU"/>
        </w:rPr>
        <w:t xml:space="preserve">ство </w:t>
      </w:r>
      <w:r w:rsidR="00E160AD" w:rsidRPr="00CE2077">
        <w:rPr>
          <w:lang w:val="ru-RU"/>
        </w:rPr>
        <w:t xml:space="preserve">о защите прав ИС включает Закон о борьбе с контрафактной продукцией, который изменяет и усиливает Закон о авторском праве и Закон о товарных знаках.  </w:t>
      </w:r>
      <w:r w:rsidR="00882D2E">
        <w:rPr>
          <w:lang w:val="ru-RU"/>
        </w:rPr>
        <w:t xml:space="preserve">Внесенные </w:t>
      </w:r>
      <w:r w:rsidR="00D052E0">
        <w:rPr>
          <w:lang w:val="ru-RU"/>
        </w:rPr>
        <w:t xml:space="preserve">поправки </w:t>
      </w:r>
      <w:r w:rsidR="00882D2E">
        <w:rPr>
          <w:lang w:val="ru-RU"/>
        </w:rPr>
        <w:t xml:space="preserve">предусматривают новые меры по защите прав ИС на границе и </w:t>
      </w:r>
      <w:r w:rsidR="00D052E0">
        <w:rPr>
          <w:lang w:val="ru-RU"/>
        </w:rPr>
        <w:t>новые положения о гражданских и уголовных правонарушениях</w:t>
      </w:r>
      <w:r w:rsidR="00AB6B18">
        <w:rPr>
          <w:lang w:val="ru-RU"/>
        </w:rPr>
        <w:t xml:space="preserve">.  Новое законодательство модернизирует и </w:t>
      </w:r>
      <w:r w:rsidR="00D052E0">
        <w:rPr>
          <w:lang w:val="ru-RU"/>
        </w:rPr>
        <w:t>упрощает процедуры подачи заявок и возражения.  Канада</w:t>
      </w:r>
      <w:r w:rsidR="00E160AD" w:rsidRPr="00CE2077">
        <w:rPr>
          <w:lang w:val="ru-RU"/>
        </w:rPr>
        <w:t xml:space="preserve"> выразила озабоченность по поводу того, что нескольким комитетам ВОИС не удается достичь согласия относительно рекомендаций для Генеральной Ассамблеи.  Эта озабоченность усугубляется тем, что некоторые из этих комитетов ведут полезную работу технического характера и не занимаются нормотворчеством.  Канада проанализировала каждую проблему, оценив все предложения по существу.</w:t>
      </w:r>
      <w:r w:rsidR="00D052E0">
        <w:rPr>
          <w:lang w:val="ru-RU"/>
        </w:rPr>
        <w:t xml:space="preserve"> </w:t>
      </w:r>
      <w:r w:rsidR="00E160AD" w:rsidRPr="00CE2077">
        <w:rPr>
          <w:lang w:val="ru-RU"/>
        </w:rPr>
        <w:t xml:space="preserve"> Делегация настоятельно призвала государства-члены продолжать в 2015</w:t>
      </w:r>
      <w:r w:rsidR="00E160AD" w:rsidRPr="00E44656">
        <w:t> </w:t>
      </w:r>
      <w:r w:rsidR="00E160AD" w:rsidRPr="00CE2077">
        <w:rPr>
          <w:lang w:val="ru-RU"/>
        </w:rPr>
        <w:t xml:space="preserve">г. предпринимать совместные усилия по дальнейшей реализации основополагающих задач ВОИС и приветствовала широкий консенсус, достигнутый по существу проекта </w:t>
      </w:r>
      <w:r w:rsidR="00E160AD">
        <w:rPr>
          <w:lang w:val="ru-RU"/>
        </w:rPr>
        <w:t>ДЗО</w:t>
      </w:r>
      <w:r w:rsidR="00E160AD" w:rsidRPr="00CE2077">
        <w:rPr>
          <w:lang w:val="ru-RU"/>
        </w:rPr>
        <w:t xml:space="preserve">.  </w:t>
      </w:r>
      <w:r w:rsidR="00D052E0">
        <w:rPr>
          <w:lang w:val="ru-RU"/>
        </w:rPr>
        <w:t xml:space="preserve">Единообразная и более эффективная </w:t>
      </w:r>
      <w:r w:rsidR="00D052E0">
        <w:rPr>
          <w:lang w:val="ru-RU"/>
        </w:rPr>
        <w:lastRenderedPageBreak/>
        <w:t xml:space="preserve">процедура регистрации образцов </w:t>
      </w:r>
      <w:r w:rsidR="00484E41">
        <w:rPr>
          <w:lang w:val="ru-RU"/>
        </w:rPr>
        <w:t xml:space="preserve">будет служить интересам </w:t>
      </w:r>
      <w:r w:rsidR="00D052E0">
        <w:rPr>
          <w:lang w:val="ru-RU"/>
        </w:rPr>
        <w:t>конструкторов</w:t>
      </w:r>
      <w:r w:rsidR="00484E41">
        <w:rPr>
          <w:lang w:val="ru-RU"/>
        </w:rPr>
        <w:t xml:space="preserve"> из промышленной сферы</w:t>
      </w:r>
      <w:r w:rsidR="00D052E0">
        <w:rPr>
          <w:lang w:val="ru-RU"/>
        </w:rPr>
        <w:t xml:space="preserve">.  </w:t>
      </w:r>
      <w:r w:rsidR="00484E41">
        <w:rPr>
          <w:lang w:val="ru-RU"/>
        </w:rPr>
        <w:t xml:space="preserve">Однако Канада по-прежнему выступает против любых предложений с теми или иными оговорками в отношении принятия договоров.  Что касается </w:t>
      </w:r>
      <w:r w:rsidR="00E160AD" w:rsidRPr="00CE2077">
        <w:rPr>
          <w:lang w:val="ru-RU"/>
        </w:rPr>
        <w:t>МКГР</w:t>
      </w:r>
      <w:r w:rsidR="00484E41">
        <w:rPr>
          <w:lang w:val="ru-RU"/>
        </w:rPr>
        <w:t xml:space="preserve">, то </w:t>
      </w:r>
      <w:r w:rsidR="00E160AD" w:rsidRPr="00CE2077">
        <w:rPr>
          <w:lang w:val="ru-RU"/>
        </w:rPr>
        <w:t>необходимо продолжить работу над находящим</w:t>
      </w:r>
      <w:r w:rsidR="00484E41">
        <w:rPr>
          <w:lang w:val="ru-RU"/>
        </w:rPr>
        <w:t>и</w:t>
      </w:r>
      <w:r w:rsidR="00E160AD" w:rsidRPr="00CE2077">
        <w:rPr>
          <w:lang w:val="ru-RU"/>
        </w:rPr>
        <w:t>ся на рассмотрении проект</w:t>
      </w:r>
      <w:r w:rsidR="00484E41">
        <w:rPr>
          <w:lang w:val="ru-RU"/>
        </w:rPr>
        <w:t>а</w:t>
      </w:r>
      <w:r w:rsidR="00E160AD" w:rsidRPr="00CE2077">
        <w:rPr>
          <w:lang w:val="ru-RU"/>
        </w:rPr>
        <w:t>м</w:t>
      </w:r>
      <w:r w:rsidR="00484E41">
        <w:rPr>
          <w:lang w:val="ru-RU"/>
        </w:rPr>
        <w:t>и</w:t>
      </w:r>
      <w:r w:rsidR="00E160AD" w:rsidRPr="00CE2077">
        <w:rPr>
          <w:lang w:val="ru-RU"/>
        </w:rPr>
        <w:t xml:space="preserve"> текста на уровне Комитета, с тем чтобы можно было преодолеть разногласия по ключевым вопросам, таким как цели и объем охраны.  Ни один из трех текстов не проработан в достаточной степени для того, чтобы можно было выносить его на дипломатическую конференцию.  Переговоры </w:t>
      </w:r>
      <w:r w:rsidR="00E446B0">
        <w:rPr>
          <w:lang w:val="ru-RU"/>
        </w:rPr>
        <w:t xml:space="preserve">в рамках МКГР </w:t>
      </w:r>
      <w:r w:rsidR="00E160AD" w:rsidRPr="00CE2077">
        <w:rPr>
          <w:lang w:val="ru-RU"/>
        </w:rPr>
        <w:t xml:space="preserve">следует проводить на основе прагматичной программы работы, позволяющей наметить меры, необходимые для урегулирования нерешенных вопросов и получения взаимоприемлемого результата. </w:t>
      </w:r>
      <w:r w:rsidR="00E446B0">
        <w:rPr>
          <w:lang w:val="ru-RU"/>
        </w:rPr>
        <w:t xml:space="preserve"> </w:t>
      </w:r>
      <w:r w:rsidR="00E160AD" w:rsidRPr="00CE2077">
        <w:rPr>
          <w:lang w:val="ru-RU"/>
        </w:rPr>
        <w:t xml:space="preserve">Делегация выразила надежду на достижение прогресса в работе над охраной прав вещательных организаций в рамках ПКАП и на </w:t>
      </w:r>
      <w:r w:rsidR="00E446B0">
        <w:rPr>
          <w:lang w:val="ru-RU"/>
        </w:rPr>
        <w:t>продолжение обсуждения вопроса об</w:t>
      </w:r>
      <w:r w:rsidR="00E160AD" w:rsidRPr="00CE2077">
        <w:rPr>
          <w:lang w:val="ru-RU"/>
        </w:rPr>
        <w:t xml:space="preserve"> ограничения</w:t>
      </w:r>
      <w:r w:rsidR="00E446B0">
        <w:rPr>
          <w:lang w:val="ru-RU"/>
        </w:rPr>
        <w:t>х</w:t>
      </w:r>
      <w:r w:rsidR="00E160AD" w:rsidRPr="00CE2077">
        <w:rPr>
          <w:lang w:val="ru-RU"/>
        </w:rPr>
        <w:t xml:space="preserve"> и исключения</w:t>
      </w:r>
      <w:r w:rsidR="00E446B0">
        <w:rPr>
          <w:lang w:val="ru-RU"/>
        </w:rPr>
        <w:t>х</w:t>
      </w:r>
      <w:r w:rsidR="00E160AD" w:rsidRPr="00CE2077">
        <w:rPr>
          <w:lang w:val="ru-RU"/>
        </w:rPr>
        <w:t xml:space="preserve"> во исполнение рекомендаций, утвержденных Генеральной Ассамблеей в 201</w:t>
      </w:r>
      <w:r w:rsidR="00E446B0">
        <w:rPr>
          <w:lang w:val="ru-RU"/>
        </w:rPr>
        <w:t>2</w:t>
      </w:r>
      <w:r w:rsidR="00E160AD" w:rsidRPr="00E44656">
        <w:t> </w:t>
      </w:r>
      <w:r w:rsidR="00E160AD" w:rsidRPr="00CE2077">
        <w:rPr>
          <w:lang w:val="ru-RU"/>
        </w:rPr>
        <w:t xml:space="preserve">г.  </w:t>
      </w:r>
      <w:r w:rsidR="00E446B0">
        <w:rPr>
          <w:lang w:val="ru-RU"/>
        </w:rPr>
        <w:t xml:space="preserve">Канада выступает за </w:t>
      </w:r>
      <w:r w:rsidR="00E160AD" w:rsidRPr="00CE2077">
        <w:rPr>
          <w:lang w:val="ru-RU"/>
        </w:rPr>
        <w:t>эффективно</w:t>
      </w:r>
      <w:r w:rsidR="00E446B0">
        <w:rPr>
          <w:lang w:val="ru-RU"/>
        </w:rPr>
        <w:t>е</w:t>
      </w:r>
      <w:r w:rsidR="00E160AD" w:rsidRPr="00CE2077">
        <w:rPr>
          <w:lang w:val="ru-RU"/>
        </w:rPr>
        <w:t xml:space="preserve"> планировани</w:t>
      </w:r>
      <w:r w:rsidR="00E446B0">
        <w:rPr>
          <w:lang w:val="ru-RU"/>
        </w:rPr>
        <w:t>е</w:t>
      </w:r>
      <w:r w:rsidR="00E160AD" w:rsidRPr="00CE2077">
        <w:rPr>
          <w:lang w:val="ru-RU"/>
        </w:rPr>
        <w:t xml:space="preserve"> и представлени</w:t>
      </w:r>
      <w:r w:rsidR="00E446B0">
        <w:rPr>
          <w:lang w:val="ru-RU"/>
        </w:rPr>
        <w:t>е</w:t>
      </w:r>
      <w:r w:rsidR="00E160AD" w:rsidRPr="00CE2077">
        <w:rPr>
          <w:lang w:val="ru-RU"/>
        </w:rPr>
        <w:t xml:space="preserve"> отчетности, а также </w:t>
      </w:r>
      <w:r w:rsidR="00E160AD">
        <w:rPr>
          <w:lang w:val="ru-RU"/>
        </w:rPr>
        <w:t>УКР</w:t>
      </w:r>
      <w:r w:rsidR="00E446B0">
        <w:rPr>
          <w:lang w:val="ru-RU"/>
        </w:rPr>
        <w:t xml:space="preserve"> во всех аспектах деятельности ВОИС.  Канада исходит именно из этого, </w:t>
      </w:r>
      <w:r w:rsidR="00E160AD" w:rsidRPr="00CE2077">
        <w:rPr>
          <w:lang w:val="ru-RU"/>
        </w:rPr>
        <w:t>оцени</w:t>
      </w:r>
      <w:r w:rsidR="00E446B0">
        <w:rPr>
          <w:lang w:val="ru-RU"/>
        </w:rPr>
        <w:t>вая</w:t>
      </w:r>
      <w:r w:rsidR="00E160AD" w:rsidRPr="00CE2077">
        <w:rPr>
          <w:lang w:val="ru-RU"/>
        </w:rPr>
        <w:t xml:space="preserve"> </w:t>
      </w:r>
      <w:r w:rsidR="00E446B0">
        <w:rPr>
          <w:lang w:val="ru-RU"/>
        </w:rPr>
        <w:t xml:space="preserve">текущий переговорный процесс в интересах разработки </w:t>
      </w:r>
      <w:r w:rsidR="00E160AD" w:rsidRPr="00CE2077">
        <w:rPr>
          <w:lang w:val="ru-RU"/>
        </w:rPr>
        <w:t xml:space="preserve">проекта руководящих принципов, касающихся внешних бюро ВОИС.  Канада является многолетним участником деятельности ВОИС по техническому сотрудничеству, и начиная с </w:t>
      </w:r>
      <w:r w:rsidR="00E446B0">
        <w:rPr>
          <w:lang w:val="ru-RU"/>
        </w:rPr>
        <w:t xml:space="preserve">июня </w:t>
      </w:r>
      <w:r w:rsidR="00E160AD" w:rsidRPr="00CE2077">
        <w:rPr>
          <w:lang w:val="ru-RU"/>
        </w:rPr>
        <w:t>1997</w:t>
      </w:r>
      <w:r w:rsidR="00E160AD" w:rsidRPr="00E44656">
        <w:t> </w:t>
      </w:r>
      <w:r w:rsidR="00E160AD" w:rsidRPr="00CE2077">
        <w:rPr>
          <w:lang w:val="ru-RU"/>
        </w:rPr>
        <w:t>г. Канадское ведомство интеллектуальной собственности (</w:t>
      </w:r>
      <w:r w:rsidR="00E160AD" w:rsidRPr="00E44656">
        <w:t>CIPO</w:t>
      </w:r>
      <w:r w:rsidR="00E160AD" w:rsidRPr="00CE2077">
        <w:rPr>
          <w:lang w:val="ru-RU"/>
        </w:rPr>
        <w:t>) совместно с ВОИС организует</w:t>
      </w:r>
      <w:r w:rsidR="00E446B0">
        <w:rPr>
          <w:lang w:val="ru-RU"/>
        </w:rPr>
        <w:t xml:space="preserve"> и проводит</w:t>
      </w:r>
      <w:r w:rsidR="00E160AD" w:rsidRPr="00CE2077">
        <w:rPr>
          <w:lang w:val="ru-RU"/>
        </w:rPr>
        <w:t xml:space="preserve"> ежегодные специальные учебные курсы для должностных лиц из развивающихся стран.  В 2014</w:t>
      </w:r>
      <w:r w:rsidR="00E160AD" w:rsidRPr="00E44656">
        <w:t> </w:t>
      </w:r>
      <w:r w:rsidR="00E160AD" w:rsidRPr="00CE2077">
        <w:rPr>
          <w:lang w:val="ru-RU"/>
        </w:rPr>
        <w:t xml:space="preserve">г. десять старших должностных лиц из ведомств ИС приняли участие в </w:t>
      </w:r>
      <w:r w:rsidR="00E446B0">
        <w:rPr>
          <w:lang w:val="ru-RU"/>
        </w:rPr>
        <w:t>семинаре-</w:t>
      </w:r>
      <w:r w:rsidR="00E160AD" w:rsidRPr="00CE2077">
        <w:rPr>
          <w:lang w:val="ru-RU"/>
        </w:rPr>
        <w:t>практикуме</w:t>
      </w:r>
      <w:r w:rsidR="00E446B0">
        <w:rPr>
          <w:lang w:val="ru-RU"/>
        </w:rPr>
        <w:t xml:space="preserve"> ВОИС-</w:t>
      </w:r>
      <w:r w:rsidR="00E446B0">
        <w:t>CIPO</w:t>
      </w:r>
      <w:r w:rsidR="00E446B0">
        <w:rPr>
          <w:lang w:val="ru-RU"/>
        </w:rPr>
        <w:t xml:space="preserve"> для руководящих кадров</w:t>
      </w:r>
      <w:r w:rsidR="00E160AD" w:rsidRPr="00CE2077">
        <w:rPr>
          <w:lang w:val="ru-RU"/>
        </w:rPr>
        <w:t xml:space="preserve">, </w:t>
      </w:r>
      <w:r w:rsidR="00E446B0">
        <w:rPr>
          <w:lang w:val="ru-RU"/>
        </w:rPr>
        <w:t xml:space="preserve">посвященном методам управления </w:t>
      </w:r>
      <w:r w:rsidR="00612D74">
        <w:rPr>
          <w:lang w:val="ru-RU"/>
        </w:rPr>
        <w:t xml:space="preserve">работой по предодоставлению услуг в области ИС.  В ходе семинара участники ознакомились с канадской системой ИС и методами управления, применяемыми в </w:t>
      </w:r>
      <w:r w:rsidR="00612D74">
        <w:rPr>
          <w:lang w:val="fr-CH"/>
        </w:rPr>
        <w:t>CIPO</w:t>
      </w:r>
      <w:r w:rsidR="00612D74">
        <w:rPr>
          <w:lang w:val="ru-RU"/>
        </w:rPr>
        <w:t xml:space="preserve">.  Цель мероприятия заключалась в </w:t>
      </w:r>
      <w:r w:rsidR="00E160AD" w:rsidRPr="00CE2077">
        <w:rPr>
          <w:lang w:val="ru-RU"/>
        </w:rPr>
        <w:t>укреп</w:t>
      </w:r>
      <w:r w:rsidR="00612D74">
        <w:rPr>
          <w:lang w:val="ru-RU"/>
        </w:rPr>
        <w:t xml:space="preserve">лении </w:t>
      </w:r>
      <w:r w:rsidR="00E160AD" w:rsidRPr="00CE2077">
        <w:rPr>
          <w:lang w:val="ru-RU"/>
        </w:rPr>
        <w:t>потенциал</w:t>
      </w:r>
      <w:r w:rsidR="00612D74">
        <w:rPr>
          <w:lang w:val="ru-RU"/>
        </w:rPr>
        <w:t>а ведомств ИС развивающихся стран</w:t>
      </w:r>
      <w:r w:rsidR="00E160AD" w:rsidRPr="00CE2077">
        <w:rPr>
          <w:lang w:val="ru-RU"/>
        </w:rPr>
        <w:t xml:space="preserve"> и </w:t>
      </w:r>
      <w:r w:rsidR="00612D74">
        <w:rPr>
          <w:lang w:val="ru-RU"/>
        </w:rPr>
        <w:t xml:space="preserve">предоставлении возможности для </w:t>
      </w:r>
      <w:r w:rsidR="00E160AD" w:rsidRPr="00CE2077">
        <w:rPr>
          <w:lang w:val="ru-RU"/>
        </w:rPr>
        <w:t>обмен</w:t>
      </w:r>
      <w:r w:rsidR="00612D74">
        <w:rPr>
          <w:lang w:val="ru-RU"/>
        </w:rPr>
        <w:t>а</w:t>
      </w:r>
      <w:r w:rsidR="00E160AD" w:rsidRPr="00CE2077">
        <w:rPr>
          <w:lang w:val="ru-RU"/>
        </w:rPr>
        <w:t xml:space="preserve"> идеями и передовым </w:t>
      </w:r>
      <w:r w:rsidR="00612D74">
        <w:rPr>
          <w:lang w:val="ru-RU"/>
        </w:rPr>
        <w:t>опытом</w:t>
      </w:r>
      <w:r w:rsidR="00E160AD" w:rsidRPr="00CE2077">
        <w:rPr>
          <w:lang w:val="ru-RU"/>
        </w:rPr>
        <w:t xml:space="preserve">.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Замбии присоединилась к заявлениям, сделанным делегациями Кении и Бенина от имени Африканской группы и НРС, соответственно.  Делегация вновь заявила о своей заинтересованности в работе ВОИС, в том числе в интересах использования </w:t>
      </w:r>
      <w:r w:rsidR="00E160AD">
        <w:rPr>
          <w:lang w:val="ru-RU"/>
        </w:rPr>
        <w:t>ИС</w:t>
      </w:r>
      <w:r w:rsidR="00E160AD" w:rsidRPr="00CE2077">
        <w:rPr>
          <w:lang w:val="ru-RU"/>
        </w:rPr>
        <w:t xml:space="preserve"> как инструмента развития</w:t>
      </w:r>
      <w:r w:rsidR="00E160AD">
        <w:rPr>
          <w:lang w:val="ru-RU"/>
        </w:rPr>
        <w:t>,</w:t>
      </w:r>
      <w:r w:rsidR="00E160AD" w:rsidRPr="00CE2077">
        <w:rPr>
          <w:lang w:val="ru-RU"/>
        </w:rPr>
        <w:t xml:space="preserve"> и текущем переговорном процессе в рамках МКГР.  Делегация сожалеет о том, что переговоры затянулись, и высказывает надежду на своевременное окончание работы МКГР, в ходе которой будут учтены все спорные вопросы, с перспективой созыва дипломатической конференции.  Была дана высокая оценка активной поддержке, которую ВОИС неизменно оказывает развивающимся странам в форме программ и проектов в интересах развития.  В прошлом году были сделаны большие успехи на пути повышения эффективности работы патентного ведомства Замбии:  система </w:t>
      </w:r>
      <w:r w:rsidR="00E160AD" w:rsidRPr="00E44656">
        <w:t>IPAS</w:t>
      </w:r>
      <w:r w:rsidR="00E160AD" w:rsidRPr="00CE2077">
        <w:rPr>
          <w:lang w:val="ru-RU"/>
        </w:rPr>
        <w:t xml:space="preserve"> была переведена на приложение </w:t>
      </w:r>
      <w:r w:rsidR="00E160AD" w:rsidRPr="00E44656">
        <w:t>Java</w:t>
      </w:r>
      <w:r w:rsidR="00E160AD" w:rsidRPr="00CE2077">
        <w:rPr>
          <w:lang w:val="ru-RU"/>
        </w:rPr>
        <w:t>, были внедрены программы электронного документооборота, позволяющие сканировать и хранить заявки.  Реализация двух организованных ВОИС проектов по поиску и внедрению адекватных для Замбии технологий очистки питьевой воды и уборки урожая облегчит доступ к чистой питьевой воде и повысит объем продукции, производимой мелкими фермерскими хозяйствами в сельских районах.  В ходе этой работы между ВОИС и представителями государственных ведомств Замбии были проведены консультации, на которых обсуждался, в том числе, вопрос о том, что используемая технология должна способствовать укреплению национального потенциала в области реагирования на новые вызовы в сфере развития.  Такая технология была официально передана Министерству здравоохранения страны 23</w:t>
      </w:r>
      <w:r w:rsidR="00E160AD" w:rsidRPr="00E44656">
        <w:t> </w:t>
      </w:r>
      <w:r w:rsidR="00E160AD" w:rsidRPr="00CE2077">
        <w:rPr>
          <w:lang w:val="ru-RU"/>
        </w:rPr>
        <w:t>мая 2014</w:t>
      </w:r>
      <w:r w:rsidR="00E160AD" w:rsidRPr="00E44656">
        <w:t> </w:t>
      </w:r>
      <w:r w:rsidR="00E160AD" w:rsidRPr="00CE2077">
        <w:rPr>
          <w:lang w:val="ru-RU"/>
        </w:rPr>
        <w:t xml:space="preserve">г., и при финансовой поддержке Агентства по регистрации патентов и компаний был запущен пилотный проект в одном из засушливых районов Замбии.  Кроме того, успешно реализуется и вызывает большой интерес проект по внедрению ЦПТИ, начатый два года назад.  В этой связи делегация обращается к ВОИС с просьбой предоставить для работы ЦПТИ дополнительное оборудование.  Делегация внимательно следила за обсуждением, посвященным </w:t>
      </w:r>
      <w:r w:rsidR="00E160AD">
        <w:rPr>
          <w:lang w:val="ru-RU"/>
        </w:rPr>
        <w:t>ДЗО</w:t>
      </w:r>
      <w:r w:rsidR="00E160AD" w:rsidRPr="00CE2077">
        <w:rPr>
          <w:lang w:val="ru-RU"/>
        </w:rPr>
        <w:t xml:space="preserve">, в частности за </w:t>
      </w:r>
      <w:r w:rsidR="00700D91" w:rsidRPr="00700D91">
        <w:rPr>
          <w:lang w:val="ru-RU"/>
        </w:rPr>
        <w:br/>
      </w:r>
      <w:r w:rsidR="00E160AD" w:rsidRPr="00CE2077">
        <w:rPr>
          <w:lang w:val="ru-RU"/>
        </w:rPr>
        <w:t xml:space="preserve">дискуссией в отношении технической помощи и укрепления потенциала, исходя из тех соображений, что текст окончательного документа должен отвечать интересам </w:t>
      </w:r>
      <w:r w:rsidR="00E160AD" w:rsidRPr="00CE2077">
        <w:rPr>
          <w:lang w:val="ru-RU"/>
        </w:rPr>
        <w:lastRenderedPageBreak/>
        <w:t>развивающихся стран с точки зрения обеспечения национального развития.</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Греции присоединилась к заявлениям, сделанным Е</w:t>
      </w:r>
      <w:r w:rsidR="00E160AD">
        <w:rPr>
          <w:lang w:val="ru-RU"/>
        </w:rPr>
        <w:t>С</w:t>
      </w:r>
      <w:r w:rsidR="00E160AD" w:rsidRPr="00CE2077">
        <w:rPr>
          <w:lang w:val="ru-RU"/>
        </w:rPr>
        <w:t xml:space="preserve"> и его государствами-членами и Японией от имени Группы</w:t>
      </w:r>
      <w:r w:rsidR="00E160AD" w:rsidRPr="00E44656">
        <w:t> </w:t>
      </w:r>
      <w:r w:rsidR="00E160AD" w:rsidRPr="00CE2077">
        <w:rPr>
          <w:lang w:val="ru-RU"/>
        </w:rPr>
        <w:t xml:space="preserve">В.  Делегация придает большое значение </w:t>
      </w:r>
      <w:r w:rsidR="00E160AD">
        <w:rPr>
          <w:lang w:val="ru-RU"/>
        </w:rPr>
        <w:t>ИС</w:t>
      </w:r>
      <w:r w:rsidR="00E160AD" w:rsidRPr="00CE2077">
        <w:rPr>
          <w:lang w:val="ru-RU"/>
        </w:rPr>
        <w:t xml:space="preserve"> как стимулу, обеспечивающему и поддерживающему устойчивый финансовый рост.  Вместе с тем делегация признает особую роль ВОИС в системе учреждений ООН и выражает свое удовлетворение возможностью принять участие в сессии Ассамблей государств-членов ВОИС.  Делегация пристально следила за деятельностью ВОИС в недавнем прошлом и полагает, что Организация достигла в своей работе важной точки.  В то же время досадно констатировать, но ни один из высококвалифицированных кандидатов от государств-членов ЕС не был включен в состав Г</w:t>
      </w:r>
      <w:r w:rsidR="00E160AD">
        <w:rPr>
          <w:lang w:val="ru-RU"/>
        </w:rPr>
        <w:t>ВР</w:t>
      </w:r>
      <w:r w:rsidR="00E160AD" w:rsidRPr="00CE2077">
        <w:rPr>
          <w:lang w:val="ru-RU"/>
        </w:rPr>
        <w:t xml:space="preserve">, однако делегация убеждена в том, что новая команда будет эффективно и ответственно руководить усилиями по реализации стратегических целей Организации.  Что касается </w:t>
      </w:r>
      <w:r w:rsidR="00E160AD">
        <w:rPr>
          <w:lang w:val="ru-RU"/>
        </w:rPr>
        <w:t>ДЗО</w:t>
      </w:r>
      <w:r w:rsidR="00E160AD" w:rsidRPr="00CE2077">
        <w:rPr>
          <w:lang w:val="ru-RU"/>
        </w:rPr>
        <w:t xml:space="preserve">, то существующий проект уже готов к рассмотрению на дипломатической конференции.  Однако положения о технической помощи и укреплении потенциала, которые необходимо предусмотреть в документе, не должны препятствовать общим усилиям по совершенствованию системы </w:t>
      </w:r>
      <w:r w:rsidR="00E160AD">
        <w:rPr>
          <w:lang w:val="ru-RU"/>
        </w:rPr>
        <w:t>ИС</w:t>
      </w:r>
      <w:r w:rsidR="00E160AD" w:rsidRPr="00CE2077">
        <w:rPr>
          <w:lang w:val="ru-RU"/>
        </w:rPr>
        <w:t xml:space="preserve"> в мире.  Упомянув прагматические экономические результаты, делегация решительно выступила за созыв дипломатической конференции по пересмотру Лиссабонской системы, как было решено на сессии Ассамблей ВОИС 2013</w:t>
      </w:r>
      <w:r w:rsidR="00E160AD" w:rsidRPr="00E44656">
        <w:t> </w:t>
      </w:r>
      <w:r w:rsidR="00E160AD" w:rsidRPr="00CE2077">
        <w:rPr>
          <w:lang w:val="ru-RU"/>
        </w:rPr>
        <w:t xml:space="preserve">г.; по ее мнению, эта конференция создаст очевидные условия для более широкой охраны </w:t>
      </w:r>
      <w:r w:rsidR="00E160AD">
        <w:rPr>
          <w:lang w:val="ru-RU"/>
        </w:rPr>
        <w:t>ГУ</w:t>
      </w:r>
      <w:r w:rsidR="00E160AD" w:rsidRPr="00CE2077">
        <w:rPr>
          <w:lang w:val="ru-RU"/>
        </w:rPr>
        <w:t>.  Некоторые опасения вызывают обсуждения, ведущиеся в рамках П</w:t>
      </w:r>
      <w:r w:rsidR="00E160AD">
        <w:rPr>
          <w:lang w:val="ru-RU"/>
        </w:rPr>
        <w:t>КАП</w:t>
      </w:r>
      <w:r w:rsidR="00E160AD" w:rsidRPr="00CE2077">
        <w:rPr>
          <w:lang w:val="ru-RU"/>
        </w:rPr>
        <w:t>, в частности дискуссия по вопросу об исключениях и ограничениях для библиотек и архивов, а также образовательных и научно-исследовательских учреждений.  Для Комитета было бы целесообразно определить вопросы, которые не вызывают разногласий, и сосредоточиться на них, нежели продолжать бесконечные общие прения, которые делают все менее реалистичной возможность осязаемого результата.  Рост темпов глобализации производственно-сбытовых цепей и торговли говорит о важной роли международного сотрудничества в области прав ИС, их охраны и защиты.  В свете этого делегация решительно выступила за утверждение еще одного постоянного пункта повестки дня К</w:t>
      </w:r>
      <w:r w:rsidR="00E160AD">
        <w:rPr>
          <w:lang w:val="ru-RU"/>
        </w:rPr>
        <w:t>КЗП</w:t>
      </w:r>
      <w:r w:rsidR="00E160AD" w:rsidRPr="00CE2077">
        <w:rPr>
          <w:lang w:val="ru-RU"/>
        </w:rPr>
        <w:t>, который будет предусматривать презентацию национальных режимов защиты прав по желанию участников.  Хотя в работе М</w:t>
      </w:r>
      <w:r w:rsidR="00E160AD">
        <w:rPr>
          <w:lang w:val="ru-RU"/>
        </w:rPr>
        <w:t>КГР</w:t>
      </w:r>
      <w:r w:rsidR="00E160AD" w:rsidRPr="00CE2077">
        <w:rPr>
          <w:lang w:val="ru-RU"/>
        </w:rPr>
        <w:t xml:space="preserve"> и наметились некоторые подвижки, сохраняется ряд нерешенных вопросов.  Необходимо продолжить рассмотрение подготовленных текстов и сформулировать реалистичную программу работы на ближайшие два года, исходя из соображений стоимости заседаний и отсутствия возможности для участников прийти к единому мнению, продемонстрированному на прошлых сессиях.  Делегация также полностью поддержала необходимость международной унификации патентного законодательства и в свете этого призвала продолжить обсуждения в рамках П</w:t>
      </w:r>
      <w:r w:rsidR="00E160AD">
        <w:rPr>
          <w:lang w:val="ru-RU"/>
        </w:rPr>
        <w:t>КПП</w:t>
      </w:r>
      <w:r w:rsidR="00E160AD" w:rsidRPr="00CE2077">
        <w:rPr>
          <w:lang w:val="ru-RU"/>
        </w:rPr>
        <w:t xml:space="preserve">.  Делегация также высказалась в поддержку деятельности Рабочей группы по </w:t>
      </w:r>
      <w:r w:rsidR="00E160AD">
        <w:rPr>
          <w:lang w:val="ru-RU"/>
        </w:rPr>
        <w:t>РСТ</w:t>
      </w:r>
      <w:r w:rsidR="00E160AD" w:rsidRPr="00CE2077">
        <w:rPr>
          <w:lang w:val="ru-RU"/>
        </w:rPr>
        <w:t>.  Работа по развитию системы РСТ должна вестись постоянно, поскольку это единственный способ адекватно реагировать на меняющиеся потребности пользователей, третьих сторон и патентных ведомств всего мира.  Делегация с нетерпением ожидает обсуждения вопросов, стоящих на повестке дня, и выражает готовность участвовать в поиске справедливых и сбалансированных решений в духе сотрудничества и в интересах всех заинтересованных сторон.</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Пакистана одобрила заявление, сделанное делегацией Бангладеш от имени Азиатско</w:t>
      </w:r>
      <w:r w:rsidR="00DE061F">
        <w:rPr>
          <w:lang w:val="ru-RU"/>
        </w:rPr>
        <w:t>-Тихоокеанской</w:t>
      </w:r>
      <w:r w:rsidR="00E160AD" w:rsidRPr="00CE2077">
        <w:rPr>
          <w:lang w:val="ru-RU"/>
        </w:rPr>
        <w:t xml:space="preserve"> группы.</w:t>
      </w:r>
      <w:r w:rsidR="00E160AD">
        <w:rPr>
          <w:lang w:val="ru-RU"/>
        </w:rPr>
        <w:t xml:space="preserve"> </w:t>
      </w:r>
      <w:r w:rsidR="00E160AD" w:rsidRPr="00CE2077">
        <w:rPr>
          <w:lang w:val="ru-RU"/>
        </w:rPr>
        <w:t xml:space="preserve"> Делегация подчеркнула заинтересованность Пакистана в создании гибкой, сбалансированной системы ИС, способной удовлетворять различные потребности государств-членов и гражданского общества на разных уровнях развития, поощряя в то же время инновации и технический прогресс. Реальная и неизменная важность ПДР и ее актуальность для всех органов ВОИС, неуклонный прогресс в работе КРИС и осуществление рекомендаций ПДР – все эти вопросы крайне важны для создания сбалансированного режима ИС. Делегация выразила озабоченность по поводу тупиковой ситуации в ПКАП в вопросе об исключениях и ограничениях для библиотек и образовательных учреждений. Необходим ощутимый прогресс в процессе выработки международного правового документа, учитывающего принципы прав </w:t>
      </w:r>
      <w:r w:rsidR="00E160AD" w:rsidRPr="00CE2077">
        <w:rPr>
          <w:lang w:val="ru-RU"/>
        </w:rPr>
        <w:lastRenderedPageBreak/>
        <w:t xml:space="preserve">человека, особенно права на образование и развитие. Аналогичным образом, МКГР нужно переходить от одного лишь продления своего мандата к выработке юридически обязательного документа для защиты традиционного достояния от неправомерного присвоения. Пакистан поддержал идею включения в ДЗО статьи о создании потенциала и требования о надлежащем раскрытии для обеспечения охраны прав и предупреждения неправомерного присвоения. Примером такого неправомерного присвоения является продажа традиционной обуви из Пешавара, Пакистан, известной под названием «пешаварские сандалии», в четыре раза дороже в сравнении с обычными ценами. Что касается внешних бюро, то нужно при инициативном участии государств-членов завершить разработку комплексного свода руководящих принципов, отразив в нем критерии, мандат и аспект эффективности по затратам таких бюро. При рассмотрении вопроса о потенциальном создании </w:t>
      </w:r>
      <w:r w:rsidR="00E160AD">
        <w:rPr>
          <w:lang w:val="ru-RU"/>
        </w:rPr>
        <w:t>внешних бюро</w:t>
      </w:r>
      <w:r w:rsidR="00E160AD" w:rsidRPr="00CE2077">
        <w:rPr>
          <w:lang w:val="ru-RU"/>
        </w:rPr>
        <w:t xml:space="preserve"> следует проводить оценку потребностей и составлять технико-экономические обоснования. Необходимо приложить дополнительные усилия для обеспечения соблюдения  в Организации, и особенно в звене высшего руководства, принципа справедливого географического распределения.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Нигерии поддержала заявление, сделанное делегацией Кении от имени Африканской группы. </w:t>
      </w:r>
      <w:r w:rsidR="00E160AD">
        <w:rPr>
          <w:lang w:val="ru-RU"/>
        </w:rPr>
        <w:t xml:space="preserve"> </w:t>
      </w:r>
      <w:r w:rsidR="00E160AD" w:rsidRPr="00CE2077">
        <w:rPr>
          <w:lang w:val="ru-RU"/>
        </w:rPr>
        <w:t>Нынешняя серия Ассамблей проходит под бременем разногласий между государствами-членами и характеризуется негибкостью их позиций. Делегация с разочарованием констатирует, что в некоторых случаях расхождения, касающиеся работы Комитетов, стали еще глубже.  Переговоры по большинству вопросов, обсуждаемых в ВОИС, отмечены глубокими разногласиями и неготовностью сторон проявлять гибкость, что требует критического размышления над тенденциями, складывающимися в деятельности ВОИС. Ключевая составляющая целей Организации – это стремление к созданию сбалансированной и глобальной системы интеллектуальной собственности с широкими возможностями, однако работа по содействию инновациям и творческой деятельности в интересах экономического, социального и культурного развития всех стран на основе сбалансированной и эффективной международной системы интеллектуальной собственности оказалась менее, чем успешной. Этот факт необходимо подчеркнуть, чтобы избежать опасности благодушия, основанного на вчерашних успехах. Роль ВОИС в социально-экономической жизни отдельных людей, корпораций и целых стран слишком велика, чтобы почивать на лаврах, и условием дальнейшего прогресса является пересмотр основных принципов работы международной системы ИС. Учитывая квази-корпоративный, а иногда и противоречивый и неоднозначный характер существующей структуры, сложно добиться результатов, к которым стремятся все.</w:t>
      </w:r>
      <w:r w:rsidR="00E160AD" w:rsidRPr="00E44656">
        <w:t> </w:t>
      </w:r>
      <w:r w:rsidR="00E160AD" w:rsidRPr="00CE2077">
        <w:rPr>
          <w:lang w:val="ru-RU"/>
        </w:rPr>
        <w:t xml:space="preserve"> Эта правомерная озабоченность еще более усиливается динамичными изменениями существующих глобальных, социальных, экономических и технологических условий, и поиск взаимоприемлемых решений и общих позиций, на которых возможно выстроить минимальный консенсус в отношении спорных вопросов, становится задачей каждой делегации.  Африканская группа неизменно демонстрирует готовность взаимодействовать со всеми заинтересованными сторонами в духе открытости, заинтересованности, добросовестности и гибкости и проявляет политическую волю к выходу за пределы областей, вызывающих разногласия. Делегация считает основным приоритетом обеспечение прогресса в нормотворческой работе ВОИС в таких ответственных и действенных формах, которые могли бы быть приняты всеми участниками системы. Бюджетные ассигнования на работу внешних бюро в следующем двухлетнем периоде согласованы, и делегация выражает надежду на завершение дискуссий по этому вопросу и создание в следующем двухлетнем периоде двух внешних бюро в Африке. Делегация заявила, что инвестиции в развитие системы ИС в странах Африки станут инвестициями в общее и взаимовыгодное будущее, и что руководству ВОИС известны уникальные возможности роста и развития, которые открывает Африка.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Эквадора приветствовала предложение о назначении посла Марио Матуса помощником Генерального директора, курирующим Сектор развития, и присоединилась к выступлению делегации Парагвая от имени ГРУЛАК.  По вопросу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делегация отметила, что, несмотря на определенные успехи в согласовании </w:t>
      </w:r>
      <w:r w:rsidR="00E160AD" w:rsidRPr="00CE2077">
        <w:rPr>
          <w:lang w:val="ru-RU"/>
        </w:rPr>
        <w:lastRenderedPageBreak/>
        <w:t>текстов по обеим темам, предстоит еще многое сделать, чтобы достичь консенсуса, который позволит обеспечить созыв дипломатической конференции в 2015-2016</w:t>
      </w:r>
      <w:r w:rsidR="00E160AD" w:rsidRPr="00E44656">
        <w:t> </w:t>
      </w:r>
      <w:r w:rsidR="00E160AD" w:rsidRPr="00CE2077">
        <w:rPr>
          <w:lang w:val="ru-RU"/>
        </w:rPr>
        <w:t xml:space="preserve">гг. и подготовить для нее сбалансированную программу работы.  Для Эквадора приоритетным является как сохранение требования об указании страны происхождения в патентах, происхождения </w:t>
      </w:r>
      <w:r w:rsidR="00E160AD">
        <w:rPr>
          <w:lang w:val="ru-RU"/>
        </w:rPr>
        <w:t>ГР</w:t>
      </w:r>
      <w:r w:rsidR="00E160AD" w:rsidRPr="00CE2077">
        <w:rPr>
          <w:lang w:val="ru-RU"/>
        </w:rPr>
        <w:t xml:space="preserve"> в заявках на выдачу патентов и в рамках системы сортов растений, так и согласованного ранее на основе консенсуса определения.  В том, что касается </w:t>
      </w:r>
      <w:r w:rsidR="00E160AD">
        <w:rPr>
          <w:lang w:val="ru-RU"/>
        </w:rPr>
        <w:t>ТВК</w:t>
      </w:r>
      <w:r w:rsidR="00E160AD" w:rsidRPr="00CE2077">
        <w:rPr>
          <w:lang w:val="ru-RU"/>
        </w:rPr>
        <w:t>, делегация полагает важным обеспечить признание на международном уровне.  Она поддерживает проведение совещания высокого уровня с целью обмена мнениями по ключевым вопросам политики в этих областях, которое можно было бы провести после завершения последней сессии Межправительственного комитета, с тем чтобы располагать одним годом для осуществления технической работы, как это было предложено ГРУЛАК.  В области авторских прав и смежных прав делегация отметила необходимость обеспечить ПКАП условиями для работы на сбалансированной основе и обсуждения вопросов радиовещания, ограничений и исключений для библиотек и архивов, а также ограничений и исключений для учебных и научно-исследовательских учреждений.  По мнению делегации, одним из вопросов, по которому Генеральная Ассамблея должна принять решение сейчас, является вопрос внешних бюро ВОИС.  Ей следует одобрить консенсусом принципы их открытия, а на втором этапе принять решение об их количестве и о местах, где они будут учреждаться, не забывая о том, что еще не принято решение об учреждении трех бюро в течение двухгодичного периода 2014-2015</w:t>
      </w:r>
      <w:r w:rsidR="00E160AD" w:rsidRPr="00E44656">
        <w:t> </w:t>
      </w:r>
      <w:r w:rsidR="00E160AD" w:rsidRPr="00CE2077">
        <w:rPr>
          <w:lang w:val="ru-RU"/>
        </w:rPr>
        <w:t xml:space="preserve">гг.  В этой связи Эквадор решительным образом поддерживает создание одного бюро в регионе Латинской Америки и Карибского бассейна.  Делегация сообщила, что в ближайшем будущем ее страна подпишет с ВОИС соглашение о сотрудничестве для создания национальной академии интеллектуальной собственности.  Делегация высоко оценивает сотрудничество между Организацией и государствами-членами в этой области и убеждена в том, что данная программа является основным инструментом содействия образованию и профессиональной подготовке в целях развития.  Кроме того, Эквадор поддерживает мероприятия, осуществляемые в рамках выполнения программы «Центры по арбитражу и посредничеству» при поддержке ВОИС.  Делегация заявила, что Эквадор обратился к ВОИС с просьбой об оказании технической помощи в области внесудебных методов урегулирования конфликтов.  В заключение делегация выразила поддержку Эквадора Организации и готовность способствовать ее успешной работе.  </w:t>
      </w:r>
    </w:p>
    <w:p w:rsidR="00E160AD" w:rsidRPr="00DD719B"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DD719B">
        <w:rPr>
          <w:lang w:val="ru-RU"/>
        </w:rPr>
        <w:t xml:space="preserve">Делегация Соединенного Королевства поддержала заявления, сделанные делегацией Италии от имени ЕС и делегацией Японии от имени Группы </w:t>
      </w:r>
      <w:r w:rsidR="00E160AD" w:rsidRPr="00DD719B">
        <w:t>B</w:t>
      </w:r>
      <w:r w:rsidR="00E160AD" w:rsidRPr="00DD719B">
        <w:rPr>
          <w:lang w:val="ru-RU"/>
        </w:rPr>
        <w:t>. Делегация отметила, что 24 сентября 2014 г. Соединенное Королевство Великобритании и Северной Ирландии организует, совместно с национальными ведомствами Китайской Народной Республики и Республики Сингапур, семинар на тему «Интеллектуальная собственность как инструмент инноваций и развития финансов и бизнеса» и пригласила делегатов принять участие в этом мероприятии и обсудить его важную тему. В условиях, когда права ИС приобретают все большее значение для современной экономики, принципиально важно, чтобы и государственный, и частный сектор могли использовать принадлежащие им активы ИС для привлечения финансирования, необходимого для коммерциализации их идей. Роль правительств в этом процессе весьма важна, и если они будут выполнять ее надлежащим образом, это позволит привлекать значительные финансовые ресурсы и стимулировать инновации в масштабах, даже превышающих нынешние. В истекшие 12 месяцев Организация рекомендовала Соединенному Королевству Великобритании и Северной Ирландии расширять свое участие в работе ключевых систем ВОИС, и делегация с удовлетворением отметила, что включение в 2014</w:t>
      </w:r>
      <w:r w:rsidR="004E6B44">
        <w:rPr>
          <w:lang w:val="ru-RU"/>
        </w:rPr>
        <w:t> </w:t>
      </w:r>
      <w:r w:rsidR="00E160AD" w:rsidRPr="00DD719B">
        <w:rPr>
          <w:lang w:val="ru-RU"/>
        </w:rPr>
        <w:t xml:space="preserve">г. в национальный закон ее страны об интеллектуальной собственности соответствующей нормы позволило Соединенному Королевству Великобритании и Северной Ирландии стать членом Гаагской системы в качестве независимого члена, а не страны-члена ЕС. Такая инициатива обеспечила предприятиям внутри страны и за границей более широкие возможности выбора оптимальных форм охраны их прав и бизнес-стратегий, отвечающих их целям. Соединенное Королевство Великобритании и Северной Ирландии твердо убеждено в необходимости активизации усилий, </w:t>
      </w:r>
      <w:r w:rsidR="00E160AD" w:rsidRPr="00DD719B">
        <w:rPr>
          <w:lang w:val="ru-RU"/>
        </w:rPr>
        <w:lastRenderedPageBreak/>
        <w:t>направленных на большее вовлечение в соответствующую работу коммерческих предприятий государств-членов всех уровней развития, с тем, чтобы Организация могла варьировать свои подходы для достижения наибольшего эффекта в каждом случае. Цель Организации – обслуживать пользователей и потребителей услуг глобальной системы интеллектуальной собственности, и предоставление ею дополнительной информации и материалов способно лишь повысить качество оказываемых услуг. В связи с этим делегация выразила большое удовлетворение по поводу того, что в октябре 2014 г. она проведет совместно с коллегами из Организации ряд семинаров в различных городах Соединенного Королевства Великобритании и Северной Ирландии с целью повышения информированности населения об услугах ВОИС и сбора отзывов предприятий и специалистов. Полагая, что система финансового мониторинга и отчетности является одним из важнейших условий нормального управления работой Организации такого масштаба, как ВОИС, делегация с удовлетворением отметила, что Организация продолжает вносить в эти системы важные усовершенствования. В предстоящие годы необходимо будет урегулировать ряд сложных финансовых проблем. В частности, ключевым условием решения вопросов, связанных с будущими обязательствами по выплате пенсий сотрудникам и медицинского страхования после прекращения службы будет выработка продуманной инвестиционной политики, обеспечивающей наиболее эффективное использование ВОИС ее значительных ресурсов. Делегация выразила надежду на то, что работа по решению этих сложных задач будет начата до наступления нового 2015 бюджетного года.  Истекший год показал, что ряд комитетов ВОИС испытывает трудности в своей работе, и очевидно, что при выработке общих принципов будущей работы им придется преодолеть многие проблемы. Делегация считает необходимым постоянное совершенствование форм совместной работы. Комитеты слишком часто не могли обсуждать важные вопросы, которые они призваны решать и, учитывая важность создания и реформирования международных систем и соглашений в области интеллектуальной собственности, крайне важно, чтобы они имели возможность рассматривать технические вопросы в тех случаях, когда налицо достаточное сближение позиций, и иметь время на выяснение имеющихся разногласий в случаях, когда такое сближение отсутствует. У Организации есть все возможности для того, чтобы создать глобальную систему интеллектуальной собственности, работающую в интересах всех заинтересованных сторон, и делегация выразила надежду на то, что работа Генеральных Ассамблей окажется конструктивной, и они будут руководствоваться именно этой задачей.</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Камбоджи поддержала заявления, сделан</w:t>
      </w:r>
      <w:r w:rsidR="00DE061F">
        <w:rPr>
          <w:lang w:val="ru-RU"/>
        </w:rPr>
        <w:t>ные Бангладеш от имени Азиатско-Тихоокеанской</w:t>
      </w:r>
      <w:r w:rsidR="00E160AD" w:rsidRPr="00CE2077">
        <w:rPr>
          <w:lang w:val="ru-RU"/>
        </w:rPr>
        <w:t xml:space="preserve"> группы, Сингапуром от имени АСЕАН и Бенином от имени НРС, и особо отметила прогресс, достигнутый страной под ее нынешним руководством благодаря принятию комплексной экономической политики, включающей аспекты </w:t>
      </w:r>
      <w:r w:rsidR="00E160AD">
        <w:rPr>
          <w:lang w:val="ru-RU"/>
        </w:rPr>
        <w:t>ИС</w:t>
      </w:r>
      <w:r w:rsidR="00E160AD" w:rsidRPr="00CE2077">
        <w:rPr>
          <w:lang w:val="ru-RU"/>
        </w:rPr>
        <w:t xml:space="preserve">.  Эта политика стимулирует инновации, творческую деятельность и техническое развитие и привлекает прямые иностранные инвестиции в Камбоджу.  Национальный комитет по </w:t>
      </w:r>
      <w:r w:rsidR="00E160AD">
        <w:rPr>
          <w:lang w:val="ru-RU"/>
        </w:rPr>
        <w:t>ПИС</w:t>
      </w:r>
      <w:r w:rsidR="00E160AD" w:rsidRPr="00CE2077">
        <w:rPr>
          <w:lang w:val="ru-RU"/>
        </w:rPr>
        <w:t xml:space="preserve"> Камбоджи в настоящее время рассматривает национальную стратегию в области ИС.  Делегация выразила уверенность в том, что реализация надлежащей стратегии в области ИС приведет к накоплению активов и будет способствовать экономическому росту и сокращению бедности в стране.  На протяжении последних десяти лет, с 2010 по 2013</w:t>
      </w:r>
      <w:r w:rsidR="00E160AD" w:rsidRPr="00E44656">
        <w:t> </w:t>
      </w:r>
      <w:r w:rsidR="00E160AD" w:rsidRPr="00CE2077">
        <w:rPr>
          <w:lang w:val="ru-RU"/>
        </w:rPr>
        <w:t>гг., годовые темпы экономического роста в стране составляли 8%.  ВВП в расчете на душу населения вырос с 380 долл. США в 2000</w:t>
      </w:r>
      <w:r w:rsidR="00E160AD" w:rsidRPr="00E44656">
        <w:t> </w:t>
      </w:r>
      <w:r w:rsidR="00E160AD" w:rsidRPr="00CE2077">
        <w:rPr>
          <w:lang w:val="ru-RU"/>
        </w:rPr>
        <w:t>г. до 1043 долл. США в 2013</w:t>
      </w:r>
      <w:r w:rsidR="00E160AD" w:rsidRPr="00E44656">
        <w:t> </w:t>
      </w:r>
      <w:r w:rsidR="00E160AD" w:rsidRPr="00CE2077">
        <w:rPr>
          <w:lang w:val="ru-RU"/>
        </w:rPr>
        <w:t>г., а объем торговли составил 16</w:t>
      </w:r>
      <w:r w:rsidR="00E160AD" w:rsidRPr="00E44656">
        <w:t> </w:t>
      </w:r>
      <w:r w:rsidR="00E160AD" w:rsidRPr="00CE2077">
        <w:rPr>
          <w:lang w:val="ru-RU"/>
        </w:rPr>
        <w:t>млрд долл. США.  Сфера ИС внесла свой вклад в эти экономические достижения.  Делегация объявила, что страна намерена присоединиться к Мадридскому союзу и выразила свою благодарность Сектору брендов и образцов за содействие вступлению страны до создания Экономического сообщества АСЕАН в 2015</w:t>
      </w:r>
      <w:r w:rsidR="00E160AD" w:rsidRPr="00E44656">
        <w:t> </w:t>
      </w:r>
      <w:r w:rsidR="00E160AD" w:rsidRPr="00CE2077">
        <w:rPr>
          <w:lang w:val="ru-RU"/>
        </w:rPr>
        <w:t xml:space="preserve">г.  Для страны, которая относится к группе </w:t>
      </w:r>
      <w:r w:rsidR="00E160AD">
        <w:rPr>
          <w:lang w:val="ru-RU"/>
        </w:rPr>
        <w:t>НРС</w:t>
      </w:r>
      <w:r w:rsidR="00E160AD" w:rsidRPr="00CE2077">
        <w:rPr>
          <w:lang w:val="ru-RU"/>
        </w:rPr>
        <w:t xml:space="preserve">, это представляет собой важный шаг в создании системы ИС, содействующей достижению национальных целей развития.  В заключение делегация подчеркнула то значение, которое страна придает разработке надежной политики ИС как инструменту экономического развития и сокращения бедности.  Делегация выразила уверенность в том, что стране будет оказана поддержка ее </w:t>
      </w:r>
      <w:r w:rsidR="00E160AD" w:rsidRPr="00CE2077">
        <w:rPr>
          <w:lang w:val="ru-RU"/>
        </w:rPr>
        <w:lastRenderedPageBreak/>
        <w:t xml:space="preserve">партнерами, в особенности ВОИС, в достижении этих целей.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Филиппин выразила убеждение в том, что в эпоху глобализации и стремительного прогресса в развитии технологий интеллектуальная собственность будет играть более важную и ключевую роль в формировании нашего будущего. Решения Ассамблей либо укрепят, либо ослабят систему, стимулирующую творческую деятельность людей. Филиппины занимают второе место в Азии по темпам развития экономики, и сегодня эту страну прочат на роль нового экономического локомотива региона. Эффективный, динамичный и более продуманный режим регулирования сферы ИС создаст условия для полномасштабного экономического роста, открытого для участия всех заинтересованных групп и в интересах растущего населения страны. В последние годы Филиппины добились значительного прогресса в сфере защиты прав ИС и в других областях системы ИС. Филиппины стремятся выработать комплексный подход к реформированию механизмов ИС, включая внесение изменений в законодательство, регулирующее сферу ИС, наращивание инвестиций в укрепление потенциала, поддержку инноваций и научных исследований в университетах и новаторских подходов к коммерциализации ИС. С принятием Акта Республики № 10372 страна начала подготовку к построению более прочной правовой базы системы ИС. Проведена подготовительная работа по учреждению ведомства по защите прав ИС, которое будет тесно взаимодействовать с другими правоохранительными органами. Также ведется подготовительная работа по созданию бюро охраны авторских прав, призванного повысить конкурентоспособность растущих и перспективных творческих отраслей страны. Государственные органы Филиппин готовят всю документацию и нормы регулирования во взаимодействии с научными и академическими учреждениями, коммерческим сектором и другими государственными ведомствами на базе недавно созданного Центра разработки права и политики ИС и изучает варианты выработки новых и отвечающих интересам всех заинтересованных сторон норм регулирования сферы ИС по таким направлениям, как оценка и коммерциализация активов ИС и передача технологии. Широкое признание заинтересованных сторон получила поддерживаемая ВОИС программа внедрения альтернативных механизмов урегулирования споров (АМУС). В период с февраля 2011</w:t>
      </w:r>
      <w:r w:rsidR="00E160AD" w:rsidRPr="00E44656">
        <w:t> </w:t>
      </w:r>
      <w:r w:rsidR="00E160AD" w:rsidRPr="00CE2077">
        <w:rPr>
          <w:lang w:val="ru-RU"/>
        </w:rPr>
        <w:t xml:space="preserve">г. по июль 2014 г. механизм посредничества был избран 674 сторонами в 1096 спорах. Уровень признания программы оценивается в 61%, при этом 42% дел разрешаются успешно. Филиппины продолжают вкладывать ресурсы в укрепление своего кадрового потенциала в судебной сфере и в области защиты прав ИС, стремясь обеспечить повышение квалификации и компетенции судей, работников прокуратуры, следователей и судебных секретарей в решении дел, касающихся прав ИС. Продолжается работа по дальнейшей демократизации процесса на основе поощрения заинтересованных сторон к более активному участию. Центральным пунктом перспективной повестки дня в данной области является необходимость активной разработки учебных программ для повышения интереса молодого поколения к вопросам ИС. Задача состоит в том, чтобы сделать систему более полезной не только для специализированных отраслей, но и для всего населения страны. Следует не только стимулировать инновации и добиваться большего уважения прав ИС, но и просвещать население по вопросам наиболее оптимального использования системы. Сегодня в стране действует центр поддержки технологий и инноваций (ЦПТИ), который взаимодействует с 74 колледжами, университетами и научно-исследовательскими учреждениями, обеспечивая им доступ к технологиям и патентным базам для стимулирования научных исследований и мероприятий в области развития и содействия более широкой передаче технологии. Кроме того, делегация выразила удовлетворение по поводу назначения </w:t>
      </w:r>
      <w:r w:rsidR="00E160AD">
        <w:rPr>
          <w:lang w:val="ru-RU"/>
        </w:rPr>
        <w:t>ВИС Сингапура (</w:t>
      </w:r>
      <w:r w:rsidR="00E160AD" w:rsidRPr="00E44656">
        <w:t>IPOS</w:t>
      </w:r>
      <w:r w:rsidR="00E160AD" w:rsidRPr="00CE2077">
        <w:rPr>
          <w:lang w:val="ru-RU"/>
        </w:rPr>
        <w:t xml:space="preserve">) международным поисковым органом (МПО) и органом международной предварительной экспертизы (ОМПЭ) в рамках </w:t>
      </w:r>
      <w:r w:rsidR="00E160AD" w:rsidRPr="00E44656">
        <w:t>PCT</w:t>
      </w:r>
      <w:r w:rsidR="00E160AD" w:rsidRPr="00CE2077">
        <w:rPr>
          <w:lang w:val="ru-RU"/>
        </w:rPr>
        <w:t xml:space="preserve">.  Делегация еще раз заявила о своей поддержке дискуссий и усилий, направленных на ускорение выработки необходимых соглашений и договоренностей в рамках МКГР. При современных темпах технологического развития, чем больше времени потребует согласование соглашения, тем выше будет риск подрыва и ослабления прав ИС.  Делегация выразила опасение по поводу того, что при недостижении договоренностей усилия Комитета окажутся бесплодными, и призвала </w:t>
      </w:r>
      <w:r w:rsidR="00E160AD" w:rsidRPr="00CE2077">
        <w:rPr>
          <w:lang w:val="ru-RU"/>
        </w:rPr>
        <w:lastRenderedPageBreak/>
        <w:t xml:space="preserve">государства-члены сохранить энергию и темп работы по выработке базовых норм охраны результатов творческой деятельности людей в области науки и техники.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Антигуа и Барбуды выразила уверенность в том, что в ходе сессии руководство проявит новаторство и творчество, и поддержала заявление, сделанное </w:t>
      </w:r>
      <w:r w:rsidR="00E160AD">
        <w:rPr>
          <w:lang w:val="ru-RU"/>
        </w:rPr>
        <w:t xml:space="preserve">делегацией Парагвая от имени </w:t>
      </w:r>
      <w:r w:rsidR="00E160AD" w:rsidRPr="00CE2077">
        <w:rPr>
          <w:lang w:val="ru-RU"/>
        </w:rPr>
        <w:t>ГРУЛАК</w:t>
      </w:r>
      <w:r w:rsidR="00E160AD">
        <w:rPr>
          <w:lang w:val="ru-RU"/>
        </w:rPr>
        <w:t xml:space="preserve">. </w:t>
      </w:r>
      <w:r w:rsidR="00E160AD" w:rsidRPr="00CE2077">
        <w:rPr>
          <w:lang w:val="ru-RU"/>
        </w:rPr>
        <w:t xml:space="preserve"> </w:t>
      </w:r>
      <w:r w:rsidR="00E160AD">
        <w:rPr>
          <w:lang w:val="ru-RU"/>
        </w:rPr>
        <w:t xml:space="preserve">Делегация </w:t>
      </w:r>
      <w:r w:rsidR="00E160AD" w:rsidRPr="00CE2077">
        <w:rPr>
          <w:lang w:val="ru-RU"/>
        </w:rPr>
        <w:t>с удовлетворением отмети</w:t>
      </w:r>
      <w:r w:rsidR="00E160AD">
        <w:rPr>
          <w:lang w:val="ru-RU"/>
        </w:rPr>
        <w:t>ла</w:t>
      </w:r>
      <w:r w:rsidR="00E160AD" w:rsidRPr="00CE2077">
        <w:rPr>
          <w:lang w:val="ru-RU"/>
        </w:rPr>
        <w:t xml:space="preserve"> творческий подход и неустанные усилия </w:t>
      </w:r>
      <w:r w:rsidR="00E160AD">
        <w:rPr>
          <w:lang w:val="ru-RU"/>
        </w:rPr>
        <w:t xml:space="preserve">Генерального директора </w:t>
      </w:r>
      <w:r w:rsidR="00E160AD" w:rsidRPr="00CE2077">
        <w:rPr>
          <w:lang w:val="ru-RU"/>
        </w:rPr>
        <w:t xml:space="preserve">по преобразованию ВОИС в организацию, отвечающую новым глобальным условиям, а также взвешенное управление ресурсами.  Делегация объявила о своей твердой приверженности делу создания современного </w:t>
      </w:r>
      <w:r w:rsidR="00E160AD">
        <w:rPr>
          <w:lang w:val="ru-RU"/>
        </w:rPr>
        <w:t>ВИС</w:t>
      </w:r>
      <w:r w:rsidR="00E160AD" w:rsidRPr="00CE2077">
        <w:rPr>
          <w:lang w:val="ru-RU"/>
        </w:rPr>
        <w:t xml:space="preserve"> и выразила признательность Организации за координацию успешно проведенных в прошедшем году совещаний и семинаров, а также за оказание прекрасной административной и технической поддержки, направленной на обеспечение успеха на всех уровнях.  Делегация заявила о намерении страны продолжать партнерское взаимодействие с ВОИС по вопросам, представляющим общий интерес, и выразила надежду на оказание Секретариатом ВОИС неизменной поддержке в усилиях, предпринимаемых ее страной.  Недавнее введение в действие в Антигуа и Барбуде </w:t>
      </w:r>
      <w:r w:rsidR="00E160AD" w:rsidRPr="00E44656">
        <w:t>IPAS</w:t>
      </w:r>
      <w:r w:rsidR="00E160AD" w:rsidRPr="00CE2077">
        <w:rPr>
          <w:lang w:val="ru-RU"/>
        </w:rPr>
        <w:t xml:space="preserve"> явилось позитивным шагом на пути создания современного ведомства.  Страна прекрасно осознает значимость </w:t>
      </w:r>
      <w:r w:rsidR="00E160AD">
        <w:rPr>
          <w:lang w:val="ru-RU"/>
        </w:rPr>
        <w:t>ИС</w:t>
      </w:r>
      <w:r w:rsidR="00E160AD" w:rsidRPr="00CE2077">
        <w:rPr>
          <w:lang w:val="ru-RU"/>
        </w:rPr>
        <w:t xml:space="preserve"> для реализации ее планов и целей национального развития.  Именно поэтому правительство приступило к выполнению программы радикальных законодательных и административных преобразований, направленных на обеспечение того, чтобы законодательство страны, регулирующее ИС, отражало текущие глобальные изменения в этой сфере. В настоящее время в стране действует Закон 2012</w:t>
      </w:r>
      <w:r w:rsidR="00E160AD" w:rsidRPr="00E44656">
        <w:t> </w:t>
      </w:r>
      <w:r w:rsidR="00E160AD" w:rsidRPr="00CE2077">
        <w:rPr>
          <w:lang w:val="ru-RU"/>
        </w:rPr>
        <w:t xml:space="preserve">г. о патентах, и вскоре должны быть приняты соответствующие подзаконные акты.  Страна также модернизирует свой Закон о товарных знаках и авторском праве.  Молодежь Антигуа и Барбуды постоянно сталкивается с системой ИС в повседневной жизни, и страна пытается включить предмет ИС в учебные программы.  Эта проблема обсуждается в </w:t>
      </w:r>
      <w:r w:rsidR="00E160AD">
        <w:rPr>
          <w:lang w:val="ru-RU"/>
        </w:rPr>
        <w:t>В</w:t>
      </w:r>
      <w:r w:rsidR="00E160AD" w:rsidRPr="00CE2077">
        <w:rPr>
          <w:lang w:val="ru-RU"/>
        </w:rPr>
        <w:t xml:space="preserve">ИС и министерстве образования. В ходе празднования Международного дня </w:t>
      </w:r>
      <w:r w:rsidR="00E160AD">
        <w:rPr>
          <w:lang w:val="ru-RU"/>
        </w:rPr>
        <w:t xml:space="preserve">интеллектуальной собственности </w:t>
      </w:r>
      <w:r w:rsidR="00E160AD" w:rsidRPr="00CE2077">
        <w:rPr>
          <w:lang w:val="ru-RU"/>
        </w:rPr>
        <w:t>в 2014</w:t>
      </w:r>
      <w:r w:rsidR="00E160AD" w:rsidRPr="00E44656">
        <w:t> </w:t>
      </w:r>
      <w:r w:rsidR="00E160AD" w:rsidRPr="00CE2077">
        <w:rPr>
          <w:lang w:val="ru-RU"/>
        </w:rPr>
        <w:t>г. ведомство и министерство образования при содействии «</w:t>
      </w:r>
      <w:r w:rsidR="00E160AD" w:rsidRPr="00E44656">
        <w:t>Scotia</w:t>
      </w:r>
      <w:r w:rsidR="00E160AD" w:rsidRPr="00CE2077">
        <w:rPr>
          <w:lang w:val="ru-RU"/>
        </w:rPr>
        <w:t xml:space="preserve"> </w:t>
      </w:r>
      <w:r w:rsidR="00E160AD" w:rsidRPr="00E44656">
        <w:t>Bank</w:t>
      </w:r>
      <w:r w:rsidR="00E160AD" w:rsidRPr="00CE2077">
        <w:rPr>
          <w:lang w:val="ru-RU"/>
        </w:rPr>
        <w:t>» организовали общенациональный конкурс короткометражного видео среди учащихся начальных и средних школ.  Эта инициатива имела огромный успех, поскольку ею было охвачено множество школ. Награды для победителей были предоставлены Организацией, и делегация поблагодарила ВОИС за помощь в такой форме.  При содействии ВОИС в организованных в Антигуа и Барбуде в 2014</w:t>
      </w:r>
      <w:r w:rsidR="00E160AD" w:rsidRPr="00E44656">
        <w:t> </w:t>
      </w:r>
      <w:r w:rsidR="00E160AD" w:rsidRPr="00CE2077">
        <w:rPr>
          <w:lang w:val="ru-RU"/>
        </w:rPr>
        <w:t xml:space="preserve">г. учебных мероприятиях приняли участие представители ведущих правовых и субрегиональных учреждений и организаций, а также отдельные должностные лица.  Одним из примеров этого может служить конференция по брендингу объектов </w:t>
      </w:r>
      <w:r w:rsidR="00E160AD">
        <w:rPr>
          <w:lang w:val="ru-RU"/>
        </w:rPr>
        <w:t>ИС</w:t>
      </w:r>
      <w:r w:rsidR="00E160AD" w:rsidRPr="00CE2077">
        <w:rPr>
          <w:lang w:val="ru-RU"/>
        </w:rPr>
        <w:t>, на которой основное внимание было уделено брендингу антигуанского черного ананаса. И наконец, делегация выразила удовлетворение по поводу работы ПКАП, ПКПП и ППКТЗ</w:t>
      </w:r>
      <w:r w:rsidR="00E160AD">
        <w:rPr>
          <w:lang w:val="ru-RU"/>
        </w:rPr>
        <w:t>, Мадридской системы, системы по промышленным образцам и ГУ.</w:t>
      </w:r>
      <w:r w:rsidR="00E160AD" w:rsidRPr="00CE2077">
        <w:rPr>
          <w:lang w:val="ru-RU"/>
        </w:rPr>
        <w:t xml:space="preserve">  Делегация выразила уверенность в том, что дальнейшее взаимодействие Антигуа и Барбуды с  ВОИС может принести стране большую пользу как в 2015</w:t>
      </w:r>
      <w:r w:rsidR="00E160AD" w:rsidRPr="00E44656">
        <w:t> </w:t>
      </w:r>
      <w:r w:rsidR="00E160AD" w:rsidRPr="00CE2077">
        <w:rPr>
          <w:lang w:val="ru-RU"/>
        </w:rPr>
        <w:t xml:space="preserve">г., так и в дальнейшей перспективе.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Италии приветствовала роль ВОИС в содействии охране и использованию </w:t>
      </w:r>
      <w:r w:rsidR="00E160AD">
        <w:rPr>
          <w:lang w:val="ru-RU"/>
        </w:rPr>
        <w:t>ПИС</w:t>
      </w:r>
      <w:r w:rsidR="00E160AD" w:rsidRPr="00CE2077">
        <w:rPr>
          <w:lang w:val="ru-RU"/>
        </w:rPr>
        <w:t xml:space="preserve"> по всему миру, приведя в качестве примеров замечательные результаты, достигнутые в осуществлении нормативной повестки дня, и важность недавних административных реформ и одновременно отметив продолжающийся рост количества заявок в системах ИС с 2009 г. Делегация настоятельно призвала ВОИС  развивать такой прогресс для того, чтобы оперативно реагировать на меняющиеся нужды государств-членов и сообщества ИС в целом, и приветствовала стратегию в области людских ресурсов и меры по обеспечению эффективности затрат, принятые на период 2013-2015 гг., а также принятие ВОИС рекомендаций О</w:t>
      </w:r>
      <w:r w:rsidR="00E160AD">
        <w:rPr>
          <w:lang w:val="ru-RU"/>
        </w:rPr>
        <w:t>ИГ</w:t>
      </w:r>
      <w:r w:rsidR="00E160AD" w:rsidRPr="00CE2077">
        <w:rPr>
          <w:lang w:val="ru-RU"/>
        </w:rPr>
        <w:t xml:space="preserve">.  Признав улучшения в руководстве Организацией, Италия призвала к совершенствованию управления работой комитетов и к консенсусному решению вопроса о внешних бюро, отметив выгоды ограниченной и обоснованной сети бюро, активно поддерживающих усилия по достижению стратегических целей. Делегация заявила о поддержке деятельности, направленной на расширение использования прав ИС малыми и средними </w:t>
      </w:r>
      <w:r w:rsidR="00E160AD" w:rsidRPr="00CE2077">
        <w:rPr>
          <w:lang w:val="ru-RU"/>
        </w:rPr>
        <w:lastRenderedPageBreak/>
        <w:t xml:space="preserve">предприятиями, и указала на явную необходимость международной нормативной деятельности в отношении согласования формальностей, связанных с регистрацией промышленных образцов, подчеркнув, что договор, облегчающий такую регистрацию, будет выгодным для всех государств-членов. Италия поддерживает дальнейший прогресс в обсуждениях относительно договора по охране прав вещательных организаций и выражает надежду на то, что разумный и конструктивный дух приведет к компромиссу в работе над </w:t>
      </w:r>
      <w:r w:rsidR="00E160AD">
        <w:rPr>
          <w:lang w:val="ru-RU"/>
        </w:rPr>
        <w:t>ГР</w:t>
      </w:r>
      <w:r w:rsidR="00E160AD" w:rsidRPr="00CE2077">
        <w:rPr>
          <w:lang w:val="ru-RU"/>
        </w:rPr>
        <w:t xml:space="preserve"> и </w:t>
      </w:r>
      <w:r w:rsidR="00E160AD">
        <w:rPr>
          <w:lang w:val="ru-RU"/>
        </w:rPr>
        <w:t>ТВК</w:t>
      </w:r>
      <w:r w:rsidR="00E160AD" w:rsidRPr="00CE2077">
        <w:rPr>
          <w:lang w:val="ru-RU"/>
        </w:rPr>
        <w:t xml:space="preserve">.  Делегация также поддерживает расширение сферы действия Лиссабонского соглашения на </w:t>
      </w:r>
      <w:r w:rsidR="00E160AD">
        <w:rPr>
          <w:lang w:val="ru-RU"/>
        </w:rPr>
        <w:t>ГУ</w:t>
      </w:r>
      <w:r w:rsidR="00E160AD" w:rsidRPr="00CE2077">
        <w:rPr>
          <w:lang w:val="ru-RU"/>
        </w:rPr>
        <w:t xml:space="preserve">, дабы ВОИС могла устранить существующие различия в том, как географические указания охраняются на национальном уровне, и приветствует решение о созыве дипломатической конференции в 2015 г. Пересмотр Лиссабонского соглашения сделает Лиссабонскую систему более привлекательной для производителей из развитых и развивающихся стран и позволит использовать географические указания для повышения ценности продукции, способствуя инвестициям в сохранение и коммерческое использование </w:t>
      </w:r>
      <w:r w:rsidR="00E160AD">
        <w:rPr>
          <w:lang w:val="ru-RU"/>
        </w:rPr>
        <w:t>ТЗ</w:t>
      </w:r>
      <w:r w:rsidR="00E160AD" w:rsidRPr="00CE2077">
        <w:rPr>
          <w:lang w:val="ru-RU"/>
        </w:rPr>
        <w:t xml:space="preserve"> и навыков. С этой целью будет крайне важно обеспечить непрерывное финансирование Лиссабонского союза из бюджета ВОИС.</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Колумбии отметила, что участникам текущей серии заседаний Ассамблей предложена разносторонняя повестка дня, насыщенная актуальными темами и требующими решения вопросами, и они должны будут продемонстрировать стремление к компромиссу, рациональный и гибкий подход.  По ее мнению, необходимо согласовать план работы МКГР на 2015</w:t>
      </w:r>
      <w:r w:rsidR="00E160AD" w:rsidRPr="00E44656">
        <w:t> </w:t>
      </w:r>
      <w:r w:rsidR="00E160AD" w:rsidRPr="00CE2077">
        <w:rPr>
          <w:lang w:val="ru-RU"/>
        </w:rPr>
        <w:t>г.: несмотря на наличие трудностей и разногласий в этом Комитете в отношении сущности возможного документа или документов, они не должны помешать выработке сбалансированного плана работы.  Колумбия также заинтересована в уточнении плана будущей работы ПКАП, нацеленного на то, чтобы обсудить все без исключения темы в компетенции этого Комитета и выработать сбалансированные решения, устраивающие всех его членов.  Делегация отметила, что круг вопросов, по которым ожидается согласование единой позиции, весьма широк.  В частности, она подчеркнула, что придает большое значение выработке руководящих принципов открытия внешних бюро ВОИС, которые дали бы государствам-членам возможность следовать прозрачной и предсказуемой процедуре при рассмотрении соответствующих просьб.  Делегация с благодарностью отметила помощь, которую ВОИС предоставляла колумбийским техническим ведомствам и директивным органам, представленным в Межотраслевой комиссии по интеллектуальной собственности, каждый раз, когда они обращались за такой помощью.  ВОИС оказывает неоценимую поддержку предпринимаемым в стране усилиям по реализации положений Национального плана развития в как научно-технической сфере и в области инноваций.  Делегация вновь обратилась с просьбой об оказании Колумбии помощи в осуществлении нового Плана развития на период 2014–2018</w:t>
      </w:r>
      <w:r w:rsidR="00E160AD" w:rsidRPr="00E44656">
        <w:t> </w:t>
      </w:r>
      <w:r w:rsidR="00E160AD" w:rsidRPr="00CE2077">
        <w:rPr>
          <w:lang w:val="ru-RU"/>
        </w:rPr>
        <w:t>гг., призванного поддержать социально-экономическое развитие и сохранить окружающую среду. В заключение делегация заявила, что, как и на сессии Ассамблей в сентябре 2013</w:t>
      </w:r>
      <w:r w:rsidR="00E160AD" w:rsidRPr="00E44656">
        <w:t> </w:t>
      </w:r>
      <w:r w:rsidR="00E160AD" w:rsidRPr="00CE2077">
        <w:rPr>
          <w:lang w:val="ru-RU"/>
        </w:rPr>
        <w:t>г., убеждена в способности и готовности ВОИС обеспечить эффективную реализацию инициатив, направленных на совершенствование методов охраны и многосторонних систем обеспечения прав промышленной собственности при соблюдении интересов и прав участников этих инициатив и сторон, являющихся наблюдателями.</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Судана напомнила, что ее страна издавна признает интеллектуальную собственность (ИС) в рамках правовой системы, основанной на одной из заповедей  божественного права, гласящей, что «люди владеют тем, что они создают».  Равенство и справедливость – вот что лежит в основе этого права, которое признает усилия человека, как физические, так и интеллектуальные.  Учитывая это, Судан одним из первых присоединился к Всемирной организации интеллектуальной собственности (Конвенция ВОИС) в 1974 году, и в настоящее время он участвует в различных международных договорах, относящихся к ИС, как то: Парижской конвенции (10</w:t>
      </w:r>
      <w:r w:rsidR="00E160AD" w:rsidRPr="00E44656">
        <w:t> </w:t>
      </w:r>
      <w:r w:rsidR="00E160AD" w:rsidRPr="00CE2077">
        <w:rPr>
          <w:lang w:val="ru-RU"/>
        </w:rPr>
        <w:t>апреля 1984</w:t>
      </w:r>
      <w:r w:rsidR="00E160AD" w:rsidRPr="00E44656">
        <w:t> </w:t>
      </w:r>
      <w:r w:rsidR="00E160AD" w:rsidRPr="00CE2077">
        <w:rPr>
          <w:lang w:val="ru-RU"/>
        </w:rPr>
        <w:t>г.), Договоре о патентной кооперации (6</w:t>
      </w:r>
      <w:r w:rsidR="00E160AD" w:rsidRPr="00E44656">
        <w:t> </w:t>
      </w:r>
      <w:r w:rsidR="00E160AD" w:rsidRPr="00CE2077">
        <w:rPr>
          <w:lang w:val="ru-RU"/>
        </w:rPr>
        <w:t>апреля 1984</w:t>
      </w:r>
      <w:r w:rsidR="00E160AD" w:rsidRPr="00E44656">
        <w:t> </w:t>
      </w:r>
      <w:r w:rsidR="00E160AD" w:rsidRPr="00CE2077">
        <w:rPr>
          <w:lang w:val="ru-RU"/>
        </w:rPr>
        <w:t>г.), Харарском протоколе (25</w:t>
      </w:r>
      <w:r w:rsidR="00E160AD" w:rsidRPr="00E44656">
        <w:t> </w:t>
      </w:r>
      <w:r w:rsidR="00E160AD" w:rsidRPr="00CE2077">
        <w:rPr>
          <w:lang w:val="ru-RU"/>
        </w:rPr>
        <w:t>апреля 1984</w:t>
      </w:r>
      <w:r w:rsidR="00E160AD" w:rsidRPr="00E44656">
        <w:t> </w:t>
      </w:r>
      <w:r w:rsidR="00E160AD" w:rsidRPr="00CE2077">
        <w:rPr>
          <w:lang w:val="ru-RU"/>
        </w:rPr>
        <w:t>г.), Мадридском соглашении (16</w:t>
      </w:r>
      <w:r w:rsidR="00E160AD" w:rsidRPr="00E44656">
        <w:t> </w:t>
      </w:r>
      <w:r w:rsidR="00E160AD" w:rsidRPr="00CE2077">
        <w:rPr>
          <w:lang w:val="ru-RU"/>
        </w:rPr>
        <w:t>мая 1984</w:t>
      </w:r>
      <w:r w:rsidR="00E160AD" w:rsidRPr="00E44656">
        <w:t> </w:t>
      </w:r>
      <w:r w:rsidR="00E160AD" w:rsidRPr="00CE2077">
        <w:rPr>
          <w:lang w:val="ru-RU"/>
        </w:rPr>
        <w:t>г.), Бернской конвенции (28</w:t>
      </w:r>
      <w:r w:rsidR="00E160AD" w:rsidRPr="00E44656">
        <w:t> </w:t>
      </w:r>
      <w:r w:rsidR="00E160AD" w:rsidRPr="00CE2077">
        <w:rPr>
          <w:lang w:val="ru-RU"/>
        </w:rPr>
        <w:t>декабря 2000</w:t>
      </w:r>
      <w:r w:rsidR="00E160AD" w:rsidRPr="00E44656">
        <w:t> </w:t>
      </w:r>
      <w:r w:rsidR="00E160AD" w:rsidRPr="00CE2077">
        <w:rPr>
          <w:lang w:val="ru-RU"/>
        </w:rPr>
        <w:t>г.), Мадридском протоколе (16</w:t>
      </w:r>
      <w:r w:rsidR="00E160AD" w:rsidRPr="00E44656">
        <w:t> </w:t>
      </w:r>
      <w:r w:rsidR="00E160AD" w:rsidRPr="00CE2077">
        <w:rPr>
          <w:lang w:val="ru-RU"/>
        </w:rPr>
        <w:t>февраля 2010</w:t>
      </w:r>
      <w:r w:rsidR="00E160AD" w:rsidRPr="00E44656">
        <w:t> </w:t>
      </w:r>
      <w:r w:rsidR="00E160AD" w:rsidRPr="00CE2077">
        <w:rPr>
          <w:lang w:val="ru-RU"/>
        </w:rPr>
        <w:t xml:space="preserve">г.), </w:t>
      </w:r>
      <w:r w:rsidR="00E160AD">
        <w:rPr>
          <w:lang w:val="fr-CH"/>
        </w:rPr>
        <w:t>PLT</w:t>
      </w:r>
      <w:r w:rsidR="00E160AD" w:rsidRPr="00CE2077">
        <w:rPr>
          <w:lang w:val="ru-RU"/>
        </w:rPr>
        <w:t xml:space="preserve"> (2000</w:t>
      </w:r>
      <w:r w:rsidR="00E160AD" w:rsidRPr="00E44656">
        <w:t> </w:t>
      </w:r>
      <w:r w:rsidR="00E160AD" w:rsidRPr="00CE2077">
        <w:rPr>
          <w:lang w:val="ru-RU"/>
        </w:rPr>
        <w:t xml:space="preserve">г.) и Женевском акте Гаагского </w:t>
      </w:r>
      <w:r w:rsidR="00E160AD" w:rsidRPr="00CE2077">
        <w:rPr>
          <w:lang w:val="ru-RU"/>
        </w:rPr>
        <w:lastRenderedPageBreak/>
        <w:t>соглашения (1999</w:t>
      </w:r>
      <w:r w:rsidR="00E160AD" w:rsidRPr="00E44656">
        <w:t> </w:t>
      </w:r>
      <w:r w:rsidR="00E160AD" w:rsidRPr="00CE2077">
        <w:rPr>
          <w:lang w:val="ru-RU"/>
        </w:rPr>
        <w:t>г.).  Кроме того, ведутся пер</w:t>
      </w:r>
      <w:r w:rsidR="00E160AD">
        <w:rPr>
          <w:lang w:val="ru-RU"/>
        </w:rPr>
        <w:t>еговоры о вступлении в</w:t>
      </w:r>
      <w:r w:rsidR="00E160AD" w:rsidRPr="00CE2077">
        <w:rPr>
          <w:lang w:val="ru-RU"/>
        </w:rPr>
        <w:t>ВТО.  В Судане охрана ИС обеспечивается различными органами, включая Генеральную регистратуру ИС при Министерстве юстиции, Федеральный совет по охране литературных и художественных произведений при Министерстве культуры, Таможенное управление, Обвинителя по вопросам ИС (2004</w:t>
      </w:r>
      <w:r w:rsidR="00E160AD" w:rsidRPr="00E44656">
        <w:t> </w:t>
      </w:r>
      <w:r w:rsidR="00E160AD" w:rsidRPr="00CE2077">
        <w:rPr>
          <w:lang w:val="ru-RU"/>
        </w:rPr>
        <w:t>г.), Трибунал по вопросам ПИС (2001</w:t>
      </w:r>
      <w:r w:rsidR="00E160AD" w:rsidRPr="00E44656">
        <w:t> </w:t>
      </w:r>
      <w:r w:rsidR="00E160AD" w:rsidRPr="00CE2077">
        <w:rPr>
          <w:lang w:val="ru-RU"/>
        </w:rPr>
        <w:t>г.), организации по поддержке ПИС, а также центры по изучению ПИС.  Делегация объяснила, что на Генеральную регистратору ИС при Министерстве юстиции, состоящую из трех секций, возложена задача по регистрации товарных знаков, патентов и промышленных образцов, участию в национальных и международных мероприятиях и консультирование Министерства юстиции по любым вопросам ИС .  Во-первых, секция по товарным знакам, отвечающая за регистрацию отечественных товарных знаков согласно Закону о товарных знаках 1969</w:t>
      </w:r>
      <w:r w:rsidR="00E160AD" w:rsidRPr="00E44656">
        <w:t> </w:t>
      </w:r>
      <w:r w:rsidR="00E160AD" w:rsidRPr="00CE2077">
        <w:rPr>
          <w:lang w:val="ru-RU"/>
        </w:rPr>
        <w:t>г.; на сегодняшний день зарегистрировано в общей сложности 53</w:t>
      </w:r>
      <w:r w:rsidR="00E160AD" w:rsidRPr="00E44656">
        <w:t> </w:t>
      </w:r>
      <w:r w:rsidR="00E160AD" w:rsidRPr="00CE2077">
        <w:rPr>
          <w:lang w:val="ru-RU"/>
        </w:rPr>
        <w:t>500</w:t>
      </w:r>
      <w:r w:rsidR="00E160AD" w:rsidRPr="00E44656">
        <w:t> </w:t>
      </w:r>
      <w:r w:rsidR="00E160AD" w:rsidRPr="00CE2077">
        <w:rPr>
          <w:lang w:val="ru-RU"/>
        </w:rPr>
        <w:t>товарных знака.  Делегация напомнила, что регистрация товарных знаков восходит своими корнями к 1899</w:t>
      </w:r>
      <w:r w:rsidR="00E160AD" w:rsidRPr="00E44656">
        <w:t> </w:t>
      </w:r>
      <w:r w:rsidR="00E160AD" w:rsidRPr="00CE2077">
        <w:rPr>
          <w:lang w:val="ru-RU"/>
        </w:rPr>
        <w:t>г. в силу декларации, опубликованной в «Официальном вестнике».  Помимо этого, охрана регулируется уголовным законодательством Судана 1898</w:t>
      </w:r>
      <w:r w:rsidR="00E160AD" w:rsidRPr="00E44656">
        <w:t> </w:t>
      </w:r>
      <w:r w:rsidR="00E160AD" w:rsidRPr="00CE2077">
        <w:rPr>
          <w:lang w:val="ru-RU"/>
        </w:rPr>
        <w:t>г.  Первый Закон о товарных знаках был обнародован в 1931</w:t>
      </w:r>
      <w:r w:rsidR="00E160AD" w:rsidRPr="00E44656">
        <w:t> </w:t>
      </w:r>
      <w:r w:rsidR="00E160AD" w:rsidRPr="00CE2077">
        <w:rPr>
          <w:lang w:val="ru-RU"/>
        </w:rPr>
        <w:t>г., и впоследствии он был заменен ныне действующим Законом о товарных знаках 1969</w:t>
      </w:r>
      <w:r w:rsidR="00E160AD" w:rsidRPr="00E44656">
        <w:t> </w:t>
      </w:r>
      <w:r w:rsidR="00E160AD" w:rsidRPr="00CE2077">
        <w:rPr>
          <w:lang w:val="ru-RU"/>
        </w:rPr>
        <w:t>г.  Товарные знаки подлежат формальной экспертизе, а также экспертизе на материальные предпосылки патентоспособности.  Принятые товарные знаки публикуются в «Официальном вестнике».  Делегация разъяснила далее, что секция по товарным знакам обрабатывает также международные заявки на товарные знаки в соответствии с Мадридским соглашением и Протоколом; на сегодняшний день общее число международных заявок составляет 8</w:t>
      </w:r>
      <w:r w:rsidR="00E160AD" w:rsidRPr="00E44656">
        <w:t> </w:t>
      </w:r>
      <w:r w:rsidR="00E160AD" w:rsidRPr="00CE2077">
        <w:rPr>
          <w:lang w:val="ru-RU"/>
        </w:rPr>
        <w:t>750.  Делегация упомянула, что для того, чтобы идти в ногу с новыми международными изменениями, разрабатывается новый законопроект по товарным знакам, который сейчас находится на заключительных этапах подготовки.  Департамент интеллектуальной собственности завершает работу по оцифровыванию документов всех секций.  Во-вторых, секция по промышленным образцам. Ее работа регулируется Законом о промышленных образцах (1974</w:t>
      </w:r>
      <w:r w:rsidR="00E160AD" w:rsidRPr="00E44656">
        <w:t> </w:t>
      </w:r>
      <w:r w:rsidR="00E160AD" w:rsidRPr="00CE2077">
        <w:rPr>
          <w:lang w:val="ru-RU"/>
        </w:rPr>
        <w:t>г.).  Заявки подлежат формальной экспертизе, а промышленные образцы классифицируются при подаче в соответствии с Международной классификацией промышленных образцов на основании Локарнского соглашения.  Число зарегистрированных промышленных образцов достигает 1</w:t>
      </w:r>
      <w:r w:rsidR="00E160AD" w:rsidRPr="00E44656">
        <w:t> </w:t>
      </w:r>
      <w:r w:rsidR="00E160AD" w:rsidRPr="00CE2077">
        <w:rPr>
          <w:lang w:val="ru-RU"/>
        </w:rPr>
        <w:t>280.  Принятые заявки публикуются в «Официальном вестнике».  Что касается требований к укреплению потенциала, то, указала делегация, секция с нетерпением ожидает дополнительной подготовки своего персонала по вопросам регистрации и классификации образцов.  В-третьих, патентная секция, отвечающая за регистрацию патентов в соответствии с Законом о патентах 1971</w:t>
      </w:r>
      <w:r w:rsidR="00E160AD" w:rsidRPr="00E44656">
        <w:t> </w:t>
      </w:r>
      <w:r w:rsidR="00E160AD" w:rsidRPr="00CE2077">
        <w:rPr>
          <w:lang w:val="ru-RU"/>
        </w:rPr>
        <w:t>г.  Патенты подлежат формальной экспертизе.  В настоящее время насчитывается 3</w:t>
      </w:r>
      <w:r w:rsidR="00E160AD" w:rsidRPr="00E44656">
        <w:t> </w:t>
      </w:r>
      <w:r w:rsidR="00E160AD" w:rsidRPr="00CE2077">
        <w:rPr>
          <w:lang w:val="ru-RU"/>
        </w:rPr>
        <w:t>750</w:t>
      </w:r>
      <w:r w:rsidR="00E160AD" w:rsidRPr="00E44656">
        <w:t> </w:t>
      </w:r>
      <w:r w:rsidR="00E160AD" w:rsidRPr="00CE2077">
        <w:rPr>
          <w:lang w:val="ru-RU"/>
        </w:rPr>
        <w:t xml:space="preserve">национальных патентов, охраняемых согласно этому Закону.  Несмотря на это, нынешний Закон о патентах нуждается в пересмотре, чтобы соответствовать международным договорам.  Кроме того, патентная секция получает заявки </w:t>
      </w:r>
      <w:r w:rsidR="00E160AD" w:rsidRPr="00E44656">
        <w:t>PCT</w:t>
      </w:r>
      <w:r w:rsidR="00E160AD" w:rsidRPr="00CE2077">
        <w:rPr>
          <w:lang w:val="ru-RU"/>
        </w:rPr>
        <w:t>. В настоящее время в Судане насчитывается 520</w:t>
      </w:r>
      <w:r w:rsidR="00E160AD" w:rsidRPr="00E44656">
        <w:t> </w:t>
      </w:r>
      <w:r w:rsidR="00E160AD" w:rsidRPr="00CE2077">
        <w:rPr>
          <w:lang w:val="ru-RU"/>
        </w:rPr>
        <w:t xml:space="preserve">патентов согласно процедуре </w:t>
      </w:r>
      <w:r w:rsidR="00E160AD" w:rsidRPr="00E44656">
        <w:t>PCT</w:t>
      </w:r>
      <w:r w:rsidR="00E160AD" w:rsidRPr="00CE2077">
        <w:rPr>
          <w:lang w:val="ru-RU"/>
        </w:rPr>
        <w:t>.  Однако делегация подчеркнула необходимость оказания технической помощи персоналу ведомства.  В области авторского права и смежных прав работа Федерального совета по охране литературных и художественных произведений первоначально регулировалась Законом о депонировании произведений (1966</w:t>
      </w:r>
      <w:r w:rsidR="00E160AD" w:rsidRPr="00E44656">
        <w:t> </w:t>
      </w:r>
      <w:r w:rsidR="00E160AD" w:rsidRPr="00CE2077">
        <w:rPr>
          <w:lang w:val="ru-RU"/>
        </w:rPr>
        <w:t>г.), который впоследствии был заменен Законом об авторском праве и смежным правам (1974</w:t>
      </w:r>
      <w:r w:rsidR="00E160AD" w:rsidRPr="00E44656">
        <w:t> </w:t>
      </w:r>
      <w:r w:rsidR="00E160AD" w:rsidRPr="00CE2077">
        <w:rPr>
          <w:lang w:val="ru-RU"/>
        </w:rPr>
        <w:t>г.), отмененным Законом об авторском праве и смежных правах 1996</w:t>
      </w:r>
      <w:r w:rsidR="00E160AD" w:rsidRPr="00E44656">
        <w:t> </w:t>
      </w:r>
      <w:r w:rsidR="00E160AD" w:rsidRPr="00CE2077">
        <w:rPr>
          <w:lang w:val="ru-RU"/>
        </w:rPr>
        <w:t>г. и Законом о художественных и литературных произведениях 2000</w:t>
      </w:r>
      <w:r w:rsidR="00E160AD" w:rsidRPr="00E44656">
        <w:t> </w:t>
      </w:r>
      <w:r w:rsidR="00E160AD" w:rsidRPr="00CE2077">
        <w:rPr>
          <w:lang w:val="ru-RU"/>
        </w:rPr>
        <w:t>г. Федеральный совет был создан на основании Закона 2000</w:t>
      </w:r>
      <w:r w:rsidR="00E160AD" w:rsidRPr="00E44656">
        <w:t> </w:t>
      </w:r>
      <w:r w:rsidR="00E160AD" w:rsidRPr="00CE2077">
        <w:rPr>
          <w:lang w:val="ru-RU"/>
        </w:rPr>
        <w:t>г., в котором также содержатся положения о фольклоре и об управлении коллективными правами.  Опыт ВОИС сыграл важнейшую роль в достижении этих результатов.  Таможенное управление отвечает за борьбу против нарушений ПИС и за их предотвращение в сотрудничестве с другими компетентными органами.  В 2008</w:t>
      </w:r>
      <w:r w:rsidR="00E160AD" w:rsidRPr="00E44656">
        <w:t> </w:t>
      </w:r>
      <w:r w:rsidR="00E160AD" w:rsidRPr="00CE2077">
        <w:rPr>
          <w:lang w:val="ru-RU"/>
        </w:rPr>
        <w:t>г. в Таможенном управлении было создано специализированное подразделение по ИС.  Затем делегация упомянула  бюро Коммерческого обвинителя, созданное на основании постановления министра юстиции от 1</w:t>
      </w:r>
      <w:r w:rsidR="00E160AD" w:rsidRPr="00E44656">
        <w:t> </w:t>
      </w:r>
      <w:r w:rsidR="00E160AD" w:rsidRPr="00CE2077">
        <w:rPr>
          <w:lang w:val="ru-RU"/>
        </w:rPr>
        <w:t>апреля 2003</w:t>
      </w:r>
      <w:r w:rsidR="00E160AD" w:rsidRPr="00E44656">
        <w:t> </w:t>
      </w:r>
      <w:r w:rsidR="00E160AD" w:rsidRPr="00CE2077">
        <w:rPr>
          <w:lang w:val="ru-RU"/>
        </w:rPr>
        <w:t xml:space="preserve">г.  Мандат бюро Коммерческого обвинителя был впоследствии пересмотрен с целью включения нарушений ПИС.  </w:t>
      </w:r>
      <w:r w:rsidR="00E160AD" w:rsidRPr="00CE2077">
        <w:rPr>
          <w:lang w:val="ru-RU"/>
        </w:rPr>
        <w:lastRenderedPageBreak/>
        <w:t>Трибунал по вопросам ИС, созданный 21</w:t>
      </w:r>
      <w:r w:rsidR="00E160AD" w:rsidRPr="00E44656">
        <w:t> </w:t>
      </w:r>
      <w:r w:rsidR="00E160AD" w:rsidRPr="00CE2077">
        <w:rPr>
          <w:lang w:val="ru-RU"/>
        </w:rPr>
        <w:t>июля 2002</w:t>
      </w:r>
      <w:r w:rsidR="00E160AD" w:rsidRPr="00E44656">
        <w:t> </w:t>
      </w:r>
      <w:r w:rsidR="00E160AD" w:rsidRPr="00CE2077">
        <w:rPr>
          <w:lang w:val="ru-RU"/>
        </w:rPr>
        <w:t>г. в качестве единственного в Арабском регионе трибунала, специализирующегося на вопросах ИС, правомочен заниматься уголовными и гражданскими делами, связанными с ИС.  В области охраны сортов растений делегация упомянула Закон об охране сортов растений (2012</w:t>
      </w:r>
      <w:r w:rsidR="00E160AD" w:rsidRPr="00E44656">
        <w:t> </w:t>
      </w:r>
      <w:r w:rsidR="00E160AD" w:rsidRPr="00CE2077">
        <w:rPr>
          <w:lang w:val="ru-RU"/>
        </w:rPr>
        <w:t>г.) и создание Национального совета по сортам растений, в состав которого входят пользователи, вкладчики, эксперты и специалисты.  В соответствии с Законом 2012</w:t>
      </w:r>
      <w:r w:rsidR="00E160AD" w:rsidRPr="00E44656">
        <w:t> </w:t>
      </w:r>
      <w:r w:rsidR="00E160AD" w:rsidRPr="00CE2077">
        <w:rPr>
          <w:lang w:val="ru-RU"/>
        </w:rPr>
        <w:t>г. охрана предоставляется такому сорту растения, который является новым, отличным от существующих, однородным и стабильным, имеет подходящее наименование и отвечает другим требованиям, установленным Советом.  Делегация также упомянула  Национальный технический комитет по интеллектуальной собственности, созданный в 2011</w:t>
      </w:r>
      <w:r w:rsidR="00E160AD" w:rsidRPr="00E44656">
        <w:t> </w:t>
      </w:r>
      <w:r w:rsidR="00E160AD" w:rsidRPr="00CE2077">
        <w:rPr>
          <w:lang w:val="ru-RU"/>
        </w:rPr>
        <w:t>г. и состоящий из различных департаментов ИС, в том числе из Министерства сельского хозяйства, Министерства культуры, науки, техники и промышленности, Таможенного управления, а также научно-исследовательских центров.  В качестве координатора Комитета Генеральный регистратор ИС отвечает за координацию работы всех соответствующих сторон.  Комитет приступил к работе, запросив доклады всех сторон о положении дел в области охраны ПИС и о любом стратегическом планировании в их соответствующих секторах.  Делегация выразила надежду на то, что ВОИС окажет помощь в разработке стратегии в этом отношении.  Общество в Судане получает более хорошее представление об ИС. В здании Генеральной регистратуры ИС были созданы центр и библиотека в целях повышения осведомленности об ИС и развития потенциала. В университетах ИС включена в различные учебные программы в сфере права; книги и публикации по ИС имеются в библиотеках.  Помимо этого, в библиотеке высшего образования Хартумского университета имеется много аспирантских исследовательских работ в области ИС.  Помимо Департамента ИС делегация упомянула и другие организации, участвующие в распространении культуры ИС, такие как Хартумская академия ИС, Ассоциация ИС «Азза», Суданская ассоциация по охране и пропаганде ИС и Суданский центр ИС.  Судан участвовал во многих национальных семинарах и практикумах, направленных на повышение осведомленности и создание потенциала в сфере ИС, в частности в семинарах Союза новаторов и Национального исследовательского центра.  Если заглянуть в  2014</w:t>
      </w:r>
      <w:r w:rsidR="00E160AD" w:rsidRPr="00E44656">
        <w:t> </w:t>
      </w:r>
      <w:r w:rsidR="00E160AD" w:rsidRPr="00CE2077">
        <w:rPr>
          <w:lang w:val="ru-RU"/>
        </w:rPr>
        <w:t>г., то делегация подчеркнула то значение, которое Министерство юстиции придает роли ИС в качестве инструмента экономического, социального и культурного развития.  В этой связи ведется подготовка к будущему строительству нового здания Департамента ИС.  Планы на 2014</w:t>
      </w:r>
      <w:r w:rsidR="00E160AD" w:rsidRPr="00E44656">
        <w:t> </w:t>
      </w:r>
      <w:r w:rsidR="00E160AD" w:rsidRPr="00CE2077">
        <w:rPr>
          <w:lang w:val="ru-RU"/>
        </w:rPr>
        <w:t>г. будут также включать: пересмотр и модернизацию всего законодательства в области ИС с учетом соответствующих международных договоров;  создание базы данных зарегистрированных товарных знаков, патентов и промышленных образцов;  распространение культуры ИС через посредство СМИ и семинаров-практикумов в области ИС;  а также развитие людских ресурсов с помощью совещаний, практикумов и кампаний по повышению осведомленности.  В заключение делегация выразила надежду на поддержку ВОИС в дальнейшем улучшении положения дел в области ИС в Судане.</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Гватемалы присоединилась к заявлению, сделанному делегацией Парагвая от имени ГРУЛАК, и подтвердила готовность своей страны к продолжению работы над достижением целей и задач Организации на ближайшее время. В частности, она особо отметила ту роль, которую ИС играет в экономике стран на глобальном уровне и в качестве неотъемлемого элемента проведения государственной политики, а также роль ВОИС как специализированного учреждения в выработке и реализации национальных стратегий, обеспечивающих использование систем интеллектуальной собственности.  Делегация выразила заинтересованность в том, чтобы рекомендации П</w:t>
      </w:r>
      <w:r w:rsidR="00E160AD">
        <w:rPr>
          <w:lang w:val="ru-RU"/>
        </w:rPr>
        <w:t>ДР</w:t>
      </w:r>
      <w:r w:rsidR="00E160AD" w:rsidRPr="00CE2077">
        <w:rPr>
          <w:lang w:val="ru-RU"/>
        </w:rPr>
        <w:t xml:space="preserve"> выполнялись на основе широкого участия и учитывались при реализации проектов и осуществлении деятельности Организации в целях укрепления культуры развития.  Она подтвердила, что инициатива ВОИС по учреждению в центральноамериканском регионе (и конкретно в Гватемале) </w:t>
      </w:r>
      <w:r w:rsidR="00E160AD">
        <w:rPr>
          <w:lang w:val="ru-RU"/>
        </w:rPr>
        <w:t>ЦПТИ</w:t>
      </w:r>
      <w:r w:rsidR="00E160AD" w:rsidRPr="00CE2077">
        <w:rPr>
          <w:lang w:val="ru-RU"/>
        </w:rPr>
        <w:t xml:space="preserve"> имеет большое значение для экономического развития стран, учитывая острую потребность в расширении обмена технической информацией в целях стимулирования новых изобретений, а также что такие центры укрепляют и консолидируют научно-исследовательские учреждения страны.  В этой связи создание </w:t>
      </w:r>
      <w:r w:rsidR="00E160AD" w:rsidRPr="00CE2077">
        <w:rPr>
          <w:lang w:val="ru-RU"/>
        </w:rPr>
        <w:lastRenderedPageBreak/>
        <w:t xml:space="preserve">субрегиональной сети ЦПТИ необходимо для охраны, обеспечения и управления </w:t>
      </w:r>
      <w:r w:rsidR="00E160AD">
        <w:rPr>
          <w:lang w:val="ru-RU"/>
        </w:rPr>
        <w:t>П</w:t>
      </w:r>
      <w:r w:rsidR="00E160AD" w:rsidRPr="00CE2077">
        <w:rPr>
          <w:lang w:val="ru-RU"/>
        </w:rPr>
        <w:t xml:space="preserve">ИС, а также для накопления технических знаний в целях содействия передаче технологий и развития сотрудничества на основе имеющихся в стране преимуществ и потенциала и создания структуры услуг, которая была бы устойчивой и самоокупаемой.  Делегация добавила, что ценит нормотворческую работу ВОИС и организацию многосторонних переговоров, нацеленных на разработку и осуществление правовых документов, удовлетворяющих потребности и снимающих озабоченности государств-членов в новых областях, таких как </w:t>
      </w:r>
      <w:r w:rsidR="00E160AD">
        <w:rPr>
          <w:lang w:val="ru-RU"/>
        </w:rPr>
        <w:t>МДС</w:t>
      </w:r>
      <w:r w:rsidR="00E160AD" w:rsidRPr="003F3EE6">
        <w:rPr>
          <w:lang w:val="ru-RU"/>
        </w:rPr>
        <w:t>/</w:t>
      </w:r>
      <w:r w:rsidR="00E160AD" w:rsidRPr="00CE2077">
        <w:rPr>
          <w:lang w:val="ru-RU"/>
        </w:rPr>
        <w:t>Марракешский договор</w:t>
      </w:r>
      <w:r w:rsidR="00E160AD" w:rsidRPr="003F3EE6">
        <w:rPr>
          <w:lang w:val="ru-RU"/>
        </w:rPr>
        <w:t xml:space="preserve"> </w:t>
      </w:r>
      <w:r w:rsidR="00E160AD">
        <w:rPr>
          <w:lang w:val="ru-RU"/>
        </w:rPr>
        <w:t>по ЛНЗ</w:t>
      </w:r>
      <w:r w:rsidR="00E160AD" w:rsidRPr="00CE2077">
        <w:rPr>
          <w:lang w:val="ru-RU"/>
        </w:rPr>
        <w:t xml:space="preserve">.  Гватемала находится в процессе ратификации Договора и ценит преимущества, которые он предоставляет слабовидящим гражданам страны  Делегация особо отметила работу </w:t>
      </w:r>
      <w:r w:rsidR="00E160AD">
        <w:rPr>
          <w:lang w:val="ru-RU"/>
        </w:rPr>
        <w:t>ПКАП</w:t>
      </w:r>
      <w:r w:rsidR="00E160AD" w:rsidRPr="00CE2077">
        <w:rPr>
          <w:lang w:val="ru-RU"/>
        </w:rPr>
        <w:t xml:space="preserve">, в котором продолжится обсуждение текстов, связанных с ограничениями и исключениями в интересах библиотек и архивов, а также учебных и научно-исследовательских учреждений.  Делегация заявила, что вопрос о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представляет большой интерес, учитывая биологическое и культурное многообразие Гватемалы, и что, как следствие, считает крайне необходимым выработать международно-правовые документы, позволяющие бороться с их ненадлежащим присвоением и использование, а также гарантирующие справедливое и равноправное участие в выгодах, получаемых от их использования.  В этой связи она призвала государства-члены продолжить обсуждение этого вопроса с перспективой созыва в обозримом будущем дипломатической конференции для принятия этих документов.  В заключение делегация поблагодарила ВОИС в лице ее Генерального директора за действенную помощь и поддержку в укреплении технического потенциала и разработке проектов, а также за регулярное консультирование национального ведомства ИС и других национальных структур, занимающихся различными аспектами ИС.  Делегация будет с интересом следить за обсуждениями на заседаниях и надеется внести конструктивный вклад в выработку конкретных соглашений, которые улучшат положение миллионов людей, верящих в ИС.</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E160AD">
        <w:rPr>
          <w:lang w:val="ru-RU"/>
        </w:rPr>
        <w:t>Делегация Мали полностью поддержала заявление, сделанное делегацией Кении от имени Африканской группы, и сообщила, что ее страна приветствует неизменную поддержку ВОИС национальным усилиям по развитию системы ИС, предпринимаемым в условиях беспрецедентного кризиса в Мали.  Делегация, в частности, отметила, что в 2009</w:t>
      </w:r>
      <w:r w:rsidR="00E160AD" w:rsidRPr="00E160AD">
        <w:t> </w:t>
      </w:r>
      <w:r w:rsidR="00E160AD" w:rsidRPr="00E160AD">
        <w:rPr>
          <w:lang w:val="ru-RU"/>
        </w:rPr>
        <w:t>г. Мали и ВОИС подписали меморандум о разработке национальной стратегии по развитию системы интеллектуальной собственности в Мали.  В этой связи было</w:t>
      </w:r>
      <w:r w:rsidR="00E160AD" w:rsidRPr="00CE2077">
        <w:rPr>
          <w:lang w:val="ru-RU"/>
        </w:rPr>
        <w:t xml:space="preserve"> проведено исследование, которое в настоящее время находится на утверждении правительства</w:t>
      </w:r>
      <w:r w:rsidR="00E160AD">
        <w:rPr>
          <w:lang w:val="ru-RU"/>
        </w:rPr>
        <w:t xml:space="preserve"> Мали</w:t>
      </w:r>
      <w:r w:rsidR="00E160AD" w:rsidRPr="00CE2077">
        <w:rPr>
          <w:lang w:val="ru-RU"/>
        </w:rPr>
        <w:t>.  Восьмого октября 2012</w:t>
      </w:r>
      <w:r w:rsidR="00E160AD" w:rsidRPr="00E44656">
        <w:t> </w:t>
      </w:r>
      <w:r w:rsidR="00E160AD" w:rsidRPr="00CE2077">
        <w:rPr>
          <w:lang w:val="ru-RU"/>
        </w:rPr>
        <w:t xml:space="preserve">г. было подписано соглашение о создании ЦПТИ.  Однако охвативший страну кризис помешал выполнению этой договоренности.  В этой связи делегация вновь выражает надежду на то, что сотрудничество между Мали и ВОИС будет продолжено и станет более интенсивным.  Кроме того, необходимо отметить, что Мали уже начала процедуру ратификации </w:t>
      </w:r>
      <w:r w:rsidR="00E160AD">
        <w:rPr>
          <w:lang w:val="ru-RU"/>
        </w:rPr>
        <w:t>МДС/</w:t>
      </w:r>
      <w:r w:rsidR="00E160AD" w:rsidRPr="00CE2077">
        <w:rPr>
          <w:lang w:val="ru-RU"/>
        </w:rPr>
        <w:t>Марракешского договора</w:t>
      </w:r>
      <w:r w:rsidR="00E160AD">
        <w:rPr>
          <w:lang w:val="ru-RU"/>
        </w:rPr>
        <w:t xml:space="preserve"> по ЛНЗ</w:t>
      </w:r>
      <w:r w:rsidR="00E160AD" w:rsidRPr="00CE2077">
        <w:rPr>
          <w:lang w:val="ru-RU"/>
        </w:rPr>
        <w:t xml:space="preserve"> и в ближайшее время завершит эту работу.  Делегация также приветствовала неизменную поддержку ВОИС всех национальных усилий, в частности, путем укрепления кадрового потенциала страны.  В заключение делегация призвала всех участников Ассамблей действовать в духе компромисса, который поможет значительно продвинуться вперед в решении субстантивных вопросов, стоящих на повестке дня, а значит, обеспечить успех текущей сессии Ассамблей.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Мексики заявила, что с учетом того, что ИС представляет собой инструмент развития, ее страна предприняла шаги по содействию инновациям и исследованиям, в то же время осуществив модернизацию своих схем управления ИС.  В качестве примера можно привести разработку Программы охраняемых инноваций на 2013-2018</w:t>
      </w:r>
      <w:r w:rsidR="00E160AD" w:rsidRPr="00E44656">
        <w:t> </w:t>
      </w:r>
      <w:r w:rsidR="00E160AD" w:rsidRPr="00CE2077">
        <w:rPr>
          <w:lang w:val="ru-RU"/>
        </w:rPr>
        <w:t>гг., цель которой заключается в оказании поддержки экономическому развитию страны посредством содействия охране промышленной собственности и увеличения числа национальных заявок, способствующих инновациям в Мексике.  Эта программа и другие меры позволили добиться значительного роста в сфере ИС, и сейчас Мексика занимает 15-</w:t>
      </w:r>
      <w:r w:rsidR="00E160AD" w:rsidRPr="00E44656">
        <w:t>e </w:t>
      </w:r>
      <w:r w:rsidR="00E160AD" w:rsidRPr="00CE2077">
        <w:rPr>
          <w:lang w:val="ru-RU"/>
        </w:rPr>
        <w:t>место по количеству зарегистрированных знаков и 1-</w:t>
      </w:r>
      <w:r w:rsidR="00E160AD" w:rsidRPr="00E44656">
        <w:t>e </w:t>
      </w:r>
      <w:r w:rsidR="00E160AD" w:rsidRPr="00CE2077">
        <w:rPr>
          <w:lang w:val="ru-RU"/>
        </w:rPr>
        <w:t xml:space="preserve">место в Латинской </w:t>
      </w:r>
      <w:r w:rsidR="00E160AD" w:rsidRPr="00CE2077">
        <w:rPr>
          <w:lang w:val="ru-RU"/>
        </w:rPr>
        <w:lastRenderedPageBreak/>
        <w:t>Америке по числу выданных патентов, что составляет рост в 252</w:t>
      </w:r>
      <w:r w:rsidR="00E160AD">
        <w:rPr>
          <w:lang w:val="ru-RU"/>
        </w:rPr>
        <w:t xml:space="preserve"> процента</w:t>
      </w:r>
      <w:r w:rsidR="00E160AD" w:rsidRPr="00CE2077">
        <w:rPr>
          <w:lang w:val="ru-RU"/>
        </w:rPr>
        <w:t xml:space="preserve"> за период межу 2004 и 2012 гг.  Меры в области ИС принимаются Мексикой не только на национальном уровне.  Делегация отметила, что Мексика активизировала свое сотрудничество на региональном и международном уровне:  в настоящее время 31</w:t>
      </w:r>
      <w:r w:rsidR="00E160AD" w:rsidRPr="00E44656">
        <w:t> </w:t>
      </w:r>
      <w:r w:rsidR="00E160AD">
        <w:rPr>
          <w:lang w:val="ru-RU"/>
        </w:rPr>
        <w:t>ВПС</w:t>
      </w:r>
      <w:r w:rsidR="00E160AD" w:rsidRPr="00CE2077">
        <w:rPr>
          <w:lang w:val="ru-RU"/>
        </w:rPr>
        <w:t xml:space="preserve"> пользуется преимуществами созданной Мексикой системы поддержки для обработки заявок на получение патентов (</w:t>
      </w:r>
      <w:r w:rsidR="00E160AD" w:rsidRPr="00E44656">
        <w:t>CADOPAT</w:t>
      </w:r>
      <w:r w:rsidR="00E160AD" w:rsidRPr="00CE2077">
        <w:rPr>
          <w:lang w:val="ru-RU"/>
        </w:rPr>
        <w:t xml:space="preserve">).  Были обновлены и подписаны соглашения с ведущими мировыми </w:t>
      </w:r>
      <w:r w:rsidR="00E160AD">
        <w:rPr>
          <w:lang w:val="ru-RU"/>
        </w:rPr>
        <w:t>ВПС</w:t>
      </w:r>
      <w:r w:rsidR="00E160AD" w:rsidRPr="00CE2077">
        <w:rPr>
          <w:lang w:val="ru-RU"/>
        </w:rPr>
        <w:t xml:space="preserve"> в мире в целях внедрения ускоренного процесса экспертизы заявок на получение патентов (РРН).  Мексика придает важное значение работе ВОИС, и делегация отметила, что сотрудничество с Организацией продолжает расти:  в марте 2014</w:t>
      </w:r>
      <w:r w:rsidR="00E160AD" w:rsidRPr="00E44656">
        <w:t> </w:t>
      </w:r>
      <w:r w:rsidR="00E160AD" w:rsidRPr="00CE2077">
        <w:rPr>
          <w:lang w:val="ru-RU"/>
        </w:rPr>
        <w:t>г. Генеральный директор ВОИС посетил Мексику, встретившись с высокими должностными лицами исполнительной власти и посетив Сенат Республики, Верховный суд и учебные заведения.  В области создания потенциала Мексика снова провела в июне прошлого года летние курсы по ИС Академии ВОИС;  она руководила проведением общего курса по ИС «</w:t>
      </w:r>
      <w:r w:rsidR="00E160AD" w:rsidRPr="00E44656">
        <w:t>DL</w:t>
      </w:r>
      <w:r w:rsidR="00E160AD" w:rsidRPr="00CE2077">
        <w:rPr>
          <w:lang w:val="ru-RU"/>
        </w:rPr>
        <w:t>-101</w:t>
      </w:r>
      <w:r w:rsidR="00E160AD" w:rsidRPr="00E44656">
        <w:t>S</w:t>
      </w:r>
      <w:r w:rsidR="00E160AD" w:rsidRPr="00CE2077">
        <w:rPr>
          <w:lang w:val="ru-RU"/>
        </w:rPr>
        <w:t xml:space="preserve">»;  а недавно был организован курс повышения квалификации по экспертизе товарных знаков для стран Латинской Америки.  В том, что касается законодательной сферы, был подписан </w:t>
      </w:r>
      <w:r w:rsidR="00E160AD" w:rsidRPr="00E44656">
        <w:t>ad</w:t>
      </w:r>
      <w:r w:rsidR="00E160AD" w:rsidRPr="00CE2077">
        <w:rPr>
          <w:lang w:val="ru-RU"/>
        </w:rPr>
        <w:t xml:space="preserve"> </w:t>
      </w:r>
      <w:r w:rsidR="00E160AD" w:rsidRPr="00E44656">
        <w:t>refer</w:t>
      </w:r>
      <w:r w:rsidR="00E160AD" w:rsidRPr="00CE2077">
        <w:rPr>
          <w:lang w:val="ru-RU"/>
        </w:rPr>
        <w:t>é</w:t>
      </w:r>
      <w:r w:rsidR="00E160AD" w:rsidRPr="00E44656">
        <w:t>ndum</w:t>
      </w:r>
      <w:r w:rsidR="00E160AD" w:rsidRPr="00CE2077">
        <w:rPr>
          <w:lang w:val="ru-RU"/>
        </w:rPr>
        <w:t xml:space="preserve"> </w:t>
      </w:r>
      <w:r w:rsidR="00E160AD">
        <w:rPr>
          <w:lang w:val="ru-RU"/>
        </w:rPr>
        <w:t>МДС/</w:t>
      </w:r>
      <w:r w:rsidR="00E160AD" w:rsidRPr="00CE2077">
        <w:rPr>
          <w:lang w:val="ru-RU"/>
        </w:rPr>
        <w:t>Марракешский договор</w:t>
      </w:r>
      <w:r w:rsidR="00E160AD">
        <w:rPr>
          <w:lang w:val="ru-RU"/>
        </w:rPr>
        <w:t xml:space="preserve"> по ЛНЗ</w:t>
      </w:r>
      <w:r w:rsidR="00E160AD" w:rsidRPr="00CE2077">
        <w:rPr>
          <w:lang w:val="ru-RU"/>
        </w:rPr>
        <w:t>, что стало свидетельством внимания Мексики к проблемам лиц с нарушениями зрения;  ратификация договора уже началась и вскоре этот документ будет передан на хранение в ВОИС.  В этом контексте делегация заявила о своей обеспокоенности  в связи со все более чаще возникающими ситуациями, когда работа некоторых комитетов ВОИС оказывается парализованной.  Это вызывает тревогу с учетом того, что отсутствие прогресса не только сказывается на системе ИС и мешает ее развитию в глобальном масштабе, но и негативным образом влияет на состояние людских и экономических ресурсов Организации и государств-членов.  Несмотря на устойчивость финансового положения ВОИС, существуют серьезные факторы, которым необходимо противостоять и которые следует учитывать надлежащим образом при подготовке следующего бюджета по программам на двухгодичный период 2016-2017</w:t>
      </w:r>
      <w:r w:rsidR="00E160AD" w:rsidRPr="00E44656">
        <w:t> </w:t>
      </w:r>
      <w:r w:rsidR="00E160AD" w:rsidRPr="00CE2077">
        <w:rPr>
          <w:lang w:val="ru-RU"/>
        </w:rPr>
        <w:t xml:space="preserve">гг.  В отношении темы управления ВОИС делегация присоединилась к рекомендациям, содержащимся в докладе ОИГ, и заявила, что она считает необходимым достичь общего и согласованного подхода по этому вопросу, добавив, что в этой области необходимо добиться прогресса в краткосрочном и среднесрочном плане, пусть даже он будет небольшим.  Делегация заявила, что Мексика готова к работе со всеми странами по согласованию четких мер политики и стратегии в области укрепления управления, руководства и мониторинга деятельности Организации в интересах Договаривающихся сторон.  В этой связи делегация выразила пожелание, чтобы Ассамблеи приступили к обсуждению темы управления и разработали «дорожную карту» для успешного завершения этого процесса.  С другой стороны, делегация вновь настоятельно призвала ВОИС учесть рекомендации ОИГ, направленные на устранение существующего дисбаланса в географической представленности персонала, и обратила внимание на необходимость обеспечить транспарентность процесса приема на работу и управления людскими ресурсами.  Делегация подтвердила заинтересованность своей страны в размещении одного из внешних бюро ВОИС, выразив мнение, что это стремление согласуется с деятельностью в области профессиональной подготовки и инициативами в области охраны и содействия ИС, которые уже осуществляются мексиканскими учреждениями совместно с несколькими странами Латинской Америки и Карибского бассейна и другими регионами.  В заключение делегация высказала пожелание, чтобы Ассамблеи добились прогресса в согласовании руководящих принципов, необходимых для обеспечения ясной основы и процедуры для открытия внешних бюро ВОИС, что, по мнению делегации, потребует провести различие между бюро, которые не повлияют на регулярный бюджет Организации в силу самодостаточности, как в случае с Мексикой, и бюро, которым понадобится финансовая поддержка.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Южной Африки поддержала заявление, сделанное делегацией Кении от имени Африканской группы. Прошло десять лет с тех пор, как была впервые представлена </w:t>
      </w:r>
      <w:r w:rsidR="00E160AD">
        <w:rPr>
          <w:lang w:val="ru-RU"/>
        </w:rPr>
        <w:t>ПДР</w:t>
      </w:r>
      <w:r w:rsidR="00E160AD" w:rsidRPr="00CE2077">
        <w:rPr>
          <w:lang w:val="ru-RU"/>
        </w:rPr>
        <w:t xml:space="preserve">, но принятие и осуществление всех ее рекомендаций в качестве основных направлений деятельности остается трудновыполнимой задачей.  </w:t>
      </w:r>
      <w:r w:rsidR="00E160AD">
        <w:rPr>
          <w:lang w:val="ru-RU"/>
        </w:rPr>
        <w:t>ПДР</w:t>
      </w:r>
      <w:r w:rsidR="00E160AD" w:rsidRPr="00CE2077">
        <w:rPr>
          <w:lang w:val="ru-RU"/>
        </w:rPr>
        <w:t xml:space="preserve"> была </w:t>
      </w:r>
      <w:r w:rsidR="00E160AD" w:rsidRPr="00CE2077">
        <w:rPr>
          <w:lang w:val="ru-RU"/>
        </w:rPr>
        <w:lastRenderedPageBreak/>
        <w:t xml:space="preserve">призвана обеспечить баланс между охраной ИС и более широкими задачами государственной политики в отношении технической помощи и наращивания потенциала;  это две особо важные области для развивающихся стран, связанные с применением режима охраны ИС и получением соответствующих выгод.  Поэтому делегация всемерно поддержала включение положения о технической помощи как имеющего обязательную юридическую силу в </w:t>
      </w:r>
      <w:r w:rsidR="00E160AD">
        <w:rPr>
          <w:lang w:val="ru-RU"/>
        </w:rPr>
        <w:t>ДЗО</w:t>
      </w:r>
      <w:r w:rsidR="00E160AD" w:rsidRPr="00CE2077">
        <w:rPr>
          <w:lang w:val="ru-RU"/>
        </w:rPr>
        <w:t xml:space="preserve">.  Несмотря на достигнутые успехи в отношении принятия </w:t>
      </w:r>
      <w:r w:rsidR="00E160AD">
        <w:rPr>
          <w:lang w:val="ru-RU"/>
        </w:rPr>
        <w:t>МДС/</w:t>
      </w:r>
      <w:r w:rsidR="00E160AD" w:rsidRPr="00CE2077">
        <w:rPr>
          <w:lang w:val="ru-RU"/>
        </w:rPr>
        <w:t xml:space="preserve">Марракешского договора </w:t>
      </w:r>
      <w:r w:rsidR="00E160AD">
        <w:rPr>
          <w:lang w:val="ru-RU"/>
        </w:rPr>
        <w:t>по ЛНЗ</w:t>
      </w:r>
      <w:r w:rsidR="00E160AD" w:rsidRPr="00CE2077">
        <w:rPr>
          <w:lang w:val="ru-RU"/>
        </w:rPr>
        <w:t xml:space="preserve">, Южная Африка обеспокоена тем, что работа в других областях продолжает отставать.  Для того, чтобы Комитет мог выполнить свой мандат, необходим новый импульс и проявление политической воли в его работе. Южная Африка твердо убеждена в том, что настало время для действий и проведения переговоров в рамках </w:t>
      </w:r>
      <w:r w:rsidR="00E160AD">
        <w:rPr>
          <w:lang w:val="ru-RU"/>
        </w:rPr>
        <w:t>МКГР</w:t>
      </w:r>
      <w:r w:rsidR="00E160AD" w:rsidRPr="00CE2077">
        <w:rPr>
          <w:lang w:val="ru-RU"/>
        </w:rPr>
        <w:t>, которые должны завершиться проведением дипломатической конференции в 2015</w:t>
      </w:r>
      <w:r w:rsidR="00E160AD" w:rsidRPr="00E44656">
        <w:t> </w:t>
      </w:r>
      <w:r w:rsidR="00E160AD" w:rsidRPr="00CE2077">
        <w:rPr>
          <w:lang w:val="ru-RU"/>
        </w:rPr>
        <w:t>г.  Текст достаточно полно проработан, и делегация поддержала позицию Африканской группы, которая полагает, что остается достаточно возможностей для доработки текста до проведения дипломатической конференции. ПКАП соблюдал предоставленный ему мандат Генеральной Ассамблеей в 2007</w:t>
      </w:r>
      <w:r w:rsidR="00E160AD" w:rsidRPr="00E44656">
        <w:t> </w:t>
      </w:r>
      <w:r w:rsidR="00E160AD" w:rsidRPr="00CE2077">
        <w:rPr>
          <w:lang w:val="ru-RU"/>
        </w:rPr>
        <w:t>г.  Был достигнут существенный прогресс, и делегация призвала к проведению дипломатической конференции в ближайшем будущем.  Однако в том, что касается ограничений авторских прав и исключений из них, то делегация высказала свое разочарование отсутствием успеха в обсуждениях на 27-й и 28-й сессиях ПКАП.  Делегация придает большое значение обсуждению вопроса о библиотеках, архивах, образовательных и исследовательских учреждениях и подтвердила свою поддержку предложения о принятии международного юридически обязывающего документа.  Делегация также приветствовала рекомендации Внешнего аудитора и ОИГ, а также настоятельно призвала к их полному выполнению, в частности рекомендации</w:t>
      </w:r>
      <w:r w:rsidR="00E160AD" w:rsidRPr="00E44656">
        <w:t> </w:t>
      </w:r>
      <w:r w:rsidR="00E160AD" w:rsidRPr="00CE2077">
        <w:rPr>
          <w:lang w:val="ru-RU"/>
        </w:rPr>
        <w:t xml:space="preserve">1 ОИГ.  Вопрос управления является крайне важным и должен быть решен для обеспечения доверия к Организации и ее большей прозрачности и подотчетности. Кроме того, требуется принятие надлежащего определения «расходов на цели развития», что позволит обеспечить последовательность и прозрачность в контроле за долей расходов ВОИС на цели развития и представление по ним отчетности. Делегация настоятельно призвала Генеральную Ассамблею ВОИС сформулировать свои рекомендации относительно дальнейшей работы.   </w:t>
      </w:r>
    </w:p>
    <w:p w:rsidR="00E160AD" w:rsidRDefault="00A838B1" w:rsidP="00700D91">
      <w:pPr>
        <w:pStyle w:val="ONUME"/>
        <w:spacing w:after="0"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Либерии присоединилась к заявлениям</w:t>
      </w:r>
      <w:r w:rsidR="00E160AD">
        <w:rPr>
          <w:lang w:val="ru-RU"/>
        </w:rPr>
        <w:t>, сделанным делегацией</w:t>
      </w:r>
      <w:r w:rsidR="00E160AD" w:rsidRPr="00CE2077">
        <w:rPr>
          <w:lang w:val="ru-RU"/>
        </w:rPr>
        <w:t xml:space="preserve"> Кении от имени Африканской группы и </w:t>
      </w:r>
      <w:r w:rsidR="00E160AD">
        <w:rPr>
          <w:lang w:val="ru-RU"/>
        </w:rPr>
        <w:t xml:space="preserve">делегацией </w:t>
      </w:r>
      <w:r w:rsidR="00E160AD" w:rsidRPr="00CE2077">
        <w:rPr>
          <w:lang w:val="ru-RU"/>
        </w:rPr>
        <w:t>Бенина от имени НРС</w:t>
      </w:r>
      <w:r w:rsidR="00E160AD">
        <w:rPr>
          <w:lang w:val="ru-RU"/>
        </w:rPr>
        <w:t>,</w:t>
      </w:r>
      <w:r w:rsidR="00E160AD" w:rsidRPr="00CE2077">
        <w:rPr>
          <w:lang w:val="ru-RU"/>
        </w:rPr>
        <w:t xml:space="preserve"> и высоко оценила техническую поддержку ВОИС в  области развития ИС, прежде всего в НРС, а также прогресс в разработке плана развития интеллектуальной собственности в Либерии.  Делегация перечислила состоявшиеся в Либерии мероприятия, в частности завершение при поддержке ВОИС разработки законов по ИС при поддержке ВОИС; проведение обзора всех конвенций, протоколов и договоров в области ИС, участницей которых является Либерия, для целей ратификации; создание организации коллективного управления авторскими правами.  Делегация добавила, что началась реализация образовательно-просветительских программ для общественности.  Делегация выразила благодарность за организацию обучения юристов ее </w:t>
      </w:r>
      <w:r w:rsidR="00E160AD">
        <w:rPr>
          <w:lang w:val="ru-RU"/>
        </w:rPr>
        <w:t>В</w:t>
      </w:r>
      <w:r w:rsidR="00E160AD" w:rsidRPr="00CE2077">
        <w:rPr>
          <w:lang w:val="ru-RU"/>
        </w:rPr>
        <w:t>ИС в Университете Турина и Африканском университете в Мутаре, Зимбабве, а также за поддержку, оказанную в ходе национальной конференции МСП в начале 2014</w:t>
      </w:r>
      <w:r w:rsidR="00E160AD" w:rsidRPr="00E44656">
        <w:t> </w:t>
      </w:r>
      <w:r w:rsidR="00E160AD" w:rsidRPr="00CE2077">
        <w:rPr>
          <w:lang w:val="ru-RU"/>
        </w:rPr>
        <w:t>г. Делегация далее обратилась к ВОИС с просьбой об оказании помощи в организации практикумов для судей, а также по теме географических указаний, так как Либерия определила «красный рис» и «одежду из люффы» в качестве потенциальных товаров для ГУ. Одежда из люффы производится женщинами района Калхун в Либерии;  возможно, при поддержке ВОИС удастся создать бренд для продукции ткацкой фабрики, которую предлагается там открыть.  Делегация с прискорбием сообщила о вспышке вируса Эбола, повлекшей смерть более 2</w:t>
      </w:r>
      <w:r w:rsidR="00E160AD" w:rsidRPr="00E44656">
        <w:t> </w:t>
      </w:r>
      <w:r w:rsidR="00E160AD" w:rsidRPr="00CE2077">
        <w:rPr>
          <w:lang w:val="ru-RU"/>
        </w:rPr>
        <w:t xml:space="preserve">000 жителей Либерии, включая мэра города, в котором сконцентрировано производство люффы.  Напомнив о том, что Либерия недавно отпраздновала десятилетие мира и стабильности, делегация выразила сожаление в связи с распространением Эболы и его воздействием на жителей Либерии, назвав этот вирус глобальной угрозой, требующей глобального ответа.  Делегация выразила благодарность Либерии за позитивный отклик </w:t>
      </w:r>
      <w:r w:rsidR="00E160AD" w:rsidRPr="00CE2077">
        <w:rPr>
          <w:lang w:val="ru-RU"/>
        </w:rPr>
        <w:lastRenderedPageBreak/>
        <w:t xml:space="preserve">международного сообщества в деле борьбы с этим заболеванием и призвала сеть изобретателей и новаторов присоединиться к мировому сообществу в борьбе с этой глобальной угрозой человечеству.  </w:t>
      </w:r>
    </w:p>
    <w:p w:rsidR="004E6B44" w:rsidRPr="00CE2077" w:rsidRDefault="004E6B44" w:rsidP="00700D91">
      <w:pPr>
        <w:pStyle w:val="ONUME"/>
        <w:spacing w:after="0" w:line="240" w:lineRule="auto"/>
        <w:jc w:val="left"/>
        <w:rPr>
          <w:lang w:val="ru-RU"/>
        </w:rPr>
      </w:pPr>
    </w:p>
    <w:p w:rsidR="00E160AD" w:rsidRPr="00CE2077" w:rsidRDefault="00A838B1" w:rsidP="00061763">
      <w:pPr>
        <w:pStyle w:val="ONUME"/>
        <w:spacing w:line="240" w:lineRule="auto"/>
        <w:ind w:right="-95"/>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Шри-Л</w:t>
      </w:r>
      <w:r w:rsidR="00DE061F">
        <w:rPr>
          <w:lang w:val="ru-RU"/>
        </w:rPr>
        <w:t>анки присоединилась к заявлению</w:t>
      </w:r>
      <w:r w:rsidR="00E160AD" w:rsidRPr="00CE2077">
        <w:rPr>
          <w:lang w:val="ru-RU"/>
        </w:rPr>
        <w:t>, сделанн</w:t>
      </w:r>
      <w:r w:rsidR="00DE061F">
        <w:rPr>
          <w:lang w:val="ru-RU"/>
        </w:rPr>
        <w:t>ому делегацией Бангладеш</w:t>
      </w:r>
      <w:r w:rsidR="00E160AD" w:rsidRPr="00CE2077">
        <w:rPr>
          <w:lang w:val="ru-RU"/>
        </w:rPr>
        <w:t xml:space="preserve"> от имени </w:t>
      </w:r>
      <w:r w:rsidR="00E10D25">
        <w:rPr>
          <w:lang w:val="ru-RU"/>
        </w:rPr>
        <w:t>Азиатско-Тихоокеанской группы</w:t>
      </w:r>
      <w:r w:rsidR="00E160AD" w:rsidRPr="00CE2077">
        <w:rPr>
          <w:lang w:val="ru-RU"/>
        </w:rPr>
        <w:t xml:space="preserve">. Делегация отметила значительные результаты, достигнутых ВОИС за истекший год, включая заключение </w:t>
      </w:r>
      <w:r w:rsidR="00E160AD">
        <w:rPr>
          <w:lang w:val="ru-RU"/>
        </w:rPr>
        <w:t>ПДАИ</w:t>
      </w:r>
      <w:r w:rsidR="00E160AD" w:rsidRPr="00CE2077">
        <w:rPr>
          <w:lang w:val="ru-RU"/>
        </w:rPr>
        <w:t xml:space="preserve"> и, позднее, </w:t>
      </w:r>
      <w:r w:rsidR="00E160AD">
        <w:rPr>
          <w:lang w:val="ru-RU"/>
        </w:rPr>
        <w:t>МДС/</w:t>
      </w:r>
      <w:r w:rsidR="00E160AD" w:rsidRPr="00CE2077">
        <w:rPr>
          <w:lang w:val="ru-RU"/>
        </w:rPr>
        <w:t>Марракешского договора</w:t>
      </w:r>
      <w:r w:rsidR="00E160AD">
        <w:rPr>
          <w:lang w:val="ru-RU"/>
        </w:rPr>
        <w:t xml:space="preserve"> по ЛНЗ</w:t>
      </w:r>
      <w:r w:rsidR="00E160AD" w:rsidRPr="00CE2077">
        <w:rPr>
          <w:lang w:val="ru-RU"/>
        </w:rPr>
        <w:t xml:space="preserve">. Делегация выразила надежду на то, что ВОИС будет по-прежнему добиваться результатов, важных для развивающихся стран и системы </w:t>
      </w:r>
      <w:r w:rsidR="00E160AD">
        <w:rPr>
          <w:lang w:val="ru-RU"/>
        </w:rPr>
        <w:t>ИС</w:t>
      </w:r>
      <w:r w:rsidR="00E160AD" w:rsidRPr="00CE2077">
        <w:rPr>
          <w:lang w:val="ru-RU"/>
        </w:rPr>
        <w:t xml:space="preserve">, обеспечивая интеграцию ПДР в свою основную деятельность. Шри-Ланка придает большое значение </w:t>
      </w:r>
      <w:r w:rsidR="00E160AD">
        <w:rPr>
          <w:lang w:val="ru-RU"/>
        </w:rPr>
        <w:t>ИС</w:t>
      </w:r>
      <w:r w:rsidR="00E160AD" w:rsidRPr="00CE2077">
        <w:rPr>
          <w:lang w:val="ru-RU"/>
        </w:rPr>
        <w:t xml:space="preserve"> как фактору, содействующему социально-экономическому и технологическому развитию. Принимая к сведению работу, которая продолжается в ВОИС, в том числе усилия по интеграции мероприятий ПДР в основную деятельность Организации, а также результаты обсуждения норм, касающихся охраны прав вещательных организаций и промышленных образцов, делегация заявила, что необходимо также расширять содержательное обсуждение более общих концептуальных рамок развития, добиваясь того, чтобы режимы регулирования ИС способствовали экономическому росту и социально-экономическому развитию. Будучи единственным органом, полномочным осуществлять контроль за реализацией ПДР в целом, Генеральная Ассамблея ВОИС должна внимательно изучить отчет КРИС об осуществлении ПДР всеми органами ВОИС и уделить больше времени его обсуждению. Делегация приняла к сведению отчеты об аудиторских проверках ВОИС, особенно рекомендации относительно интеграции проблематики развития в деятельность ВОИС, и отметила необходимость более активной реализации ПДР через деятельность различных комитетов ВОИС, а также выработки четких страновых планов, предусматривающих конкретные сферы сотрудничества, в которых должна оказываться техническая помощь ВОИС. В свете недавних дискуссий по вопросам охраны прав вещательных организаций и ограничений и исключений из авторских и смежных прав, состоявшихся в рамках ПКАП, Шри-Ланка предложила применять при подготовке рабочего документа к договору об охране прав вещательных организаций технологически нейтральный подход. Уровень охраны, предусмотренный новым договором, должен соответствовать мандату, выданному ПКАП в 2007</w:t>
      </w:r>
      <w:r w:rsidR="00E160AD" w:rsidRPr="00E44656">
        <w:t> </w:t>
      </w:r>
      <w:r w:rsidR="00E160AD" w:rsidRPr="00CE2077">
        <w:rPr>
          <w:lang w:val="ru-RU"/>
        </w:rPr>
        <w:t xml:space="preserve">г., касавшемуся охраны сигнала, передаваемого, независимо от платформы, организациями эфирного/кабельного вещания в традиционном смысле как бенефициарами этого договора, включая охрану довещательного сигнала. Что касается проекта </w:t>
      </w:r>
      <w:r w:rsidR="00E160AD">
        <w:rPr>
          <w:lang w:val="ru-RU"/>
        </w:rPr>
        <w:t>ДЗО</w:t>
      </w:r>
      <w:r w:rsidR="00E160AD" w:rsidRPr="00CE2077">
        <w:rPr>
          <w:lang w:val="ru-RU"/>
        </w:rPr>
        <w:t xml:space="preserve">, то, хотя делегация Шри-Ланки констатировала прогресс, достигнутый в переговорах, и поступление предложения о созыве дипломатической конференции, она также отметила, что для учета в тексте договора различных уровней развития государств-членов необходима дополнительная работа. Она также отметила необходимость приведения деятельности ПКПП в соответствие с задачей реализации ПДР и регулярной оценки на предмет того, помогает ли текущий процесс Комитету двигаться в сторону выработки конкретного и сбалансированного плана работы на началах консенсуса. Делегация заявила, что она придает самое большое значение нормотворческой работе, проводимой МКГР. Его усилия по выработке международного правового документа, способного обеспечить необходимый уровень охраны человеческих и природных ресурсов, принесут огромную пользу развивающемуся миру. Хотя работа экспертов по выработке проекта правового документа завершена, необходима соответствующая политическая воля для того, чтобы переговоры в рамках МКГР увенчались принятием юридически обязывающего документа по итогам проведения дипломатической конференции, что способствовало бы сохранению биоразнообразия,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на справедливой и сбалансированной основе. Как развивающаяся страна, Шри-Ланка выразила мнение о том, что ВОИС должна признать приоритетной задачей текущей Генеральной Ассамблеи достижение согласованного решения относительно нового плана работы МКГР, в котором будет зафиксирована дата проведения дипломатической конференции. Далее делегация дала высокую оценку результатов визита Генерального директора ВОИС в Шри-Ланку в ноябре прошлого года, который позволил придать новый </w:t>
      </w:r>
      <w:r w:rsidR="00E160AD" w:rsidRPr="00CE2077">
        <w:rPr>
          <w:lang w:val="ru-RU"/>
        </w:rPr>
        <w:lastRenderedPageBreak/>
        <w:t xml:space="preserve">импульс развитию системы </w:t>
      </w:r>
      <w:r w:rsidR="00E160AD">
        <w:rPr>
          <w:lang w:val="ru-RU"/>
        </w:rPr>
        <w:t>ИС</w:t>
      </w:r>
      <w:r w:rsidR="00E160AD" w:rsidRPr="00CE2077">
        <w:rPr>
          <w:lang w:val="ru-RU"/>
        </w:rPr>
        <w:t xml:space="preserve"> в Шри-Ланке и упрочить сотрудничество между правительством Шри-Ланки и ВОИС. В 2014 г. начал выполняться план действий из десяти пунктов, сформулированный в ходе этого визита. Ожидается, что соответствующие мероприятия позволят укрепить потенциал Национального ведомства интеллектуальной собственности (</w:t>
      </w:r>
      <w:r w:rsidR="00E160AD" w:rsidRPr="00E44656">
        <w:t>NIPO</w:t>
      </w:r>
      <w:r w:rsidR="00E160AD" w:rsidRPr="00CE2077">
        <w:rPr>
          <w:lang w:val="ru-RU"/>
        </w:rPr>
        <w:t xml:space="preserve">), а также других соответствующих партнеров в Шри-Ланке. В соответствии с этим планом прошло предварительное обсуждение процесса создания в стране сетей ЦПТИ и был выработан соответствующий проектный документ о создании ЦПТИ в университетах и научно-исследовательских учреждениях Шри-Ланки, и между </w:t>
      </w:r>
      <w:r w:rsidR="00E160AD" w:rsidRPr="00E44656">
        <w:t>NIPO</w:t>
      </w:r>
      <w:r w:rsidR="00E160AD" w:rsidRPr="00CE2077">
        <w:rPr>
          <w:lang w:val="ru-RU"/>
        </w:rPr>
        <w:t xml:space="preserve"> и ВОИС было подписано соответствующее соглашение об уровне обслуживания. </w:t>
      </w:r>
      <w:r w:rsidR="00E57ED0">
        <w:rPr>
          <w:lang w:val="ru-RU"/>
        </w:rPr>
        <w:br/>
      </w:r>
      <w:r w:rsidR="00E160AD" w:rsidRPr="00CE2077">
        <w:rPr>
          <w:lang w:val="ru-RU"/>
        </w:rPr>
        <w:t>21-25 апреля 2014 г. в Коломбо также состоялся субрегиональный практикум по составлению патентных заявок. В июне 2014</w:t>
      </w:r>
      <w:r w:rsidR="00E160AD" w:rsidRPr="00E44656">
        <w:t> </w:t>
      </w:r>
      <w:r w:rsidR="00E160AD" w:rsidRPr="00CE2077">
        <w:rPr>
          <w:lang w:val="ru-RU"/>
        </w:rPr>
        <w:t xml:space="preserve">г. Коломбо посетила делегация ВОИС, которая провела обсуждение с соответствующими партнерами для анализа инновационной политики, применяемой в Шри-Ланке, выявления пробелов в развитии системы ИС и соответствующих потребностей и выработки рекомендаций по интеграции участников системы ИС и самой этой системы в инновационный комплекс. Как развивающейся стране, Шри-Ланке необходимо увязать механизмы ИС с процедурами выработки национальной политики, поскольку она считает инновации, науку, технологии и творческую деятельность инструментами экономического развития и расширения возможностей людей. Представитель Шри-Ланки выразил мнение о том, что сотрудничество между правительством страны и ВОИС могло бы служить полезной моделью для развивающихся стран в их работе по модернизации своих режимов охраны ИС и обеспечении выгод от использования прав ИС для более широкого круга партнеров. В заключение, в качестве координатора участия стран-участниц Южноазиатской </w:t>
      </w:r>
      <w:r w:rsidR="00E160AD">
        <w:rPr>
          <w:lang w:val="ru-RU"/>
        </w:rPr>
        <w:t>А</w:t>
      </w:r>
      <w:r w:rsidR="00E160AD" w:rsidRPr="00CE2077">
        <w:rPr>
          <w:lang w:val="ru-RU"/>
        </w:rPr>
        <w:t>ссоциации регионального сотрудничества</w:t>
      </w:r>
      <w:r w:rsidR="00E160AD">
        <w:rPr>
          <w:lang w:val="ru-RU"/>
        </w:rPr>
        <w:t xml:space="preserve"> стран Южной Азии</w:t>
      </w:r>
      <w:r w:rsidR="00E160AD" w:rsidRPr="00CE2077">
        <w:rPr>
          <w:lang w:val="ru-RU"/>
        </w:rPr>
        <w:t xml:space="preserve"> (</w:t>
      </w:r>
      <w:r w:rsidR="00E160AD">
        <w:rPr>
          <w:lang w:val="ru-RU"/>
        </w:rPr>
        <w:t>СААРК</w:t>
      </w:r>
      <w:r w:rsidR="00E160AD" w:rsidRPr="00CE2077">
        <w:rPr>
          <w:lang w:val="ru-RU"/>
        </w:rPr>
        <w:t xml:space="preserve">) в консультативном совещании между ВОИС и </w:t>
      </w:r>
      <w:r w:rsidR="00E160AD">
        <w:rPr>
          <w:lang w:val="ru-RU"/>
        </w:rPr>
        <w:t>СААРК</w:t>
      </w:r>
      <w:r w:rsidR="00E160AD" w:rsidRPr="00CE2077">
        <w:rPr>
          <w:lang w:val="ru-RU"/>
        </w:rPr>
        <w:t xml:space="preserve"> по вопросам сотрудничества в сфере ИС, состоявшегося 16 сентября 2014</w:t>
      </w:r>
      <w:r w:rsidR="00E160AD" w:rsidRPr="00E44656">
        <w:t> </w:t>
      </w:r>
      <w:r w:rsidR="00E160AD" w:rsidRPr="00CE2077">
        <w:rPr>
          <w:lang w:val="ru-RU"/>
        </w:rPr>
        <w:t xml:space="preserve">г., Шри-Ланка отметила необходимость ускорения реализации ПДР, важность разработки четких страновых планов, которые позволят достигать целей технической помощи ВОИС и необходимость выработки определения термина «расходы на цели развития», способствующего более точному контролю таких расходов. Предложенный меморандум о взаимопонимании, направленный на укрепление взаимного сотрудничества между ВОИС и странами </w:t>
      </w:r>
      <w:r w:rsidR="00E160AD">
        <w:rPr>
          <w:lang w:val="ru-RU"/>
        </w:rPr>
        <w:t>СААРК</w:t>
      </w:r>
      <w:r w:rsidR="00E160AD" w:rsidRPr="00CE2077">
        <w:rPr>
          <w:lang w:val="ru-RU"/>
        </w:rPr>
        <w:t xml:space="preserve">, который, как ожидается, будет обсуждаться в ходе встречи на высшем уровне в ноябре 2014 г., внесет дальнейший вклад в выработку нормативных режимов регулирования механизмов ИС в странах </w:t>
      </w:r>
      <w:r w:rsidR="00E160AD">
        <w:rPr>
          <w:lang w:val="ru-RU"/>
        </w:rPr>
        <w:t>СААРК</w:t>
      </w:r>
      <w:r w:rsidR="00E160AD" w:rsidRPr="00CE2077">
        <w:rPr>
          <w:lang w:val="ru-RU"/>
        </w:rPr>
        <w:t xml:space="preserve">.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Доминиканской Республики поблагодарила Генерального директора за предложенные кандидатуры помощников и заместителей Генерального директора и поздравила их с назначением, пожелав, как и самому Генеральному директору, всяческих успехов в работе.  Она также поблагодарила за работу уходящих со своих должностей руководителей, в частности г-на Джеффри Онеяму и г-на Тревора Кларка.  Делегация надеется, что на текущей сессии Ассамблей будет достигнут консенсус по таким важным вопросам, как дальнейшая работа МКГР и что предложение ГРУЛАК о продолжении переговоров в 2015</w:t>
      </w:r>
      <w:r w:rsidR="00E160AD" w:rsidRPr="00E44656">
        <w:t> </w:t>
      </w:r>
      <w:r w:rsidR="00E160AD" w:rsidRPr="00CE2077">
        <w:rPr>
          <w:lang w:val="ru-RU"/>
        </w:rPr>
        <w:t xml:space="preserve">г. послужит согласованию позиций стран и подготовит почву для проведения дипломатической конференции.  Делегация сообщила, что в рамках проводимой национальным ведомством промышленной собственности (ОНАПИ) Национальной стратегии в области интеллектуальной собственности был сформирован стратегический альянс между Промышленной ассоциацией Доминиканской Республики и Национальным советом по конкуренции, призванный содействовать развитию системы инноваций и стратегическому использованию промышленной собственности, а также укреплять инновационный потенциал и конкурентоспособность торгово-промышленных отраслей страны.  Среди проектов, реализованных ОНАПИ, делегация хотела бы отметить первое исследование на тему «Управление интеллектуальным капиталом и промышленной собственностью в Доминиканской Республике: стимулы и разработка национальной системы инноваций», на основе которого был проведен анализ на тему «Системы инноваций и интеллектуальный капитал: специфика Доминиканской Республики».  Кроме того, ОНАПИ в июле этого года провело модернизацию платформы обслуживания клиентов, что позволило ведомству предложить пользователям </w:t>
      </w:r>
      <w:r w:rsidR="00E160AD" w:rsidRPr="00CE2077">
        <w:rPr>
          <w:lang w:val="ru-RU"/>
        </w:rPr>
        <w:lastRenderedPageBreak/>
        <w:t>ускоренный и усовершенствованный процесс регистрации товарных знаков и наименований на веб-сайте ОНАПИ.  В 2014</w:t>
      </w:r>
      <w:r w:rsidR="00E160AD" w:rsidRPr="00E44656">
        <w:t> </w:t>
      </w:r>
      <w:r w:rsidR="00E160AD" w:rsidRPr="00CE2077">
        <w:rPr>
          <w:lang w:val="ru-RU"/>
        </w:rPr>
        <w:t>г. ОНАПИ начало публикацию серии материалов, среди которых следует отметить первый статистический бюллетень, руководства по патентованию изобретений и полезных моделей,</w:t>
      </w:r>
      <w:r w:rsidR="00E160AD">
        <w:rPr>
          <w:lang w:val="ru-RU"/>
        </w:rPr>
        <w:t xml:space="preserve"> </w:t>
      </w:r>
      <w:r w:rsidR="00E160AD" w:rsidRPr="00CE2077">
        <w:rPr>
          <w:lang w:val="ru-RU"/>
        </w:rPr>
        <w:t xml:space="preserve">руководство по регистрации промышленных образцов, второй обзор развития технологий в молочной промышленности и информационные справочники по патентам, знакам и промышленным образцам. Эти публикации призваны способствовать развитию доминиканской системы промышленной собственности.  Делегация рассказала о работе национальной сети помощи МСП (сеть МСП) под руководством заместителя министра по вопросам развития малых и средних предприятий (министерство промышленности и торговли), основная задача которой заключается в координации деятельности структур, предоставляющих услуги ММСП страны.  В этих целях ОНАПИ проводит семинары по вопросам создания партнерств, выработки процедур и повышения качества менеджмента, а также мероприятия, направленные на совершенствование и пополнение реестров промышленной собственности с разбивкой по функциям, целям и отраслям применительно к каждому из ММСП.  Что касается Национальной академии интеллектуальной собственности (НАИС), то со дня учреждения в ней прошли обучение около 1500 студентов. Только за последний год в Академии было разработано более </w:t>
      </w:r>
      <w:r w:rsidR="00E57ED0">
        <w:rPr>
          <w:lang w:val="ru-RU"/>
        </w:rPr>
        <w:br/>
      </w:r>
      <w:r w:rsidR="00E160AD" w:rsidRPr="00CE2077">
        <w:rPr>
          <w:lang w:val="ru-RU"/>
        </w:rPr>
        <w:t>35 учебных курсов, ориентированных на профессионалов в разных областях с учетом специфики различных отраслей, научно-исследовательских центров и ММСП.  ЦПТИ удалось наладить контакт с такими заинтересованными структурами, как вузы и научно-исследовательские центры, и взаимодействовать с ними в целях расширения использования и углубления познаний в области ИС, а также создания дополнительных периферийных ЦПТИ.  Делегация поблагодарила ВОИС за поддержку, оказанную Национальной академии и ЦПТИ</w:t>
      </w:r>
      <w:r w:rsidR="00E160AD">
        <w:rPr>
          <w:lang w:val="ru-RU"/>
        </w:rPr>
        <w:t>,</w:t>
      </w:r>
      <w:r w:rsidR="00E160AD" w:rsidRPr="00CE2077">
        <w:rPr>
          <w:lang w:val="ru-RU"/>
        </w:rPr>
        <w:t xml:space="preserve"> и выразила надежду на продолжение деятельности по обоим направлениям и кадровую и финансовую поддержку, что позволит готовить людские ресурсы в рамках программ обучения, профессиональной переподготовки и научных исследований.  Делегация подчеркнула, что для ее страны национальная стратегия в области ИС имеет принципиальное значение и в этой связи обратилась к ВОИС с просьбой об оказании поддержки в целях максимально эффективной реализации этой стратегии.  Что касается персонала и лингвистической политики ВОИС, то важно, чтобы Организация обеспечивала надлежащую представленность различных государств-членов, как при принятии решений, так и с точки зрения численности сотрудников категории специалистов.  В этом ключе делегация выразила надежду на продолжение работы над обеспечением должного географического и гендерного баланса в интересах государств-членов и самой Организации.  В заключение делегация присоединилась к заявлению делегации Парагвая от имени ГРУЛАК.</w:t>
      </w:r>
    </w:p>
    <w:p w:rsidR="00E160AD" w:rsidRPr="00C9073E"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Турции заявила, что новая и динамичная команда </w:t>
      </w:r>
      <w:r w:rsidR="007A6AA9">
        <w:rPr>
          <w:lang w:val="ru-RU"/>
        </w:rPr>
        <w:t>П</w:t>
      </w:r>
      <w:r w:rsidR="00E160AD" w:rsidRPr="00CE2077">
        <w:rPr>
          <w:lang w:val="ru-RU"/>
        </w:rPr>
        <w:t>атентного института</w:t>
      </w:r>
      <w:r w:rsidR="007A6AA9">
        <w:rPr>
          <w:lang w:val="ru-RU"/>
        </w:rPr>
        <w:t xml:space="preserve"> Турции</w:t>
      </w:r>
      <w:r w:rsidR="00B42395">
        <w:rPr>
          <w:lang w:val="ru-RU"/>
        </w:rPr>
        <w:t xml:space="preserve"> (ПИ</w:t>
      </w:r>
      <w:r w:rsidR="007A6AA9">
        <w:rPr>
          <w:lang w:val="ru-RU"/>
        </w:rPr>
        <w:t>Т</w:t>
      </w:r>
      <w:r w:rsidR="00B42395">
        <w:rPr>
          <w:lang w:val="ru-RU"/>
        </w:rPr>
        <w:t>)</w:t>
      </w:r>
      <w:r w:rsidR="00E160AD" w:rsidRPr="00CE2077">
        <w:rPr>
          <w:lang w:val="ru-RU"/>
        </w:rPr>
        <w:t xml:space="preserve"> готова к решению многочисленных стратегических задач.  </w:t>
      </w:r>
      <w:r w:rsidR="00B42395">
        <w:rPr>
          <w:lang w:val="ru-RU"/>
        </w:rPr>
        <w:t>П</w:t>
      </w:r>
      <w:r w:rsidR="00E160AD" w:rsidRPr="00CE2077">
        <w:rPr>
          <w:lang w:val="ru-RU"/>
        </w:rPr>
        <w:t xml:space="preserve">равительство Турции недавно приняло Национальную стратегию в области промышленных образцов.  В </w:t>
      </w:r>
      <w:r w:rsidR="00441FEA">
        <w:rPr>
          <w:lang w:val="ru-RU"/>
        </w:rPr>
        <w:t xml:space="preserve">этом документе </w:t>
      </w:r>
      <w:r w:rsidR="001A210C">
        <w:rPr>
          <w:lang w:val="ru-RU"/>
        </w:rPr>
        <w:t xml:space="preserve">обозначены </w:t>
      </w:r>
      <w:r w:rsidR="00E160AD" w:rsidRPr="00CE2077">
        <w:rPr>
          <w:lang w:val="ru-RU"/>
        </w:rPr>
        <w:t>более 30</w:t>
      </w:r>
      <w:r w:rsidR="00E160AD" w:rsidRPr="00E44656">
        <w:t> </w:t>
      </w:r>
      <w:r w:rsidR="00E160AD" w:rsidRPr="00CE2077">
        <w:rPr>
          <w:lang w:val="ru-RU"/>
        </w:rPr>
        <w:t>приоритетных задач, нацеленных на повышение конкурентной способности Турции в се</w:t>
      </w:r>
      <w:r w:rsidR="00441FEA">
        <w:rPr>
          <w:lang w:val="ru-RU"/>
        </w:rPr>
        <w:t>кторе</w:t>
      </w:r>
      <w:r w:rsidR="00E160AD" w:rsidRPr="00CE2077">
        <w:rPr>
          <w:lang w:val="ru-RU"/>
        </w:rPr>
        <w:t xml:space="preserve"> </w:t>
      </w:r>
      <w:r w:rsidR="00441FEA">
        <w:rPr>
          <w:lang w:val="ru-RU"/>
        </w:rPr>
        <w:t>промышленного дизайна</w:t>
      </w:r>
      <w:r w:rsidR="00E160AD" w:rsidRPr="00CE2077">
        <w:rPr>
          <w:lang w:val="ru-RU"/>
        </w:rPr>
        <w:t xml:space="preserve">.  На этапе подготовки находятся национальные стратегии в области ИС и географических указаний, призванные дополнительно укрепить турецкую систему ИС.  </w:t>
      </w:r>
      <w:r w:rsidR="00441FEA">
        <w:rPr>
          <w:lang w:val="ru-RU"/>
        </w:rPr>
        <w:t xml:space="preserve">В свете </w:t>
      </w:r>
      <w:r w:rsidR="00E160AD" w:rsidRPr="00CE2077">
        <w:rPr>
          <w:lang w:val="ru-RU"/>
        </w:rPr>
        <w:t xml:space="preserve">празднования двадцатилетия </w:t>
      </w:r>
      <w:r w:rsidR="00B42395">
        <w:rPr>
          <w:lang w:val="ru-RU"/>
        </w:rPr>
        <w:t>ПИ</w:t>
      </w:r>
      <w:r w:rsidR="007A6AA9">
        <w:rPr>
          <w:lang w:val="ru-RU"/>
        </w:rPr>
        <w:t>Т</w:t>
      </w:r>
      <w:r w:rsidR="00E160AD" w:rsidRPr="00CE2077">
        <w:rPr>
          <w:lang w:val="ru-RU"/>
        </w:rPr>
        <w:t xml:space="preserve"> делегация с гордостью отме</w:t>
      </w:r>
      <w:r w:rsidR="00441FEA">
        <w:rPr>
          <w:lang w:val="ru-RU"/>
        </w:rPr>
        <w:t>чает</w:t>
      </w:r>
      <w:r w:rsidR="00E160AD" w:rsidRPr="00CE2077">
        <w:rPr>
          <w:lang w:val="ru-RU"/>
        </w:rPr>
        <w:t xml:space="preserve">, что </w:t>
      </w:r>
      <w:r w:rsidR="00441FEA">
        <w:rPr>
          <w:lang w:val="ru-RU"/>
        </w:rPr>
        <w:t xml:space="preserve">Институт </w:t>
      </w:r>
      <w:r w:rsidR="00E160AD" w:rsidRPr="00CE2077">
        <w:rPr>
          <w:lang w:val="ru-RU"/>
        </w:rPr>
        <w:t>занимает первое место по числу поданных в Европе заявок на регистрацию товарных знаков и второе</w:t>
      </w:r>
      <w:r w:rsidR="00E160AD" w:rsidRPr="00E44656">
        <w:t> </w:t>
      </w:r>
      <w:r w:rsidR="00E160AD" w:rsidRPr="00CE2077">
        <w:rPr>
          <w:lang w:val="ru-RU"/>
        </w:rPr>
        <w:t xml:space="preserve">— по числу заявок на промышленные образцы.  </w:t>
      </w:r>
      <w:r w:rsidR="00441FEA">
        <w:rPr>
          <w:lang w:val="ru-RU"/>
        </w:rPr>
        <w:t xml:space="preserve">По данным на конец 2013 г. в ведомство было подано порядка 109 тыс. заявок на регистрацию товарных знаков, 45 тыс. </w:t>
      </w:r>
      <w:r w:rsidR="001A210C">
        <w:rPr>
          <w:lang w:val="ru-RU"/>
        </w:rPr>
        <w:t xml:space="preserve">заявок </w:t>
      </w:r>
      <w:r w:rsidR="00441FEA">
        <w:rPr>
          <w:lang w:val="ru-RU"/>
        </w:rPr>
        <w:t>на регистрацию промышленных образцов и 12 тыс. патентных заявок.  Турция продолжает наращивать сотрудничество с национальными ведомствами и международными организациями</w:t>
      </w:r>
      <w:r w:rsidR="00F97361">
        <w:rPr>
          <w:lang w:val="ru-RU"/>
        </w:rPr>
        <w:t xml:space="preserve"> благодаря преимуществам, которые открывают для нее </w:t>
      </w:r>
      <w:r w:rsidR="001A210C">
        <w:rPr>
          <w:lang w:val="ru-RU"/>
        </w:rPr>
        <w:t xml:space="preserve">многочисленные </w:t>
      </w:r>
      <w:r w:rsidR="00F97361">
        <w:rPr>
          <w:lang w:val="ru-RU"/>
        </w:rPr>
        <w:t>соглашения.  В 2014 г. был подписан протокол о сотрудничестве с Ведомством по патентам и товарным знакам Испании, а на полях Генеральной Ассамблеи планируется подписать аналогичный документ с Национальным патентно-информационным центром Таджикистана (НПИЦ).  В настоящее время планируется модерниз</w:t>
      </w:r>
      <w:r w:rsidR="001C265E">
        <w:rPr>
          <w:lang w:val="ru-RU"/>
        </w:rPr>
        <w:t xml:space="preserve">ировать </w:t>
      </w:r>
      <w:r w:rsidR="001C265E">
        <w:rPr>
          <w:lang w:val="ru-RU"/>
        </w:rPr>
        <w:lastRenderedPageBreak/>
        <w:t xml:space="preserve">соответствующий </w:t>
      </w:r>
      <w:r w:rsidR="00F97361">
        <w:rPr>
          <w:lang w:val="ru-RU"/>
        </w:rPr>
        <w:t xml:space="preserve">протокол с </w:t>
      </w:r>
      <w:r w:rsidR="00F97361">
        <w:t>SIPO</w:t>
      </w:r>
      <w:r w:rsidR="00F97361">
        <w:rPr>
          <w:lang w:val="ru-RU"/>
        </w:rPr>
        <w:t>.  К концу 2014 г. Турци</w:t>
      </w:r>
      <w:r w:rsidR="003748E7">
        <w:rPr>
          <w:lang w:val="ru-RU"/>
        </w:rPr>
        <w:t>я планирует иметь в своем активе</w:t>
      </w:r>
      <w:r w:rsidR="00F97361">
        <w:rPr>
          <w:lang w:val="ru-RU"/>
        </w:rPr>
        <w:t xml:space="preserve"> 25 соглашений о сотрудничестве с национальными ведомствами разных стран мира.  </w:t>
      </w:r>
      <w:r w:rsidR="003748E7">
        <w:rPr>
          <w:lang w:val="ru-RU"/>
        </w:rPr>
        <w:t>Турция также подписала ряд документов с международными организациями.  Согласно плану действий 2014 г., разработанному Турцией совместно с ВОИС, в первой половине 2014 г. в стране был проведен семинар, посвященный основам Стратегии о географических указаниях, а также семинар на тему «Укрепление инновационного потенциала на примере МСП»;</w:t>
      </w:r>
      <w:r w:rsidR="001C265E">
        <w:rPr>
          <w:lang w:val="ru-RU"/>
        </w:rPr>
        <w:t xml:space="preserve"> </w:t>
      </w:r>
      <w:r w:rsidR="003748E7">
        <w:rPr>
          <w:lang w:val="ru-RU"/>
        </w:rPr>
        <w:t xml:space="preserve"> кроме того, представители ВОИС дважды посетили страну для оказания помощи в создании национальной академии ИС, </w:t>
      </w:r>
      <w:r w:rsidR="001C265E">
        <w:rPr>
          <w:lang w:val="ru-RU"/>
        </w:rPr>
        <w:t>в стране действует</w:t>
      </w:r>
      <w:r w:rsidR="003748E7">
        <w:rPr>
          <w:lang w:val="ru-RU"/>
        </w:rPr>
        <w:t xml:space="preserve"> программ</w:t>
      </w:r>
      <w:r w:rsidR="001C265E">
        <w:rPr>
          <w:lang w:val="ru-RU"/>
        </w:rPr>
        <w:t>а</w:t>
      </w:r>
      <w:r w:rsidR="003748E7">
        <w:rPr>
          <w:lang w:val="ru-RU"/>
        </w:rPr>
        <w:t xml:space="preserve"> </w:t>
      </w:r>
      <w:r w:rsidR="001C265E">
        <w:rPr>
          <w:lang w:val="ru-RU"/>
        </w:rPr>
        <w:t>обучения магистров</w:t>
      </w:r>
      <w:r w:rsidR="00ED5FD4">
        <w:rPr>
          <w:lang w:val="ru-RU"/>
        </w:rPr>
        <w:t xml:space="preserve"> в области ИС</w:t>
      </w:r>
      <w:r w:rsidR="001C265E">
        <w:rPr>
          <w:lang w:val="ru-RU"/>
        </w:rPr>
        <w:t xml:space="preserve">, организованная </w:t>
      </w:r>
      <w:r w:rsidR="003748E7">
        <w:rPr>
          <w:lang w:val="ru-RU"/>
        </w:rPr>
        <w:t xml:space="preserve">в сотрудничестве с одним из университетов Турции. </w:t>
      </w:r>
      <w:r w:rsidR="00441FEA">
        <w:rPr>
          <w:lang w:val="ru-RU"/>
        </w:rPr>
        <w:t xml:space="preserve"> </w:t>
      </w:r>
      <w:r w:rsidR="00C13CCD">
        <w:rPr>
          <w:lang w:val="ru-RU"/>
        </w:rPr>
        <w:t xml:space="preserve">Во второй половине года планируется </w:t>
      </w:r>
      <w:r w:rsidR="00ED5FD4">
        <w:rPr>
          <w:lang w:val="ru-RU"/>
        </w:rPr>
        <w:t>пр</w:t>
      </w:r>
      <w:r w:rsidR="00C13CCD">
        <w:rPr>
          <w:lang w:val="ru-RU"/>
        </w:rPr>
        <w:t>о</w:t>
      </w:r>
      <w:r w:rsidR="00ED5FD4">
        <w:rPr>
          <w:lang w:val="ru-RU"/>
        </w:rPr>
        <w:t xml:space="preserve">вести </w:t>
      </w:r>
      <w:r w:rsidR="00C13CCD">
        <w:rPr>
          <w:lang w:val="ru-RU"/>
        </w:rPr>
        <w:t>ряд конференций, семинаров и практикумов по</w:t>
      </w:r>
      <w:r w:rsidR="003B216B">
        <w:rPr>
          <w:lang w:val="ru-RU"/>
        </w:rPr>
        <w:t xml:space="preserve"> таким темам, как</w:t>
      </w:r>
      <w:r w:rsidR="00C13CCD">
        <w:rPr>
          <w:lang w:val="ru-RU"/>
        </w:rPr>
        <w:t xml:space="preserve"> управлени</w:t>
      </w:r>
      <w:r w:rsidR="003B216B">
        <w:rPr>
          <w:lang w:val="ru-RU"/>
        </w:rPr>
        <w:t>е</w:t>
      </w:r>
      <w:r w:rsidR="00C13CCD">
        <w:rPr>
          <w:lang w:val="ru-RU"/>
        </w:rPr>
        <w:t xml:space="preserve"> объектами ИС</w:t>
      </w:r>
      <w:r w:rsidR="003B216B">
        <w:rPr>
          <w:lang w:val="ru-RU"/>
        </w:rPr>
        <w:t xml:space="preserve"> в университетах, охрана генетических ресурсов и традиционных знаний, подготовка педагогов, условия патентоспособности фармацевтических изобретений, лицензирование и методика проведения переговоров, Мадридская система; в дополнение к этому, специалист</w:t>
      </w:r>
      <w:r w:rsidR="00ED5FD4">
        <w:rPr>
          <w:lang w:val="ru-RU"/>
        </w:rPr>
        <w:t>ы</w:t>
      </w:r>
      <w:r w:rsidR="003B216B">
        <w:rPr>
          <w:lang w:val="ru-RU"/>
        </w:rPr>
        <w:t xml:space="preserve"> ВОИС</w:t>
      </w:r>
      <w:r w:rsidR="00ED5FD4">
        <w:rPr>
          <w:lang w:val="ru-RU"/>
        </w:rPr>
        <w:t xml:space="preserve"> должны еще раз посетить</w:t>
      </w:r>
      <w:r w:rsidR="003B216B">
        <w:rPr>
          <w:lang w:val="ru-RU"/>
        </w:rPr>
        <w:t xml:space="preserve"> ПИ</w:t>
      </w:r>
      <w:r w:rsidR="007A6AA9">
        <w:rPr>
          <w:lang w:val="ru-RU"/>
        </w:rPr>
        <w:t>Т</w:t>
      </w:r>
      <w:r w:rsidR="00ED5FD4">
        <w:rPr>
          <w:lang w:val="ru-RU"/>
        </w:rPr>
        <w:t xml:space="preserve"> в рамках работы по </w:t>
      </w:r>
      <w:r w:rsidR="003B216B">
        <w:rPr>
          <w:lang w:val="ru-RU"/>
        </w:rPr>
        <w:t>модерниз</w:t>
      </w:r>
      <w:r w:rsidR="00ED5FD4">
        <w:rPr>
          <w:lang w:val="ru-RU"/>
        </w:rPr>
        <w:t xml:space="preserve">ации </w:t>
      </w:r>
      <w:r w:rsidR="003B216B">
        <w:rPr>
          <w:lang w:val="ru-RU"/>
        </w:rPr>
        <w:t>систем</w:t>
      </w:r>
      <w:r w:rsidR="00ED5FD4">
        <w:rPr>
          <w:lang w:val="ru-RU"/>
        </w:rPr>
        <w:t>ы</w:t>
      </w:r>
      <w:r w:rsidR="003B216B">
        <w:rPr>
          <w:lang w:val="ru-RU"/>
        </w:rPr>
        <w:t xml:space="preserve"> электронной связи </w:t>
      </w:r>
      <w:r w:rsidR="00ED5FD4">
        <w:rPr>
          <w:lang w:val="ru-RU"/>
        </w:rPr>
        <w:t>для подачи заявок по процедуре</w:t>
      </w:r>
      <w:r w:rsidR="003B216B">
        <w:rPr>
          <w:lang w:val="ru-RU"/>
        </w:rPr>
        <w:t xml:space="preserve"> Мадридской системы.  На полях текущей сессии Генеральной Ассамблеи ВОИС и ПИ</w:t>
      </w:r>
      <w:r w:rsidR="007A6AA9">
        <w:rPr>
          <w:lang w:val="ru-RU"/>
        </w:rPr>
        <w:t>Т</w:t>
      </w:r>
      <w:r w:rsidR="003B216B">
        <w:rPr>
          <w:lang w:val="ru-RU"/>
        </w:rPr>
        <w:t xml:space="preserve"> намерены подписать </w:t>
      </w:r>
      <w:r w:rsidR="00D97AFC">
        <w:rPr>
          <w:lang w:val="ru-RU"/>
        </w:rPr>
        <w:t>меморандум о доверии (МоД)</w:t>
      </w:r>
      <w:r w:rsidR="00ED5FD4">
        <w:rPr>
          <w:lang w:val="ru-RU"/>
        </w:rPr>
        <w:t xml:space="preserve"> в целях</w:t>
      </w:r>
      <w:r w:rsidR="00D97AFC">
        <w:rPr>
          <w:lang w:val="ru-RU"/>
        </w:rPr>
        <w:t xml:space="preserve"> развити</w:t>
      </w:r>
      <w:r w:rsidR="00ED5FD4">
        <w:rPr>
          <w:lang w:val="ru-RU"/>
        </w:rPr>
        <w:t>я</w:t>
      </w:r>
      <w:r w:rsidR="00D97AFC">
        <w:rPr>
          <w:lang w:val="ru-RU"/>
        </w:rPr>
        <w:t xml:space="preserve"> сотрудничества </w:t>
      </w:r>
      <w:r w:rsidR="00ED5FD4">
        <w:rPr>
          <w:lang w:val="ru-RU"/>
        </w:rPr>
        <w:t xml:space="preserve">по линии </w:t>
      </w:r>
      <w:r w:rsidR="00D97AFC">
        <w:rPr>
          <w:lang w:val="ru-RU"/>
        </w:rPr>
        <w:t xml:space="preserve">Мадридской системы и </w:t>
      </w:r>
      <w:r w:rsidR="00ED5FD4">
        <w:rPr>
          <w:lang w:val="ru-RU"/>
        </w:rPr>
        <w:t xml:space="preserve">создания электронной системы </w:t>
      </w:r>
      <w:r w:rsidR="00D97AFC">
        <w:rPr>
          <w:lang w:val="ru-RU"/>
        </w:rPr>
        <w:t>подач</w:t>
      </w:r>
      <w:r w:rsidR="00ED5FD4">
        <w:rPr>
          <w:lang w:val="ru-RU"/>
        </w:rPr>
        <w:t>и</w:t>
      </w:r>
      <w:r w:rsidR="00D97AFC">
        <w:rPr>
          <w:lang w:val="ru-RU"/>
        </w:rPr>
        <w:t xml:space="preserve"> заявок. </w:t>
      </w:r>
      <w:r w:rsidR="003B216B">
        <w:rPr>
          <w:lang w:val="ru-RU"/>
        </w:rPr>
        <w:t xml:space="preserve"> </w:t>
      </w:r>
      <w:r w:rsidR="00D97AFC">
        <w:rPr>
          <w:lang w:val="ru-RU"/>
        </w:rPr>
        <w:t xml:space="preserve">Что касается взаимодействия в области авторского права, то недавно Генеральный директорат по вопросам авторского права Турции и ВОИС провели совместное исследование </w:t>
      </w:r>
      <w:r w:rsidR="00592139">
        <w:rPr>
          <w:lang w:val="ru-RU"/>
        </w:rPr>
        <w:t>для и</w:t>
      </w:r>
      <w:r w:rsidR="00D97AFC" w:rsidRPr="00CE2077">
        <w:rPr>
          <w:lang w:val="ru-RU"/>
        </w:rPr>
        <w:t>зучени</w:t>
      </w:r>
      <w:r w:rsidR="00592139">
        <w:rPr>
          <w:lang w:val="ru-RU"/>
        </w:rPr>
        <w:t>я экономического</w:t>
      </w:r>
      <w:r w:rsidR="00D97AFC" w:rsidRPr="00CE2077">
        <w:rPr>
          <w:lang w:val="ru-RU"/>
        </w:rPr>
        <w:t xml:space="preserve"> вклада авторско-правовых отраслей</w:t>
      </w:r>
      <w:r w:rsidR="00834241">
        <w:rPr>
          <w:lang w:val="ru-RU"/>
        </w:rPr>
        <w:t>.  Еще одно направление – сотрудничество с ЕПВ: патентные эксперты Турции прошли обучение в рамках ряда программ Академии ЕПВ.  Благодаря продуктивному сотрудничеству с ЕПВ наметилась тенденция к росту числа отчетов о патентном поиске, подготовленных турецкими специалистами, и повысилось качество</w:t>
      </w:r>
      <w:r w:rsidR="00592139">
        <w:rPr>
          <w:lang w:val="ru-RU"/>
        </w:rPr>
        <w:t xml:space="preserve"> составляемых документов</w:t>
      </w:r>
      <w:r w:rsidR="00834241">
        <w:rPr>
          <w:lang w:val="ru-RU"/>
        </w:rPr>
        <w:t xml:space="preserve">.  Продолжилась реализация информационно-просветительского проекта </w:t>
      </w:r>
      <w:r w:rsidR="00C6769D">
        <w:rPr>
          <w:lang w:val="ru-RU"/>
        </w:rPr>
        <w:t xml:space="preserve">среди </w:t>
      </w:r>
      <w:r w:rsidR="00834241">
        <w:rPr>
          <w:lang w:val="ru-RU"/>
        </w:rPr>
        <w:t xml:space="preserve">университетов. </w:t>
      </w:r>
      <w:r w:rsidR="00D97AFC">
        <w:rPr>
          <w:lang w:val="ru-RU"/>
        </w:rPr>
        <w:t xml:space="preserve"> </w:t>
      </w:r>
      <w:r w:rsidR="00E160AD" w:rsidRPr="00CE2077">
        <w:rPr>
          <w:lang w:val="ru-RU"/>
        </w:rPr>
        <w:t>В 2014</w:t>
      </w:r>
      <w:r w:rsidR="00E160AD" w:rsidRPr="00E44656">
        <w:t> </w:t>
      </w:r>
      <w:r w:rsidR="00E160AD" w:rsidRPr="00CE2077">
        <w:rPr>
          <w:lang w:val="ru-RU"/>
        </w:rPr>
        <w:t xml:space="preserve">г. на базе </w:t>
      </w:r>
      <w:r w:rsidR="00834241">
        <w:rPr>
          <w:lang w:val="ru-RU"/>
        </w:rPr>
        <w:t>П</w:t>
      </w:r>
      <w:r w:rsidR="00E160AD" w:rsidRPr="00CE2077">
        <w:rPr>
          <w:lang w:val="ru-RU"/>
        </w:rPr>
        <w:t>И</w:t>
      </w:r>
      <w:r w:rsidR="007A6AA9">
        <w:rPr>
          <w:lang w:val="ru-RU"/>
        </w:rPr>
        <w:t>Т</w:t>
      </w:r>
      <w:r w:rsidR="00E160AD" w:rsidRPr="00CE2077">
        <w:rPr>
          <w:lang w:val="ru-RU"/>
        </w:rPr>
        <w:t xml:space="preserve"> была организована конференция </w:t>
      </w:r>
      <w:r w:rsidR="00E160AD" w:rsidRPr="00E44656">
        <w:t>PATLIB</w:t>
      </w:r>
      <w:r w:rsidR="00E160AD" w:rsidRPr="00CE2077">
        <w:rPr>
          <w:lang w:val="ru-RU"/>
        </w:rPr>
        <w:t>, которую посетили 300</w:t>
      </w:r>
      <w:r w:rsidR="00E160AD" w:rsidRPr="00E44656">
        <w:t> </w:t>
      </w:r>
      <w:r w:rsidR="00E160AD" w:rsidRPr="00CE2077">
        <w:rPr>
          <w:lang w:val="ru-RU"/>
        </w:rPr>
        <w:t>участников из 38</w:t>
      </w:r>
      <w:r w:rsidR="00E160AD" w:rsidRPr="00E44656">
        <w:t> </w:t>
      </w:r>
      <w:r w:rsidR="00E160AD" w:rsidRPr="00CE2077">
        <w:rPr>
          <w:lang w:val="ru-RU"/>
        </w:rPr>
        <w:t>стран</w:t>
      </w:r>
      <w:r w:rsidR="00834241">
        <w:rPr>
          <w:lang w:val="ru-RU"/>
        </w:rPr>
        <w:t>, представляющи</w:t>
      </w:r>
      <w:r w:rsidR="007A6AA9">
        <w:rPr>
          <w:lang w:val="ru-RU"/>
        </w:rPr>
        <w:t>х</w:t>
      </w:r>
      <w:r w:rsidR="00E160AD" w:rsidRPr="00CE2077">
        <w:rPr>
          <w:lang w:val="ru-RU"/>
        </w:rPr>
        <w:t xml:space="preserve"> 72</w:t>
      </w:r>
      <w:r w:rsidR="00E160AD" w:rsidRPr="00E44656">
        <w:t> </w:t>
      </w:r>
      <w:r w:rsidR="00E160AD" w:rsidRPr="00CE2077">
        <w:rPr>
          <w:lang w:val="ru-RU"/>
        </w:rPr>
        <w:t>центр</w:t>
      </w:r>
      <w:r w:rsidR="00834241">
        <w:rPr>
          <w:lang w:val="ru-RU"/>
        </w:rPr>
        <w:t>а</w:t>
      </w:r>
      <w:r w:rsidR="00E160AD" w:rsidRPr="00CE2077">
        <w:rPr>
          <w:lang w:val="ru-RU"/>
        </w:rPr>
        <w:t xml:space="preserve"> патентной информации.  </w:t>
      </w:r>
      <w:r w:rsidR="007A6AA9">
        <w:rPr>
          <w:lang w:val="ru-RU"/>
        </w:rPr>
        <w:t>Участники обсудили передовую практику и современные тенденции</w:t>
      </w:r>
      <w:r w:rsidR="00592139">
        <w:rPr>
          <w:lang w:val="ru-RU"/>
        </w:rPr>
        <w:t xml:space="preserve"> в области формирования и использования </w:t>
      </w:r>
      <w:r w:rsidR="007A6AA9">
        <w:rPr>
          <w:lang w:val="ru-RU"/>
        </w:rPr>
        <w:t xml:space="preserve">патентных библиотек.  В рамках этого мероприятия ПИТ подписал протокол о сотрудничестве с 14 университетами с целью реорганизации их патентно-информационных центров.  В 2014 г. было продолжено взаимодействие с </w:t>
      </w:r>
      <w:r w:rsidR="007A6AA9">
        <w:rPr>
          <w:lang w:val="fr-CH"/>
        </w:rPr>
        <w:t>OHIM</w:t>
      </w:r>
      <w:r w:rsidR="007A6AA9">
        <w:rPr>
          <w:lang w:val="ru-RU"/>
        </w:rPr>
        <w:t>, результатом которого стало проведение семинаров, призванных способствовать развитию системы товарных знаков и образцов ЕС</w:t>
      </w:r>
      <w:r w:rsidR="00592139">
        <w:rPr>
          <w:lang w:val="ru-RU"/>
        </w:rPr>
        <w:t xml:space="preserve">; </w:t>
      </w:r>
      <w:r w:rsidR="00E3718E">
        <w:rPr>
          <w:lang w:val="ru-RU"/>
        </w:rPr>
        <w:t>национальны</w:t>
      </w:r>
      <w:r w:rsidR="00592139">
        <w:rPr>
          <w:lang w:val="ru-RU"/>
        </w:rPr>
        <w:t>е</w:t>
      </w:r>
      <w:r w:rsidR="00E3718E">
        <w:rPr>
          <w:lang w:val="ru-RU"/>
        </w:rPr>
        <w:t xml:space="preserve"> эксперт</w:t>
      </w:r>
      <w:r w:rsidR="00592139">
        <w:rPr>
          <w:lang w:val="ru-RU"/>
        </w:rPr>
        <w:t>ы получили возможность выезжать в командировки в данное ведомство</w:t>
      </w:r>
      <w:r w:rsidR="00E3718E">
        <w:rPr>
          <w:lang w:val="ru-RU"/>
        </w:rPr>
        <w:t>.</w:t>
      </w:r>
      <w:r w:rsidR="007A6AA9">
        <w:rPr>
          <w:lang w:val="ru-RU"/>
        </w:rPr>
        <w:t xml:space="preserve">  </w:t>
      </w:r>
      <w:r w:rsidR="00E3718E">
        <w:rPr>
          <w:lang w:val="ru-RU"/>
        </w:rPr>
        <w:t>Тур</w:t>
      </w:r>
      <w:r w:rsidR="00592139">
        <w:rPr>
          <w:lang w:val="ru-RU"/>
        </w:rPr>
        <w:t>е</w:t>
      </w:r>
      <w:r w:rsidR="00E3718E">
        <w:rPr>
          <w:lang w:val="ru-RU"/>
        </w:rPr>
        <w:t>ц</w:t>
      </w:r>
      <w:r w:rsidR="00592139">
        <w:rPr>
          <w:lang w:val="ru-RU"/>
        </w:rPr>
        <w:t>кая</w:t>
      </w:r>
      <w:r w:rsidR="00E3718E">
        <w:rPr>
          <w:lang w:val="ru-RU"/>
        </w:rPr>
        <w:t xml:space="preserve"> баз</w:t>
      </w:r>
      <w:r w:rsidR="00592139">
        <w:rPr>
          <w:lang w:val="ru-RU"/>
        </w:rPr>
        <w:t>а</w:t>
      </w:r>
      <w:r w:rsidR="00E3718E">
        <w:rPr>
          <w:lang w:val="ru-RU"/>
        </w:rPr>
        <w:t xml:space="preserve"> данных о товарных знаках ПИТ</w:t>
      </w:r>
      <w:r w:rsidR="00592139">
        <w:rPr>
          <w:lang w:val="ru-RU"/>
        </w:rPr>
        <w:t xml:space="preserve"> была интегрирована</w:t>
      </w:r>
      <w:r w:rsidR="00E3718E">
        <w:rPr>
          <w:lang w:val="ru-RU"/>
        </w:rPr>
        <w:t xml:space="preserve"> в общую систему </w:t>
      </w:r>
      <w:r w:rsidR="00E3718E">
        <w:t>TMView</w:t>
      </w:r>
      <w:r w:rsidR="00E3718E">
        <w:rPr>
          <w:lang w:val="ru-RU"/>
        </w:rPr>
        <w:t xml:space="preserve"> </w:t>
      </w:r>
      <w:r w:rsidR="00E3718E">
        <w:t>OHIM</w:t>
      </w:r>
      <w:r w:rsidR="00592139">
        <w:rPr>
          <w:lang w:val="ru-RU"/>
        </w:rPr>
        <w:t>,</w:t>
      </w:r>
      <w:r w:rsidR="00E3718E">
        <w:rPr>
          <w:lang w:val="ru-RU"/>
        </w:rPr>
        <w:t xml:space="preserve"> завершил</w:t>
      </w:r>
      <w:r w:rsidR="00592139">
        <w:rPr>
          <w:lang w:val="ru-RU"/>
        </w:rPr>
        <w:t>ся</w:t>
      </w:r>
      <w:r w:rsidR="00E3718E">
        <w:rPr>
          <w:lang w:val="ru-RU"/>
        </w:rPr>
        <w:t xml:space="preserve"> процесс подключения к платформе </w:t>
      </w:r>
      <w:r w:rsidR="00E3718E">
        <w:t>TMclass</w:t>
      </w:r>
      <w:r w:rsidR="00E3718E" w:rsidRPr="00061763">
        <w:rPr>
          <w:lang w:val="ru-RU"/>
        </w:rPr>
        <w:t xml:space="preserve">.  </w:t>
      </w:r>
      <w:r w:rsidR="00E3718E">
        <w:rPr>
          <w:lang w:val="ru-RU"/>
        </w:rPr>
        <w:t xml:space="preserve">Следующим шагом станет интеграция базы промышленных образцов ПИТ в систему </w:t>
      </w:r>
      <w:r w:rsidR="00E3718E">
        <w:t>OHIM</w:t>
      </w:r>
      <w:r w:rsidR="00E3718E" w:rsidRPr="00061763">
        <w:rPr>
          <w:lang w:val="ru-RU"/>
        </w:rPr>
        <w:t xml:space="preserve"> </w:t>
      </w:r>
      <w:r w:rsidR="00E3718E">
        <w:t>Designview</w:t>
      </w:r>
      <w:r w:rsidR="00E3718E">
        <w:rPr>
          <w:lang w:val="ru-RU"/>
        </w:rPr>
        <w:t xml:space="preserve">.  Кроме того, Турция </w:t>
      </w:r>
      <w:r w:rsidR="00592139">
        <w:rPr>
          <w:lang w:val="ru-RU"/>
        </w:rPr>
        <w:t xml:space="preserve">выступала активным </w:t>
      </w:r>
      <w:r w:rsidR="00E3718E">
        <w:rPr>
          <w:lang w:val="ru-RU"/>
        </w:rPr>
        <w:t>участником проектов</w:t>
      </w:r>
      <w:r w:rsidR="00592139">
        <w:rPr>
          <w:lang w:val="ru-RU"/>
        </w:rPr>
        <w:t xml:space="preserve"> по гармонизации</w:t>
      </w:r>
      <w:r w:rsidR="00E3718E">
        <w:rPr>
          <w:lang w:val="ru-RU"/>
        </w:rPr>
        <w:t xml:space="preserve"> </w:t>
      </w:r>
      <w:r w:rsidR="00E3718E">
        <w:t>OHIM</w:t>
      </w:r>
      <w:r w:rsidR="00E3718E">
        <w:rPr>
          <w:lang w:val="ru-RU"/>
        </w:rPr>
        <w:t xml:space="preserve">, и в русле проводимых исследований ПИТ </w:t>
      </w:r>
      <w:r w:rsidR="00592139">
        <w:rPr>
          <w:lang w:val="ru-RU"/>
        </w:rPr>
        <w:t xml:space="preserve">одобрил </w:t>
      </w:r>
      <w:r w:rsidR="00E3718E">
        <w:rPr>
          <w:lang w:val="ru-RU"/>
        </w:rPr>
        <w:t xml:space="preserve">общепринятые </w:t>
      </w:r>
      <w:r w:rsidR="00592139">
        <w:rPr>
          <w:lang w:val="ru-RU"/>
        </w:rPr>
        <w:t xml:space="preserve">методы </w:t>
      </w:r>
      <w:r w:rsidR="00E3718E">
        <w:rPr>
          <w:lang w:val="ru-RU"/>
        </w:rPr>
        <w:t>работы с черно-белыми товарными</w:t>
      </w:r>
      <w:r w:rsidR="00C6769D">
        <w:rPr>
          <w:lang w:val="ru-RU"/>
        </w:rPr>
        <w:t xml:space="preserve"> знаками и руководящие принципы, касающиеся оснований для отказа. </w:t>
      </w:r>
      <w:r w:rsidR="00E160AD" w:rsidRPr="00834241">
        <w:rPr>
          <w:lang w:val="ru-RU"/>
        </w:rPr>
        <w:t xml:space="preserve"> Обращаясь к </w:t>
      </w:r>
      <w:r w:rsidR="00592139">
        <w:rPr>
          <w:lang w:val="ru-RU"/>
        </w:rPr>
        <w:t xml:space="preserve">нормотворческим пунктам повестки дня </w:t>
      </w:r>
      <w:r w:rsidR="0061332F">
        <w:rPr>
          <w:lang w:val="ru-RU"/>
        </w:rPr>
        <w:t>ВОИС</w:t>
      </w:r>
      <w:r w:rsidR="00E160AD" w:rsidRPr="00834241">
        <w:rPr>
          <w:lang w:val="ru-RU"/>
        </w:rPr>
        <w:t xml:space="preserve">, Турция не может не отметить напряженную работу ПКТЗ по </w:t>
      </w:r>
      <w:r w:rsidR="00592139">
        <w:rPr>
          <w:lang w:val="ru-RU"/>
        </w:rPr>
        <w:t xml:space="preserve">подготовке </w:t>
      </w:r>
      <w:r w:rsidR="00E160AD" w:rsidRPr="00834241">
        <w:rPr>
          <w:lang w:val="ru-RU"/>
        </w:rPr>
        <w:t>ДЗО; делегация полностью поддержива</w:t>
      </w:r>
      <w:r w:rsidR="00592139">
        <w:rPr>
          <w:lang w:val="ru-RU"/>
        </w:rPr>
        <w:t>е</w:t>
      </w:r>
      <w:r w:rsidR="00E160AD" w:rsidRPr="00834241">
        <w:rPr>
          <w:lang w:val="ru-RU"/>
        </w:rPr>
        <w:t xml:space="preserve">т </w:t>
      </w:r>
      <w:r w:rsidR="00592139">
        <w:rPr>
          <w:lang w:val="ru-RU"/>
        </w:rPr>
        <w:t xml:space="preserve">проведение </w:t>
      </w:r>
      <w:r w:rsidR="00E160AD" w:rsidRPr="00834241">
        <w:rPr>
          <w:lang w:val="ru-RU"/>
        </w:rPr>
        <w:t>дипломатической конференции для заключения этого документа</w:t>
      </w:r>
      <w:r w:rsidR="00592139">
        <w:rPr>
          <w:lang w:val="ru-RU"/>
        </w:rPr>
        <w:t xml:space="preserve"> в ближайшее время</w:t>
      </w:r>
      <w:r w:rsidR="00E160AD" w:rsidRPr="00834241">
        <w:rPr>
          <w:lang w:val="ru-RU"/>
        </w:rPr>
        <w:t xml:space="preserve">.  Несмотря на серьезные подвижки в работе </w:t>
      </w:r>
      <w:r w:rsidR="00592139">
        <w:rPr>
          <w:lang w:val="ru-RU"/>
        </w:rPr>
        <w:t xml:space="preserve">по </w:t>
      </w:r>
      <w:r w:rsidR="00E160AD" w:rsidRPr="00834241">
        <w:rPr>
          <w:lang w:val="ru-RU"/>
        </w:rPr>
        <w:t>таким важным вопрос</w:t>
      </w:r>
      <w:r w:rsidR="00592139">
        <w:rPr>
          <w:lang w:val="ru-RU"/>
        </w:rPr>
        <w:t>ам</w:t>
      </w:r>
      <w:r w:rsidR="00E160AD" w:rsidRPr="00834241">
        <w:rPr>
          <w:lang w:val="ru-RU"/>
        </w:rPr>
        <w:t>, как ГР, ТЗ и фольклор, пока еще рано говорить о</w:t>
      </w:r>
      <w:r w:rsidR="00C9073E">
        <w:rPr>
          <w:lang w:val="ru-RU"/>
        </w:rPr>
        <w:t xml:space="preserve"> возможности проведения</w:t>
      </w:r>
      <w:r w:rsidR="00E160AD" w:rsidRPr="00834241">
        <w:rPr>
          <w:lang w:val="ru-RU"/>
        </w:rPr>
        <w:t xml:space="preserve"> дипломатической конференции.  </w:t>
      </w:r>
      <w:r w:rsidR="0061332F">
        <w:rPr>
          <w:lang w:val="ru-RU"/>
        </w:rPr>
        <w:t xml:space="preserve">Что касается </w:t>
      </w:r>
      <w:r w:rsidR="00C9073E">
        <w:rPr>
          <w:lang w:val="ru-RU"/>
        </w:rPr>
        <w:t xml:space="preserve">перспективы </w:t>
      </w:r>
      <w:r w:rsidR="0061332F">
        <w:rPr>
          <w:lang w:val="ru-RU"/>
        </w:rPr>
        <w:t xml:space="preserve">изменения условий </w:t>
      </w:r>
      <w:r w:rsidR="00C9073E">
        <w:rPr>
          <w:lang w:val="ru-RU"/>
        </w:rPr>
        <w:t xml:space="preserve">при </w:t>
      </w:r>
      <w:r w:rsidR="0061332F">
        <w:rPr>
          <w:lang w:val="ru-RU"/>
        </w:rPr>
        <w:t>назначени</w:t>
      </w:r>
      <w:r w:rsidR="00C9073E">
        <w:rPr>
          <w:lang w:val="ru-RU"/>
        </w:rPr>
        <w:t>и</w:t>
      </w:r>
      <w:r w:rsidR="0061332F">
        <w:rPr>
          <w:lang w:val="ru-RU"/>
        </w:rPr>
        <w:t xml:space="preserve"> международных поисковых органов, то </w:t>
      </w:r>
      <w:r w:rsidR="00C9073E">
        <w:rPr>
          <w:lang w:val="ru-RU"/>
        </w:rPr>
        <w:t xml:space="preserve">по мнению </w:t>
      </w:r>
      <w:r w:rsidR="0061332F">
        <w:rPr>
          <w:lang w:val="ru-RU"/>
        </w:rPr>
        <w:t>Турци</w:t>
      </w:r>
      <w:r w:rsidR="00C9073E">
        <w:rPr>
          <w:lang w:val="ru-RU"/>
        </w:rPr>
        <w:t>и</w:t>
      </w:r>
      <w:r w:rsidR="0061332F">
        <w:rPr>
          <w:lang w:val="ru-RU"/>
        </w:rPr>
        <w:t xml:space="preserve">, </w:t>
      </w:r>
      <w:r w:rsidR="00C9073E">
        <w:rPr>
          <w:lang w:val="ru-RU"/>
        </w:rPr>
        <w:t>ц</w:t>
      </w:r>
      <w:r w:rsidR="0061332F">
        <w:rPr>
          <w:lang w:val="ru-RU"/>
        </w:rPr>
        <w:t>елесообразно использовать существующие критерии, до т</w:t>
      </w:r>
      <w:r w:rsidR="00C9073E">
        <w:rPr>
          <w:lang w:val="ru-RU"/>
        </w:rPr>
        <w:t xml:space="preserve">ого, пока </w:t>
      </w:r>
      <w:r w:rsidR="0061332F">
        <w:rPr>
          <w:lang w:val="ru-RU"/>
        </w:rPr>
        <w:t xml:space="preserve">не будут сформулированы новые.  </w:t>
      </w:r>
      <w:r w:rsidR="00E160AD" w:rsidRPr="00834241">
        <w:rPr>
          <w:lang w:val="ru-RU"/>
        </w:rPr>
        <w:t xml:space="preserve">Делегация выразила надежду на то, что атмосфера сотрудничества, царившая в Марракеше, будет присутствовать и </w:t>
      </w:r>
      <w:r w:rsidR="00C9073E">
        <w:rPr>
          <w:lang w:val="ru-RU"/>
        </w:rPr>
        <w:t xml:space="preserve">в дальнейшем при обсуждении </w:t>
      </w:r>
      <w:r w:rsidR="00E160AD" w:rsidRPr="00834241">
        <w:rPr>
          <w:lang w:val="ru-RU"/>
        </w:rPr>
        <w:t>вопрос</w:t>
      </w:r>
      <w:r w:rsidR="00C9073E">
        <w:rPr>
          <w:lang w:val="ru-RU"/>
        </w:rPr>
        <w:t>ов</w:t>
      </w:r>
      <w:r w:rsidR="00E160AD" w:rsidRPr="00834241">
        <w:rPr>
          <w:lang w:val="ru-RU"/>
        </w:rPr>
        <w:t xml:space="preserve"> охраны прав вещательных организаций и исключений и ограничений в интересах библиотек, архивов, образовательных и научно-исследовательских учреждений, а также людей с ограниченными возможностями.  В свете этого делегация приветствовала усилия ВОИС по созданию более эффективной и </w:t>
      </w:r>
      <w:r w:rsidR="00E160AD" w:rsidRPr="00834241">
        <w:rPr>
          <w:lang w:val="ru-RU"/>
        </w:rPr>
        <w:lastRenderedPageBreak/>
        <w:t xml:space="preserve">сбалансированной международной системы авторского права. </w:t>
      </w:r>
      <w:r w:rsidR="0061332F">
        <w:rPr>
          <w:lang w:val="ru-RU"/>
        </w:rPr>
        <w:t xml:space="preserve"> Кроме того, Турция дала высокую оценку Стратегии ВОИС в области ИКТ, реализация которой может проходить в русле сотрудничества ПИТ и ВОИС </w:t>
      </w:r>
      <w:r w:rsidR="00060E4A">
        <w:rPr>
          <w:lang w:val="ru-RU"/>
        </w:rPr>
        <w:t xml:space="preserve">с целью </w:t>
      </w:r>
      <w:r w:rsidR="0061332F">
        <w:rPr>
          <w:lang w:val="ru-RU"/>
        </w:rPr>
        <w:t xml:space="preserve">развития системы коммуникации </w:t>
      </w:r>
      <w:r w:rsidR="00060E4A">
        <w:rPr>
          <w:lang w:val="ru-RU"/>
        </w:rPr>
        <w:t>в рамках</w:t>
      </w:r>
      <w:r w:rsidR="0061332F">
        <w:rPr>
          <w:lang w:val="ru-RU"/>
        </w:rPr>
        <w:t xml:space="preserve"> Мадридской системы.  </w:t>
      </w:r>
      <w:r w:rsidR="00060E4A">
        <w:rPr>
          <w:lang w:val="ru-RU"/>
        </w:rPr>
        <w:t xml:space="preserve">ПИТ руководствуется </w:t>
      </w:r>
      <w:r w:rsidR="00C9073E">
        <w:rPr>
          <w:lang w:val="ru-RU"/>
        </w:rPr>
        <w:t xml:space="preserve">аналогичным </w:t>
      </w:r>
      <w:r w:rsidR="00060E4A">
        <w:rPr>
          <w:lang w:val="ru-RU"/>
        </w:rPr>
        <w:t>подходом при модернизации своих интерактивных сервисов и в ближайшем будущем приступит к реализации проекта в области ИТ по оцифровке данных о всех патентах, товарных знаках и промышленных образцах</w:t>
      </w:r>
      <w:r w:rsidR="00C9073E">
        <w:rPr>
          <w:lang w:val="ru-RU"/>
        </w:rPr>
        <w:t>, накопленных с</w:t>
      </w:r>
      <w:r w:rsidR="00060E4A">
        <w:rPr>
          <w:lang w:val="ru-RU"/>
        </w:rPr>
        <w:t xml:space="preserve"> 2004 г.</w:t>
      </w:r>
      <w:r w:rsidR="00E160AD" w:rsidRPr="00060E4A">
        <w:rPr>
          <w:lang w:val="ru-RU"/>
        </w:rPr>
        <w:t xml:space="preserve"> </w:t>
      </w:r>
      <w:r w:rsidR="00060E4A">
        <w:rPr>
          <w:lang w:val="ru-RU"/>
        </w:rPr>
        <w:t xml:space="preserve"> Впоследствии отцифрованная база станет частью абсолютно новой системы программного обеспечения, </w:t>
      </w:r>
      <w:r w:rsidR="00C9073E">
        <w:rPr>
          <w:lang w:val="ru-RU"/>
        </w:rPr>
        <w:t>которая поможет осуществлять</w:t>
      </w:r>
      <w:r w:rsidR="001F4B23">
        <w:rPr>
          <w:lang w:val="ru-RU"/>
        </w:rPr>
        <w:t xml:space="preserve"> стандартные регистрационные операции ПИТ.  </w:t>
      </w:r>
      <w:r w:rsidR="00E160AD" w:rsidRPr="00834241">
        <w:rPr>
          <w:lang w:val="ru-RU"/>
        </w:rPr>
        <w:t>Делегация вновь заявила о готовности Турции к созданию внешнего бюро, которое могло бы плодотворно взаимодействовать с будущим банком технологий для НРС.  Проект по созданию в Турции банка технологий реализуется под руководством Канцелярии Высокого представителя ООН по наименее развитым странам, развивающимся странам, не имеющим выхода к морю, и малым островным развивающимся государствам.</w:t>
      </w:r>
      <w:r w:rsidR="001F4B23">
        <w:rPr>
          <w:lang w:val="ru-RU"/>
        </w:rPr>
        <w:t xml:space="preserve">  </w:t>
      </w:r>
      <w:r w:rsidR="00C9073E">
        <w:rPr>
          <w:lang w:val="ru-RU"/>
        </w:rPr>
        <w:t xml:space="preserve">Он был </w:t>
      </w:r>
      <w:r w:rsidR="004E7FA9">
        <w:rPr>
          <w:lang w:val="ru-RU"/>
        </w:rPr>
        <w:t>разработан</w:t>
      </w:r>
      <w:r w:rsidR="00C9073E">
        <w:rPr>
          <w:lang w:val="ru-RU"/>
        </w:rPr>
        <w:t xml:space="preserve"> </w:t>
      </w:r>
      <w:r w:rsidR="004E7FA9">
        <w:rPr>
          <w:lang w:val="ru-RU"/>
        </w:rPr>
        <w:t>в 2011 </w:t>
      </w:r>
      <w:r w:rsidR="00C9073E">
        <w:rPr>
          <w:lang w:val="ru-RU"/>
        </w:rPr>
        <w:t>г.</w:t>
      </w:r>
      <w:r w:rsidR="004E7FA9">
        <w:rPr>
          <w:u w:val="single"/>
          <w:lang w:val="ru-RU"/>
        </w:rPr>
        <w:t xml:space="preserve"> </w:t>
      </w:r>
      <w:r w:rsidR="004E7FA9" w:rsidRPr="00061763">
        <w:rPr>
          <w:lang w:val="ru-RU"/>
        </w:rPr>
        <w:t xml:space="preserve">на четвертой Конференции Организации Объединенных Наций по наименее развитым странам, </w:t>
      </w:r>
      <w:r w:rsidR="00C9073E">
        <w:rPr>
          <w:lang w:val="ru-RU"/>
        </w:rPr>
        <w:t xml:space="preserve">и </w:t>
      </w:r>
      <w:r w:rsidR="004E7FA9" w:rsidRPr="00061763">
        <w:rPr>
          <w:lang w:val="ru-RU"/>
        </w:rPr>
        <w:t xml:space="preserve">предусматривает создание в Турции подразделения ООН для оказания технической помощи и содействия исследователям и разработчикам из НРС в получении знаний о технологиях, которые в большей степени отвечают </w:t>
      </w:r>
      <w:r w:rsidR="00C9073E">
        <w:rPr>
          <w:lang w:val="ru-RU"/>
        </w:rPr>
        <w:t xml:space="preserve">потребностям </w:t>
      </w:r>
      <w:r w:rsidR="004E7FA9" w:rsidRPr="00061763">
        <w:rPr>
          <w:lang w:val="ru-RU"/>
        </w:rPr>
        <w:t>их работы</w:t>
      </w:r>
      <w:r w:rsidR="00C9073E">
        <w:rPr>
          <w:lang w:val="ru-RU"/>
        </w:rPr>
        <w:t xml:space="preserve">; кроме того, </w:t>
      </w:r>
      <w:r w:rsidR="00000224">
        <w:rPr>
          <w:lang w:val="ru-RU"/>
        </w:rPr>
        <w:t xml:space="preserve">это подразделение должно </w:t>
      </w:r>
      <w:r w:rsidR="004E7FA9" w:rsidRPr="00061763">
        <w:rPr>
          <w:lang w:val="ru-RU"/>
        </w:rPr>
        <w:t xml:space="preserve">выполнять роль посредника при заключении лицензионных соглашений.  Проект также должен помочь </w:t>
      </w:r>
      <w:r w:rsidR="009578D0" w:rsidRPr="00061763">
        <w:rPr>
          <w:lang w:val="ru-RU"/>
        </w:rPr>
        <w:t xml:space="preserve">исследователям из НРС </w:t>
      </w:r>
      <w:r w:rsidR="004E7FA9" w:rsidRPr="00061763">
        <w:rPr>
          <w:lang w:val="ru-RU"/>
        </w:rPr>
        <w:t xml:space="preserve">наладить контакты </w:t>
      </w:r>
      <w:r w:rsidR="009578D0" w:rsidRPr="00061763">
        <w:rPr>
          <w:lang w:val="ru-RU"/>
        </w:rPr>
        <w:t xml:space="preserve">с коллегами из развитых стран, занимающихся аналогичными вопросами.  Турция полагает, что подключение ВОИС к этой работе позволит обеспечить ее устойчивый характер и положительно скажется на </w:t>
      </w:r>
      <w:r w:rsidR="00000224">
        <w:rPr>
          <w:lang w:val="ru-RU"/>
        </w:rPr>
        <w:t>усилиях всех участвующих сторон</w:t>
      </w:r>
      <w:r w:rsidR="009578D0" w:rsidRPr="00061763">
        <w:rPr>
          <w:lang w:val="ru-RU"/>
        </w:rPr>
        <w:t xml:space="preserve">.  Турция готова к сотрудничеству, и совместно со всеми государствами-членами и соответствующими комитетами </w:t>
      </w:r>
      <w:r w:rsidR="00000224">
        <w:rPr>
          <w:lang w:val="ru-RU"/>
        </w:rPr>
        <w:t xml:space="preserve">Организации </w:t>
      </w:r>
      <w:r w:rsidR="009578D0" w:rsidRPr="00061763">
        <w:rPr>
          <w:lang w:val="ru-RU"/>
        </w:rPr>
        <w:t xml:space="preserve">хочет создать такую систему ИС, которая бы стала фундаментом инновационной и творческой деятельности в интересах всех и каждого.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Украины принимает участие в сессии Генеральной Ассамблеи в тяжелое для страны время: Украина борется с посягательством на ее территориальную целостность и суверенитет.  Правительство Украины в ходе последних событий руководствуется принципами ненасильственного урегулирования, стремится к деэскалации и переходу к стабилизации положения дел в стране, чтобы украинцы могли быть уверены в том, что их голос будет услышан, что у них будет работа и что их ждет лучшее будущее.  Делегация выразила благодарность международному сообществу за неуклонную поддержку экономической стабилизации и структурных и иных реформ в это трудное для страны время.  Украинский народ ценит поддержку и солидарность международного сообщества и особенно выступления в поддержку восстановления территориальной целостности Украины в условиях противозаконной аннексии Крыма.  Украине ежедневно приходится решать сложные проблемы, но это не мешает продолжать работу по обеспечению охраны законных прав заявителей и правообладателей, которые гарантированы Конституцией и законом Украины, а также международно-правовой системой ИС, в том числе Бернской конвенцией, </w:t>
      </w:r>
      <w:r w:rsidR="00E160AD">
        <w:rPr>
          <w:lang w:val="ru-RU"/>
        </w:rPr>
        <w:t>РСТ</w:t>
      </w:r>
      <w:r w:rsidR="00E160AD" w:rsidRPr="00CE2077">
        <w:rPr>
          <w:lang w:val="ru-RU"/>
        </w:rPr>
        <w:t xml:space="preserve"> и Мадридским соглашением. Украина намерена обеспечивать функционирование механизма охраны </w:t>
      </w:r>
      <w:r w:rsidR="00E160AD">
        <w:rPr>
          <w:lang w:val="ru-RU"/>
        </w:rPr>
        <w:t>ИС</w:t>
      </w:r>
      <w:r w:rsidR="00E160AD" w:rsidRPr="00CE2077">
        <w:rPr>
          <w:lang w:val="ru-RU"/>
        </w:rPr>
        <w:t xml:space="preserve"> в Крыму.  В этой связи делегация хотела бы выразить надежду на мирное урегулирование ситуации и на дальнейшую поддержку уважаемых международных партнеров.  Учитывая сложную ситуацию в регионе, Украина не может похвастаться инициативной работой в области </w:t>
      </w:r>
      <w:r w:rsidR="00E160AD">
        <w:rPr>
          <w:lang w:val="ru-RU"/>
        </w:rPr>
        <w:t>ИС</w:t>
      </w:r>
      <w:r w:rsidR="00E160AD" w:rsidRPr="00CE2077">
        <w:rPr>
          <w:lang w:val="ru-RU"/>
        </w:rPr>
        <w:t xml:space="preserve"> в 2014</w:t>
      </w:r>
      <w:r w:rsidR="00E160AD" w:rsidRPr="00E44656">
        <w:t> </w:t>
      </w:r>
      <w:r w:rsidR="00E160AD" w:rsidRPr="00CE2077">
        <w:rPr>
          <w:lang w:val="ru-RU"/>
        </w:rPr>
        <w:t xml:space="preserve">г., но ИС не теряет своей фундаментальной роли в конкурентной экономике, инновациях и процветании.  Соответственно, несмотря на все трудности, поддержание и обеспечение эффективного и всестороннего режима ИС остается приоритетом украинского государства.  Делегация высоко ценит помощь ВОИС и содействие в деле совершенствования системы охраны ИС на Украине.  ВОИС уже долгое время является внимательным и надежным партнером, который прислушивается к озабоченностям каждого государства-члена. Организация побуждает международное сообщество переосмыслить свой подход к деятельности, направленной на создание благ и обеспечение устойчивого экономического развития, положив в ее основу не материальную экономику, а экономику, </w:t>
      </w:r>
      <w:r w:rsidR="00E160AD" w:rsidRPr="00CE2077">
        <w:rPr>
          <w:lang w:val="ru-RU"/>
        </w:rPr>
        <w:lastRenderedPageBreak/>
        <w:t xml:space="preserve">основанную на знаниях.  ВОИС также играет важную роль в координации усилий, предпринимаемых государствами-членами на национальном и международном уровнях и направленных на развитие творчества и технологий, содействие культурному разнообразию, поддержку государственных и частных заинтересованных сторон и формирование эффективной инфраструктуры для </w:t>
      </w:r>
      <w:r w:rsidR="00E160AD">
        <w:rPr>
          <w:lang w:val="ru-RU"/>
        </w:rPr>
        <w:t>ИС</w:t>
      </w:r>
      <w:r w:rsidR="00E160AD" w:rsidRPr="00CE2077">
        <w:rPr>
          <w:lang w:val="ru-RU"/>
        </w:rPr>
        <w:t>.  Делегация выразила надежду на то, что сотрудничество между ведомствами ИС в странах с переходной экономикой позволит сформировать равноправное партнерство между всеми государствами — членами ВОИС.  Украина особенно благодарна за помощь в подготовке национальной стратегии в области интеллектуальной собственности и предстоящее заключение соглашения, регулирующего оказание ВОИС помощи Государственной службе Украины по интеллектуальной собственности на период до 2016</w:t>
      </w:r>
      <w:r w:rsidR="00E160AD" w:rsidRPr="00E44656">
        <w:t> </w:t>
      </w:r>
      <w:r w:rsidR="00E160AD" w:rsidRPr="00CE2077">
        <w:rPr>
          <w:lang w:val="ru-RU"/>
        </w:rPr>
        <w:t xml:space="preserve">г.  Делегация отдельно поблагодарила директора </w:t>
      </w:r>
      <w:r w:rsidR="00E160AD">
        <w:rPr>
          <w:lang w:val="ru-RU"/>
        </w:rPr>
        <w:t>ДППР</w:t>
      </w:r>
      <w:r w:rsidR="00E160AD" w:rsidRPr="00CE2077">
        <w:rPr>
          <w:lang w:val="ru-RU"/>
        </w:rPr>
        <w:t xml:space="preserve"> за работу в регионе.  Делегация открыта для сотрудничества, готова к совместной работе и надеется на плодотворные обсуждения в ходе сессии Ассамбле</w:t>
      </w:r>
      <w:r w:rsidR="00E160AD">
        <w:rPr>
          <w:lang w:val="ru-RU"/>
        </w:rPr>
        <w:t>й</w:t>
      </w:r>
      <w:r w:rsidR="00E160AD" w:rsidRPr="00CE2077">
        <w:rPr>
          <w:lang w:val="ru-RU"/>
        </w:rPr>
        <w:t>.</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Туниса, полностью одобрив заявление делегации Кении, выступавшей от имени </w:t>
      </w:r>
      <w:r w:rsidR="00E160AD">
        <w:rPr>
          <w:lang w:val="ru-RU"/>
        </w:rPr>
        <w:t>А</w:t>
      </w:r>
      <w:r w:rsidR="00E160AD" w:rsidRPr="00CE2077">
        <w:rPr>
          <w:lang w:val="ru-RU"/>
        </w:rPr>
        <w:t>фриканск</w:t>
      </w:r>
      <w:r w:rsidR="00E160AD">
        <w:rPr>
          <w:lang w:val="ru-RU"/>
        </w:rPr>
        <w:t>ой</w:t>
      </w:r>
      <w:r w:rsidR="00E160AD" w:rsidRPr="00CE2077">
        <w:rPr>
          <w:lang w:val="ru-RU"/>
        </w:rPr>
        <w:t xml:space="preserve"> </w:t>
      </w:r>
      <w:r w:rsidR="00E160AD">
        <w:rPr>
          <w:lang w:val="ru-RU"/>
        </w:rPr>
        <w:t>г</w:t>
      </w:r>
      <w:r w:rsidR="00E160AD" w:rsidRPr="00CE2077">
        <w:rPr>
          <w:lang w:val="ru-RU"/>
        </w:rPr>
        <w:t xml:space="preserve">руппы, заявила, что ее страна придает важное значение  </w:t>
      </w:r>
      <w:r w:rsidR="00E160AD">
        <w:rPr>
          <w:lang w:val="ru-RU"/>
        </w:rPr>
        <w:t>ИС</w:t>
      </w:r>
      <w:r w:rsidR="00E160AD" w:rsidRPr="00CE2077">
        <w:rPr>
          <w:lang w:val="ru-RU"/>
        </w:rPr>
        <w:t xml:space="preserve"> и нормам ее регулирования, поскольку создание богатства и экономический рост по-прежнему выступают главными инструментами достижения поставленных целей. В этом отношении система интеллектуальной собственности служит мощным рычагом обеспечения роста и вектором открытости миру, и политика Туниса в области </w:t>
      </w:r>
      <w:r w:rsidR="00E160AD">
        <w:rPr>
          <w:lang w:val="ru-RU"/>
        </w:rPr>
        <w:t>ИС</w:t>
      </w:r>
      <w:r w:rsidR="00E160AD" w:rsidRPr="00CE2077">
        <w:rPr>
          <w:lang w:val="ru-RU"/>
        </w:rPr>
        <w:t xml:space="preserve"> призвана в первую очередь содействовать переходу экономики страны от стадии хозяйства с низкой степенью переработки выпускаемой продукции к открытой для партнеров инновационной экономике с высокой технологической составляющей.   Эта концепция закреплена в новой тунисской Конституции, статья</w:t>
      </w:r>
      <w:r w:rsidR="00E160AD" w:rsidRPr="00E44656">
        <w:t> </w:t>
      </w:r>
      <w:r w:rsidR="00E160AD" w:rsidRPr="00CE2077">
        <w:rPr>
          <w:lang w:val="ru-RU"/>
        </w:rPr>
        <w:t xml:space="preserve">41 которой гарантирует охрану </w:t>
      </w:r>
      <w:r w:rsidR="00E160AD">
        <w:rPr>
          <w:lang w:val="ru-RU"/>
        </w:rPr>
        <w:t>ПИС</w:t>
      </w:r>
      <w:r w:rsidR="00E160AD" w:rsidRPr="00CE2077">
        <w:rPr>
          <w:lang w:val="ru-RU"/>
        </w:rPr>
        <w:t xml:space="preserve">.  С этой целью страна всеми силами стремится довести свои нормы и процедуры до  уровня высочайших международных стандартов и присоединиться к международным конвенциям и договорам. Так, в конце июля 2013 </w:t>
      </w:r>
      <w:r w:rsidR="004E6B44">
        <w:rPr>
          <w:lang w:val="ru-RU"/>
        </w:rPr>
        <w:t>г.</w:t>
      </w:r>
      <w:r w:rsidR="004E6B44" w:rsidRPr="00CE2077">
        <w:rPr>
          <w:lang w:val="ru-RU"/>
        </w:rPr>
        <w:t xml:space="preserve"> </w:t>
      </w:r>
      <w:r w:rsidR="00E160AD" w:rsidRPr="00CE2077">
        <w:rPr>
          <w:lang w:val="ru-RU"/>
        </w:rPr>
        <w:t xml:space="preserve">был принят указ, определяющий условия и формы вмешательства фонда поощрения литературной деятельности и художественного творчества, благодаря которому теперь творческие работники, исполнители и продюсеры  получили право на дотации в порядке поощрения литературной деятельности и художественного творчества;  в октябре 2013 </w:t>
      </w:r>
      <w:r w:rsidR="004E6B44">
        <w:rPr>
          <w:lang w:val="ru-RU"/>
        </w:rPr>
        <w:t>г.</w:t>
      </w:r>
      <w:r w:rsidR="004E6B44" w:rsidRPr="00CE2077">
        <w:rPr>
          <w:lang w:val="ru-RU"/>
        </w:rPr>
        <w:t xml:space="preserve"> </w:t>
      </w:r>
      <w:r w:rsidR="00E160AD" w:rsidRPr="00CE2077">
        <w:rPr>
          <w:lang w:val="ru-RU"/>
        </w:rPr>
        <w:t xml:space="preserve">Тунис присоединился к Протоколу к Мадридскому соглашению о международной регистрации знаков; в апреле 2014 </w:t>
      </w:r>
      <w:r w:rsidR="004E6B44">
        <w:rPr>
          <w:lang w:val="ru-RU"/>
        </w:rPr>
        <w:t>г.</w:t>
      </w:r>
      <w:r w:rsidR="004E6B44" w:rsidRPr="00CE2077">
        <w:rPr>
          <w:lang w:val="ru-RU"/>
        </w:rPr>
        <w:t xml:space="preserve"> </w:t>
      </w:r>
      <w:r w:rsidR="00E160AD" w:rsidRPr="00CE2077">
        <w:rPr>
          <w:lang w:val="ru-RU"/>
        </w:rPr>
        <w:t xml:space="preserve">министры науки и технологии Африканского союза подтвердили свое согласие принять предложение Туниса разместить у себя штаб-квартиру Панафриканской организации интеллектуальной собственности (ПОИС), затем их примеру последовали главы государств и правительств африканских стран, принявшие в июне 2014 </w:t>
      </w:r>
      <w:r w:rsidR="004E6B44">
        <w:rPr>
          <w:lang w:val="ru-RU"/>
        </w:rPr>
        <w:t>г.</w:t>
      </w:r>
      <w:r w:rsidR="004E6B44" w:rsidRPr="00CE2077">
        <w:rPr>
          <w:lang w:val="ru-RU"/>
        </w:rPr>
        <w:t xml:space="preserve"> </w:t>
      </w:r>
      <w:r w:rsidR="00E160AD" w:rsidRPr="00CE2077">
        <w:rPr>
          <w:lang w:val="ru-RU"/>
        </w:rPr>
        <w:t xml:space="preserve">решение на этот счет; в начале июля 2014 </w:t>
      </w:r>
      <w:r w:rsidR="004E6B44">
        <w:rPr>
          <w:lang w:val="ru-RU"/>
        </w:rPr>
        <w:t>г.</w:t>
      </w:r>
      <w:r w:rsidR="004E6B44" w:rsidRPr="00CE2077">
        <w:rPr>
          <w:lang w:val="ru-RU"/>
        </w:rPr>
        <w:t xml:space="preserve"> </w:t>
      </w:r>
      <w:r w:rsidR="00E160AD" w:rsidRPr="00CE2077">
        <w:rPr>
          <w:lang w:val="ru-RU"/>
        </w:rPr>
        <w:t xml:space="preserve">между Тунисом и </w:t>
      </w:r>
      <w:r w:rsidR="00E160AD">
        <w:rPr>
          <w:lang w:val="ru-RU"/>
        </w:rPr>
        <w:t>ЕПВ</w:t>
      </w:r>
      <w:r w:rsidR="00E160AD" w:rsidRPr="00CE2077">
        <w:rPr>
          <w:lang w:val="ru-RU"/>
        </w:rPr>
        <w:t xml:space="preserve"> было подписано соглашение о распространении на Тунис действительности европейских патентов, что позволит укрепить тунисскую систему выдачи патентов. Тунис, использующий возможности структурно организованной программы регулярной помощи в целях не только модернизации </w:t>
      </w:r>
      <w:r w:rsidR="00E160AD">
        <w:rPr>
          <w:lang w:val="ru-RU"/>
        </w:rPr>
        <w:t>ведомств ИС</w:t>
      </w:r>
      <w:r w:rsidR="00E160AD" w:rsidRPr="00CE2077">
        <w:rPr>
          <w:lang w:val="ru-RU"/>
        </w:rPr>
        <w:t xml:space="preserve"> и авторских прав, но и поощрения деятельности всех заинтересованных сторон, положительно оценивает уровень своих отношений с Международным бюро и рассчитывает на дальнейшее укрепление этих связей сотрудничества благодаря, в частности, той помощи, которую ВОИС оказывает стране. В полной мере разделяя поставленные ВОИС стратегические цели, в первую очередь в рамках П</w:t>
      </w:r>
      <w:r w:rsidR="00E160AD">
        <w:rPr>
          <w:lang w:val="ru-RU"/>
        </w:rPr>
        <w:t>ДР</w:t>
      </w:r>
      <w:r w:rsidR="00E160AD" w:rsidRPr="00CE2077">
        <w:rPr>
          <w:lang w:val="ru-RU"/>
        </w:rPr>
        <w:t xml:space="preserve"> ВОИС в области развития, делегация заявила, что ее страна не пожалеет усилий для поддержки разработанных программ и планов развития.</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Непала присоединилась к заявлениям, сделанным делегацией Бангладеш от имени Азиатско</w:t>
      </w:r>
      <w:r w:rsidR="00E10D25">
        <w:rPr>
          <w:lang w:val="ru-RU"/>
        </w:rPr>
        <w:t>-Тихоокеанской</w:t>
      </w:r>
      <w:r w:rsidR="00E160AD" w:rsidRPr="00CE2077">
        <w:rPr>
          <w:lang w:val="ru-RU"/>
        </w:rPr>
        <w:t xml:space="preserve"> группы и делегацией Бенина от имени НРС.  Делегация высоко оценила важную функцию ВОИС по оказанию помощи НРС в оптимизации их систем и отметила, что такие страны, как Непал, сталкиваются с множеством вызовов в области развития, требующих наращивания человеческого и институционального потенциала, передачи технологий и создания возможностей по коммерциализации ИС, в том числе </w:t>
      </w:r>
      <w:r w:rsidR="00E160AD">
        <w:rPr>
          <w:lang w:val="ru-RU"/>
        </w:rPr>
        <w:t>ТЗ</w:t>
      </w:r>
      <w:r w:rsidR="00E160AD" w:rsidRPr="00CE2077">
        <w:rPr>
          <w:lang w:val="ru-RU"/>
        </w:rPr>
        <w:t xml:space="preserve">.  Чрезвычайно важную роль для НРС </w:t>
      </w:r>
      <w:r w:rsidR="00E160AD" w:rsidRPr="00CE2077">
        <w:rPr>
          <w:lang w:val="ru-RU"/>
        </w:rPr>
        <w:lastRenderedPageBreak/>
        <w:t xml:space="preserve">представляют инициативы ВОИС по созданию ЦПТИ, обеспечению развития технических навыков, созданию и модернизации национальных институтов ИС и преобразованию неформального сектора.  Правительство Непала завершило разработку проекта национальной политики в области ИС и приступила к переговорам по государственно-частному партнерству в пяти регионах страны.  Ведется работа по модернизации </w:t>
      </w:r>
      <w:r w:rsidR="00E160AD">
        <w:rPr>
          <w:lang w:val="ru-RU"/>
        </w:rPr>
        <w:t>В</w:t>
      </w:r>
      <w:r w:rsidR="00E160AD" w:rsidRPr="00CE2077">
        <w:rPr>
          <w:lang w:val="ru-RU"/>
        </w:rPr>
        <w:t xml:space="preserve">ИС, развитию людских ресурсов, определению совместимости законодательства с соответствующими международными договорами и укреплению потенциала в сфере выполнения правил, регулирующих сферу ИС.  После вступления в силу политики в области ИС все категории прав получат эффективную и адекватную охрану, и будут надлежащим образом соблюдаться как права создателей, так и интересы широкой общественности.  Делегация приветствовала проекты, осуществляемые ВОИС в области развития потенциала и использования надлежащих технологий, и выразила надежду на получение дальнейшей помощи со стороны ВОИС в области наращивания потенциала и человеческого и социального развития, уделяющей основное внимание созданию возможностей для молодежи.  В позитивном ключе был отмечен прогресс, достигнутый в переговорах по проекту </w:t>
      </w:r>
      <w:r w:rsidR="00E160AD">
        <w:rPr>
          <w:lang w:val="ru-RU"/>
        </w:rPr>
        <w:t>ДЗО</w:t>
      </w:r>
      <w:r w:rsidR="00E160AD" w:rsidRPr="00CE2077">
        <w:rPr>
          <w:lang w:val="ru-RU"/>
        </w:rPr>
        <w:t xml:space="preserve">, и делегация особо упомянула включение в текст договора юридически обязательного положения о технической помощи и развитии потенциала.  </w:t>
      </w:r>
      <w:r w:rsidR="00E160AD">
        <w:rPr>
          <w:lang w:val="ru-RU"/>
        </w:rPr>
        <w:t>НРС</w:t>
      </w:r>
      <w:r w:rsidR="00E160AD" w:rsidRPr="00CE2077">
        <w:rPr>
          <w:lang w:val="ru-RU"/>
        </w:rPr>
        <w:t xml:space="preserve">, такие как Непал, богаты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это богатство и разнообразие играют существенную роль в повседневной жизни людей.  Поэтому эффективная охрана </w:t>
      </w:r>
      <w:r w:rsidR="00E160AD">
        <w:rPr>
          <w:lang w:val="ru-RU"/>
        </w:rPr>
        <w:t>ГР</w:t>
      </w:r>
      <w:r w:rsidR="00E160AD" w:rsidRPr="00CE2077">
        <w:rPr>
          <w:lang w:val="ru-RU"/>
        </w:rPr>
        <w:t xml:space="preserve"> и </w:t>
      </w:r>
      <w:r w:rsidR="00E160AD">
        <w:rPr>
          <w:lang w:val="ru-RU"/>
        </w:rPr>
        <w:t>ТЗ</w:t>
      </w:r>
      <w:r w:rsidR="00E160AD" w:rsidRPr="00CE2077">
        <w:rPr>
          <w:lang w:val="ru-RU"/>
        </w:rPr>
        <w:t xml:space="preserve"> и недопущение их незаконного присвоения приобретает критически важное значение.  Принятие нового договора в этой области даст НРС четкий сигнал, что их нужды и потребности учитываются в рамках системы ИС.  Окончательное урегулирование этих вопросов имеет важное значение для всех, поэтому настало время активизировать усилия для завершения переговоров.  Делегация выразила надежду, что с этой целью Ассамблея рассмотрит тексты, представленные МКГР.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Новой Зеландии заявила, что в рамках приверженности Новой Зеландии модернизации национального законодательства по вопросам ИС 13 сентября 2014 г. вступил в силу Закон о патентах 2013 г.  Закон приводит патентный режим Новой Зеландии в соответствие с законодательством международных торговых партнеров страны, приближает национальные патентные законы к международной передовой практике и будет способствовать инновациям и созданию более продуктивной и конкурентоспособной экономики.  Новый патентный режим внедряет экспертизу на изобретательский уровень и абсолютную новизну в соответствии с применимыми международными стандартами и в определенной степени позволит устранить обеспокоенность маори по поводу предоставления патентов на изобретения, основанные на местных растениях и животных или на </w:t>
      </w:r>
      <w:r w:rsidR="00E160AD">
        <w:rPr>
          <w:lang w:val="ru-RU"/>
        </w:rPr>
        <w:t>ТЗ</w:t>
      </w:r>
      <w:r w:rsidR="00E160AD" w:rsidRPr="00CE2077">
        <w:rPr>
          <w:lang w:val="ru-RU"/>
        </w:rPr>
        <w:t xml:space="preserve"> маори, посредством создания консультативного совета по делам маори для вынесения рекомендаций уполномоченному по патентам.  Этот режим также требует, чтобы заявители и назначенные ими агенты использовали электронную связь для подачи заявок и для переписки с Ведомством интеллектуальной собственности Новой Зеландии (ВИСНЗ). В преддверии обновления национального патентного законодательства ВИСНЗ ввело в действие современный механизм по управлению делами во всех подразделениях, занимающихся вопросами ИС.  В прошлом году 99,8 процента заявок в сфере ИС были поданы в ВИСНЗ электронными средствами.  Этот механизм уменьшил работу, связанную с соблюдением действующих положений, для малых и средних предприятий и помог ВИСНЗ сохранить высокое качество общественной информации и экспертизы, поддерживаемое оперативными процессами с сертификацией по стандарту  </w:t>
      </w:r>
      <w:r w:rsidR="00E160AD" w:rsidRPr="00E44656">
        <w:t>ISO</w:t>
      </w:r>
      <w:r w:rsidR="00E160AD" w:rsidRPr="00CE2077">
        <w:rPr>
          <w:lang w:val="ru-RU"/>
        </w:rPr>
        <w:t xml:space="preserve"> 9001.  В прошлом финансовом году Новая Зеландия зафиксировала 10-процентное увеличение числа поданных заявок на товарные знаки.  Эту тенденцию объясняется главным образом присоединением Новой Зеландии в декабре 2012 г. к Протоколу к Мадридскому соглашению о международной регистрации знаков и оживлением глобальной экономики.  Делегация приветствует активное использование системы Мадридского протокола новозеландскими предприятиями, желающими подавать заявки на товарные знаки по всему миру.  Новая Зеландия зафиксировала 13-процентное увеличение числа поданных заявок на промышленные образцы. И наоборот, уменьшилось количество стандартных </w:t>
      </w:r>
      <w:r w:rsidR="00E160AD" w:rsidRPr="00CE2077">
        <w:rPr>
          <w:lang w:val="ru-RU"/>
        </w:rPr>
        <w:lastRenderedPageBreak/>
        <w:t>заявок на патенты и переходов на национальную фазу.  В прошлом году Новая Зеландия активно  обменивалась своими знаниями и опытом с другими странами.  ВИСНЗ  организовало однонедельную ознакомительную поездку для представителей Камбоджи, Индонезии и Лаосской Народно-Демократической Республики.  ВИСНЗ будет и далее поддерживать своих коллег по Ассоциации государств Юго-Восточной Азии (АСЕАН), готовящихся присоединиться к Мадридскому протоколу, через посредство мероприятий ВОИС и Комитета по интеллектуальной собственности в рамках Соглашения о свободной торговле между АСЕАН, Австралией и Новой Зеландией.  В рамках принятой правительством Новой Зеландии повестки дня «Содействие росту бизнеса» ВИСНЗ сотрудничает с рядом правительственных учреждений и организаций частного сектора  в целях улучшения качества информации в области ИС, имеющейся в распоряжении новозеландских предприятий.  Цель заключается в предоставлении предприятиям более качественных сведений, ресурсов и инструментов для улучшения их понимания ИС, а также более широкой информации о том, как извлекать  коммерческую выгоду из ИС.  Новая Зеландия будет и дальше работать вместе с Австралией над инициативой создания единого экономического рынка (ЕЭР), которая пойдет на пользу заявителям, испрашивающим патентную охрану в обеих странах.</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Малайзии выразила удовлетворение в связи с финансовой отчетностью ВОИС за 2013</w:t>
      </w:r>
      <w:r w:rsidR="00E160AD" w:rsidRPr="00E44656">
        <w:t> </w:t>
      </w:r>
      <w:r w:rsidR="00E160AD" w:rsidRPr="00CE2077">
        <w:rPr>
          <w:lang w:val="ru-RU"/>
        </w:rPr>
        <w:t>г. и полученным профицитом.</w:t>
      </w:r>
      <w:r w:rsidR="003B1828">
        <w:rPr>
          <w:lang w:val="ru-RU"/>
        </w:rPr>
        <w:t xml:space="preserve"> </w:t>
      </w:r>
      <w:r w:rsidR="00E160AD" w:rsidRPr="00CE2077">
        <w:rPr>
          <w:lang w:val="ru-RU"/>
        </w:rPr>
        <w:t xml:space="preserve"> Организация осуществляет рациональное финансовое управление при осуществлении программ, преимуществами которых Малайзия воспользовалась при формировании национальной системы ИС.  Делегация Малайзии </w:t>
      </w:r>
      <w:r w:rsidR="003B1828">
        <w:rPr>
          <w:lang w:val="ru-RU"/>
        </w:rPr>
        <w:t>поддержала заявление, сделанное делегацией Сингапура от имени АСЕА</w:t>
      </w:r>
      <w:r w:rsidR="003B1828" w:rsidRPr="003B1828">
        <w:rPr>
          <w:lang w:val="ru-RU"/>
        </w:rPr>
        <w:t>Н</w:t>
      </w:r>
      <w:r w:rsidR="00E160AD" w:rsidRPr="00CE2077">
        <w:rPr>
          <w:lang w:val="ru-RU"/>
        </w:rPr>
        <w:t>.  Корпорация Малайзии по интеллектуальной собственности (МайИС) в настоящее время завершает работу над обеспечением соответствия национальных норм в области патентов и товарных знаков международной практике.  Малайзия готова присоединиться к Протоколу к Мадридскому соглашению о международной регистрации знаков.  Охрана интеллектуальной собственности и содействие развитию этой сферы занимают важное место в планах по превращению Малайзии в государство с высоким уровнем дохода к 2020</w:t>
      </w:r>
      <w:r w:rsidR="00E160AD" w:rsidRPr="00E44656">
        <w:t> </w:t>
      </w:r>
      <w:r w:rsidR="00E160AD" w:rsidRPr="00CE2077">
        <w:rPr>
          <w:lang w:val="ru-RU"/>
        </w:rPr>
        <w:t xml:space="preserve">г. </w:t>
      </w:r>
      <w:r w:rsidR="003B1828">
        <w:rPr>
          <w:lang w:val="ru-RU"/>
        </w:rPr>
        <w:t xml:space="preserve"> </w:t>
      </w:r>
      <w:r w:rsidR="00E160AD" w:rsidRPr="00CE2077">
        <w:rPr>
          <w:lang w:val="ru-RU"/>
        </w:rPr>
        <w:t xml:space="preserve">Рост стоимости интеллектуального капитала и нематериальных активов повысил значимость ИС для экономики страны.  МайИС поручено развивать взаимодействие с финансовым сектором и поощрять принятие ИС в качестве </w:t>
      </w:r>
      <w:r w:rsidR="003B1828">
        <w:rPr>
          <w:lang w:val="ru-RU"/>
        </w:rPr>
        <w:t xml:space="preserve">средства </w:t>
      </w:r>
      <w:r w:rsidR="00E160AD" w:rsidRPr="00CE2077">
        <w:rPr>
          <w:lang w:val="ru-RU"/>
        </w:rPr>
        <w:t>обеспечения с целью стимулирования сделок на основе ИС</w:t>
      </w:r>
      <w:r w:rsidR="003B1828">
        <w:rPr>
          <w:lang w:val="ru-RU"/>
        </w:rPr>
        <w:t xml:space="preserve"> и пропаганды ИС как общественно важного и оборотоспособного актива</w:t>
      </w:r>
      <w:r w:rsidR="00E160AD" w:rsidRPr="00CE2077">
        <w:rPr>
          <w:lang w:val="ru-RU"/>
        </w:rPr>
        <w:t xml:space="preserve">.  </w:t>
      </w:r>
      <w:r w:rsidR="003B1828">
        <w:rPr>
          <w:lang w:val="ru-RU"/>
        </w:rPr>
        <w:t xml:space="preserve">В июне 2014 г. МайИС </w:t>
      </w:r>
      <w:r w:rsidR="00E160AD" w:rsidRPr="00CE2077">
        <w:rPr>
          <w:lang w:val="ru-RU"/>
        </w:rPr>
        <w:t>созда</w:t>
      </w:r>
      <w:r w:rsidR="003B1828">
        <w:rPr>
          <w:lang w:val="ru-RU"/>
        </w:rPr>
        <w:t>ла</w:t>
      </w:r>
      <w:r w:rsidR="00E160AD" w:rsidRPr="00CE2077">
        <w:rPr>
          <w:lang w:val="ru-RU"/>
        </w:rPr>
        <w:t xml:space="preserve"> </w:t>
      </w:r>
      <w:r w:rsidR="003B1828">
        <w:rPr>
          <w:lang w:val="ru-RU"/>
        </w:rPr>
        <w:t>портал под названием «Р</w:t>
      </w:r>
      <w:r w:rsidR="00E160AD" w:rsidRPr="00CE2077">
        <w:rPr>
          <w:lang w:val="ru-RU"/>
        </w:rPr>
        <w:t>ыно</w:t>
      </w:r>
      <w:r w:rsidR="003B1828">
        <w:rPr>
          <w:lang w:val="ru-RU"/>
        </w:rPr>
        <w:t>к ПИС»</w:t>
      </w:r>
      <w:r w:rsidR="00E160AD" w:rsidRPr="00CE2077">
        <w:rPr>
          <w:lang w:val="ru-RU"/>
        </w:rPr>
        <w:t xml:space="preserve">.  Делегация отметила прогресс, достигнутый в модернизации ландшафта ИС, и необходимость предоставления доступа к знаниям в области ИС.  На этом направлении был достигнут значительный успех:  в частности, были приняты </w:t>
      </w:r>
      <w:r w:rsidR="00E160AD">
        <w:rPr>
          <w:lang w:val="ru-RU"/>
        </w:rPr>
        <w:t>ПДАИ</w:t>
      </w:r>
      <w:r w:rsidR="00E160AD" w:rsidRPr="00CE2077">
        <w:rPr>
          <w:lang w:val="ru-RU"/>
        </w:rPr>
        <w:t xml:space="preserve"> и </w:t>
      </w:r>
      <w:r w:rsidR="00E160AD">
        <w:rPr>
          <w:lang w:val="ru-RU"/>
        </w:rPr>
        <w:t>МДС/</w:t>
      </w:r>
      <w:r w:rsidR="00E160AD" w:rsidRPr="00CE2077">
        <w:rPr>
          <w:lang w:val="ru-RU"/>
        </w:rPr>
        <w:t xml:space="preserve">Марракешский договор </w:t>
      </w:r>
      <w:r w:rsidR="00E160AD">
        <w:rPr>
          <w:lang w:val="ru-RU"/>
        </w:rPr>
        <w:t>по ЛНЗ</w:t>
      </w:r>
      <w:r w:rsidR="00E160AD" w:rsidRPr="00CE2077">
        <w:rPr>
          <w:lang w:val="ru-RU"/>
        </w:rPr>
        <w:t xml:space="preserve">.  Эти соглашения свидетельствуют о доброй воле государств-членов. </w:t>
      </w:r>
      <w:r w:rsidR="003B1828">
        <w:rPr>
          <w:lang w:val="ru-RU"/>
        </w:rPr>
        <w:t xml:space="preserve"> </w:t>
      </w:r>
      <w:r w:rsidR="00E160AD" w:rsidRPr="00CE2077">
        <w:rPr>
          <w:lang w:val="ru-RU"/>
        </w:rPr>
        <w:t xml:space="preserve">Делегация надеется, что обсуждаемые на уровне комитетов проекты договоров также будут приняты. Малайзию отличает большое разнообразие, поэтому крайне важно обеспечить надежную охрану материальных и нематериальных активов страны.  МКГР должен продолжать работу по согласованию международно-правовых документов, предоставляющих охрану.  Делегация приветствует </w:t>
      </w:r>
      <w:r w:rsidR="003B1828">
        <w:rPr>
          <w:lang w:val="ru-RU"/>
        </w:rPr>
        <w:t xml:space="preserve">неизменные усилия </w:t>
      </w:r>
      <w:r w:rsidR="00E160AD" w:rsidRPr="00CE2077">
        <w:rPr>
          <w:lang w:val="ru-RU"/>
        </w:rPr>
        <w:t>ВОИС</w:t>
      </w:r>
      <w:r w:rsidR="003B1828">
        <w:rPr>
          <w:lang w:val="ru-RU"/>
        </w:rPr>
        <w:t xml:space="preserve">, направленные на оказание </w:t>
      </w:r>
      <w:r w:rsidR="00E160AD" w:rsidRPr="00CE2077">
        <w:rPr>
          <w:lang w:val="ru-RU"/>
        </w:rPr>
        <w:t>помо</w:t>
      </w:r>
      <w:r w:rsidR="003B1828">
        <w:rPr>
          <w:lang w:val="ru-RU"/>
        </w:rPr>
        <w:t xml:space="preserve">щи </w:t>
      </w:r>
      <w:r w:rsidR="00E160AD" w:rsidRPr="00CE2077">
        <w:rPr>
          <w:lang w:val="ru-RU"/>
        </w:rPr>
        <w:t>государствам-членам в разработке</w:t>
      </w:r>
      <w:r w:rsidR="003B1828">
        <w:rPr>
          <w:lang w:val="ru-RU"/>
        </w:rPr>
        <w:t>,</w:t>
      </w:r>
      <w:r w:rsidR="00E160AD" w:rsidRPr="00CE2077">
        <w:rPr>
          <w:lang w:val="ru-RU"/>
        </w:rPr>
        <w:t xml:space="preserve"> охран</w:t>
      </w:r>
      <w:r w:rsidR="003B1828">
        <w:rPr>
          <w:lang w:val="ru-RU"/>
        </w:rPr>
        <w:t>е, защите и использовании</w:t>
      </w:r>
      <w:r w:rsidR="00E160AD" w:rsidRPr="00CE2077">
        <w:rPr>
          <w:lang w:val="ru-RU"/>
        </w:rPr>
        <w:t xml:space="preserve"> </w:t>
      </w:r>
      <w:r w:rsidR="00E160AD">
        <w:rPr>
          <w:lang w:val="ru-RU"/>
        </w:rPr>
        <w:t>П</w:t>
      </w:r>
      <w:r w:rsidR="00E160AD" w:rsidRPr="00CE2077">
        <w:rPr>
          <w:lang w:val="ru-RU"/>
        </w:rPr>
        <w:t xml:space="preserve">ИС в целях экономического, социального и культурного развития; дальнейшее оказание помощи со стороны ВОИС должно быть приоритетом на предстоящий двухлетний период. </w:t>
      </w:r>
    </w:p>
    <w:p w:rsidR="00E160AD" w:rsidRPr="0017485E" w:rsidRDefault="00A838B1">
      <w:pPr>
        <w:pStyle w:val="ONUME"/>
        <w:spacing w:line="240" w:lineRule="auto"/>
        <w:jc w:val="left"/>
        <w:rPr>
          <w:lang w:val="es-ES"/>
        </w:rPr>
      </w:pPr>
      <w:r>
        <w:rPr>
          <w:lang w:val="es-ES"/>
        </w:rPr>
        <w:fldChar w:fldCharType="begin"/>
      </w:r>
      <w:r>
        <w:rPr>
          <w:lang w:val="es-ES"/>
        </w:rPr>
        <w:instrText xml:space="preserve"> AUTONUM  </w:instrText>
      </w:r>
      <w:r>
        <w:rPr>
          <w:lang w:val="es-ES"/>
        </w:rPr>
        <w:fldChar w:fldCharType="end"/>
      </w:r>
      <w:r>
        <w:rPr>
          <w:lang w:val="es-ES"/>
        </w:rPr>
        <w:tab/>
      </w:r>
      <w:r w:rsidR="00E160AD" w:rsidRPr="0017485E">
        <w:rPr>
          <w:lang w:val="es-ES"/>
        </w:rPr>
        <w:t xml:space="preserve">Делегация Сальвадора заявила, что она рассчитывает, что </w:t>
      </w:r>
      <w:r w:rsidR="00E160AD">
        <w:rPr>
          <w:lang w:val="ru-RU"/>
        </w:rPr>
        <w:t xml:space="preserve">Генеральный дректор </w:t>
      </w:r>
      <w:r w:rsidR="00E160AD" w:rsidRPr="0017485E">
        <w:rPr>
          <w:lang w:val="es-ES"/>
        </w:rPr>
        <w:t>по-прежнему будет выполнять свои обязанности в духе компромисса, уделяя особое внимание государствам-членам, которые являются развивающимися странами, как, в частности, Сальвадор.  Делегация заявила о своей готовности к сотрудничеству в повседневной и нормотворческой деятельности, а также в работе, направленной на укрепление институционального потенциала, которая, по ее убеждению, будет и впредь отличаться высоким уровнем ответственности перед обществом и уважением к человеку, к чему в итоге стремятся все страны.  В том, что касается нормот</w:t>
      </w:r>
      <w:r w:rsidR="00E160AD">
        <w:rPr>
          <w:lang w:val="es-ES"/>
        </w:rPr>
        <w:t xml:space="preserve">ворческой деятельности </w:t>
      </w:r>
      <w:r w:rsidR="00E160AD">
        <w:rPr>
          <w:lang w:val="es-ES"/>
        </w:rPr>
        <w:lastRenderedPageBreak/>
        <w:t>ВОИС,</w:t>
      </w:r>
      <w:r w:rsidR="00E160AD">
        <w:rPr>
          <w:lang w:val="ru-RU"/>
        </w:rPr>
        <w:t xml:space="preserve"> </w:t>
      </w:r>
      <w:r w:rsidR="00E160AD">
        <w:rPr>
          <w:lang w:val="es-ES"/>
        </w:rPr>
        <w:t>в частности</w:t>
      </w:r>
      <w:r w:rsidR="00E160AD" w:rsidRPr="0017485E">
        <w:rPr>
          <w:lang w:val="es-ES"/>
        </w:rPr>
        <w:t xml:space="preserve"> ПКТЗ, делегация выразила благодарность государствам-членам и Секретариату за неустанные усилия, направленные на завершение обсуждения вопроса о принятии договора об охране промышленных образцов.  Д</w:t>
      </w:r>
      <w:r w:rsidR="00E160AD">
        <w:rPr>
          <w:lang w:val="es-ES"/>
        </w:rPr>
        <w:t>елегация подчеркнула, что ее стр</w:t>
      </w:r>
      <w:r w:rsidR="00E160AD">
        <w:rPr>
          <w:lang w:val="ru-RU"/>
        </w:rPr>
        <w:t>а</w:t>
      </w:r>
      <w:r w:rsidR="00E160AD" w:rsidRPr="0017485E">
        <w:rPr>
          <w:lang w:val="es-ES"/>
        </w:rPr>
        <w:t xml:space="preserve">на поддерживает созыв дипломатической конференции для принятия указанного договора и призывает все стороны продолжать демонстрировать гибкость, с тем чтобы решить единственный спорный вопрос в рамках данной темы.  Делегация отметила, что для государств-членов, являющихся развивающимися странами, как ее страна, одним из вопросов, имеющих принципиальную важность для данного договора, является, как всегда, возможность рассчитывать на приверженность ВОИС делу укрепления человеческого и институционального потенциала, призванному обеспечить необходимую надежность выполнения обязательств в области промышленной собственности.  Договор будет служить ориентиром, в котором нуждаются национальные </w:t>
      </w:r>
      <w:r w:rsidR="00E160AD">
        <w:rPr>
          <w:lang w:val="ru-RU"/>
        </w:rPr>
        <w:t>ВПС</w:t>
      </w:r>
      <w:r w:rsidR="00E160AD" w:rsidRPr="0017485E">
        <w:rPr>
          <w:lang w:val="es-ES"/>
        </w:rPr>
        <w:t xml:space="preserve">, для обеспечения более эффективной охраны промышленных образцов.  Делегация упомянула активную работу, ведущуюся в рамках МКГР, особо отметив прогресс и положение дел в области технической деятельности и подчеркнув необходимость ускорить работу по принятию одного или нескольких документов в целях защиты </w:t>
      </w:r>
      <w:r w:rsidR="00E160AD">
        <w:rPr>
          <w:lang w:val="ru-RU"/>
        </w:rPr>
        <w:t>ТЗ</w:t>
      </w:r>
      <w:r w:rsidR="00E160AD" w:rsidRPr="0017485E">
        <w:rPr>
          <w:lang w:val="es-ES"/>
        </w:rPr>
        <w:t xml:space="preserve">, </w:t>
      </w:r>
      <w:r w:rsidR="00E160AD">
        <w:rPr>
          <w:lang w:val="ru-RU"/>
        </w:rPr>
        <w:t>ГР</w:t>
      </w:r>
      <w:r w:rsidR="00E160AD" w:rsidRPr="0017485E">
        <w:rPr>
          <w:lang w:val="es-ES"/>
        </w:rPr>
        <w:t xml:space="preserve"> и </w:t>
      </w:r>
      <w:r w:rsidR="00E160AD">
        <w:rPr>
          <w:lang w:val="ru-RU"/>
        </w:rPr>
        <w:t>ТВК</w:t>
      </w:r>
      <w:r w:rsidR="00E160AD" w:rsidRPr="0017485E">
        <w:rPr>
          <w:lang w:val="es-ES"/>
        </w:rPr>
        <w:t>.  Делегация указала, что именно по этой причине она, как и ГРУЛАК, активно поддерживает идею проведения «</w:t>
      </w:r>
      <w:r w:rsidR="00E160AD">
        <w:rPr>
          <w:lang w:val="ru-RU"/>
        </w:rPr>
        <w:t>совещания</w:t>
      </w:r>
      <w:r w:rsidR="00E160AD" w:rsidRPr="0017485E">
        <w:rPr>
          <w:lang w:val="es-ES"/>
        </w:rPr>
        <w:t xml:space="preserve"> высокого уровня», как в феврале текущего года, на рекомендации которого ориентируются национальные эксперты в своей технической и специализированной деятельности.  Делегация заявила о своем понимании того, что предстоит еще много работы, но следует оставаться оптимистами и рассчитывать, что работа будет завершена в соответствии с принятым графиком, с тем чтобы обеспечить защиту соответствующим заинтересованным секторам, которые, в большинстве случаев, являются наиболее уязвимыми.  Делегация напомнила о том, что специфика обсуждаемой темы требует присутствия и активного участия экспертов из столицы ее страны, и в этой связи она просит обеспечить выделение достаточных средств, чтобы обеспечить их участие и присутствие.  В том, что касается КРИС, делегация выразила удовлетворение в связи с достигнутыми результатами, в частности, в связи с утверждением важных проектов в интересах всех государств-членов и призвал</w:t>
      </w:r>
      <w:r w:rsidR="00E160AD">
        <w:rPr>
          <w:lang w:val="ru-RU"/>
        </w:rPr>
        <w:t>а</w:t>
      </w:r>
      <w:r w:rsidR="00E160AD" w:rsidRPr="0017485E">
        <w:rPr>
          <w:lang w:val="es-ES"/>
        </w:rPr>
        <w:t xml:space="preserve"> все региональные группы продолжать совместную работу с высокой степенью целеустремленности, которую они всегда демонстрировали</w:t>
      </w:r>
      <w:r w:rsidR="00E160AD">
        <w:rPr>
          <w:lang w:val="ru-RU"/>
        </w:rPr>
        <w:t>,</w:t>
      </w:r>
      <w:r w:rsidR="00E160AD" w:rsidRPr="0017485E">
        <w:rPr>
          <w:lang w:val="es-ES"/>
        </w:rPr>
        <w:t xml:space="preserve"> для активной реализации  </w:t>
      </w:r>
      <w:r w:rsidR="00E160AD">
        <w:rPr>
          <w:lang w:val="ru-RU"/>
        </w:rPr>
        <w:t>ПДР</w:t>
      </w:r>
      <w:r w:rsidR="00E160AD" w:rsidRPr="0017485E">
        <w:rPr>
          <w:lang w:val="es-ES"/>
        </w:rPr>
        <w:t xml:space="preserve"> ВОИС и выполнения решения, принятого Генеральной Ассамблеей в 2010 г. в том, что касается механизма координации осуществления рекомендаций </w:t>
      </w:r>
      <w:r w:rsidR="00E160AD">
        <w:rPr>
          <w:lang w:val="ru-RU"/>
        </w:rPr>
        <w:t>ПДР</w:t>
      </w:r>
      <w:r w:rsidR="00E160AD" w:rsidRPr="0017485E">
        <w:rPr>
          <w:lang w:val="es-ES"/>
        </w:rPr>
        <w:t>.  По мнению делегации</w:t>
      </w:r>
      <w:r w:rsidR="00E160AD">
        <w:rPr>
          <w:lang w:val="ru-RU"/>
        </w:rPr>
        <w:t>,</w:t>
      </w:r>
      <w:r w:rsidR="00E160AD" w:rsidRPr="0017485E">
        <w:rPr>
          <w:lang w:val="es-ES"/>
        </w:rPr>
        <w:t xml:space="preserve"> добр</w:t>
      </w:r>
      <w:r w:rsidR="00E160AD">
        <w:rPr>
          <w:lang w:val="ru-RU"/>
        </w:rPr>
        <w:t>ая</w:t>
      </w:r>
      <w:r w:rsidR="00E160AD" w:rsidRPr="0017485E">
        <w:rPr>
          <w:lang w:val="es-ES"/>
        </w:rPr>
        <w:t xml:space="preserve"> вол</w:t>
      </w:r>
      <w:r w:rsidR="00E160AD">
        <w:rPr>
          <w:lang w:val="ru-RU"/>
        </w:rPr>
        <w:t>я</w:t>
      </w:r>
      <w:r w:rsidR="00E160AD" w:rsidRPr="0017485E">
        <w:rPr>
          <w:lang w:val="es-ES"/>
        </w:rPr>
        <w:t>, дипломатичность и социальная ответственность всех членов организации будут способствовать реализации предоставленного мандата.  В отношении ПКАП делегация отметила работу г-на Тревора Кларк</w:t>
      </w:r>
      <w:r w:rsidR="00E160AD">
        <w:rPr>
          <w:lang w:val="ru-RU"/>
        </w:rPr>
        <w:t>а</w:t>
      </w:r>
      <w:r w:rsidR="00E160AD" w:rsidRPr="0017485E">
        <w:rPr>
          <w:lang w:val="es-ES"/>
        </w:rPr>
        <w:t xml:space="preserve">, заявив, что благодаря его дипломатическому опыту и человеческой мудрости стало возможным принятие важнейших соглашений </w:t>
      </w:r>
      <w:r w:rsidR="00E160AD">
        <w:rPr>
          <w:lang w:val="ru-RU"/>
        </w:rPr>
        <w:t>в интересах</w:t>
      </w:r>
      <w:r w:rsidR="00E160AD" w:rsidRPr="0017485E">
        <w:rPr>
          <w:lang w:val="es-ES"/>
        </w:rPr>
        <w:t xml:space="preserve"> всего человечества, таких как не имеющ</w:t>
      </w:r>
      <w:r w:rsidR="00E160AD">
        <w:rPr>
          <w:lang w:val="ru-RU"/>
        </w:rPr>
        <w:t>е</w:t>
      </w:r>
      <w:r w:rsidR="00E160AD" w:rsidRPr="0017485E">
        <w:rPr>
          <w:lang w:val="es-ES"/>
        </w:rPr>
        <w:t>е прецедентов соглашени</w:t>
      </w:r>
      <w:r w:rsidR="00E160AD">
        <w:rPr>
          <w:lang w:val="ru-RU"/>
        </w:rPr>
        <w:t>е</w:t>
      </w:r>
      <w:r w:rsidR="00E160AD" w:rsidRPr="0017485E">
        <w:rPr>
          <w:lang w:val="es-ES"/>
        </w:rPr>
        <w:t xml:space="preserve">, лежащее в основе </w:t>
      </w:r>
      <w:r w:rsidR="00E160AD">
        <w:rPr>
          <w:lang w:val="ru-RU"/>
        </w:rPr>
        <w:t>МДС/</w:t>
      </w:r>
      <w:r w:rsidR="00E160AD" w:rsidRPr="0017485E">
        <w:rPr>
          <w:lang w:val="es-ES"/>
        </w:rPr>
        <w:t>Марракешского договора</w:t>
      </w:r>
      <w:r w:rsidR="00E160AD">
        <w:rPr>
          <w:lang w:val="ru-RU"/>
        </w:rPr>
        <w:t xml:space="preserve"> по ЛНЗ</w:t>
      </w:r>
      <w:r w:rsidR="00E160AD" w:rsidRPr="0017485E">
        <w:rPr>
          <w:lang w:val="es-ES"/>
        </w:rPr>
        <w:t xml:space="preserve"> 2013 г., и в этой связи поблагодар</w:t>
      </w:r>
      <w:r w:rsidR="00E160AD">
        <w:rPr>
          <w:lang w:val="es-ES"/>
        </w:rPr>
        <w:t xml:space="preserve">ила все государства-члены за </w:t>
      </w:r>
      <w:r w:rsidR="00E160AD">
        <w:rPr>
          <w:lang w:val="ru-RU"/>
        </w:rPr>
        <w:t xml:space="preserve">упорную работу </w:t>
      </w:r>
      <w:r w:rsidR="00E160AD" w:rsidRPr="0017485E">
        <w:rPr>
          <w:lang w:val="es-ES"/>
        </w:rPr>
        <w:t>и стремление изменить курс истории, чтобы улучшить качество жизни слепых во всем мире, обеспечить таким образом, их свободы и права человека и расширить их доступ к культурному и литературному наследию и знаниям, которые дают книги.  Делегация проинформировала присутствующих о том, что ее правительство завершило внутренние правовые процедуры по ратификации этого договора и что по завершении текущей сессии</w:t>
      </w:r>
      <w:r w:rsidR="00E160AD">
        <w:rPr>
          <w:lang w:val="ru-RU"/>
        </w:rPr>
        <w:t xml:space="preserve"> его</w:t>
      </w:r>
      <w:r w:rsidR="00E160AD" w:rsidRPr="0017485E">
        <w:rPr>
          <w:lang w:val="es-ES"/>
        </w:rPr>
        <w:t xml:space="preserve"> ратификационная грамота будет передана на хранение.  Делегация призвала государств-членов неуклонно двигаться вперед и завершить свои административные и правовые процедуры, для того, чтобы договор вступил в силу и чтобы группы населения</w:t>
      </w:r>
      <w:r w:rsidR="00E160AD">
        <w:rPr>
          <w:lang w:val="ru-RU"/>
        </w:rPr>
        <w:t>,</w:t>
      </w:r>
      <w:r w:rsidR="00E160AD" w:rsidRPr="0017485E">
        <w:rPr>
          <w:lang w:val="es-ES"/>
        </w:rPr>
        <w:t xml:space="preserve"> непосредственно им затрагиваемые</w:t>
      </w:r>
      <w:r w:rsidR="00E160AD">
        <w:rPr>
          <w:lang w:val="ru-RU"/>
        </w:rPr>
        <w:t>,</w:t>
      </w:r>
      <w:r w:rsidR="00E160AD" w:rsidRPr="0017485E">
        <w:rPr>
          <w:lang w:val="es-ES"/>
        </w:rPr>
        <w:t xml:space="preserve"> могли воспользоваться его реальными преимуществами.  В отношении технической работы, осуществляемой Рабочей группой</w:t>
      </w:r>
      <w:r w:rsidR="00E160AD">
        <w:rPr>
          <w:lang w:val="ru-RU"/>
        </w:rPr>
        <w:t xml:space="preserve"> по</w:t>
      </w:r>
      <w:r w:rsidR="00E160AD" w:rsidRPr="0017485E">
        <w:rPr>
          <w:lang w:val="es-ES"/>
        </w:rPr>
        <w:t xml:space="preserve"> РСТ, делегация выразила свою признательность ведомствам, предоставляющим консультационную поддержку для повышения качества экспертизы патентных заявок.  Делегация, как и в предыдущие годы, отметила, что </w:t>
      </w:r>
      <w:r w:rsidR="00E160AD">
        <w:rPr>
          <w:lang w:val="ru-RU"/>
        </w:rPr>
        <w:t>В</w:t>
      </w:r>
      <w:r w:rsidR="00E160AD" w:rsidRPr="0017485E">
        <w:rPr>
          <w:lang w:val="es-ES"/>
        </w:rPr>
        <w:t>ИС ее страны обладает сертификатом качества, и поэтому этот вид процедур ему неплохо знаком</w:t>
      </w:r>
      <w:r w:rsidR="00E160AD">
        <w:rPr>
          <w:lang w:val="ru-RU"/>
        </w:rPr>
        <w:t>,</w:t>
      </w:r>
      <w:r w:rsidR="00E160AD" w:rsidRPr="0017485E">
        <w:rPr>
          <w:lang w:val="es-ES"/>
        </w:rPr>
        <w:t xml:space="preserve"> и оно стремится постоянно совершенствовать свою деятельность </w:t>
      </w:r>
      <w:r w:rsidR="00E160AD">
        <w:rPr>
          <w:lang w:val="ru-RU"/>
        </w:rPr>
        <w:t>в интересах</w:t>
      </w:r>
      <w:r w:rsidR="00E160AD" w:rsidRPr="0017485E">
        <w:rPr>
          <w:lang w:val="es-ES"/>
        </w:rPr>
        <w:t xml:space="preserve"> своих пользователей.  Что касается нормотворческой </w:t>
      </w:r>
      <w:r w:rsidR="00E160AD" w:rsidRPr="0017485E">
        <w:rPr>
          <w:lang w:val="es-ES"/>
        </w:rPr>
        <w:lastRenderedPageBreak/>
        <w:t xml:space="preserve">деятельности упомянутой группы, делегация отметила, что, по ее мнению, государствам-членам следует подумать о том, чего удалось достигнуть </w:t>
      </w:r>
      <w:r w:rsidR="00E160AD">
        <w:rPr>
          <w:lang w:val="ru-RU"/>
        </w:rPr>
        <w:t>к</w:t>
      </w:r>
      <w:r w:rsidR="00E160AD" w:rsidRPr="0017485E">
        <w:rPr>
          <w:lang w:val="es-ES"/>
        </w:rPr>
        <w:t xml:space="preserve"> настоящ</w:t>
      </w:r>
      <w:r w:rsidR="00E160AD">
        <w:rPr>
          <w:lang w:val="ru-RU"/>
        </w:rPr>
        <w:t>ему</w:t>
      </w:r>
      <w:r w:rsidR="00E160AD" w:rsidRPr="0017485E">
        <w:rPr>
          <w:lang w:val="es-ES"/>
        </w:rPr>
        <w:t xml:space="preserve"> момент</w:t>
      </w:r>
      <w:r w:rsidR="00E160AD">
        <w:rPr>
          <w:lang w:val="ru-RU"/>
        </w:rPr>
        <w:t>у</w:t>
      </w:r>
      <w:r w:rsidR="00E160AD" w:rsidRPr="0017485E">
        <w:rPr>
          <w:lang w:val="es-ES"/>
        </w:rPr>
        <w:t xml:space="preserve">, следуя «дорожной карте» РСТ и что, прежде чем предпринимать последующие шаги, следует учесть «уровень развития» государств-участников этого договора, таких как Сальвадор.  В этом контексте и, в частности, в области инноваций, наблюдается рост научных исследований и разработок, благодаря кадровым ресурсам, прежде всего, </w:t>
      </w:r>
      <w:r w:rsidR="00E160AD">
        <w:rPr>
          <w:lang w:val="ru-RU"/>
        </w:rPr>
        <w:t xml:space="preserve">из </w:t>
      </w:r>
      <w:r w:rsidR="00E160AD" w:rsidRPr="0017485E">
        <w:rPr>
          <w:lang w:val="es-ES"/>
        </w:rPr>
        <w:t>развивающихся стран, которые перемещаются в страны «традиционно» занимающие лидирующие позиции в мировых рейтингах уровня развития инноваций, что еще раз подчеркивает необходимость использования ИС в качестве инструмента поддержки и развития для противодействия глобальным вызовам, с которыми сталкиваются государства-члены со слабыми экономиками, такие как Сальвадор.  По вопросу внешних бюро делегация положительно оценила работу, начатую г-ном Фуком Сенгом и продолженную г-ном Фиченом.  Делегация добавила, что для ее страны и для всех государств-членов одной из приоритетных задач является согласование руководящих принципов по учреждению и контролю деятельности внешних бюро, и в этой связи необходимо сохранять готовность к компромиссу и завершить работу по разработке упомянутых принципов.  Делегация отметила, что под руководством президента страны было принято решение обеспечить преемственность государственной политик</w:t>
      </w:r>
      <w:r w:rsidR="00E160AD">
        <w:rPr>
          <w:lang w:val="ru-RU"/>
        </w:rPr>
        <w:t xml:space="preserve">и </w:t>
      </w:r>
      <w:r w:rsidR="00E160AD" w:rsidRPr="0017485E">
        <w:rPr>
          <w:lang w:val="es-ES"/>
        </w:rPr>
        <w:t xml:space="preserve">в области ИС </w:t>
      </w:r>
      <w:r w:rsidR="00E160AD">
        <w:rPr>
          <w:lang w:val="ru-RU"/>
        </w:rPr>
        <w:t>в интересах ее</w:t>
      </w:r>
      <w:r w:rsidR="00E160AD" w:rsidRPr="0017485E">
        <w:rPr>
          <w:lang w:val="es-ES"/>
        </w:rPr>
        <w:t xml:space="preserve"> граждан.  С этой целью предусматривается продолжать осуществление стратегии использования преимуществ ИС для </w:t>
      </w:r>
      <w:r w:rsidR="00E160AD">
        <w:rPr>
          <w:lang w:val="ru-RU"/>
        </w:rPr>
        <w:t>МСП</w:t>
      </w:r>
      <w:r w:rsidR="00E160AD" w:rsidRPr="0017485E">
        <w:rPr>
          <w:lang w:val="es-ES"/>
        </w:rPr>
        <w:t xml:space="preserve"> страны;  для сектора здравоохранения, используя возможности платформ, позволяющих продолжать работу в сфере НИОКР, в частности возможност</w:t>
      </w:r>
      <w:r w:rsidR="00E160AD">
        <w:rPr>
          <w:lang w:val="ru-RU"/>
        </w:rPr>
        <w:t>и</w:t>
      </w:r>
      <w:r w:rsidR="00E160AD" w:rsidRPr="0017485E">
        <w:rPr>
          <w:lang w:val="es-ES"/>
        </w:rPr>
        <w:t>, возник</w:t>
      </w:r>
      <w:r w:rsidR="00E160AD">
        <w:rPr>
          <w:lang w:val="ru-RU"/>
        </w:rPr>
        <w:t xml:space="preserve">шие </w:t>
      </w:r>
      <w:r w:rsidR="00E160AD" w:rsidRPr="0017485E">
        <w:rPr>
          <w:lang w:val="es-ES"/>
        </w:rPr>
        <w:t xml:space="preserve">благодаря инициативам ВОИС WIPO ReSearch и WIPO Essential;  для судебной системы посредством программ укрепления институционального потенциала;  для управленческого сектора, культурной сферы и национального ведомства ИС.  Делегация подчеркнула, что ВОИС может внести существенный вклад в противодействие последствиям мирового экономического и финансового кризиса посредством разработки и внедрения механизма передачи технологий и инноваций и в этой связи упомянула, что Сальвадор является участником национальной сети ЦПТИ, которые при поддержке ВОИС были распределены по всей территории страны и будут способствовать оказанию расширенной специализированной технической помощи гражданам, а также укреплению и развитию процесса передачи технологий.  Делегация заявила о создании координационного ЦПТИ в Управлении по инновациям и качеству (DICA) и трех периферийных центров внутри страны (двух – в Сан-Мигеле и одного – в Усулутане), укрепив таким образом национальную сеть ЦПТИ, которые будут служить основой для коммуникации и сотрудничества между участвующими учреждениями.  Другие важные </w:t>
      </w:r>
      <w:r w:rsidR="00E160AD" w:rsidRPr="00CE2077">
        <w:rPr>
          <w:lang w:val="ru-RU"/>
        </w:rPr>
        <w:t>проекты</w:t>
      </w:r>
      <w:r w:rsidR="00E160AD" w:rsidRPr="0017485E">
        <w:rPr>
          <w:lang w:val="es-ES"/>
        </w:rPr>
        <w:t xml:space="preserve">, реализация которых началась в рассматриваемый период, включают стратегии разработки отличительных обозначений коллективного использования на основе географического происхождения </w:t>
      </w:r>
      <w:r w:rsidR="00E160AD">
        <w:rPr>
          <w:lang w:val="ru-RU"/>
        </w:rPr>
        <w:t>товаров</w:t>
      </w:r>
      <w:r w:rsidR="00E160AD">
        <w:rPr>
          <w:lang w:val="es-ES"/>
        </w:rPr>
        <w:t xml:space="preserve">;  создания </w:t>
      </w:r>
      <w:r w:rsidR="00E160AD">
        <w:rPr>
          <w:lang w:val="ru-RU"/>
        </w:rPr>
        <w:t>Д</w:t>
      </w:r>
      <w:r w:rsidR="00E160AD" w:rsidRPr="0017485E">
        <w:rPr>
          <w:lang w:val="es-ES"/>
        </w:rPr>
        <w:t>епози</w:t>
      </w:r>
      <w:r w:rsidR="00E160AD">
        <w:rPr>
          <w:lang w:val="es-ES"/>
        </w:rPr>
        <w:t xml:space="preserve">тарной библиотеки ВОИС на базе </w:t>
      </w:r>
      <w:r w:rsidR="00E160AD">
        <w:rPr>
          <w:lang w:val="ru-RU"/>
        </w:rPr>
        <w:t>Н</w:t>
      </w:r>
      <w:r w:rsidR="00E160AD" w:rsidRPr="0017485E">
        <w:rPr>
          <w:lang w:val="es-ES"/>
        </w:rPr>
        <w:t>ационального регистрационного центра Сальвадора;  завершения третьей фазы проекта в области соблюдений профессиональной этики судьями и административными должностными лицами;  а также постоянную работу по распространению информации об ИС в университетах.  Делегация подчеркнула важное значение, которое для ее страны представляет сохранение, расширение и стабильное осуществление деятельности ВОИС в области развития, которое получило подкрепление за счет добавления специализированных программ «для граждан</w:t>
      </w:r>
      <w:r w:rsidR="00E160AD">
        <w:rPr>
          <w:lang w:val="ru-RU"/>
        </w:rPr>
        <w:t>»</w:t>
      </w:r>
      <w:r w:rsidR="00E160AD" w:rsidRPr="0017485E">
        <w:rPr>
          <w:lang w:val="es-ES"/>
        </w:rPr>
        <w:t xml:space="preserve">, которые приносят конкретную пользу и получают развитие в виде стратегических проектов, реализуемых в рамках национальной программы работы.  Делегация отметила, что ее страна продолжит развивать связи между всеми профильными учреждениями, занимающимися вопросами </w:t>
      </w:r>
      <w:r w:rsidR="00E160AD">
        <w:rPr>
          <w:lang w:val="ru-RU"/>
        </w:rPr>
        <w:t>П</w:t>
      </w:r>
      <w:r w:rsidR="00E160AD" w:rsidRPr="0017485E">
        <w:rPr>
          <w:lang w:val="es-ES"/>
        </w:rPr>
        <w:t xml:space="preserve">ИС, и поддерживать деятельность специализированного </w:t>
      </w:r>
      <w:r w:rsidR="00E160AD">
        <w:rPr>
          <w:lang w:val="ru-RU"/>
        </w:rPr>
        <w:t>В</w:t>
      </w:r>
      <w:r w:rsidR="00E160AD">
        <w:rPr>
          <w:lang w:val="es-ES"/>
        </w:rPr>
        <w:t xml:space="preserve">ИС на базе </w:t>
      </w:r>
      <w:r w:rsidR="00E160AD">
        <w:rPr>
          <w:lang w:val="ru-RU"/>
        </w:rPr>
        <w:t>Н</w:t>
      </w:r>
      <w:r w:rsidR="00E160AD" w:rsidRPr="0017485E">
        <w:rPr>
          <w:lang w:val="es-ES"/>
        </w:rPr>
        <w:t xml:space="preserve">ационального регистрационного центра.  Делегация завершила свое выступление, выразив признательность руководителям всех комитетов и рабочих групп за их лидерские качества и умелое руководство работой, порученной Ассамблеями, отдельно поблагодарив Генерального директора, Секретариат ВОИС и ее персонал за сопровождение, поддержку и координацию деятельности и проектов, инициированных правительством Сальвадора.  </w:t>
      </w:r>
      <w:r w:rsidR="00E160AD" w:rsidRPr="0017485E">
        <w:rPr>
          <w:lang w:val="es-ES"/>
        </w:rPr>
        <w:lastRenderedPageBreak/>
        <w:t>Делегация вновь выразила доверие работе Генерального директора и его директивным органам, которые продолжают весьма успешно вести работу по укреплению позиций ВОИС в качестве поставщика услуг в условиях глобальной экономики, прекрасно исполняя административные функции международных договоров в сфере ИС.</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Эфиопии пожелала покидающим свои посты </w:t>
      </w:r>
      <w:r w:rsidR="00E160AD">
        <w:rPr>
          <w:lang w:val="ru-RU"/>
        </w:rPr>
        <w:t>членам ГВР</w:t>
      </w:r>
      <w:r w:rsidR="00E160AD" w:rsidRPr="00CE2077">
        <w:rPr>
          <w:lang w:val="ru-RU"/>
        </w:rPr>
        <w:t xml:space="preserve"> успехов в будущей деятельности.</w:t>
      </w:r>
      <w:r w:rsidR="00AB0EA0">
        <w:rPr>
          <w:lang w:val="ru-RU"/>
        </w:rPr>
        <w:t xml:space="preserve"> </w:t>
      </w:r>
      <w:r w:rsidR="00E160AD" w:rsidRPr="00CE2077">
        <w:rPr>
          <w:lang w:val="ru-RU"/>
        </w:rPr>
        <w:t xml:space="preserve"> </w:t>
      </w:r>
      <w:r w:rsidR="00AB0EA0">
        <w:rPr>
          <w:lang w:val="ru-RU"/>
        </w:rPr>
        <w:t>Д</w:t>
      </w:r>
      <w:r w:rsidR="00E160AD" w:rsidRPr="00CE2077">
        <w:rPr>
          <w:lang w:val="ru-RU"/>
        </w:rPr>
        <w:t>елегация с удовлетворением отметила, что в число кандидатов на должность помощника Генерального Директора включен посол Минелик Алему Гетахун</w:t>
      </w:r>
      <w:r w:rsidR="00AB0EA0">
        <w:rPr>
          <w:lang w:val="ru-RU"/>
        </w:rPr>
        <w:t xml:space="preserve">, и </w:t>
      </w:r>
      <w:r w:rsidR="00E160AD" w:rsidRPr="00CE2077">
        <w:rPr>
          <w:lang w:val="ru-RU"/>
        </w:rPr>
        <w:t>выразила уверенность</w:t>
      </w:r>
      <w:r w:rsidR="00E322D5">
        <w:rPr>
          <w:lang w:val="ru-RU"/>
        </w:rPr>
        <w:t xml:space="preserve"> в том</w:t>
      </w:r>
      <w:r w:rsidR="00E160AD" w:rsidRPr="00CE2077">
        <w:rPr>
          <w:lang w:val="ru-RU"/>
        </w:rPr>
        <w:t>, что его б</w:t>
      </w:r>
      <w:r w:rsidR="00AB0EA0">
        <w:rPr>
          <w:lang w:val="ru-RU"/>
        </w:rPr>
        <w:t>огатый</w:t>
      </w:r>
      <w:r w:rsidR="00E160AD" w:rsidRPr="00CE2077">
        <w:rPr>
          <w:lang w:val="ru-RU"/>
        </w:rPr>
        <w:t xml:space="preserve"> опыт будет полезен Организации. </w:t>
      </w:r>
      <w:r w:rsidR="00887319">
        <w:rPr>
          <w:lang w:val="ru-RU"/>
        </w:rPr>
        <w:t xml:space="preserve"> </w:t>
      </w:r>
      <w:r w:rsidR="00E160AD" w:rsidRPr="00CE2077">
        <w:rPr>
          <w:lang w:val="ru-RU"/>
        </w:rPr>
        <w:t xml:space="preserve">Делегация </w:t>
      </w:r>
      <w:r w:rsidR="00887319">
        <w:rPr>
          <w:lang w:val="ru-RU"/>
        </w:rPr>
        <w:t xml:space="preserve">поддержала </w:t>
      </w:r>
      <w:r w:rsidR="00E160AD" w:rsidRPr="00CE2077">
        <w:rPr>
          <w:lang w:val="ru-RU"/>
        </w:rPr>
        <w:t>заявление, сделанное Кенией от имени Африканской группы</w:t>
      </w:r>
      <w:r w:rsidR="00887319">
        <w:rPr>
          <w:lang w:val="ru-RU"/>
        </w:rPr>
        <w:t>,</w:t>
      </w:r>
      <w:r w:rsidR="00E160AD" w:rsidRPr="00CE2077">
        <w:rPr>
          <w:lang w:val="ru-RU"/>
        </w:rPr>
        <w:t xml:space="preserve"> и заявление делегации Бенина, выступавшей от имени </w:t>
      </w:r>
      <w:r w:rsidR="00E160AD">
        <w:rPr>
          <w:lang w:val="ru-RU"/>
        </w:rPr>
        <w:t>НРС</w:t>
      </w:r>
      <w:r w:rsidR="00E160AD" w:rsidRPr="00CE2077">
        <w:rPr>
          <w:lang w:val="ru-RU"/>
        </w:rPr>
        <w:t xml:space="preserve">. </w:t>
      </w:r>
      <w:r w:rsidR="00887319">
        <w:rPr>
          <w:lang w:val="ru-RU"/>
        </w:rPr>
        <w:t xml:space="preserve"> В этом году в стране были открыты два региональных ведомства ИС.  </w:t>
      </w:r>
      <w:r w:rsidR="00E322D5">
        <w:rPr>
          <w:lang w:val="ru-RU"/>
        </w:rPr>
        <w:t>Более того</w:t>
      </w:r>
      <w:r w:rsidR="00887319">
        <w:rPr>
          <w:lang w:val="ru-RU"/>
        </w:rPr>
        <w:t xml:space="preserve">, вся </w:t>
      </w:r>
      <w:r w:rsidR="00E160AD" w:rsidRPr="00CE2077">
        <w:rPr>
          <w:lang w:val="ru-RU"/>
        </w:rPr>
        <w:t>систем</w:t>
      </w:r>
      <w:r w:rsidR="00887319">
        <w:rPr>
          <w:lang w:val="ru-RU"/>
        </w:rPr>
        <w:t>а</w:t>
      </w:r>
      <w:r w:rsidR="00E160AD" w:rsidRPr="00CE2077">
        <w:rPr>
          <w:lang w:val="ru-RU"/>
        </w:rPr>
        <w:t xml:space="preserve"> ИС Эфиопии </w:t>
      </w:r>
      <w:r w:rsidR="00887319">
        <w:rPr>
          <w:lang w:val="ru-RU"/>
        </w:rPr>
        <w:t>претерпела серьезные</w:t>
      </w:r>
      <w:r w:rsidR="00E160AD" w:rsidRPr="00CE2077">
        <w:rPr>
          <w:lang w:val="ru-RU"/>
        </w:rPr>
        <w:t xml:space="preserve"> изменения</w:t>
      </w:r>
      <w:r w:rsidR="00887319">
        <w:rPr>
          <w:lang w:val="ru-RU"/>
        </w:rPr>
        <w:t>, в частности</w:t>
      </w:r>
      <w:r w:rsidR="00E160AD" w:rsidRPr="00CE2077">
        <w:rPr>
          <w:lang w:val="ru-RU"/>
        </w:rPr>
        <w:t xml:space="preserve">: </w:t>
      </w:r>
      <w:r w:rsidR="00887319">
        <w:rPr>
          <w:lang w:val="ru-RU"/>
        </w:rPr>
        <w:t xml:space="preserve"> вступил в силу закон об учреждении организации коллективного управления авторским правом, был создан </w:t>
      </w:r>
      <w:r w:rsidR="00E160AD" w:rsidRPr="00CE2077">
        <w:rPr>
          <w:lang w:val="ru-RU"/>
        </w:rPr>
        <w:t>механизм сбора отчислений за использование авторских прав</w:t>
      </w:r>
      <w:r w:rsidR="00887319">
        <w:rPr>
          <w:lang w:val="ru-RU"/>
        </w:rPr>
        <w:t>.</w:t>
      </w:r>
      <w:r w:rsidR="00E160AD" w:rsidRPr="00CE2077">
        <w:rPr>
          <w:lang w:val="ru-RU"/>
        </w:rPr>
        <w:t xml:space="preserve"> </w:t>
      </w:r>
      <w:r w:rsidR="00887319">
        <w:rPr>
          <w:lang w:val="ru-RU"/>
        </w:rPr>
        <w:t xml:space="preserve"> </w:t>
      </w:r>
      <w:r w:rsidR="00E160AD" w:rsidRPr="00CE2077">
        <w:rPr>
          <w:lang w:val="ru-RU"/>
        </w:rPr>
        <w:t>Кроме того, Эфиопия ускор</w:t>
      </w:r>
      <w:r w:rsidR="00887319">
        <w:rPr>
          <w:lang w:val="ru-RU"/>
        </w:rPr>
        <w:t>ила</w:t>
      </w:r>
      <w:r w:rsidR="00E160AD" w:rsidRPr="00CE2077">
        <w:rPr>
          <w:lang w:val="ru-RU"/>
        </w:rPr>
        <w:t xml:space="preserve"> процедуру присоединения к ряду договоров, административные функции которых выполняет ВОИС.  Делегация </w:t>
      </w:r>
      <w:r w:rsidR="00887319">
        <w:rPr>
          <w:lang w:val="ru-RU"/>
        </w:rPr>
        <w:t xml:space="preserve">отмечает, что ВОИС </w:t>
      </w:r>
      <w:r w:rsidR="00252679">
        <w:rPr>
          <w:lang w:val="ru-RU"/>
        </w:rPr>
        <w:t xml:space="preserve">помогла </w:t>
      </w:r>
      <w:r w:rsidR="00E322D5">
        <w:rPr>
          <w:lang w:val="ru-RU"/>
        </w:rPr>
        <w:t xml:space="preserve">стране в </w:t>
      </w:r>
      <w:r w:rsidR="00252679">
        <w:rPr>
          <w:lang w:val="ru-RU"/>
        </w:rPr>
        <w:t>реализ</w:t>
      </w:r>
      <w:r w:rsidR="00E322D5">
        <w:rPr>
          <w:lang w:val="ru-RU"/>
        </w:rPr>
        <w:t xml:space="preserve">ации </w:t>
      </w:r>
      <w:r w:rsidR="00252679">
        <w:rPr>
          <w:lang w:val="ru-RU"/>
        </w:rPr>
        <w:t>ряд</w:t>
      </w:r>
      <w:r w:rsidR="00E322D5">
        <w:rPr>
          <w:lang w:val="ru-RU"/>
        </w:rPr>
        <w:t>а</w:t>
      </w:r>
      <w:r w:rsidR="00E160AD" w:rsidRPr="00CE2077">
        <w:rPr>
          <w:lang w:val="ru-RU"/>
        </w:rPr>
        <w:t xml:space="preserve"> проектов, </w:t>
      </w:r>
      <w:r w:rsidR="00252679">
        <w:rPr>
          <w:lang w:val="ru-RU"/>
        </w:rPr>
        <w:t>например разработ</w:t>
      </w:r>
      <w:r w:rsidR="00E322D5">
        <w:rPr>
          <w:lang w:val="ru-RU"/>
        </w:rPr>
        <w:t>ке</w:t>
      </w:r>
      <w:r w:rsidR="00252679">
        <w:rPr>
          <w:lang w:val="ru-RU"/>
        </w:rPr>
        <w:t xml:space="preserve"> </w:t>
      </w:r>
      <w:r w:rsidR="00E160AD" w:rsidRPr="00CE2077">
        <w:rPr>
          <w:lang w:val="ru-RU"/>
        </w:rPr>
        <w:t>национальн</w:t>
      </w:r>
      <w:r w:rsidR="00E322D5">
        <w:rPr>
          <w:lang w:val="ru-RU"/>
        </w:rPr>
        <w:t>ой</w:t>
      </w:r>
      <w:r w:rsidR="00E160AD" w:rsidRPr="00CE2077">
        <w:rPr>
          <w:lang w:val="ru-RU"/>
        </w:rPr>
        <w:t xml:space="preserve"> политик</w:t>
      </w:r>
      <w:r w:rsidR="00E322D5">
        <w:rPr>
          <w:lang w:val="ru-RU"/>
        </w:rPr>
        <w:t>и</w:t>
      </w:r>
      <w:r w:rsidR="00E160AD" w:rsidRPr="00CE2077">
        <w:rPr>
          <w:lang w:val="ru-RU"/>
        </w:rPr>
        <w:t xml:space="preserve"> и стратеги</w:t>
      </w:r>
      <w:r w:rsidR="00E322D5">
        <w:rPr>
          <w:lang w:val="ru-RU"/>
        </w:rPr>
        <w:t>и</w:t>
      </w:r>
      <w:r w:rsidR="00E160AD" w:rsidRPr="00CE2077">
        <w:rPr>
          <w:lang w:val="ru-RU"/>
        </w:rPr>
        <w:t xml:space="preserve"> в области ИС, </w:t>
      </w:r>
      <w:r w:rsidR="00252679">
        <w:rPr>
          <w:lang w:val="ru-RU"/>
        </w:rPr>
        <w:t>созда</w:t>
      </w:r>
      <w:r w:rsidR="00E322D5">
        <w:rPr>
          <w:lang w:val="ru-RU"/>
        </w:rPr>
        <w:t>нии</w:t>
      </w:r>
      <w:r w:rsidR="00252679">
        <w:rPr>
          <w:lang w:val="ru-RU"/>
        </w:rPr>
        <w:t xml:space="preserve"> ЦПТИ, </w:t>
      </w:r>
      <w:r w:rsidR="00E160AD" w:rsidRPr="00CE2077">
        <w:rPr>
          <w:lang w:val="ru-RU"/>
        </w:rPr>
        <w:t>укреп</w:t>
      </w:r>
      <w:r w:rsidR="00E322D5">
        <w:rPr>
          <w:lang w:val="ru-RU"/>
        </w:rPr>
        <w:t xml:space="preserve">лении </w:t>
      </w:r>
      <w:r w:rsidR="00252679">
        <w:rPr>
          <w:lang w:val="ru-RU"/>
        </w:rPr>
        <w:t>потенциал</w:t>
      </w:r>
      <w:r w:rsidR="00E322D5">
        <w:rPr>
          <w:lang w:val="ru-RU"/>
        </w:rPr>
        <w:t>а</w:t>
      </w:r>
      <w:r w:rsidR="00252679">
        <w:rPr>
          <w:lang w:val="ru-RU"/>
        </w:rPr>
        <w:t xml:space="preserve"> </w:t>
      </w:r>
      <w:r w:rsidR="00E160AD" w:rsidRPr="00CE2077">
        <w:rPr>
          <w:lang w:val="ru-RU"/>
        </w:rPr>
        <w:t>новой академии ИС</w:t>
      </w:r>
      <w:r w:rsidR="00252679">
        <w:rPr>
          <w:lang w:val="ru-RU"/>
        </w:rPr>
        <w:t>,</w:t>
      </w:r>
      <w:r w:rsidR="00E160AD" w:rsidRPr="00CE2077">
        <w:rPr>
          <w:lang w:val="ru-RU"/>
        </w:rPr>
        <w:t xml:space="preserve"> </w:t>
      </w:r>
      <w:r w:rsidR="00252679">
        <w:rPr>
          <w:lang w:val="ru-RU"/>
        </w:rPr>
        <w:t>про</w:t>
      </w:r>
      <w:r w:rsidR="00E322D5">
        <w:rPr>
          <w:lang w:val="ru-RU"/>
        </w:rPr>
        <w:t xml:space="preserve">ведении </w:t>
      </w:r>
      <w:r w:rsidR="00E160AD" w:rsidRPr="00CE2077">
        <w:rPr>
          <w:lang w:val="ru-RU"/>
        </w:rPr>
        <w:t>оценк</w:t>
      </w:r>
      <w:r w:rsidR="00E322D5">
        <w:rPr>
          <w:lang w:val="ru-RU"/>
        </w:rPr>
        <w:t>и</w:t>
      </w:r>
      <w:r w:rsidR="00E160AD" w:rsidRPr="00CE2077">
        <w:rPr>
          <w:lang w:val="ru-RU"/>
        </w:rPr>
        <w:t xml:space="preserve"> вклада авторского права в ВВП страны</w:t>
      </w:r>
      <w:r w:rsidR="00252679">
        <w:rPr>
          <w:lang w:val="ru-RU"/>
        </w:rPr>
        <w:t>, внедр</w:t>
      </w:r>
      <w:r w:rsidR="00E322D5">
        <w:rPr>
          <w:lang w:val="ru-RU"/>
        </w:rPr>
        <w:t xml:space="preserve">ении </w:t>
      </w:r>
      <w:r w:rsidR="00252679">
        <w:rPr>
          <w:lang w:val="ru-RU"/>
        </w:rPr>
        <w:t>электронн</w:t>
      </w:r>
      <w:r w:rsidR="00E322D5">
        <w:rPr>
          <w:lang w:val="ru-RU"/>
        </w:rPr>
        <w:t>ой</w:t>
      </w:r>
      <w:r w:rsidR="00252679">
        <w:rPr>
          <w:lang w:val="ru-RU"/>
        </w:rPr>
        <w:t xml:space="preserve"> систем</w:t>
      </w:r>
      <w:r w:rsidR="00E322D5">
        <w:rPr>
          <w:lang w:val="ru-RU"/>
        </w:rPr>
        <w:t>ы</w:t>
      </w:r>
      <w:r w:rsidR="00252679">
        <w:rPr>
          <w:lang w:val="ru-RU"/>
        </w:rPr>
        <w:t xml:space="preserve"> подачи заявок в сфере ИС, а также </w:t>
      </w:r>
      <w:r w:rsidR="00E322D5">
        <w:rPr>
          <w:lang w:val="ru-RU"/>
        </w:rPr>
        <w:t xml:space="preserve">выборе и внедрении </w:t>
      </w:r>
      <w:r w:rsidR="00252679">
        <w:rPr>
          <w:lang w:val="ru-RU"/>
        </w:rPr>
        <w:t>необходимы</w:t>
      </w:r>
      <w:r w:rsidR="00E322D5">
        <w:rPr>
          <w:lang w:val="ru-RU"/>
        </w:rPr>
        <w:t>х</w:t>
      </w:r>
      <w:r w:rsidR="00252679">
        <w:rPr>
          <w:lang w:val="ru-RU"/>
        </w:rPr>
        <w:t xml:space="preserve"> технологи</w:t>
      </w:r>
      <w:r w:rsidR="00E322D5">
        <w:rPr>
          <w:lang w:val="ru-RU"/>
        </w:rPr>
        <w:t>й</w:t>
      </w:r>
      <w:r w:rsidR="00E160AD" w:rsidRPr="00CE2077">
        <w:rPr>
          <w:lang w:val="ru-RU"/>
        </w:rPr>
        <w:t>.</w:t>
      </w:r>
      <w:r w:rsidR="00252679">
        <w:rPr>
          <w:lang w:val="ru-RU"/>
        </w:rPr>
        <w:t xml:space="preserve">  Эфиопия, будучи страной</w:t>
      </w:r>
      <w:r w:rsidR="00214935">
        <w:rPr>
          <w:lang w:val="ru-RU"/>
        </w:rPr>
        <w:t xml:space="preserve">, обладающей </w:t>
      </w:r>
      <w:r w:rsidR="00252679">
        <w:rPr>
          <w:lang w:val="ru-RU"/>
        </w:rPr>
        <w:t>богатыми и многообразными биоресурсами, а также</w:t>
      </w:r>
      <w:r w:rsidR="00E160AD" w:rsidRPr="00CE2077">
        <w:rPr>
          <w:lang w:val="ru-RU"/>
        </w:rPr>
        <w:t xml:space="preserve"> многообразие</w:t>
      </w:r>
      <w:r w:rsidR="00252679">
        <w:rPr>
          <w:lang w:val="ru-RU"/>
        </w:rPr>
        <w:t>м</w:t>
      </w:r>
      <w:r w:rsidR="00E160AD" w:rsidRPr="00CE2077">
        <w:rPr>
          <w:lang w:val="ru-RU"/>
        </w:rPr>
        <w:t xml:space="preserve"> культур, </w:t>
      </w:r>
      <w:r w:rsidR="00133F34">
        <w:rPr>
          <w:lang w:val="ru-RU"/>
        </w:rPr>
        <w:t xml:space="preserve">традиций </w:t>
      </w:r>
      <w:r w:rsidR="00E160AD" w:rsidRPr="00CE2077">
        <w:rPr>
          <w:lang w:val="ru-RU"/>
        </w:rPr>
        <w:t>и языков</w:t>
      </w:r>
      <w:r w:rsidR="00133F34">
        <w:rPr>
          <w:lang w:val="ru-RU"/>
        </w:rPr>
        <w:t xml:space="preserve">, </w:t>
      </w:r>
      <w:r w:rsidR="00E160AD" w:rsidRPr="00CE2077">
        <w:rPr>
          <w:lang w:val="ru-RU"/>
        </w:rPr>
        <w:t xml:space="preserve">придает огромное значение охране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133F34">
        <w:rPr>
          <w:lang w:val="ru-RU"/>
        </w:rPr>
        <w:t xml:space="preserve">ТВК.  Охрана этих ресурсов в масштабах всего мира крейне важна для развития науки, технологии и искусств.  В этой связи </w:t>
      </w:r>
      <w:r w:rsidR="00E322D5">
        <w:rPr>
          <w:lang w:val="ru-RU"/>
        </w:rPr>
        <w:t xml:space="preserve">важно </w:t>
      </w:r>
      <w:r w:rsidR="00133F34">
        <w:rPr>
          <w:lang w:val="ru-RU"/>
        </w:rPr>
        <w:t xml:space="preserve">помнить о потребностях стран и их заинтересовванности в социально-экономическом развитии, </w:t>
      </w:r>
      <w:r w:rsidR="00E322D5">
        <w:rPr>
          <w:lang w:val="ru-RU"/>
        </w:rPr>
        <w:t xml:space="preserve">что </w:t>
      </w:r>
      <w:r w:rsidR="00133F34">
        <w:rPr>
          <w:lang w:val="ru-RU"/>
        </w:rPr>
        <w:t>особенно актуально для развивающихся стран и НРС.  Эфиопия решительно поддерживает разработку юридически обязывающего документа или пакета документов</w:t>
      </w:r>
      <w:r w:rsidR="00DE77B8">
        <w:rPr>
          <w:lang w:val="ru-RU"/>
        </w:rPr>
        <w:t>, призванных обеспечить</w:t>
      </w:r>
      <w:r w:rsidR="00133F34">
        <w:rPr>
          <w:lang w:val="ru-RU"/>
        </w:rPr>
        <w:t xml:space="preserve"> охран</w:t>
      </w:r>
      <w:r w:rsidR="00DE77B8">
        <w:rPr>
          <w:lang w:val="ru-RU"/>
        </w:rPr>
        <w:t>у</w:t>
      </w:r>
      <w:r w:rsidR="00133F34">
        <w:rPr>
          <w:lang w:val="ru-RU"/>
        </w:rPr>
        <w:t xml:space="preserve"> ГР, ТЗ и ТВК на международном уровне.  Делегация призвала Генеральную Ассамблею утвердить решение о проведении соответствующей дипломатической конференции в 2015 г.  </w:t>
      </w:r>
      <w:r w:rsidR="00DE77B8">
        <w:rPr>
          <w:lang w:val="ru-RU"/>
        </w:rPr>
        <w:t xml:space="preserve">Было </w:t>
      </w:r>
      <w:r w:rsidR="00133F34">
        <w:rPr>
          <w:lang w:val="ru-RU"/>
        </w:rPr>
        <w:t>отме</w:t>
      </w:r>
      <w:r w:rsidR="00DE77B8">
        <w:rPr>
          <w:lang w:val="ru-RU"/>
        </w:rPr>
        <w:t>чено</w:t>
      </w:r>
      <w:r w:rsidR="00133F34">
        <w:rPr>
          <w:lang w:val="ru-RU"/>
        </w:rPr>
        <w:t>, что на территории Африки нет ни одного регион</w:t>
      </w:r>
      <w:r w:rsidR="00DE77B8">
        <w:rPr>
          <w:lang w:val="ru-RU"/>
        </w:rPr>
        <w:t>а</w:t>
      </w:r>
      <w:r w:rsidR="00133F34">
        <w:rPr>
          <w:lang w:val="ru-RU"/>
        </w:rPr>
        <w:t xml:space="preserve">льного бюро ВОИС; создав на африканского континенте свои представительства, Организация одновременно решит несколько задач:  устранит </w:t>
      </w:r>
      <w:r w:rsidR="00DE77B8">
        <w:rPr>
          <w:lang w:val="ru-RU"/>
        </w:rPr>
        <w:t xml:space="preserve">сложившуюся </w:t>
      </w:r>
      <w:r w:rsidR="00133F34">
        <w:rPr>
          <w:lang w:val="ru-RU"/>
        </w:rPr>
        <w:t>диспропорцию</w:t>
      </w:r>
      <w:r w:rsidR="00214935">
        <w:rPr>
          <w:lang w:val="ru-RU"/>
        </w:rPr>
        <w:t xml:space="preserve"> и удовлетворит потребности в сфере ИС жителей региона.  </w:t>
      </w:r>
      <w:r w:rsidR="00DE77B8">
        <w:rPr>
          <w:lang w:val="ru-RU"/>
        </w:rPr>
        <w:t xml:space="preserve">Кроме того, </w:t>
      </w:r>
      <w:r w:rsidR="007E2D44">
        <w:rPr>
          <w:lang w:val="ru-RU"/>
        </w:rPr>
        <w:t xml:space="preserve">благодаря этому </w:t>
      </w:r>
      <w:r w:rsidR="00214935">
        <w:rPr>
          <w:lang w:val="ru-RU"/>
        </w:rPr>
        <w:t>африканск</w:t>
      </w:r>
      <w:r w:rsidR="007E2D44">
        <w:rPr>
          <w:lang w:val="ru-RU"/>
        </w:rPr>
        <w:t>ий</w:t>
      </w:r>
      <w:r w:rsidR="00214935">
        <w:rPr>
          <w:lang w:val="ru-RU"/>
        </w:rPr>
        <w:t xml:space="preserve"> континет</w:t>
      </w:r>
      <w:r w:rsidR="007E2D44">
        <w:rPr>
          <w:lang w:val="ru-RU"/>
        </w:rPr>
        <w:t xml:space="preserve"> сможет</w:t>
      </w:r>
      <w:r w:rsidR="00214935">
        <w:rPr>
          <w:lang w:val="ru-RU"/>
        </w:rPr>
        <w:t xml:space="preserve"> модернизировать инфраструктуру ИС, в частности </w:t>
      </w:r>
      <w:r w:rsidR="00DE77B8">
        <w:rPr>
          <w:lang w:val="ru-RU"/>
        </w:rPr>
        <w:t>наладить</w:t>
      </w:r>
      <w:r w:rsidR="00214935">
        <w:rPr>
          <w:lang w:val="ru-RU"/>
        </w:rPr>
        <w:t xml:space="preserve"> передач</w:t>
      </w:r>
      <w:r w:rsidR="00DE77B8">
        <w:rPr>
          <w:lang w:val="ru-RU"/>
        </w:rPr>
        <w:t>у</w:t>
      </w:r>
      <w:r w:rsidR="00214935">
        <w:rPr>
          <w:lang w:val="ru-RU"/>
        </w:rPr>
        <w:t xml:space="preserve"> инноваций и технологии</w:t>
      </w:r>
      <w:r w:rsidR="00DE77B8">
        <w:rPr>
          <w:lang w:val="ru-RU"/>
        </w:rPr>
        <w:t xml:space="preserve"> и внедрить </w:t>
      </w:r>
      <w:r w:rsidR="00214935">
        <w:rPr>
          <w:lang w:val="ru-RU"/>
        </w:rPr>
        <w:t xml:space="preserve">механизмы </w:t>
      </w:r>
      <w:r w:rsidR="007E2D44">
        <w:rPr>
          <w:lang w:val="ru-RU"/>
        </w:rPr>
        <w:t xml:space="preserve">охраны </w:t>
      </w:r>
      <w:r w:rsidR="00214935">
        <w:rPr>
          <w:lang w:val="ru-RU"/>
        </w:rPr>
        <w:t>ИС.  Делегация настоятельно приз</w:t>
      </w:r>
      <w:r w:rsidR="007E2D44">
        <w:rPr>
          <w:lang w:val="ru-RU"/>
        </w:rPr>
        <w:t>в</w:t>
      </w:r>
      <w:r w:rsidR="00214935">
        <w:rPr>
          <w:lang w:val="ru-RU"/>
        </w:rPr>
        <w:t>а</w:t>
      </w:r>
      <w:r w:rsidR="007E2D44">
        <w:rPr>
          <w:lang w:val="ru-RU"/>
        </w:rPr>
        <w:t>ла</w:t>
      </w:r>
      <w:r w:rsidR="00214935">
        <w:rPr>
          <w:lang w:val="ru-RU"/>
        </w:rPr>
        <w:t xml:space="preserve"> Генеральную Ассамблею принять в порядке приоритета</w:t>
      </w:r>
      <w:r w:rsidR="00DE77B8">
        <w:rPr>
          <w:lang w:val="ru-RU"/>
        </w:rPr>
        <w:t xml:space="preserve"> решение</w:t>
      </w:r>
      <w:r w:rsidR="00214935">
        <w:rPr>
          <w:lang w:val="ru-RU"/>
        </w:rPr>
        <w:t xml:space="preserve"> о создании в Африке двух внешних бюро </w:t>
      </w:r>
      <w:r w:rsidR="00DE77B8">
        <w:rPr>
          <w:lang w:val="ru-RU"/>
        </w:rPr>
        <w:t xml:space="preserve">в ходе </w:t>
      </w:r>
      <w:r w:rsidR="00214935">
        <w:rPr>
          <w:lang w:val="ru-RU"/>
        </w:rPr>
        <w:t>2014-2015 гг.  Рекомендации ПДР должны найти свое практическое отражение в</w:t>
      </w:r>
      <w:r w:rsidR="007E2D44">
        <w:rPr>
          <w:lang w:val="ru-RU"/>
        </w:rPr>
        <w:t xml:space="preserve"> самом</w:t>
      </w:r>
      <w:r w:rsidR="00214935">
        <w:rPr>
          <w:lang w:val="ru-RU"/>
        </w:rPr>
        <w:t xml:space="preserve"> ближайшем будущем</w:t>
      </w:r>
      <w:r w:rsidR="007E2D44">
        <w:rPr>
          <w:lang w:val="ru-RU"/>
        </w:rPr>
        <w:t xml:space="preserve">, они </w:t>
      </w:r>
      <w:r w:rsidR="00214935">
        <w:rPr>
          <w:lang w:val="ru-RU"/>
        </w:rPr>
        <w:t>должны и дальше служить ориентиром в деле оказания технической помощи</w:t>
      </w:r>
      <w:r w:rsidR="00DE77B8">
        <w:rPr>
          <w:lang w:val="ru-RU"/>
        </w:rPr>
        <w:t xml:space="preserve">, призванной устранить различия в </w:t>
      </w:r>
      <w:r w:rsidR="007E2D44">
        <w:rPr>
          <w:lang w:val="ru-RU"/>
        </w:rPr>
        <w:t>н</w:t>
      </w:r>
      <w:r w:rsidR="00DE77B8">
        <w:rPr>
          <w:lang w:val="ru-RU"/>
        </w:rPr>
        <w:t>ациональных систем</w:t>
      </w:r>
      <w:r w:rsidR="007E2D44">
        <w:rPr>
          <w:lang w:val="ru-RU"/>
        </w:rPr>
        <w:t>ах</w:t>
      </w:r>
      <w:r w:rsidR="00DE77B8">
        <w:rPr>
          <w:lang w:val="ru-RU"/>
        </w:rPr>
        <w:t xml:space="preserve"> ИС и </w:t>
      </w:r>
      <w:r w:rsidR="007E2D44">
        <w:rPr>
          <w:lang w:val="ru-RU"/>
        </w:rPr>
        <w:t>содействовать развитию</w:t>
      </w:r>
      <w:r w:rsidR="00DE77B8">
        <w:rPr>
          <w:lang w:val="ru-RU"/>
        </w:rPr>
        <w:t xml:space="preserve"> наименее развиты</w:t>
      </w:r>
      <w:r w:rsidR="007E2D44">
        <w:rPr>
          <w:lang w:val="ru-RU"/>
        </w:rPr>
        <w:t>х</w:t>
      </w:r>
      <w:r w:rsidR="00DE77B8">
        <w:rPr>
          <w:lang w:val="ru-RU"/>
        </w:rPr>
        <w:t xml:space="preserve"> и развивающи</w:t>
      </w:r>
      <w:r w:rsidR="007E2D44">
        <w:rPr>
          <w:lang w:val="ru-RU"/>
        </w:rPr>
        <w:t>х</w:t>
      </w:r>
      <w:r w:rsidR="00DE77B8">
        <w:rPr>
          <w:lang w:val="ru-RU"/>
        </w:rPr>
        <w:t>ся стран.  Необходимо активизировать усилия по выполнению рекомендаций ПДР.</w:t>
      </w:r>
      <w:r w:rsidR="00E160AD" w:rsidRPr="00CE2077">
        <w:rPr>
          <w:lang w:val="ru-RU"/>
        </w:rPr>
        <w:t xml:space="preserve">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Перу заявила о решительной поддержке усилий МКГР по подготовке юридически обязывающих документов, обеспечивающих охрану </w:t>
      </w:r>
      <w:r w:rsidR="00E160AD">
        <w:rPr>
          <w:lang w:val="ru-RU"/>
        </w:rPr>
        <w:t>ТЗ</w:t>
      </w:r>
      <w:r w:rsidR="00E160AD" w:rsidRPr="00CE2077">
        <w:rPr>
          <w:lang w:val="ru-RU"/>
        </w:rPr>
        <w:t xml:space="preserve">, </w:t>
      </w:r>
      <w:r w:rsidR="00E160AD">
        <w:rPr>
          <w:lang w:val="ru-RU"/>
        </w:rPr>
        <w:t>ГР</w:t>
      </w:r>
      <w:r w:rsidR="00E160AD" w:rsidRPr="00CE2077">
        <w:rPr>
          <w:lang w:val="ru-RU"/>
        </w:rPr>
        <w:t xml:space="preserve"> и </w:t>
      </w:r>
      <w:r w:rsidR="00E160AD">
        <w:rPr>
          <w:lang w:val="ru-RU"/>
        </w:rPr>
        <w:t>ТВК</w:t>
      </w:r>
      <w:r w:rsidR="00E160AD" w:rsidRPr="00CE2077">
        <w:rPr>
          <w:lang w:val="ru-RU"/>
        </w:rPr>
        <w:t xml:space="preserve">.  Несмотря на некоторые достигнутые результаты, пришло время со всей ответственностью и безотлагательно завершить подготовку юридически обязывающего документа, обеспечивающего эффективную охрану </w:t>
      </w:r>
      <w:r w:rsidR="00E160AD">
        <w:rPr>
          <w:lang w:val="ru-RU"/>
        </w:rPr>
        <w:t>ГР</w:t>
      </w:r>
      <w:r w:rsidR="00E160AD" w:rsidRPr="00CE2077">
        <w:rPr>
          <w:lang w:val="ru-RU"/>
        </w:rPr>
        <w:t xml:space="preserve"> и </w:t>
      </w:r>
      <w:r w:rsidR="00E160AD">
        <w:rPr>
          <w:lang w:val="ru-RU"/>
        </w:rPr>
        <w:t>ТЗ</w:t>
      </w:r>
      <w:r w:rsidR="00E160AD" w:rsidRPr="00CE2077">
        <w:rPr>
          <w:lang w:val="ru-RU"/>
        </w:rPr>
        <w:t>, которые имеют большое значение не только для Перу и Латинской Америки, но и для всего человечества.  Делегация указала на необходимость всестороннего компромисса для завершения переговорного процесса в кратчайшие сроки: этому немало способствовало бы проведение, как предлагает ГРУЛАК, после завершения в 2015</w:t>
      </w:r>
      <w:r w:rsidR="00E160AD" w:rsidRPr="00E44656">
        <w:t> </w:t>
      </w:r>
      <w:r w:rsidR="00E160AD" w:rsidRPr="00CE2077">
        <w:rPr>
          <w:lang w:val="ru-RU"/>
        </w:rPr>
        <w:t xml:space="preserve">г. технических консультаций, раунда высокого уровня, на котором могли бы быть приняты решения, открывающие возможность объявления на следующей Генеральной Ассамблее о созыве дипломатической конференции, проведение которой вовсе не является, как считают некоторые, принесением результата </w:t>
      </w:r>
      <w:r w:rsidR="00E160AD" w:rsidRPr="00CE2077">
        <w:rPr>
          <w:lang w:val="ru-RU"/>
        </w:rPr>
        <w:lastRenderedPageBreak/>
        <w:t xml:space="preserve">в жертву, но кульминацией обсуждения в рамках процесса, который длится уже 14 лет.  Делегация высоко оценила работу </w:t>
      </w:r>
      <w:r w:rsidR="00E160AD">
        <w:rPr>
          <w:lang w:val="ru-RU"/>
        </w:rPr>
        <w:t>ККЗП</w:t>
      </w:r>
      <w:r w:rsidR="00E160AD" w:rsidRPr="00CE2077">
        <w:rPr>
          <w:lang w:val="ru-RU"/>
        </w:rPr>
        <w:t>, который одобрил представленное Перу предложение о проведении исследований относительно экономических последствий пиратства и производства подделок.  Она также благодарит членов ПКАП за доверие, оказанное г-ну Мартину Москосо, Председателю ПКАП.  Делегация сообщила, что перуанская Школа интеллектуальной собственности продемонстрировала, что может играть полноценную роль в формировании повестки дня сотрудничества Юг-Юг.  ИНДЕКОПИ и ВОИС играют в этом процессе ключевую роль, доказательством чего служит проведение в 2014</w:t>
      </w:r>
      <w:r w:rsidR="00E160AD" w:rsidRPr="00E44656">
        <w:t> </w:t>
      </w:r>
      <w:r w:rsidR="00E160AD" w:rsidRPr="00CE2077">
        <w:rPr>
          <w:lang w:val="ru-RU"/>
        </w:rPr>
        <w:t>г. региональных учебных курсов для патентных экспертов и запланированные на 2015</w:t>
      </w:r>
      <w:r w:rsidR="00E160AD" w:rsidRPr="00E44656">
        <w:t> </w:t>
      </w:r>
      <w:r w:rsidR="00E160AD" w:rsidRPr="00CE2077">
        <w:rPr>
          <w:lang w:val="ru-RU"/>
        </w:rPr>
        <w:t>г. курсы по авторскому праву.  Делегация заявила, что Организация должна повышать эффективность координации действий с государствами-членами: это позволит ей работать более результативно и учитывать специфику каждого региона.  Именно на это необходимо ориентироваться при рассмотрении вопроса о новых внешних бюро, и делегация призывает принять на этой сессии руководящие принципы, которые позволят определить количество и расположение этих новых бюро.  Делегация подтвердила, что Перу убеждена в ценности охраны интеллектуальной собственности для процессов развития, и в том же ключе считает выработку государственной политики ключевым инструментом экономического развития.  Делегация подчеркнула, что Перу находится на завершающем этапе подготовки национальной стратегии интеллектуальной собственности, которая должна быть готова к концу 2014</w:t>
      </w:r>
      <w:r w:rsidR="00E160AD" w:rsidRPr="00E44656">
        <w:t> </w:t>
      </w:r>
      <w:r w:rsidR="00E160AD" w:rsidRPr="00CE2077">
        <w:rPr>
          <w:lang w:val="ru-RU"/>
        </w:rPr>
        <w:t>г. Это позволит стране действовать в рамках единой концепции в кратко-, средне- и долгосрочной перспективе. Она также добавила, что подготовка этой стратегии будет способствовать вступлению страны в Организацию экономического сотрудничества</w:t>
      </w:r>
      <w:r w:rsidR="00E160AD">
        <w:rPr>
          <w:lang w:val="ru-RU"/>
        </w:rPr>
        <w:t xml:space="preserve"> и развития</w:t>
      </w:r>
      <w:r w:rsidR="00E160AD" w:rsidRPr="00CE2077">
        <w:rPr>
          <w:lang w:val="ru-RU"/>
        </w:rPr>
        <w:t xml:space="preserve"> (ОЭСР).</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Слова</w:t>
      </w:r>
      <w:r w:rsidR="00E160AD">
        <w:rPr>
          <w:lang w:val="ru-RU"/>
        </w:rPr>
        <w:t>кии</w:t>
      </w:r>
      <w:r w:rsidR="00E160AD" w:rsidRPr="00CE2077">
        <w:rPr>
          <w:lang w:val="ru-RU"/>
        </w:rPr>
        <w:t xml:space="preserve"> присоединяется к заявлениям, сделанным </w:t>
      </w:r>
      <w:r w:rsidR="00E160AD">
        <w:rPr>
          <w:lang w:val="ru-RU"/>
        </w:rPr>
        <w:t xml:space="preserve">делегацией </w:t>
      </w:r>
      <w:r w:rsidR="00E160AD" w:rsidRPr="00CE2077">
        <w:rPr>
          <w:lang w:val="ru-RU"/>
        </w:rPr>
        <w:t>Чешской Республик</w:t>
      </w:r>
      <w:r w:rsidR="00E160AD">
        <w:rPr>
          <w:lang w:val="ru-RU"/>
        </w:rPr>
        <w:t>и</w:t>
      </w:r>
      <w:r w:rsidR="00E160AD" w:rsidRPr="00CE2077">
        <w:rPr>
          <w:lang w:val="ru-RU"/>
        </w:rPr>
        <w:t xml:space="preserve"> от имени Группы ГЦЕБ, </w:t>
      </w:r>
      <w:r w:rsidR="00E160AD">
        <w:rPr>
          <w:lang w:val="ru-RU"/>
        </w:rPr>
        <w:t xml:space="preserve">делегацией </w:t>
      </w:r>
      <w:r w:rsidR="00E160AD" w:rsidRPr="00CE2077">
        <w:rPr>
          <w:lang w:val="ru-RU"/>
        </w:rPr>
        <w:t>Итали</w:t>
      </w:r>
      <w:r w:rsidR="00E160AD">
        <w:rPr>
          <w:lang w:val="ru-RU"/>
        </w:rPr>
        <w:t>и</w:t>
      </w:r>
      <w:r w:rsidR="00E160AD" w:rsidRPr="00CE2077">
        <w:rPr>
          <w:lang w:val="ru-RU"/>
        </w:rPr>
        <w:t xml:space="preserve"> от имени </w:t>
      </w:r>
      <w:r w:rsidR="00E160AD">
        <w:rPr>
          <w:lang w:val="ru-RU"/>
        </w:rPr>
        <w:t>ЕС</w:t>
      </w:r>
      <w:r w:rsidR="00E160AD" w:rsidRPr="00CE2077">
        <w:rPr>
          <w:lang w:val="ru-RU"/>
        </w:rPr>
        <w:t xml:space="preserve"> и делегациями Венгрии и Польши. Делегация настоятельно призывает к скорейшему принятию решения о созыве дипломатической конференции для принятия договора о законах по образцам в 2015 г., поскольку указанный договор упростит формальности для получения охраны для образцов и улучшит доступ к ним по всему миру. Делегация приветствует дальнейший прогресс, достигнутый Рабочей группой Лиссабонского союза, и решение Ассамблеи Лиссабонского союза  о созыве дипломатической конференции в 2015 г. Пересмотренная Лиссабонская система, охватывающая также </w:t>
      </w:r>
      <w:r w:rsidR="00E160AD">
        <w:rPr>
          <w:lang w:val="ru-RU"/>
        </w:rPr>
        <w:t>ГУ</w:t>
      </w:r>
      <w:r w:rsidR="00E160AD" w:rsidRPr="00CE2077">
        <w:rPr>
          <w:lang w:val="ru-RU"/>
        </w:rPr>
        <w:t>, будет привлекательной для многих стран из различных регионов, а также для различных межправительственных организаций</w:t>
      </w:r>
      <w:r w:rsidR="00E160AD">
        <w:rPr>
          <w:lang w:val="ru-RU"/>
        </w:rPr>
        <w:t xml:space="preserve"> (МПО)</w:t>
      </w:r>
      <w:r w:rsidR="00E160AD" w:rsidRPr="00CE2077">
        <w:rPr>
          <w:lang w:val="ru-RU"/>
        </w:rPr>
        <w:t xml:space="preserve">. Памятуя о существенных выгодах для пользователей, делегация выражает поддержку дальнейшему развитию хорошо сбалансированной системы </w:t>
      </w:r>
      <w:r w:rsidR="00E160AD" w:rsidRPr="00E44656">
        <w:t>PCT</w:t>
      </w:r>
      <w:r w:rsidR="00E160AD" w:rsidRPr="00CE2077">
        <w:rPr>
          <w:lang w:val="ru-RU"/>
        </w:rPr>
        <w:t xml:space="preserve">, открытой для новых  региональных органов </w:t>
      </w:r>
      <w:r w:rsidR="00E160AD" w:rsidRPr="00E44656">
        <w:t>PCT</w:t>
      </w:r>
      <w:r w:rsidR="00E160AD" w:rsidRPr="00CE2077">
        <w:rPr>
          <w:lang w:val="ru-RU"/>
        </w:rPr>
        <w:t>, в целях гарантирования качества и доступности услуг. Делегация придерживается того мнения, что ИС постепенно приобретает все большее признание в Словакии благодаря активной деятельности Ведомства промышленной собственности Словацкой Республики (ВПССР) и помощи международных партнеров. Признавая важность сотрудничества с ВОИС, делегация выражает особую признательность Секретариату за его поддержку и за помощь, оказываемую ВПССР. Делегация выражает сожаление по поводу того, что визит Генерального директора, запланированный на февраль 2014 г., пришлось отменить, но полагает, что  Словакия будет удостоена чести принимать его в ближайшем будущем, и рассматривает его визит как возможность для дальнейшего укрепления отношений взаимной поддержки и для повышения осведомленности правительства</w:t>
      </w:r>
      <w:r w:rsidR="00E160AD">
        <w:rPr>
          <w:lang w:val="ru-RU"/>
        </w:rPr>
        <w:t xml:space="preserve"> Словакии</w:t>
      </w:r>
      <w:r w:rsidR="00E160AD" w:rsidRPr="00CE2077">
        <w:rPr>
          <w:lang w:val="ru-RU"/>
        </w:rPr>
        <w:t xml:space="preserve"> относительно важности </w:t>
      </w:r>
      <w:r w:rsidR="00E160AD">
        <w:rPr>
          <w:lang w:val="ru-RU"/>
        </w:rPr>
        <w:t>ИС</w:t>
      </w:r>
      <w:r w:rsidR="00E160AD" w:rsidRPr="00CE2077">
        <w:rPr>
          <w:lang w:val="ru-RU"/>
        </w:rPr>
        <w:t xml:space="preserve"> для современного общества и ведущей роли ВОИС в системе ИС.  Делегация сообщила, что ВПССР активно участвует в многочисленных национальных или межрегиональных мероприятиях, имеющих отношение к просвещению и осведомленности по вопросам ИС, с участием разработчиков политики, руководителей деловых кругов и ученых, которые организуются совместно с ВОИС с целью обеспечить надлежащее признание роли ИС в национальном экономическом, социальном и культурном развитии. В мае 2014 г. в Братиславе было проведено межрегиональное совещание по экономическим аспектам ПИС, организованное ВОИС, ВПССР, словацким Центром научно-технической информации, Министерством экономики и Экономическим </w:t>
      </w:r>
      <w:r w:rsidR="00E160AD" w:rsidRPr="00CE2077">
        <w:rPr>
          <w:lang w:val="ru-RU"/>
        </w:rPr>
        <w:lastRenderedPageBreak/>
        <w:t>университетом, и еще два мероприятия находятся в стадии подготовки: региональная встреча на тему «Проблемы последнего времени в области интеллектуальной собственности», организуемое ВОИС и ВПССР, которое будет проведено 28-29 октября</w:t>
      </w:r>
      <w:r w:rsidR="00E160AD">
        <w:rPr>
          <w:lang w:val="ru-RU"/>
        </w:rPr>
        <w:t xml:space="preserve"> 2014 г.</w:t>
      </w:r>
      <w:r w:rsidR="00E160AD" w:rsidRPr="00CE2077">
        <w:rPr>
          <w:lang w:val="ru-RU"/>
        </w:rPr>
        <w:t xml:space="preserve"> в Бянска-Быстрице, и семинар-практикум на тему «Политика в области интеллектуальной собственности в университетах и исследовательских учреждениях», организуемый ВОИС, ВПСССР и  Трнавским университетом, который будет проведен в Трнавском университете 17 ноября 2014 г.  Делегация далее сообщила, что ВПССР активизировало сотрудничество с Таможенным управлением Словакии и 17 сентября 2014 г. организовало практикум, посвященный работе Комитета ЕС по наблюдению и новой базе данных </w:t>
      </w:r>
      <w:r w:rsidR="00E160AD" w:rsidRPr="00E44656">
        <w:t>EDB</w:t>
      </w:r>
      <w:r w:rsidR="00E160AD" w:rsidRPr="00CE2077">
        <w:rPr>
          <w:lang w:val="ru-RU"/>
        </w:rPr>
        <w:t xml:space="preserve"> Ведомства по гармонизации на внутреннем рынке (ВГВР). ВПССР также продолжает активно сотрудничать с  Судебной академией в Пезиноке и с Европейской ассоциацией студентов-юристов (ЭЛСА), и словацкие эксперты выступали с многочисленными лекциями по касающимся ИС темам перед представителями деловых и академических кругов. В 2014 г. ВПССР успешно продолжал осуществлять проект, касающийся просвещения по вопросам ИС, впервые начатый в 2012 г. и предназначенный для учащихся начальных и средних школ с целью дать минимальные знания об ИС в рамках школьных учебных программ, и в этом отношении ведутся переговоры с Министерством образования.  В мае ВПССР начало новую информационную кампанию, касающуюся мошеннических счетов-фактур. Вместе с первым официальным сообщением о подаче заявки и выданными сертификатами об охране ВПССР направляет клиентам информационную брошюру, предупреждающую их о мошеннических счетах-фактурах, а на веб-сайте ВПССР были опубликованы публичные предупреждения. Делегация подчеркнула усилия, прилагаемые ВПССР совместно с национальными и международными партнерами, в особенности ВОИС, для принятия эффективных правовых и неофициальных мер против конкретных субъектов.  В 2014 г. ВПССР продолжает проводить кампанию по повышению осведомленности общественности по вопросам ИС и защиты прав посредством форумов по тематике ИС и распространения печатных материалов, а также подготовки передвижной выставки на тему  «Изобретения на дому». Делегация также сообщила, что Словакия в 2014 г. усовершенствовала свою законодательную базу по авторскому праву и планирует принять в 2015 г. новый закон об авторском праве.</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Марокко, с удовлетворением отметив достигнутый в ВОИС прогресс, в первую очередь в плане достижения целей </w:t>
      </w:r>
      <w:r w:rsidR="00E160AD">
        <w:rPr>
          <w:lang w:val="ru-RU"/>
        </w:rPr>
        <w:t>ПСП</w:t>
      </w:r>
      <w:r w:rsidR="00E160AD" w:rsidRPr="00CE2077">
        <w:rPr>
          <w:lang w:val="ru-RU"/>
        </w:rPr>
        <w:t xml:space="preserve"> Организации, осуществления </w:t>
      </w:r>
      <w:r w:rsidR="00E160AD">
        <w:rPr>
          <w:lang w:val="ru-RU"/>
        </w:rPr>
        <w:t>ПДР</w:t>
      </w:r>
      <w:r w:rsidR="00E160AD" w:rsidRPr="00CE2077">
        <w:rPr>
          <w:lang w:val="ru-RU"/>
        </w:rPr>
        <w:t xml:space="preserve"> и достижения хороших финансовых результатов, о чем свидетельствует прочное финансовое положение Организации, приветствовала прогресс, достигнутый в ПКТЗ по проекту </w:t>
      </w:r>
      <w:r w:rsidR="00E160AD">
        <w:rPr>
          <w:lang w:val="ru-RU"/>
        </w:rPr>
        <w:t>ДЗО</w:t>
      </w:r>
      <w:r w:rsidR="00E160AD" w:rsidRPr="00CE2077">
        <w:rPr>
          <w:lang w:val="ru-RU"/>
        </w:rPr>
        <w:t>, и призвала ускорить эту работу, чтобы можно было созвать дипломатическую конференцию и принять международно-правовой документ не позднее 2015</w:t>
      </w:r>
      <w:r w:rsidR="00E160AD" w:rsidRPr="00E44656">
        <w:t> </w:t>
      </w:r>
      <w:r w:rsidR="00E160AD" w:rsidRPr="00CE2077">
        <w:rPr>
          <w:lang w:val="ru-RU"/>
        </w:rPr>
        <w:t>г.  Коснувшись вопроса о внешних бюро ВОИС, Марокко еще раз выразила законные чаяния Африки и поддержала предложение об открытии на Африканском континенте в течение двухгодичного периода 2014 и 2015 гг. двух внешних бюро ВОИС, исходя из того, что в ходе нынешней сессии удастся найти положительное решение этого вопроса при принятии документа, касающегося руководящих принципов.  В этой связи Марокко повторно высказала пожелание принять у себя в стране одно из этих двух бюро.  В рамках плана действий на период после 2015</w:t>
      </w:r>
      <w:r w:rsidR="00E160AD" w:rsidRPr="00E44656">
        <w:t> </w:t>
      </w:r>
      <w:r w:rsidR="00E160AD" w:rsidRPr="00CE2077">
        <w:rPr>
          <w:lang w:val="ru-RU"/>
        </w:rPr>
        <w:t xml:space="preserve">г. </w:t>
      </w:r>
      <w:r w:rsidR="00E160AD">
        <w:rPr>
          <w:lang w:val="ru-RU"/>
        </w:rPr>
        <w:t>ИС</w:t>
      </w:r>
      <w:r w:rsidR="00E160AD" w:rsidRPr="00CE2077">
        <w:rPr>
          <w:lang w:val="ru-RU"/>
        </w:rPr>
        <w:t xml:space="preserve"> будет выступать существенным и незаменимым фактором прогресса и экономического и социально-культурного развития всего человечества.  Ввиду этого Марокко приступило к осуществлению обширной программы модернизации своей системы интеллектуальной собственности в полном соответствии с принятыми страной международными обязательствами и в целях ускорения темпов устойчивого социально-экономического развития Королевства.  Начатая в Марокко реформа правовой базы промышленной собственности призвана укрепить систему охраны прав промышленной собственности в национальных масштабах, принимая при этом во внимание пожелания ее участников и тенденции на международном уровне.  12</w:t>
      </w:r>
      <w:r w:rsidR="00E160AD" w:rsidRPr="00E44656">
        <w:t> </w:t>
      </w:r>
      <w:r w:rsidR="00E160AD" w:rsidRPr="00CE2077">
        <w:rPr>
          <w:lang w:val="ru-RU"/>
        </w:rPr>
        <w:t>февраля 2014</w:t>
      </w:r>
      <w:r w:rsidR="00E160AD" w:rsidRPr="00E44656">
        <w:t> </w:t>
      </w:r>
      <w:r w:rsidR="00E160AD" w:rsidRPr="00CE2077">
        <w:rPr>
          <w:lang w:val="ru-RU"/>
        </w:rPr>
        <w:t xml:space="preserve">г. парламент принял новый закон об охране промышленной собственности и совершенствовании системы промышленной собственности в соответствии с международными стандартами.  В рамках усилий по </w:t>
      </w:r>
      <w:r w:rsidR="00E160AD" w:rsidRPr="00CE2077">
        <w:rPr>
          <w:lang w:val="ru-RU"/>
        </w:rPr>
        <w:lastRenderedPageBreak/>
        <w:t xml:space="preserve">улучшению общего положения в области промышленной собственности Марокко продолжает работу по осуществлению своего национального плана действий по охране промышленной собственности и борьбе с контрафактной продукцией.  Особое значение Марокко придает развитию партнерских отношений сотрудничества в интересах содействия уважению прав </w:t>
      </w:r>
      <w:r w:rsidR="00E160AD">
        <w:rPr>
          <w:lang w:val="ru-RU"/>
        </w:rPr>
        <w:t>ИС</w:t>
      </w:r>
      <w:r w:rsidR="00E160AD" w:rsidRPr="00CE2077">
        <w:rPr>
          <w:lang w:val="ru-RU"/>
        </w:rPr>
        <w:t xml:space="preserve"> как с ВОИС, так и со своими иностранными партнерами, в частности с соседними африканскими и арабскими странами, и рассматривает проблематику </w:t>
      </w:r>
      <w:r w:rsidR="00E160AD">
        <w:rPr>
          <w:lang w:val="ru-RU"/>
        </w:rPr>
        <w:t>ИС</w:t>
      </w:r>
      <w:r w:rsidR="00E160AD" w:rsidRPr="00CE2077">
        <w:rPr>
          <w:lang w:val="ru-RU"/>
        </w:rPr>
        <w:t xml:space="preserve"> в качестве важного аспекта своей политики в области сотрудничества по линии Юг-Юг.  В этой связи делегация выразила признательность ВОИС, и конкретнее Региональному бюро для арабских стран, за неустанную поддержку в разработке пилотных проектов по вопросам интеллектуальной собственности в Марокко.  Марокко готово принять участие в различных проектах ВОИС, в частности в пилотном проекте по вопросам управления промышленными образцами в интересах развития марокканских предприятий.  Марокканское ведомство интеллектуальной и коммерческой собственности продолжает работу по организации курсов подготовки для экспертов и иностранных участников из Алжира, Йемена, Катара, Ливии, Палестины, Судана и государств-членов АОИС.  В области авторского права и смежных прав Марокко проводила в текущем году реформы в целях укрепления механизмов обеспечения прозрачности и рационального управления в вопросах авторского права, обеспечивая участие правообладателей.  Именно в этой перспективе следует рассматривать принятие в декабре 2013</w:t>
      </w:r>
      <w:r w:rsidR="00E160AD" w:rsidRPr="00E44656">
        <w:t> </w:t>
      </w:r>
      <w:r w:rsidR="00E160AD" w:rsidRPr="00CE2077">
        <w:rPr>
          <w:lang w:val="ru-RU"/>
        </w:rPr>
        <w:t xml:space="preserve">г. закона о преобразовании Марокканского бюро интеллектуальной собственности в самостоятельное учреждение, а также закон о частном копировании, внедрение в сотрудничестве с ВОИС программного обеспечения </w:t>
      </w:r>
      <w:r w:rsidR="00E160AD" w:rsidRPr="00E44656">
        <w:t>WIPOCOS</w:t>
      </w:r>
      <w:r w:rsidR="00E160AD" w:rsidRPr="00CE2077">
        <w:rPr>
          <w:lang w:val="ru-RU"/>
        </w:rPr>
        <w:t xml:space="preserve"> и принятие 2</w:t>
      </w:r>
      <w:r w:rsidR="00E160AD" w:rsidRPr="00E44656">
        <w:t> </w:t>
      </w:r>
      <w:r w:rsidR="00E160AD" w:rsidRPr="00CE2077">
        <w:rPr>
          <w:lang w:val="ru-RU"/>
        </w:rPr>
        <w:t>мая 2014</w:t>
      </w:r>
      <w:r w:rsidR="00E160AD" w:rsidRPr="00E44656">
        <w:t> </w:t>
      </w:r>
      <w:r w:rsidR="00E160AD" w:rsidRPr="00CE2077">
        <w:rPr>
          <w:lang w:val="ru-RU"/>
        </w:rPr>
        <w:t xml:space="preserve">г. Правительственным советом законопроекта об одобрении </w:t>
      </w:r>
      <w:r w:rsidR="00E160AD">
        <w:rPr>
          <w:lang w:val="ru-RU"/>
        </w:rPr>
        <w:t>МДС/</w:t>
      </w:r>
      <w:r w:rsidR="00E160AD" w:rsidRPr="00CE2077">
        <w:rPr>
          <w:lang w:val="ru-RU"/>
        </w:rPr>
        <w:t>Марракешского договора</w:t>
      </w:r>
      <w:r w:rsidR="00E160AD">
        <w:rPr>
          <w:lang w:val="ru-RU"/>
        </w:rPr>
        <w:t xml:space="preserve"> по ЛНЗ</w:t>
      </w:r>
      <w:r w:rsidR="00E160AD" w:rsidRPr="00CE2077">
        <w:rPr>
          <w:lang w:val="ru-RU"/>
        </w:rPr>
        <w:t xml:space="preserve">.  В заключение делегация заявила о твердом намерении внести эффективные и конструктивный вклад в работу нынешней Ассамблеи и в первую очередь в усилия по поиску положительных согласованных решений всех остающихся вопросов.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Молдовы присоединилась к заявлению, сделанному </w:t>
      </w:r>
      <w:r w:rsidR="00E160AD">
        <w:rPr>
          <w:lang w:val="ru-RU"/>
        </w:rPr>
        <w:t xml:space="preserve">делегацией </w:t>
      </w:r>
      <w:r w:rsidR="00E160AD" w:rsidRPr="00CE2077">
        <w:rPr>
          <w:lang w:val="ru-RU"/>
        </w:rPr>
        <w:t>Чешской Республик</w:t>
      </w:r>
      <w:r w:rsidR="00E160AD">
        <w:rPr>
          <w:lang w:val="ru-RU"/>
        </w:rPr>
        <w:t>и</w:t>
      </w:r>
      <w:r w:rsidR="00E160AD" w:rsidRPr="00CE2077">
        <w:rPr>
          <w:lang w:val="ru-RU"/>
        </w:rPr>
        <w:t xml:space="preserve"> от имени ГЦЕБ.  Она приветствовала усилия ВОИС по обеспечению политической и финансовой стабильности Организации и выразила надежду на дальнейшее развитие системы институционального управления и законодательной базы ВОИС.  Молдова признает необходимость совершенствования методов работы комитетов и рабочих групп ВОИС.  Делегация отметила успехи на пути создания договора об охране прав организаций эфирного вещания, в работе по пересмотру Лиссабонской системы и по другим новым вопросам повестки дня ВОИС, отметив при этом свою готовность к сотрудничеству со всеми государствами-членами в интересах поиска решений, которые бы вознаградили все вложенные усилия.  Делегация надеется, что в ближайшее время будут намечены сроки проведения дипломатической конференции для заключения договора о законах по образцам .  Унификация требований к регистрации образцов повысит в глазах авторов авторитет «ценностей ИС», а также обеспечит более широкое использование охранной практики в отношении промышленных образцов среди творческих отраслей.  Что касается разработки договора о</w:t>
      </w:r>
      <w:r w:rsidR="00E160AD">
        <w:rPr>
          <w:lang w:val="ru-RU"/>
        </w:rPr>
        <w:t>б охране прав</w:t>
      </w:r>
      <w:r w:rsidR="00E160AD" w:rsidRPr="00CE2077">
        <w:rPr>
          <w:lang w:val="ru-RU"/>
        </w:rPr>
        <w:t xml:space="preserve"> вещательных организаци</w:t>
      </w:r>
      <w:r w:rsidR="00E160AD">
        <w:rPr>
          <w:lang w:val="ru-RU"/>
        </w:rPr>
        <w:t>й</w:t>
      </w:r>
      <w:r w:rsidR="00E160AD" w:rsidRPr="00CE2077">
        <w:rPr>
          <w:lang w:val="ru-RU"/>
        </w:rPr>
        <w:t>, то делегация выступила за продолжение обсуждения существующего текста с перспективой принятия решения о созыве дипломатической конференции для заключения договора о вещательных организациях на Генеральной Ассамблее 2015</w:t>
      </w:r>
      <w:r w:rsidR="00E160AD" w:rsidRPr="00E44656">
        <w:t> </w:t>
      </w:r>
      <w:r w:rsidR="00E160AD" w:rsidRPr="00CE2077">
        <w:rPr>
          <w:lang w:val="ru-RU"/>
        </w:rPr>
        <w:t xml:space="preserve">г.  Делегация решительно поддерживает позицию Группы ГЦЕБ, заявленную на 53-й сессии Генеральной Ассамблеи и в рамках </w:t>
      </w:r>
      <w:r w:rsidR="00E160AD">
        <w:rPr>
          <w:lang w:val="ru-RU"/>
        </w:rPr>
        <w:t>КПБ</w:t>
      </w:r>
      <w:r w:rsidR="00E160AD" w:rsidRPr="00CE2077">
        <w:rPr>
          <w:lang w:val="ru-RU"/>
        </w:rPr>
        <w:t xml:space="preserve">, по вопросу о </w:t>
      </w:r>
      <w:r w:rsidR="00E160AD">
        <w:rPr>
          <w:lang w:val="ru-RU"/>
        </w:rPr>
        <w:t>п</w:t>
      </w:r>
      <w:r w:rsidR="00E160AD" w:rsidRPr="00CE2077">
        <w:rPr>
          <w:lang w:val="ru-RU"/>
        </w:rPr>
        <w:t>олитике в отношении внешних бюро ВОИС (точнее, она выступает за согласование эффективного, сбалансированного и экономичного механизма для создания внешних бюро ВОИС и управления их работой).  Исходя из этого, целесообразно принять такие принципы, которые бы обеспечили надежное функционирование существующих и будущих внешних бюро ВОИС в долгосрочной перспективе.  Первого сентября 2014</w:t>
      </w:r>
      <w:r w:rsidR="00E160AD" w:rsidRPr="00E44656">
        <w:t> </w:t>
      </w:r>
      <w:r w:rsidR="00E160AD" w:rsidRPr="00CE2077">
        <w:rPr>
          <w:lang w:val="ru-RU"/>
        </w:rPr>
        <w:t>г. вступило в силу соглашение между Молдов</w:t>
      </w:r>
      <w:r w:rsidR="00E160AD">
        <w:rPr>
          <w:lang w:val="ru-RU"/>
        </w:rPr>
        <w:t>ой</w:t>
      </w:r>
      <w:r w:rsidR="00E160AD" w:rsidRPr="00CE2077">
        <w:rPr>
          <w:lang w:val="ru-RU"/>
        </w:rPr>
        <w:t xml:space="preserve"> и </w:t>
      </w:r>
      <w:r w:rsidR="00E160AD">
        <w:rPr>
          <w:lang w:val="ru-RU"/>
        </w:rPr>
        <w:t>ЕС</w:t>
      </w:r>
      <w:r w:rsidR="00E160AD" w:rsidRPr="00CE2077">
        <w:rPr>
          <w:lang w:val="ru-RU"/>
        </w:rPr>
        <w:t xml:space="preserve"> (в том числе положение о полноценной зоне свободной торговли).  Это важное политическое событие послужит стимулом для экономического роста и более широкого использования системы </w:t>
      </w:r>
      <w:r w:rsidR="00E160AD">
        <w:rPr>
          <w:lang w:val="ru-RU"/>
        </w:rPr>
        <w:t>ИС</w:t>
      </w:r>
      <w:r w:rsidR="00E160AD" w:rsidRPr="00CE2077">
        <w:rPr>
          <w:lang w:val="ru-RU"/>
        </w:rPr>
        <w:t xml:space="preserve"> в Молдове.  Принятие закона о ведомстве </w:t>
      </w:r>
      <w:r w:rsidR="00E160AD">
        <w:rPr>
          <w:lang w:val="ru-RU"/>
        </w:rPr>
        <w:t>ИС</w:t>
      </w:r>
      <w:r w:rsidR="00E160AD" w:rsidRPr="00CE2077">
        <w:rPr>
          <w:lang w:val="ru-RU"/>
        </w:rPr>
        <w:t xml:space="preserve"> Молдовы стало еще одним знаковым событием, которое поможет укрепить фундамент </w:t>
      </w:r>
      <w:r w:rsidR="00E160AD" w:rsidRPr="00CE2077">
        <w:rPr>
          <w:lang w:val="ru-RU"/>
        </w:rPr>
        <w:lastRenderedPageBreak/>
        <w:t xml:space="preserve">национальной системы </w:t>
      </w:r>
      <w:r w:rsidR="00E160AD">
        <w:rPr>
          <w:lang w:val="ru-RU"/>
        </w:rPr>
        <w:t>ИС</w:t>
      </w:r>
      <w:r w:rsidR="00E160AD" w:rsidRPr="00CE2077">
        <w:rPr>
          <w:lang w:val="ru-RU"/>
        </w:rPr>
        <w:t>, обеспечит самостоятельность этого органа и утвердит его в качестве центрального элемента архитектуры ПИС в стране.  В заключение делегация вновь отметила важную роль ВОИС в создании современной и сбалансированной международной системы ИС, выразив при этом надежду на то, Организация будет и далее поддерживать национальные структуры по охране ИС.</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Нигера приветствовала значительные успехи в области проведения реформ и укрепления сотрудничества в интересах развития, которые позволили развивающимся странам глубже понять тематику </w:t>
      </w:r>
      <w:r w:rsidR="00E160AD">
        <w:rPr>
          <w:lang w:val="ru-RU"/>
        </w:rPr>
        <w:t>ИС</w:t>
      </w:r>
      <w:r w:rsidR="00E160AD" w:rsidRPr="00CE2077">
        <w:rPr>
          <w:lang w:val="ru-RU"/>
        </w:rPr>
        <w:t>;  была также отмечена большая работа, проделанная в законодательной сфере, и финансовые результаты по итогам 2013</w:t>
      </w:r>
      <w:r w:rsidR="00E160AD" w:rsidRPr="00E44656">
        <w:t> </w:t>
      </w:r>
      <w:r w:rsidR="00E160AD" w:rsidRPr="00CE2077">
        <w:rPr>
          <w:lang w:val="ru-RU"/>
        </w:rPr>
        <w:t xml:space="preserve">г., которые говорят о финансовом благополучии Организации.  Взглянув на повестку дня, можно заметить, что в ней по-прежнему фигурируют два важных вопроса, которым, как указала делегация, государства-члены уже уделили пристальное внимание на предыдущих сессиях.  Речь идет о пунктах, касающихся, с одной стороны, проведения дипломатической конференции для заключения </w:t>
      </w:r>
      <w:r w:rsidR="00E160AD">
        <w:rPr>
          <w:lang w:val="ru-RU"/>
        </w:rPr>
        <w:t>ДЗО</w:t>
      </w:r>
      <w:r w:rsidR="00E160AD" w:rsidRPr="00CE2077">
        <w:rPr>
          <w:lang w:val="ru-RU"/>
        </w:rPr>
        <w:t>, а с другой, завершения переговоров</w:t>
      </w:r>
      <w:r w:rsidR="00E160AD">
        <w:rPr>
          <w:lang w:val="ru-RU"/>
        </w:rPr>
        <w:t xml:space="preserve"> в</w:t>
      </w:r>
      <w:r w:rsidR="00E160AD" w:rsidRPr="00CE2077">
        <w:rPr>
          <w:lang w:val="ru-RU"/>
        </w:rPr>
        <w:t xml:space="preserve"> МКГР, нацеленных на проведение в ближайшее время дипломатической конференции для принятия юридических документов, обеспечивающих охрану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В этой связи государствам – участникам Ассамблеи предлагается проявить гибкость в интересах консенсуса и в ближайшее время завершить оба «долгосрочных проекта».  Что касается созыва дипломатической конференции для заключения </w:t>
      </w:r>
      <w:r w:rsidR="00E160AD">
        <w:rPr>
          <w:lang w:val="ru-RU"/>
        </w:rPr>
        <w:t>ДЗО</w:t>
      </w:r>
      <w:r w:rsidR="00E160AD" w:rsidRPr="00CE2077">
        <w:rPr>
          <w:lang w:val="ru-RU"/>
        </w:rPr>
        <w:t>, то все участники переговоров согласны с необходимостью оказания технической помощи развивающимся странам с целью укрепления их потенциала; эта договоренности должна найти свое практическое отражение, независимо от того, как она будет зафиксирован в договоре.  В свете всего вышесказанного делегация надеется, что участники Ассамблеи сумеют быстро выработать единую позицию, что позволит им в конечном итоге договориться о проведении дипломатической конференции.  Далее Нигер приветствует успехи, достигнутые в обсуждениях на площадке МКГР, и призывает в ближайшее время согласовать все остающиеся спорные моменты, с тем чтобы провести дипломатическую конференцию в 2015</w:t>
      </w:r>
      <w:r w:rsidR="00E160AD" w:rsidRPr="00E44656">
        <w:t> </w:t>
      </w:r>
      <w:r w:rsidR="00E160AD" w:rsidRPr="00CE2077">
        <w:rPr>
          <w:lang w:val="ru-RU"/>
        </w:rPr>
        <w:t>г.  Нигер как одна из НРС призывает ВОИС продолжать наращивать поддержку НРС в соответствии с Программой действий, принятой по итогам четвертой Конференции О</w:t>
      </w:r>
      <w:r w:rsidR="00E160AD">
        <w:rPr>
          <w:lang w:val="ru-RU"/>
        </w:rPr>
        <w:t xml:space="preserve">рганизации </w:t>
      </w:r>
      <w:r w:rsidR="00E160AD" w:rsidRPr="00CE2077">
        <w:rPr>
          <w:lang w:val="ru-RU"/>
        </w:rPr>
        <w:t>О</w:t>
      </w:r>
      <w:r w:rsidR="00E160AD">
        <w:rPr>
          <w:lang w:val="ru-RU"/>
        </w:rPr>
        <w:t xml:space="preserve">бъединенных </w:t>
      </w:r>
      <w:r w:rsidR="00E160AD" w:rsidRPr="00CE2077">
        <w:rPr>
          <w:lang w:val="ru-RU"/>
        </w:rPr>
        <w:t>Н</w:t>
      </w:r>
      <w:r w:rsidR="00E160AD">
        <w:rPr>
          <w:lang w:val="ru-RU"/>
        </w:rPr>
        <w:t>аций</w:t>
      </w:r>
      <w:r w:rsidR="00E160AD" w:rsidRPr="00CE2077">
        <w:rPr>
          <w:lang w:val="ru-RU"/>
        </w:rPr>
        <w:t xml:space="preserve"> по НРС, состоявшейся в Стамбуле в 2011</w:t>
      </w:r>
      <w:r w:rsidR="00E160AD" w:rsidRPr="00E44656">
        <w:t> </w:t>
      </w:r>
      <w:r w:rsidR="00E160AD" w:rsidRPr="00CE2077">
        <w:rPr>
          <w:lang w:val="ru-RU"/>
        </w:rPr>
        <w:t xml:space="preserve">г.  Власти Нигера ставят перед собой амбициозную задачу сделать </w:t>
      </w:r>
      <w:r w:rsidR="00E160AD">
        <w:rPr>
          <w:lang w:val="ru-RU"/>
        </w:rPr>
        <w:t>ИС</w:t>
      </w:r>
      <w:r w:rsidR="00E160AD" w:rsidRPr="00CE2077">
        <w:rPr>
          <w:lang w:val="ru-RU"/>
        </w:rPr>
        <w:t xml:space="preserve"> инструментом развития, в частности, включая соответствующую проблематику в стратегии и программы в интересах развития.  В этой связи делегация высоко оценила недавн</w:t>
      </w:r>
      <w:r w:rsidR="00E160AD">
        <w:rPr>
          <w:lang w:val="ru-RU"/>
        </w:rPr>
        <w:t>юю</w:t>
      </w:r>
      <w:r w:rsidR="00E160AD" w:rsidRPr="00CE2077">
        <w:rPr>
          <w:lang w:val="ru-RU"/>
        </w:rPr>
        <w:t xml:space="preserve"> </w:t>
      </w:r>
      <w:r w:rsidR="00E160AD">
        <w:rPr>
          <w:lang w:val="ru-RU"/>
        </w:rPr>
        <w:t>миссию</w:t>
      </w:r>
      <w:r w:rsidR="00E160AD" w:rsidRPr="00CE2077">
        <w:rPr>
          <w:lang w:val="ru-RU"/>
        </w:rPr>
        <w:t xml:space="preserve"> ВОИС в Нигер, задача которо</w:t>
      </w:r>
      <w:r w:rsidR="00E160AD">
        <w:rPr>
          <w:lang w:val="ru-RU"/>
        </w:rPr>
        <w:t>й</w:t>
      </w:r>
      <w:r w:rsidR="00E160AD" w:rsidRPr="00CE2077">
        <w:rPr>
          <w:lang w:val="ru-RU"/>
        </w:rPr>
        <w:t xml:space="preserve"> состояла в создании национального плана развития </w:t>
      </w:r>
      <w:r w:rsidR="00E160AD">
        <w:rPr>
          <w:lang w:val="ru-RU"/>
        </w:rPr>
        <w:t>ИС</w:t>
      </w:r>
      <w:r w:rsidR="00E160AD" w:rsidRPr="00CE2077">
        <w:rPr>
          <w:lang w:val="ru-RU"/>
        </w:rPr>
        <w:t xml:space="preserve"> и инноваций.  После того как план будет </w:t>
      </w:r>
      <w:r w:rsidR="00E160AD">
        <w:rPr>
          <w:lang w:val="ru-RU"/>
        </w:rPr>
        <w:t>разработан</w:t>
      </w:r>
      <w:r w:rsidR="00E160AD" w:rsidRPr="00CE2077">
        <w:rPr>
          <w:lang w:val="ru-RU"/>
        </w:rPr>
        <w:t>, Нигер намерен обратиться к ВОИС за помощью в реализации программы действий, которая будет разработана на его основе.  В заключение Нигер заявил о своей поддержке заявлений</w:t>
      </w:r>
      <w:r w:rsidR="00E160AD">
        <w:rPr>
          <w:lang w:val="ru-RU"/>
        </w:rPr>
        <w:t>, сделанных делегацией</w:t>
      </w:r>
      <w:r w:rsidR="00E160AD" w:rsidRPr="00CE2077">
        <w:rPr>
          <w:lang w:val="ru-RU"/>
        </w:rPr>
        <w:t xml:space="preserve"> Кении от имени Африканской группы и Бенина от имени НРС.  </w:t>
      </w:r>
    </w:p>
    <w:p w:rsidR="00E160AD" w:rsidRPr="00C9589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Панамы поддержала заявление</w:t>
      </w:r>
      <w:r w:rsidR="00E160AD">
        <w:rPr>
          <w:lang w:val="ru-RU"/>
        </w:rPr>
        <w:t>, сделанное</w:t>
      </w:r>
      <w:r w:rsidR="00E160AD" w:rsidRPr="00CE2077">
        <w:rPr>
          <w:lang w:val="ru-RU"/>
        </w:rPr>
        <w:t xml:space="preserve"> делегаци</w:t>
      </w:r>
      <w:r w:rsidR="00E160AD">
        <w:rPr>
          <w:lang w:val="ru-RU"/>
        </w:rPr>
        <w:t>ей</w:t>
      </w:r>
      <w:r w:rsidR="00E160AD" w:rsidRPr="00CE2077">
        <w:rPr>
          <w:lang w:val="ru-RU"/>
        </w:rPr>
        <w:t xml:space="preserve"> Парагвая от имени ГРУЛАК</w:t>
      </w:r>
      <w:r w:rsidR="00E160AD">
        <w:rPr>
          <w:lang w:val="ru-RU"/>
        </w:rPr>
        <w:t>,</w:t>
      </w:r>
      <w:r w:rsidR="00E160AD" w:rsidRPr="00CE2077">
        <w:rPr>
          <w:lang w:val="ru-RU"/>
        </w:rPr>
        <w:t xml:space="preserve"> и заявила, что с 2012 г. ее страна вновь занимается упорядочением законодательства по вопросам авторского права и интеллектуальной собственности</w:t>
      </w:r>
      <w:r w:rsidR="00E160AD" w:rsidRPr="00C95897">
        <w:rPr>
          <w:lang w:val="ru-RU"/>
        </w:rPr>
        <w:t xml:space="preserve">.  </w:t>
      </w:r>
      <w:r w:rsidR="00E160AD" w:rsidRPr="00CE2077">
        <w:rPr>
          <w:lang w:val="ru-RU"/>
        </w:rPr>
        <w:t>В</w:t>
      </w:r>
      <w:r w:rsidR="00E160AD" w:rsidRPr="00C95897">
        <w:rPr>
          <w:lang w:val="ru-RU"/>
        </w:rPr>
        <w:t xml:space="preserve"> </w:t>
      </w:r>
      <w:r w:rsidR="00E160AD" w:rsidRPr="00CE2077">
        <w:rPr>
          <w:lang w:val="ru-RU"/>
        </w:rPr>
        <w:t>сотрудничестве</w:t>
      </w:r>
      <w:r w:rsidR="00E160AD" w:rsidRPr="00C95897">
        <w:rPr>
          <w:lang w:val="ru-RU"/>
        </w:rPr>
        <w:t xml:space="preserve"> </w:t>
      </w:r>
      <w:r w:rsidR="00E160AD" w:rsidRPr="00CE2077">
        <w:rPr>
          <w:lang w:val="ru-RU"/>
        </w:rPr>
        <w:t>с</w:t>
      </w:r>
      <w:r w:rsidR="00E160AD" w:rsidRPr="00C95897">
        <w:rPr>
          <w:lang w:val="ru-RU"/>
        </w:rPr>
        <w:t xml:space="preserve"> </w:t>
      </w:r>
      <w:r w:rsidR="00E160AD" w:rsidRPr="00CE2077">
        <w:rPr>
          <w:lang w:val="ru-RU"/>
        </w:rPr>
        <w:t>ВОИС</w:t>
      </w:r>
      <w:r w:rsidR="00E160AD" w:rsidRPr="00C95897">
        <w:rPr>
          <w:lang w:val="ru-RU"/>
        </w:rPr>
        <w:t xml:space="preserve"> </w:t>
      </w:r>
      <w:r w:rsidR="00E160AD" w:rsidRPr="00CE2077">
        <w:rPr>
          <w:lang w:val="ru-RU"/>
        </w:rPr>
        <w:t>обновляются</w:t>
      </w:r>
      <w:r w:rsidR="00E160AD" w:rsidRPr="00C95897">
        <w:rPr>
          <w:lang w:val="ru-RU"/>
        </w:rPr>
        <w:t xml:space="preserve"> </w:t>
      </w:r>
      <w:r w:rsidR="00E160AD" w:rsidRPr="00CE2077">
        <w:rPr>
          <w:lang w:val="ru-RU"/>
        </w:rPr>
        <w:t>руководства</w:t>
      </w:r>
      <w:r w:rsidR="00E160AD" w:rsidRPr="00C95897">
        <w:rPr>
          <w:lang w:val="ru-RU"/>
        </w:rPr>
        <w:t xml:space="preserve"> </w:t>
      </w:r>
      <w:r w:rsidR="00E160AD" w:rsidRPr="00CE2077">
        <w:rPr>
          <w:lang w:val="ru-RU"/>
        </w:rPr>
        <w:t>в</w:t>
      </w:r>
      <w:r w:rsidR="00E160AD" w:rsidRPr="00C95897">
        <w:rPr>
          <w:lang w:val="ru-RU"/>
        </w:rPr>
        <w:t xml:space="preserve"> </w:t>
      </w:r>
      <w:r w:rsidR="00E160AD" w:rsidRPr="00CE2077">
        <w:rPr>
          <w:lang w:val="ru-RU"/>
        </w:rPr>
        <w:t>области</w:t>
      </w:r>
      <w:r w:rsidR="00E160AD" w:rsidRPr="00C95897">
        <w:rPr>
          <w:lang w:val="ru-RU"/>
        </w:rPr>
        <w:t xml:space="preserve"> </w:t>
      </w:r>
      <w:r w:rsidR="00E160AD" w:rsidRPr="00CE2077">
        <w:rPr>
          <w:lang w:val="ru-RU"/>
        </w:rPr>
        <w:t>патентов</w:t>
      </w:r>
      <w:r w:rsidR="00E160AD" w:rsidRPr="00C95897">
        <w:rPr>
          <w:lang w:val="ru-RU"/>
        </w:rPr>
        <w:t xml:space="preserve">, </w:t>
      </w:r>
      <w:r w:rsidR="00E160AD" w:rsidRPr="00CE2077">
        <w:rPr>
          <w:lang w:val="ru-RU"/>
        </w:rPr>
        <w:t>а</w:t>
      </w:r>
      <w:r w:rsidR="00E160AD" w:rsidRPr="00C95897">
        <w:rPr>
          <w:lang w:val="ru-RU"/>
        </w:rPr>
        <w:t xml:space="preserve"> </w:t>
      </w:r>
      <w:r w:rsidR="00E160AD" w:rsidRPr="00CE2077">
        <w:rPr>
          <w:lang w:val="ru-RU"/>
        </w:rPr>
        <w:t>Генеральный</w:t>
      </w:r>
      <w:r w:rsidR="00E160AD" w:rsidRPr="00C95897">
        <w:rPr>
          <w:lang w:val="ru-RU"/>
        </w:rPr>
        <w:t xml:space="preserve"> </w:t>
      </w:r>
      <w:r w:rsidR="00E160AD" w:rsidRPr="00CE2077">
        <w:rPr>
          <w:lang w:val="ru-RU"/>
        </w:rPr>
        <w:t>директорат</w:t>
      </w:r>
      <w:r w:rsidR="00E160AD" w:rsidRPr="00C95897">
        <w:rPr>
          <w:lang w:val="ru-RU"/>
        </w:rPr>
        <w:t xml:space="preserve"> </w:t>
      </w:r>
      <w:r w:rsidR="00E160AD" w:rsidRPr="00CE2077">
        <w:rPr>
          <w:lang w:val="ru-RU"/>
        </w:rPr>
        <w:t>реестра</w:t>
      </w:r>
      <w:r w:rsidR="00E160AD" w:rsidRPr="00C95897">
        <w:rPr>
          <w:lang w:val="ru-RU"/>
        </w:rPr>
        <w:t xml:space="preserve"> </w:t>
      </w:r>
      <w:r w:rsidR="00E160AD" w:rsidRPr="00CE2077">
        <w:rPr>
          <w:lang w:val="ru-RU"/>
        </w:rPr>
        <w:t>промышленной</w:t>
      </w:r>
      <w:r w:rsidR="00E160AD" w:rsidRPr="00C95897">
        <w:rPr>
          <w:lang w:val="ru-RU"/>
        </w:rPr>
        <w:t xml:space="preserve"> </w:t>
      </w:r>
      <w:r w:rsidR="00E160AD" w:rsidRPr="00CE2077">
        <w:rPr>
          <w:lang w:val="ru-RU"/>
        </w:rPr>
        <w:t>собственности</w:t>
      </w:r>
      <w:r w:rsidR="00E160AD" w:rsidRPr="00C95897">
        <w:rPr>
          <w:lang w:val="ru-RU"/>
        </w:rPr>
        <w:t xml:space="preserve"> </w:t>
      </w:r>
      <w:r w:rsidR="00E160AD" w:rsidRPr="00CE2077">
        <w:rPr>
          <w:lang w:val="ru-RU"/>
        </w:rPr>
        <w:t>модифицирует</w:t>
      </w:r>
      <w:r w:rsidR="00E160AD" w:rsidRPr="00C95897">
        <w:rPr>
          <w:lang w:val="ru-RU"/>
        </w:rPr>
        <w:t xml:space="preserve"> </w:t>
      </w:r>
      <w:r w:rsidR="00E160AD" w:rsidRPr="00CE2077">
        <w:rPr>
          <w:lang w:val="ru-RU"/>
        </w:rPr>
        <w:t>и</w:t>
      </w:r>
      <w:r w:rsidR="00E160AD" w:rsidRPr="00C95897">
        <w:rPr>
          <w:lang w:val="ru-RU"/>
        </w:rPr>
        <w:t xml:space="preserve"> </w:t>
      </w:r>
      <w:r w:rsidR="00E160AD" w:rsidRPr="00CE2077">
        <w:rPr>
          <w:lang w:val="ru-RU"/>
        </w:rPr>
        <w:t>модернизирует</w:t>
      </w:r>
      <w:r w:rsidR="00E160AD" w:rsidRPr="00C95897">
        <w:rPr>
          <w:lang w:val="ru-RU"/>
        </w:rPr>
        <w:t xml:space="preserve"> </w:t>
      </w:r>
      <w:r w:rsidR="00E160AD" w:rsidRPr="00CE2077">
        <w:rPr>
          <w:lang w:val="ru-RU"/>
        </w:rPr>
        <w:t>свою</w:t>
      </w:r>
      <w:r w:rsidR="00E160AD" w:rsidRPr="00C95897">
        <w:rPr>
          <w:lang w:val="ru-RU"/>
        </w:rPr>
        <w:t xml:space="preserve"> </w:t>
      </w:r>
      <w:r w:rsidR="00E160AD" w:rsidRPr="00CE2077">
        <w:rPr>
          <w:lang w:val="ru-RU"/>
        </w:rPr>
        <w:t>информационную</w:t>
      </w:r>
      <w:r w:rsidR="00E160AD" w:rsidRPr="00C95897">
        <w:rPr>
          <w:lang w:val="ru-RU"/>
        </w:rPr>
        <w:t xml:space="preserve"> </w:t>
      </w:r>
      <w:r w:rsidR="00E160AD" w:rsidRPr="00CE2077">
        <w:rPr>
          <w:lang w:val="ru-RU"/>
        </w:rPr>
        <w:t>платформу</w:t>
      </w:r>
      <w:r w:rsidR="00E160AD" w:rsidRPr="00C95897">
        <w:rPr>
          <w:lang w:val="ru-RU"/>
        </w:rPr>
        <w:t xml:space="preserve"> </w:t>
      </w:r>
      <w:r w:rsidR="00E160AD" w:rsidRPr="00CE2077">
        <w:rPr>
          <w:lang w:val="ru-RU"/>
        </w:rPr>
        <w:t>в</w:t>
      </w:r>
      <w:r w:rsidR="00E160AD" w:rsidRPr="00C95897">
        <w:rPr>
          <w:lang w:val="ru-RU"/>
        </w:rPr>
        <w:t xml:space="preserve"> </w:t>
      </w:r>
      <w:r w:rsidR="00E160AD" w:rsidRPr="00CE2077">
        <w:rPr>
          <w:lang w:val="ru-RU"/>
        </w:rPr>
        <w:t>соответствии</w:t>
      </w:r>
      <w:r w:rsidR="00E160AD" w:rsidRPr="00C95897">
        <w:rPr>
          <w:lang w:val="ru-RU"/>
        </w:rPr>
        <w:t xml:space="preserve"> </w:t>
      </w:r>
      <w:r w:rsidR="00E160AD" w:rsidRPr="00CE2077">
        <w:rPr>
          <w:lang w:val="ru-RU"/>
        </w:rPr>
        <w:t>с</w:t>
      </w:r>
      <w:r w:rsidR="00E160AD" w:rsidRPr="00C95897">
        <w:rPr>
          <w:lang w:val="ru-RU"/>
        </w:rPr>
        <w:t xml:space="preserve"> </w:t>
      </w:r>
      <w:r w:rsidR="00E160AD" w:rsidRPr="00CE2077">
        <w:rPr>
          <w:lang w:val="ru-RU"/>
        </w:rPr>
        <w:t>новыми</w:t>
      </w:r>
      <w:r w:rsidR="00E160AD" w:rsidRPr="00C95897">
        <w:rPr>
          <w:lang w:val="ru-RU"/>
        </w:rPr>
        <w:t xml:space="preserve"> </w:t>
      </w:r>
      <w:r w:rsidR="00E160AD" w:rsidRPr="00CE2077">
        <w:rPr>
          <w:lang w:val="ru-RU"/>
        </w:rPr>
        <w:t>нормами</w:t>
      </w:r>
      <w:r w:rsidR="00E160AD" w:rsidRPr="00C95897">
        <w:rPr>
          <w:lang w:val="ru-RU"/>
        </w:rPr>
        <w:t xml:space="preserve"> </w:t>
      </w:r>
      <w:r w:rsidR="00E160AD" w:rsidRPr="00CE2077">
        <w:rPr>
          <w:lang w:val="ru-RU"/>
        </w:rPr>
        <w:t>и</w:t>
      </w:r>
      <w:r w:rsidR="00E160AD" w:rsidRPr="00C95897">
        <w:rPr>
          <w:lang w:val="ru-RU"/>
        </w:rPr>
        <w:t xml:space="preserve"> </w:t>
      </w:r>
      <w:r w:rsidR="00E160AD" w:rsidRPr="00CE2077">
        <w:rPr>
          <w:lang w:val="ru-RU"/>
        </w:rPr>
        <w:t>торговыми</w:t>
      </w:r>
      <w:r w:rsidR="00E160AD" w:rsidRPr="00C95897">
        <w:rPr>
          <w:lang w:val="ru-RU"/>
        </w:rPr>
        <w:t xml:space="preserve"> </w:t>
      </w:r>
      <w:r w:rsidR="00E160AD" w:rsidRPr="00CE2077">
        <w:rPr>
          <w:lang w:val="ru-RU"/>
        </w:rPr>
        <w:t>договорами</w:t>
      </w:r>
      <w:r w:rsidR="00E160AD" w:rsidRPr="00C95897">
        <w:rPr>
          <w:lang w:val="ru-RU"/>
        </w:rPr>
        <w:t xml:space="preserve">, </w:t>
      </w:r>
      <w:r w:rsidR="00E160AD" w:rsidRPr="00CE2077">
        <w:rPr>
          <w:lang w:val="ru-RU"/>
        </w:rPr>
        <w:t>подписанными</w:t>
      </w:r>
      <w:r w:rsidR="00E160AD" w:rsidRPr="00C95897">
        <w:rPr>
          <w:lang w:val="ru-RU"/>
        </w:rPr>
        <w:t xml:space="preserve"> </w:t>
      </w:r>
      <w:r w:rsidR="00E160AD" w:rsidRPr="00CE2077">
        <w:rPr>
          <w:lang w:val="ru-RU"/>
        </w:rPr>
        <w:t>Панамой</w:t>
      </w:r>
      <w:r w:rsidR="00E160AD" w:rsidRPr="00C95897">
        <w:rPr>
          <w:lang w:val="ru-RU"/>
        </w:rPr>
        <w:t xml:space="preserve">, </w:t>
      </w:r>
      <w:r w:rsidR="00E160AD" w:rsidRPr="00CE2077">
        <w:rPr>
          <w:lang w:val="ru-RU"/>
        </w:rPr>
        <w:t>и</w:t>
      </w:r>
      <w:r w:rsidR="00E160AD" w:rsidRPr="00C95897">
        <w:rPr>
          <w:lang w:val="ru-RU"/>
        </w:rPr>
        <w:t xml:space="preserve"> </w:t>
      </w:r>
      <w:r w:rsidR="00E160AD" w:rsidRPr="00CE2077">
        <w:rPr>
          <w:lang w:val="ru-RU"/>
        </w:rPr>
        <w:t>техническими</w:t>
      </w:r>
      <w:r w:rsidR="00E160AD" w:rsidRPr="00C95897">
        <w:rPr>
          <w:lang w:val="ru-RU"/>
        </w:rPr>
        <w:t xml:space="preserve"> </w:t>
      </w:r>
      <w:r w:rsidR="00E160AD" w:rsidRPr="00CE2077">
        <w:rPr>
          <w:lang w:val="ru-RU"/>
        </w:rPr>
        <w:t>нормами</w:t>
      </w:r>
      <w:r w:rsidR="00E160AD" w:rsidRPr="00C95897">
        <w:rPr>
          <w:lang w:val="ru-RU"/>
        </w:rPr>
        <w:t xml:space="preserve">, </w:t>
      </w:r>
      <w:r w:rsidR="00E160AD" w:rsidRPr="00CE2077">
        <w:rPr>
          <w:lang w:val="ru-RU"/>
        </w:rPr>
        <w:t>установленными</w:t>
      </w:r>
      <w:r w:rsidR="00E160AD" w:rsidRPr="00C95897">
        <w:rPr>
          <w:lang w:val="ru-RU"/>
        </w:rPr>
        <w:t xml:space="preserve"> </w:t>
      </w:r>
      <w:r w:rsidR="00E160AD" w:rsidRPr="00CE2077">
        <w:rPr>
          <w:lang w:val="ru-RU"/>
        </w:rPr>
        <w:t>в</w:t>
      </w:r>
      <w:r w:rsidR="00E160AD" w:rsidRPr="00C95897">
        <w:rPr>
          <w:lang w:val="ru-RU"/>
        </w:rPr>
        <w:t xml:space="preserve"> </w:t>
      </w:r>
      <w:r w:rsidR="00E160AD" w:rsidRPr="00CE2077">
        <w:rPr>
          <w:lang w:val="ru-RU"/>
        </w:rPr>
        <w:t>базе</w:t>
      </w:r>
      <w:r w:rsidR="00E160AD" w:rsidRPr="00C95897">
        <w:rPr>
          <w:lang w:val="ru-RU"/>
        </w:rPr>
        <w:t xml:space="preserve"> </w:t>
      </w:r>
      <w:r w:rsidR="00E160AD" w:rsidRPr="00CE2077">
        <w:rPr>
          <w:lang w:val="ru-RU"/>
        </w:rPr>
        <w:t>данных</w:t>
      </w:r>
      <w:r w:rsidR="00E160AD" w:rsidRPr="00C95897">
        <w:rPr>
          <w:lang w:val="ru-RU"/>
        </w:rPr>
        <w:t xml:space="preserve"> </w:t>
      </w:r>
      <w:r w:rsidR="00E160AD" w:rsidRPr="00CE2077">
        <w:t>LATIPAT</w:t>
      </w:r>
      <w:r w:rsidR="00E160AD" w:rsidRPr="00C95897">
        <w:rPr>
          <w:lang w:val="ru-RU"/>
        </w:rPr>
        <w:t xml:space="preserve"> </w:t>
      </w:r>
      <w:r w:rsidR="00E160AD" w:rsidRPr="00CE2077">
        <w:rPr>
          <w:lang w:val="ru-RU"/>
        </w:rPr>
        <w:t>для публикации патентов</w:t>
      </w:r>
      <w:r w:rsidR="00E160AD" w:rsidRPr="00C95897">
        <w:rPr>
          <w:lang w:val="ru-RU"/>
        </w:rPr>
        <w:t xml:space="preserve">.  </w:t>
      </w:r>
      <w:r w:rsidR="00E160AD" w:rsidRPr="00CE2077">
        <w:rPr>
          <w:lang w:val="ru-RU"/>
        </w:rPr>
        <w:t>Делегация</w:t>
      </w:r>
      <w:r w:rsidR="00E160AD" w:rsidRPr="00C95897">
        <w:rPr>
          <w:lang w:val="ru-RU"/>
        </w:rPr>
        <w:t xml:space="preserve"> </w:t>
      </w:r>
      <w:r w:rsidR="00E160AD" w:rsidRPr="00CE2077">
        <w:rPr>
          <w:lang w:val="ru-RU"/>
        </w:rPr>
        <w:t>указала</w:t>
      </w:r>
      <w:r w:rsidR="00E160AD" w:rsidRPr="00C95897">
        <w:rPr>
          <w:lang w:val="ru-RU"/>
        </w:rPr>
        <w:t xml:space="preserve"> </w:t>
      </w:r>
      <w:r w:rsidR="00E160AD" w:rsidRPr="00CE2077">
        <w:rPr>
          <w:lang w:val="ru-RU"/>
        </w:rPr>
        <w:t>на</w:t>
      </w:r>
      <w:r w:rsidR="00E160AD" w:rsidRPr="00C95897">
        <w:rPr>
          <w:lang w:val="ru-RU"/>
        </w:rPr>
        <w:t xml:space="preserve"> </w:t>
      </w:r>
      <w:r w:rsidR="00E160AD" w:rsidRPr="00CE2077">
        <w:rPr>
          <w:lang w:val="ru-RU"/>
        </w:rPr>
        <w:t>то</w:t>
      </w:r>
      <w:r w:rsidR="00E160AD" w:rsidRPr="00C95897">
        <w:rPr>
          <w:lang w:val="ru-RU"/>
        </w:rPr>
        <w:t xml:space="preserve">, </w:t>
      </w:r>
      <w:r w:rsidR="00E160AD" w:rsidRPr="00CE2077">
        <w:rPr>
          <w:lang w:val="ru-RU"/>
        </w:rPr>
        <w:t>что</w:t>
      </w:r>
      <w:r w:rsidR="00E160AD" w:rsidRPr="00C95897">
        <w:rPr>
          <w:lang w:val="ru-RU"/>
        </w:rPr>
        <w:t xml:space="preserve"> </w:t>
      </w:r>
      <w:r w:rsidR="00E160AD" w:rsidRPr="00CE2077">
        <w:rPr>
          <w:lang w:val="ru-RU"/>
        </w:rPr>
        <w:t>в</w:t>
      </w:r>
      <w:r w:rsidR="00E160AD" w:rsidRPr="00C95897">
        <w:rPr>
          <w:lang w:val="ru-RU"/>
        </w:rPr>
        <w:t xml:space="preserve"> </w:t>
      </w:r>
      <w:r w:rsidR="00E160AD" w:rsidRPr="00CE2077">
        <w:rPr>
          <w:lang w:val="ru-RU"/>
        </w:rPr>
        <w:t>вопросах</w:t>
      </w:r>
      <w:r w:rsidR="00E160AD" w:rsidRPr="00C95897">
        <w:rPr>
          <w:lang w:val="ru-RU"/>
        </w:rPr>
        <w:t xml:space="preserve"> </w:t>
      </w:r>
      <w:r w:rsidR="00E160AD" w:rsidRPr="00CE2077">
        <w:rPr>
          <w:lang w:val="ru-RU"/>
        </w:rPr>
        <w:t>профессиональной</w:t>
      </w:r>
      <w:r w:rsidR="00E160AD" w:rsidRPr="00C95897">
        <w:rPr>
          <w:lang w:val="ru-RU"/>
        </w:rPr>
        <w:t xml:space="preserve"> </w:t>
      </w:r>
      <w:r w:rsidR="00E160AD" w:rsidRPr="00CE2077">
        <w:rPr>
          <w:lang w:val="ru-RU"/>
        </w:rPr>
        <w:t>подготовки</w:t>
      </w:r>
      <w:r w:rsidR="00E160AD" w:rsidRPr="00C95897">
        <w:rPr>
          <w:lang w:val="ru-RU"/>
        </w:rPr>
        <w:t xml:space="preserve"> </w:t>
      </w:r>
      <w:r w:rsidR="00E160AD" w:rsidRPr="00CE2077">
        <w:rPr>
          <w:lang w:val="ru-RU"/>
        </w:rPr>
        <w:t>первостепенное</w:t>
      </w:r>
      <w:r w:rsidR="00E160AD" w:rsidRPr="00C95897">
        <w:rPr>
          <w:lang w:val="ru-RU"/>
        </w:rPr>
        <w:t xml:space="preserve"> </w:t>
      </w:r>
      <w:r w:rsidR="00E160AD" w:rsidRPr="00CE2077">
        <w:rPr>
          <w:lang w:val="ru-RU"/>
        </w:rPr>
        <w:t>внимание</w:t>
      </w:r>
      <w:r w:rsidR="00E160AD" w:rsidRPr="00C95897">
        <w:rPr>
          <w:lang w:val="ru-RU"/>
        </w:rPr>
        <w:t xml:space="preserve"> </w:t>
      </w:r>
      <w:r w:rsidR="00E160AD" w:rsidRPr="00CE2077">
        <w:rPr>
          <w:lang w:val="ru-RU"/>
        </w:rPr>
        <w:t>уделяется</w:t>
      </w:r>
      <w:r w:rsidR="00E160AD" w:rsidRPr="00C95897">
        <w:rPr>
          <w:lang w:val="ru-RU"/>
        </w:rPr>
        <w:t xml:space="preserve"> </w:t>
      </w:r>
      <w:r w:rsidR="00E160AD" w:rsidRPr="00CE2077">
        <w:rPr>
          <w:lang w:val="ru-RU"/>
        </w:rPr>
        <w:t>университетам</w:t>
      </w:r>
      <w:r w:rsidR="00E160AD" w:rsidRPr="00C95897">
        <w:rPr>
          <w:lang w:val="ru-RU"/>
        </w:rPr>
        <w:t xml:space="preserve"> </w:t>
      </w:r>
      <w:r w:rsidR="00E160AD" w:rsidRPr="00CE2077">
        <w:rPr>
          <w:lang w:val="ru-RU"/>
        </w:rPr>
        <w:t>и</w:t>
      </w:r>
      <w:r w:rsidR="00E160AD" w:rsidRPr="00C95897">
        <w:rPr>
          <w:lang w:val="ru-RU"/>
        </w:rPr>
        <w:t xml:space="preserve"> </w:t>
      </w:r>
      <w:r w:rsidR="00E160AD" w:rsidRPr="00CE2077">
        <w:rPr>
          <w:lang w:val="ru-RU"/>
        </w:rPr>
        <w:t>научно</w:t>
      </w:r>
      <w:r w:rsidR="00E160AD" w:rsidRPr="00C95897">
        <w:rPr>
          <w:lang w:val="ru-RU"/>
        </w:rPr>
        <w:t>-</w:t>
      </w:r>
      <w:r w:rsidR="00E160AD" w:rsidRPr="00CE2077">
        <w:rPr>
          <w:lang w:val="ru-RU"/>
        </w:rPr>
        <w:t>исследовательским</w:t>
      </w:r>
      <w:r w:rsidR="00E160AD" w:rsidRPr="00C95897">
        <w:rPr>
          <w:lang w:val="ru-RU"/>
        </w:rPr>
        <w:t xml:space="preserve"> </w:t>
      </w:r>
      <w:r w:rsidR="00E160AD" w:rsidRPr="00CE2077">
        <w:rPr>
          <w:lang w:val="ru-RU"/>
        </w:rPr>
        <w:t>центрам</w:t>
      </w:r>
      <w:r w:rsidR="00E160AD" w:rsidRPr="00C95897">
        <w:rPr>
          <w:lang w:val="ru-RU"/>
        </w:rPr>
        <w:t xml:space="preserve"> </w:t>
      </w:r>
      <w:r w:rsidR="00E160AD" w:rsidRPr="00CE2077">
        <w:rPr>
          <w:lang w:val="ru-RU"/>
        </w:rPr>
        <w:t>и</w:t>
      </w:r>
      <w:r w:rsidR="00E160AD" w:rsidRPr="00C95897">
        <w:rPr>
          <w:lang w:val="ru-RU"/>
        </w:rPr>
        <w:t xml:space="preserve"> </w:t>
      </w:r>
      <w:r w:rsidR="00E160AD" w:rsidRPr="00CE2077">
        <w:rPr>
          <w:lang w:val="ru-RU"/>
        </w:rPr>
        <w:t>что</w:t>
      </w:r>
      <w:r w:rsidR="00E160AD" w:rsidRPr="00C95897">
        <w:rPr>
          <w:lang w:val="ru-RU"/>
        </w:rPr>
        <w:t xml:space="preserve"> </w:t>
      </w:r>
      <w:r w:rsidR="00E160AD" w:rsidRPr="00CE2077">
        <w:rPr>
          <w:lang w:val="ru-RU"/>
        </w:rPr>
        <w:t>впервые</w:t>
      </w:r>
      <w:r w:rsidR="00E160AD" w:rsidRPr="00C95897">
        <w:rPr>
          <w:lang w:val="ru-RU"/>
        </w:rPr>
        <w:t xml:space="preserve"> </w:t>
      </w:r>
      <w:r w:rsidR="00E160AD" w:rsidRPr="00CE2077">
        <w:rPr>
          <w:lang w:val="ru-RU"/>
        </w:rPr>
        <w:t>для</w:t>
      </w:r>
      <w:r w:rsidR="00E160AD" w:rsidRPr="00C95897">
        <w:rPr>
          <w:lang w:val="ru-RU"/>
        </w:rPr>
        <w:t xml:space="preserve"> </w:t>
      </w:r>
      <w:r w:rsidR="00E160AD" w:rsidRPr="00CE2077">
        <w:rPr>
          <w:lang w:val="ru-RU"/>
        </w:rPr>
        <w:t>университетов</w:t>
      </w:r>
      <w:r w:rsidR="00E160AD" w:rsidRPr="00C95897">
        <w:rPr>
          <w:lang w:val="ru-RU"/>
        </w:rPr>
        <w:t xml:space="preserve"> </w:t>
      </w:r>
      <w:r w:rsidR="00E160AD" w:rsidRPr="00CE2077">
        <w:rPr>
          <w:lang w:val="ru-RU"/>
        </w:rPr>
        <w:t>страны</w:t>
      </w:r>
      <w:r w:rsidR="00E160AD" w:rsidRPr="00C95897">
        <w:rPr>
          <w:lang w:val="ru-RU"/>
        </w:rPr>
        <w:t xml:space="preserve"> </w:t>
      </w:r>
      <w:r w:rsidR="00E160AD" w:rsidRPr="00CE2077">
        <w:rPr>
          <w:lang w:val="ru-RU"/>
        </w:rPr>
        <w:t>был</w:t>
      </w:r>
      <w:r w:rsidR="00E160AD" w:rsidRPr="00C95897">
        <w:rPr>
          <w:lang w:val="ru-RU"/>
        </w:rPr>
        <w:t xml:space="preserve"> </w:t>
      </w:r>
      <w:r w:rsidR="00E160AD" w:rsidRPr="00CE2077">
        <w:rPr>
          <w:lang w:val="ru-RU"/>
        </w:rPr>
        <w:t>проведен</w:t>
      </w:r>
      <w:r w:rsidR="00E160AD" w:rsidRPr="00C95897">
        <w:rPr>
          <w:lang w:val="ru-RU"/>
        </w:rPr>
        <w:t xml:space="preserve"> </w:t>
      </w:r>
      <w:r w:rsidR="00E160AD" w:rsidRPr="00CE2077">
        <w:rPr>
          <w:lang w:val="ru-RU"/>
        </w:rPr>
        <w:t>семинар</w:t>
      </w:r>
      <w:r w:rsidR="00E160AD" w:rsidRPr="00C95897">
        <w:rPr>
          <w:lang w:val="ru-RU"/>
        </w:rPr>
        <w:t>-</w:t>
      </w:r>
      <w:r w:rsidR="00E160AD" w:rsidRPr="00CE2077">
        <w:rPr>
          <w:lang w:val="ru-RU"/>
        </w:rPr>
        <w:t>практикум</w:t>
      </w:r>
      <w:r w:rsidR="00E160AD" w:rsidRPr="00C95897">
        <w:rPr>
          <w:lang w:val="ru-RU"/>
        </w:rPr>
        <w:t xml:space="preserve"> </w:t>
      </w:r>
      <w:r w:rsidR="00E160AD" w:rsidRPr="00CE2077">
        <w:rPr>
          <w:lang w:val="ru-RU"/>
        </w:rPr>
        <w:t>по</w:t>
      </w:r>
      <w:r w:rsidR="00E160AD" w:rsidRPr="00C95897">
        <w:rPr>
          <w:lang w:val="ru-RU"/>
        </w:rPr>
        <w:t xml:space="preserve"> </w:t>
      </w:r>
      <w:r w:rsidR="00E160AD" w:rsidRPr="00CE2077">
        <w:rPr>
          <w:lang w:val="ru-RU"/>
        </w:rPr>
        <w:t>вопросам</w:t>
      </w:r>
      <w:r w:rsidR="00E160AD" w:rsidRPr="00C95897">
        <w:rPr>
          <w:lang w:val="ru-RU"/>
        </w:rPr>
        <w:t xml:space="preserve"> </w:t>
      </w:r>
      <w:r w:rsidR="00E160AD" w:rsidRPr="00CE2077">
        <w:rPr>
          <w:lang w:val="ru-RU"/>
        </w:rPr>
        <w:t>промышленной</w:t>
      </w:r>
      <w:r w:rsidR="00E160AD" w:rsidRPr="00C95897">
        <w:rPr>
          <w:lang w:val="ru-RU"/>
        </w:rPr>
        <w:t xml:space="preserve"> </w:t>
      </w:r>
      <w:r w:rsidR="00E160AD" w:rsidRPr="00CE2077">
        <w:rPr>
          <w:lang w:val="ru-RU"/>
        </w:rPr>
        <w:t>собственности</w:t>
      </w:r>
      <w:r w:rsidR="00E160AD" w:rsidRPr="00C95897">
        <w:rPr>
          <w:lang w:val="ru-RU"/>
        </w:rPr>
        <w:t xml:space="preserve">; </w:t>
      </w:r>
      <w:r w:rsidR="00E160AD" w:rsidRPr="00CE2077">
        <w:rPr>
          <w:lang w:val="ru-RU"/>
        </w:rPr>
        <w:t>она</w:t>
      </w:r>
      <w:r w:rsidR="00E160AD" w:rsidRPr="00C95897">
        <w:rPr>
          <w:lang w:val="ru-RU"/>
        </w:rPr>
        <w:t xml:space="preserve"> </w:t>
      </w:r>
      <w:r w:rsidR="00E160AD" w:rsidRPr="00CE2077">
        <w:rPr>
          <w:lang w:val="ru-RU"/>
        </w:rPr>
        <w:t>добавила</w:t>
      </w:r>
      <w:r w:rsidR="00E160AD" w:rsidRPr="00C95897">
        <w:rPr>
          <w:lang w:val="ru-RU"/>
        </w:rPr>
        <w:t xml:space="preserve">, </w:t>
      </w:r>
      <w:r w:rsidR="00E160AD" w:rsidRPr="00CE2077">
        <w:rPr>
          <w:lang w:val="ru-RU"/>
        </w:rPr>
        <w:t>что</w:t>
      </w:r>
      <w:r w:rsidR="00E160AD" w:rsidRPr="00C95897">
        <w:rPr>
          <w:lang w:val="ru-RU"/>
        </w:rPr>
        <w:t xml:space="preserve"> </w:t>
      </w:r>
      <w:r w:rsidR="00E160AD" w:rsidRPr="00CE2077">
        <w:rPr>
          <w:lang w:val="ru-RU"/>
        </w:rPr>
        <w:t>совместно</w:t>
      </w:r>
      <w:r w:rsidR="00E160AD" w:rsidRPr="00C95897">
        <w:rPr>
          <w:lang w:val="ru-RU"/>
        </w:rPr>
        <w:t xml:space="preserve"> </w:t>
      </w:r>
      <w:r w:rsidR="00E160AD" w:rsidRPr="00CE2077">
        <w:rPr>
          <w:lang w:val="ru-RU"/>
        </w:rPr>
        <w:t>с</w:t>
      </w:r>
      <w:r w:rsidR="00E160AD" w:rsidRPr="00C95897">
        <w:rPr>
          <w:lang w:val="ru-RU"/>
        </w:rPr>
        <w:t xml:space="preserve"> </w:t>
      </w:r>
      <w:r w:rsidR="00E160AD" w:rsidRPr="00CE2077">
        <w:rPr>
          <w:lang w:val="ru-RU"/>
        </w:rPr>
        <w:t>ВОИС</w:t>
      </w:r>
      <w:r w:rsidR="00E160AD" w:rsidRPr="00C95897">
        <w:rPr>
          <w:lang w:val="ru-RU"/>
        </w:rPr>
        <w:t xml:space="preserve"> </w:t>
      </w:r>
      <w:r w:rsidR="00E160AD" w:rsidRPr="00CE2077">
        <w:rPr>
          <w:lang w:val="ru-RU"/>
        </w:rPr>
        <w:t>был</w:t>
      </w:r>
      <w:r w:rsidR="00E160AD" w:rsidRPr="00C95897">
        <w:rPr>
          <w:lang w:val="ru-RU"/>
        </w:rPr>
        <w:t xml:space="preserve"> </w:t>
      </w:r>
      <w:r w:rsidR="00E160AD" w:rsidRPr="00CE2077">
        <w:rPr>
          <w:lang w:val="ru-RU"/>
        </w:rPr>
        <w:t>организован</w:t>
      </w:r>
      <w:r w:rsidR="00E160AD" w:rsidRPr="00C95897">
        <w:rPr>
          <w:lang w:val="ru-RU"/>
        </w:rPr>
        <w:t xml:space="preserve"> </w:t>
      </w:r>
      <w:r w:rsidR="00E160AD" w:rsidRPr="00CE2077">
        <w:rPr>
          <w:lang w:val="ru-RU"/>
        </w:rPr>
        <w:t>национальный</w:t>
      </w:r>
      <w:r w:rsidR="00E160AD" w:rsidRPr="00C95897">
        <w:rPr>
          <w:lang w:val="ru-RU"/>
        </w:rPr>
        <w:t xml:space="preserve"> </w:t>
      </w:r>
      <w:r w:rsidR="00E160AD" w:rsidRPr="00CE2077">
        <w:rPr>
          <w:lang w:val="ru-RU"/>
        </w:rPr>
        <w:t>семинар</w:t>
      </w:r>
      <w:r w:rsidR="00E160AD" w:rsidRPr="00C95897">
        <w:rPr>
          <w:lang w:val="ru-RU"/>
        </w:rPr>
        <w:t>-</w:t>
      </w:r>
      <w:r w:rsidR="00E160AD" w:rsidRPr="00CE2077">
        <w:rPr>
          <w:lang w:val="ru-RU"/>
        </w:rPr>
        <w:t>практикум</w:t>
      </w:r>
      <w:r w:rsidR="00E160AD" w:rsidRPr="00C95897">
        <w:rPr>
          <w:lang w:val="ru-RU"/>
        </w:rPr>
        <w:t xml:space="preserve"> </w:t>
      </w:r>
      <w:r w:rsidR="00E160AD" w:rsidRPr="00CE2077">
        <w:rPr>
          <w:lang w:val="ru-RU"/>
        </w:rPr>
        <w:t>по</w:t>
      </w:r>
      <w:r w:rsidR="00E160AD" w:rsidRPr="00C95897">
        <w:rPr>
          <w:lang w:val="ru-RU"/>
        </w:rPr>
        <w:t xml:space="preserve"> </w:t>
      </w:r>
      <w:r w:rsidR="00E160AD" w:rsidRPr="00CE2077">
        <w:rPr>
          <w:lang w:val="ru-RU"/>
        </w:rPr>
        <w:t>вопросам</w:t>
      </w:r>
      <w:r w:rsidR="00E160AD" w:rsidRPr="00C95897">
        <w:rPr>
          <w:lang w:val="ru-RU"/>
        </w:rPr>
        <w:t xml:space="preserve"> </w:t>
      </w:r>
      <w:r w:rsidR="00E160AD" w:rsidRPr="00CE2077">
        <w:rPr>
          <w:lang w:val="ru-RU"/>
        </w:rPr>
        <w:t>использования</w:t>
      </w:r>
      <w:r w:rsidR="00E160AD" w:rsidRPr="00C95897">
        <w:rPr>
          <w:lang w:val="ru-RU"/>
        </w:rPr>
        <w:t xml:space="preserve"> </w:t>
      </w:r>
      <w:r w:rsidR="00E160AD" w:rsidRPr="00CE2077">
        <w:rPr>
          <w:lang w:val="ru-RU"/>
        </w:rPr>
        <w:t>системы</w:t>
      </w:r>
      <w:r w:rsidR="00E160AD" w:rsidRPr="00C95897">
        <w:rPr>
          <w:lang w:val="ru-RU"/>
        </w:rPr>
        <w:t xml:space="preserve"> </w:t>
      </w:r>
      <w:r w:rsidR="00E160AD" w:rsidRPr="00CE2077">
        <w:rPr>
          <w:lang w:val="ru-RU"/>
        </w:rPr>
        <w:t>промышленной</w:t>
      </w:r>
      <w:r w:rsidR="00E160AD" w:rsidRPr="00C95897">
        <w:rPr>
          <w:lang w:val="ru-RU"/>
        </w:rPr>
        <w:t xml:space="preserve"> </w:t>
      </w:r>
      <w:r w:rsidR="00E160AD" w:rsidRPr="00CE2077">
        <w:rPr>
          <w:lang w:val="ru-RU"/>
        </w:rPr>
        <w:t xml:space="preserve">собственности </w:t>
      </w:r>
      <w:r w:rsidR="00E160AD" w:rsidRPr="00CE2077">
        <w:rPr>
          <w:snapToGrid w:val="0"/>
          <w:lang w:val="ru-RU"/>
        </w:rPr>
        <w:t>для управления результатами инноваций в университетах и исследовательских центрах</w:t>
      </w:r>
      <w:r w:rsidR="00E160AD" w:rsidRPr="00C95897">
        <w:rPr>
          <w:snapToGrid w:val="0"/>
          <w:lang w:val="ru-RU"/>
        </w:rPr>
        <w:t xml:space="preserve">.  </w:t>
      </w:r>
      <w:r w:rsidR="00E160AD" w:rsidRPr="00CE2077">
        <w:rPr>
          <w:snapToGrid w:val="0"/>
          <w:lang w:val="ru-RU"/>
        </w:rPr>
        <w:t>Кроме</w:t>
      </w:r>
      <w:r w:rsidR="00E160AD" w:rsidRPr="00C95897">
        <w:rPr>
          <w:snapToGrid w:val="0"/>
          <w:lang w:val="ru-RU"/>
        </w:rPr>
        <w:t xml:space="preserve"> </w:t>
      </w:r>
      <w:r w:rsidR="00E160AD" w:rsidRPr="00CE2077">
        <w:rPr>
          <w:snapToGrid w:val="0"/>
          <w:lang w:val="ru-RU"/>
        </w:rPr>
        <w:t>того</w:t>
      </w:r>
      <w:r w:rsidR="00E160AD" w:rsidRPr="00C95897">
        <w:rPr>
          <w:snapToGrid w:val="0"/>
          <w:lang w:val="ru-RU"/>
        </w:rPr>
        <w:t xml:space="preserve">, </w:t>
      </w:r>
      <w:r w:rsidR="00E160AD" w:rsidRPr="00CE2077">
        <w:rPr>
          <w:snapToGrid w:val="0"/>
          <w:lang w:val="ru-RU"/>
        </w:rPr>
        <w:t>делегация</w:t>
      </w:r>
      <w:r w:rsidR="00E160AD" w:rsidRPr="00C95897">
        <w:rPr>
          <w:snapToGrid w:val="0"/>
          <w:lang w:val="ru-RU"/>
        </w:rPr>
        <w:t xml:space="preserve"> </w:t>
      </w:r>
      <w:r w:rsidR="00E160AD" w:rsidRPr="00CE2077">
        <w:rPr>
          <w:snapToGrid w:val="0"/>
          <w:lang w:val="ru-RU"/>
        </w:rPr>
        <w:t>указала</w:t>
      </w:r>
      <w:r w:rsidR="00E160AD" w:rsidRPr="00C95897">
        <w:rPr>
          <w:snapToGrid w:val="0"/>
          <w:lang w:val="ru-RU"/>
        </w:rPr>
        <w:t xml:space="preserve"> </w:t>
      </w:r>
      <w:r w:rsidR="00E160AD" w:rsidRPr="00CE2077">
        <w:rPr>
          <w:snapToGrid w:val="0"/>
          <w:lang w:val="ru-RU"/>
        </w:rPr>
        <w:t>на</w:t>
      </w:r>
      <w:r w:rsidR="00E160AD" w:rsidRPr="00C95897">
        <w:rPr>
          <w:snapToGrid w:val="0"/>
          <w:lang w:val="ru-RU"/>
        </w:rPr>
        <w:t xml:space="preserve"> </w:t>
      </w:r>
      <w:r w:rsidR="00E160AD" w:rsidRPr="00CE2077">
        <w:rPr>
          <w:snapToGrid w:val="0"/>
          <w:lang w:val="ru-RU"/>
        </w:rPr>
        <w:t>то</w:t>
      </w:r>
      <w:r w:rsidR="00E160AD" w:rsidRPr="00C95897">
        <w:rPr>
          <w:snapToGrid w:val="0"/>
          <w:lang w:val="ru-RU"/>
        </w:rPr>
        <w:t xml:space="preserve">, </w:t>
      </w:r>
      <w:r w:rsidR="00E160AD" w:rsidRPr="00CE2077">
        <w:rPr>
          <w:snapToGrid w:val="0"/>
          <w:lang w:val="ru-RU"/>
        </w:rPr>
        <w:t>что</w:t>
      </w:r>
      <w:r w:rsidR="00E160AD" w:rsidRPr="00C95897">
        <w:rPr>
          <w:snapToGrid w:val="0"/>
          <w:lang w:val="ru-RU"/>
        </w:rPr>
        <w:t xml:space="preserve"> </w:t>
      </w:r>
      <w:r w:rsidR="00E160AD" w:rsidRPr="00CE2077">
        <w:rPr>
          <w:snapToGrid w:val="0"/>
          <w:lang w:val="ru-RU"/>
        </w:rPr>
        <w:t>было</w:t>
      </w:r>
      <w:r w:rsidR="00E160AD" w:rsidRPr="00C95897">
        <w:rPr>
          <w:snapToGrid w:val="0"/>
          <w:lang w:val="ru-RU"/>
        </w:rPr>
        <w:t xml:space="preserve"> </w:t>
      </w:r>
      <w:r w:rsidR="00E160AD" w:rsidRPr="00CE2077">
        <w:rPr>
          <w:snapToGrid w:val="0"/>
          <w:lang w:val="ru-RU"/>
        </w:rPr>
        <w:t>проведено</w:t>
      </w:r>
      <w:r w:rsidR="00E160AD" w:rsidRPr="00C95897">
        <w:rPr>
          <w:snapToGrid w:val="0"/>
          <w:lang w:val="ru-RU"/>
        </w:rPr>
        <w:t xml:space="preserve"> </w:t>
      </w:r>
      <w:r w:rsidR="00E160AD" w:rsidRPr="00CE2077">
        <w:rPr>
          <w:snapToGrid w:val="0"/>
          <w:lang w:val="ru-RU"/>
        </w:rPr>
        <w:t>еще</w:t>
      </w:r>
      <w:r w:rsidR="00E160AD" w:rsidRPr="00C95897">
        <w:rPr>
          <w:snapToGrid w:val="0"/>
          <w:lang w:val="ru-RU"/>
        </w:rPr>
        <w:t xml:space="preserve"> </w:t>
      </w:r>
      <w:r w:rsidR="00E160AD" w:rsidRPr="00CE2077">
        <w:rPr>
          <w:snapToGrid w:val="0"/>
          <w:lang w:val="ru-RU"/>
        </w:rPr>
        <w:t>одно</w:t>
      </w:r>
      <w:r w:rsidR="00E160AD" w:rsidRPr="00C95897">
        <w:rPr>
          <w:snapToGrid w:val="0"/>
          <w:lang w:val="ru-RU"/>
        </w:rPr>
        <w:t xml:space="preserve"> </w:t>
      </w:r>
      <w:r w:rsidR="00E160AD" w:rsidRPr="00CE2077">
        <w:rPr>
          <w:snapToGrid w:val="0"/>
          <w:lang w:val="ru-RU"/>
        </w:rPr>
        <w:t>однодневное</w:t>
      </w:r>
      <w:r w:rsidR="00E160AD" w:rsidRPr="00C95897">
        <w:rPr>
          <w:snapToGrid w:val="0"/>
          <w:lang w:val="ru-RU"/>
        </w:rPr>
        <w:t xml:space="preserve"> </w:t>
      </w:r>
      <w:r w:rsidR="00E160AD" w:rsidRPr="00CE2077">
        <w:rPr>
          <w:snapToGrid w:val="0"/>
          <w:lang w:val="ru-RU"/>
        </w:rPr>
        <w:t>мероприятие</w:t>
      </w:r>
      <w:r w:rsidR="00E160AD" w:rsidRPr="00C95897">
        <w:rPr>
          <w:snapToGrid w:val="0"/>
          <w:lang w:val="ru-RU"/>
        </w:rPr>
        <w:t xml:space="preserve"> </w:t>
      </w:r>
      <w:r w:rsidR="00E160AD" w:rsidRPr="00CE2077">
        <w:rPr>
          <w:snapToGrid w:val="0"/>
          <w:lang w:val="ru-RU"/>
        </w:rPr>
        <w:t>с</w:t>
      </w:r>
      <w:r w:rsidR="00E160AD" w:rsidRPr="00C95897">
        <w:rPr>
          <w:snapToGrid w:val="0"/>
          <w:lang w:val="ru-RU"/>
        </w:rPr>
        <w:t xml:space="preserve"> </w:t>
      </w:r>
      <w:r w:rsidR="00E160AD" w:rsidRPr="00CE2077">
        <w:rPr>
          <w:snapToGrid w:val="0"/>
          <w:lang w:val="ru-RU"/>
        </w:rPr>
        <w:t>участием</w:t>
      </w:r>
      <w:r w:rsidR="00E160AD" w:rsidRPr="00C95897">
        <w:rPr>
          <w:snapToGrid w:val="0"/>
          <w:lang w:val="ru-RU"/>
        </w:rPr>
        <w:t xml:space="preserve"> </w:t>
      </w:r>
      <w:r w:rsidR="00E160AD" w:rsidRPr="00CE2077">
        <w:rPr>
          <w:snapToGrid w:val="0"/>
          <w:lang w:val="ru-RU"/>
        </w:rPr>
        <w:t>сотрудников</w:t>
      </w:r>
      <w:r w:rsidR="00E160AD" w:rsidRPr="00C95897">
        <w:rPr>
          <w:snapToGrid w:val="0"/>
          <w:lang w:val="ru-RU"/>
        </w:rPr>
        <w:t xml:space="preserve"> </w:t>
      </w:r>
      <w:r w:rsidR="00E160AD" w:rsidRPr="00CE2077">
        <w:rPr>
          <w:snapToGrid w:val="0"/>
          <w:lang w:val="ru-RU"/>
        </w:rPr>
        <w:t>ведомств</w:t>
      </w:r>
      <w:r w:rsidR="00E160AD" w:rsidRPr="00C95897">
        <w:rPr>
          <w:snapToGrid w:val="0"/>
          <w:lang w:val="ru-RU"/>
        </w:rPr>
        <w:t xml:space="preserve"> </w:t>
      </w:r>
      <w:r w:rsidR="00E160AD" w:rsidRPr="00CE2077">
        <w:rPr>
          <w:snapToGrid w:val="0"/>
          <w:lang w:val="ru-RU"/>
        </w:rPr>
        <w:t>промышленной</w:t>
      </w:r>
      <w:r w:rsidR="00E160AD" w:rsidRPr="00C95897">
        <w:rPr>
          <w:snapToGrid w:val="0"/>
          <w:lang w:val="ru-RU"/>
        </w:rPr>
        <w:t xml:space="preserve"> </w:t>
      </w:r>
      <w:r w:rsidR="00E160AD" w:rsidRPr="00CE2077">
        <w:rPr>
          <w:snapToGrid w:val="0"/>
          <w:lang w:val="ru-RU"/>
        </w:rPr>
        <w:t>собственности</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авторского</w:t>
      </w:r>
      <w:r w:rsidR="00E160AD" w:rsidRPr="00C95897">
        <w:rPr>
          <w:snapToGrid w:val="0"/>
          <w:lang w:val="ru-RU"/>
        </w:rPr>
        <w:t xml:space="preserve"> </w:t>
      </w:r>
      <w:r w:rsidR="00E160AD" w:rsidRPr="00CE2077">
        <w:rPr>
          <w:snapToGrid w:val="0"/>
          <w:lang w:val="ru-RU"/>
        </w:rPr>
        <w:t>права</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национальных</w:t>
      </w:r>
      <w:r w:rsidR="00E160AD" w:rsidRPr="00C95897">
        <w:rPr>
          <w:snapToGrid w:val="0"/>
          <w:lang w:val="ru-RU"/>
        </w:rPr>
        <w:t xml:space="preserve"> </w:t>
      </w:r>
      <w:r w:rsidR="00E160AD" w:rsidRPr="00CE2077">
        <w:rPr>
          <w:snapToGrid w:val="0"/>
          <w:lang w:val="ru-RU"/>
        </w:rPr>
        <w:t>экспертов</w:t>
      </w:r>
      <w:r w:rsidR="00E160AD" w:rsidRPr="00C95897">
        <w:rPr>
          <w:snapToGrid w:val="0"/>
          <w:lang w:val="ru-RU"/>
        </w:rPr>
        <w:t xml:space="preserve">.  </w:t>
      </w:r>
      <w:r w:rsidR="00E160AD" w:rsidRPr="00CE2077">
        <w:rPr>
          <w:snapToGrid w:val="0"/>
          <w:lang w:val="ru-RU"/>
        </w:rPr>
        <w:lastRenderedPageBreak/>
        <w:t>Во</w:t>
      </w:r>
      <w:r w:rsidR="00E160AD" w:rsidRPr="00C95897">
        <w:rPr>
          <w:snapToGrid w:val="0"/>
          <w:lang w:val="ru-RU"/>
        </w:rPr>
        <w:t xml:space="preserve"> </w:t>
      </w:r>
      <w:r w:rsidR="00E160AD" w:rsidRPr="00CE2077">
        <w:rPr>
          <w:snapToGrid w:val="0"/>
          <w:lang w:val="ru-RU"/>
        </w:rPr>
        <w:t>время</w:t>
      </w:r>
      <w:r w:rsidR="00E160AD" w:rsidRPr="00C95897">
        <w:rPr>
          <w:snapToGrid w:val="0"/>
          <w:lang w:val="ru-RU"/>
        </w:rPr>
        <w:t xml:space="preserve"> </w:t>
      </w:r>
      <w:r w:rsidR="00E160AD">
        <w:rPr>
          <w:snapToGrid w:val="0"/>
          <w:lang w:val="ru-RU"/>
        </w:rPr>
        <w:t>10-й</w:t>
      </w:r>
      <w:r w:rsidR="00E160AD" w:rsidRPr="00C95897">
        <w:rPr>
          <w:snapToGrid w:val="0"/>
          <w:lang w:val="ru-RU"/>
        </w:rPr>
        <w:t xml:space="preserve"> </w:t>
      </w:r>
      <w:r w:rsidR="00E160AD">
        <w:rPr>
          <w:snapToGrid w:val="0"/>
          <w:lang w:val="ru-RU"/>
        </w:rPr>
        <w:t>М</w:t>
      </w:r>
      <w:r w:rsidR="00E160AD" w:rsidRPr="00CE2077">
        <w:rPr>
          <w:snapToGrid w:val="0"/>
          <w:lang w:val="ru-RU"/>
        </w:rPr>
        <w:t>еждународной</w:t>
      </w:r>
      <w:r w:rsidR="00E160AD" w:rsidRPr="00C95897">
        <w:rPr>
          <w:snapToGrid w:val="0"/>
          <w:lang w:val="ru-RU"/>
        </w:rPr>
        <w:t xml:space="preserve"> </w:t>
      </w:r>
      <w:r w:rsidR="00E160AD" w:rsidRPr="00CE2077">
        <w:rPr>
          <w:snapToGrid w:val="0"/>
          <w:lang w:val="ru-RU"/>
        </w:rPr>
        <w:t>книжной</w:t>
      </w:r>
      <w:r w:rsidR="00E160AD" w:rsidRPr="00C95897">
        <w:rPr>
          <w:snapToGrid w:val="0"/>
          <w:lang w:val="ru-RU"/>
        </w:rPr>
        <w:t xml:space="preserve"> </w:t>
      </w:r>
      <w:r w:rsidR="00E160AD">
        <w:rPr>
          <w:snapToGrid w:val="0"/>
          <w:lang w:val="ru-RU"/>
        </w:rPr>
        <w:t>ярмарки</w:t>
      </w:r>
      <w:r w:rsidR="00E160AD" w:rsidRPr="00C95897">
        <w:rPr>
          <w:snapToGrid w:val="0"/>
          <w:lang w:val="ru-RU"/>
        </w:rPr>
        <w:t xml:space="preserve">, </w:t>
      </w:r>
      <w:r w:rsidR="00E160AD" w:rsidRPr="00CE2077">
        <w:rPr>
          <w:snapToGrid w:val="0"/>
          <w:lang w:val="ru-RU"/>
        </w:rPr>
        <w:t>на</w:t>
      </w:r>
      <w:r w:rsidR="00E160AD" w:rsidRPr="00C95897">
        <w:rPr>
          <w:snapToGrid w:val="0"/>
          <w:lang w:val="ru-RU"/>
        </w:rPr>
        <w:t xml:space="preserve"> </w:t>
      </w:r>
      <w:r w:rsidR="00E160AD" w:rsidRPr="00CE2077">
        <w:rPr>
          <w:snapToGrid w:val="0"/>
          <w:lang w:val="ru-RU"/>
        </w:rPr>
        <w:t>которой</w:t>
      </w:r>
      <w:r w:rsidR="00E160AD" w:rsidRPr="00C95897">
        <w:rPr>
          <w:snapToGrid w:val="0"/>
          <w:lang w:val="ru-RU"/>
        </w:rPr>
        <w:t xml:space="preserve"> </w:t>
      </w:r>
      <w:r w:rsidR="00E160AD" w:rsidRPr="00CE2077">
        <w:rPr>
          <w:snapToGrid w:val="0"/>
          <w:lang w:val="ru-RU"/>
        </w:rPr>
        <w:t>приглашенной</w:t>
      </w:r>
      <w:r w:rsidR="00E160AD" w:rsidRPr="00C95897">
        <w:rPr>
          <w:snapToGrid w:val="0"/>
          <w:lang w:val="ru-RU"/>
        </w:rPr>
        <w:t xml:space="preserve"> </w:t>
      </w:r>
      <w:r w:rsidR="00E160AD" w:rsidRPr="00CE2077">
        <w:rPr>
          <w:snapToGrid w:val="0"/>
          <w:lang w:val="ru-RU"/>
        </w:rPr>
        <w:t>страной</w:t>
      </w:r>
      <w:r w:rsidR="00E160AD" w:rsidRPr="00C95897">
        <w:rPr>
          <w:snapToGrid w:val="0"/>
          <w:lang w:val="ru-RU"/>
        </w:rPr>
        <w:t xml:space="preserve"> </w:t>
      </w:r>
      <w:r w:rsidR="00E160AD" w:rsidRPr="00CE2077">
        <w:rPr>
          <w:snapToGrid w:val="0"/>
          <w:lang w:val="ru-RU"/>
        </w:rPr>
        <w:t>была</w:t>
      </w:r>
      <w:r w:rsidR="00E160AD" w:rsidRPr="00C95897">
        <w:rPr>
          <w:snapToGrid w:val="0"/>
          <w:lang w:val="ru-RU"/>
        </w:rPr>
        <w:t xml:space="preserve"> </w:t>
      </w:r>
      <w:r w:rsidR="00E160AD" w:rsidRPr="00CE2077">
        <w:rPr>
          <w:snapToGrid w:val="0"/>
          <w:lang w:val="ru-RU"/>
        </w:rPr>
        <w:t>Мексика</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сотрудничестве</w:t>
      </w:r>
      <w:r w:rsidR="00E160AD" w:rsidRPr="00C95897">
        <w:rPr>
          <w:snapToGrid w:val="0"/>
          <w:lang w:val="ru-RU"/>
        </w:rPr>
        <w:t xml:space="preserve"> </w:t>
      </w:r>
      <w:r w:rsidR="00E160AD" w:rsidRPr="00CE2077">
        <w:rPr>
          <w:snapToGrid w:val="0"/>
          <w:lang w:val="ru-RU"/>
        </w:rPr>
        <w:t>с</w:t>
      </w:r>
      <w:r w:rsidR="00E160AD" w:rsidRPr="00C95897">
        <w:rPr>
          <w:snapToGrid w:val="0"/>
          <w:lang w:val="ru-RU"/>
        </w:rPr>
        <w:t xml:space="preserve"> </w:t>
      </w:r>
      <w:r w:rsidR="00E160AD" w:rsidRPr="00CE2077">
        <w:rPr>
          <w:snapToGrid w:val="0"/>
          <w:lang w:val="ru-RU"/>
        </w:rPr>
        <w:t>ВОИС</w:t>
      </w:r>
      <w:r w:rsidR="00E160AD" w:rsidRPr="00C95897">
        <w:rPr>
          <w:snapToGrid w:val="0"/>
          <w:lang w:val="ru-RU"/>
        </w:rPr>
        <w:t xml:space="preserve"> </w:t>
      </w:r>
      <w:r w:rsidR="00E160AD" w:rsidRPr="00CE2077">
        <w:rPr>
          <w:snapToGrid w:val="0"/>
          <w:lang w:val="ru-RU"/>
        </w:rPr>
        <w:t>был</w:t>
      </w:r>
      <w:r w:rsidR="00E160AD" w:rsidRPr="00C95897">
        <w:rPr>
          <w:snapToGrid w:val="0"/>
          <w:lang w:val="ru-RU"/>
        </w:rPr>
        <w:t xml:space="preserve"> </w:t>
      </w:r>
      <w:r w:rsidR="00E160AD" w:rsidRPr="00CE2077">
        <w:rPr>
          <w:snapToGrid w:val="0"/>
          <w:lang w:val="ru-RU"/>
        </w:rPr>
        <w:t>проведен</w:t>
      </w:r>
      <w:r w:rsidR="00E160AD" w:rsidRPr="00C95897">
        <w:rPr>
          <w:snapToGrid w:val="0"/>
          <w:lang w:val="ru-RU"/>
        </w:rPr>
        <w:t xml:space="preserve"> </w:t>
      </w:r>
      <w:r w:rsidR="00E160AD" w:rsidRPr="00CE2077">
        <w:rPr>
          <w:snapToGrid w:val="0"/>
          <w:lang w:val="ru-RU"/>
        </w:rPr>
        <w:t>девятый</w:t>
      </w:r>
      <w:r w:rsidR="00E160AD" w:rsidRPr="00C95897">
        <w:rPr>
          <w:snapToGrid w:val="0"/>
          <w:lang w:val="ru-RU"/>
        </w:rPr>
        <w:t xml:space="preserve"> </w:t>
      </w:r>
      <w:r w:rsidR="00E160AD" w:rsidRPr="00CE2077">
        <w:rPr>
          <w:snapToGrid w:val="0"/>
          <w:lang w:val="ru-RU"/>
        </w:rPr>
        <w:t>национальный</w:t>
      </w:r>
      <w:r w:rsidR="00E160AD" w:rsidRPr="00C95897">
        <w:rPr>
          <w:snapToGrid w:val="0"/>
          <w:lang w:val="ru-RU"/>
        </w:rPr>
        <w:t xml:space="preserve"> </w:t>
      </w:r>
      <w:r w:rsidR="00E160AD" w:rsidRPr="00CE2077">
        <w:rPr>
          <w:snapToGrid w:val="0"/>
          <w:lang w:val="ru-RU"/>
        </w:rPr>
        <w:t>семинар</w:t>
      </w:r>
      <w:r w:rsidR="00E160AD" w:rsidRPr="00C95897">
        <w:rPr>
          <w:snapToGrid w:val="0"/>
          <w:lang w:val="ru-RU"/>
        </w:rPr>
        <w:t xml:space="preserve">  </w:t>
      </w:r>
      <w:r w:rsidR="00E160AD" w:rsidRPr="00CE2077">
        <w:rPr>
          <w:snapToGrid w:val="0"/>
          <w:lang w:val="ru-RU"/>
        </w:rPr>
        <w:t>по</w:t>
      </w:r>
      <w:r w:rsidR="00E160AD" w:rsidRPr="00C95897">
        <w:rPr>
          <w:snapToGrid w:val="0"/>
          <w:lang w:val="ru-RU"/>
        </w:rPr>
        <w:t xml:space="preserve"> </w:t>
      </w:r>
      <w:r w:rsidR="00E160AD" w:rsidRPr="00CE2077">
        <w:rPr>
          <w:snapToGrid w:val="0"/>
          <w:lang w:val="ru-RU"/>
        </w:rPr>
        <w:t>вопросам</w:t>
      </w:r>
      <w:r w:rsidR="00E160AD" w:rsidRPr="00C95897">
        <w:rPr>
          <w:snapToGrid w:val="0"/>
          <w:lang w:val="ru-RU"/>
        </w:rPr>
        <w:t xml:space="preserve"> </w:t>
      </w:r>
      <w:r w:rsidR="00E160AD" w:rsidRPr="00CE2077">
        <w:rPr>
          <w:snapToGrid w:val="0"/>
          <w:lang w:val="ru-RU"/>
        </w:rPr>
        <w:t>авторского</w:t>
      </w:r>
      <w:r w:rsidR="00E160AD" w:rsidRPr="00C95897">
        <w:rPr>
          <w:snapToGrid w:val="0"/>
          <w:lang w:val="ru-RU"/>
        </w:rPr>
        <w:t xml:space="preserve"> </w:t>
      </w:r>
      <w:r w:rsidR="00E160AD" w:rsidRPr="00CE2077">
        <w:rPr>
          <w:snapToGrid w:val="0"/>
          <w:lang w:val="ru-RU"/>
        </w:rPr>
        <w:t>права</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котором</w:t>
      </w:r>
      <w:r w:rsidR="00E160AD" w:rsidRPr="00C95897">
        <w:rPr>
          <w:snapToGrid w:val="0"/>
          <w:lang w:val="ru-RU"/>
        </w:rPr>
        <w:t xml:space="preserve"> </w:t>
      </w:r>
      <w:r w:rsidR="00E160AD" w:rsidRPr="00CE2077">
        <w:rPr>
          <w:snapToGrid w:val="0"/>
          <w:lang w:val="ru-RU"/>
        </w:rPr>
        <w:t>приняли</w:t>
      </w:r>
      <w:r w:rsidR="00E160AD" w:rsidRPr="00C95897">
        <w:rPr>
          <w:snapToGrid w:val="0"/>
          <w:lang w:val="ru-RU"/>
        </w:rPr>
        <w:t xml:space="preserve"> </w:t>
      </w:r>
      <w:r w:rsidR="00E160AD" w:rsidRPr="00CE2077">
        <w:rPr>
          <w:snapToGrid w:val="0"/>
          <w:lang w:val="ru-RU"/>
        </w:rPr>
        <w:t>участие</w:t>
      </w:r>
      <w:r w:rsidR="00E160AD" w:rsidRPr="00C95897">
        <w:rPr>
          <w:snapToGrid w:val="0"/>
          <w:lang w:val="ru-RU"/>
        </w:rPr>
        <w:t xml:space="preserve"> </w:t>
      </w:r>
      <w:r w:rsidR="00E160AD" w:rsidRPr="00CE2077">
        <w:rPr>
          <w:snapToGrid w:val="0"/>
          <w:lang w:val="ru-RU"/>
        </w:rPr>
        <w:t>эксперты</w:t>
      </w:r>
      <w:r w:rsidR="00E160AD" w:rsidRPr="00C95897">
        <w:rPr>
          <w:snapToGrid w:val="0"/>
          <w:lang w:val="ru-RU"/>
        </w:rPr>
        <w:t xml:space="preserve"> </w:t>
      </w:r>
      <w:r w:rsidR="00E160AD" w:rsidRPr="00CE2077">
        <w:rPr>
          <w:snapToGrid w:val="0"/>
          <w:lang w:val="ru-RU"/>
        </w:rPr>
        <w:t>самого</w:t>
      </w:r>
      <w:r w:rsidR="00E160AD" w:rsidRPr="00C95897">
        <w:rPr>
          <w:snapToGrid w:val="0"/>
          <w:lang w:val="ru-RU"/>
        </w:rPr>
        <w:t xml:space="preserve"> </w:t>
      </w:r>
      <w:r w:rsidR="00E160AD" w:rsidRPr="00CE2077">
        <w:rPr>
          <w:snapToGrid w:val="0"/>
          <w:lang w:val="ru-RU"/>
        </w:rPr>
        <w:t>высокого</w:t>
      </w:r>
      <w:r w:rsidR="00E160AD" w:rsidRPr="00C95897">
        <w:rPr>
          <w:snapToGrid w:val="0"/>
          <w:lang w:val="ru-RU"/>
        </w:rPr>
        <w:t xml:space="preserve"> </w:t>
      </w:r>
      <w:r w:rsidR="00E160AD" w:rsidRPr="00CE2077">
        <w:rPr>
          <w:snapToGrid w:val="0"/>
          <w:lang w:val="ru-RU"/>
        </w:rPr>
        <w:t>уровня</w:t>
      </w:r>
      <w:r w:rsidR="00E160AD" w:rsidRPr="00C95897">
        <w:rPr>
          <w:snapToGrid w:val="0"/>
          <w:lang w:val="ru-RU"/>
        </w:rPr>
        <w:t xml:space="preserve">.  </w:t>
      </w:r>
      <w:r w:rsidR="00E160AD" w:rsidRPr="00CE2077">
        <w:rPr>
          <w:snapToGrid w:val="0"/>
          <w:lang w:val="ru-RU"/>
        </w:rPr>
        <w:t>Делегация</w:t>
      </w:r>
      <w:r w:rsidR="00E160AD" w:rsidRPr="00C95897">
        <w:rPr>
          <w:snapToGrid w:val="0"/>
          <w:lang w:val="ru-RU"/>
        </w:rPr>
        <w:t xml:space="preserve"> </w:t>
      </w:r>
      <w:r w:rsidR="00E160AD" w:rsidRPr="00CE2077">
        <w:rPr>
          <w:snapToGrid w:val="0"/>
          <w:lang w:val="ru-RU"/>
        </w:rPr>
        <w:t>особо</w:t>
      </w:r>
      <w:r w:rsidR="00E160AD" w:rsidRPr="00C95897">
        <w:rPr>
          <w:snapToGrid w:val="0"/>
          <w:lang w:val="ru-RU"/>
        </w:rPr>
        <w:t xml:space="preserve"> </w:t>
      </w:r>
      <w:r w:rsidR="00E160AD" w:rsidRPr="00CE2077">
        <w:rPr>
          <w:snapToGrid w:val="0"/>
          <w:lang w:val="ru-RU"/>
        </w:rPr>
        <w:t>отметила</w:t>
      </w:r>
      <w:r w:rsidR="00E160AD" w:rsidRPr="00C95897">
        <w:rPr>
          <w:snapToGrid w:val="0"/>
          <w:lang w:val="ru-RU"/>
        </w:rPr>
        <w:t xml:space="preserve"> -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выразила</w:t>
      </w:r>
      <w:r w:rsidR="00E160AD" w:rsidRPr="00C95897">
        <w:rPr>
          <w:snapToGrid w:val="0"/>
          <w:lang w:val="ru-RU"/>
        </w:rPr>
        <w:t xml:space="preserve"> </w:t>
      </w:r>
      <w:r w:rsidR="00E160AD" w:rsidRPr="00CE2077">
        <w:rPr>
          <w:snapToGrid w:val="0"/>
          <w:lang w:val="ru-RU"/>
        </w:rPr>
        <w:t>ВОИС</w:t>
      </w:r>
      <w:r w:rsidR="00E160AD" w:rsidRPr="00C95897">
        <w:rPr>
          <w:snapToGrid w:val="0"/>
          <w:lang w:val="ru-RU"/>
        </w:rPr>
        <w:t xml:space="preserve"> </w:t>
      </w:r>
      <w:r w:rsidR="00E160AD" w:rsidRPr="00CE2077">
        <w:rPr>
          <w:snapToGrid w:val="0"/>
          <w:lang w:val="ru-RU"/>
        </w:rPr>
        <w:t>признательность</w:t>
      </w:r>
      <w:r w:rsidR="00E160AD" w:rsidRPr="00C95897">
        <w:rPr>
          <w:snapToGrid w:val="0"/>
          <w:lang w:val="ru-RU"/>
        </w:rPr>
        <w:t xml:space="preserve"> – </w:t>
      </w:r>
      <w:r w:rsidR="00E160AD" w:rsidRPr="00CE2077">
        <w:rPr>
          <w:snapToGrid w:val="0"/>
          <w:lang w:val="ru-RU"/>
        </w:rPr>
        <w:t>бесценное</w:t>
      </w:r>
      <w:r w:rsidR="00E160AD" w:rsidRPr="00C95897">
        <w:rPr>
          <w:snapToGrid w:val="0"/>
          <w:lang w:val="ru-RU"/>
        </w:rPr>
        <w:t xml:space="preserve"> </w:t>
      </w:r>
      <w:r w:rsidR="00E160AD" w:rsidRPr="00CE2077">
        <w:rPr>
          <w:lang w:val="ru-RU"/>
        </w:rPr>
        <w:t>содействие</w:t>
      </w:r>
      <w:r w:rsidR="00E160AD" w:rsidRPr="00C95897">
        <w:rPr>
          <w:snapToGrid w:val="0"/>
          <w:lang w:val="ru-RU"/>
        </w:rPr>
        <w:t xml:space="preserve"> </w:t>
      </w:r>
      <w:r w:rsidR="00E160AD" w:rsidRPr="00CE2077">
        <w:rPr>
          <w:snapToGrid w:val="0"/>
          <w:lang w:val="ru-RU"/>
        </w:rPr>
        <w:t>Организации</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осуществление</w:t>
      </w:r>
      <w:r w:rsidR="00E160AD" w:rsidRPr="00C95897">
        <w:rPr>
          <w:snapToGrid w:val="0"/>
          <w:lang w:val="ru-RU"/>
        </w:rPr>
        <w:t xml:space="preserve"> </w:t>
      </w:r>
      <w:r w:rsidR="00E160AD" w:rsidRPr="00CE2077">
        <w:rPr>
          <w:snapToGrid w:val="0"/>
          <w:lang w:val="ru-RU"/>
        </w:rPr>
        <w:t>проекта</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области</w:t>
      </w:r>
      <w:r w:rsidR="00E160AD" w:rsidRPr="00C95897">
        <w:rPr>
          <w:snapToGrid w:val="0"/>
          <w:lang w:val="ru-RU"/>
        </w:rPr>
        <w:t xml:space="preserve"> </w:t>
      </w:r>
      <w:r w:rsidR="00E160AD" w:rsidRPr="00CE2077">
        <w:rPr>
          <w:snapToGrid w:val="0"/>
          <w:lang w:val="ru-RU"/>
        </w:rPr>
        <w:t>развития</w:t>
      </w:r>
      <w:r w:rsidR="00E160AD" w:rsidRPr="00C95897">
        <w:rPr>
          <w:snapToGrid w:val="0"/>
          <w:lang w:val="ru-RU"/>
        </w:rPr>
        <w:t xml:space="preserve"> </w:t>
      </w:r>
      <w:r w:rsidR="00E160AD" w:rsidRPr="00CE2077">
        <w:rPr>
          <w:snapToGrid w:val="0"/>
          <w:lang w:val="ru-RU"/>
        </w:rPr>
        <w:t>под</w:t>
      </w:r>
      <w:r w:rsidR="00E160AD" w:rsidRPr="00C95897">
        <w:rPr>
          <w:snapToGrid w:val="0"/>
          <w:lang w:val="ru-RU"/>
        </w:rPr>
        <w:t xml:space="preserve"> </w:t>
      </w:r>
      <w:r w:rsidR="00E160AD" w:rsidRPr="00CE2077">
        <w:rPr>
          <w:snapToGrid w:val="0"/>
          <w:lang w:val="ru-RU"/>
        </w:rPr>
        <w:t>общим</w:t>
      </w:r>
      <w:r w:rsidR="00E160AD" w:rsidRPr="00C95897">
        <w:rPr>
          <w:snapToGrid w:val="0"/>
          <w:lang w:val="ru-RU"/>
        </w:rPr>
        <w:t xml:space="preserve"> </w:t>
      </w:r>
      <w:r w:rsidR="00E160AD" w:rsidRPr="00CE2077">
        <w:rPr>
          <w:snapToGrid w:val="0"/>
          <w:lang w:val="ru-RU"/>
        </w:rPr>
        <w:t>названием</w:t>
      </w:r>
      <w:r w:rsidR="00E160AD" w:rsidRPr="00C95897">
        <w:rPr>
          <w:snapToGrid w:val="0"/>
          <w:lang w:val="ru-RU"/>
        </w:rPr>
        <w:t xml:space="preserve"> «</w:t>
      </w:r>
      <w:r w:rsidR="00E160AD" w:rsidRPr="00CE2077">
        <w:rPr>
          <w:snapToGrid w:val="0"/>
          <w:lang w:val="ru-RU"/>
        </w:rPr>
        <w:t>Кофе</w:t>
      </w:r>
      <w:r w:rsidR="00E160AD" w:rsidRPr="00C95897">
        <w:rPr>
          <w:snapToGrid w:val="0"/>
          <w:lang w:val="ru-RU"/>
        </w:rPr>
        <w:t xml:space="preserve"> </w:t>
      </w:r>
      <w:r w:rsidR="00E160AD" w:rsidRPr="00CE2077">
        <w:rPr>
          <w:snapToGrid w:val="0"/>
          <w:lang w:val="ru-RU"/>
        </w:rPr>
        <w:t>Пальмиры</w:t>
      </w:r>
      <w:r w:rsidR="00E160AD" w:rsidRPr="00C95897">
        <w:rPr>
          <w:snapToGrid w:val="0"/>
          <w:lang w:val="ru-RU"/>
        </w:rPr>
        <w:t xml:space="preserve">», </w:t>
      </w:r>
      <w:r w:rsidR="00E160AD" w:rsidRPr="00CE2077">
        <w:rPr>
          <w:snapToGrid w:val="0"/>
          <w:lang w:val="ru-RU"/>
        </w:rPr>
        <w:t>регистрация</w:t>
      </w:r>
      <w:r w:rsidR="00E160AD" w:rsidRPr="00C95897">
        <w:rPr>
          <w:snapToGrid w:val="0"/>
          <w:lang w:val="ru-RU"/>
        </w:rPr>
        <w:t xml:space="preserve"> </w:t>
      </w:r>
      <w:r w:rsidR="00E160AD" w:rsidRPr="00CE2077">
        <w:rPr>
          <w:snapToGrid w:val="0"/>
          <w:lang w:val="ru-RU"/>
        </w:rPr>
        <w:t>которого</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2011 </w:t>
      </w:r>
      <w:r w:rsidR="00E160AD" w:rsidRPr="00CE2077">
        <w:rPr>
          <w:snapToGrid w:val="0"/>
          <w:lang w:val="ru-RU"/>
        </w:rPr>
        <w:t>г</w:t>
      </w:r>
      <w:r w:rsidR="00E160AD" w:rsidRPr="00C95897">
        <w:rPr>
          <w:snapToGrid w:val="0"/>
          <w:lang w:val="ru-RU"/>
        </w:rPr>
        <w:t xml:space="preserve">., </w:t>
      </w:r>
      <w:r w:rsidR="00E160AD" w:rsidRPr="00CE2077">
        <w:rPr>
          <w:snapToGrid w:val="0"/>
          <w:lang w:val="ru-RU"/>
        </w:rPr>
        <w:t>как</w:t>
      </w:r>
      <w:r w:rsidR="00E160AD" w:rsidRPr="00C95897">
        <w:rPr>
          <w:snapToGrid w:val="0"/>
          <w:lang w:val="ru-RU"/>
        </w:rPr>
        <w:t xml:space="preserve"> </w:t>
      </w:r>
      <w:r w:rsidR="00E160AD" w:rsidRPr="00CE2077">
        <w:rPr>
          <w:snapToGrid w:val="0"/>
          <w:lang w:val="ru-RU"/>
        </w:rPr>
        <w:t>свидетельствуют</w:t>
      </w:r>
      <w:r w:rsidR="00E160AD" w:rsidRPr="00C95897">
        <w:rPr>
          <w:snapToGrid w:val="0"/>
          <w:lang w:val="ru-RU"/>
        </w:rPr>
        <w:t xml:space="preserve"> </w:t>
      </w:r>
      <w:r w:rsidR="00E160AD" w:rsidRPr="00CE2077">
        <w:rPr>
          <w:snapToGrid w:val="0"/>
          <w:lang w:val="ru-RU"/>
        </w:rPr>
        <w:t>мелкие</w:t>
      </w:r>
      <w:r w:rsidR="00E160AD" w:rsidRPr="00C95897">
        <w:rPr>
          <w:snapToGrid w:val="0"/>
          <w:lang w:val="ru-RU"/>
        </w:rPr>
        <w:t xml:space="preserve"> </w:t>
      </w:r>
      <w:r w:rsidR="00E160AD" w:rsidRPr="00CE2077">
        <w:rPr>
          <w:snapToGrid w:val="0"/>
          <w:lang w:val="ru-RU"/>
        </w:rPr>
        <w:t>производители</w:t>
      </w:r>
      <w:r w:rsidR="00E160AD" w:rsidRPr="00C95897">
        <w:rPr>
          <w:snapToGrid w:val="0"/>
          <w:lang w:val="ru-RU"/>
        </w:rPr>
        <w:t xml:space="preserve"> </w:t>
      </w:r>
      <w:r w:rsidR="00E160AD" w:rsidRPr="00CE2077">
        <w:rPr>
          <w:snapToGrid w:val="0"/>
          <w:lang w:val="ru-RU"/>
        </w:rPr>
        <w:t>из</w:t>
      </w:r>
      <w:r w:rsidR="00E160AD" w:rsidRPr="00C95897">
        <w:rPr>
          <w:snapToGrid w:val="0"/>
          <w:lang w:val="ru-RU"/>
        </w:rPr>
        <w:t xml:space="preserve"> </w:t>
      </w:r>
      <w:r w:rsidR="00E160AD" w:rsidRPr="00CE2077">
        <w:rPr>
          <w:snapToGrid w:val="0"/>
          <w:lang w:val="ru-RU"/>
        </w:rPr>
        <w:t>района</w:t>
      </w:r>
      <w:r w:rsidR="00E160AD" w:rsidRPr="00C95897">
        <w:rPr>
          <w:snapToGrid w:val="0"/>
          <w:lang w:val="ru-RU"/>
        </w:rPr>
        <w:t xml:space="preserve"> </w:t>
      </w:r>
      <w:r w:rsidR="00E160AD" w:rsidRPr="00CE2077">
        <w:rPr>
          <w:snapToGrid w:val="0"/>
          <w:lang w:val="ru-RU"/>
        </w:rPr>
        <w:t>Пальмиры</w:t>
      </w:r>
      <w:r w:rsidR="00E160AD" w:rsidRPr="00C95897">
        <w:rPr>
          <w:snapToGrid w:val="0"/>
          <w:lang w:val="ru-RU"/>
        </w:rPr>
        <w:t xml:space="preserve">, </w:t>
      </w:r>
      <w:r w:rsidR="00E160AD" w:rsidRPr="00CE2077">
        <w:rPr>
          <w:snapToGrid w:val="0"/>
          <w:lang w:val="ru-RU"/>
        </w:rPr>
        <w:t>оказала</w:t>
      </w:r>
      <w:r w:rsidR="00E160AD" w:rsidRPr="00C95897">
        <w:rPr>
          <w:snapToGrid w:val="0"/>
          <w:lang w:val="ru-RU"/>
        </w:rPr>
        <w:t xml:space="preserve"> </w:t>
      </w:r>
      <w:r w:rsidR="00E160AD" w:rsidRPr="00CE2077">
        <w:rPr>
          <w:snapToGrid w:val="0"/>
          <w:lang w:val="ru-RU"/>
        </w:rPr>
        <w:t>позитивное</w:t>
      </w:r>
      <w:r w:rsidR="00E160AD" w:rsidRPr="00C95897">
        <w:rPr>
          <w:snapToGrid w:val="0"/>
          <w:lang w:val="ru-RU"/>
        </w:rPr>
        <w:t xml:space="preserve"> </w:t>
      </w:r>
      <w:r w:rsidR="00E160AD" w:rsidRPr="00CE2077">
        <w:rPr>
          <w:snapToGrid w:val="0"/>
          <w:lang w:val="ru-RU"/>
        </w:rPr>
        <w:t>воздействие</w:t>
      </w:r>
      <w:r w:rsidR="00E160AD" w:rsidRPr="00C95897">
        <w:rPr>
          <w:snapToGrid w:val="0"/>
          <w:lang w:val="ru-RU"/>
        </w:rPr>
        <w:t xml:space="preserve"> </w:t>
      </w:r>
      <w:r w:rsidR="00E160AD" w:rsidRPr="00CE2077">
        <w:rPr>
          <w:snapToGrid w:val="0"/>
          <w:lang w:val="ru-RU"/>
        </w:rPr>
        <w:t>на</w:t>
      </w:r>
      <w:r w:rsidR="00E160AD" w:rsidRPr="00C95897">
        <w:rPr>
          <w:snapToGrid w:val="0"/>
          <w:lang w:val="ru-RU"/>
        </w:rPr>
        <w:t xml:space="preserve"> </w:t>
      </w:r>
      <w:r w:rsidR="00E160AD" w:rsidRPr="00CE2077">
        <w:rPr>
          <w:snapToGrid w:val="0"/>
          <w:lang w:val="ru-RU"/>
        </w:rPr>
        <w:t>их</w:t>
      </w:r>
      <w:r w:rsidR="00E160AD" w:rsidRPr="00C95897">
        <w:rPr>
          <w:snapToGrid w:val="0"/>
          <w:lang w:val="ru-RU"/>
        </w:rPr>
        <w:t xml:space="preserve"> </w:t>
      </w:r>
      <w:r w:rsidR="00E160AD" w:rsidRPr="00CE2077">
        <w:rPr>
          <w:snapToGrid w:val="0"/>
          <w:lang w:val="ru-RU"/>
        </w:rPr>
        <w:t>жизнь</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породила</w:t>
      </w:r>
      <w:r w:rsidR="00E160AD" w:rsidRPr="00C95897">
        <w:rPr>
          <w:snapToGrid w:val="0"/>
          <w:lang w:val="ru-RU"/>
        </w:rPr>
        <w:t xml:space="preserve"> </w:t>
      </w:r>
      <w:r w:rsidR="00E160AD" w:rsidRPr="00CE2077">
        <w:rPr>
          <w:snapToGrid w:val="0"/>
          <w:lang w:val="ru-RU"/>
        </w:rPr>
        <w:t>чувство</w:t>
      </w:r>
      <w:r w:rsidR="00E160AD" w:rsidRPr="00C95897">
        <w:rPr>
          <w:snapToGrid w:val="0"/>
          <w:lang w:val="ru-RU"/>
        </w:rPr>
        <w:t xml:space="preserve">  </w:t>
      </w:r>
      <w:r w:rsidR="00E160AD" w:rsidRPr="00CE2077">
        <w:rPr>
          <w:snapToGrid w:val="0"/>
          <w:lang w:val="ru-RU"/>
        </w:rPr>
        <w:t>индивидуальности</w:t>
      </w:r>
      <w:r w:rsidR="00E160AD" w:rsidRPr="00C95897">
        <w:rPr>
          <w:snapToGrid w:val="0"/>
          <w:lang w:val="ru-RU"/>
        </w:rPr>
        <w:t xml:space="preserve"> </w:t>
      </w:r>
      <w:r w:rsidR="00E160AD" w:rsidRPr="00CE2077">
        <w:rPr>
          <w:snapToGrid w:val="0"/>
          <w:lang w:val="ru-RU"/>
        </w:rPr>
        <w:t>их</w:t>
      </w:r>
      <w:r w:rsidR="00E160AD" w:rsidRPr="00C95897">
        <w:rPr>
          <w:snapToGrid w:val="0"/>
          <w:lang w:val="ru-RU"/>
        </w:rPr>
        <w:t xml:space="preserve"> </w:t>
      </w:r>
      <w:r w:rsidR="00E160AD" w:rsidRPr="00CE2077">
        <w:rPr>
          <w:snapToGrid w:val="0"/>
          <w:lang w:val="ru-RU"/>
        </w:rPr>
        <w:t>продукции</w:t>
      </w:r>
      <w:r w:rsidR="00E160AD" w:rsidRPr="00C95897">
        <w:rPr>
          <w:snapToGrid w:val="0"/>
          <w:lang w:val="ru-RU"/>
        </w:rPr>
        <w:t xml:space="preserve">, </w:t>
      </w:r>
      <w:r w:rsidR="00E160AD" w:rsidRPr="00CE2077">
        <w:rPr>
          <w:snapToGrid w:val="0"/>
          <w:lang w:val="ru-RU"/>
        </w:rPr>
        <w:t>которая</w:t>
      </w:r>
      <w:r w:rsidR="00E160AD" w:rsidRPr="00C95897">
        <w:rPr>
          <w:snapToGrid w:val="0"/>
          <w:lang w:val="ru-RU"/>
        </w:rPr>
        <w:t xml:space="preserve">, </w:t>
      </w:r>
      <w:r w:rsidR="00E160AD" w:rsidRPr="00CE2077">
        <w:rPr>
          <w:snapToGrid w:val="0"/>
          <w:lang w:val="ru-RU"/>
        </w:rPr>
        <w:t>учитывая</w:t>
      </w:r>
      <w:r w:rsidR="00E160AD" w:rsidRPr="00C95897">
        <w:rPr>
          <w:snapToGrid w:val="0"/>
          <w:lang w:val="ru-RU"/>
        </w:rPr>
        <w:t xml:space="preserve"> </w:t>
      </w:r>
      <w:r w:rsidR="00E160AD" w:rsidRPr="00CE2077">
        <w:rPr>
          <w:snapToGrid w:val="0"/>
          <w:lang w:val="ru-RU"/>
        </w:rPr>
        <w:t>уникальные</w:t>
      </w:r>
      <w:r w:rsidR="00E160AD" w:rsidRPr="00C95897">
        <w:rPr>
          <w:snapToGrid w:val="0"/>
          <w:lang w:val="ru-RU"/>
        </w:rPr>
        <w:t xml:space="preserve"> </w:t>
      </w:r>
      <w:r w:rsidR="00E160AD" w:rsidRPr="00CE2077">
        <w:rPr>
          <w:snapToGrid w:val="0"/>
          <w:lang w:val="ru-RU"/>
        </w:rPr>
        <w:t>качества</w:t>
      </w:r>
      <w:r w:rsidR="00E160AD" w:rsidRPr="00C95897">
        <w:rPr>
          <w:snapToGrid w:val="0"/>
          <w:lang w:val="ru-RU"/>
        </w:rPr>
        <w:t xml:space="preserve"> </w:t>
      </w:r>
      <w:r w:rsidR="00E160AD" w:rsidRPr="00CE2077">
        <w:rPr>
          <w:snapToGrid w:val="0"/>
          <w:lang w:val="ru-RU"/>
        </w:rPr>
        <w:t>этого</w:t>
      </w:r>
      <w:r w:rsidR="00E160AD" w:rsidRPr="00C95897">
        <w:rPr>
          <w:snapToGrid w:val="0"/>
          <w:lang w:val="ru-RU"/>
        </w:rPr>
        <w:t xml:space="preserve"> </w:t>
      </w:r>
      <w:r w:rsidR="00E160AD" w:rsidRPr="00CE2077">
        <w:rPr>
          <w:snapToGrid w:val="0"/>
          <w:lang w:val="ru-RU"/>
        </w:rPr>
        <w:t>вида</w:t>
      </w:r>
      <w:r w:rsidR="00E160AD" w:rsidRPr="00C95897">
        <w:rPr>
          <w:snapToGrid w:val="0"/>
          <w:lang w:val="ru-RU"/>
        </w:rPr>
        <w:t xml:space="preserve">  </w:t>
      </w:r>
      <w:r w:rsidR="00E160AD" w:rsidRPr="00CE2077">
        <w:rPr>
          <w:snapToGrid w:val="0"/>
          <w:lang w:val="ru-RU"/>
        </w:rPr>
        <w:t>кофе</w:t>
      </w:r>
      <w:r w:rsidR="00E160AD" w:rsidRPr="00C95897">
        <w:rPr>
          <w:snapToGrid w:val="0"/>
          <w:lang w:val="ru-RU"/>
        </w:rPr>
        <w:t xml:space="preserve">, </w:t>
      </w:r>
      <w:r w:rsidR="00E160AD" w:rsidRPr="00CE2077">
        <w:rPr>
          <w:snapToGrid w:val="0"/>
          <w:lang w:val="ru-RU"/>
        </w:rPr>
        <w:t>является</w:t>
      </w:r>
      <w:r w:rsidR="00E160AD" w:rsidRPr="00C95897">
        <w:rPr>
          <w:snapToGrid w:val="0"/>
          <w:lang w:val="ru-RU"/>
        </w:rPr>
        <w:t xml:space="preserve"> </w:t>
      </w:r>
      <w:r w:rsidR="00E160AD" w:rsidRPr="00CE2077">
        <w:rPr>
          <w:snapToGrid w:val="0"/>
          <w:lang w:val="ru-RU"/>
        </w:rPr>
        <w:t>сейчас</w:t>
      </w:r>
      <w:r w:rsidR="00E160AD" w:rsidRPr="00C95897">
        <w:rPr>
          <w:snapToGrid w:val="0"/>
          <w:lang w:val="ru-RU"/>
        </w:rPr>
        <w:t xml:space="preserve"> </w:t>
      </w:r>
      <w:r w:rsidR="00E160AD" w:rsidRPr="00CE2077">
        <w:rPr>
          <w:snapToGrid w:val="0"/>
          <w:lang w:val="ru-RU"/>
        </w:rPr>
        <w:t>новым</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важным</w:t>
      </w:r>
      <w:r w:rsidR="00E160AD" w:rsidRPr="00C95897">
        <w:rPr>
          <w:snapToGrid w:val="0"/>
          <w:lang w:val="ru-RU"/>
        </w:rPr>
        <w:t xml:space="preserve"> </w:t>
      </w:r>
      <w:r w:rsidR="00E160AD" w:rsidRPr="00CE2077">
        <w:rPr>
          <w:snapToGrid w:val="0"/>
          <w:lang w:val="ru-RU"/>
        </w:rPr>
        <w:t>конкурентом</w:t>
      </w:r>
      <w:r w:rsidR="00E160AD" w:rsidRPr="00C95897">
        <w:rPr>
          <w:snapToGrid w:val="0"/>
          <w:lang w:val="ru-RU"/>
        </w:rPr>
        <w:t xml:space="preserve"> </w:t>
      </w:r>
      <w:r w:rsidR="00E160AD" w:rsidRPr="00CE2077">
        <w:rPr>
          <w:snapToGrid w:val="0"/>
          <w:lang w:val="ru-RU"/>
        </w:rPr>
        <w:t>на</w:t>
      </w:r>
      <w:r w:rsidR="00E160AD" w:rsidRPr="00C95897">
        <w:rPr>
          <w:snapToGrid w:val="0"/>
          <w:lang w:val="ru-RU"/>
        </w:rPr>
        <w:t xml:space="preserve"> </w:t>
      </w:r>
      <w:r w:rsidR="00E160AD" w:rsidRPr="00CE2077">
        <w:rPr>
          <w:snapToGrid w:val="0"/>
          <w:lang w:val="ru-RU"/>
        </w:rPr>
        <w:t>национальном</w:t>
      </w:r>
      <w:r w:rsidR="00E160AD" w:rsidRPr="00C95897">
        <w:rPr>
          <w:snapToGrid w:val="0"/>
          <w:lang w:val="ru-RU"/>
        </w:rPr>
        <w:t xml:space="preserve"> </w:t>
      </w:r>
      <w:r w:rsidR="00E160AD" w:rsidRPr="00CE2077">
        <w:rPr>
          <w:snapToGrid w:val="0"/>
          <w:lang w:val="ru-RU"/>
        </w:rPr>
        <w:t>рынке</w:t>
      </w:r>
      <w:r w:rsidR="00E160AD" w:rsidRPr="00C95897">
        <w:rPr>
          <w:snapToGrid w:val="0"/>
          <w:lang w:val="ru-RU"/>
        </w:rPr>
        <w:t xml:space="preserve">, </w:t>
      </w:r>
      <w:r w:rsidR="00E160AD" w:rsidRPr="00CE2077">
        <w:rPr>
          <w:snapToGrid w:val="0"/>
          <w:lang w:val="ru-RU"/>
        </w:rPr>
        <w:t>а</w:t>
      </w:r>
      <w:r w:rsidR="00E160AD" w:rsidRPr="00C95897">
        <w:rPr>
          <w:snapToGrid w:val="0"/>
          <w:lang w:val="ru-RU"/>
        </w:rPr>
        <w:t xml:space="preserve"> </w:t>
      </w:r>
      <w:r w:rsidR="00E160AD" w:rsidRPr="00CE2077">
        <w:rPr>
          <w:snapToGrid w:val="0"/>
          <w:lang w:val="ru-RU"/>
        </w:rPr>
        <w:t>вскоре</w:t>
      </w:r>
      <w:r w:rsidR="00E160AD" w:rsidRPr="00C95897">
        <w:rPr>
          <w:snapToGrid w:val="0"/>
          <w:lang w:val="ru-RU"/>
        </w:rPr>
        <w:t xml:space="preserve"> </w:t>
      </w:r>
      <w:r w:rsidR="00E160AD" w:rsidRPr="00CE2077">
        <w:rPr>
          <w:snapToGrid w:val="0"/>
          <w:lang w:val="ru-RU"/>
        </w:rPr>
        <w:t>выйдет</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на</w:t>
      </w:r>
      <w:r w:rsidR="00E160AD" w:rsidRPr="00C95897">
        <w:rPr>
          <w:snapToGrid w:val="0"/>
          <w:lang w:val="ru-RU"/>
        </w:rPr>
        <w:t xml:space="preserve"> </w:t>
      </w:r>
      <w:r w:rsidR="00E160AD" w:rsidRPr="00CE2077">
        <w:rPr>
          <w:snapToGrid w:val="0"/>
          <w:lang w:val="ru-RU"/>
        </w:rPr>
        <w:t>международный</w:t>
      </w:r>
      <w:r w:rsidR="00E160AD" w:rsidRPr="00C95897">
        <w:rPr>
          <w:snapToGrid w:val="0"/>
          <w:lang w:val="ru-RU"/>
        </w:rPr>
        <w:t xml:space="preserve"> </w:t>
      </w:r>
      <w:r w:rsidR="00E160AD" w:rsidRPr="00CE2077">
        <w:rPr>
          <w:snapToGrid w:val="0"/>
          <w:lang w:val="ru-RU"/>
        </w:rPr>
        <w:t>рынок</w:t>
      </w:r>
      <w:r w:rsidR="00E160AD" w:rsidRPr="00C95897">
        <w:rPr>
          <w:snapToGrid w:val="0"/>
          <w:lang w:val="ru-RU"/>
        </w:rPr>
        <w:t xml:space="preserve">.  </w:t>
      </w:r>
      <w:r w:rsidR="00E160AD" w:rsidRPr="00CE2077">
        <w:rPr>
          <w:snapToGrid w:val="0"/>
          <w:lang w:val="ru-RU"/>
        </w:rPr>
        <w:t>Делегация</w:t>
      </w:r>
      <w:r w:rsidR="00E160AD" w:rsidRPr="00C95897">
        <w:rPr>
          <w:snapToGrid w:val="0"/>
          <w:lang w:val="ru-RU"/>
        </w:rPr>
        <w:t xml:space="preserve"> </w:t>
      </w:r>
      <w:r w:rsidR="00E160AD" w:rsidRPr="00CE2077">
        <w:rPr>
          <w:snapToGrid w:val="0"/>
          <w:lang w:val="ru-RU"/>
        </w:rPr>
        <w:t>сказала</w:t>
      </w:r>
      <w:r w:rsidR="00E160AD" w:rsidRPr="00C95897">
        <w:rPr>
          <w:snapToGrid w:val="0"/>
          <w:lang w:val="ru-RU"/>
        </w:rPr>
        <w:t xml:space="preserve">, </w:t>
      </w:r>
      <w:r w:rsidR="00E160AD" w:rsidRPr="00CE2077">
        <w:rPr>
          <w:snapToGrid w:val="0"/>
          <w:lang w:val="ru-RU"/>
        </w:rPr>
        <w:t>что</w:t>
      </w:r>
      <w:r w:rsidR="00E160AD" w:rsidRPr="00C95897">
        <w:rPr>
          <w:snapToGrid w:val="0"/>
          <w:lang w:val="ru-RU"/>
        </w:rPr>
        <w:t xml:space="preserve"> </w:t>
      </w:r>
      <w:r w:rsidR="00E160AD" w:rsidRPr="00CE2077">
        <w:rPr>
          <w:snapToGrid w:val="0"/>
          <w:lang w:val="ru-RU"/>
        </w:rPr>
        <w:t>она</w:t>
      </w:r>
      <w:r w:rsidR="00E160AD" w:rsidRPr="00C95897">
        <w:rPr>
          <w:snapToGrid w:val="0"/>
          <w:lang w:val="ru-RU"/>
        </w:rPr>
        <w:t xml:space="preserve"> </w:t>
      </w:r>
      <w:r w:rsidR="00E160AD" w:rsidRPr="00CE2077">
        <w:rPr>
          <w:snapToGrid w:val="0"/>
          <w:lang w:val="ru-RU"/>
        </w:rPr>
        <w:t>с</w:t>
      </w:r>
      <w:r w:rsidR="00E160AD" w:rsidRPr="00C95897">
        <w:rPr>
          <w:snapToGrid w:val="0"/>
          <w:lang w:val="ru-RU"/>
        </w:rPr>
        <w:t xml:space="preserve"> </w:t>
      </w:r>
      <w:r w:rsidR="00E160AD" w:rsidRPr="00CE2077">
        <w:rPr>
          <w:snapToGrid w:val="0"/>
          <w:lang w:val="ru-RU"/>
        </w:rPr>
        <w:t>удовлетворением</w:t>
      </w:r>
      <w:r w:rsidR="00E160AD" w:rsidRPr="00C95897">
        <w:rPr>
          <w:snapToGrid w:val="0"/>
          <w:lang w:val="ru-RU"/>
        </w:rPr>
        <w:t xml:space="preserve"> </w:t>
      </w:r>
      <w:r w:rsidR="00E160AD" w:rsidRPr="00CE2077">
        <w:rPr>
          <w:snapToGrid w:val="0"/>
          <w:lang w:val="ru-RU"/>
        </w:rPr>
        <w:t>принимает</w:t>
      </w:r>
      <w:r w:rsidR="00E160AD" w:rsidRPr="00C95897">
        <w:rPr>
          <w:snapToGrid w:val="0"/>
          <w:lang w:val="ru-RU"/>
        </w:rPr>
        <w:t xml:space="preserve"> </w:t>
      </w:r>
      <w:r w:rsidR="00E160AD" w:rsidRPr="00CE2077">
        <w:rPr>
          <w:snapToGrid w:val="0"/>
          <w:lang w:val="ru-RU"/>
        </w:rPr>
        <w:t>доклад</w:t>
      </w:r>
      <w:r w:rsidR="00E160AD" w:rsidRPr="00C95897">
        <w:rPr>
          <w:snapToGrid w:val="0"/>
          <w:lang w:val="ru-RU"/>
        </w:rPr>
        <w:t xml:space="preserve"> </w:t>
      </w:r>
      <w:r w:rsidR="00E160AD" w:rsidRPr="00CE2077">
        <w:rPr>
          <w:snapToGrid w:val="0"/>
          <w:lang w:val="ru-RU"/>
        </w:rPr>
        <w:t>ОИГ</w:t>
      </w:r>
      <w:r w:rsidR="00E160AD" w:rsidRPr="00C95897">
        <w:rPr>
          <w:snapToGrid w:val="0"/>
          <w:lang w:val="ru-RU"/>
        </w:rPr>
        <w:t xml:space="preserve"> </w:t>
      </w:r>
      <w:r w:rsidR="00E160AD" w:rsidRPr="00CE2077">
        <w:rPr>
          <w:snapToGrid w:val="0"/>
          <w:lang w:val="ru-RU"/>
        </w:rPr>
        <w:t>с</w:t>
      </w:r>
      <w:r w:rsidR="00E160AD" w:rsidRPr="00C95897">
        <w:rPr>
          <w:snapToGrid w:val="0"/>
          <w:lang w:val="ru-RU"/>
        </w:rPr>
        <w:t xml:space="preserve"> </w:t>
      </w:r>
      <w:r w:rsidR="00E160AD" w:rsidRPr="00CE2077">
        <w:rPr>
          <w:snapToGrid w:val="0"/>
          <w:lang w:val="ru-RU"/>
        </w:rPr>
        <w:t>содержащимися</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нем</w:t>
      </w:r>
      <w:r w:rsidR="00E160AD" w:rsidRPr="00C95897">
        <w:rPr>
          <w:snapToGrid w:val="0"/>
          <w:lang w:val="ru-RU"/>
        </w:rPr>
        <w:t xml:space="preserve"> </w:t>
      </w:r>
      <w:r w:rsidR="00E160AD" w:rsidRPr="00CE2077">
        <w:rPr>
          <w:snapToGrid w:val="0"/>
          <w:lang w:val="ru-RU"/>
        </w:rPr>
        <w:t>десятью</w:t>
      </w:r>
      <w:r w:rsidR="00E160AD" w:rsidRPr="00C95897">
        <w:rPr>
          <w:snapToGrid w:val="0"/>
          <w:lang w:val="ru-RU"/>
        </w:rPr>
        <w:t xml:space="preserve"> </w:t>
      </w:r>
      <w:r w:rsidR="00E160AD" w:rsidRPr="00CE2077">
        <w:rPr>
          <w:snapToGrid w:val="0"/>
          <w:lang w:val="ru-RU"/>
        </w:rPr>
        <w:t>рекомендациями</w:t>
      </w:r>
      <w:r w:rsidR="00E160AD" w:rsidRPr="00C95897">
        <w:rPr>
          <w:snapToGrid w:val="0"/>
          <w:lang w:val="ru-RU"/>
        </w:rPr>
        <w:t xml:space="preserve"> </w:t>
      </w:r>
      <w:r w:rsidR="00E160AD" w:rsidRPr="00CE2077">
        <w:rPr>
          <w:snapToGrid w:val="0"/>
          <w:lang w:val="ru-RU"/>
        </w:rPr>
        <w:t>по</w:t>
      </w:r>
      <w:r w:rsidR="00E160AD" w:rsidRPr="00C95897">
        <w:rPr>
          <w:snapToGrid w:val="0"/>
          <w:lang w:val="ru-RU"/>
        </w:rPr>
        <w:t xml:space="preserve"> </w:t>
      </w:r>
      <w:r w:rsidR="00E160AD" w:rsidRPr="00CE2077">
        <w:rPr>
          <w:snapToGrid w:val="0"/>
          <w:lang w:val="ru-RU"/>
        </w:rPr>
        <w:t>улучшению</w:t>
      </w:r>
      <w:r w:rsidR="00E160AD" w:rsidRPr="00C95897">
        <w:rPr>
          <w:snapToGrid w:val="0"/>
          <w:lang w:val="ru-RU"/>
        </w:rPr>
        <w:t xml:space="preserve"> </w:t>
      </w:r>
      <w:r w:rsidR="00E160AD" w:rsidRPr="00CE2077">
        <w:rPr>
          <w:snapToGrid w:val="0"/>
          <w:lang w:val="ru-RU"/>
        </w:rPr>
        <w:t>руководства</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управления</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ВОИС</w:t>
      </w:r>
      <w:r w:rsidR="00E160AD" w:rsidRPr="00C95897">
        <w:rPr>
          <w:snapToGrid w:val="0"/>
          <w:lang w:val="ru-RU"/>
        </w:rPr>
        <w:t xml:space="preserve">.  </w:t>
      </w:r>
      <w:r w:rsidR="00E160AD" w:rsidRPr="00CE2077">
        <w:rPr>
          <w:snapToGrid w:val="0"/>
          <w:lang w:val="ru-RU"/>
        </w:rPr>
        <w:t>Кроме</w:t>
      </w:r>
      <w:r w:rsidR="00E160AD" w:rsidRPr="00C95897">
        <w:rPr>
          <w:snapToGrid w:val="0"/>
          <w:lang w:val="ru-RU"/>
        </w:rPr>
        <w:t xml:space="preserve"> </w:t>
      </w:r>
      <w:r w:rsidR="00E160AD" w:rsidRPr="00CE2077">
        <w:rPr>
          <w:snapToGrid w:val="0"/>
          <w:lang w:val="ru-RU"/>
        </w:rPr>
        <w:t>того</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этом</w:t>
      </w:r>
      <w:r w:rsidR="00E160AD" w:rsidRPr="00C95897">
        <w:rPr>
          <w:snapToGrid w:val="0"/>
          <w:lang w:val="ru-RU"/>
        </w:rPr>
        <w:t xml:space="preserve"> </w:t>
      </w:r>
      <w:r w:rsidR="00E160AD" w:rsidRPr="00CE2077">
        <w:rPr>
          <w:snapToGrid w:val="0"/>
          <w:lang w:val="ru-RU"/>
        </w:rPr>
        <w:t>докладе</w:t>
      </w:r>
      <w:r w:rsidR="00E160AD" w:rsidRPr="00C95897">
        <w:rPr>
          <w:snapToGrid w:val="0"/>
          <w:lang w:val="ru-RU"/>
        </w:rPr>
        <w:t xml:space="preserve"> </w:t>
      </w:r>
      <w:r w:rsidR="00E160AD" w:rsidRPr="00CE2077">
        <w:rPr>
          <w:snapToGrid w:val="0"/>
          <w:lang w:val="ru-RU"/>
        </w:rPr>
        <w:t>содержится</w:t>
      </w:r>
      <w:r w:rsidR="00E160AD" w:rsidRPr="00C95897">
        <w:rPr>
          <w:snapToGrid w:val="0"/>
          <w:lang w:val="ru-RU"/>
        </w:rPr>
        <w:t xml:space="preserve"> </w:t>
      </w:r>
      <w:r w:rsidR="00E160AD" w:rsidRPr="00CE2077">
        <w:rPr>
          <w:snapToGrid w:val="0"/>
          <w:lang w:val="ru-RU"/>
        </w:rPr>
        <w:t>много</w:t>
      </w:r>
      <w:r w:rsidR="00E160AD" w:rsidRPr="00C95897">
        <w:rPr>
          <w:snapToGrid w:val="0"/>
          <w:lang w:val="ru-RU"/>
        </w:rPr>
        <w:t xml:space="preserve"> </w:t>
      </w:r>
      <w:r w:rsidR="00E160AD" w:rsidRPr="00CE2077">
        <w:rPr>
          <w:snapToGrid w:val="0"/>
          <w:lang w:val="ru-RU"/>
        </w:rPr>
        <w:t>ненавязчивых</w:t>
      </w:r>
      <w:r w:rsidR="00E160AD" w:rsidRPr="00C95897">
        <w:rPr>
          <w:snapToGrid w:val="0"/>
          <w:lang w:val="ru-RU"/>
        </w:rPr>
        <w:t xml:space="preserve">, </w:t>
      </w:r>
      <w:r w:rsidR="00E160AD" w:rsidRPr="00CE2077">
        <w:rPr>
          <w:snapToGrid w:val="0"/>
          <w:lang w:val="ru-RU"/>
        </w:rPr>
        <w:t>но</w:t>
      </w:r>
      <w:r w:rsidR="00E160AD" w:rsidRPr="00C95897">
        <w:rPr>
          <w:snapToGrid w:val="0"/>
          <w:lang w:val="ru-RU"/>
        </w:rPr>
        <w:t xml:space="preserve"> </w:t>
      </w:r>
      <w:r w:rsidR="00E160AD" w:rsidRPr="00CE2077">
        <w:rPr>
          <w:snapToGrid w:val="0"/>
          <w:lang w:val="ru-RU"/>
        </w:rPr>
        <w:t>также</w:t>
      </w:r>
      <w:r w:rsidR="00E160AD" w:rsidRPr="00C95897">
        <w:rPr>
          <w:snapToGrid w:val="0"/>
          <w:lang w:val="ru-RU"/>
        </w:rPr>
        <w:t xml:space="preserve"> </w:t>
      </w:r>
      <w:r w:rsidR="00E160AD" w:rsidRPr="00CE2077">
        <w:rPr>
          <w:snapToGrid w:val="0"/>
          <w:lang w:val="ru-RU"/>
        </w:rPr>
        <w:t>весьма</w:t>
      </w:r>
      <w:r w:rsidR="00E160AD" w:rsidRPr="00C95897">
        <w:rPr>
          <w:snapToGrid w:val="0"/>
          <w:lang w:val="ru-RU"/>
        </w:rPr>
        <w:t xml:space="preserve"> </w:t>
      </w:r>
      <w:r w:rsidR="00E160AD" w:rsidRPr="00CE2077">
        <w:rPr>
          <w:snapToGrid w:val="0"/>
          <w:lang w:val="ru-RU"/>
        </w:rPr>
        <w:t>важных</w:t>
      </w:r>
      <w:r w:rsidR="00E160AD" w:rsidRPr="00C95897">
        <w:rPr>
          <w:snapToGrid w:val="0"/>
          <w:lang w:val="ru-RU"/>
        </w:rPr>
        <w:t xml:space="preserve"> </w:t>
      </w:r>
      <w:r w:rsidR="00E160AD" w:rsidRPr="00CE2077">
        <w:rPr>
          <w:snapToGrid w:val="0"/>
          <w:lang w:val="ru-RU"/>
        </w:rPr>
        <w:t>рекомендаций</w:t>
      </w:r>
      <w:r w:rsidR="00E160AD" w:rsidRPr="00C95897">
        <w:rPr>
          <w:snapToGrid w:val="0"/>
          <w:lang w:val="ru-RU"/>
        </w:rPr>
        <w:t xml:space="preserve">, </w:t>
      </w:r>
      <w:r w:rsidR="00E160AD" w:rsidRPr="00CE2077">
        <w:rPr>
          <w:snapToGrid w:val="0"/>
          <w:lang w:val="ru-RU"/>
        </w:rPr>
        <w:t>которые</w:t>
      </w:r>
      <w:r w:rsidR="00E160AD" w:rsidRPr="00C95897">
        <w:rPr>
          <w:snapToGrid w:val="0"/>
          <w:lang w:val="ru-RU"/>
        </w:rPr>
        <w:t xml:space="preserve"> </w:t>
      </w:r>
      <w:r w:rsidR="00E160AD" w:rsidRPr="00CE2077">
        <w:rPr>
          <w:snapToGrid w:val="0"/>
          <w:lang w:val="ru-RU"/>
        </w:rPr>
        <w:t>заслуживают</w:t>
      </w:r>
      <w:r w:rsidR="00E160AD" w:rsidRPr="00C95897">
        <w:rPr>
          <w:snapToGrid w:val="0"/>
          <w:lang w:val="ru-RU"/>
        </w:rPr>
        <w:t xml:space="preserve"> </w:t>
      </w:r>
      <w:r w:rsidR="00E160AD" w:rsidRPr="00CE2077">
        <w:rPr>
          <w:snapToGrid w:val="0"/>
          <w:lang w:val="ru-RU"/>
        </w:rPr>
        <w:t>серьезного</w:t>
      </w:r>
      <w:r w:rsidR="00E160AD" w:rsidRPr="00C95897">
        <w:rPr>
          <w:snapToGrid w:val="0"/>
          <w:lang w:val="ru-RU"/>
        </w:rPr>
        <w:t xml:space="preserve"> </w:t>
      </w:r>
      <w:r w:rsidR="00E160AD" w:rsidRPr="00CE2077">
        <w:rPr>
          <w:snapToGrid w:val="0"/>
          <w:lang w:val="ru-RU"/>
        </w:rPr>
        <w:t>рассмотрения</w:t>
      </w:r>
      <w:r w:rsidR="00E160AD" w:rsidRPr="00C95897">
        <w:rPr>
          <w:snapToGrid w:val="0"/>
          <w:lang w:val="ru-RU"/>
        </w:rPr>
        <w:t xml:space="preserve"> </w:t>
      </w:r>
      <w:r w:rsidR="00E160AD" w:rsidRPr="00CE2077">
        <w:rPr>
          <w:snapToGrid w:val="0"/>
          <w:lang w:val="ru-RU"/>
        </w:rPr>
        <w:t>Секретариатом</w:t>
      </w:r>
      <w:r w:rsidR="00E160AD" w:rsidRPr="00C95897">
        <w:rPr>
          <w:snapToGrid w:val="0"/>
          <w:lang w:val="ru-RU"/>
        </w:rPr>
        <w:t xml:space="preserve"> </w:t>
      </w:r>
      <w:r w:rsidR="00E160AD" w:rsidRPr="00CE2077">
        <w:rPr>
          <w:snapToGrid w:val="0"/>
          <w:lang w:val="ru-RU"/>
        </w:rPr>
        <w:t>ВОИС</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государствами</w:t>
      </w:r>
      <w:r w:rsidR="00E160AD" w:rsidRPr="00C95897">
        <w:rPr>
          <w:snapToGrid w:val="0"/>
          <w:lang w:val="ru-RU"/>
        </w:rPr>
        <w:t>-</w:t>
      </w:r>
      <w:r w:rsidR="00E160AD" w:rsidRPr="00CE2077">
        <w:rPr>
          <w:snapToGrid w:val="0"/>
          <w:lang w:val="ru-RU"/>
        </w:rPr>
        <w:t>членами</w:t>
      </w:r>
      <w:r w:rsidR="00E160AD" w:rsidRPr="00C95897">
        <w:rPr>
          <w:snapToGrid w:val="0"/>
          <w:lang w:val="ru-RU"/>
        </w:rPr>
        <w:t xml:space="preserve">.  </w:t>
      </w:r>
      <w:r w:rsidR="00E160AD" w:rsidRPr="00CE2077">
        <w:rPr>
          <w:snapToGrid w:val="0"/>
          <w:lang w:val="ru-RU"/>
        </w:rPr>
        <w:t>Делегация</w:t>
      </w:r>
      <w:r w:rsidR="00E160AD" w:rsidRPr="00C95897">
        <w:rPr>
          <w:snapToGrid w:val="0"/>
          <w:lang w:val="ru-RU"/>
        </w:rPr>
        <w:t xml:space="preserve"> </w:t>
      </w:r>
      <w:r w:rsidR="00E160AD" w:rsidRPr="00CE2077">
        <w:rPr>
          <w:snapToGrid w:val="0"/>
          <w:lang w:val="ru-RU"/>
        </w:rPr>
        <w:t>высказала</w:t>
      </w:r>
      <w:r w:rsidR="00E160AD" w:rsidRPr="00C95897">
        <w:rPr>
          <w:snapToGrid w:val="0"/>
          <w:lang w:val="ru-RU"/>
        </w:rPr>
        <w:t xml:space="preserve"> </w:t>
      </w:r>
      <w:r w:rsidR="00E160AD" w:rsidRPr="00CE2077">
        <w:rPr>
          <w:snapToGrid w:val="0"/>
          <w:lang w:val="ru-RU"/>
        </w:rPr>
        <w:t>свое</w:t>
      </w:r>
      <w:r w:rsidR="00E160AD" w:rsidRPr="00C95897">
        <w:rPr>
          <w:snapToGrid w:val="0"/>
          <w:lang w:val="ru-RU"/>
        </w:rPr>
        <w:t xml:space="preserve"> </w:t>
      </w:r>
      <w:r w:rsidR="00E160AD" w:rsidRPr="00CE2077">
        <w:rPr>
          <w:snapToGrid w:val="0"/>
          <w:lang w:val="ru-RU"/>
        </w:rPr>
        <w:t>пожелание</w:t>
      </w:r>
      <w:r w:rsidR="00E160AD" w:rsidRPr="00C95897">
        <w:rPr>
          <w:snapToGrid w:val="0"/>
          <w:lang w:val="ru-RU"/>
        </w:rPr>
        <w:t xml:space="preserve"> </w:t>
      </w:r>
      <w:r w:rsidR="00E160AD" w:rsidRPr="00CE2077">
        <w:rPr>
          <w:snapToGrid w:val="0"/>
          <w:lang w:val="ru-RU"/>
        </w:rPr>
        <w:t>насчет</w:t>
      </w:r>
      <w:r w:rsidR="00E160AD" w:rsidRPr="00C95897">
        <w:rPr>
          <w:snapToGrid w:val="0"/>
          <w:lang w:val="ru-RU"/>
        </w:rPr>
        <w:t xml:space="preserve"> </w:t>
      </w:r>
      <w:r w:rsidR="00E160AD" w:rsidRPr="00CE2077">
        <w:rPr>
          <w:snapToGrid w:val="0"/>
          <w:lang w:val="ru-RU"/>
        </w:rPr>
        <w:t>того</w:t>
      </w:r>
      <w:r w:rsidR="00E160AD" w:rsidRPr="00C95897">
        <w:rPr>
          <w:snapToGrid w:val="0"/>
          <w:lang w:val="ru-RU"/>
        </w:rPr>
        <w:t xml:space="preserve">, </w:t>
      </w:r>
      <w:r w:rsidR="00E160AD" w:rsidRPr="00CE2077">
        <w:rPr>
          <w:snapToGrid w:val="0"/>
          <w:lang w:val="ru-RU"/>
        </w:rPr>
        <w:t>чтобы</w:t>
      </w:r>
      <w:r w:rsidR="00E160AD" w:rsidRPr="00C95897">
        <w:rPr>
          <w:snapToGrid w:val="0"/>
          <w:lang w:val="ru-RU"/>
        </w:rPr>
        <w:t xml:space="preserve"> </w:t>
      </w:r>
      <w:r w:rsidR="00E160AD" w:rsidRPr="00CE2077">
        <w:rPr>
          <w:snapToGrid w:val="0"/>
          <w:lang w:val="ru-RU"/>
        </w:rPr>
        <w:t>Генеральный</w:t>
      </w:r>
      <w:r w:rsidR="00E160AD" w:rsidRPr="00C95897">
        <w:rPr>
          <w:snapToGrid w:val="0"/>
          <w:lang w:val="ru-RU"/>
        </w:rPr>
        <w:t xml:space="preserve"> </w:t>
      </w:r>
      <w:r w:rsidR="00E160AD" w:rsidRPr="00CE2077">
        <w:rPr>
          <w:snapToGrid w:val="0"/>
          <w:lang w:val="ru-RU"/>
        </w:rPr>
        <w:t>директор</w:t>
      </w:r>
      <w:r w:rsidR="00E160AD" w:rsidRPr="00C95897">
        <w:rPr>
          <w:snapToGrid w:val="0"/>
          <w:lang w:val="ru-RU"/>
        </w:rPr>
        <w:t xml:space="preserve"> </w:t>
      </w:r>
      <w:r w:rsidR="00E160AD" w:rsidRPr="00CE2077">
        <w:rPr>
          <w:snapToGrid w:val="0"/>
          <w:lang w:val="ru-RU"/>
        </w:rPr>
        <w:t>объявил</w:t>
      </w:r>
      <w:r w:rsidR="00E160AD" w:rsidRPr="00C95897">
        <w:rPr>
          <w:snapToGrid w:val="0"/>
          <w:lang w:val="ru-RU"/>
        </w:rPr>
        <w:t xml:space="preserve">, </w:t>
      </w:r>
      <w:r w:rsidR="00E160AD" w:rsidRPr="00CE2077">
        <w:rPr>
          <w:snapToGrid w:val="0"/>
          <w:lang w:val="ru-RU"/>
        </w:rPr>
        <w:t>что</w:t>
      </w:r>
      <w:r w:rsidR="00E160AD" w:rsidRPr="00C95897">
        <w:rPr>
          <w:snapToGrid w:val="0"/>
          <w:lang w:val="ru-RU"/>
        </w:rPr>
        <w:t xml:space="preserve"> </w:t>
      </w:r>
      <w:r w:rsidR="00E160AD" w:rsidRPr="00CE2077">
        <w:rPr>
          <w:snapToGrid w:val="0"/>
          <w:lang w:val="ru-RU"/>
        </w:rPr>
        <w:t>именно</w:t>
      </w:r>
      <w:r w:rsidR="00E160AD" w:rsidRPr="00C95897">
        <w:rPr>
          <w:snapToGrid w:val="0"/>
          <w:lang w:val="ru-RU"/>
        </w:rPr>
        <w:t xml:space="preserve"> </w:t>
      </w:r>
      <w:r w:rsidR="00E160AD" w:rsidRPr="00CE2077">
        <w:rPr>
          <w:snapToGrid w:val="0"/>
          <w:lang w:val="ru-RU"/>
        </w:rPr>
        <w:t>он</w:t>
      </w:r>
      <w:r w:rsidR="00E160AD" w:rsidRPr="00C95897">
        <w:rPr>
          <w:snapToGrid w:val="0"/>
          <w:lang w:val="ru-RU"/>
        </w:rPr>
        <w:t xml:space="preserve"> </w:t>
      </w:r>
      <w:r w:rsidR="00E160AD" w:rsidRPr="00CE2077">
        <w:rPr>
          <w:snapToGrid w:val="0"/>
          <w:lang w:val="ru-RU"/>
        </w:rPr>
        <w:t>собирается</w:t>
      </w:r>
      <w:r w:rsidR="00E160AD" w:rsidRPr="00C95897">
        <w:rPr>
          <w:snapToGrid w:val="0"/>
          <w:lang w:val="ru-RU"/>
        </w:rPr>
        <w:t xml:space="preserve"> </w:t>
      </w:r>
      <w:r w:rsidR="00E160AD" w:rsidRPr="00CE2077">
        <w:rPr>
          <w:snapToGrid w:val="0"/>
          <w:lang w:val="ru-RU"/>
        </w:rPr>
        <w:t>делать</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отношении</w:t>
      </w:r>
      <w:r w:rsidR="00E160AD" w:rsidRPr="00C95897">
        <w:rPr>
          <w:snapToGrid w:val="0"/>
          <w:lang w:val="ru-RU"/>
        </w:rPr>
        <w:t xml:space="preserve"> </w:t>
      </w:r>
      <w:r w:rsidR="00E160AD" w:rsidRPr="00CE2077">
        <w:rPr>
          <w:snapToGrid w:val="0"/>
          <w:lang w:val="ru-RU"/>
        </w:rPr>
        <w:t>всех</w:t>
      </w:r>
      <w:r w:rsidR="00E160AD" w:rsidRPr="00C95897">
        <w:rPr>
          <w:snapToGrid w:val="0"/>
          <w:lang w:val="ru-RU"/>
        </w:rPr>
        <w:t xml:space="preserve"> </w:t>
      </w:r>
      <w:r w:rsidR="00E160AD" w:rsidRPr="00CE2077">
        <w:rPr>
          <w:snapToGrid w:val="0"/>
          <w:lang w:val="ru-RU"/>
        </w:rPr>
        <w:t>этих</w:t>
      </w:r>
      <w:r w:rsidR="00E160AD" w:rsidRPr="00C95897">
        <w:rPr>
          <w:snapToGrid w:val="0"/>
          <w:lang w:val="ru-RU"/>
        </w:rPr>
        <w:t xml:space="preserve"> </w:t>
      </w:r>
      <w:r w:rsidR="00E160AD" w:rsidRPr="00CE2077">
        <w:rPr>
          <w:snapToGrid w:val="0"/>
          <w:lang w:val="ru-RU"/>
        </w:rPr>
        <w:t>рекомендаций</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возможно</w:t>
      </w:r>
      <w:r w:rsidR="00E160AD" w:rsidRPr="00C95897">
        <w:rPr>
          <w:snapToGrid w:val="0"/>
          <w:lang w:val="ru-RU"/>
        </w:rPr>
        <w:t xml:space="preserve"> </w:t>
      </w:r>
      <w:r w:rsidR="00E160AD" w:rsidRPr="00CE2077">
        <w:rPr>
          <w:snapToGrid w:val="0"/>
          <w:lang w:val="ru-RU"/>
        </w:rPr>
        <w:t>короткие</w:t>
      </w:r>
      <w:r w:rsidR="00E160AD" w:rsidRPr="00C95897">
        <w:rPr>
          <w:snapToGrid w:val="0"/>
          <w:lang w:val="ru-RU"/>
        </w:rPr>
        <w:t xml:space="preserve"> </w:t>
      </w:r>
      <w:r w:rsidR="00E160AD" w:rsidRPr="00CE2077">
        <w:rPr>
          <w:snapToGrid w:val="0"/>
          <w:lang w:val="ru-RU"/>
        </w:rPr>
        <w:t>сроки</w:t>
      </w:r>
      <w:r w:rsidR="00E160AD" w:rsidRPr="00C95897">
        <w:rPr>
          <w:snapToGrid w:val="0"/>
          <w:lang w:val="ru-RU"/>
        </w:rPr>
        <w:t xml:space="preserve"> </w:t>
      </w:r>
      <w:r w:rsidR="00E160AD" w:rsidRPr="00CE2077">
        <w:rPr>
          <w:snapToGrid w:val="0"/>
          <w:lang w:val="ru-RU"/>
        </w:rPr>
        <w:t>подробно</w:t>
      </w:r>
      <w:r w:rsidR="00E160AD" w:rsidRPr="00C95897">
        <w:rPr>
          <w:snapToGrid w:val="0"/>
          <w:lang w:val="ru-RU"/>
        </w:rPr>
        <w:t xml:space="preserve"> </w:t>
      </w:r>
      <w:r w:rsidR="00E160AD" w:rsidRPr="00CE2077">
        <w:rPr>
          <w:snapToGrid w:val="0"/>
          <w:lang w:val="ru-RU"/>
        </w:rPr>
        <w:t>доложил</w:t>
      </w:r>
      <w:r w:rsidR="00E160AD" w:rsidRPr="00C95897">
        <w:rPr>
          <w:snapToGrid w:val="0"/>
          <w:lang w:val="ru-RU"/>
        </w:rPr>
        <w:t xml:space="preserve"> </w:t>
      </w:r>
      <w:r w:rsidR="00E160AD" w:rsidRPr="00CE2077">
        <w:rPr>
          <w:snapToGrid w:val="0"/>
          <w:lang w:val="ru-RU"/>
        </w:rPr>
        <w:t>о</w:t>
      </w:r>
      <w:r w:rsidR="00E160AD" w:rsidRPr="00C95897">
        <w:rPr>
          <w:snapToGrid w:val="0"/>
          <w:lang w:val="ru-RU"/>
        </w:rPr>
        <w:t xml:space="preserve"> </w:t>
      </w:r>
      <w:r w:rsidR="00E160AD" w:rsidRPr="00CE2077">
        <w:rPr>
          <w:snapToGrid w:val="0"/>
          <w:lang w:val="ru-RU"/>
        </w:rPr>
        <w:t>выполнении</w:t>
      </w:r>
      <w:r w:rsidR="00E160AD" w:rsidRPr="00C95897">
        <w:rPr>
          <w:snapToGrid w:val="0"/>
          <w:lang w:val="ru-RU"/>
        </w:rPr>
        <w:t xml:space="preserve"> </w:t>
      </w:r>
      <w:r w:rsidR="00E160AD" w:rsidRPr="00CE2077">
        <w:rPr>
          <w:snapToGrid w:val="0"/>
          <w:lang w:val="ru-RU"/>
        </w:rPr>
        <w:t>соответствующей</w:t>
      </w:r>
      <w:r w:rsidR="00E160AD" w:rsidRPr="00C95897">
        <w:rPr>
          <w:snapToGrid w:val="0"/>
          <w:lang w:val="ru-RU"/>
        </w:rPr>
        <w:t xml:space="preserve"> </w:t>
      </w:r>
      <w:r w:rsidR="00E160AD" w:rsidRPr="00CE2077">
        <w:rPr>
          <w:snapToGrid w:val="0"/>
          <w:lang w:val="ru-RU"/>
        </w:rPr>
        <w:t>работы</w:t>
      </w:r>
      <w:r w:rsidR="00E160AD" w:rsidRPr="00C95897">
        <w:rPr>
          <w:snapToGrid w:val="0"/>
          <w:lang w:val="ru-RU"/>
        </w:rPr>
        <w:t xml:space="preserve">.  </w:t>
      </w:r>
      <w:r w:rsidR="00E160AD" w:rsidRPr="00CE2077">
        <w:rPr>
          <w:snapToGrid w:val="0"/>
          <w:lang w:val="ru-RU"/>
        </w:rPr>
        <w:t>Особенно</w:t>
      </w:r>
      <w:r w:rsidR="00E160AD" w:rsidRPr="00C95897">
        <w:rPr>
          <w:snapToGrid w:val="0"/>
          <w:lang w:val="ru-RU"/>
        </w:rPr>
        <w:t xml:space="preserve"> </w:t>
      </w:r>
      <w:r w:rsidR="00E160AD" w:rsidRPr="00CE2077">
        <w:rPr>
          <w:snapToGrid w:val="0"/>
          <w:lang w:val="ru-RU"/>
        </w:rPr>
        <w:t>важным</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довольно</w:t>
      </w:r>
      <w:r w:rsidR="00E160AD" w:rsidRPr="00C95897">
        <w:rPr>
          <w:snapToGrid w:val="0"/>
          <w:lang w:val="ru-RU"/>
        </w:rPr>
        <w:t xml:space="preserve"> </w:t>
      </w:r>
      <w:r w:rsidR="00E160AD" w:rsidRPr="00CE2077">
        <w:rPr>
          <w:snapToGrid w:val="0"/>
          <w:lang w:val="ru-RU"/>
        </w:rPr>
        <w:t>долгосрочным</w:t>
      </w:r>
      <w:r w:rsidR="00E160AD" w:rsidRPr="00C95897">
        <w:rPr>
          <w:snapToGrid w:val="0"/>
          <w:lang w:val="ru-RU"/>
        </w:rPr>
        <w:t xml:space="preserve"> </w:t>
      </w:r>
      <w:r w:rsidR="00E160AD" w:rsidRPr="00CE2077">
        <w:rPr>
          <w:snapToGrid w:val="0"/>
          <w:lang w:val="ru-RU"/>
        </w:rPr>
        <w:t>вопросом</w:t>
      </w:r>
      <w:r w:rsidR="00E160AD" w:rsidRPr="00C95897">
        <w:rPr>
          <w:snapToGrid w:val="0"/>
          <w:lang w:val="ru-RU"/>
        </w:rPr>
        <w:t xml:space="preserve"> </w:t>
      </w:r>
      <w:r w:rsidR="00E160AD" w:rsidRPr="00CE2077">
        <w:rPr>
          <w:snapToGrid w:val="0"/>
          <w:lang w:val="ru-RU"/>
        </w:rPr>
        <w:t>является</w:t>
      </w:r>
      <w:r w:rsidR="00E160AD" w:rsidRPr="00C95897">
        <w:rPr>
          <w:snapToGrid w:val="0"/>
          <w:lang w:val="ru-RU"/>
        </w:rPr>
        <w:t xml:space="preserve"> </w:t>
      </w:r>
      <w:r w:rsidR="00E160AD" w:rsidRPr="00CE2077">
        <w:rPr>
          <w:snapToGrid w:val="0"/>
          <w:lang w:val="ru-RU"/>
        </w:rPr>
        <w:t>вопрос</w:t>
      </w:r>
      <w:r w:rsidR="00E160AD" w:rsidRPr="00C95897">
        <w:rPr>
          <w:snapToGrid w:val="0"/>
          <w:lang w:val="ru-RU"/>
        </w:rPr>
        <w:t xml:space="preserve">, </w:t>
      </w:r>
      <w:r w:rsidR="00E160AD" w:rsidRPr="00CE2077">
        <w:rPr>
          <w:snapToGrid w:val="0"/>
          <w:lang w:val="ru-RU"/>
        </w:rPr>
        <w:t>о</w:t>
      </w:r>
      <w:r w:rsidR="00E160AD" w:rsidRPr="00C95897">
        <w:rPr>
          <w:snapToGrid w:val="0"/>
          <w:lang w:val="ru-RU"/>
        </w:rPr>
        <w:t xml:space="preserve"> </w:t>
      </w:r>
      <w:r w:rsidR="00E160AD" w:rsidRPr="00CE2077">
        <w:rPr>
          <w:snapToGrid w:val="0"/>
          <w:lang w:val="ru-RU"/>
        </w:rPr>
        <w:t>котором</w:t>
      </w:r>
      <w:r w:rsidR="00E160AD" w:rsidRPr="00C95897">
        <w:rPr>
          <w:snapToGrid w:val="0"/>
          <w:lang w:val="ru-RU"/>
        </w:rPr>
        <w:t xml:space="preserve"> </w:t>
      </w:r>
      <w:r w:rsidR="00E160AD" w:rsidRPr="00CE2077">
        <w:rPr>
          <w:snapToGrid w:val="0"/>
          <w:lang w:val="ru-RU"/>
        </w:rPr>
        <w:t>идет</w:t>
      </w:r>
      <w:r w:rsidR="00E160AD" w:rsidRPr="00C95897">
        <w:rPr>
          <w:snapToGrid w:val="0"/>
          <w:lang w:val="ru-RU"/>
        </w:rPr>
        <w:t xml:space="preserve"> </w:t>
      </w:r>
      <w:r w:rsidR="00E160AD" w:rsidRPr="00CE2077">
        <w:rPr>
          <w:snapToGrid w:val="0"/>
          <w:lang w:val="ru-RU"/>
        </w:rPr>
        <w:t>речь</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рекомендации</w:t>
      </w:r>
      <w:r w:rsidR="00E160AD" w:rsidRPr="00C95897">
        <w:rPr>
          <w:snapToGrid w:val="0"/>
          <w:lang w:val="ru-RU"/>
        </w:rPr>
        <w:t xml:space="preserve"> 6, </w:t>
      </w:r>
      <w:r w:rsidR="00E160AD" w:rsidRPr="00CE2077">
        <w:rPr>
          <w:snapToGrid w:val="0"/>
          <w:lang w:val="ru-RU"/>
        </w:rPr>
        <w:t>касающейся</w:t>
      </w:r>
      <w:r w:rsidR="00E160AD" w:rsidRPr="00C95897">
        <w:rPr>
          <w:snapToGrid w:val="0"/>
          <w:lang w:val="ru-RU"/>
        </w:rPr>
        <w:t xml:space="preserve"> </w:t>
      </w:r>
      <w:r w:rsidR="00E160AD" w:rsidRPr="00CE2077">
        <w:rPr>
          <w:snapToGrid w:val="0"/>
          <w:lang w:val="ru-RU"/>
        </w:rPr>
        <w:t>того</w:t>
      </w:r>
      <w:r w:rsidR="00E160AD" w:rsidRPr="00C95897">
        <w:rPr>
          <w:snapToGrid w:val="0"/>
          <w:lang w:val="ru-RU"/>
        </w:rPr>
        <w:t xml:space="preserve">, </w:t>
      </w:r>
      <w:r w:rsidR="00E160AD" w:rsidRPr="00CE2077">
        <w:rPr>
          <w:snapToGrid w:val="0"/>
          <w:lang w:val="ru-RU"/>
        </w:rPr>
        <w:t>что</w:t>
      </w:r>
      <w:r w:rsidR="00E160AD" w:rsidRPr="00C95897">
        <w:rPr>
          <w:snapToGrid w:val="0"/>
          <w:lang w:val="ru-RU"/>
        </w:rPr>
        <w:t xml:space="preserve"> Координационному комитету следует пересмотреть применяемые принципы в области географического распределения с тем, чтобы обеспечить большее географическое разнообразие среди сотрудников категории специалистов в ВОИС.  </w:t>
      </w:r>
      <w:r w:rsidR="00E160AD" w:rsidRPr="00CE2077">
        <w:rPr>
          <w:snapToGrid w:val="0"/>
          <w:lang w:val="ru-RU"/>
        </w:rPr>
        <w:t>Делегация высказала пожелание насчет того, чтобы с учетом письма, направленного Председателю Координационного комитета</w:t>
      </w:r>
      <w:r w:rsidR="00E160AD" w:rsidRPr="00C95897">
        <w:rPr>
          <w:snapToGrid w:val="0"/>
          <w:lang w:val="ru-RU"/>
        </w:rPr>
        <w:t xml:space="preserve"> </w:t>
      </w:r>
      <w:r w:rsidR="00E160AD" w:rsidRPr="00CE2077">
        <w:rPr>
          <w:snapToGrid w:val="0"/>
          <w:lang w:val="ru-RU"/>
        </w:rPr>
        <w:t>20 мая сего года, этот Комитет как можно скорее рассмотрел этот вопрос</w:t>
      </w:r>
      <w:r w:rsidR="00E160AD" w:rsidRPr="00C95897">
        <w:rPr>
          <w:snapToGrid w:val="0"/>
          <w:lang w:val="ru-RU"/>
        </w:rPr>
        <w:t xml:space="preserve">.  </w:t>
      </w:r>
      <w:r w:rsidR="00E160AD" w:rsidRPr="00CE2077">
        <w:rPr>
          <w:snapToGrid w:val="0"/>
          <w:lang w:val="ru-RU"/>
        </w:rPr>
        <w:t>Делегация</w:t>
      </w:r>
      <w:r w:rsidR="00E160AD" w:rsidRPr="00C95897">
        <w:rPr>
          <w:snapToGrid w:val="0"/>
          <w:lang w:val="ru-RU"/>
        </w:rPr>
        <w:t xml:space="preserve"> </w:t>
      </w:r>
      <w:r w:rsidR="00E160AD" w:rsidRPr="00CE2077">
        <w:rPr>
          <w:snapToGrid w:val="0"/>
          <w:lang w:val="ru-RU"/>
        </w:rPr>
        <w:t>добавила</w:t>
      </w:r>
      <w:r w:rsidR="00E160AD" w:rsidRPr="00C95897">
        <w:rPr>
          <w:snapToGrid w:val="0"/>
          <w:lang w:val="ru-RU"/>
        </w:rPr>
        <w:t xml:space="preserve">, </w:t>
      </w:r>
      <w:r w:rsidR="00E160AD" w:rsidRPr="00CE2077">
        <w:rPr>
          <w:snapToGrid w:val="0"/>
          <w:lang w:val="ru-RU"/>
        </w:rPr>
        <w:t>что</w:t>
      </w:r>
      <w:r w:rsidR="00E160AD" w:rsidRPr="00C95897">
        <w:rPr>
          <w:snapToGrid w:val="0"/>
          <w:lang w:val="ru-RU"/>
        </w:rPr>
        <w:t xml:space="preserve"> </w:t>
      </w:r>
      <w:r w:rsidR="00E160AD" w:rsidRPr="00CE2077">
        <w:rPr>
          <w:snapToGrid w:val="0"/>
          <w:lang w:val="ru-RU"/>
        </w:rPr>
        <w:t>ОИГ</w:t>
      </w:r>
      <w:r w:rsidR="00E160AD" w:rsidRPr="00C95897">
        <w:rPr>
          <w:snapToGrid w:val="0"/>
          <w:lang w:val="ru-RU"/>
        </w:rPr>
        <w:t xml:space="preserve"> </w:t>
      </w:r>
      <w:r w:rsidR="00E160AD" w:rsidRPr="00CE2077">
        <w:rPr>
          <w:snapToGrid w:val="0"/>
          <w:lang w:val="ru-RU"/>
        </w:rPr>
        <w:t>подчеркнула</w:t>
      </w:r>
      <w:r w:rsidR="00E160AD" w:rsidRPr="00C95897">
        <w:rPr>
          <w:snapToGrid w:val="0"/>
          <w:lang w:val="ru-RU"/>
        </w:rPr>
        <w:t xml:space="preserve"> </w:t>
      </w:r>
      <w:r w:rsidR="00E160AD" w:rsidRPr="00CE2077">
        <w:rPr>
          <w:snapToGrid w:val="0"/>
          <w:lang w:val="ru-RU"/>
        </w:rPr>
        <w:t>необходимость</w:t>
      </w:r>
      <w:r w:rsidR="00E160AD" w:rsidRPr="00C95897">
        <w:rPr>
          <w:snapToGrid w:val="0"/>
          <w:lang w:val="ru-RU"/>
        </w:rPr>
        <w:t xml:space="preserve"> </w:t>
      </w:r>
      <w:r w:rsidR="00E160AD" w:rsidRPr="00CE2077">
        <w:rPr>
          <w:snapToGrid w:val="0"/>
          <w:lang w:val="ru-RU"/>
        </w:rPr>
        <w:t>разработки</w:t>
      </w:r>
      <w:r w:rsidR="00E160AD" w:rsidRPr="00C95897">
        <w:rPr>
          <w:snapToGrid w:val="0"/>
          <w:lang w:val="ru-RU"/>
        </w:rPr>
        <w:t xml:space="preserve"> </w:t>
      </w:r>
      <w:r w:rsidR="00E160AD" w:rsidRPr="00CE2077">
        <w:rPr>
          <w:snapToGrid w:val="0"/>
          <w:lang w:val="ru-RU"/>
        </w:rPr>
        <w:t>рациональной</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транспарентной</w:t>
      </w:r>
      <w:r w:rsidR="00E160AD" w:rsidRPr="00C95897">
        <w:rPr>
          <w:snapToGrid w:val="0"/>
          <w:lang w:val="ru-RU"/>
        </w:rPr>
        <w:t xml:space="preserve"> </w:t>
      </w:r>
      <w:r w:rsidR="00E160AD" w:rsidRPr="00CE2077">
        <w:rPr>
          <w:snapToGrid w:val="0"/>
          <w:lang w:val="ru-RU"/>
        </w:rPr>
        <w:t>процедуры</w:t>
      </w:r>
      <w:r w:rsidR="00E160AD" w:rsidRPr="00C95897">
        <w:rPr>
          <w:snapToGrid w:val="0"/>
          <w:lang w:val="ru-RU"/>
        </w:rPr>
        <w:t xml:space="preserve"> </w:t>
      </w:r>
      <w:r w:rsidR="00E160AD" w:rsidRPr="00CE2077">
        <w:rPr>
          <w:snapToGrid w:val="0"/>
          <w:lang w:val="ru-RU"/>
        </w:rPr>
        <w:t>создания</w:t>
      </w:r>
      <w:r w:rsidR="00E160AD" w:rsidRPr="00C95897">
        <w:rPr>
          <w:snapToGrid w:val="0"/>
          <w:lang w:val="ru-RU"/>
        </w:rPr>
        <w:t xml:space="preserve"> </w:t>
      </w:r>
      <w:r w:rsidR="00E160AD" w:rsidRPr="00CE2077">
        <w:rPr>
          <w:snapToGrid w:val="0"/>
          <w:lang w:val="ru-RU"/>
        </w:rPr>
        <w:t>новых</w:t>
      </w:r>
      <w:r w:rsidR="00E160AD" w:rsidRPr="00C95897">
        <w:rPr>
          <w:snapToGrid w:val="0"/>
          <w:lang w:val="ru-RU"/>
        </w:rPr>
        <w:t xml:space="preserve"> </w:t>
      </w:r>
      <w:r w:rsidR="00E160AD" w:rsidRPr="00CE2077">
        <w:rPr>
          <w:snapToGrid w:val="0"/>
          <w:lang w:val="ru-RU"/>
        </w:rPr>
        <w:t>внешних</w:t>
      </w:r>
      <w:r w:rsidR="00E160AD" w:rsidRPr="00C95897">
        <w:rPr>
          <w:snapToGrid w:val="0"/>
          <w:lang w:val="ru-RU"/>
        </w:rPr>
        <w:t xml:space="preserve"> </w:t>
      </w:r>
      <w:r w:rsidR="00E160AD" w:rsidRPr="00CE2077">
        <w:rPr>
          <w:snapToGrid w:val="0"/>
          <w:lang w:val="ru-RU"/>
        </w:rPr>
        <w:t>бюро</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недопущения</w:t>
      </w:r>
      <w:r w:rsidR="00E160AD" w:rsidRPr="00C95897">
        <w:rPr>
          <w:snapToGrid w:val="0"/>
          <w:lang w:val="ru-RU"/>
        </w:rPr>
        <w:t xml:space="preserve"> </w:t>
      </w:r>
      <w:r w:rsidR="00E160AD" w:rsidRPr="00CE2077">
        <w:rPr>
          <w:snapToGrid w:val="0"/>
          <w:lang w:val="ru-RU"/>
        </w:rPr>
        <w:t>повторения</w:t>
      </w:r>
      <w:r w:rsidR="00E160AD" w:rsidRPr="00C95897">
        <w:rPr>
          <w:snapToGrid w:val="0"/>
          <w:lang w:val="ru-RU"/>
        </w:rPr>
        <w:t xml:space="preserve"> </w:t>
      </w:r>
      <w:r w:rsidR="00E160AD" w:rsidRPr="00CE2077">
        <w:rPr>
          <w:snapToGrid w:val="0"/>
          <w:lang w:val="ru-RU"/>
        </w:rPr>
        <w:t>прошлых</w:t>
      </w:r>
      <w:r w:rsidR="00E160AD" w:rsidRPr="00C95897">
        <w:rPr>
          <w:snapToGrid w:val="0"/>
          <w:lang w:val="ru-RU"/>
        </w:rPr>
        <w:t xml:space="preserve">  </w:t>
      </w:r>
      <w:r w:rsidR="00E160AD" w:rsidRPr="00CE2077">
        <w:rPr>
          <w:snapToGrid w:val="0"/>
          <w:lang w:val="ru-RU"/>
        </w:rPr>
        <w:t>субъективистских</w:t>
      </w:r>
      <w:r w:rsidR="00E160AD" w:rsidRPr="00C95897">
        <w:rPr>
          <w:snapToGrid w:val="0"/>
          <w:lang w:val="ru-RU"/>
        </w:rPr>
        <w:t xml:space="preserve"> </w:t>
      </w:r>
      <w:r w:rsidR="00E160AD" w:rsidRPr="00CE2077">
        <w:rPr>
          <w:snapToGrid w:val="0"/>
          <w:lang w:val="ru-RU"/>
        </w:rPr>
        <w:t>методов</w:t>
      </w:r>
      <w:r w:rsidR="00E160AD" w:rsidRPr="00C95897">
        <w:rPr>
          <w:snapToGrid w:val="0"/>
          <w:lang w:val="ru-RU"/>
        </w:rPr>
        <w:t xml:space="preserve">.  </w:t>
      </w:r>
      <w:r w:rsidR="00E160AD" w:rsidRPr="00CE2077">
        <w:rPr>
          <w:snapToGrid w:val="0"/>
          <w:lang w:val="ru-RU"/>
        </w:rPr>
        <w:t>Панама</w:t>
      </w:r>
      <w:r w:rsidR="00E160AD" w:rsidRPr="00C95897">
        <w:rPr>
          <w:snapToGrid w:val="0"/>
          <w:lang w:val="ru-RU"/>
        </w:rPr>
        <w:t xml:space="preserve"> </w:t>
      </w:r>
      <w:r w:rsidR="00E160AD" w:rsidRPr="00CE2077">
        <w:rPr>
          <w:snapToGrid w:val="0"/>
          <w:lang w:val="ru-RU"/>
        </w:rPr>
        <w:t>ведет</w:t>
      </w:r>
      <w:r w:rsidR="00E160AD" w:rsidRPr="00C95897">
        <w:rPr>
          <w:snapToGrid w:val="0"/>
          <w:lang w:val="ru-RU"/>
        </w:rPr>
        <w:t xml:space="preserve"> </w:t>
      </w:r>
      <w:r w:rsidR="00E160AD" w:rsidRPr="00CE2077">
        <w:rPr>
          <w:snapToGrid w:val="0"/>
          <w:lang w:val="ru-RU"/>
        </w:rPr>
        <w:t>активную</w:t>
      </w:r>
      <w:r w:rsidR="00E160AD" w:rsidRPr="00C95897">
        <w:rPr>
          <w:snapToGrid w:val="0"/>
          <w:lang w:val="ru-RU"/>
        </w:rPr>
        <w:t xml:space="preserve">, </w:t>
      </w:r>
      <w:r w:rsidR="00E160AD" w:rsidRPr="00CE2077">
        <w:rPr>
          <w:snapToGrid w:val="0"/>
          <w:lang w:val="ru-RU"/>
        </w:rPr>
        <w:t>постоянную</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конструктивную</w:t>
      </w:r>
      <w:r w:rsidR="00E160AD" w:rsidRPr="00C95897">
        <w:rPr>
          <w:snapToGrid w:val="0"/>
          <w:lang w:val="ru-RU"/>
        </w:rPr>
        <w:t xml:space="preserve"> </w:t>
      </w:r>
      <w:r w:rsidR="00E160AD" w:rsidRPr="00CE2077">
        <w:rPr>
          <w:snapToGrid w:val="0"/>
          <w:lang w:val="ru-RU"/>
        </w:rPr>
        <w:t>работу</w:t>
      </w:r>
      <w:r w:rsidR="00E160AD" w:rsidRPr="00C95897">
        <w:rPr>
          <w:snapToGrid w:val="0"/>
          <w:lang w:val="ru-RU"/>
        </w:rPr>
        <w:t xml:space="preserve"> </w:t>
      </w:r>
      <w:r w:rsidR="00E160AD" w:rsidRPr="00CE2077">
        <w:rPr>
          <w:snapToGrid w:val="0"/>
          <w:lang w:val="ru-RU"/>
        </w:rPr>
        <w:t>для</w:t>
      </w:r>
      <w:r w:rsidR="00E160AD" w:rsidRPr="00C95897">
        <w:rPr>
          <w:snapToGrid w:val="0"/>
          <w:lang w:val="ru-RU"/>
        </w:rPr>
        <w:t xml:space="preserve"> </w:t>
      </w:r>
      <w:r w:rsidR="00E160AD" w:rsidRPr="00CE2077">
        <w:rPr>
          <w:snapToGrid w:val="0"/>
          <w:lang w:val="ru-RU"/>
        </w:rPr>
        <w:t>того</w:t>
      </w:r>
      <w:r w:rsidR="00E160AD" w:rsidRPr="00C95897">
        <w:rPr>
          <w:snapToGrid w:val="0"/>
          <w:lang w:val="ru-RU"/>
        </w:rPr>
        <w:t xml:space="preserve">, </w:t>
      </w:r>
      <w:r w:rsidR="00E160AD" w:rsidRPr="00CE2077">
        <w:rPr>
          <w:snapToGrid w:val="0"/>
          <w:lang w:val="ru-RU"/>
        </w:rPr>
        <w:t>чтобы</w:t>
      </w:r>
      <w:r w:rsidR="00E160AD" w:rsidRPr="00C95897">
        <w:rPr>
          <w:snapToGrid w:val="0"/>
          <w:lang w:val="ru-RU"/>
        </w:rPr>
        <w:t xml:space="preserve"> </w:t>
      </w:r>
      <w:r w:rsidR="00E160AD" w:rsidRPr="00CE2077">
        <w:rPr>
          <w:snapToGrid w:val="0"/>
          <w:lang w:val="ru-RU"/>
        </w:rPr>
        <w:t>добиться</w:t>
      </w:r>
      <w:r w:rsidR="00E160AD" w:rsidRPr="00C95897">
        <w:rPr>
          <w:snapToGrid w:val="0"/>
          <w:lang w:val="ru-RU"/>
        </w:rPr>
        <w:t xml:space="preserve"> </w:t>
      </w:r>
      <w:r w:rsidR="00E160AD" w:rsidRPr="00CE2077">
        <w:rPr>
          <w:snapToGrid w:val="0"/>
          <w:lang w:val="ru-RU"/>
        </w:rPr>
        <w:t>принятия</w:t>
      </w:r>
      <w:r w:rsidR="00E160AD" w:rsidRPr="00C95897">
        <w:rPr>
          <w:snapToGrid w:val="0"/>
          <w:lang w:val="ru-RU"/>
        </w:rPr>
        <w:t xml:space="preserve"> </w:t>
      </w:r>
      <w:r w:rsidR="00E160AD" w:rsidRPr="00CE2077">
        <w:rPr>
          <w:snapToGrid w:val="0"/>
          <w:lang w:val="ru-RU"/>
        </w:rPr>
        <w:t>принципов</w:t>
      </w:r>
      <w:r w:rsidR="00E160AD" w:rsidRPr="00C95897">
        <w:rPr>
          <w:snapToGrid w:val="0"/>
          <w:lang w:val="ru-RU"/>
        </w:rPr>
        <w:t xml:space="preserve">, </w:t>
      </w:r>
      <w:r w:rsidR="00E160AD" w:rsidRPr="00CE2077">
        <w:rPr>
          <w:snapToGrid w:val="0"/>
          <w:lang w:val="ru-RU"/>
        </w:rPr>
        <w:t>которые</w:t>
      </w:r>
      <w:r w:rsidR="00E160AD" w:rsidRPr="00C95897">
        <w:rPr>
          <w:snapToGrid w:val="0"/>
          <w:lang w:val="ru-RU"/>
        </w:rPr>
        <w:t xml:space="preserve"> </w:t>
      </w:r>
      <w:r w:rsidR="00E160AD" w:rsidRPr="00CE2077">
        <w:rPr>
          <w:snapToGrid w:val="0"/>
          <w:lang w:val="ru-RU"/>
        </w:rPr>
        <w:t>будут</w:t>
      </w:r>
      <w:r w:rsidR="00E160AD" w:rsidRPr="00C95897">
        <w:rPr>
          <w:snapToGrid w:val="0"/>
          <w:lang w:val="ru-RU"/>
        </w:rPr>
        <w:t xml:space="preserve"> </w:t>
      </w:r>
      <w:r w:rsidR="00E160AD" w:rsidRPr="00CE2077">
        <w:rPr>
          <w:snapToGrid w:val="0"/>
          <w:lang w:val="ru-RU"/>
        </w:rPr>
        <w:t>регулировать</w:t>
      </w:r>
      <w:r w:rsidR="00E160AD" w:rsidRPr="00C95897">
        <w:rPr>
          <w:snapToGrid w:val="0"/>
          <w:lang w:val="ru-RU"/>
        </w:rPr>
        <w:t xml:space="preserve"> </w:t>
      </w:r>
      <w:r w:rsidR="00E160AD" w:rsidRPr="00CE2077">
        <w:rPr>
          <w:snapToGrid w:val="0"/>
          <w:lang w:val="ru-RU"/>
        </w:rPr>
        <w:t>создание</w:t>
      </w:r>
      <w:r w:rsidR="00E160AD" w:rsidRPr="00C95897">
        <w:rPr>
          <w:snapToGrid w:val="0"/>
          <w:lang w:val="ru-RU"/>
        </w:rPr>
        <w:t xml:space="preserve"> </w:t>
      </w:r>
      <w:r w:rsidR="00E160AD" w:rsidRPr="00CE2077">
        <w:rPr>
          <w:snapToGrid w:val="0"/>
          <w:lang w:val="ru-RU"/>
        </w:rPr>
        <w:t>новых</w:t>
      </w:r>
      <w:r w:rsidR="00E160AD" w:rsidRPr="00C95897">
        <w:rPr>
          <w:snapToGrid w:val="0"/>
          <w:lang w:val="ru-RU"/>
        </w:rPr>
        <w:t xml:space="preserve"> </w:t>
      </w:r>
      <w:r w:rsidR="00E160AD" w:rsidRPr="00CE2077">
        <w:rPr>
          <w:snapToGrid w:val="0"/>
          <w:lang w:val="ru-RU"/>
        </w:rPr>
        <w:t>внешних</w:t>
      </w:r>
      <w:r w:rsidR="00E160AD" w:rsidRPr="00C95897">
        <w:rPr>
          <w:snapToGrid w:val="0"/>
          <w:lang w:val="ru-RU"/>
        </w:rPr>
        <w:t xml:space="preserve"> </w:t>
      </w:r>
      <w:r w:rsidR="00E160AD" w:rsidRPr="00CE2077">
        <w:rPr>
          <w:snapToGrid w:val="0"/>
          <w:lang w:val="ru-RU"/>
        </w:rPr>
        <w:t>бюро</w:t>
      </w:r>
      <w:r w:rsidR="00E160AD" w:rsidRPr="00C95897">
        <w:rPr>
          <w:snapToGrid w:val="0"/>
          <w:lang w:val="ru-RU"/>
        </w:rPr>
        <w:t xml:space="preserve">, </w:t>
      </w:r>
      <w:r w:rsidR="00E160AD" w:rsidRPr="00CE2077">
        <w:rPr>
          <w:snapToGrid w:val="0"/>
          <w:lang w:val="ru-RU"/>
        </w:rPr>
        <w:t>а</w:t>
      </w:r>
      <w:r w:rsidR="00E160AD" w:rsidRPr="00C95897">
        <w:rPr>
          <w:snapToGrid w:val="0"/>
          <w:lang w:val="ru-RU"/>
        </w:rPr>
        <w:t xml:space="preserve"> </w:t>
      </w:r>
      <w:r w:rsidR="00E160AD" w:rsidRPr="00CE2077">
        <w:rPr>
          <w:snapToGrid w:val="0"/>
          <w:lang w:val="ru-RU"/>
        </w:rPr>
        <w:t>это</w:t>
      </w:r>
      <w:r w:rsidR="00E160AD" w:rsidRPr="00C95897">
        <w:rPr>
          <w:snapToGrid w:val="0"/>
          <w:lang w:val="ru-RU"/>
        </w:rPr>
        <w:t xml:space="preserve"> </w:t>
      </w:r>
      <w:r w:rsidR="00E160AD" w:rsidRPr="00CE2077">
        <w:rPr>
          <w:snapToGrid w:val="0"/>
          <w:lang w:val="ru-RU"/>
        </w:rPr>
        <w:t>является</w:t>
      </w:r>
      <w:r w:rsidR="00E160AD" w:rsidRPr="00C95897">
        <w:rPr>
          <w:snapToGrid w:val="0"/>
          <w:lang w:val="ru-RU"/>
        </w:rPr>
        <w:t xml:space="preserve"> </w:t>
      </w:r>
      <w:r w:rsidR="00E160AD" w:rsidRPr="00CE2077">
        <w:rPr>
          <w:snapToGrid w:val="0"/>
          <w:lang w:val="ru-RU"/>
        </w:rPr>
        <w:t>первым</w:t>
      </w:r>
      <w:r w:rsidR="00E160AD" w:rsidRPr="00C95897">
        <w:rPr>
          <w:snapToGrid w:val="0"/>
          <w:lang w:val="ru-RU"/>
        </w:rPr>
        <w:t xml:space="preserve"> </w:t>
      </w:r>
      <w:r w:rsidR="00E160AD" w:rsidRPr="00CE2077">
        <w:rPr>
          <w:snapToGrid w:val="0"/>
          <w:lang w:val="ru-RU"/>
        </w:rPr>
        <w:t>шагом</w:t>
      </w:r>
      <w:r w:rsidR="00E160AD" w:rsidRPr="00C95897">
        <w:rPr>
          <w:snapToGrid w:val="0"/>
          <w:lang w:val="ru-RU"/>
        </w:rPr>
        <w:t xml:space="preserve"> </w:t>
      </w:r>
      <w:r w:rsidR="00E160AD" w:rsidRPr="00CE2077">
        <w:rPr>
          <w:snapToGrid w:val="0"/>
          <w:lang w:val="ru-RU"/>
        </w:rPr>
        <w:t>по</w:t>
      </w:r>
      <w:r w:rsidR="00E160AD" w:rsidRPr="00C95897">
        <w:rPr>
          <w:snapToGrid w:val="0"/>
          <w:lang w:val="ru-RU"/>
        </w:rPr>
        <w:t xml:space="preserve"> </w:t>
      </w:r>
      <w:r w:rsidR="00E160AD" w:rsidRPr="00CE2077">
        <w:rPr>
          <w:snapToGrid w:val="0"/>
          <w:lang w:val="ru-RU"/>
        </w:rPr>
        <w:t>пути</w:t>
      </w:r>
      <w:r w:rsidR="00E160AD" w:rsidRPr="00C95897">
        <w:rPr>
          <w:snapToGrid w:val="0"/>
          <w:lang w:val="ru-RU"/>
        </w:rPr>
        <w:t xml:space="preserve"> </w:t>
      </w:r>
      <w:r w:rsidR="00E160AD" w:rsidRPr="00CE2077">
        <w:rPr>
          <w:snapToGrid w:val="0"/>
          <w:lang w:val="ru-RU"/>
        </w:rPr>
        <w:t>к</w:t>
      </w:r>
      <w:r w:rsidR="00E160AD" w:rsidRPr="00C95897">
        <w:rPr>
          <w:snapToGrid w:val="0"/>
          <w:lang w:val="ru-RU"/>
        </w:rPr>
        <w:t xml:space="preserve"> </w:t>
      </w:r>
      <w:r w:rsidR="00E160AD" w:rsidRPr="00CE2077">
        <w:rPr>
          <w:snapToGrid w:val="0"/>
          <w:lang w:val="ru-RU"/>
        </w:rPr>
        <w:t>обеспечению</w:t>
      </w:r>
      <w:r w:rsidR="00E160AD" w:rsidRPr="00C95897">
        <w:rPr>
          <w:snapToGrid w:val="0"/>
          <w:lang w:val="ru-RU"/>
        </w:rPr>
        <w:t xml:space="preserve"> </w:t>
      </w:r>
      <w:r w:rsidR="00E160AD" w:rsidRPr="00CE2077">
        <w:rPr>
          <w:snapToGrid w:val="0"/>
          <w:lang w:val="ru-RU"/>
        </w:rPr>
        <w:t>того</w:t>
      </w:r>
      <w:r w:rsidR="00E160AD" w:rsidRPr="00C95897">
        <w:rPr>
          <w:snapToGrid w:val="0"/>
          <w:lang w:val="ru-RU"/>
        </w:rPr>
        <w:t xml:space="preserve">, </w:t>
      </w:r>
      <w:r w:rsidR="00E160AD" w:rsidRPr="00CE2077">
        <w:rPr>
          <w:snapToGrid w:val="0"/>
          <w:lang w:val="ru-RU"/>
        </w:rPr>
        <w:t>чтобы</w:t>
      </w:r>
      <w:r w:rsidR="00E160AD" w:rsidRPr="00C95897">
        <w:rPr>
          <w:snapToGrid w:val="0"/>
          <w:lang w:val="ru-RU"/>
        </w:rPr>
        <w:t xml:space="preserve"> </w:t>
      </w:r>
      <w:r w:rsidR="00E160AD" w:rsidRPr="00CE2077">
        <w:rPr>
          <w:snapToGrid w:val="0"/>
          <w:lang w:val="ru-RU"/>
        </w:rPr>
        <w:t>открытие</w:t>
      </w:r>
      <w:r w:rsidR="00E160AD" w:rsidRPr="00C95897">
        <w:rPr>
          <w:snapToGrid w:val="0"/>
          <w:lang w:val="ru-RU"/>
        </w:rPr>
        <w:t xml:space="preserve"> </w:t>
      </w:r>
      <w:r w:rsidR="00E160AD" w:rsidRPr="00CE2077">
        <w:rPr>
          <w:snapToGrid w:val="0"/>
          <w:lang w:val="ru-RU"/>
        </w:rPr>
        <w:t>этих</w:t>
      </w:r>
      <w:r w:rsidR="00E160AD" w:rsidRPr="00C95897">
        <w:rPr>
          <w:snapToGrid w:val="0"/>
          <w:lang w:val="ru-RU"/>
        </w:rPr>
        <w:t xml:space="preserve"> </w:t>
      </w:r>
      <w:r w:rsidR="00E160AD" w:rsidRPr="00CE2077">
        <w:rPr>
          <w:snapToGrid w:val="0"/>
          <w:lang w:val="ru-RU"/>
        </w:rPr>
        <w:t>бюро</w:t>
      </w:r>
      <w:r w:rsidR="00E160AD" w:rsidRPr="00C95897">
        <w:rPr>
          <w:snapToGrid w:val="0"/>
          <w:lang w:val="ru-RU"/>
        </w:rPr>
        <w:t xml:space="preserve"> </w:t>
      </w:r>
      <w:r w:rsidR="00E160AD" w:rsidRPr="00CE2077">
        <w:rPr>
          <w:snapToGrid w:val="0"/>
          <w:lang w:val="ru-RU"/>
        </w:rPr>
        <w:t>было</w:t>
      </w:r>
      <w:r w:rsidR="00E160AD" w:rsidRPr="00C95897">
        <w:rPr>
          <w:snapToGrid w:val="0"/>
          <w:lang w:val="ru-RU"/>
        </w:rPr>
        <w:t xml:space="preserve"> </w:t>
      </w:r>
      <w:r w:rsidR="00E160AD" w:rsidRPr="00CE2077">
        <w:rPr>
          <w:snapToGrid w:val="0"/>
          <w:lang w:val="ru-RU"/>
        </w:rPr>
        <w:t>ясным</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транспарентным</w:t>
      </w:r>
      <w:r w:rsidR="00E160AD" w:rsidRPr="00C95897">
        <w:rPr>
          <w:snapToGrid w:val="0"/>
          <w:lang w:val="ru-RU"/>
        </w:rPr>
        <w:t xml:space="preserve">.  </w:t>
      </w:r>
      <w:r w:rsidR="00E160AD" w:rsidRPr="00CE2077">
        <w:rPr>
          <w:snapToGrid w:val="0"/>
          <w:lang w:val="ru-RU"/>
        </w:rPr>
        <w:t>Делегация</w:t>
      </w:r>
      <w:r w:rsidR="00E160AD" w:rsidRPr="00C95897">
        <w:rPr>
          <w:snapToGrid w:val="0"/>
          <w:lang w:val="ru-RU"/>
        </w:rPr>
        <w:t xml:space="preserve"> </w:t>
      </w:r>
      <w:r w:rsidR="00E160AD" w:rsidRPr="00CE2077">
        <w:rPr>
          <w:snapToGrid w:val="0"/>
          <w:lang w:val="ru-RU"/>
        </w:rPr>
        <w:t>напомнила</w:t>
      </w:r>
      <w:r w:rsidR="00E160AD" w:rsidRPr="00C95897">
        <w:rPr>
          <w:snapToGrid w:val="0"/>
          <w:lang w:val="ru-RU"/>
        </w:rPr>
        <w:t xml:space="preserve">, </w:t>
      </w:r>
      <w:r w:rsidR="00E160AD" w:rsidRPr="00CE2077">
        <w:rPr>
          <w:snapToGrid w:val="0"/>
          <w:lang w:val="ru-RU"/>
        </w:rPr>
        <w:t>что</w:t>
      </w:r>
      <w:r w:rsidR="00E160AD" w:rsidRPr="00C95897">
        <w:rPr>
          <w:snapToGrid w:val="0"/>
          <w:lang w:val="ru-RU"/>
        </w:rPr>
        <w:t xml:space="preserve"> </w:t>
      </w:r>
      <w:r w:rsidR="00E160AD" w:rsidRPr="00CE2077">
        <w:rPr>
          <w:snapToGrid w:val="0"/>
          <w:lang w:val="ru-RU"/>
        </w:rPr>
        <w:t>с</w:t>
      </w:r>
      <w:r w:rsidR="00E160AD" w:rsidRPr="00C95897">
        <w:rPr>
          <w:snapToGrid w:val="0"/>
          <w:lang w:val="ru-RU"/>
        </w:rPr>
        <w:t xml:space="preserve"> 2007 </w:t>
      </w:r>
      <w:r w:rsidR="00E160AD" w:rsidRPr="00CE2077">
        <w:rPr>
          <w:snapToGrid w:val="0"/>
          <w:lang w:val="ru-RU"/>
        </w:rPr>
        <w:t>г</w:t>
      </w:r>
      <w:r w:rsidR="00E160AD" w:rsidRPr="00C95897">
        <w:rPr>
          <w:snapToGrid w:val="0"/>
          <w:lang w:val="ru-RU"/>
        </w:rPr>
        <w:t xml:space="preserve">. </w:t>
      </w:r>
      <w:r w:rsidR="00E160AD" w:rsidRPr="00CE2077">
        <w:rPr>
          <w:snapToGrid w:val="0"/>
          <w:lang w:val="ru-RU"/>
        </w:rPr>
        <w:t>ее</w:t>
      </w:r>
      <w:r w:rsidR="00E160AD" w:rsidRPr="00C95897">
        <w:rPr>
          <w:snapToGrid w:val="0"/>
          <w:lang w:val="ru-RU"/>
        </w:rPr>
        <w:t xml:space="preserve"> </w:t>
      </w:r>
      <w:r w:rsidR="00E160AD" w:rsidRPr="00CE2077">
        <w:rPr>
          <w:snapToGrid w:val="0"/>
          <w:lang w:val="ru-RU"/>
        </w:rPr>
        <w:t>страна</w:t>
      </w:r>
      <w:r w:rsidR="00E160AD" w:rsidRPr="00C95897">
        <w:rPr>
          <w:snapToGrid w:val="0"/>
          <w:lang w:val="ru-RU"/>
        </w:rPr>
        <w:t xml:space="preserve"> </w:t>
      </w:r>
      <w:r w:rsidR="00E160AD" w:rsidRPr="00CE2077">
        <w:rPr>
          <w:snapToGrid w:val="0"/>
          <w:lang w:val="ru-RU"/>
        </w:rPr>
        <w:t>проявляет</w:t>
      </w:r>
      <w:r w:rsidR="00E160AD" w:rsidRPr="00C95897">
        <w:rPr>
          <w:snapToGrid w:val="0"/>
          <w:lang w:val="ru-RU"/>
        </w:rPr>
        <w:t xml:space="preserve"> </w:t>
      </w:r>
      <w:r w:rsidR="00E160AD" w:rsidRPr="00CE2077">
        <w:rPr>
          <w:snapToGrid w:val="0"/>
          <w:lang w:val="ru-RU"/>
        </w:rPr>
        <w:t>интерес</w:t>
      </w:r>
      <w:r w:rsidR="00E160AD" w:rsidRPr="00C95897">
        <w:rPr>
          <w:snapToGrid w:val="0"/>
          <w:lang w:val="ru-RU"/>
        </w:rPr>
        <w:t xml:space="preserve"> </w:t>
      </w:r>
      <w:r w:rsidR="00E160AD" w:rsidRPr="00CE2077">
        <w:rPr>
          <w:snapToGrid w:val="0"/>
          <w:lang w:val="ru-RU"/>
        </w:rPr>
        <w:t>к</w:t>
      </w:r>
      <w:r w:rsidR="00E160AD" w:rsidRPr="00C95897">
        <w:rPr>
          <w:snapToGrid w:val="0"/>
          <w:lang w:val="ru-RU"/>
        </w:rPr>
        <w:t xml:space="preserve"> </w:t>
      </w:r>
      <w:r w:rsidR="00E160AD" w:rsidRPr="00CE2077">
        <w:rPr>
          <w:snapToGrid w:val="0"/>
          <w:lang w:val="ru-RU"/>
        </w:rPr>
        <w:t>тому</w:t>
      </w:r>
      <w:r w:rsidR="00E160AD" w:rsidRPr="00C95897">
        <w:rPr>
          <w:snapToGrid w:val="0"/>
          <w:lang w:val="ru-RU"/>
        </w:rPr>
        <w:t xml:space="preserve">, </w:t>
      </w:r>
      <w:r w:rsidR="00E160AD" w:rsidRPr="00CE2077">
        <w:rPr>
          <w:snapToGrid w:val="0"/>
          <w:lang w:val="ru-RU"/>
        </w:rPr>
        <w:t>чтобы</w:t>
      </w:r>
      <w:r w:rsidR="00E160AD" w:rsidRPr="00C95897">
        <w:rPr>
          <w:snapToGrid w:val="0"/>
          <w:lang w:val="ru-RU"/>
        </w:rPr>
        <w:t xml:space="preserve"> </w:t>
      </w:r>
      <w:r w:rsidR="00E160AD" w:rsidRPr="00CE2077">
        <w:rPr>
          <w:snapToGrid w:val="0"/>
          <w:lang w:val="ru-RU"/>
        </w:rPr>
        <w:t>разместить</w:t>
      </w:r>
      <w:r w:rsidR="00E160AD" w:rsidRPr="00C95897">
        <w:rPr>
          <w:snapToGrid w:val="0"/>
          <w:lang w:val="ru-RU"/>
        </w:rPr>
        <w:t xml:space="preserve"> </w:t>
      </w:r>
      <w:r w:rsidR="00E160AD" w:rsidRPr="00CE2077">
        <w:rPr>
          <w:snapToGrid w:val="0"/>
          <w:lang w:val="ru-RU"/>
        </w:rPr>
        <w:t>у</w:t>
      </w:r>
      <w:r w:rsidR="00E160AD" w:rsidRPr="00C95897">
        <w:rPr>
          <w:snapToGrid w:val="0"/>
          <w:lang w:val="ru-RU"/>
        </w:rPr>
        <w:t xml:space="preserve"> </w:t>
      </w:r>
      <w:r w:rsidR="00E160AD" w:rsidRPr="00CE2077">
        <w:rPr>
          <w:snapToGrid w:val="0"/>
          <w:lang w:val="ru-RU"/>
        </w:rPr>
        <w:t>себя</w:t>
      </w:r>
      <w:r w:rsidR="00E160AD" w:rsidRPr="00C95897">
        <w:rPr>
          <w:snapToGrid w:val="0"/>
          <w:lang w:val="ru-RU"/>
        </w:rPr>
        <w:t xml:space="preserve"> </w:t>
      </w:r>
      <w:r w:rsidR="00E160AD">
        <w:rPr>
          <w:snapToGrid w:val="0"/>
          <w:lang w:val="ru-RU"/>
        </w:rPr>
        <w:t xml:space="preserve">внешнее </w:t>
      </w:r>
      <w:r w:rsidR="00E160AD" w:rsidRPr="00CE2077">
        <w:rPr>
          <w:snapToGrid w:val="0"/>
          <w:lang w:val="ru-RU"/>
        </w:rPr>
        <w:t>бюро</w:t>
      </w:r>
      <w:r w:rsidR="00E160AD" w:rsidRPr="00C95897">
        <w:rPr>
          <w:snapToGrid w:val="0"/>
          <w:lang w:val="ru-RU"/>
        </w:rPr>
        <w:t xml:space="preserve"> </w:t>
      </w:r>
      <w:r w:rsidR="00E160AD" w:rsidRPr="00CE2077">
        <w:rPr>
          <w:snapToGrid w:val="0"/>
          <w:lang w:val="ru-RU"/>
        </w:rPr>
        <w:t>ВОИС</w:t>
      </w:r>
      <w:r w:rsidR="00E160AD" w:rsidRPr="00C95897">
        <w:rPr>
          <w:snapToGrid w:val="0"/>
          <w:lang w:val="ru-RU"/>
        </w:rPr>
        <w:t xml:space="preserve">, </w:t>
      </w:r>
      <w:r w:rsidR="00E160AD" w:rsidRPr="00CE2077">
        <w:rPr>
          <w:snapToGrid w:val="0"/>
          <w:lang w:val="ru-RU"/>
        </w:rPr>
        <w:t>и</w:t>
      </w:r>
      <w:r w:rsidR="00E160AD" w:rsidRPr="00C95897">
        <w:rPr>
          <w:snapToGrid w:val="0"/>
          <w:lang w:val="ru-RU"/>
        </w:rPr>
        <w:t xml:space="preserve"> </w:t>
      </w:r>
      <w:r w:rsidR="00E160AD" w:rsidRPr="00CE2077">
        <w:rPr>
          <w:snapToGrid w:val="0"/>
          <w:lang w:val="ru-RU"/>
        </w:rPr>
        <w:t>она</w:t>
      </w:r>
      <w:r w:rsidR="00E160AD" w:rsidRPr="00C95897">
        <w:rPr>
          <w:snapToGrid w:val="0"/>
          <w:lang w:val="ru-RU"/>
        </w:rPr>
        <w:t xml:space="preserve"> </w:t>
      </w:r>
      <w:r w:rsidR="00E160AD" w:rsidRPr="00CE2077">
        <w:rPr>
          <w:snapToGrid w:val="0"/>
          <w:lang w:val="ru-RU"/>
        </w:rPr>
        <w:t>представила</w:t>
      </w:r>
      <w:r w:rsidR="00E160AD" w:rsidRPr="00C95897">
        <w:rPr>
          <w:snapToGrid w:val="0"/>
          <w:lang w:val="ru-RU"/>
        </w:rPr>
        <w:t xml:space="preserve"> </w:t>
      </w:r>
      <w:r w:rsidR="00E160AD" w:rsidRPr="00CE2077">
        <w:rPr>
          <w:snapToGrid w:val="0"/>
          <w:lang w:val="ru-RU"/>
        </w:rPr>
        <w:t>предложение</w:t>
      </w:r>
      <w:r w:rsidR="00E160AD" w:rsidRPr="00C95897">
        <w:rPr>
          <w:snapToGrid w:val="0"/>
          <w:lang w:val="ru-RU"/>
        </w:rPr>
        <w:t xml:space="preserve"> </w:t>
      </w:r>
      <w:r w:rsidR="00E160AD" w:rsidRPr="00CE2077">
        <w:rPr>
          <w:snapToGrid w:val="0"/>
          <w:lang w:val="ru-RU"/>
        </w:rPr>
        <w:t>на</w:t>
      </w:r>
      <w:r w:rsidR="00E160AD" w:rsidRPr="00C95897">
        <w:rPr>
          <w:snapToGrid w:val="0"/>
          <w:lang w:val="ru-RU"/>
        </w:rPr>
        <w:t xml:space="preserve"> </w:t>
      </w:r>
      <w:r w:rsidR="00E160AD" w:rsidRPr="00CE2077">
        <w:rPr>
          <w:snapToGrid w:val="0"/>
          <w:lang w:val="ru-RU"/>
        </w:rPr>
        <w:t>этот</w:t>
      </w:r>
      <w:r w:rsidR="00E160AD" w:rsidRPr="00C95897">
        <w:rPr>
          <w:snapToGrid w:val="0"/>
          <w:lang w:val="ru-RU"/>
        </w:rPr>
        <w:t xml:space="preserve"> </w:t>
      </w:r>
      <w:r w:rsidR="00E160AD" w:rsidRPr="00CE2077">
        <w:rPr>
          <w:snapToGrid w:val="0"/>
          <w:lang w:val="ru-RU"/>
        </w:rPr>
        <w:t>счет</w:t>
      </w:r>
      <w:r w:rsidR="00E160AD" w:rsidRPr="00C95897">
        <w:rPr>
          <w:snapToGrid w:val="0"/>
          <w:lang w:val="ru-RU"/>
        </w:rPr>
        <w:t xml:space="preserve">, </w:t>
      </w:r>
      <w:r w:rsidR="00E160AD" w:rsidRPr="00CE2077">
        <w:rPr>
          <w:snapToGrid w:val="0"/>
          <w:lang w:val="ru-RU"/>
        </w:rPr>
        <w:t>учитывающее</w:t>
      </w:r>
      <w:r w:rsidR="00E160AD" w:rsidRPr="00C95897">
        <w:rPr>
          <w:snapToGrid w:val="0"/>
          <w:lang w:val="ru-RU"/>
        </w:rPr>
        <w:t xml:space="preserve"> </w:t>
      </w:r>
      <w:r w:rsidR="00E160AD" w:rsidRPr="00CE2077">
        <w:rPr>
          <w:snapToGrid w:val="0"/>
          <w:lang w:val="ru-RU"/>
        </w:rPr>
        <w:t>сравнительные</w:t>
      </w:r>
      <w:r w:rsidR="00E160AD" w:rsidRPr="00C95897">
        <w:rPr>
          <w:snapToGrid w:val="0"/>
          <w:lang w:val="ru-RU"/>
        </w:rPr>
        <w:t xml:space="preserve"> </w:t>
      </w:r>
      <w:r w:rsidR="00E160AD" w:rsidRPr="00CE2077">
        <w:rPr>
          <w:snapToGrid w:val="0"/>
          <w:lang w:val="ru-RU"/>
        </w:rPr>
        <w:t>преимущества</w:t>
      </w:r>
      <w:r w:rsidR="00E160AD" w:rsidRPr="00C95897">
        <w:rPr>
          <w:snapToGrid w:val="0"/>
          <w:lang w:val="ru-RU"/>
        </w:rPr>
        <w:t xml:space="preserve"> </w:t>
      </w:r>
      <w:r w:rsidR="00E160AD" w:rsidRPr="00CE2077">
        <w:rPr>
          <w:snapToGrid w:val="0"/>
          <w:lang w:val="ru-RU"/>
        </w:rPr>
        <w:t>Панамы</w:t>
      </w:r>
      <w:r w:rsidR="00E160AD" w:rsidRPr="00C95897">
        <w:rPr>
          <w:snapToGrid w:val="0"/>
          <w:lang w:val="ru-RU"/>
        </w:rPr>
        <w:t xml:space="preserve"> </w:t>
      </w:r>
      <w:r w:rsidR="00E160AD" w:rsidRPr="00CE2077">
        <w:rPr>
          <w:snapToGrid w:val="0"/>
          <w:lang w:val="ru-RU"/>
        </w:rPr>
        <w:t>в</w:t>
      </w:r>
      <w:r w:rsidR="00E160AD" w:rsidRPr="00C95897">
        <w:rPr>
          <w:snapToGrid w:val="0"/>
          <w:lang w:val="ru-RU"/>
        </w:rPr>
        <w:t xml:space="preserve"> </w:t>
      </w:r>
      <w:r w:rsidR="00E160AD" w:rsidRPr="00CE2077">
        <w:rPr>
          <w:snapToGrid w:val="0"/>
          <w:lang w:val="ru-RU"/>
        </w:rPr>
        <w:t>этом</w:t>
      </w:r>
      <w:r w:rsidR="00E160AD" w:rsidRPr="00C95897">
        <w:rPr>
          <w:snapToGrid w:val="0"/>
          <w:lang w:val="ru-RU"/>
        </w:rPr>
        <w:t xml:space="preserve"> </w:t>
      </w:r>
      <w:r w:rsidR="00E160AD" w:rsidRPr="00CE2077">
        <w:rPr>
          <w:snapToGrid w:val="0"/>
          <w:lang w:val="ru-RU"/>
        </w:rPr>
        <w:t>регионе</w:t>
      </w:r>
      <w:r w:rsidR="00E160AD" w:rsidRPr="00C95897">
        <w:rPr>
          <w:snapToGrid w:val="0"/>
          <w:lang w:val="ru-RU"/>
        </w:rPr>
        <w:t>.</w:t>
      </w:r>
      <w:r w:rsidR="00E160AD" w:rsidRPr="00C95897">
        <w:rPr>
          <w:lang w:val="ru-RU"/>
        </w:rPr>
        <w:t xml:space="preserve">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Румынии поддержала заявление, сделанное делегацией Чешской Республики от имени ГЦЕБ</w:t>
      </w:r>
      <w:r w:rsidR="00E160AD">
        <w:rPr>
          <w:lang w:val="ru-RU"/>
        </w:rPr>
        <w:t>,</w:t>
      </w:r>
      <w:r w:rsidR="00E160AD" w:rsidRPr="00CE2077">
        <w:rPr>
          <w:lang w:val="ru-RU"/>
        </w:rPr>
        <w:t xml:space="preserve"> и заявление, сделанное делегацией Италии от имени ЕС и его государств-членов.  За последние годы в сфере прав ИС был достигнут значительный прогресс:  в частности, были приняты </w:t>
      </w:r>
      <w:r w:rsidR="00E160AD">
        <w:rPr>
          <w:lang w:val="ru-RU"/>
        </w:rPr>
        <w:t>ПДАИ</w:t>
      </w:r>
      <w:r w:rsidR="00E160AD" w:rsidRPr="00CE2077">
        <w:rPr>
          <w:lang w:val="ru-RU"/>
        </w:rPr>
        <w:t xml:space="preserve"> и </w:t>
      </w:r>
      <w:r w:rsidR="00E160AD">
        <w:rPr>
          <w:lang w:val="ru-RU"/>
        </w:rPr>
        <w:t>МДС/</w:t>
      </w:r>
      <w:r w:rsidR="00E160AD" w:rsidRPr="00CE2077">
        <w:rPr>
          <w:lang w:val="ru-RU"/>
        </w:rPr>
        <w:t xml:space="preserve">Марракешский договор </w:t>
      </w:r>
      <w:r w:rsidR="00E160AD">
        <w:rPr>
          <w:lang w:val="ru-RU"/>
        </w:rPr>
        <w:t>по ЛНЗ</w:t>
      </w:r>
      <w:r w:rsidR="00E160AD" w:rsidRPr="00CE2077">
        <w:rPr>
          <w:lang w:val="ru-RU"/>
        </w:rPr>
        <w:t>.  Дипломатические конференции по принятию договора о законах по образцам</w:t>
      </w:r>
      <w:r w:rsidR="00E160AD">
        <w:rPr>
          <w:lang w:val="ru-RU"/>
        </w:rPr>
        <w:t xml:space="preserve"> </w:t>
      </w:r>
      <w:r w:rsidR="00E160AD" w:rsidRPr="00CE2077">
        <w:rPr>
          <w:lang w:val="ru-RU"/>
        </w:rPr>
        <w:t xml:space="preserve"> и охране </w:t>
      </w:r>
      <w:r w:rsidR="00E160AD">
        <w:rPr>
          <w:lang w:val="ru-RU"/>
        </w:rPr>
        <w:t xml:space="preserve">прав </w:t>
      </w:r>
      <w:r w:rsidR="00E160AD" w:rsidRPr="00CE2077">
        <w:rPr>
          <w:lang w:val="ru-RU"/>
        </w:rPr>
        <w:t xml:space="preserve">организаций эфирного вещания должны состояться в следующем двухлетнем периоде.  Что касается организаций эфирного вещания, то соответствующий международно-правовой документ должен в полной мере учитывать технологические реалии </w:t>
      </w:r>
      <w:r w:rsidR="00E160AD" w:rsidRPr="00E44656">
        <w:t>XXI</w:t>
      </w:r>
      <w:r w:rsidR="00E160AD" w:rsidRPr="00CE2077">
        <w:rPr>
          <w:lang w:val="ru-RU"/>
        </w:rPr>
        <w:t xml:space="preserve"> века. Делегация подтвердила</w:t>
      </w:r>
      <w:r w:rsidR="00E160AD">
        <w:rPr>
          <w:lang w:val="ru-RU"/>
        </w:rPr>
        <w:t xml:space="preserve"> также свою</w:t>
      </w:r>
      <w:r w:rsidR="00E160AD" w:rsidRPr="00CE2077">
        <w:rPr>
          <w:lang w:val="ru-RU"/>
        </w:rPr>
        <w:t xml:space="preserve"> готовность участвовать в обсуждении вопросов, стоящих на повестке дня ПКАП, таких как вопрос об ограничениях и исключениях. Делегация внимательно следит за обсуждениями в ПКПП и с нетерпением ждет возможности принять участие в обсуждении связанных с патентами вопросов, которые позволят провести гармонизацию в этой сфере.  Что касается МКГР, то делегация признает ценность </w:t>
      </w:r>
      <w:r w:rsidR="00E160AD">
        <w:rPr>
          <w:lang w:val="ru-RU"/>
        </w:rPr>
        <w:t>ТЗ</w:t>
      </w:r>
      <w:r w:rsidR="00E160AD" w:rsidRPr="00CE2077">
        <w:rPr>
          <w:lang w:val="ru-RU"/>
        </w:rPr>
        <w:t xml:space="preserve">, </w:t>
      </w:r>
      <w:r w:rsidR="00E160AD">
        <w:rPr>
          <w:lang w:val="ru-RU"/>
        </w:rPr>
        <w:t>ТВК</w:t>
      </w:r>
      <w:r w:rsidR="00E160AD" w:rsidRPr="00CE2077">
        <w:rPr>
          <w:lang w:val="ru-RU"/>
        </w:rPr>
        <w:t xml:space="preserve">, фольклора и </w:t>
      </w:r>
      <w:r w:rsidR="00E160AD">
        <w:rPr>
          <w:lang w:val="ru-RU"/>
        </w:rPr>
        <w:t>ГР</w:t>
      </w:r>
      <w:r w:rsidR="00E160AD" w:rsidRPr="00CE2077">
        <w:rPr>
          <w:lang w:val="ru-RU"/>
        </w:rPr>
        <w:t xml:space="preserve">. Делегация подтвердила приверженность дальнейшим обсуждениям в МКГР, направленным на выработку гибких и не имеющих обязательной юридической силы документов на основе реалистичной программы работы. Защита прав ИС по-прежнему является приоритетной для Румынии: как Государственное ведомство по изобретениям и товарным знакам, так и Ведомство Румынии по авторскому праву провели целый ряд мероприятий по укреплению сотрудничества с правоохранительными органами.  Румыния проявляет особенный интерес к деятельности </w:t>
      </w:r>
      <w:r w:rsidR="00E160AD">
        <w:rPr>
          <w:lang w:val="ru-RU"/>
        </w:rPr>
        <w:t>ККЗП</w:t>
      </w:r>
      <w:r w:rsidR="00E160AD" w:rsidRPr="00CE2077">
        <w:rPr>
          <w:lang w:val="ru-RU"/>
        </w:rPr>
        <w:t xml:space="preserve"> и привержена борьбе с контрафакцией и пиратством.  За последние несколько лет в Румынии многое было сделано для повышения </w:t>
      </w:r>
      <w:r w:rsidR="00E160AD" w:rsidRPr="00CE2077">
        <w:rPr>
          <w:lang w:val="ru-RU"/>
        </w:rPr>
        <w:lastRenderedPageBreak/>
        <w:t>осведомленности молодежи в отношении ИС. Близятся к реализации планы по включению этих вопросов в школьную учебную программу.  Делегация надеется на достижение консенсуса по руководящим принципам в отношении внешних бюро ВОИС.</w:t>
      </w:r>
    </w:p>
    <w:p w:rsidR="00E160AD" w:rsidRPr="00D47326"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Кубы поздравила Генерального директора в связи с его переизбранием на пост руководителя Организации и отметила, что ее мандат должен быть направлен на достижение стратегических целей Организации, в частности на выполнение рекомендаций </w:t>
      </w:r>
      <w:r w:rsidR="00E160AD">
        <w:rPr>
          <w:lang w:val="ru-RU"/>
        </w:rPr>
        <w:t>ПДР</w:t>
      </w:r>
      <w:r w:rsidR="00E160AD" w:rsidRPr="00CE2077">
        <w:rPr>
          <w:lang w:val="ru-RU"/>
        </w:rPr>
        <w:t xml:space="preserve"> и интеграцию вопросов развития во все направления деятельности Организации.  В рамках тем, обсуждаемых на сессии Генеральной Ассамблеи, следует провести обзор принятых в МКГР правовых текстов и достигнутого прогресса и принять решение о том, будет ли созываться дипломатическая конференция.  В этой связи государствам-членам важно проявить политическую волю для согласования сроков проведения упомянутой конференции, которая призвана добиться прогресса и согласовать конкретные положения в обсуждаемых текстах.  Делегация отметила, что П</w:t>
      </w:r>
      <w:r w:rsidR="00E160AD">
        <w:rPr>
          <w:lang w:val="ru-RU"/>
        </w:rPr>
        <w:t>ДР</w:t>
      </w:r>
      <w:r w:rsidR="00E160AD" w:rsidRPr="00CE2077">
        <w:rPr>
          <w:lang w:val="ru-RU"/>
        </w:rPr>
        <w:t xml:space="preserve"> ВОИС является одной из фундаментальных основ Организации и ее государств-членов и поэтому сложно преувеличить важность результатов, достигнутых в выполнении некоторых рекомендаций </w:t>
      </w:r>
      <w:r w:rsidR="00E160AD">
        <w:rPr>
          <w:lang w:val="ru-RU"/>
        </w:rPr>
        <w:t>ПДР</w:t>
      </w:r>
      <w:r w:rsidR="00E160AD" w:rsidRPr="00CE2077">
        <w:rPr>
          <w:lang w:val="ru-RU"/>
        </w:rPr>
        <w:t xml:space="preserve"> благодаря осуществлению ряда проектов.  Делегация особо отметила важность решения проблем, связанных с применением координационного механизма и модальностей контроля, оценки и представления докладов в рамках процесса включения вопросов развития во все направления деятельности Организации.  Делегация подчеркнула необходимость начала диалога между государствами-членами по теме ИС и развития в рамках третьего основного компонента работы КРИС и продолжения выделения средств регулярного бюджета Организации для практического осуществления рекомендаций </w:t>
      </w:r>
      <w:r w:rsidR="00E160AD">
        <w:rPr>
          <w:lang w:val="ru-RU"/>
        </w:rPr>
        <w:t>ПДР</w:t>
      </w:r>
      <w:r w:rsidR="00E160AD" w:rsidRPr="00CE2077">
        <w:rPr>
          <w:lang w:val="ru-RU"/>
        </w:rPr>
        <w:t xml:space="preserve">, а также для другой деятельности в области сотрудничества и технической помощи.  Делегация добавила, что необходимо обеспечить вступление в силу </w:t>
      </w:r>
      <w:r w:rsidR="00E160AD">
        <w:rPr>
          <w:lang w:val="ru-RU"/>
        </w:rPr>
        <w:t>МДС/</w:t>
      </w:r>
      <w:r w:rsidR="00E160AD" w:rsidRPr="00CE2077">
        <w:rPr>
          <w:lang w:val="ru-RU"/>
        </w:rPr>
        <w:t xml:space="preserve">Марракешского договора </w:t>
      </w:r>
      <w:r w:rsidR="00E160AD">
        <w:rPr>
          <w:lang w:val="ru-RU"/>
        </w:rPr>
        <w:t>по ЛНЗ</w:t>
      </w:r>
      <w:r w:rsidR="00E160AD" w:rsidRPr="00CE2077">
        <w:rPr>
          <w:lang w:val="ru-RU"/>
        </w:rPr>
        <w:t xml:space="preserve">.  В этой связи необходимо принять требуемые меры, способствующие развитию международного сотрудничества по конкретным параметрам применения этого договора.  Делегация также выразила надежду на то, в будущем будут достигнуты конкретные результаты в отношении исключений и ограничений для библиотек и архивов, научно-исследовательских и образовательных учреждений, а также в отношении обеспечения доступа лиц с ограниченными возможностями к этим средствам обучения и человеческого развития.  С другой стороны, делегация отметила, что в будущем работа ПКАП должна быть направлена на продолжение исследований в области патентов и здравоохранения при обеспечении особого внимания именно исключениям и ограничениям, а также учету препятствий патентного характера в процессе передач.  Делегация отметила поддержку, оказываемую ВОИС, в частности Бюро по сотрудничеству с Латинской Америкой и Карибским бассейном, в создании национального потенциала на различных уровнях национальной системы промышленной собственности,  а также в секторе инфраструктуры информационных технологий и во внедрении информационной системы для автоматизации процессов в сфере промышленной собственности (подразделение по патентам и товарным знакам).  В частности, была усовершенствована сама система и создана новая служба поддержки управления, что позволило улучшить результаты в области управления национальными </w:t>
      </w:r>
      <w:r w:rsidR="00E160AD">
        <w:rPr>
          <w:lang w:val="ru-RU"/>
        </w:rPr>
        <w:t>ВИС</w:t>
      </w:r>
      <w:r w:rsidR="00E160AD" w:rsidRPr="00CE2077">
        <w:rPr>
          <w:lang w:val="ru-RU"/>
        </w:rPr>
        <w:t xml:space="preserve">.  Делегация отметила, что упомянутый проект повлиял на развитие технологической инфраструктуры ее Ведомства, а также на улучшение потенциала и квалификацию национальных администраторов системы.  Делегация отметила, что проект </w:t>
      </w:r>
      <w:r w:rsidR="00E160AD">
        <w:rPr>
          <w:lang w:val="ru-RU"/>
        </w:rPr>
        <w:t>ЦПТИ</w:t>
      </w:r>
      <w:r w:rsidR="00E160AD" w:rsidRPr="00CE2077">
        <w:rPr>
          <w:lang w:val="ru-RU"/>
        </w:rPr>
        <w:t xml:space="preserve"> способствовал развитию национальной сети посредством развития потенциала и подготовки кадров в области использования информационных технологий.  </w:t>
      </w:r>
      <w:r w:rsidR="00E160AD" w:rsidRPr="00D47326">
        <w:rPr>
          <w:lang w:val="ru-RU"/>
        </w:rPr>
        <w:t xml:space="preserve">Делегация завершила свое выступление, выразив поддержку </w:t>
      </w:r>
      <w:r w:rsidR="00E160AD">
        <w:rPr>
          <w:lang w:val="ru-RU"/>
        </w:rPr>
        <w:t>заявлению, сделанному</w:t>
      </w:r>
      <w:r w:rsidR="00E160AD" w:rsidRPr="00D47326">
        <w:rPr>
          <w:lang w:val="ru-RU"/>
        </w:rPr>
        <w:t xml:space="preserve"> ГРУЛАК.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Уругвая заявила о своей уверенности в том, что в период действия нового мандата Генерального директора будет продолжена – с тем же уровнем приверженности – работа по включению аспектов развития во всю деятельность Организации, дабы система ИС превратилась в стратегический инструмент содействия развитию.  Помимо этого, она поддержала заявление, с которым выступила делегация </w:t>
      </w:r>
      <w:r w:rsidR="00E160AD" w:rsidRPr="00CE2077">
        <w:rPr>
          <w:lang w:val="ru-RU"/>
        </w:rPr>
        <w:lastRenderedPageBreak/>
        <w:t xml:space="preserve">Парагвая от имени ГРУЛАК.  Она заявила, что ее страна внимательно следит за  обсуждениями, проходящими в ВОИС, и выражает надежду на то, что в ходе нынешней серии заседаний будут приняты политические решения, указывающие на подлинное стремление продвигаться вперед в вопросах, являющихся предметом активных прений между государствами-членами.  В этой связи она подтвердила настоятельную необходимость практического осуществления решений, касающихся </w:t>
      </w:r>
      <w:r w:rsidR="00E160AD">
        <w:rPr>
          <w:lang w:val="ru-RU"/>
        </w:rPr>
        <w:t>КРИС</w:t>
      </w:r>
      <w:r w:rsidR="00E160AD" w:rsidRPr="00CE2077">
        <w:rPr>
          <w:lang w:val="ru-RU"/>
        </w:rPr>
        <w:t xml:space="preserve">, которые содержатся в документе </w:t>
      </w:r>
      <w:r w:rsidR="00E160AD" w:rsidRPr="00E44656">
        <w:t>WO</w:t>
      </w:r>
      <w:r w:rsidR="00E160AD" w:rsidRPr="00CE2077">
        <w:rPr>
          <w:lang w:val="ru-RU"/>
        </w:rPr>
        <w:t>/</w:t>
      </w:r>
      <w:r w:rsidR="00E160AD" w:rsidRPr="00E44656">
        <w:t>GA</w:t>
      </w:r>
      <w:r w:rsidR="00E160AD" w:rsidRPr="00CE2077">
        <w:rPr>
          <w:lang w:val="ru-RU"/>
        </w:rPr>
        <w:t xml:space="preserve">/46/10, добавив при этом, что принятие решения на этот счет будет содействовать успеху нынешней серии заседаний.  Делегация подчеркнула, что ВОИС, будучи специализированным учреждением системы </w:t>
      </w:r>
      <w:r w:rsidR="00E160AD">
        <w:rPr>
          <w:lang w:val="ru-RU"/>
        </w:rPr>
        <w:t>ООН</w:t>
      </w:r>
      <w:r w:rsidR="00E160AD" w:rsidRPr="00CE2077">
        <w:rPr>
          <w:lang w:val="ru-RU"/>
        </w:rPr>
        <w:t xml:space="preserve">, не может оставаться в стороне и не обращать внимания на важность и центральное место аспектов развития в ее повестке дня и в работе различных комитетов.  Сознавая те усилия, которые прилагаются для включения и практической реализации рекомендаций </w:t>
      </w:r>
      <w:r w:rsidR="00E160AD">
        <w:rPr>
          <w:lang w:val="ru-RU"/>
        </w:rPr>
        <w:t>ПДР</w:t>
      </w:r>
      <w:r w:rsidR="00E160AD" w:rsidRPr="00CE2077">
        <w:rPr>
          <w:lang w:val="ru-RU"/>
        </w:rPr>
        <w:t xml:space="preserve">, делегация заявила, что достигнуты значительные подвижки и успешно осуществлены различные проекты.  Она сказала, что ее страна извлекает пользу из проектов, направленных на стимулирование инноваций и развития, и она выразила ВОИС признательность, в частности, за завершение работы над исследованием, касающимся экономического воздействия ИС в фармацевтическом и лесном секторах, поскольку сделанные в исследовании выводы вносят важный вклад в разработку стратегии в области ИС.  Делегация отметила также проект ЦПТИ, позволивший создать сеть ЦПТИ и укрепить местный потенциал, и в этой связи большое значение имеет сотрудничество ВОИС в сфере наращивания потенциала и организационного строительства.  Кроме того, она указала на то, что поддержка и техническая помощь со стороны ВОИС будут по-прежнему иметь коренное значение, и, по ее мнению, необходимо обеспечить адекватное, транспарентное и разумное выделение и распределение финансовых средств и ресурсов, которые гарантировали бы устойчивый характер проектов в сфере развития.  В этом отношении делегация приветствовала прилагаемые ВОИС усилия для укрепления потенциала и технических знаний руководителей системы </w:t>
      </w:r>
      <w:r w:rsidR="00E160AD" w:rsidRPr="00E44656">
        <w:t>IPAS</w:t>
      </w:r>
      <w:r w:rsidR="00E160AD" w:rsidRPr="00CE2077">
        <w:rPr>
          <w:lang w:val="ru-RU"/>
        </w:rPr>
        <w:t xml:space="preserve"> в регионе, а также решение, касающееся «Условий использования информационных программ, предоставляемых Международным бюро», и напомнила, что приверженность пользователей </w:t>
      </w:r>
      <w:r w:rsidR="00E160AD" w:rsidRPr="00E44656">
        <w:t>IPAS</w:t>
      </w:r>
      <w:r w:rsidR="00E160AD" w:rsidRPr="00CE2077">
        <w:rPr>
          <w:lang w:val="ru-RU"/>
        </w:rPr>
        <w:t xml:space="preserve"> была вновь подтверждена на недавно проведенном в Коста-Рике учебном семинаре-практикуме.  Вместе с тем делегация заявила, что ВОИС еще не завершила подлинный процесс передачи технологии, которого добиваются страны-пользователи, и не рассмотрела просьбу о предоставлении доступа к основополагающим документам этой системы, с тем чтобы можно было  гарантировать устойчивость системы, имеющей кардинальное и важнейшее значение для функционирования бюро.  Делегация сказала, что 29 августа сего года был опубликован закон № 19.262, касающийся ратификации </w:t>
      </w:r>
      <w:r w:rsidR="00E160AD">
        <w:rPr>
          <w:lang w:val="ru-RU"/>
        </w:rPr>
        <w:t>МДС/</w:t>
      </w:r>
      <w:r w:rsidR="00E160AD" w:rsidRPr="00CE2077">
        <w:rPr>
          <w:lang w:val="ru-RU"/>
        </w:rPr>
        <w:t>Марракешского договора</w:t>
      </w:r>
      <w:r w:rsidR="00E160AD">
        <w:rPr>
          <w:lang w:val="ru-RU"/>
        </w:rPr>
        <w:t xml:space="preserve"> по ЛНЗ</w:t>
      </w:r>
      <w:r w:rsidR="00E160AD" w:rsidRPr="00CE2077">
        <w:rPr>
          <w:lang w:val="ru-RU"/>
        </w:rPr>
        <w:t xml:space="preserve">; она полагает, что ратификационная грамота будет сдана на хранение в ближайшие недели и что ее страна исходит из твердого стремления добиться того, чтобы этот договор вступил в силу как можно раньше, и именно по этой причине она призывает остальные страны, подписавшие договор, оперативно ратифицировать его, а ВОИС — гарантировать техническую помощь и выделение людских и финансовых ресурсов, дабы сделать возможным его эффективное применение.  И наконец, делегация заявила, что необходимо учитывать ту роль, которую латиноамериканский регион играет в ВОИС, и что для этого необходимо принять меры, гарантирующие широкую географическую представленность и гендерное равенство среди сотрудников категории специалистов в ВОИС, и она добавила, что поощрение географического баланса и баланса интересов является необходимой основой процесса реформ в Организации.  Подчеркнув, что достижение договоренностей в ходе нынешней серии заседаний не является невозможным, делегация подтвердила приверженность ее страны поиску сбалансированных решений, приносящих выгоды всем государствам-членам и  способствующих достижению стратегических целей Организации.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Латвии заявила о своем одобрении заявлений, сделанных делегацией Италии от имени ЕС и его государств-членов и делегацией Чешской Республики от имени Группы ГЦЕБ. Межсессионный период оказался весьма богатым событиями, в связи с чем повестка дня Генеральной Ассамблеи оказалась очень напряженной. Латвия готова </w:t>
      </w:r>
      <w:r w:rsidR="00E160AD" w:rsidRPr="00CE2077">
        <w:rPr>
          <w:lang w:val="ru-RU"/>
        </w:rPr>
        <w:lastRenderedPageBreak/>
        <w:t xml:space="preserve">конструктивно участвовать в усилиях по преодолению любых разногласий и поиске решений, приемлемых для всех государств-членов. </w:t>
      </w:r>
      <w:r w:rsidR="00E160AD">
        <w:rPr>
          <w:lang w:val="ru-RU"/>
        </w:rPr>
        <w:t>ДЗО</w:t>
      </w:r>
      <w:r w:rsidR="00E160AD" w:rsidRPr="00CE2077">
        <w:rPr>
          <w:lang w:val="ru-RU"/>
        </w:rPr>
        <w:t xml:space="preserve"> уже имеет долгую историю, и делегация выразила убежденность в том, что существующие разногласия, которые, по ее мнению, не связаны с существенными положениями договора, будут разрешены, и в ближайшем будущем будет созвана дипломатическая конференция. Делегация по-прежнему готова к конструктивному диалогу в рамках переговоров по заключению договора об охране прав вещательных организаций и созыву дипломатической конференции в 2016</w:t>
      </w:r>
      <w:r w:rsidR="00E160AD" w:rsidRPr="00E44656">
        <w:t> </w:t>
      </w:r>
      <w:r w:rsidR="00E160AD" w:rsidRPr="00CE2077">
        <w:rPr>
          <w:lang w:val="ru-RU"/>
        </w:rPr>
        <w:t>г. В период, прошедший со времени предыдущей Генеральной Ассамблеи</w:t>
      </w:r>
      <w:r w:rsidR="00E160AD">
        <w:rPr>
          <w:lang w:val="ru-RU"/>
        </w:rPr>
        <w:t>,</w:t>
      </w:r>
      <w:r w:rsidR="00E160AD" w:rsidRPr="00CE2077">
        <w:rPr>
          <w:lang w:val="ru-RU"/>
        </w:rPr>
        <w:t xml:space="preserve"> также интенсивно работал МКГР, который провел ряд плодотворных обсуждений. Вместе с тем, делегация считает, что достигнутый результат не соответствует времени, потраченному на проведение заседаний. Для достижения результатов, которые обеспечат эффективную охрану </w:t>
      </w:r>
      <w:r w:rsidR="00E160AD">
        <w:rPr>
          <w:lang w:val="ru-RU"/>
        </w:rPr>
        <w:t>ГР</w:t>
      </w:r>
      <w:r w:rsidR="00E160AD" w:rsidRPr="00CE2077">
        <w:rPr>
          <w:lang w:val="ru-RU"/>
        </w:rPr>
        <w:t xml:space="preserve"> и </w:t>
      </w:r>
      <w:r w:rsidR="00E160AD">
        <w:rPr>
          <w:lang w:val="ru-RU"/>
        </w:rPr>
        <w:t>ТЗ</w:t>
      </w:r>
      <w:r w:rsidR="00E160AD" w:rsidRPr="00CE2077">
        <w:rPr>
          <w:lang w:val="ru-RU"/>
        </w:rPr>
        <w:t xml:space="preserve">, по-прежнему требуется выработка общих позиций. Имеются многочисленные примеры реализации </w:t>
      </w:r>
      <w:r w:rsidR="00E160AD">
        <w:rPr>
          <w:lang w:val="ru-RU"/>
        </w:rPr>
        <w:t>ПДР</w:t>
      </w:r>
      <w:r w:rsidR="00E160AD" w:rsidRPr="00CE2077">
        <w:rPr>
          <w:lang w:val="ru-RU"/>
        </w:rPr>
        <w:t>, иллюстрирующие значение ИС для экономического развития, и делегация надеется на дальнейшую разработку процедур реализации ПДР, которая, по мнению делегации, должна опираться на хорошо продуманные принципы.</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Афганистана сообщила, что </w:t>
      </w:r>
      <w:r w:rsidR="00E160AD">
        <w:rPr>
          <w:lang w:val="ru-RU"/>
        </w:rPr>
        <w:t>МДС/</w:t>
      </w:r>
      <w:r w:rsidR="00E160AD" w:rsidRPr="00CE2077">
        <w:rPr>
          <w:lang w:val="ru-RU"/>
        </w:rPr>
        <w:t>Марракешский договор</w:t>
      </w:r>
      <w:r w:rsidR="00E160AD">
        <w:rPr>
          <w:lang w:val="ru-RU"/>
        </w:rPr>
        <w:t xml:space="preserve"> по ЛНЗ</w:t>
      </w:r>
      <w:r w:rsidR="00E160AD" w:rsidRPr="00CE2077">
        <w:rPr>
          <w:lang w:val="ru-RU"/>
        </w:rPr>
        <w:t xml:space="preserve">, подписанный Афганистаном в 2013 году, вскоре вступит в силу для этой страны, и высказалась в поддержку предложенного меморандума о договоренности между ВОИС и странами СААРК. Делегация одобрила заявление, сделанное </w:t>
      </w:r>
      <w:r w:rsidR="00E160AD">
        <w:rPr>
          <w:lang w:val="ru-RU"/>
        </w:rPr>
        <w:t xml:space="preserve">делегацией </w:t>
      </w:r>
      <w:r w:rsidR="00E10D25">
        <w:rPr>
          <w:lang w:val="ru-RU"/>
        </w:rPr>
        <w:t>Бангладеш от имени Азиатско-Тихоокеанской</w:t>
      </w:r>
      <w:r w:rsidR="00E160AD" w:rsidRPr="00CE2077">
        <w:rPr>
          <w:lang w:val="ru-RU"/>
        </w:rPr>
        <w:t xml:space="preserve"> группы, и подтвердила свое твердое намерение развивать сотрудничество в рамках усилий ВОИС по решению многочисленных проблем международной системы ИС в условиях глобальных изменений в области торговли и технологии.  Приветствуя итоги двадцать восьмой сессии МКГР и двадцать восьмой сессии ПКАП, делегация надеется, что дальнейшие обсуждения будут посвящены нормотворческой работе и рассмотрению потребностей государств-членов, в том числе Афганистана и НРС. Делегация также одобрила предложение о выработке прозрачных процедур и критериев для учреждения новых внешних бюро. Отмечая важность, придаваемую правительством Афганистана вопросам системы ИС в стране, делегация признала, что, хотя в последние годы ВОИС организует рабочие совещания, семинары и ознакомительные поездки для должностных лиц, занимающихся вопросами ИС, и соответствующих учреждений частного сектора, реальный и реалистичный подход к правам ИС является для Афганистана новой концепцией и что, хотя Конституция страны гарантирует права авторов и изобретателей, правительство стремится расширять сотрудничество с ВОИС в целях преодоления проблем в области осуществления и обеспечения исполнения законодательства по вопросам ИС, обусловленных  отсутствием специалистов по тематике ИС, информационно-разъяснительной работы и правоприменения, а также научных работ в сфере ИС. Делегация подчеркнула, что Афганистан нуждается в технической поддержке ВОИС, включая создание  центра поддержки технологии и инноваций при Кабульском университете, благодаря которому изобретатели получат доступ к необходимым технологическим и информационным услугам, и в заключение еще раз заявила, что Афганистан разделяет принципы ИС.</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Бутана заявила, что Бутан продолжает весьма плодотворно взаимодействовать с ВОИС в форме получения технической поддержки и реализации программ укрепления потенциала в рамках двустороннего сотрудничества. Делегация выразила особую признательность Секретариату за его неоценимый вклад в разработку и реализацию программ, нацеленных на удовлетворение потребностей НРС в области развития. Стремясь обеспечить действенную и адекватную охрану </w:t>
      </w:r>
      <w:r w:rsidR="00E160AD">
        <w:rPr>
          <w:lang w:val="ru-RU"/>
        </w:rPr>
        <w:t>ПИС</w:t>
      </w:r>
      <w:r w:rsidR="00E160AD" w:rsidRPr="00CE2077">
        <w:rPr>
          <w:lang w:val="ru-RU"/>
        </w:rPr>
        <w:t xml:space="preserve">, Бутан завершил разработку проекта национальной политики интеллектуальной собственности и поправок к законодательству в области ИС. В настоящее время Бутан также изучает возможность создания в стране ЦПТИ и цифровой библиотеки традиционных знаний (ЦБТЗ).  Хотя Бутан вполне признает важность </w:t>
      </w:r>
      <w:r w:rsidR="00E160AD">
        <w:rPr>
          <w:lang w:val="ru-RU"/>
        </w:rPr>
        <w:t>ИС</w:t>
      </w:r>
      <w:r w:rsidR="00E160AD" w:rsidRPr="00CE2077">
        <w:rPr>
          <w:lang w:val="ru-RU"/>
        </w:rPr>
        <w:t xml:space="preserve"> как мощного инструмента экономического развития и повышения благосостояния населения, такие НРС</w:t>
      </w:r>
      <w:r w:rsidR="00E160AD">
        <w:rPr>
          <w:lang w:val="ru-RU"/>
        </w:rPr>
        <w:t>,</w:t>
      </w:r>
      <w:r w:rsidR="00E160AD" w:rsidRPr="00CE2077">
        <w:rPr>
          <w:lang w:val="ru-RU"/>
        </w:rPr>
        <w:t xml:space="preserve"> как Бутан</w:t>
      </w:r>
      <w:r w:rsidR="00E160AD">
        <w:rPr>
          <w:lang w:val="ru-RU"/>
        </w:rPr>
        <w:t>,</w:t>
      </w:r>
      <w:r w:rsidR="00E160AD" w:rsidRPr="00CE2077">
        <w:rPr>
          <w:lang w:val="ru-RU"/>
        </w:rPr>
        <w:t xml:space="preserve"> пока не сумели в полной мере использовать преимущества ИС как фактор своего экономического развития. </w:t>
      </w:r>
      <w:r w:rsidR="00E160AD" w:rsidRPr="00CE2077">
        <w:rPr>
          <w:lang w:val="ru-RU"/>
        </w:rPr>
        <w:lastRenderedPageBreak/>
        <w:t>Делегация Бутан призвала ВОИС и далее содействовать использованию механизмов ИС в интересах развития НРС, а также по-прежнему уделять внимание мероприятиям, направленным на цели развития, особенно на укрепление кадрового потенциала стран, их законодательной и институциональной базы, технической инфраструктуры, расширение доступа к знаниям, создаваемым глобальной системой интеллектуальной собственности и облегчать участие НРС в нормотворческой работе на международном уровне. В повестке дня Ассамблей стоят многие важные и сложные вопросы технического характера, которые обсуждались различными органами и постоянными комитетами ВОИС на протяжении прошлого года. Делегация хотела бы положительно оценить работу, проделанную целым рядом комитетов Организации. Делегация Бутана высоко оценила роль Секретариата и его активное и заинтересованное участие в реализации различных проектов. Делегация Бутана заявила, что она надеется на конструктивное обсуждение в предстоящие несколько дней всех пунктов повестки дня и обещала со своей стороны поддержать усилия по обеспечению реального прогресса в решении всех вопросов, стоящих перед Ассамблеей.</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Бруней-Даруссалама одобрила заявление, сделанное делегацией Сингапура от имени АСЕАН.  Успешный ввод в строй в июне 2014</w:t>
      </w:r>
      <w:r w:rsidR="00E160AD" w:rsidRPr="00E44656">
        <w:t> </w:t>
      </w:r>
      <w:r w:rsidR="00E160AD" w:rsidRPr="00CE2077">
        <w:rPr>
          <w:lang w:val="ru-RU"/>
        </w:rPr>
        <w:t xml:space="preserve">г. системы </w:t>
      </w:r>
      <w:r w:rsidR="00E160AD" w:rsidRPr="00E44656">
        <w:t>IPAS</w:t>
      </w:r>
      <w:r w:rsidR="00E160AD" w:rsidRPr="00CE2077">
        <w:rPr>
          <w:lang w:val="ru-RU"/>
        </w:rPr>
        <w:t xml:space="preserve"> ВОИС позволил существенно повысить качество и эффективность работы Ведомства по интеллектуальной собственности Бруней-Даруссалама (</w:t>
      </w:r>
      <w:r w:rsidR="00E160AD" w:rsidRPr="00E44656">
        <w:t>BruIPO</w:t>
      </w:r>
      <w:r w:rsidR="00E160AD" w:rsidRPr="00CE2077">
        <w:rPr>
          <w:lang w:val="ru-RU"/>
        </w:rPr>
        <w:t xml:space="preserve">).  Сократилось время обработки заявок, а уведомления стали рассылаться более оперативно.  ВОИС оказывает помощь в переводе документации по ИС в цифровой формат, что позволит подавать заявки, осуществлять поиск и запрашивать о правовом статусе в режиме онлайн.  Реализуются планы введения системы охраны новых сортов растений, что согласуется с целью </w:t>
      </w:r>
      <w:r w:rsidR="00E160AD" w:rsidRPr="00E44656">
        <w:t>BruIPO</w:t>
      </w:r>
      <w:r w:rsidR="00E160AD" w:rsidRPr="00CE2077">
        <w:rPr>
          <w:lang w:val="ru-RU"/>
        </w:rPr>
        <w:t xml:space="preserve"> создать полномасштабное </w:t>
      </w:r>
      <w:r w:rsidR="00E160AD">
        <w:rPr>
          <w:lang w:val="ru-RU"/>
        </w:rPr>
        <w:t>В</w:t>
      </w:r>
      <w:r w:rsidR="00E160AD" w:rsidRPr="00CE2077">
        <w:rPr>
          <w:lang w:val="ru-RU"/>
        </w:rPr>
        <w:t>ИС для обеспечения охраны всех форм ИС под эгидой одной организации.  Бруней-Даруссалам намерен достичь поставленных им целей по осуществлению Плана действий АСЕАН в области прав интеллектуальной собственности на 2011-1015</w:t>
      </w:r>
      <w:r w:rsidR="00E160AD" w:rsidRPr="00E44656">
        <w:t> </w:t>
      </w:r>
      <w:r w:rsidR="00E160AD" w:rsidRPr="00CE2077">
        <w:rPr>
          <w:lang w:val="ru-RU"/>
        </w:rPr>
        <w:t>гг., а также в отношении присоединения к международным соглашениям о регистрации до 2015</w:t>
      </w:r>
      <w:r w:rsidR="00E160AD" w:rsidRPr="00E44656">
        <w:t> </w:t>
      </w:r>
      <w:r w:rsidR="00E160AD" w:rsidRPr="00CE2077">
        <w:rPr>
          <w:lang w:val="ru-RU"/>
        </w:rPr>
        <w:t>г.  Бруней-Даруссалам присоединился к РСТ в 2012</w:t>
      </w:r>
      <w:r w:rsidR="00E160AD" w:rsidRPr="00E44656">
        <w:t> </w:t>
      </w:r>
      <w:r w:rsidR="00E160AD" w:rsidRPr="00CE2077">
        <w:rPr>
          <w:lang w:val="ru-RU"/>
        </w:rPr>
        <w:t>г. и Гаагскому соглашению о международной регистрации промышленных образцов в 2013</w:t>
      </w:r>
      <w:r w:rsidR="00E160AD" w:rsidRPr="00E44656">
        <w:t> </w:t>
      </w:r>
      <w:r w:rsidR="00E160AD" w:rsidRPr="00CE2077">
        <w:rPr>
          <w:lang w:val="ru-RU"/>
        </w:rPr>
        <w:t>г., а также намерен до 2015</w:t>
      </w:r>
      <w:r w:rsidR="00E160AD" w:rsidRPr="00E44656">
        <w:t> </w:t>
      </w:r>
      <w:r w:rsidR="00E160AD" w:rsidRPr="00CE2077">
        <w:rPr>
          <w:lang w:val="ru-RU"/>
        </w:rPr>
        <w:t>г. стать участником Протокола к Мадридскому соглашению о международной регистрации знаков.  ВОИС оказала поддержку в проведении 12</w:t>
      </w:r>
      <w:r w:rsidR="00E160AD" w:rsidRPr="00E44656">
        <w:t> </w:t>
      </w:r>
      <w:r w:rsidR="00E160AD" w:rsidRPr="00CE2077">
        <w:rPr>
          <w:lang w:val="ru-RU"/>
        </w:rPr>
        <w:t>мероприятий, запланированных в Бруней-Даруссаламе на 2014</w:t>
      </w:r>
      <w:r w:rsidR="00E160AD" w:rsidRPr="00E44656">
        <w:t> </w:t>
      </w:r>
      <w:r w:rsidR="00E160AD" w:rsidRPr="00CE2077">
        <w:rPr>
          <w:lang w:val="ru-RU"/>
        </w:rPr>
        <w:t>г.: от учебных курсов для экспертов по товарным знакам до национальных семинаров по управлению технологией.  В сентябре 2014</w:t>
      </w:r>
      <w:r w:rsidR="00E160AD" w:rsidRPr="00E44656">
        <w:t> </w:t>
      </w:r>
      <w:r w:rsidR="00E160AD" w:rsidRPr="00CE2077">
        <w:rPr>
          <w:lang w:val="ru-RU"/>
        </w:rPr>
        <w:t xml:space="preserve">г. </w:t>
      </w:r>
      <w:proofErr w:type="gramStart"/>
      <w:r w:rsidR="00E160AD" w:rsidRPr="00E44656">
        <w:t>BruIPO</w:t>
      </w:r>
      <w:r w:rsidR="00E160AD" w:rsidRPr="00CE2077">
        <w:rPr>
          <w:lang w:val="ru-RU"/>
        </w:rPr>
        <w:t xml:space="preserve"> и ВОИС совместно организовали успешный семинар по вопросам правоприменения, и оба органа сотрудничают с </w:t>
      </w:r>
      <w:r w:rsidR="00E160AD">
        <w:rPr>
          <w:lang w:val="ru-RU"/>
        </w:rPr>
        <w:t>Японским</w:t>
      </w:r>
      <w:r w:rsidR="00E160AD" w:rsidRPr="00CE2077">
        <w:rPr>
          <w:lang w:val="ru-RU"/>
        </w:rPr>
        <w:t xml:space="preserve"> </w:t>
      </w:r>
      <w:r w:rsidR="00E160AD">
        <w:rPr>
          <w:lang w:val="ru-RU"/>
        </w:rPr>
        <w:t>п</w:t>
      </w:r>
      <w:r w:rsidR="00E160AD" w:rsidRPr="00CE2077">
        <w:rPr>
          <w:lang w:val="ru-RU"/>
        </w:rPr>
        <w:t>атентным ведомством (</w:t>
      </w:r>
      <w:r w:rsidR="00E160AD">
        <w:rPr>
          <w:lang w:val="ru-RU"/>
        </w:rPr>
        <w:t>ЯПВ</w:t>
      </w:r>
      <w:r w:rsidR="00E160AD" w:rsidRPr="00CE2077">
        <w:rPr>
          <w:lang w:val="ru-RU"/>
        </w:rPr>
        <w:t>) в вопросе организации субрегионального семинара по эффективному использованию систем классификации товарных знаков.</w:t>
      </w:r>
      <w:proofErr w:type="gramEnd"/>
      <w:r w:rsidR="00E160AD" w:rsidRPr="00CE2077">
        <w:rPr>
          <w:lang w:val="ru-RU"/>
        </w:rPr>
        <w:t xml:space="preserve">  Семинар будет проведен непосредственно до или после учебного курса для сотрудников </w:t>
      </w:r>
      <w:r w:rsidR="00E160AD" w:rsidRPr="00E44656">
        <w:t>BruIPO</w:t>
      </w:r>
      <w:r w:rsidR="00E160AD" w:rsidRPr="00CE2077">
        <w:rPr>
          <w:lang w:val="ru-RU"/>
        </w:rPr>
        <w:t xml:space="preserve"> по Ниццкой и Венской системам классификации.  Одним из неотложных приоритетов для Бруней-Даруссалама является завершение разработки национальной политики в области ИС, которая в настоящее время ведется при содействии ВОИС.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Аргентина присоединилась к заявлению, с которым выступила делегация Парагвая от имени ГРУЛАК.  Делегация отметила две темы, являющиеся предметом переговоров, которые касаются нормотворческой деятельности и представляют особый интерес для Аргентины: промышленные образцы и охрана прав вещательных организаций.  Она отметила, что работа в области промышленных образцов практически завершена и что осталось лишь прийти к договоренности по вопросу о технической помощи.  Делегация, как она отметила, надеется на то, что государства-члены проявят политическую волю, необходимую для преодоления все еще остающихся разногласий, и что можно будет в ближайшее время созвать дипломатическую конференцию для принятия договора по этому вопросу.  С другой стороны, на переговорах об охране прав вещательных организаций, начавшихся уже много лет назад, достигнуты важные подвижки.  Хотя и есть еще не решенные вопросы, можно достаточно точно установить </w:t>
      </w:r>
      <w:r w:rsidR="00E160AD" w:rsidRPr="00CE2077">
        <w:rPr>
          <w:lang w:val="ru-RU"/>
        </w:rPr>
        <w:lastRenderedPageBreak/>
        <w:t xml:space="preserve">сроки для завершения работы, с тем чтобы в предстоящий двухлетний период можно было созвать дипломатическую конференцию.  Делегация подтвердила то, что было отмечено Генеральным директором в его докладе в отношении подготовки кадров, а именно то, что Академия играет важную роль в формировании людских ресурсов в развивающихся странах.  В Латинской Америке и Карибском бассейне Академия осуществляет различные виды деятельности, в частности региональную программу подготовки для получения степени магистра в области ИС, в рамках которой она сотрудничает с Южным федеральным университетом Буэнос-Айреса и которая имеет большое значение для всего региона.  Как сказала делегация, она надеется на то, что Академия будет и дальше вносить вклад в укрепление потенциала развивающихся стран, дабы они могли участвовать в системе ИС.  В заключение делегация подтвердила приверженность своей страны практическому осуществлению </w:t>
      </w:r>
      <w:r w:rsidR="00E160AD">
        <w:rPr>
          <w:lang w:val="ru-RU"/>
        </w:rPr>
        <w:t>ПДР</w:t>
      </w:r>
      <w:r w:rsidR="00E160AD" w:rsidRPr="00CE2077">
        <w:rPr>
          <w:lang w:val="ru-RU"/>
        </w:rPr>
        <w:t>.  В этой связи она отметила, что признает успехи, достигнутые в выполнении 45 рекомендаций, составляющих эту Повестку дня, и надеется на продолжение конструктивной работы в целях урегулирования еще остающихся вопросов.</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Конго поддержала заявление, сделанное делегацией Кении от имени Африканской группы.  Доклад Генерального директора дал широкое представление о работе, проделанной ВОИС в течение двух последних лет.  При изучении этого документа внимание конголезской делегации привлекли такие моменты, как финансовое благополучие ВОИС и особенно информация о платформах сотрудничества ВОИС с государствами-членами.  Конго заявила, что в стране приветствуют неизменную поддержку ВОИС усилиям по развитию национальной системы интеллектуальной собственности.  Для укрепления этого сотрудничества </w:t>
      </w:r>
      <w:r w:rsidR="00E160AD">
        <w:rPr>
          <w:lang w:val="ru-RU"/>
        </w:rPr>
        <w:t>п</w:t>
      </w:r>
      <w:r w:rsidR="00E160AD" w:rsidRPr="00CE2077">
        <w:rPr>
          <w:lang w:val="ru-RU"/>
        </w:rPr>
        <w:t xml:space="preserve">равительство Конго сформировало Комитет по координации и развитию системы интеллектуальной собственности.  Данному органу поручено, в том числе, высказывать экспертное мнение по всем вопросам, касающимся интеллектуальной собственности, в масштабе страны и координировать национальную политику и стратегии в данной области.  Кроме того, в контексте работы по управлению </w:t>
      </w:r>
      <w:r w:rsidR="00E160AD">
        <w:rPr>
          <w:lang w:val="ru-RU"/>
        </w:rPr>
        <w:t>ГУ</w:t>
      </w:r>
      <w:r w:rsidR="00E160AD" w:rsidRPr="00CE2077">
        <w:rPr>
          <w:lang w:val="ru-RU"/>
        </w:rPr>
        <w:t xml:space="preserve"> осуществляется подготовка текста об учреждении национального комитета по координации </w:t>
      </w:r>
      <w:r w:rsidR="00E160AD">
        <w:rPr>
          <w:lang w:val="ru-RU"/>
        </w:rPr>
        <w:t>ГУ</w:t>
      </w:r>
      <w:r w:rsidR="00E160AD" w:rsidRPr="00CE2077">
        <w:rPr>
          <w:lang w:val="ru-RU"/>
        </w:rPr>
        <w:t xml:space="preserve">.  В свете сказанного делегация Конго хотела бы обратиться к ВОИС с просьбой о </w:t>
      </w:r>
      <w:r w:rsidR="00E160AD">
        <w:rPr>
          <w:lang w:val="ru-RU"/>
        </w:rPr>
        <w:t>разработке</w:t>
      </w:r>
      <w:r w:rsidR="00E160AD" w:rsidRPr="00CE2077">
        <w:rPr>
          <w:lang w:val="ru-RU"/>
        </w:rPr>
        <w:t xml:space="preserve"> новой программы для Конго в поддержку работы по утверждению Национального плана развития системы </w:t>
      </w:r>
      <w:r w:rsidR="00E160AD">
        <w:rPr>
          <w:lang w:val="ru-RU"/>
        </w:rPr>
        <w:t>ИС</w:t>
      </w:r>
      <w:r w:rsidR="00E160AD" w:rsidRPr="00CE2077">
        <w:rPr>
          <w:lang w:val="ru-RU"/>
        </w:rPr>
        <w:t xml:space="preserve"> и для целей помощи в </w:t>
      </w:r>
      <w:r w:rsidR="00E160AD">
        <w:rPr>
          <w:lang w:val="ru-RU"/>
        </w:rPr>
        <w:t>создании</w:t>
      </w:r>
      <w:r w:rsidR="00E160AD" w:rsidRPr="00CE2077">
        <w:rPr>
          <w:lang w:val="ru-RU"/>
        </w:rPr>
        <w:t xml:space="preserve"> </w:t>
      </w:r>
      <w:r w:rsidR="00E160AD">
        <w:rPr>
          <w:lang w:val="ru-RU"/>
        </w:rPr>
        <w:t>ЦПТИ</w:t>
      </w:r>
      <w:r w:rsidR="00E160AD" w:rsidRPr="00CE2077">
        <w:rPr>
          <w:lang w:val="ru-RU"/>
        </w:rPr>
        <w:t>.  Делегация Конго отметила, что переговоры в различных комитетах, ориентированных на выработку нормативных документов, ведутся «в штатном режиме», несмотря на наличие моментов, требующих согласования.  В частности, это касается решения о созыве в 2015</w:t>
      </w:r>
      <w:r w:rsidR="00E160AD" w:rsidRPr="00E44656">
        <w:t> </w:t>
      </w:r>
      <w:r w:rsidR="00E160AD" w:rsidRPr="00CE2077">
        <w:rPr>
          <w:lang w:val="ru-RU"/>
        </w:rPr>
        <w:t xml:space="preserve">г. дипломатической конференции для принятия менее жесткого с правовой точки зрения документа об охране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xml:space="preserve">.  В рамках </w:t>
      </w:r>
      <w:r w:rsidR="00E160AD">
        <w:rPr>
          <w:lang w:val="ru-RU"/>
        </w:rPr>
        <w:t>ПКАП</w:t>
      </w:r>
      <w:r w:rsidR="00E160AD" w:rsidRPr="00CE2077">
        <w:rPr>
          <w:lang w:val="ru-RU"/>
        </w:rPr>
        <w:t xml:space="preserve"> обсуждается вопрос об исключениях и ограничениях в интересах библиотек и архивов, а также образовательных и научно-исследовательских учреждений, равно как и проект документа об охране вещательных организаций.  Продолжается дискуссия на тему целесообразности включения в проекты текстов о промышленных образцах статьи о технической помощи.  Создание внешних бюро остается предметом пристального внимания африканских стран.  В этой связи Конго хотела бы призвать обсуждать вопросы об утверждении руководящих принципов и открытии и размещении двух региональных бюро в Африке параллельно.</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Кыргызстана заявила, что Государственная программа развития интеллектуальной собственности и инноваций в Кыргызской Республике на 2012-2016</w:t>
      </w:r>
      <w:r w:rsidR="00E160AD" w:rsidRPr="00E44656">
        <w:t> </w:t>
      </w:r>
      <w:r w:rsidR="00E160AD" w:rsidRPr="00CE2077">
        <w:rPr>
          <w:lang w:val="ru-RU"/>
        </w:rPr>
        <w:t xml:space="preserve">гг. призвана содействовать использованию ИС в интересах развития и расширения возможностей и поощрять инновационную деятельность и укрепление потенциала страны.  Высокую оценку получила неизменная работа ВОИС по поддержке системы ИС и организации семинаров, которая позволяет Кыргызстану развивать национальные интеллектуальные ресурсы и обеспечивать их охрану.  Кыргызстан является активным членом ВОИС, он преисполнен решимости поддерживать Организацию и стремиться к совершенству путем поощрения использования передового опыта в интересах всех государств-членов.  Кроме того, Кыргызстан безоговорочно поддерживает инициативы </w:t>
      </w:r>
      <w:r w:rsidR="00E160AD" w:rsidRPr="00CE2077">
        <w:rPr>
          <w:lang w:val="ru-RU"/>
        </w:rPr>
        <w:lastRenderedPageBreak/>
        <w:t xml:space="preserve">ВОИС по оказанию технической помощи, в частности в форме обучения специалистов из развивающихся стран и </w:t>
      </w:r>
      <w:r w:rsidR="00E160AD">
        <w:rPr>
          <w:lang w:val="ru-RU"/>
        </w:rPr>
        <w:t>НРС</w:t>
      </w:r>
      <w:r w:rsidR="00E160AD" w:rsidRPr="00CE2077">
        <w:rPr>
          <w:lang w:val="ru-RU"/>
        </w:rPr>
        <w:t>.  Доступ к информации является важнейшим компонентом развития системы ИС, и чрезвычайно важно создать условия, позволяющие государствам решить свои политические, экономические и социальные задачи.  Делегация поддержала принятие Стратегии ВОИС в области информационно-коммуникационной технологии как важного инструмента распространения информации об ИС.</w:t>
      </w:r>
      <w:r w:rsidR="00E160AD" w:rsidRPr="00E44656">
        <w:t>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Буркина-Фасо присоединилась к заявлениям, сделанным </w:t>
      </w:r>
      <w:r w:rsidR="00E160AD">
        <w:rPr>
          <w:lang w:val="ru-RU"/>
        </w:rPr>
        <w:t xml:space="preserve">делегацией </w:t>
      </w:r>
      <w:r w:rsidR="00E160AD" w:rsidRPr="00CE2077">
        <w:rPr>
          <w:lang w:val="ru-RU"/>
        </w:rPr>
        <w:t>Кени</w:t>
      </w:r>
      <w:r w:rsidR="00E160AD">
        <w:rPr>
          <w:lang w:val="ru-RU"/>
        </w:rPr>
        <w:t>и</w:t>
      </w:r>
      <w:r w:rsidR="00E160AD" w:rsidRPr="00CE2077">
        <w:rPr>
          <w:lang w:val="ru-RU"/>
        </w:rPr>
        <w:t xml:space="preserve"> от имени Африканской группы и </w:t>
      </w:r>
      <w:r w:rsidR="00E160AD">
        <w:rPr>
          <w:lang w:val="ru-RU"/>
        </w:rPr>
        <w:t xml:space="preserve">делегацией </w:t>
      </w:r>
      <w:r w:rsidR="00E160AD" w:rsidRPr="00CE2077">
        <w:rPr>
          <w:lang w:val="ru-RU"/>
        </w:rPr>
        <w:t>Бенин</w:t>
      </w:r>
      <w:r w:rsidR="00E160AD">
        <w:rPr>
          <w:lang w:val="ru-RU"/>
        </w:rPr>
        <w:t>а</w:t>
      </w:r>
      <w:r w:rsidR="00E160AD" w:rsidRPr="00CE2077">
        <w:rPr>
          <w:lang w:val="ru-RU"/>
        </w:rPr>
        <w:t xml:space="preserve"> от имени НРС.  Сегодня интеллектуальная собственность и доступ к технологиям открывают перед Африкой в целом и Буркина-Фасо в частности большие перспективы, которые способны помочь найти адекватный ответ на различные вызовы, стоящие перед континентом.  Осознавая важность той роли, которую должна играть интеллектуальная собственность, руководство Буркина-Фасо сформировало необходимый арсенал, в частности Комитет по развитию и координации системы </w:t>
      </w:r>
      <w:r w:rsidR="00E160AD">
        <w:rPr>
          <w:lang w:val="ru-RU"/>
        </w:rPr>
        <w:t>ИС</w:t>
      </w:r>
      <w:r w:rsidR="00E160AD" w:rsidRPr="00CE2077">
        <w:rPr>
          <w:lang w:val="ru-RU"/>
        </w:rPr>
        <w:t>, национальную стратегию использования технологий, изобретений и инноваций, сеть специалистов и технических партнеров для поддержки инноваций, комитет по управлению географическими указаниями и план работы по осуществлению национальной стратегии использования технологий, изобретений и инноваций.  Кроме того, к концу 2014</w:t>
      </w:r>
      <w:r w:rsidR="00E160AD" w:rsidRPr="00E44656">
        <w:t> </w:t>
      </w:r>
      <w:r w:rsidR="00E160AD" w:rsidRPr="00CE2077">
        <w:rPr>
          <w:lang w:val="ru-RU"/>
        </w:rPr>
        <w:t xml:space="preserve">г. Буркина-Фасо создаст информационный центр по вопросам </w:t>
      </w:r>
      <w:r w:rsidR="00E160AD">
        <w:rPr>
          <w:lang w:val="ru-RU"/>
        </w:rPr>
        <w:t>ИС</w:t>
      </w:r>
      <w:r w:rsidR="00E160AD" w:rsidRPr="00CE2077">
        <w:rPr>
          <w:lang w:val="ru-RU"/>
        </w:rPr>
        <w:t xml:space="preserve">.  Руководство страны при поддержке различных партнеров в области развития системы интеллектуальной собственности уже провело определенную работу, однако далеко не все трудности устранены.  В свете всего сказанного выше руководство Буркина-Фасо обращается к ВОИС с просьбой помочь в разработке стратегии развития системы </w:t>
      </w:r>
      <w:r w:rsidR="00E160AD">
        <w:rPr>
          <w:lang w:val="ru-RU"/>
        </w:rPr>
        <w:t>ИС</w:t>
      </w:r>
      <w:r w:rsidR="00E160AD" w:rsidRPr="00CE2077">
        <w:rPr>
          <w:lang w:val="ru-RU"/>
        </w:rPr>
        <w:t xml:space="preserve"> и эффективном внедрении ЦПТИ.  В условиях утверждения экономики знаний, когда приоритет отдается массовому использованию информационно-коммуникационных технологий, делегация подчеркивает важность и необходимость повышения численности программ ВОИС по модернизации </w:t>
      </w:r>
      <w:r w:rsidR="00E160AD">
        <w:rPr>
          <w:lang w:val="ru-RU"/>
        </w:rPr>
        <w:t>ВИС</w:t>
      </w:r>
      <w:r w:rsidR="00E160AD" w:rsidRPr="00CE2077">
        <w:rPr>
          <w:lang w:val="ru-RU"/>
        </w:rPr>
        <w:t xml:space="preserve"> и улучшению доступа к информационной технологии</w:t>
      </w:r>
      <w:r w:rsidR="00E160AD">
        <w:rPr>
          <w:lang w:val="ru-RU"/>
        </w:rPr>
        <w:t xml:space="preserve"> (ИТ)</w:t>
      </w:r>
      <w:r w:rsidR="00E160AD" w:rsidRPr="00CE2077">
        <w:rPr>
          <w:lang w:val="ru-RU"/>
        </w:rPr>
        <w:t>.  В этом контексте Буркина-Фасо приветствует усилия ВОИС по подключению к традиционным направлениям деятельности таких аспектов, как поддержка развития, доступ к системе знаний, техническая помощь и передача технологий.  В рамках проекта по укреплению и развитию аудиовизуального сектора в Буркина-Фасо и еще нескольких африканских странах нельзя не отметить семинар в Уагадугу, состоявшийся в июле этого года и призванный расширить возможности авторов произведений, сценаристов, режиссеров, композиторов музыкальных произведений к кинофильмам, производителей аудиовизуального контента, банков и финансовых учреждений, исполнителей, юристов, вещателей и представителей государственных органов в аудиовизуальной сфере.  Делегация также уверена в том, что текущая сессия Ассамблей сумеет организовать работу в положительном и сбалансированном ключе, и вновь выразила готовность и непреклонное желание активно и конструктивно участвовать в общей дискуссии в интересах достижения конкретных результатов.</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Делегация Сьерра-Леоне поддержала заявления и соображения, высказанные</w:t>
      </w:r>
      <w:r w:rsidR="00E160AD">
        <w:rPr>
          <w:lang w:val="ru-RU"/>
        </w:rPr>
        <w:t xml:space="preserve"> делегациями</w:t>
      </w:r>
      <w:r w:rsidR="00E160AD" w:rsidRPr="00CE2077">
        <w:rPr>
          <w:lang w:val="ru-RU"/>
        </w:rPr>
        <w:t xml:space="preserve"> Кени</w:t>
      </w:r>
      <w:r w:rsidR="00E160AD">
        <w:rPr>
          <w:lang w:val="ru-RU"/>
        </w:rPr>
        <w:t>и</w:t>
      </w:r>
      <w:r w:rsidR="00E160AD" w:rsidRPr="00CE2077">
        <w:rPr>
          <w:lang w:val="ru-RU"/>
        </w:rPr>
        <w:t xml:space="preserve"> и Бенин</w:t>
      </w:r>
      <w:r w:rsidR="00E160AD">
        <w:rPr>
          <w:lang w:val="ru-RU"/>
        </w:rPr>
        <w:t>а</w:t>
      </w:r>
      <w:r w:rsidR="00E160AD" w:rsidRPr="00CE2077">
        <w:rPr>
          <w:lang w:val="ru-RU"/>
        </w:rPr>
        <w:t>, соответственно от имени Африканской группы и НРС.  Сьерра-Леоне глубоко признательна ВОИС за неустанные усилия, предпринимаемые ею во всем мире в целях решения задач, стоящих перед системой ИС в области управления и технических инноваций.  Делегация выразила удовлетворение по поводу инициатив ВОИС, направленных на укрепление и оптимизацию технической помощи, оказываемой НРС, включая Сьерра-Леоне.  Эта помощь позволяет Сьерра-Леоне участвовать в семинарах, практикумах и учебных программах, организуемых самой ВОИС или при ее поддержке, а также извлекать из них пользу.  Правительство Сьерра-Леоне также высоко оценила занятую ВОИС позицию в отношении осуществления семи видов деятельности, согласованных на Форуме высокого уровня в Стамбуле и направленных на развитие системы ИС в НРС.  В апреле 2014</w:t>
      </w:r>
      <w:r w:rsidR="00E160AD" w:rsidRPr="00E44656">
        <w:t> </w:t>
      </w:r>
      <w:r w:rsidR="00E160AD" w:rsidRPr="00CE2077">
        <w:rPr>
          <w:lang w:val="ru-RU"/>
        </w:rPr>
        <w:t xml:space="preserve">г. в рамках подготовки к разработке предложенного ВОИС национального стратегического плана развития системы ИС в Сьерра-Леоне Организация успешно провела профинансированный ею же практикум по использованию ИС в качестве инструмента обеспечения экономического роста в Сьерра-Леоне и оценку </w:t>
      </w:r>
      <w:r w:rsidR="00E160AD" w:rsidRPr="00CE2077">
        <w:rPr>
          <w:lang w:val="ru-RU"/>
        </w:rPr>
        <w:lastRenderedPageBreak/>
        <w:t>потребностей в связи с созданием ведомства по авторскому праву.  Укрепление системы ИС в Сьерра-Леоне – один из приоритетов правительства страны.  Именно поэтому в июле 2014</w:t>
      </w:r>
      <w:r w:rsidR="00E160AD" w:rsidRPr="00E44656">
        <w:t> </w:t>
      </w:r>
      <w:r w:rsidR="00E160AD" w:rsidRPr="00CE2077">
        <w:rPr>
          <w:lang w:val="ru-RU"/>
        </w:rPr>
        <w:t>г. на рассмотрение парламента был внесен законопроект по товарным знакам, отвечающий международным стандартам и соответствующий положениям Соглашения ТРИПС.  В 2011</w:t>
      </w:r>
      <w:r w:rsidR="00E160AD" w:rsidRPr="00E44656">
        <w:t> </w:t>
      </w:r>
      <w:r w:rsidR="00E160AD" w:rsidRPr="00CE2077">
        <w:rPr>
          <w:lang w:val="ru-RU"/>
        </w:rPr>
        <w:t>г. был принят Закон об авторском праве, а в октябре 2014</w:t>
      </w:r>
      <w:r w:rsidR="00E160AD" w:rsidRPr="00E44656">
        <w:t> </w:t>
      </w:r>
      <w:r w:rsidR="00E160AD" w:rsidRPr="00CE2077">
        <w:rPr>
          <w:lang w:val="ru-RU"/>
        </w:rPr>
        <w:t xml:space="preserve">г., когда парламент возобновит свою работу, будут приняты законы о патентах и промышленных образцах.  Закон Сьерра-Леоне о патентах был унаследован от Соединенного Королевства в 1940-х гг., и он позволяет регистрировать только те патенты, которые выданы в Соединенном Королевстве.  После вступления в силу нового закона о патентах Сьерра-Леоне впервые сможет выдавать собственные патенты.  Кроме того, делегация заявила, что предмет ИС преподается в Университете Сьерра-Леоне.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Намибии поддержала заявление, сделанное </w:t>
      </w:r>
      <w:r w:rsidR="00E160AD">
        <w:rPr>
          <w:lang w:val="ru-RU"/>
        </w:rPr>
        <w:t xml:space="preserve">делегацией </w:t>
      </w:r>
      <w:r w:rsidR="00E160AD" w:rsidRPr="00CE2077">
        <w:rPr>
          <w:lang w:val="ru-RU"/>
        </w:rPr>
        <w:t>Кени</w:t>
      </w:r>
      <w:r w:rsidR="00E160AD">
        <w:rPr>
          <w:lang w:val="ru-RU"/>
        </w:rPr>
        <w:t>и</w:t>
      </w:r>
      <w:r w:rsidR="00E160AD" w:rsidRPr="00CE2077">
        <w:rPr>
          <w:lang w:val="ru-RU"/>
        </w:rPr>
        <w:t xml:space="preserve"> от имени Африканской группы.  Делегация подчеркнула, что с учетом прогресса, достигнутого в 2014</w:t>
      </w:r>
      <w:r w:rsidR="00E160AD" w:rsidRPr="00E44656">
        <w:t> </w:t>
      </w:r>
      <w:r w:rsidR="00E160AD" w:rsidRPr="00CE2077">
        <w:rPr>
          <w:lang w:val="ru-RU"/>
        </w:rPr>
        <w:t>г., настало время Ассамбле</w:t>
      </w:r>
      <w:r w:rsidR="00E160AD">
        <w:rPr>
          <w:lang w:val="ru-RU"/>
        </w:rPr>
        <w:t>ям</w:t>
      </w:r>
      <w:r w:rsidR="00E160AD" w:rsidRPr="00CE2077">
        <w:rPr>
          <w:lang w:val="ru-RU"/>
        </w:rPr>
        <w:t xml:space="preserve"> принять решение о созыве в 2015</w:t>
      </w:r>
      <w:r w:rsidR="00E160AD" w:rsidRPr="00E44656">
        <w:t> </w:t>
      </w:r>
      <w:r w:rsidR="00E160AD" w:rsidRPr="00CE2077">
        <w:rPr>
          <w:lang w:val="ru-RU"/>
        </w:rPr>
        <w:t xml:space="preserve">г. дипломатической конференции для принятия юридически обязательного документа или документов, обеспечивающих эффективную охрану </w:t>
      </w:r>
      <w:r w:rsidR="00E160AD">
        <w:rPr>
          <w:lang w:val="ru-RU"/>
        </w:rPr>
        <w:t>ГР</w:t>
      </w:r>
      <w:r w:rsidR="00E160AD" w:rsidRPr="00CE2077">
        <w:rPr>
          <w:lang w:val="ru-RU"/>
        </w:rPr>
        <w:t xml:space="preserve">, </w:t>
      </w:r>
      <w:r w:rsidR="00E160AD">
        <w:rPr>
          <w:lang w:val="ru-RU"/>
        </w:rPr>
        <w:t>ТЗ</w:t>
      </w:r>
      <w:r w:rsidR="00E160AD" w:rsidRPr="00CE2077">
        <w:rPr>
          <w:lang w:val="ru-RU"/>
        </w:rPr>
        <w:t xml:space="preserve"> и </w:t>
      </w:r>
      <w:r w:rsidR="00E160AD">
        <w:rPr>
          <w:lang w:val="ru-RU"/>
        </w:rPr>
        <w:t>ТВК</w:t>
      </w:r>
      <w:r w:rsidR="00E160AD" w:rsidRPr="00CE2077">
        <w:rPr>
          <w:lang w:val="ru-RU"/>
        </w:rPr>
        <w:t>.  Делегация отметила, что, поскольку мандат МКГР истекает в 2015</w:t>
      </w:r>
      <w:r w:rsidR="00E160AD" w:rsidRPr="00E44656">
        <w:t> </w:t>
      </w:r>
      <w:r w:rsidR="00E160AD" w:rsidRPr="00CE2077">
        <w:rPr>
          <w:lang w:val="ru-RU"/>
        </w:rPr>
        <w:t xml:space="preserve">г., решение о созыве дипломатической конференции должно быть принято на текущей сессии.  Делегация выразила удовлетворение по поводу прогресса, достигнутого в работе КРИС, добавив при этом, что укрепление охраны объектов </w:t>
      </w:r>
      <w:r w:rsidR="00E160AD">
        <w:rPr>
          <w:lang w:val="ru-RU"/>
        </w:rPr>
        <w:t>ИС</w:t>
      </w:r>
      <w:r w:rsidR="00E160AD" w:rsidRPr="00CE2077">
        <w:rPr>
          <w:lang w:val="ru-RU"/>
        </w:rPr>
        <w:t xml:space="preserve"> неразрывно связано с развитием и что нарушение такой связи подорвет общие обязательства государств по поощрению устойчивого развития.  Напомнив о том, что в 2012</w:t>
      </w:r>
      <w:r w:rsidR="00E160AD" w:rsidRPr="00E44656">
        <w:t> </w:t>
      </w:r>
      <w:r w:rsidR="00E160AD" w:rsidRPr="00CE2077">
        <w:rPr>
          <w:lang w:val="ru-RU"/>
        </w:rPr>
        <w:t>г.  при содействии ВОИС Намибия приняла новый Закон о промышленной собственности, делегация сообщила, что в 2014</w:t>
      </w:r>
      <w:r w:rsidR="00E160AD" w:rsidRPr="00E44656">
        <w:t> </w:t>
      </w:r>
      <w:r w:rsidR="00E160AD" w:rsidRPr="00CE2077">
        <w:rPr>
          <w:lang w:val="ru-RU"/>
        </w:rPr>
        <w:t>г. ее страна учредила Агентство по предпринимательской деятельности и интеллектуальной собственности (</w:t>
      </w:r>
      <w:r w:rsidR="00E160AD" w:rsidRPr="00E44656">
        <w:t>BIPA</w:t>
      </w:r>
      <w:r w:rsidR="00E160AD" w:rsidRPr="00CE2077">
        <w:rPr>
          <w:lang w:val="ru-RU"/>
        </w:rPr>
        <w:t xml:space="preserve">) в качестве единственного органа, который занимается всеми вопросами ИС.  В заключение делегация призвала ВОИС и других партнеров по развитию оказать техническую помощь и поддержку в реализации национальных программ Намибии в области ИС.  </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Ботсваны присоединилась к заявлению, </w:t>
      </w:r>
      <w:r w:rsidR="00E160AD">
        <w:rPr>
          <w:lang w:val="ru-RU"/>
        </w:rPr>
        <w:t>сделанному делегацией Кении</w:t>
      </w:r>
      <w:r w:rsidR="00E160AD" w:rsidRPr="00CE2077">
        <w:rPr>
          <w:lang w:val="ru-RU"/>
        </w:rPr>
        <w:t xml:space="preserve"> от имени Африканской группы, и далее выразила озабоченность по поводу медленного темпа работы комитетов по разработке нормативной базы в период, прошедший с момента окончания последней сессии Ассамблей, отметив, что для достижения прогресса в данной области потребуются гибкость и политическая воля всех государств-членов. Государства-члены ВОИС находятся на разных уровнях развития, и впечатляющий рост числа заявок на регистрацию патентов и товарных знаков касается лишь немногих стран. Африканский континент, со своей стороны, по-прежнему отстает в развитии и нуждается в технической помощи и мерах по укреплению их потенциала. Хотя механизмы </w:t>
      </w:r>
      <w:r w:rsidR="00E160AD">
        <w:rPr>
          <w:lang w:val="ru-RU"/>
        </w:rPr>
        <w:t>ИС</w:t>
      </w:r>
      <w:r w:rsidR="00E160AD" w:rsidRPr="00CE2077">
        <w:rPr>
          <w:lang w:val="ru-RU"/>
        </w:rPr>
        <w:t xml:space="preserve"> могли бы внести огромный вклад в устойчивое развитие, ВОИС следует и далее считать выполнение рекомендаций </w:t>
      </w:r>
      <w:r w:rsidR="00E160AD">
        <w:rPr>
          <w:lang w:val="ru-RU"/>
        </w:rPr>
        <w:t>ПДР</w:t>
      </w:r>
      <w:r w:rsidR="00E160AD" w:rsidRPr="00CE2077">
        <w:rPr>
          <w:lang w:val="ru-RU"/>
        </w:rPr>
        <w:t xml:space="preserve"> одним из базовых направлений работы комитетов, обеспечивая их выполнение и контроль над этим процессом. Делегация подчеркнула важность завершения переговоров в рамках МКГР и переговоров, касающихся исключений и ограничений в пользу библиотек, архивов и образовательных учреждений, и выразила надежду на то, что Ассамблеи выработают надлежащие руководящие указания в этой области. Делегация сообщила, что в 2012 г. в стране был принят Национальный план развития системы </w:t>
      </w:r>
      <w:r w:rsidR="00E160AD">
        <w:rPr>
          <w:lang w:val="ru-RU"/>
        </w:rPr>
        <w:t>ИС</w:t>
      </w:r>
      <w:r w:rsidR="00E160AD" w:rsidRPr="00CE2077">
        <w:rPr>
          <w:lang w:val="ru-RU"/>
        </w:rPr>
        <w:t xml:space="preserve"> и что Ботсвана обсуждает с Секретариатом меры содействия в разработке ее национальной политики в области ИС. После учреждения в 2010</w:t>
      </w:r>
      <w:r w:rsidR="00E160AD" w:rsidRPr="00E44656">
        <w:t> </w:t>
      </w:r>
      <w:r w:rsidR="00E160AD" w:rsidRPr="00CE2077">
        <w:rPr>
          <w:lang w:val="ru-RU"/>
        </w:rPr>
        <w:t xml:space="preserve">г. общества коллективного управления правами в феврале и сентябре 2014 г. состоялись выплаты роялти работникам музыкальной индустрии, что воодушевило правообладателей и повысило их уверенность в том, что они смогут пользоваться плодами своей творческой деятельности. Делегация высоко оценила содействие, оказанное ВОИС в формировании национального режима регулирования ИС, и привела такие примеры, как внедрение в мае 2014 г. системы электронного документооборота (СЭД), разработка проекта закона Ботсваны об охране новых сортов растений, норм законодательства о борьбе с контрафакцией и арбитраже в области авторского права, отметив ценность всех этих норм с точки зрения повышения </w:t>
      </w:r>
      <w:r w:rsidR="00E160AD" w:rsidRPr="00CE2077">
        <w:rPr>
          <w:lang w:val="ru-RU"/>
        </w:rPr>
        <w:lastRenderedPageBreak/>
        <w:t>эффективности экономической деятельности, охраны прав и обеспечения экономического роста. Постоянной поддержки со стороны ВОИС также потребует организация работы учрежденного недавно Управления по делам компаний и вопросам интеллектуальной собственности как независимой структуры.</w:t>
      </w:r>
    </w:p>
    <w:p w:rsidR="00E160A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Делегация Барбадоса присоединилась к заявлению, сделанному </w:t>
      </w:r>
      <w:r w:rsidR="00E160AD">
        <w:rPr>
          <w:lang w:val="ru-RU"/>
        </w:rPr>
        <w:t xml:space="preserve">делегацией </w:t>
      </w:r>
      <w:r w:rsidR="00E160AD" w:rsidRPr="00CE2077">
        <w:rPr>
          <w:lang w:val="ru-RU"/>
        </w:rPr>
        <w:t>Парагва</w:t>
      </w:r>
      <w:r w:rsidR="00E160AD">
        <w:rPr>
          <w:lang w:val="ru-RU"/>
        </w:rPr>
        <w:t>я</w:t>
      </w:r>
      <w:r w:rsidR="00E160AD" w:rsidRPr="00CE2077">
        <w:rPr>
          <w:lang w:val="ru-RU"/>
        </w:rPr>
        <w:t xml:space="preserve"> от имени ГРУЛАК, и дала высокую оценку работе </w:t>
      </w:r>
      <w:r w:rsidR="00E160AD">
        <w:rPr>
          <w:lang w:val="ru-RU"/>
        </w:rPr>
        <w:t>КРИС</w:t>
      </w:r>
      <w:r w:rsidR="00E160AD" w:rsidRPr="00CE2077">
        <w:rPr>
          <w:lang w:val="ru-RU"/>
        </w:rPr>
        <w:t xml:space="preserve"> в интересах достижения общей цели, призванной обеспечить повсеместную охрану ИС, при этом делегация с особым удовлетворением отметила образовательные программы и призвала, в частности, организовать специальный курс обучения для патентных экспертов и специалистов в области товарных знаков из развивающихся стран.  Осознавая, что предстоит еще немало работать, делегация подчеркнула важнейшее значение ИС для повышения темпов экономического развития.  Была дана высокая оценка деятельности ВОИС, при этом, подчеркнула делегация, даже такое направление, как промышленные образцы, где роль Барбадоса более чем скромна, открывает для развивающихся стран большие перспективы.  Делегация подтвердила свою поддержку переговорному процессу, посвященному вещательным организациям, и выразила надежду на то, что в ближайшие месяцы удастся продвинуться вперед по этому вопросу;  она также выступила за эффективное выполнение </w:t>
      </w:r>
      <w:r w:rsidR="00E160AD">
        <w:rPr>
          <w:lang w:val="ru-RU"/>
        </w:rPr>
        <w:t>ПДР</w:t>
      </w:r>
      <w:r w:rsidR="00E160AD" w:rsidRPr="00CE2077">
        <w:rPr>
          <w:lang w:val="ru-RU"/>
        </w:rPr>
        <w:t>, осознавая, что можно добиться значительных результатов, если продолжать работать конструктивно.  Делегация выступает за проведение в 2015</w:t>
      </w:r>
      <w:r w:rsidR="00E160AD" w:rsidRPr="00E44656">
        <w:t> </w:t>
      </w:r>
      <w:r w:rsidR="00E160AD" w:rsidRPr="00CE2077">
        <w:rPr>
          <w:lang w:val="ru-RU"/>
        </w:rPr>
        <w:t xml:space="preserve">г. дипломатической конференции по вопросам </w:t>
      </w:r>
      <w:r w:rsidR="00E160AD">
        <w:rPr>
          <w:lang w:val="ru-RU"/>
        </w:rPr>
        <w:t>ГР</w:t>
      </w:r>
      <w:r w:rsidR="00E160AD" w:rsidRPr="00CE2077">
        <w:rPr>
          <w:lang w:val="ru-RU"/>
        </w:rPr>
        <w:t xml:space="preserve">, </w:t>
      </w:r>
      <w:r w:rsidR="00E160AD">
        <w:rPr>
          <w:lang w:val="ru-RU"/>
        </w:rPr>
        <w:t>ТЗ и ТВК</w:t>
      </w:r>
      <w:r w:rsidR="00E160AD" w:rsidRPr="00CE2077">
        <w:rPr>
          <w:lang w:val="ru-RU"/>
        </w:rPr>
        <w:t>;  в условиях острой необходимости создания внешних бюро в развивающихся странах следует разработать руководящие принципы, позволяющие «безболезненно» принимать соответствующие решения.  Делегация горячо приветствовала участие ВОИС в Конференции по развитию малых островных развивающихся государств в Самоа и признала важность изложенных на ней руководящих принципов ВОИС для малых государств.  Делегация вновь заявила о своей приверженности дальнейшему развитию системы ИС в развивающихся странах, в частности в малых государствах Карибского бассейна, и подтвердила свою поддержку деятельности Секретариата.</w:t>
      </w:r>
    </w:p>
    <w:p w:rsidR="005D320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E160AD">
        <w:rPr>
          <w:lang w:val="ru-RU"/>
        </w:rPr>
        <w:t>Делегация Австрии присоединилась к заявлениям, сделанным делегацией Японии от имени Группы</w:t>
      </w:r>
      <w:r w:rsidR="005D320D" w:rsidRPr="00E160AD">
        <w:t> </w:t>
      </w:r>
      <w:r w:rsidR="005D320D" w:rsidRPr="00E160AD">
        <w:rPr>
          <w:lang w:val="ru-RU"/>
        </w:rPr>
        <w:t>В и делегацией Италии</w:t>
      </w:r>
      <w:r w:rsidR="005D320D" w:rsidRPr="00CE2077">
        <w:rPr>
          <w:lang w:val="ru-RU"/>
        </w:rPr>
        <w:t xml:space="preserve"> от имени </w:t>
      </w:r>
      <w:r w:rsidR="005D320D">
        <w:rPr>
          <w:lang w:val="ru-RU"/>
        </w:rPr>
        <w:t>ЕС</w:t>
      </w:r>
      <w:r w:rsidR="005D320D" w:rsidRPr="00CE2077">
        <w:rPr>
          <w:lang w:val="ru-RU"/>
        </w:rPr>
        <w:t xml:space="preserve"> и его государств-членов.  Отмечая возможности и роль ИС как стимула творческой и инновационной деятельности, а значит, фактора экономического, культурного и социального развития для всех стран, делегация приветствовала усилия ВОИС и ее успехи, обозначенные в </w:t>
      </w:r>
      <w:r w:rsidR="005D320D">
        <w:rPr>
          <w:lang w:val="ru-RU"/>
        </w:rPr>
        <w:t>ОРП</w:t>
      </w:r>
      <w:r w:rsidR="005D320D" w:rsidRPr="00CE2077">
        <w:rPr>
          <w:lang w:val="ru-RU"/>
        </w:rPr>
        <w:t xml:space="preserve"> за 2012-2013</w:t>
      </w:r>
      <w:r w:rsidR="005D320D" w:rsidRPr="00E44656">
        <w:t> </w:t>
      </w:r>
      <w:r w:rsidR="005D320D" w:rsidRPr="00CE2077">
        <w:rPr>
          <w:lang w:val="ru-RU"/>
        </w:rPr>
        <w:t xml:space="preserve">гг., на фоне таких событий, как подписание </w:t>
      </w:r>
      <w:r w:rsidR="005D320D">
        <w:rPr>
          <w:lang w:val="ru-RU"/>
        </w:rPr>
        <w:t>ПДАИ</w:t>
      </w:r>
      <w:r w:rsidR="005D320D" w:rsidRPr="00CE2077">
        <w:rPr>
          <w:lang w:val="ru-RU"/>
        </w:rPr>
        <w:t xml:space="preserve"> и </w:t>
      </w:r>
      <w:r w:rsidR="005D320D">
        <w:rPr>
          <w:lang w:val="ru-RU"/>
        </w:rPr>
        <w:t>МДС/Марракешского договор по ЛНЗ</w:t>
      </w:r>
      <w:r w:rsidR="005D320D" w:rsidRPr="00CE2077">
        <w:rPr>
          <w:lang w:val="ru-RU"/>
        </w:rPr>
        <w:t xml:space="preserve">.  Делегация будет и далее полностью поддерживать усилия ВОИС в интересах становления Организации как международной площадки для проведения серьезного диалога по любым вопросам в сфере ИС и готова вносить свой вклад в работу по созданию международной нормативно-правовой базы в данной области.  Нормотворческая деятельность ВОИС должна опираться на обоснованные социально-экономические потребности и интересы и обеспечивать правовую ясность и определенность благодаря оценке ее влияния на конкретные сферы деятельности и в целом.  Вызывает удовлетворение все более эффективное функционирование международных систем регистрации ИС и подачи заявок, находящихся в ведении Международного бюро, в частности РСТ и Мадридская система, являющиеся основным источником дохода ВОИС.  Организация и ее сотрудники должны и далее активизировать усилия и мероприятия по дальнейшему укреплению этих систем в текущем двухлетнем периоде, тем самым поддерживая жизнеспособность и эффективность Организации и обеспечивая баланс и продуктивность международной системы ИС в интересах все заинтересованных сторон.  Была принята к сведению информация о деятельности КРИС, который продолжил на своих 12-й и 13-й сессиях обсуждать реализацию </w:t>
      </w:r>
      <w:r w:rsidR="005D320D">
        <w:rPr>
          <w:lang w:val="ru-RU"/>
        </w:rPr>
        <w:t>ПДР</w:t>
      </w:r>
      <w:r w:rsidR="005D320D" w:rsidRPr="00CE2077">
        <w:rPr>
          <w:lang w:val="ru-RU"/>
        </w:rPr>
        <w:t xml:space="preserve">.  Отчеты и документы, которые рассматриваются Комитетом, </w:t>
      </w:r>
      <w:r w:rsidR="005D320D">
        <w:rPr>
          <w:lang w:val="ru-RU"/>
        </w:rPr>
        <w:t>ОРП</w:t>
      </w:r>
      <w:r w:rsidR="005D320D" w:rsidRPr="00CE2077">
        <w:rPr>
          <w:lang w:val="ru-RU"/>
        </w:rPr>
        <w:t xml:space="preserve"> за 2012-2013</w:t>
      </w:r>
      <w:r w:rsidR="005D320D" w:rsidRPr="00E44656">
        <w:t> </w:t>
      </w:r>
      <w:r w:rsidR="005D320D" w:rsidRPr="00CE2077">
        <w:rPr>
          <w:lang w:val="ru-RU"/>
        </w:rPr>
        <w:t xml:space="preserve">гг., а также различные отчеты о работе других органов ВОИС во всем их многообразии свидетельствуют о многочисленных положительных тенденциях и успехах этой важной инициативы с точки зрения дальнейшего совершенствования соответствующего направления деятельности </w:t>
      </w:r>
      <w:r w:rsidR="005D320D" w:rsidRPr="00CE2077">
        <w:rPr>
          <w:lang w:val="ru-RU"/>
        </w:rPr>
        <w:lastRenderedPageBreak/>
        <w:t>Организации.  Понимая важность и сложность этого вопроса, делегация Австрии поддержала предложение дать возможность КРИС продолжить свои обсуждения согласно решению, принятому Генеральной Ассамблеей в 2013</w:t>
      </w:r>
      <w:r w:rsidR="005D320D" w:rsidRPr="00E44656">
        <w:t> </w:t>
      </w:r>
      <w:r w:rsidR="005D320D" w:rsidRPr="00CE2077">
        <w:rPr>
          <w:lang w:val="ru-RU"/>
        </w:rPr>
        <w:t>г., и отчитаться перед Г</w:t>
      </w:r>
      <w:r w:rsidR="005D320D">
        <w:rPr>
          <w:lang w:val="ru-RU"/>
        </w:rPr>
        <w:t xml:space="preserve">енеральной </w:t>
      </w:r>
      <w:r w:rsidR="005D320D" w:rsidRPr="00CE2077">
        <w:rPr>
          <w:lang w:val="ru-RU"/>
        </w:rPr>
        <w:t>А</w:t>
      </w:r>
      <w:r w:rsidR="005D320D">
        <w:rPr>
          <w:lang w:val="ru-RU"/>
        </w:rPr>
        <w:t>ссамблеей</w:t>
      </w:r>
      <w:r w:rsidR="005D320D" w:rsidRPr="00CE2077">
        <w:rPr>
          <w:lang w:val="ru-RU"/>
        </w:rPr>
        <w:t xml:space="preserve"> о проделанной работе в 2015</w:t>
      </w:r>
      <w:r w:rsidR="005D320D" w:rsidRPr="00E44656">
        <w:t> </w:t>
      </w:r>
      <w:r w:rsidR="005D320D" w:rsidRPr="00CE2077">
        <w:rPr>
          <w:lang w:val="ru-RU"/>
        </w:rPr>
        <w:t>г.  Делегация в положительном ключе отметила отчеты, перечисленные в пункте</w:t>
      </w:r>
      <w:r w:rsidR="005D320D" w:rsidRPr="00E44656">
        <w:t> </w:t>
      </w:r>
      <w:r w:rsidR="005D320D" w:rsidRPr="00CE2077">
        <w:rPr>
          <w:lang w:val="ru-RU"/>
        </w:rPr>
        <w:t xml:space="preserve">3 документа </w:t>
      </w:r>
      <w:r w:rsidR="005D320D" w:rsidRPr="00E44656">
        <w:t>WO</w:t>
      </w:r>
      <w:r w:rsidR="005D320D" w:rsidRPr="00CE2077">
        <w:rPr>
          <w:lang w:val="ru-RU"/>
        </w:rPr>
        <w:t>/</w:t>
      </w:r>
      <w:r w:rsidR="005D320D" w:rsidRPr="00E44656">
        <w:t>GA</w:t>
      </w:r>
      <w:r w:rsidR="005D320D" w:rsidRPr="00CE2077">
        <w:rPr>
          <w:lang w:val="ru-RU"/>
        </w:rPr>
        <w:t>/46/4, и поддержала решение препроводить их КРИС.  Согласно отчету о работе предыдущей сессии ПКАП участникам не удалось согласовать схему дальнейшей деятельности Комитета.  Делегация вновь заявила о своей особой заинтересованности в окончании работы над вопросом об охране прав вещательных организаций, при этом она также подтвердила свое твердое желание обсуждать перспективы включения исключений и ограничений в национальные законодательные документы с учетом гибких возможностей, предлагаемых современными международными договорами.  Нельзя не приветствовать результаты обсуждения в рамках ПКТЗ.  Делегация вновь отметила, что придает большое значение гармонизации и упрощению порядка регистрации образцов и формальных требований;  этот вопрос, по ее мнению, заслуживает того, чтобы быть вынесенным на дипломатическую конференцию в ближайшее время с учетом статуса работы и достигнутых к настоящему времени успехов.  Делегация призывает Генеральную Ассамблею принять на текущей сессии решение о созыве в 2015</w:t>
      </w:r>
      <w:r w:rsidR="005D320D" w:rsidRPr="00E44656">
        <w:t> </w:t>
      </w:r>
      <w:r w:rsidR="005D320D" w:rsidRPr="00CE2077">
        <w:rPr>
          <w:lang w:val="ru-RU"/>
        </w:rPr>
        <w:t xml:space="preserve">г. дипломатической конференции для </w:t>
      </w:r>
      <w:r w:rsidR="005D320D">
        <w:rPr>
          <w:lang w:val="ru-RU"/>
        </w:rPr>
        <w:t>принятия</w:t>
      </w:r>
      <w:r w:rsidR="005D320D" w:rsidRPr="00CE2077">
        <w:rPr>
          <w:lang w:val="ru-RU"/>
        </w:rPr>
        <w:t xml:space="preserve"> договора о законах по образцам.  Достоин высокой оценки прогресс, достигнутый МКГР на трех его сессиях в 2014</w:t>
      </w:r>
      <w:r w:rsidR="005D320D" w:rsidRPr="00E44656">
        <w:t> </w:t>
      </w:r>
      <w:r w:rsidR="005D320D" w:rsidRPr="00CE2077">
        <w:rPr>
          <w:lang w:val="ru-RU"/>
        </w:rPr>
        <w:t xml:space="preserve">г. с точки зрения рассмотрения и подготовки проектов текстов международных документов, обеспечивающих эффективную охрану ГР, ТЗ и ТВК.  Однако предстоит продолжить работу в этом направлении, и в этом контексте с сожалением было отмечено, что на переговорах не удалось достичь согласия в отношении рекомендации о дальнейшей схеме работы.  Делегация по-прежнему готова сотрудничать со всеми делегациями и Международным бюро в интересах принятия решений и рекомендаций, определяющих реалистичный план дальнейшей работы Комитета.  Что касается разрабатываемых документов, то государства-члены должны быть свободны выбрать одну или несколько форм охраны, позволяющие удовлетворить многообразные потребности.  По этой причине предпочтение отдается гибким и не имеющим обязательной юридической силы отдельным документам.  Будучи убежденной в том, что жизнеспособная и унифицированная патентная система будет служить интересам всех сторон, делегация отметила отчет о работе 20-й сессии ПКПП и приветствовала решение продолжить обсуждения на основе программы работы, намеченной на 19-й сессии, в частности по таким темам, как «качество патентов, включая системы возражения» и «привилегия адвокатской тайны между клиентом и патентным поверенным».  Предложенные выводы и заключения способны еще больше усовершенствовать патентную систему в ближайшее время.  На правах международного поискового органа (МПО) и органа международной предварительной экспертизы (ОМПЭ) по процедуре РСТ Австрия принимает активное участие в обсуждениях, ведущихся в Рабочей группе по РСТ.  В этом контексте делегация полностью поддержала предлагаемые поправки в Инструкцию к РСТ, как указано в документе </w:t>
      </w:r>
      <w:r w:rsidR="005D320D" w:rsidRPr="00E44656">
        <w:t>PCT</w:t>
      </w:r>
      <w:r w:rsidR="005D320D" w:rsidRPr="00CE2077">
        <w:rPr>
          <w:lang w:val="ru-RU"/>
        </w:rPr>
        <w:t>/</w:t>
      </w:r>
      <w:r w:rsidR="005D320D" w:rsidRPr="00E44656">
        <w:t>A</w:t>
      </w:r>
      <w:r w:rsidR="005D320D" w:rsidRPr="00CE2077">
        <w:rPr>
          <w:lang w:val="ru-RU"/>
        </w:rPr>
        <w:t xml:space="preserve">/46/3, и рекомендации в отношении дальнейшей деятельности Рабочей группы по РСТ (документ </w:t>
      </w:r>
      <w:r w:rsidR="005D320D" w:rsidRPr="00E44656">
        <w:t>PCT</w:t>
      </w:r>
      <w:r w:rsidR="005D320D" w:rsidRPr="00CE2077">
        <w:rPr>
          <w:lang w:val="ru-RU"/>
        </w:rPr>
        <w:t>/</w:t>
      </w:r>
      <w:r w:rsidR="005D320D" w:rsidRPr="00E44656">
        <w:t>A</w:t>
      </w:r>
      <w:r w:rsidR="005D320D" w:rsidRPr="00CE2077">
        <w:rPr>
          <w:lang w:val="ru-RU"/>
        </w:rPr>
        <w:t xml:space="preserve">/46/1).  Делегация также выступила за принятие предлагаемого понимания «Процедуры назначения Международных органов», как оно зафиксировано в документе </w:t>
      </w:r>
      <w:r w:rsidR="005D320D" w:rsidRPr="00E44656">
        <w:t>PCT</w:t>
      </w:r>
      <w:r w:rsidR="005D320D" w:rsidRPr="00CE2077">
        <w:rPr>
          <w:lang w:val="ru-RU"/>
        </w:rPr>
        <w:t>/</w:t>
      </w:r>
      <w:r w:rsidR="005D320D" w:rsidRPr="00E44656">
        <w:t>A</w:t>
      </w:r>
      <w:r w:rsidR="005D320D" w:rsidRPr="00CE2077">
        <w:rPr>
          <w:lang w:val="ru-RU"/>
        </w:rPr>
        <w:t xml:space="preserve">/46/4, и рекомендации </w:t>
      </w:r>
      <w:r w:rsidR="005D320D">
        <w:rPr>
          <w:lang w:val="ru-RU"/>
        </w:rPr>
        <w:t>Рабочей группы</w:t>
      </w:r>
      <w:r w:rsidR="005D320D" w:rsidRPr="00CE2077">
        <w:rPr>
          <w:lang w:val="ru-RU"/>
        </w:rPr>
        <w:t xml:space="preserve"> о вступлении в силу этого текста.  Разделяя убеждение о том, что разветвленная и постоянно развивающаяся структура органов РСТ отвечает интересам всей системы и ее пользователей, делегация с нетерпением ожидает назначения Ведомства интеллектуальной собственности Сингапура МПО и ОМПЭ в рамках Комитета по техническому сотрудничеству и Ассамблеи РСТ.  Заслуживают высокой оценки результаты реализации второго этапа программы информационно-технической модернизации Мадридской системы, о чем свидетельствуют отчеты о ходе работы.  Делегация приветствует ее внедрение в начале 2015</w:t>
      </w:r>
      <w:r w:rsidR="005D320D" w:rsidRPr="00E44656">
        <w:t> </w:t>
      </w:r>
      <w:r w:rsidR="005D320D" w:rsidRPr="00CE2077">
        <w:rPr>
          <w:lang w:val="ru-RU"/>
        </w:rPr>
        <w:t xml:space="preserve">г.:  новая система предоставит пользователям и ведомствам Договаривающихся сторон более эффективное и современное обслуживание в таких сферах, как регистрация международных товарных знаков и управление ими.  Делегация как активный участник </w:t>
      </w:r>
      <w:r w:rsidR="005D320D" w:rsidRPr="00CE2077">
        <w:rPr>
          <w:lang w:val="ru-RU"/>
        </w:rPr>
        <w:lastRenderedPageBreak/>
        <w:t>11-й сессии Рабочей группы по Мадридской системе полностью поддержала рекомендуемые изменения к Общей инструкции, которые должны вступить в силу 1</w:t>
      </w:r>
      <w:r w:rsidR="005D320D" w:rsidRPr="00E44656">
        <w:t> </w:t>
      </w:r>
      <w:r w:rsidR="005D320D" w:rsidRPr="00CE2077">
        <w:rPr>
          <w:lang w:val="ru-RU"/>
        </w:rPr>
        <w:t>января 2015</w:t>
      </w:r>
      <w:r w:rsidR="005D320D" w:rsidRPr="00E44656">
        <w:t> </w:t>
      </w:r>
      <w:r w:rsidR="005D320D" w:rsidRPr="00CE2077">
        <w:rPr>
          <w:lang w:val="ru-RU"/>
        </w:rPr>
        <w:t>г.</w:t>
      </w:r>
    </w:p>
    <w:p w:rsidR="005D320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 xml:space="preserve">Делегация Бельгии поддержала заявления, сделанные делегацией Японией от имени Группы </w:t>
      </w:r>
      <w:r w:rsidR="005D320D" w:rsidRPr="00E44656">
        <w:t>B</w:t>
      </w:r>
      <w:r w:rsidR="005D320D" w:rsidRPr="00CE2077">
        <w:rPr>
          <w:lang w:val="ru-RU"/>
        </w:rPr>
        <w:t xml:space="preserve"> и делегацией Италии от имени ЕС и его государств-членов. Делегация призвала созвать дипломатическую конференцию для официального принятия </w:t>
      </w:r>
      <w:r w:rsidR="005D320D">
        <w:rPr>
          <w:lang w:val="ru-RU"/>
        </w:rPr>
        <w:t>ДЗО</w:t>
      </w:r>
      <w:r w:rsidR="005D320D" w:rsidRPr="00CE2077">
        <w:rPr>
          <w:lang w:val="ru-RU"/>
        </w:rPr>
        <w:t xml:space="preserve"> в 2015 году. Делегация полагает, что с учетом степени завершенности подготовленного текста продолжать эту работу в рамках ПКТЗ после нынешней серии заседаний Ассамблей нецелесообразно. В ходе проработки любого нормативного проекта нужно руководствоваться принципами реализма, сбалансированности и прагматизма. Вместе с тем, ход обсуждения в рамках </w:t>
      </w:r>
      <w:r w:rsidR="005D320D">
        <w:rPr>
          <w:lang w:val="ru-RU"/>
        </w:rPr>
        <w:t>МКГР</w:t>
      </w:r>
      <w:r w:rsidR="005D320D" w:rsidRPr="00CE2077">
        <w:rPr>
          <w:lang w:val="ru-RU"/>
        </w:rPr>
        <w:t xml:space="preserve"> рассматриваемых трех текстов вынуждает делегацию сделать вывод о том, что в настоящее время говорить о созыве дипломатической конференции в ближайшем будущем нереально. Несмотря на это, делегация готова принять участие в дополнительном обсуждении обоснованного и эффективного плана работы </w:t>
      </w:r>
      <w:r w:rsidR="005D320D">
        <w:rPr>
          <w:lang w:val="ru-RU"/>
        </w:rPr>
        <w:t>МКГР</w:t>
      </w:r>
      <w:r w:rsidR="005D320D" w:rsidRPr="00CE2077">
        <w:rPr>
          <w:lang w:val="ru-RU"/>
        </w:rPr>
        <w:t>. Коснувшись вопроса об управлении, делегация подчеркнула необходимость полноценного комплекса руководящих принципов и положений, определяющего в конечном счете процедуру создания слаженной сети внешних бюро, стратегически расположенных в небольшом числе государств. Прозрачный, эффективный и демократический механизм управления важен для любой организации. Совместно с делегациями Испании и Мексики делегация подготовила предложение, включающее ряд практических мер по повышению эффективности заседаний. В заключение делегация, подчеркнув, что важно сформировать культуру прозрачного управления, положительно оценила отчеты и деятельность  НККН ВОИС, ОВАН и Внешнего аудитора.</w:t>
      </w:r>
    </w:p>
    <w:p w:rsidR="005D320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 xml:space="preserve">Делегация Камеруна отметила, что ее страна в полной мере осознает значение стратегического использования </w:t>
      </w:r>
      <w:r w:rsidR="005D320D">
        <w:rPr>
          <w:lang w:val="ru-RU"/>
        </w:rPr>
        <w:t>ИС</w:t>
      </w:r>
      <w:r w:rsidR="005D320D" w:rsidRPr="00CE2077">
        <w:rPr>
          <w:lang w:val="ru-RU"/>
        </w:rPr>
        <w:t xml:space="preserve"> для диверсификации своего производственного сектора и развития экономики.  В связи с этим правительство Камеруна приняло национальный план в поддержку системы </w:t>
      </w:r>
      <w:r w:rsidR="005D320D">
        <w:rPr>
          <w:lang w:val="ru-RU"/>
        </w:rPr>
        <w:t>ИС</w:t>
      </w:r>
      <w:r w:rsidR="005D320D" w:rsidRPr="00CE2077">
        <w:rPr>
          <w:lang w:val="ru-RU"/>
        </w:rPr>
        <w:t xml:space="preserve"> на пять лет.  Наряду с этим, Камерун выражает удовлетворение подписанием в марте 2014</w:t>
      </w:r>
      <w:r w:rsidR="005D320D" w:rsidRPr="00E44656">
        <w:t> </w:t>
      </w:r>
      <w:r w:rsidR="005D320D" w:rsidRPr="00CE2077">
        <w:rPr>
          <w:lang w:val="ru-RU"/>
        </w:rPr>
        <w:t xml:space="preserve">г. соглашения о партнерстве с ВОИС с целью создания </w:t>
      </w:r>
      <w:r w:rsidR="005D320D">
        <w:rPr>
          <w:lang w:val="ru-RU"/>
        </w:rPr>
        <w:t>ЦПТИ</w:t>
      </w:r>
      <w:r w:rsidR="005D320D" w:rsidRPr="00CE2077">
        <w:rPr>
          <w:lang w:val="ru-RU"/>
        </w:rPr>
        <w:t xml:space="preserve"> в стране.  Расширение и развитие этой сети на базе университетов и научно-исследовательских центров обещает большие перспективы для инновационной деятельности и развития технологий в Камеруне.  Основными элементами названной стратегии являются диверсификация и развитие агропромышленности и индустрии культуры.  Камерун решительно выступает за расширение сотрудничества в различных областях и активизацию технической помощи государствам как для целей инфраструктурного развития, так и для укрепления технического и кадрового потенциала, поскольку эта деятельность позволит придать идеалам развития, равенства и справедливости, декларируемым Организацией, ощутимую форму.  В свете сказанного выше делегация присоединяется к заявлению Африканской группы, озвученному Кенией.  Участникам Ассамблеи было предложено высказаться по вопросам, которые не были решены в рамках технических комитетов, в частности о созыве в 2015</w:t>
      </w:r>
      <w:r w:rsidR="005D320D" w:rsidRPr="00E44656">
        <w:t> </w:t>
      </w:r>
      <w:r w:rsidR="005D320D" w:rsidRPr="00CE2077">
        <w:rPr>
          <w:lang w:val="ru-RU"/>
        </w:rPr>
        <w:t xml:space="preserve">г. дипломатических конференций по тематике МКГР и охране промышленных образцов или пересмотре Лиссабонского соглашения.  Делегация сочла нужным напомнить о важности принимаемых Ассамблеей решений для признания и уважения прав </w:t>
      </w:r>
      <w:r w:rsidR="005D320D">
        <w:rPr>
          <w:lang w:val="ru-RU"/>
        </w:rPr>
        <w:t>ИС</w:t>
      </w:r>
      <w:r w:rsidR="005D320D" w:rsidRPr="00CE2077">
        <w:rPr>
          <w:lang w:val="ru-RU"/>
        </w:rPr>
        <w:t xml:space="preserve">, горячо отстаиваемых Организацией на мировой арене и транслируемых делегациями в своих странах.  Делегация также выразила уверенность в том, что все названные вопросы будут решены в положительном ключе, если руководствоваться принципами компромисса, консенсуса и сотрудничества.  В заключение делегация вновь заявила о твердой приверженности своей страны поощрять, опираясь на поддержку ВОИС, принципы охраны </w:t>
      </w:r>
      <w:r w:rsidR="005D320D">
        <w:rPr>
          <w:lang w:val="ru-RU"/>
        </w:rPr>
        <w:t>ИС</w:t>
      </w:r>
      <w:r w:rsidR="005D320D" w:rsidRPr="00CE2077">
        <w:rPr>
          <w:lang w:val="ru-RU"/>
        </w:rPr>
        <w:t xml:space="preserve"> в интересах экономического развития различных стран.</w:t>
      </w:r>
    </w:p>
    <w:p w:rsidR="005D320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 xml:space="preserve">Делегация Хорватии дала высокую оценку деятельности в области сотрудничества, осуществляемой ВОИС, которая укрепляет правовую охрану ИС на глобальном уровне и </w:t>
      </w:r>
      <w:r w:rsidR="005D320D" w:rsidRPr="00CE2077">
        <w:rPr>
          <w:lang w:val="ru-RU"/>
        </w:rPr>
        <w:lastRenderedPageBreak/>
        <w:t xml:space="preserve">служит форумом для диалога по вопросам развития системы ИС.  Делегация приветствовала усилия ВОИС по обеспечению эффективного функционирования международных систем регистрации и подачи заявок в области ИС и увеличение количества подаваемых заявок. К ВОИС обращен настоятельный призыв обновить и модернизировать программы сотрудничества с такими странами, как Хорватия, которые завершили процесс перехода, но все еще сталкиваются с конкретными проблемами в плане создания полностью развитой системы охраны прав ИС.  При планировании и осуществлении деятельности в области сотрудничества необходимо учитывать особенности каждой системы.  Такая деятельность не должна ограничиваться оказанием технической помощи в интересах достижения конкретных целей развития.  Необходимо использовать более открытый и гибкий подход к поощрению глобальной системы ИС.  Делегация высоко оценила прогресс, достигнутый в последние годы, включая принятие </w:t>
      </w:r>
      <w:r w:rsidR="005D320D">
        <w:rPr>
          <w:lang w:val="ru-RU"/>
        </w:rPr>
        <w:t>ПДАИ</w:t>
      </w:r>
      <w:r w:rsidR="005D320D" w:rsidRPr="00CE2077">
        <w:rPr>
          <w:lang w:val="ru-RU"/>
        </w:rPr>
        <w:t xml:space="preserve"> и </w:t>
      </w:r>
      <w:r w:rsidR="005D320D">
        <w:rPr>
          <w:lang w:val="ru-RU"/>
        </w:rPr>
        <w:t>МДС/</w:t>
      </w:r>
      <w:r w:rsidR="005D320D" w:rsidRPr="00CE2077">
        <w:rPr>
          <w:lang w:val="ru-RU"/>
        </w:rPr>
        <w:t xml:space="preserve">Марракешского договора </w:t>
      </w:r>
      <w:r w:rsidR="005D320D">
        <w:rPr>
          <w:lang w:val="ru-RU"/>
        </w:rPr>
        <w:t>по ЛНЗ</w:t>
      </w:r>
      <w:r w:rsidR="005D320D" w:rsidRPr="00CE2077">
        <w:rPr>
          <w:lang w:val="ru-RU"/>
        </w:rPr>
        <w:t xml:space="preserve">.  К сожалению, пока не удалось повторить этот успех в отношении принятия </w:t>
      </w:r>
      <w:r w:rsidR="005D320D">
        <w:rPr>
          <w:lang w:val="ru-RU"/>
        </w:rPr>
        <w:t>ДЗО</w:t>
      </w:r>
      <w:r w:rsidR="005D320D" w:rsidRPr="00CE2077">
        <w:rPr>
          <w:lang w:val="ru-RU"/>
        </w:rPr>
        <w:t>, но следует надеяться на то, что этот процесс завершится в 2014</w:t>
      </w:r>
      <w:r w:rsidR="005D320D" w:rsidRPr="00E44656">
        <w:t> </w:t>
      </w:r>
      <w:r w:rsidR="005D320D" w:rsidRPr="00CE2077">
        <w:rPr>
          <w:lang w:val="ru-RU"/>
        </w:rPr>
        <w:t xml:space="preserve">г. Делегация отметила, что работа в рамках ПКТЗ достигла такого этапа, когда можно созвать дипломатическую конференцию.  Делегация особо отметила необходимость того, чтобы Академия ВОИС обеспечивала надлежащие программы и мероприятия, и призвала Организацию продолжать оказывать поддержку летней школе по интеллектуальной собственности, которая проводится в Дубровнике, Хорватия.  Надлежащая защита </w:t>
      </w:r>
      <w:r w:rsidR="005D320D">
        <w:rPr>
          <w:lang w:val="ru-RU"/>
        </w:rPr>
        <w:t>П</w:t>
      </w:r>
      <w:r w:rsidR="005D320D" w:rsidRPr="00CE2077">
        <w:rPr>
          <w:lang w:val="ru-RU"/>
        </w:rPr>
        <w:t>ИС и успех в борьбе с контрафакцией и пиратством зависят от уровня осведомленности общественности относительно охраны прав ИС. Хорватия готова поделиться с другими странами своим опытом в отношении программ по повышению осведомленности и сотрудничества.</w:t>
      </w:r>
    </w:p>
    <w:p w:rsidR="005D320D" w:rsidRPr="0093290B" w:rsidRDefault="00A838B1">
      <w:pPr>
        <w:pStyle w:val="ONUME"/>
        <w:spacing w:line="240" w:lineRule="auto"/>
        <w:jc w:val="left"/>
        <w:rPr>
          <w:noProof/>
          <w:lang w:val="ru-RU"/>
        </w:rPr>
      </w:pPr>
      <w:r>
        <w:rPr>
          <w:noProof/>
          <w:lang w:val="ru-RU"/>
        </w:rPr>
        <w:fldChar w:fldCharType="begin"/>
      </w:r>
      <w:r>
        <w:rPr>
          <w:noProof/>
          <w:lang w:val="ru-RU"/>
        </w:rPr>
        <w:instrText xml:space="preserve"> AUTONUM  </w:instrText>
      </w:r>
      <w:r>
        <w:rPr>
          <w:noProof/>
          <w:lang w:val="ru-RU"/>
        </w:rPr>
        <w:fldChar w:fldCharType="end"/>
      </w:r>
      <w:r>
        <w:rPr>
          <w:noProof/>
          <w:lang w:val="ru-RU"/>
        </w:rPr>
        <w:tab/>
      </w:r>
      <w:r w:rsidR="005D320D" w:rsidRPr="0093290B">
        <w:rPr>
          <w:noProof/>
          <w:lang w:val="ru-RU"/>
        </w:rPr>
        <w:t xml:space="preserve">Делегация Чешской Республики поддержала заявление, сделанное </w:t>
      </w:r>
      <w:r w:rsidR="005D320D">
        <w:rPr>
          <w:noProof/>
          <w:lang w:val="ru-RU"/>
        </w:rPr>
        <w:t xml:space="preserve">делегацией </w:t>
      </w:r>
      <w:r w:rsidR="005D320D" w:rsidRPr="0093290B">
        <w:rPr>
          <w:noProof/>
          <w:lang w:val="ru-RU"/>
        </w:rPr>
        <w:t>Итали</w:t>
      </w:r>
      <w:r w:rsidR="005D320D">
        <w:rPr>
          <w:noProof/>
          <w:lang w:val="ru-RU"/>
        </w:rPr>
        <w:t>и</w:t>
      </w:r>
      <w:r w:rsidR="005D320D" w:rsidRPr="0093290B">
        <w:rPr>
          <w:noProof/>
          <w:lang w:val="ru-RU"/>
        </w:rPr>
        <w:t xml:space="preserve"> от имени </w:t>
      </w:r>
      <w:r w:rsidR="005D320D">
        <w:rPr>
          <w:noProof/>
          <w:lang w:val="ru-RU"/>
        </w:rPr>
        <w:t>ЕС</w:t>
      </w:r>
      <w:r w:rsidR="005D320D" w:rsidRPr="0093290B">
        <w:rPr>
          <w:noProof/>
          <w:lang w:val="ru-RU"/>
        </w:rPr>
        <w:t xml:space="preserve"> и его государств-членов, </w:t>
      </w:r>
      <w:r w:rsidR="005D320D">
        <w:rPr>
          <w:noProof/>
          <w:lang w:val="ru-RU"/>
        </w:rPr>
        <w:t>и</w:t>
      </w:r>
      <w:r w:rsidR="005D320D" w:rsidRPr="0093290B">
        <w:rPr>
          <w:noProof/>
          <w:lang w:val="ru-RU"/>
        </w:rPr>
        <w:t xml:space="preserve"> заявление, сделанное </w:t>
      </w:r>
      <w:r w:rsidR="005D320D">
        <w:rPr>
          <w:noProof/>
          <w:lang w:val="ru-RU"/>
        </w:rPr>
        <w:t xml:space="preserve">Чешской Республикой </w:t>
      </w:r>
      <w:r w:rsidR="005D320D" w:rsidRPr="0093290B">
        <w:rPr>
          <w:noProof/>
          <w:lang w:val="ru-RU"/>
        </w:rPr>
        <w:t xml:space="preserve">от имени Группы ГЦЕБ.  Чешская Республика внимательно отслеживает влияние ИС на инновации и творчество, конкурентоспособность, экономический рост и социальное развитие и хорошо осознает потребности общества, основанного на цифровых технологиях и знаниях.  Именно поэтомо она одобряет и поддерживает усилия ВОИС, направленные на дальнейшую модернизацию международной нормативно-правовой базы ИС с учетом технического и экономического развития, с тем чтобы она отвечала новым глобальным вызовам.  Делегация заявила о своей неизменной заинтересованности в деятельности всех комитетов и рабочих групп ВОИС, призвав при этом к повышению ее эффективности.  Делегация заявила о том, что особой похвалы заслуживает работа ПКТЗ в области промышленных образцов и что она полностью поддерживает предложение о созыве дипломатической конференции для принятия </w:t>
      </w:r>
      <w:r w:rsidR="005D320D">
        <w:rPr>
          <w:noProof/>
          <w:lang w:val="ru-RU"/>
        </w:rPr>
        <w:t>ДЗО</w:t>
      </w:r>
      <w:r w:rsidR="005D320D" w:rsidRPr="0093290B">
        <w:rPr>
          <w:noProof/>
          <w:lang w:val="ru-RU"/>
        </w:rPr>
        <w:t xml:space="preserve"> в 2015 г.  Кроме того, она заявила о своей убежденности в том, что выработанные ПКТЗ тексты в техническом отношении в достаточной степени совершенны для того, чтобы можно было принять такое решение.  Чешская Республика признает важность охраны наименований мест происхождения и </w:t>
      </w:r>
      <w:r w:rsidR="005D320D">
        <w:rPr>
          <w:noProof/>
          <w:lang w:val="ru-RU"/>
        </w:rPr>
        <w:t>ГУ</w:t>
      </w:r>
      <w:r w:rsidR="005D320D" w:rsidRPr="0093290B">
        <w:rPr>
          <w:noProof/>
          <w:lang w:val="ru-RU"/>
        </w:rPr>
        <w:t xml:space="preserve"> и неизменно поддерживает работу Рабочей группы Лиссабонского союза по развитию Лиссабонской системы, направленную на расширение международной системы регистрации и придание ей большей привлекательности.  Она полностью поддерживает решение Ассамблеи Лиссабонского союза о созыве дипломатической конференции для принятия пересмотренного Лиссабо</w:t>
      </w:r>
      <w:r w:rsidR="005D320D">
        <w:rPr>
          <w:noProof/>
          <w:lang w:val="ru-RU"/>
        </w:rPr>
        <w:t xml:space="preserve">нского соглашения </w:t>
      </w:r>
      <w:r w:rsidR="005D320D" w:rsidRPr="0093290B">
        <w:rPr>
          <w:noProof/>
          <w:lang w:val="ru-RU"/>
        </w:rPr>
        <w:t>о наименования</w:t>
      </w:r>
      <w:r w:rsidR="005D320D">
        <w:rPr>
          <w:noProof/>
          <w:lang w:val="ru-RU"/>
        </w:rPr>
        <w:t>х</w:t>
      </w:r>
      <w:r w:rsidR="005D320D" w:rsidRPr="0093290B">
        <w:rPr>
          <w:noProof/>
          <w:lang w:val="ru-RU"/>
        </w:rPr>
        <w:t xml:space="preserve"> мест происхождения и географически</w:t>
      </w:r>
      <w:r w:rsidR="005D320D">
        <w:rPr>
          <w:noProof/>
          <w:lang w:val="ru-RU"/>
        </w:rPr>
        <w:t>х</w:t>
      </w:r>
      <w:r w:rsidR="005D320D" w:rsidRPr="0093290B">
        <w:rPr>
          <w:noProof/>
          <w:lang w:val="ru-RU"/>
        </w:rPr>
        <w:t xml:space="preserve"> указания</w:t>
      </w:r>
      <w:r w:rsidR="005D320D">
        <w:rPr>
          <w:noProof/>
          <w:lang w:val="ru-RU"/>
        </w:rPr>
        <w:t>х</w:t>
      </w:r>
      <w:r w:rsidR="005D320D" w:rsidRPr="0093290B">
        <w:rPr>
          <w:noProof/>
          <w:lang w:val="ru-RU"/>
        </w:rPr>
        <w:t xml:space="preserve"> в 2015 г.  Кроме того, делегация выразила мнение о том, что работа </w:t>
      </w:r>
      <w:r w:rsidR="005D320D">
        <w:rPr>
          <w:noProof/>
          <w:lang w:val="ru-RU"/>
        </w:rPr>
        <w:t>ПКПП</w:t>
      </w:r>
      <w:r w:rsidR="005D320D" w:rsidRPr="0093290B">
        <w:rPr>
          <w:noProof/>
          <w:lang w:val="ru-RU"/>
        </w:rPr>
        <w:t xml:space="preserve"> стимулирует обсуждение технический вопросов, касающихся патентного права, в целях гармонизации патентов.  Делегация также отметила важную роль глобальных баз данных ВОИС как источника ценной технической, патентной и иной информации в области ИС, а также различных услуг в сфере знаний и заявила о поддержке дальнейшего развития технической инфраструктуры ИС, обеспечивающей доступ к этой информации и обмен ею.  Делегация отметила важность работы, проделанной ПКАП, и выразила особое удовлетворение по поводу прогресса в подготовке уже давно ожидаемого международного договора об охране прав вещательных организаций.  Завершение работы над этим договором должно стать для ПКАП главным приоритетом на ближайшее </w:t>
      </w:r>
      <w:r w:rsidR="005D320D" w:rsidRPr="0093290B">
        <w:rPr>
          <w:noProof/>
          <w:lang w:val="ru-RU"/>
        </w:rPr>
        <w:lastRenderedPageBreak/>
        <w:t xml:space="preserve">будущее.  Обеспечение надлежащей охраны вещательных организаций на международном уровне имеет жизненно важное значение, и ее модернизация с учетом требований </w:t>
      </w:r>
      <w:r w:rsidR="005D320D" w:rsidRPr="0093290B">
        <w:rPr>
          <w:noProof/>
        </w:rPr>
        <w:t>XXI</w:t>
      </w:r>
      <w:r w:rsidR="005D320D" w:rsidRPr="0093290B">
        <w:rPr>
          <w:noProof/>
          <w:lang w:val="ru-RU"/>
        </w:rPr>
        <w:t xml:space="preserve"> века назрела давно.  Коснувшись деятельности МКГР, делегация заявила о полной поддержке точки зрения, согласно которой необходимо продолжать обсуждение проблемы установления эффективной охраны </w:t>
      </w:r>
      <w:r w:rsidR="005D320D">
        <w:rPr>
          <w:noProof/>
          <w:lang w:val="ru-RU"/>
        </w:rPr>
        <w:t>ГР</w:t>
      </w:r>
      <w:r w:rsidR="005D320D" w:rsidRPr="0093290B">
        <w:rPr>
          <w:noProof/>
          <w:lang w:val="ru-RU"/>
        </w:rPr>
        <w:t xml:space="preserve">, </w:t>
      </w:r>
      <w:r w:rsidR="005D320D">
        <w:rPr>
          <w:noProof/>
          <w:lang w:val="ru-RU"/>
        </w:rPr>
        <w:t>ТЗ</w:t>
      </w:r>
      <w:r w:rsidR="005D320D" w:rsidRPr="0093290B">
        <w:rPr>
          <w:noProof/>
          <w:lang w:val="ru-RU"/>
        </w:rPr>
        <w:t xml:space="preserve"> и фольклора, и выразила надежду на то, что новая программа работы МКГР на следующий год будет носит реалистичный характер.  Делегация отметила важность деятельности ККЗП для улучшения понимания роли эффективной системы защиты прав ИС и повышения уровня информированности общественности в этой области.  Делегация заявила о своей неизменной поддержке работы КРИС.  Она также заявила о своей неизменной поддержке деятельности ВОИС, направленной на усовершенствование таких глобальных систем ВОИС, как РСТ, Мадридская, Гаагская и Лиссабонская системы, которые предоставляют ценные глобальные услуги в области ИС заявителям и правообладателям.  В отношении внешних бюро ВОИС делегация выразила мнение о необходимости скорейшего завершения работы над предлагаемыми руководящими принципами и их принятия.  В заключение делегация сообщила, что в 2014 г. Чешское ведомство интеллектуальной собственности отмечает 95-ю годовщину создания патентного ведомства на территории Чешской Республики.  В ознаменование этой даты Чешская Республика в сотрудничестве с ВОИС организовала в Праге за две недели до открытия сессии Ассаблей международную конференцию по теме «Охрана промышленной собственности в Европе», в которой приняли участие Генеральный директор ВОИС, заместитель премьер-министра и министр промышленности и торговли Чешской Республики, президенты ЕПВ и ВГВР, руководители целого ряда ведомств ИС из различных регионов, включая Азию, а также множество представителей предпринимательских, промышленных, технических, научно-исследовательских учреждений и </w:t>
      </w:r>
      <w:r w:rsidR="005D320D" w:rsidRPr="0093290B">
        <w:rPr>
          <w:lang w:val="ru-RU"/>
        </w:rPr>
        <w:t>учебных</w:t>
      </w:r>
      <w:r w:rsidR="005D320D" w:rsidRPr="0093290B">
        <w:rPr>
          <w:noProof/>
          <w:lang w:val="ru-RU"/>
        </w:rPr>
        <w:t xml:space="preserve"> заведений.  Делегация заявила о готовности дальнейшего сотрудничества с ВОИС.  </w:t>
      </w:r>
    </w:p>
    <w:p w:rsidR="005D320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Делегация Корейской Наро</w:t>
      </w:r>
      <w:r w:rsidR="005D320D">
        <w:rPr>
          <w:lang w:val="ru-RU"/>
        </w:rPr>
        <w:t xml:space="preserve">дно-Демократической Республики </w:t>
      </w:r>
      <w:r w:rsidR="005D320D" w:rsidRPr="00CE2077">
        <w:rPr>
          <w:lang w:val="ru-RU"/>
        </w:rPr>
        <w:t xml:space="preserve">выразила, во-первых, надежду на то, что данная серия заседаний окажется плодотворной и, во-вторых, свою признательность Генеральному директору и его сотрудникам за тщательную подготовку заседаний. Хотя с начала </w:t>
      </w:r>
      <w:r w:rsidR="005D320D" w:rsidRPr="00E44656">
        <w:t>XXI</w:t>
      </w:r>
      <w:r w:rsidR="005D320D" w:rsidRPr="00CE2077">
        <w:rPr>
          <w:lang w:val="ru-RU"/>
        </w:rPr>
        <w:t xml:space="preserve"> века прошло уже больше десятилетия, изменение климата остается важной проблемой для всего мира и основной причиной природных катастроф и болезней, а глобальный финансовый кризис пока не преодолен. Корейск</w:t>
      </w:r>
      <w:r w:rsidR="005D320D">
        <w:rPr>
          <w:lang w:val="ru-RU"/>
        </w:rPr>
        <w:t>ая</w:t>
      </w:r>
      <w:r w:rsidR="005D320D" w:rsidRPr="00CE2077">
        <w:rPr>
          <w:lang w:val="ru-RU"/>
        </w:rPr>
        <w:t xml:space="preserve"> Наро</w:t>
      </w:r>
      <w:r w:rsidR="005D320D">
        <w:rPr>
          <w:lang w:val="ru-RU"/>
        </w:rPr>
        <w:t xml:space="preserve">дно-Демократическая Республика </w:t>
      </w:r>
      <w:r w:rsidR="005D320D" w:rsidRPr="00CE2077">
        <w:rPr>
          <w:lang w:val="ru-RU"/>
        </w:rPr>
        <w:t xml:space="preserve">считает, что при выработке путей решения всех этих проблем принципиально важно, чтобы деятельность ВОИС была направлена не только на создание правовых и институциональных механизмов охраны </w:t>
      </w:r>
      <w:r w:rsidR="005D320D">
        <w:rPr>
          <w:lang w:val="ru-RU"/>
        </w:rPr>
        <w:t>ИС</w:t>
      </w:r>
      <w:r w:rsidR="005D320D" w:rsidRPr="00CE2077">
        <w:rPr>
          <w:lang w:val="ru-RU"/>
        </w:rPr>
        <w:t xml:space="preserve">, но и на эффективное использование существующих и доказанных результатов научно-технического прогресса для решения глобальных проблем, содействия социально-экономическому развитию и улучшения благосостояния людей. Делегация отметила работу, уже проделанную Организацией по укреплению глобальных принципов охраны ИС, соответствующих требованиям эпохи, для которой характерно формирование «экономики знаний». В 2012 г. был принят </w:t>
      </w:r>
      <w:r w:rsidR="005D320D">
        <w:rPr>
          <w:lang w:val="ru-RU"/>
        </w:rPr>
        <w:t>ПДАИ</w:t>
      </w:r>
      <w:r w:rsidR="005D320D" w:rsidRPr="00CE2077">
        <w:rPr>
          <w:lang w:val="ru-RU"/>
        </w:rPr>
        <w:t xml:space="preserve">, затем в 2013 г. был принят </w:t>
      </w:r>
      <w:r w:rsidR="005D320D">
        <w:rPr>
          <w:lang w:val="ru-RU"/>
        </w:rPr>
        <w:t>МДС/</w:t>
      </w:r>
      <w:r w:rsidR="005D320D" w:rsidRPr="00CE2077">
        <w:rPr>
          <w:lang w:val="ru-RU"/>
        </w:rPr>
        <w:t>Марракешский договор</w:t>
      </w:r>
      <w:r w:rsidR="005D320D">
        <w:rPr>
          <w:lang w:val="ru-RU"/>
        </w:rPr>
        <w:t xml:space="preserve"> по ЛНЗ</w:t>
      </w:r>
      <w:r w:rsidR="005D320D" w:rsidRPr="00CE2077">
        <w:rPr>
          <w:lang w:val="ru-RU"/>
        </w:rPr>
        <w:t xml:space="preserve">, и в настоящее время идут дискуссии, связанные с принятием </w:t>
      </w:r>
      <w:r w:rsidR="005D320D">
        <w:rPr>
          <w:lang w:val="ru-RU"/>
        </w:rPr>
        <w:t>ДЗО</w:t>
      </w:r>
      <w:r w:rsidR="005D320D" w:rsidRPr="00CE2077">
        <w:rPr>
          <w:lang w:val="ru-RU"/>
        </w:rPr>
        <w:t xml:space="preserve">, а также договоров, касающихся охраны </w:t>
      </w:r>
      <w:r w:rsidR="005D320D">
        <w:rPr>
          <w:lang w:val="ru-RU"/>
        </w:rPr>
        <w:t>ГР</w:t>
      </w:r>
      <w:r w:rsidR="005D320D" w:rsidRPr="00CE2077">
        <w:rPr>
          <w:lang w:val="ru-RU"/>
        </w:rPr>
        <w:t xml:space="preserve">, </w:t>
      </w:r>
      <w:r w:rsidR="005D320D">
        <w:rPr>
          <w:lang w:val="ru-RU"/>
        </w:rPr>
        <w:t>ТЗ</w:t>
      </w:r>
      <w:r w:rsidR="005D320D" w:rsidRPr="00CE2077">
        <w:rPr>
          <w:lang w:val="ru-RU"/>
        </w:rPr>
        <w:t xml:space="preserve"> и фольклора.  Хотя прошлые достижения Организации достойны высокой оценки, ее деятельность также должна быть направлена на решение глобальных проблем. В период, когда ООН формулирует свои новые цели в области устойчивого развития на период после 2015 г., важно, чтобы Организация и далее сосредоточивала свое внимание на формировании такой системы охраны ИС, которая будет способствовать решению глобальных проблем в сфере охраны окружающей среды, энергетики, продовольственной безопасности и здравоохранения на базе развития науки и техники. Делегация отметила важность создания сбалансированного механизма, в рамках которого система </w:t>
      </w:r>
      <w:r w:rsidR="005D320D">
        <w:rPr>
          <w:lang w:val="ru-RU"/>
        </w:rPr>
        <w:t>ИС</w:t>
      </w:r>
      <w:r w:rsidR="005D320D" w:rsidRPr="00CE2077">
        <w:rPr>
          <w:lang w:val="ru-RU"/>
        </w:rPr>
        <w:t xml:space="preserve"> будет содействовать достижению новых успехов в развитии науки и техники и вносить вклад в решение задачи обеспечения благосостояния человечества как моральной задачи, при одновременной охране прав ученых и исследователей. Необходимо будет активизировать поддержку развивающихся стран для укрепления их способности </w:t>
      </w:r>
      <w:r w:rsidR="005D320D" w:rsidRPr="00CE2077">
        <w:rPr>
          <w:lang w:val="ru-RU"/>
        </w:rPr>
        <w:lastRenderedPageBreak/>
        <w:t xml:space="preserve">формировать собственные системы охраны ИС, соответствующие особенностям их ситуации. Также очень важно оказывать значительную помощь развивающимся странам в разработке их собственных национальных стратегий регулирования сферы ИС и создании инфраструктуры. В связи с этим развитые страны должны выполнять принятые ими обязательства в отношении  оказания финансовой помощи, полностью поддерживать реализацию принятых Организацией программ оказания технической помощи и создавать условия для передачи технологии развивающимся странам без каких-либо предпосылок. Для преодоления разрыва между Севером и Югом и решения социальных проблем, таких как проблема «утечки </w:t>
      </w:r>
      <w:r w:rsidR="005D320D">
        <w:rPr>
          <w:lang w:val="ru-RU"/>
        </w:rPr>
        <w:t>умов</w:t>
      </w:r>
      <w:r w:rsidR="005D320D" w:rsidRPr="00CE2077">
        <w:rPr>
          <w:lang w:val="ru-RU"/>
        </w:rPr>
        <w:t xml:space="preserve">», требуется более успешное выполнение </w:t>
      </w:r>
      <w:r w:rsidR="005D320D">
        <w:rPr>
          <w:lang w:val="ru-RU"/>
        </w:rPr>
        <w:t xml:space="preserve">ПДР </w:t>
      </w:r>
      <w:r w:rsidR="005D320D" w:rsidRPr="00CE2077">
        <w:rPr>
          <w:lang w:val="ru-RU"/>
        </w:rPr>
        <w:t xml:space="preserve">и более активное сотрудничество по линии Юг-Юг. Касаясь Договора о законах по промышленным образцам, Делегация полностью поддержала высказанную рядом стран просьбу об организации технической помощи развивающимся странам и выразила надежду на то, что Организация будет укреплять сотрудничество с международными организациями, включая </w:t>
      </w:r>
      <w:r w:rsidR="005D320D">
        <w:rPr>
          <w:lang w:val="ru-RU"/>
        </w:rPr>
        <w:t>Организацию Объединенных Наций по вопросам образования, науки и культуры (</w:t>
      </w:r>
      <w:r w:rsidR="005D320D" w:rsidRPr="00CE2077">
        <w:rPr>
          <w:lang w:val="ru-RU"/>
        </w:rPr>
        <w:t>ЮНЕСКО</w:t>
      </w:r>
      <w:r w:rsidR="005D320D">
        <w:rPr>
          <w:lang w:val="ru-RU"/>
        </w:rPr>
        <w:t>)</w:t>
      </w:r>
      <w:r w:rsidR="005D320D" w:rsidRPr="00CE2077">
        <w:rPr>
          <w:lang w:val="ru-RU"/>
        </w:rPr>
        <w:t>,</w:t>
      </w:r>
      <w:r w:rsidR="005D320D">
        <w:rPr>
          <w:lang w:val="ru-RU"/>
        </w:rPr>
        <w:t xml:space="preserve"> Программу Организации Объединенных Наций по окружающей среде</w:t>
      </w:r>
      <w:r w:rsidR="005D320D" w:rsidRPr="00CE2077">
        <w:rPr>
          <w:lang w:val="ru-RU"/>
        </w:rPr>
        <w:t xml:space="preserve"> </w:t>
      </w:r>
      <w:r w:rsidR="005D320D">
        <w:rPr>
          <w:lang w:val="ru-RU"/>
        </w:rPr>
        <w:t>(</w:t>
      </w:r>
      <w:r w:rsidR="005D320D" w:rsidRPr="00CE2077">
        <w:rPr>
          <w:lang w:val="ru-RU"/>
        </w:rPr>
        <w:t>ЮНЕП</w:t>
      </w:r>
      <w:r w:rsidR="005D320D">
        <w:rPr>
          <w:lang w:val="ru-RU"/>
        </w:rPr>
        <w:t>)</w:t>
      </w:r>
      <w:r w:rsidR="005D320D" w:rsidRPr="00CE2077">
        <w:rPr>
          <w:lang w:val="ru-RU"/>
        </w:rPr>
        <w:t xml:space="preserve"> и ВОЗ и по-прежнему уделять внимание тенденции к политизации ее проектов и мероприятий. Руководитель Корейской Наро</w:t>
      </w:r>
      <w:r w:rsidR="005D320D">
        <w:rPr>
          <w:lang w:val="ru-RU"/>
        </w:rPr>
        <w:t xml:space="preserve">дно-Демократической Республики </w:t>
      </w:r>
      <w:r w:rsidR="005D320D" w:rsidRPr="00CE2077">
        <w:rPr>
          <w:lang w:val="ru-RU"/>
        </w:rPr>
        <w:t>уделяет большое внимание развитию науки и техники, а также вопросам охраны прав интеллектуальной собственности, и призывает сделать науку и технику инструментами ускорения строительства процветающей нации. Осуществляются крупномасштабные мероприятия, направленные на достижение этих целей и обеспечение требований эпохи «экономики знаний». В КНДР ежегодно проводится множество выставок, а именно, Национальная научно-техническая выставка, Национальный фестиваль машиностроительного конструирования, Национальная выставка промышленного дизайна, Национальная выставка изобретений и новых технологий и Национальная выставка научно-технических достижений молодежи, призванные повышать осознание населением необходимости технологического развития и охраны интеллектуальной собственности. При поддержке Организации правительство Корейской Наро</w:t>
      </w:r>
      <w:r w:rsidR="005D320D">
        <w:rPr>
          <w:lang w:val="ru-RU"/>
        </w:rPr>
        <w:t xml:space="preserve">дно-Демократической Республики </w:t>
      </w:r>
      <w:r w:rsidR="005D320D" w:rsidRPr="00CE2077">
        <w:rPr>
          <w:lang w:val="ru-RU"/>
        </w:rPr>
        <w:t>формирует национальную стратегию, направленную на разработку механизмов охраны прав ИС и стимулирование создания новых видов продукции творческих отраслей и произведений культуры, отражающих высокие идеалы народа страны. Поскольку Корейск</w:t>
      </w:r>
      <w:r w:rsidR="005D320D">
        <w:rPr>
          <w:lang w:val="ru-RU"/>
        </w:rPr>
        <w:t>ая</w:t>
      </w:r>
      <w:r w:rsidR="005D320D" w:rsidRPr="00CE2077">
        <w:rPr>
          <w:lang w:val="ru-RU"/>
        </w:rPr>
        <w:t xml:space="preserve"> Наро</w:t>
      </w:r>
      <w:r w:rsidR="005D320D">
        <w:rPr>
          <w:lang w:val="ru-RU"/>
        </w:rPr>
        <w:t xml:space="preserve">дно-Демократическая Республика </w:t>
      </w:r>
      <w:r w:rsidR="005D320D" w:rsidRPr="00CE2077">
        <w:rPr>
          <w:lang w:val="ru-RU"/>
        </w:rPr>
        <w:t>является государством-членом ВОИС, ее правительство будет и далее совершенствовать механизмы охраны прав ИС, выполнять свои обязательства и расширять международное сотрудничество в данной области.</w:t>
      </w:r>
    </w:p>
    <w:p w:rsidR="005D320D" w:rsidRPr="00061763"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Делегация Гамбии поддержала заявления, сделанные делегацией Кении от имени Африканской группы и делегацией Бенина от имени НРС.  Организация играет ключевую роль с точки зрения формирования более сбалансированного глобального ландшафта ИС в соответствии с ПДР.  Делегация с озабоченностью отметила, что, несмотря на огромные успехи, достигнутые ВОИС в области нормотворчества в предшествующие два года, в настоящее время замедлился процесс переговоров, направленных на установление норм, в рамках МКГР.  Делегация призвала все государства-члены доказать свою твердую приверженность и проявить политическую волю в этом вопросе, с тем чтобы можно было достичь ощутимого прогресса в выработке договора в рамках МКГР.  Гамбия предпринимает значительные усилия в области нормотворчества, укрепления потенциала и повышения уровня информированности в целях формирования устойчивой национальной культуры ИС. В августе 2014</w:t>
      </w:r>
      <w:r w:rsidR="005D320D" w:rsidRPr="00E44656">
        <w:t> </w:t>
      </w:r>
      <w:r w:rsidR="005D320D" w:rsidRPr="00CE2077">
        <w:rPr>
          <w:lang w:val="ru-RU"/>
        </w:rPr>
        <w:t>г. Гамбия ратифицировала Протокол к Мадридскому соглашению о международной регистрации знаков. Необходимые процедуры депонирования документа  о присоединении должны быть завершены к концу 2014</w:t>
      </w:r>
      <w:r w:rsidR="005D320D" w:rsidRPr="00E44656">
        <w:t> </w:t>
      </w:r>
      <w:r w:rsidR="005D320D" w:rsidRPr="00CE2077">
        <w:rPr>
          <w:lang w:val="ru-RU"/>
        </w:rPr>
        <w:t xml:space="preserve">г., и Гамбия работает над тем, чтобы привести свое законодательство в области товарных знаков в соответствие с правовыми нормами Мадридской системы.  Кроме того, Гамбия ратифицировала Свакопмундский протокол об охране </w:t>
      </w:r>
      <w:r w:rsidR="005D320D">
        <w:rPr>
          <w:lang w:val="ru-RU"/>
        </w:rPr>
        <w:t>ТЗ</w:t>
      </w:r>
      <w:r w:rsidR="005D320D" w:rsidRPr="00CE2077">
        <w:rPr>
          <w:lang w:val="ru-RU"/>
        </w:rPr>
        <w:t xml:space="preserve"> и выражений фольклора и ввела в действие </w:t>
      </w:r>
      <w:r w:rsidR="005D320D" w:rsidRPr="00E44656">
        <w:t>IPAS</w:t>
      </w:r>
      <w:r w:rsidR="005D320D" w:rsidRPr="00CE2077">
        <w:rPr>
          <w:lang w:val="ru-RU"/>
        </w:rPr>
        <w:t xml:space="preserve">.  При поддержке ВОИС было заказано проведение исследования, посвященного вкладу авторско-правовых отраслей в экономическое развитие Гамбии.  По мнению делегации, важно создать критическую </w:t>
      </w:r>
      <w:r w:rsidR="005D320D" w:rsidRPr="00CE2077">
        <w:rPr>
          <w:lang w:val="ru-RU"/>
        </w:rPr>
        <w:lastRenderedPageBreak/>
        <w:t xml:space="preserve">массу специалистов-практиков в области ИС, в связи с чем Гамбия интегрировала изучение права ИС в университетские учебные программы.  ВОИС и АРОИС оказывают поддержку в организации программы обучения с присвоением степени магистра права в области ИС.  </w:t>
      </w:r>
      <w:r w:rsidR="005D320D" w:rsidRPr="00061763">
        <w:rPr>
          <w:lang w:val="ru-RU"/>
        </w:rPr>
        <w:t xml:space="preserve">При содействии ВОИС успешно разрабатывается политика в области ИС.  </w:t>
      </w:r>
    </w:p>
    <w:p w:rsidR="005D320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Делегация Ганы одобрила заявление, сделанное делегацией Кении от имени Африканской группы, и выразила признательность ВОИС за содействие в обеспечении необходимой осведомленности о важности ИС в деле поощрения и охраны инновационной и творческой деятельности, а также использования системы ИС во всем мире в качестве инструмента развития и создания богатства. Она высоко оценила прочное финансовое положение Организации, обусловленное профицитом за двухлетний период 2012-2013</w:t>
      </w:r>
      <w:r w:rsidR="005D320D" w:rsidRPr="00E44656">
        <w:t> </w:t>
      </w:r>
      <w:r w:rsidR="005D320D" w:rsidRPr="00CE2077">
        <w:rPr>
          <w:lang w:val="ru-RU"/>
        </w:rPr>
        <w:t xml:space="preserve">гг.  Делегация приветствовала значительный прогресс, достигнутый за год при осуществлении напряженной программы работы МКГР, и выразила надежду на то, что, продолжая свою деятельность, МКГР сосредоточит усилия на разработке международного документа, накладывающего юридические обязательства, и ускорит этот процесс.  Делегация отметила существенное продвижение вперед в вопросе о предлагаемом </w:t>
      </w:r>
      <w:r w:rsidR="005D320D">
        <w:rPr>
          <w:lang w:val="ru-RU"/>
        </w:rPr>
        <w:t>ДЗО</w:t>
      </w:r>
      <w:r w:rsidR="005D320D" w:rsidRPr="00CE2077">
        <w:rPr>
          <w:lang w:val="ru-RU"/>
        </w:rPr>
        <w:t xml:space="preserve"> и выразила уверенность в возможности консенсуса по предложению о включении положения о техническом содействии развивающимся странам, что позволит успешно завершить эту работу.  Делегация рассчитывает на позитивные итоги ведущейся в </w:t>
      </w:r>
      <w:r w:rsidR="005D320D">
        <w:rPr>
          <w:lang w:val="ru-RU"/>
        </w:rPr>
        <w:t>ПКАП</w:t>
      </w:r>
      <w:r w:rsidR="005D320D" w:rsidRPr="00CE2077">
        <w:rPr>
          <w:lang w:val="ru-RU"/>
        </w:rPr>
        <w:t xml:space="preserve"> разработки нового договора для уточнения системы охраны вещательных организаций и рассмотрения вопросов исключений и ограничений в отношении библиотек, архивов и образовательных учреждений.  Она настоятельно призвала все делегации сотрудничать друг с другом в рамках прозрачного и гибкого взаимодействия и опираться на проделанную работу в интересах достижения консенсуса в тех областях, где до сих пор имеются проблемы.  Делегация выразила признательность ВОИС за проведение в Гане целого ряда мероприятий по укреплению системы ИС, в рамках которых, в частности, организовывались семинары по тематике обеспечения уважения ИС для работников судебных органов и правоприменительных учреждений, занимающихся вопросами ИС, и осуществлялась учебная программа по проблемам стратегического использования патентной информации для научных учреждений и учебных заведений.  Готовится проект создания ЦПТИ для научно-исследовательских учреждений и университетов.  Правительство Ганы твердо намерено модернизировать национальный режим ИС в интересах поддержки инноваций, конкурентоспособности и экономического роста и приняло с этой целью ряд мер, включая пересмотр семи законов в области ИС;  одобрение в мае 2014</w:t>
      </w:r>
      <w:r w:rsidR="005D320D" w:rsidRPr="00E44656">
        <w:t> </w:t>
      </w:r>
      <w:r w:rsidR="005D320D" w:rsidRPr="00CE2077">
        <w:rPr>
          <w:lang w:val="ru-RU"/>
        </w:rPr>
        <w:t xml:space="preserve">г. законопроекта о внесении поправок в Закон о товарных знаках, в который включены предусмотренные Мадридским протоколом положения о распространении режима охраны на фигурные и звуковые знаки, в том числе положения о сокращении масштабов торговли контрафактной продукцией; и, наконец, национальную политику в области ИС, к реализации которой намечено приступить в ближайшее время.  Делегация высказала особую благодарность ряду стран, в том числе правительству Швейцарии, Государственному секретариату по экономическим вопросам (СЕКО) и швейцарскому </w:t>
      </w:r>
      <w:r w:rsidR="005D320D">
        <w:rPr>
          <w:lang w:val="ru-RU"/>
        </w:rPr>
        <w:t>ВИ</w:t>
      </w:r>
      <w:r w:rsidR="005D320D" w:rsidRPr="00CE2077">
        <w:rPr>
          <w:lang w:val="ru-RU"/>
        </w:rPr>
        <w:t xml:space="preserve">С за продолжение работы по реализации швейцарско-ганского проекта ИС в целях улучшения положения в области ИС и создания в Гане национального </w:t>
      </w:r>
      <w:r w:rsidR="005D320D">
        <w:rPr>
          <w:lang w:val="ru-RU"/>
        </w:rPr>
        <w:t>В</w:t>
      </w:r>
      <w:r w:rsidR="005D320D" w:rsidRPr="00CE2077">
        <w:rPr>
          <w:lang w:val="ru-RU"/>
        </w:rPr>
        <w:t>ИС (благодаря этому сотрудничеству были пересмотрены пять законов в области ИС);  правительству Нидерландов за организацию учебных мероприятий по тематике ИС;  корейскому ведомству ИС и Корейской ассоциации содействия изобретательству (</w:t>
      </w:r>
      <w:r w:rsidR="005D320D" w:rsidRPr="00E44656">
        <w:t>KIPA</w:t>
      </w:r>
      <w:r w:rsidR="005D320D" w:rsidRPr="00CE2077">
        <w:rPr>
          <w:lang w:val="ru-RU"/>
        </w:rPr>
        <w:t xml:space="preserve">) за продолжающееся сотрудничество с Ганой по линии программы ВОИС и </w:t>
      </w:r>
      <w:r w:rsidR="005D320D" w:rsidRPr="00E44656">
        <w:t>KIPA</w:t>
      </w:r>
      <w:r w:rsidR="005D320D" w:rsidRPr="00CE2077">
        <w:rPr>
          <w:lang w:val="ru-RU"/>
        </w:rPr>
        <w:t xml:space="preserve"> по вопросам организации патентных конкурсов, а также за осуществление последующей деятельности в рамках проекта развития пчеловодства совместно с </w:t>
      </w:r>
      <w:r w:rsidR="005D320D" w:rsidRPr="00E160AD">
        <w:rPr>
          <w:lang w:val="ru-RU"/>
        </w:rPr>
        <w:t xml:space="preserve">Ассоциацией пчеловодов района Вольты.  </w:t>
      </w:r>
    </w:p>
    <w:p w:rsidR="005D320D" w:rsidRDefault="00A838B1" w:rsidP="00C26784">
      <w:pPr>
        <w:pStyle w:val="ONUME"/>
        <w:spacing w:after="0"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5D320D">
        <w:rPr>
          <w:lang w:val="ru-RU"/>
        </w:rPr>
        <w:t xml:space="preserve">Делегация Гвинеи </w:t>
      </w:r>
      <w:r w:rsidR="006026ED">
        <w:rPr>
          <w:lang w:val="ru-RU"/>
        </w:rPr>
        <w:t>поддержала</w:t>
      </w:r>
      <w:r w:rsidR="005D320D" w:rsidRPr="005D320D">
        <w:rPr>
          <w:lang w:val="ru-RU"/>
        </w:rPr>
        <w:t xml:space="preserve"> заявления, сделанны</w:t>
      </w:r>
      <w:r w:rsidR="006026ED">
        <w:rPr>
          <w:lang w:val="ru-RU"/>
        </w:rPr>
        <w:t>е</w:t>
      </w:r>
      <w:r w:rsidR="005D320D" w:rsidRPr="005D320D">
        <w:rPr>
          <w:lang w:val="ru-RU"/>
        </w:rPr>
        <w:t xml:space="preserve"> Кенией от имени Африканской группы и Бенином от имени Группы наименее развитых стран (НРС).  Делегация пристально следила за развитием ситуации в МКГР.  Гвинея имеет огромный потенциал в области традиционных знаний, генетических ресурсов и фольклора, который целесообразно развивать в нормативно-правовом контексте, с тем чтобы открыть доступ </w:t>
      </w:r>
      <w:r w:rsidR="005D320D" w:rsidRPr="005D320D">
        <w:rPr>
          <w:lang w:val="ru-RU"/>
        </w:rPr>
        <w:lastRenderedPageBreak/>
        <w:t xml:space="preserve">к </w:t>
      </w:r>
      <w:r w:rsidR="006026ED">
        <w:rPr>
          <w:lang w:val="ru-RU"/>
        </w:rPr>
        <w:t xml:space="preserve">преимуществам, обусловленным использованием </w:t>
      </w:r>
      <w:r w:rsidR="005D320D" w:rsidRPr="005D320D">
        <w:rPr>
          <w:lang w:val="ru-RU"/>
        </w:rPr>
        <w:t>эти</w:t>
      </w:r>
      <w:r w:rsidR="006026ED">
        <w:rPr>
          <w:lang w:val="ru-RU"/>
        </w:rPr>
        <w:t>х</w:t>
      </w:r>
      <w:r w:rsidR="005D320D" w:rsidRPr="005D320D">
        <w:rPr>
          <w:lang w:val="ru-RU"/>
        </w:rPr>
        <w:t xml:space="preserve"> богатств</w:t>
      </w:r>
      <w:r w:rsidR="006026ED">
        <w:rPr>
          <w:lang w:val="ru-RU"/>
        </w:rPr>
        <w:t>,</w:t>
      </w:r>
      <w:r w:rsidR="005D320D" w:rsidRPr="005D320D">
        <w:rPr>
          <w:lang w:val="ru-RU"/>
        </w:rPr>
        <w:t xml:space="preserve"> и </w:t>
      </w:r>
      <w:r w:rsidR="006026ED">
        <w:rPr>
          <w:lang w:val="ru-RU"/>
        </w:rPr>
        <w:t>коллективно пользоваться ими</w:t>
      </w:r>
      <w:r w:rsidR="005D320D" w:rsidRPr="005D320D">
        <w:rPr>
          <w:lang w:val="ru-RU"/>
        </w:rPr>
        <w:t xml:space="preserve">.  </w:t>
      </w:r>
      <w:r w:rsidR="006026ED">
        <w:rPr>
          <w:lang w:val="ru-RU"/>
        </w:rPr>
        <w:t xml:space="preserve">Это полностью отвечает </w:t>
      </w:r>
      <w:r w:rsidR="005D320D" w:rsidRPr="005D320D">
        <w:rPr>
          <w:lang w:val="ru-RU"/>
        </w:rPr>
        <w:t>те</w:t>
      </w:r>
      <w:r w:rsidR="006026ED">
        <w:rPr>
          <w:lang w:val="ru-RU"/>
        </w:rPr>
        <w:t>м</w:t>
      </w:r>
      <w:r w:rsidR="005D320D" w:rsidRPr="005D320D">
        <w:rPr>
          <w:lang w:val="ru-RU"/>
        </w:rPr>
        <w:t xml:space="preserve"> </w:t>
      </w:r>
      <w:r w:rsidR="006026ED">
        <w:rPr>
          <w:lang w:val="ru-RU"/>
        </w:rPr>
        <w:t>вопросам</w:t>
      </w:r>
      <w:r w:rsidR="005D320D" w:rsidRPr="005D320D">
        <w:rPr>
          <w:lang w:val="ru-RU"/>
        </w:rPr>
        <w:t xml:space="preserve">, которые </w:t>
      </w:r>
      <w:r w:rsidR="006026ED">
        <w:rPr>
          <w:lang w:val="ru-RU"/>
        </w:rPr>
        <w:t xml:space="preserve">подняты в рамках </w:t>
      </w:r>
      <w:r w:rsidR="005D320D" w:rsidRPr="005D320D">
        <w:rPr>
          <w:lang w:val="ru-RU"/>
        </w:rPr>
        <w:t>инициатив</w:t>
      </w:r>
      <w:r w:rsidR="006026ED">
        <w:rPr>
          <w:lang w:val="ru-RU"/>
        </w:rPr>
        <w:t>ы</w:t>
      </w:r>
      <w:r w:rsidR="005D320D" w:rsidRPr="005D320D">
        <w:rPr>
          <w:lang w:val="ru-RU"/>
        </w:rPr>
        <w:t xml:space="preserve"> по обеспечению доступа к генетическим ресурсами и их совместному использованию </w:t>
      </w:r>
      <w:r w:rsidR="006026ED">
        <w:rPr>
          <w:lang w:val="ru-RU"/>
        </w:rPr>
        <w:t xml:space="preserve">и </w:t>
      </w:r>
      <w:r w:rsidR="005D320D" w:rsidRPr="005D320D">
        <w:rPr>
          <w:lang w:val="ru-RU"/>
        </w:rPr>
        <w:t xml:space="preserve">Нагойского протокола к Конвенции о биологическом разнообразии. </w:t>
      </w:r>
      <w:r w:rsidR="006026ED">
        <w:rPr>
          <w:lang w:val="ru-RU"/>
        </w:rPr>
        <w:t xml:space="preserve"> Н</w:t>
      </w:r>
      <w:r w:rsidR="005D320D" w:rsidRPr="005D320D">
        <w:rPr>
          <w:lang w:val="ru-RU"/>
        </w:rPr>
        <w:t xml:space="preserve">а заре </w:t>
      </w:r>
      <w:r w:rsidR="005D320D" w:rsidRPr="005D320D">
        <w:t>XXI</w:t>
      </w:r>
      <w:r w:rsidR="005D320D" w:rsidRPr="005D320D">
        <w:rPr>
          <w:lang w:val="ru-RU"/>
        </w:rPr>
        <w:t xml:space="preserve"> века Гвинея страдает от того, что иностранные компании незаконно копируют </w:t>
      </w:r>
      <w:r w:rsidR="00FE1128">
        <w:rPr>
          <w:lang w:val="ru-RU"/>
        </w:rPr>
        <w:t xml:space="preserve">все мотивы, используемые в </w:t>
      </w:r>
      <w:r w:rsidR="005D320D" w:rsidRPr="005D320D">
        <w:rPr>
          <w:lang w:val="ru-RU"/>
        </w:rPr>
        <w:t>традиционны</w:t>
      </w:r>
      <w:r w:rsidR="00FE1128">
        <w:rPr>
          <w:lang w:val="ru-RU"/>
        </w:rPr>
        <w:t>х</w:t>
      </w:r>
      <w:r w:rsidR="005D320D" w:rsidRPr="005D320D">
        <w:rPr>
          <w:lang w:val="ru-RU"/>
        </w:rPr>
        <w:t xml:space="preserve"> народны</w:t>
      </w:r>
      <w:r w:rsidR="00FE1128">
        <w:rPr>
          <w:lang w:val="ru-RU"/>
        </w:rPr>
        <w:t>х</w:t>
      </w:r>
      <w:r w:rsidR="005D320D" w:rsidRPr="005D320D">
        <w:rPr>
          <w:lang w:val="ru-RU"/>
        </w:rPr>
        <w:t xml:space="preserve"> </w:t>
      </w:r>
      <w:r w:rsidR="00FE1128">
        <w:rPr>
          <w:lang w:val="ru-RU"/>
        </w:rPr>
        <w:t xml:space="preserve">ремеслах </w:t>
      </w:r>
      <w:r w:rsidR="005D320D" w:rsidRPr="005D320D">
        <w:rPr>
          <w:lang w:val="ru-RU"/>
        </w:rPr>
        <w:t>(текстильное и кожевенное производство, гончарное дело)</w:t>
      </w:r>
      <w:r w:rsidR="00FE1128">
        <w:rPr>
          <w:lang w:val="ru-RU"/>
        </w:rPr>
        <w:t xml:space="preserve">.  Таким образом, </w:t>
      </w:r>
      <w:r w:rsidR="005D320D" w:rsidRPr="005D320D">
        <w:rPr>
          <w:lang w:val="ru-RU"/>
        </w:rPr>
        <w:t>этот важный для национальной экономики сектор</w:t>
      </w:r>
      <w:r w:rsidR="00FE1128">
        <w:rPr>
          <w:lang w:val="ru-RU"/>
        </w:rPr>
        <w:t xml:space="preserve"> подвергается угрозе</w:t>
      </w:r>
      <w:r w:rsidR="005D320D" w:rsidRPr="005D320D">
        <w:rPr>
          <w:lang w:val="ru-RU"/>
        </w:rPr>
        <w:t xml:space="preserve"> ввиду отсутствия эффективной правовой охраны.  </w:t>
      </w:r>
      <w:r w:rsidR="00FE1128">
        <w:rPr>
          <w:lang w:val="ru-RU"/>
        </w:rPr>
        <w:t>В свете этого власти были вынуждены принять решительные меры по борьбе с указанной проблемой</w:t>
      </w:r>
      <w:r w:rsidR="005D320D" w:rsidRPr="005D320D">
        <w:rPr>
          <w:lang w:val="ru-RU"/>
        </w:rPr>
        <w:t xml:space="preserve">.  </w:t>
      </w:r>
      <w:r w:rsidR="00FE1128">
        <w:rPr>
          <w:lang w:val="ru-RU"/>
        </w:rPr>
        <w:t xml:space="preserve">В частности, делегация привела пример </w:t>
      </w:r>
      <w:r w:rsidR="005D320D" w:rsidRPr="005D320D">
        <w:rPr>
          <w:lang w:val="ru-RU"/>
        </w:rPr>
        <w:t>западноафриканско</w:t>
      </w:r>
      <w:r w:rsidR="00FE1128">
        <w:rPr>
          <w:lang w:val="ru-RU"/>
        </w:rPr>
        <w:t>го</w:t>
      </w:r>
      <w:r w:rsidR="005D320D" w:rsidRPr="005D320D">
        <w:rPr>
          <w:lang w:val="ru-RU"/>
        </w:rPr>
        <w:t xml:space="preserve"> растени</w:t>
      </w:r>
      <w:r w:rsidR="00FE1128">
        <w:rPr>
          <w:lang w:val="ru-RU"/>
        </w:rPr>
        <w:t>я</w:t>
      </w:r>
      <w:r w:rsidR="005D320D" w:rsidRPr="005D320D">
        <w:rPr>
          <w:lang w:val="ru-RU"/>
        </w:rPr>
        <w:t xml:space="preserve"> кинкелиба, веками используемо</w:t>
      </w:r>
      <w:r w:rsidR="00FE1128">
        <w:rPr>
          <w:lang w:val="ru-RU"/>
        </w:rPr>
        <w:t>го</w:t>
      </w:r>
      <w:r w:rsidR="005D320D" w:rsidRPr="005D320D">
        <w:rPr>
          <w:lang w:val="ru-RU"/>
        </w:rPr>
        <w:t xml:space="preserve"> в традиционных обществах как продукт питания и лечебное средство, </w:t>
      </w:r>
      <w:r w:rsidR="00FE1128">
        <w:rPr>
          <w:lang w:val="ru-RU"/>
        </w:rPr>
        <w:t xml:space="preserve">на которое в настоящее время пытается получить патент один из </w:t>
      </w:r>
      <w:r w:rsidR="005D320D" w:rsidRPr="005D320D">
        <w:rPr>
          <w:lang w:val="ru-RU"/>
        </w:rPr>
        <w:t xml:space="preserve">университетов развитой страны для использования в аналогичных и схожих целях.  Та же участь постигла масло ши, которое широко используется традиционными общинами.  Если </w:t>
      </w:r>
      <w:r w:rsidR="00E97B93">
        <w:rPr>
          <w:lang w:val="ru-RU"/>
        </w:rPr>
        <w:t>так пойдет дальше</w:t>
      </w:r>
      <w:r w:rsidR="005D320D" w:rsidRPr="005D320D">
        <w:rPr>
          <w:lang w:val="ru-RU"/>
        </w:rPr>
        <w:t>, то коренные общины Гвинеи будут обречены на постепенное обнищание</w:t>
      </w:r>
      <w:r w:rsidR="00E97B93">
        <w:rPr>
          <w:lang w:val="ru-RU"/>
        </w:rPr>
        <w:t xml:space="preserve"> в отсутствие </w:t>
      </w:r>
      <w:r w:rsidR="005D320D" w:rsidRPr="005D320D">
        <w:rPr>
          <w:lang w:val="ru-RU"/>
        </w:rPr>
        <w:t>како</w:t>
      </w:r>
      <w:r w:rsidR="00E97B93">
        <w:rPr>
          <w:lang w:val="ru-RU"/>
        </w:rPr>
        <w:t>го-либо</w:t>
      </w:r>
      <w:r w:rsidR="005D320D" w:rsidRPr="005D320D">
        <w:rPr>
          <w:lang w:val="ru-RU"/>
        </w:rPr>
        <w:t xml:space="preserve"> </w:t>
      </w:r>
      <w:r w:rsidR="00E97B93">
        <w:rPr>
          <w:lang w:val="ru-RU"/>
        </w:rPr>
        <w:t>в</w:t>
      </w:r>
      <w:r w:rsidR="005D320D" w:rsidRPr="005D320D">
        <w:rPr>
          <w:lang w:val="ru-RU"/>
        </w:rPr>
        <w:t>о</w:t>
      </w:r>
      <w:r w:rsidR="00E97B93">
        <w:rPr>
          <w:lang w:val="ru-RU"/>
        </w:rPr>
        <w:t>знаграждения сво</w:t>
      </w:r>
      <w:r w:rsidR="005D320D" w:rsidRPr="005D320D">
        <w:rPr>
          <w:lang w:val="ru-RU"/>
        </w:rPr>
        <w:t xml:space="preserve">их знаний;  именно поэтому сегодня </w:t>
      </w:r>
      <w:r w:rsidR="00E97B93">
        <w:rPr>
          <w:lang w:val="ru-RU"/>
        </w:rPr>
        <w:t xml:space="preserve">так </w:t>
      </w:r>
      <w:r w:rsidR="005D320D" w:rsidRPr="005D320D">
        <w:rPr>
          <w:lang w:val="ru-RU"/>
        </w:rPr>
        <w:t xml:space="preserve">важно создать соответствующие международные механизмы, позволяющие рационально использовать </w:t>
      </w:r>
      <w:r w:rsidR="00E97B93">
        <w:rPr>
          <w:lang w:val="ru-RU"/>
        </w:rPr>
        <w:t xml:space="preserve">эти </w:t>
      </w:r>
      <w:r w:rsidR="005D320D" w:rsidRPr="005D320D">
        <w:rPr>
          <w:lang w:val="ru-RU"/>
        </w:rPr>
        <w:t xml:space="preserve">ресурсы в интересах народов, которым они исторически принадлежат, </w:t>
      </w:r>
      <w:r w:rsidR="00E97B93">
        <w:rPr>
          <w:lang w:val="ru-RU"/>
        </w:rPr>
        <w:t>с тем чтобы помочь</w:t>
      </w:r>
      <w:r w:rsidR="005D320D" w:rsidRPr="005D320D">
        <w:rPr>
          <w:lang w:val="ru-RU"/>
        </w:rPr>
        <w:t xml:space="preserve"> искорен</w:t>
      </w:r>
      <w:r w:rsidR="00E97B93">
        <w:rPr>
          <w:lang w:val="ru-RU"/>
        </w:rPr>
        <w:t xml:space="preserve">ить </w:t>
      </w:r>
      <w:r w:rsidR="005D320D" w:rsidRPr="005D320D">
        <w:rPr>
          <w:lang w:val="ru-RU"/>
        </w:rPr>
        <w:t>нищет</w:t>
      </w:r>
      <w:r w:rsidR="00E97B93">
        <w:rPr>
          <w:lang w:val="ru-RU"/>
        </w:rPr>
        <w:t>у</w:t>
      </w:r>
      <w:r w:rsidR="005D320D" w:rsidRPr="005D320D">
        <w:rPr>
          <w:lang w:val="ru-RU"/>
        </w:rPr>
        <w:t xml:space="preserve"> и ослаб</w:t>
      </w:r>
      <w:r w:rsidR="00E97B93">
        <w:rPr>
          <w:lang w:val="ru-RU"/>
        </w:rPr>
        <w:t xml:space="preserve">ить </w:t>
      </w:r>
      <w:r w:rsidR="005D320D" w:rsidRPr="005D320D">
        <w:rPr>
          <w:lang w:val="ru-RU"/>
        </w:rPr>
        <w:t>тенденци</w:t>
      </w:r>
      <w:r w:rsidR="00E97B93">
        <w:rPr>
          <w:lang w:val="ru-RU"/>
        </w:rPr>
        <w:t>ю</w:t>
      </w:r>
      <w:r w:rsidR="005D320D" w:rsidRPr="005D320D">
        <w:rPr>
          <w:lang w:val="ru-RU"/>
        </w:rPr>
        <w:t xml:space="preserve"> массового ухода из деревень.  В этой связи делегация Гвинеи в унисон Африканской группе поддерживает созыв в 2015 г. дипломатической конференции по вопросам традиционных знаний, генетических ресурсов и фольклора для принятия юридически обязывающего </w:t>
      </w:r>
      <w:r w:rsidR="00E97B93">
        <w:rPr>
          <w:lang w:val="ru-RU"/>
        </w:rPr>
        <w:t xml:space="preserve">международного </w:t>
      </w:r>
      <w:r w:rsidR="005D320D" w:rsidRPr="005D320D">
        <w:rPr>
          <w:lang w:val="ru-RU"/>
        </w:rPr>
        <w:t>документа по охране названных ресурсов.  Кроме того, делегация выразила благодарность ВОИС за ее усилия по выполнению П</w:t>
      </w:r>
      <w:r w:rsidR="00E97B93">
        <w:rPr>
          <w:lang w:val="ru-RU"/>
        </w:rPr>
        <w:t>ДР и</w:t>
      </w:r>
      <w:r w:rsidR="005D320D" w:rsidRPr="005D320D">
        <w:rPr>
          <w:lang w:val="ru-RU"/>
        </w:rPr>
        <w:t>, в частности</w:t>
      </w:r>
      <w:r w:rsidR="00E97B93">
        <w:rPr>
          <w:lang w:val="ru-RU"/>
        </w:rPr>
        <w:t>, по</w:t>
      </w:r>
      <w:r w:rsidR="005D320D" w:rsidRPr="005D320D">
        <w:rPr>
          <w:lang w:val="ru-RU"/>
        </w:rPr>
        <w:t xml:space="preserve"> поощр</w:t>
      </w:r>
      <w:r w:rsidR="00E97B93">
        <w:rPr>
          <w:lang w:val="ru-RU"/>
        </w:rPr>
        <w:t xml:space="preserve">ению </w:t>
      </w:r>
      <w:r w:rsidR="005D320D" w:rsidRPr="005D320D">
        <w:rPr>
          <w:lang w:val="ru-RU"/>
        </w:rPr>
        <w:t>инновационн</w:t>
      </w:r>
      <w:r w:rsidR="00E97B93">
        <w:rPr>
          <w:lang w:val="ru-RU"/>
        </w:rPr>
        <w:t>ой</w:t>
      </w:r>
      <w:r w:rsidR="005D320D" w:rsidRPr="005D320D">
        <w:rPr>
          <w:lang w:val="ru-RU"/>
        </w:rPr>
        <w:t xml:space="preserve"> деятельност</w:t>
      </w:r>
      <w:r w:rsidR="00E97B93">
        <w:rPr>
          <w:lang w:val="ru-RU"/>
        </w:rPr>
        <w:t>и</w:t>
      </w:r>
      <w:r w:rsidR="005D320D" w:rsidRPr="005D320D">
        <w:rPr>
          <w:lang w:val="ru-RU"/>
        </w:rPr>
        <w:t xml:space="preserve"> в Африке.  </w:t>
      </w:r>
      <w:r w:rsidR="00EC5B77">
        <w:rPr>
          <w:lang w:val="ru-RU"/>
        </w:rPr>
        <w:t>К</w:t>
      </w:r>
      <w:r w:rsidR="005D320D" w:rsidRPr="005D320D">
        <w:rPr>
          <w:lang w:val="ru-RU"/>
        </w:rPr>
        <w:t>онференция по вопросам творчества и инноваций, состоявшаяся в</w:t>
      </w:r>
      <w:r w:rsidR="00EC5B77">
        <w:rPr>
          <w:lang w:val="ru-RU"/>
        </w:rPr>
        <w:t xml:space="preserve"> Объединенной Республике</w:t>
      </w:r>
      <w:r w:rsidR="005D320D" w:rsidRPr="005D320D">
        <w:rPr>
          <w:lang w:val="ru-RU"/>
        </w:rPr>
        <w:t xml:space="preserve"> Танзани</w:t>
      </w:r>
      <w:r w:rsidR="00EC5B77">
        <w:rPr>
          <w:lang w:val="ru-RU"/>
        </w:rPr>
        <w:t>я</w:t>
      </w:r>
      <w:r w:rsidR="005D320D" w:rsidRPr="005D320D">
        <w:rPr>
          <w:lang w:val="ru-RU"/>
        </w:rPr>
        <w:t xml:space="preserve"> в 2013</w:t>
      </w:r>
      <w:r w:rsidR="005D320D" w:rsidRPr="005D320D">
        <w:t> </w:t>
      </w:r>
      <w:r w:rsidR="005D320D" w:rsidRPr="005D320D">
        <w:rPr>
          <w:lang w:val="ru-RU"/>
        </w:rPr>
        <w:t>г.</w:t>
      </w:r>
      <w:r w:rsidR="00EC5B77">
        <w:rPr>
          <w:lang w:val="ru-RU"/>
        </w:rPr>
        <w:t xml:space="preserve"> и собравшая правительственных министров разных африканских стран</w:t>
      </w:r>
      <w:r w:rsidR="005D320D" w:rsidRPr="005D320D">
        <w:rPr>
          <w:lang w:val="ru-RU"/>
        </w:rPr>
        <w:t xml:space="preserve">, внесла большой вклад в информирование высокопоставленных представителей директивных органов о необходимости капиталовложений в нематериальные активы в интересах развития экономики, основанной на знаниях.  Целесообразно продолжать максимально широко реализовывать такие инициативы.  Делегация Гвинеи выразила надежду на создание базы для сети центров поддержки технологий и инноваций (ЦПТИ) в Гвинее, с тем условием что этому мероприятию должен предшествовать обучающий семинар для университетов и научно-исследовательских институтов;  к сожалению, проведение обоих этих событий уже неоднократно отсрочивалось.  Ни для кого не секрет, что </w:t>
      </w:r>
      <w:r w:rsidR="0034548A">
        <w:rPr>
          <w:lang w:val="ru-RU"/>
        </w:rPr>
        <w:t xml:space="preserve">сегодня </w:t>
      </w:r>
      <w:r w:rsidR="005D320D" w:rsidRPr="005D320D">
        <w:rPr>
          <w:lang w:val="ru-RU"/>
        </w:rPr>
        <w:t>Гвине</w:t>
      </w:r>
      <w:r w:rsidR="0034548A">
        <w:rPr>
          <w:lang w:val="ru-RU"/>
        </w:rPr>
        <w:t>я</w:t>
      </w:r>
      <w:r w:rsidR="005D320D" w:rsidRPr="005D320D">
        <w:rPr>
          <w:lang w:val="ru-RU"/>
        </w:rPr>
        <w:t xml:space="preserve"> </w:t>
      </w:r>
      <w:r w:rsidR="0034548A">
        <w:rPr>
          <w:lang w:val="ru-RU"/>
        </w:rPr>
        <w:t xml:space="preserve">переживает беспрецедентную санитарную катастрофу, вызванную </w:t>
      </w:r>
      <w:r w:rsidR="005D320D" w:rsidRPr="005D320D">
        <w:rPr>
          <w:lang w:val="ru-RU"/>
        </w:rPr>
        <w:t>эпидеми</w:t>
      </w:r>
      <w:r w:rsidR="0034548A">
        <w:rPr>
          <w:lang w:val="ru-RU"/>
        </w:rPr>
        <w:t>ей</w:t>
      </w:r>
      <w:r w:rsidR="005D320D" w:rsidRPr="005D320D">
        <w:rPr>
          <w:lang w:val="ru-RU"/>
        </w:rPr>
        <w:t xml:space="preserve"> геморрагической лихорадки Эбола</w:t>
      </w:r>
      <w:r w:rsidR="0034548A">
        <w:rPr>
          <w:lang w:val="ru-RU"/>
        </w:rPr>
        <w:t xml:space="preserve"> в начале 2014 г.</w:t>
      </w:r>
      <w:r w:rsidR="005D320D" w:rsidRPr="005D320D">
        <w:rPr>
          <w:lang w:val="ru-RU"/>
        </w:rPr>
        <w:t xml:space="preserve"> </w:t>
      </w:r>
      <w:r w:rsidR="0034548A">
        <w:rPr>
          <w:lang w:val="ru-RU"/>
        </w:rPr>
        <w:t xml:space="preserve"> Этот вирус, распространившийся в ряде стран Западной Африки, грозит свести на нет всю работу, проделанную в области социально-экономического развития затронутых стран.  Правительство Гвинеи под руководством </w:t>
      </w:r>
      <w:r w:rsidR="005D320D" w:rsidRPr="005D320D">
        <w:rPr>
          <w:lang w:val="ru-RU"/>
        </w:rPr>
        <w:t>Президент</w:t>
      </w:r>
      <w:r w:rsidR="0034548A">
        <w:rPr>
          <w:lang w:val="ru-RU"/>
        </w:rPr>
        <w:t xml:space="preserve">а страны делает все возможное, чтобы побороть Эбола.  В своем заявлении </w:t>
      </w:r>
      <w:r w:rsidR="005D320D" w:rsidRPr="005D320D">
        <w:rPr>
          <w:lang w:val="ru-RU"/>
        </w:rPr>
        <w:t>в Совете Безопасности ООН</w:t>
      </w:r>
      <w:r w:rsidR="0034548A">
        <w:rPr>
          <w:lang w:val="ru-RU"/>
        </w:rPr>
        <w:t>, сделанном несколько дней назад, Альфа Конде сообщил</w:t>
      </w:r>
      <w:r w:rsidR="005D320D" w:rsidRPr="005D320D">
        <w:rPr>
          <w:lang w:val="ru-RU"/>
        </w:rPr>
        <w:t xml:space="preserve">, что «победить Эбола можно» и что согласованные усилия помогут быстро справиться с этой задачей.  </w:t>
      </w:r>
      <w:r w:rsidR="0034548A">
        <w:rPr>
          <w:lang w:val="ru-RU"/>
        </w:rPr>
        <w:t xml:space="preserve">Международное сообщество, включая ВОИС, призвано сыграть ведущую роль в борьбе с эпидемией.  </w:t>
      </w:r>
      <w:r w:rsidR="005D320D" w:rsidRPr="005D320D">
        <w:rPr>
          <w:lang w:val="ru-RU"/>
        </w:rPr>
        <w:t xml:space="preserve">Правительство Гвинеи незамедлительно обратилось к международному сообществу с просьбой объединить усилия и дать действенный и коллективный ответ для борьбы с эпидемией Эбола, которая несет в себе угрозу для всего человечества.  </w:t>
      </w:r>
      <w:r w:rsidR="0090245A">
        <w:rPr>
          <w:lang w:val="ru-RU"/>
        </w:rPr>
        <w:t xml:space="preserve">По мнению делегации, ВОИС должна поощрять инновационные разработки и медицинские исследования, которые позволят фармацевтической промышленности обеспечить пострадавшие государства соответствующими медикаментами и вакцинами для лечения Эбола и других так называемых «забытых» болезней.  </w:t>
      </w:r>
      <w:r w:rsidR="005D320D" w:rsidRPr="005D320D">
        <w:rPr>
          <w:lang w:val="ru-RU"/>
        </w:rPr>
        <w:t xml:space="preserve">Делегация Гвинеи убеждена в том, что ВОИС как и любое другое учреждение системы ООН услышит этот призыв и </w:t>
      </w:r>
      <w:r w:rsidR="0090245A">
        <w:rPr>
          <w:lang w:val="ru-RU"/>
        </w:rPr>
        <w:t xml:space="preserve">сделает все возможное </w:t>
      </w:r>
      <w:r w:rsidR="005D320D" w:rsidRPr="005D320D">
        <w:rPr>
          <w:lang w:val="ru-RU"/>
        </w:rPr>
        <w:t xml:space="preserve">в рамках своей компетенции </w:t>
      </w:r>
      <w:r w:rsidR="0090245A">
        <w:rPr>
          <w:lang w:val="ru-RU"/>
        </w:rPr>
        <w:t>для того, чтобы по</w:t>
      </w:r>
      <w:r w:rsidR="005D320D" w:rsidRPr="005D320D">
        <w:rPr>
          <w:lang w:val="ru-RU"/>
        </w:rPr>
        <w:t>бор</w:t>
      </w:r>
      <w:r w:rsidR="0090245A">
        <w:rPr>
          <w:lang w:val="ru-RU"/>
        </w:rPr>
        <w:t xml:space="preserve">оть </w:t>
      </w:r>
      <w:r w:rsidR="005D320D" w:rsidRPr="005D320D">
        <w:rPr>
          <w:lang w:val="ru-RU"/>
        </w:rPr>
        <w:t>эпидеми</w:t>
      </w:r>
      <w:r w:rsidR="0090245A">
        <w:rPr>
          <w:lang w:val="ru-RU"/>
        </w:rPr>
        <w:t>ю</w:t>
      </w:r>
      <w:r w:rsidR="005D320D" w:rsidRPr="005D320D">
        <w:rPr>
          <w:lang w:val="ru-RU"/>
        </w:rPr>
        <w:t>.</w:t>
      </w:r>
      <w:r w:rsidR="0090245A">
        <w:rPr>
          <w:lang w:val="ru-RU"/>
        </w:rPr>
        <w:t xml:space="preserve">  Что касается вопроса о внешних бюро, то, как уже было отмечено координатором Африканской группы, </w:t>
      </w:r>
      <w:r w:rsidR="0090245A">
        <w:rPr>
          <w:lang w:val="ru-RU"/>
        </w:rPr>
        <w:lastRenderedPageBreak/>
        <w:t xml:space="preserve">делегация выступает за создание двух региональных бюро в Африке; кроме того, она вновь выступила в поддержку Организации и ее программ технического сотрудничества и укрепления потенциала в развивающихся странах, в частности в Гвинее.  В заключение делегация выразила надежду на дальнейшее развитие такой работы, ее диверсификацию и расширение на территории Гвинеи, поскольку эти усилия позволяют обеспечить доступ </w:t>
      </w:r>
      <w:r w:rsidR="006A78AC">
        <w:rPr>
          <w:lang w:val="ru-RU"/>
        </w:rPr>
        <w:t xml:space="preserve">ее </w:t>
      </w:r>
      <w:r w:rsidR="0090245A">
        <w:rPr>
          <w:lang w:val="ru-RU"/>
        </w:rPr>
        <w:t xml:space="preserve">страны ко всем инструментам и услугам, которые </w:t>
      </w:r>
      <w:r w:rsidR="006A78AC">
        <w:rPr>
          <w:lang w:val="ru-RU"/>
        </w:rPr>
        <w:t xml:space="preserve">предоставляет </w:t>
      </w:r>
      <w:r w:rsidR="0090245A">
        <w:rPr>
          <w:lang w:val="ru-RU"/>
        </w:rPr>
        <w:t>членство в ВОИС.</w:t>
      </w:r>
    </w:p>
    <w:p w:rsidR="00E57ED0" w:rsidRPr="005D320D" w:rsidRDefault="00E57ED0" w:rsidP="00C26784">
      <w:pPr>
        <w:pStyle w:val="ONUME"/>
        <w:spacing w:after="0" w:line="240" w:lineRule="auto"/>
        <w:jc w:val="left"/>
        <w:rPr>
          <w:lang w:val="ru-RU"/>
        </w:rPr>
      </w:pPr>
    </w:p>
    <w:p w:rsidR="005D320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E160AD">
        <w:rPr>
          <w:lang w:val="ru-RU"/>
        </w:rPr>
        <w:t>Делегация Исландии заявила, что в конце 2013</w:t>
      </w:r>
      <w:r w:rsidR="005D320D" w:rsidRPr="00E160AD">
        <w:t> </w:t>
      </w:r>
      <w:r w:rsidR="005D320D" w:rsidRPr="00E160AD">
        <w:rPr>
          <w:lang w:val="ru-RU"/>
        </w:rPr>
        <w:t>г. Исл</w:t>
      </w:r>
      <w:r w:rsidR="005D320D" w:rsidRPr="00CE2077">
        <w:rPr>
          <w:lang w:val="ru-RU"/>
        </w:rPr>
        <w:t>андское патентное ведомство (ИПВ) провело у себя семинар по услугам и инициативам ВОИС, в рамках которого основное внимание было уделено, в частности, изменениям, касающимся РСТ, Мадридской системы международной регистрации товарных знаков, Гаагской системы международной регистрации промышленных образцов и Центра ВОИС по арбитражу и посредничеству.  Семинар был положительно принят широкой публикой, и в ноябре 2014</w:t>
      </w:r>
      <w:r w:rsidR="005D320D" w:rsidRPr="00E44656">
        <w:t> </w:t>
      </w:r>
      <w:r w:rsidR="005D320D" w:rsidRPr="00CE2077">
        <w:rPr>
          <w:lang w:val="ru-RU"/>
        </w:rPr>
        <w:t xml:space="preserve">г. ВОИС, Исландский университет и ИПВ планируют провести конференцию по сотрудничеству в области повышения уровня информированности по проблематике ИС и передаче технологий, разработанных на базе университетских центров.  Системы международной подачи имеют большое значение для Исландии, и число заявок остается неизменным на протяжении двух последних лет.  В ближайшем будущем ИПВ обновит свою систему подачи и реестры </w:t>
      </w:r>
      <w:r w:rsidR="005D320D">
        <w:rPr>
          <w:lang w:val="ru-RU"/>
        </w:rPr>
        <w:t>П</w:t>
      </w:r>
      <w:r w:rsidR="005D320D" w:rsidRPr="00CE2077">
        <w:rPr>
          <w:lang w:val="ru-RU"/>
        </w:rPr>
        <w:t xml:space="preserve">ИС, сначала для электронной подачи заявок на регистрацию товарных знаков и образцов, а затем для всех других видов услуг, предоставляемых ИПВ.  Исландские специалисты в области ИС повседневно пользуются базами данных, созданными ВОИС и управляемыми ею, в том числе </w:t>
      </w:r>
      <w:r w:rsidR="005D320D" w:rsidRPr="00E44656">
        <w:t>PATENTSCOPE</w:t>
      </w:r>
      <w:r w:rsidR="005D320D" w:rsidRPr="00CE2077">
        <w:rPr>
          <w:lang w:val="ru-RU"/>
        </w:rPr>
        <w:t xml:space="preserve">, </w:t>
      </w:r>
      <w:r w:rsidR="005D320D" w:rsidRPr="00E44656">
        <w:t>ROMARIN</w:t>
      </w:r>
      <w:r w:rsidR="005D320D" w:rsidRPr="00CE2077">
        <w:rPr>
          <w:lang w:val="ru-RU"/>
        </w:rPr>
        <w:t xml:space="preserve"> и Глобальной базой данных по брендам.  В 2014</w:t>
      </w:r>
      <w:r w:rsidR="005D320D" w:rsidRPr="00E44656">
        <w:t> </w:t>
      </w:r>
      <w:r w:rsidR="005D320D" w:rsidRPr="00CE2077">
        <w:rPr>
          <w:lang w:val="ru-RU"/>
        </w:rPr>
        <w:t xml:space="preserve">г. в исландский парламент был внесен законопроект об охране </w:t>
      </w:r>
      <w:r w:rsidR="005D320D">
        <w:rPr>
          <w:lang w:val="ru-RU"/>
        </w:rPr>
        <w:t>ГУ</w:t>
      </w:r>
      <w:r w:rsidR="005D320D" w:rsidRPr="00CE2077">
        <w:rPr>
          <w:lang w:val="ru-RU"/>
        </w:rPr>
        <w:t>, который в конечном счете должен привести к присоединению Исландии к Лиссабонскому соглашению об охране наименований мест происхождения и их международной регистрации.  Делегация высказалась за созыв Дипломатической конференции по пересмотренному Лиссабонскому соглашению в 2015</w:t>
      </w:r>
      <w:r w:rsidR="005D320D" w:rsidRPr="00E44656">
        <w:t> </w:t>
      </w:r>
      <w:r w:rsidR="005D320D" w:rsidRPr="00CE2077">
        <w:rPr>
          <w:lang w:val="ru-RU"/>
        </w:rPr>
        <w:t>г.  В 2014</w:t>
      </w:r>
      <w:r w:rsidR="005D320D" w:rsidRPr="00E44656">
        <w:t> </w:t>
      </w:r>
      <w:r w:rsidR="005D320D" w:rsidRPr="00CE2077">
        <w:rPr>
          <w:lang w:val="ru-RU"/>
        </w:rPr>
        <w:t xml:space="preserve">г. ИПВ отметило Международный день </w:t>
      </w:r>
      <w:r w:rsidR="005D320D">
        <w:rPr>
          <w:lang w:val="ru-RU"/>
        </w:rPr>
        <w:t>ИС</w:t>
      </w:r>
      <w:r w:rsidR="005D320D" w:rsidRPr="00CE2077">
        <w:rPr>
          <w:lang w:val="ru-RU"/>
        </w:rPr>
        <w:t xml:space="preserve"> своим участием в выставке инноваций, в центре внимания которой находились </w:t>
      </w:r>
      <w:r w:rsidR="005D320D">
        <w:rPr>
          <w:lang w:val="ru-RU"/>
        </w:rPr>
        <w:t>П</w:t>
      </w:r>
      <w:r w:rsidR="005D320D" w:rsidRPr="00CE2077">
        <w:rPr>
          <w:lang w:val="ru-RU"/>
        </w:rPr>
        <w:t xml:space="preserve">ИС и их значимость для инноваций.  Предприняты первые шаги по разработке национальной стратегии в области ИС, для чего используется в высшей степени полезная информация, предоставленная ВОИС, такая, как методика и инструменты разработки национальной стратегии в области ИС.  </w:t>
      </w:r>
    </w:p>
    <w:p w:rsidR="005D320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Делегация Лаос</w:t>
      </w:r>
      <w:r w:rsidR="005D320D">
        <w:rPr>
          <w:lang w:val="ru-RU"/>
        </w:rPr>
        <w:t>ской Народно-Демократической Республики</w:t>
      </w:r>
      <w:r w:rsidR="005D320D" w:rsidRPr="00CE2077">
        <w:rPr>
          <w:lang w:val="ru-RU"/>
        </w:rPr>
        <w:t xml:space="preserve"> заверила </w:t>
      </w:r>
      <w:r w:rsidR="005D320D">
        <w:rPr>
          <w:lang w:val="ru-RU"/>
        </w:rPr>
        <w:t>Ассамблею</w:t>
      </w:r>
      <w:r w:rsidR="005D320D" w:rsidRPr="00CE2077">
        <w:rPr>
          <w:lang w:val="ru-RU"/>
        </w:rPr>
        <w:t xml:space="preserve"> в своей поддержке усилий, направленных на обеспечение успешного проведения сессии Ассамблей, и приветствовала подход, изложенный Генеральным директором в его докладе для Ассамблей ВОИС, применительно к </w:t>
      </w:r>
      <w:r w:rsidR="005D320D">
        <w:rPr>
          <w:lang w:val="ru-RU"/>
        </w:rPr>
        <w:t>ПДР</w:t>
      </w:r>
      <w:r w:rsidR="005D320D" w:rsidRPr="00CE2077">
        <w:rPr>
          <w:lang w:val="ru-RU"/>
        </w:rPr>
        <w:t xml:space="preserve"> и решению ключевых задач в области </w:t>
      </w:r>
      <w:r w:rsidR="005D320D">
        <w:rPr>
          <w:lang w:val="ru-RU"/>
        </w:rPr>
        <w:t>ИС</w:t>
      </w:r>
      <w:r w:rsidR="005D320D" w:rsidRPr="00CE2077">
        <w:rPr>
          <w:lang w:val="ru-RU"/>
        </w:rPr>
        <w:t>.  Делегация поддержала заявления, сделанные делегацией Бангладеш от имени стран Азиатско</w:t>
      </w:r>
      <w:r w:rsidR="00E10D25">
        <w:rPr>
          <w:lang w:val="ru-RU"/>
        </w:rPr>
        <w:t>-Тихоокеанской</w:t>
      </w:r>
      <w:r w:rsidR="005D320D" w:rsidRPr="00CE2077">
        <w:rPr>
          <w:lang w:val="ru-RU"/>
        </w:rPr>
        <w:t xml:space="preserve"> группы, делегацией Бенина от имени НРС и делегацией Сингапура от имени АСЕАН.  Поскольку </w:t>
      </w:r>
      <w:r w:rsidR="005D320D" w:rsidRPr="00E44656">
        <w:t>XXI</w:t>
      </w:r>
      <w:r w:rsidR="005D320D" w:rsidRPr="00CE2077">
        <w:rPr>
          <w:lang w:val="ru-RU"/>
        </w:rPr>
        <w:t xml:space="preserve"> век – это век экономики, основанной на знаниях, хорошее знание системы </w:t>
      </w:r>
      <w:r w:rsidR="005D320D">
        <w:rPr>
          <w:lang w:val="ru-RU"/>
        </w:rPr>
        <w:t>ИС</w:t>
      </w:r>
      <w:r w:rsidR="005D320D" w:rsidRPr="00CE2077">
        <w:rPr>
          <w:lang w:val="ru-RU"/>
        </w:rPr>
        <w:t xml:space="preserve"> имеет решающее значение для извлечения максимальной пользы из инновационного и творческого потенциала.  Это особенно верно для такой НРС, как Лаос, который в своих усилиях по развитию национальной системы </w:t>
      </w:r>
      <w:r w:rsidR="005D320D">
        <w:rPr>
          <w:lang w:val="ru-RU"/>
        </w:rPr>
        <w:t>ИС</w:t>
      </w:r>
      <w:r w:rsidR="005D320D" w:rsidRPr="00CE2077">
        <w:rPr>
          <w:lang w:val="ru-RU"/>
        </w:rPr>
        <w:t xml:space="preserve"> полагается на рекомендации и экспертную помощь со стороны ВОИС. Признавая необходимость в обеспечении охраны ИС, правительство Лаоса планирует разработать национальную стратегию охраны интеллектуальной собственности и присоединиться к Мадридскому протоколу к 2015</w:t>
      </w:r>
      <w:r w:rsidR="005D320D" w:rsidRPr="00E44656">
        <w:t> </w:t>
      </w:r>
      <w:r w:rsidR="005D320D" w:rsidRPr="00CE2077">
        <w:rPr>
          <w:lang w:val="ru-RU"/>
        </w:rPr>
        <w:t xml:space="preserve">г.  Делегация приветствовала вклад ВОИС в укрепление потенциала и инфраструктуры Лаоса, отметив при этом, что при содействии со стороны ВОИС министерство науки и техники Лаоса разработало «дорожную карту» для создания системы коллективного управления авторским правом и смежными правами, обеспечило перевод публикаций ВОИС на лаосский язык и организовало семинары по </w:t>
      </w:r>
      <w:r w:rsidR="005D320D">
        <w:rPr>
          <w:lang w:val="ru-RU"/>
        </w:rPr>
        <w:t>ИС</w:t>
      </w:r>
      <w:r w:rsidR="005D320D" w:rsidRPr="00CE2077">
        <w:rPr>
          <w:lang w:val="ru-RU"/>
        </w:rPr>
        <w:t xml:space="preserve"> и экономическому развитию, а также по национальным стратегиям в области </w:t>
      </w:r>
      <w:r w:rsidR="005D320D">
        <w:rPr>
          <w:lang w:val="ru-RU"/>
        </w:rPr>
        <w:t>ИС</w:t>
      </w:r>
      <w:r w:rsidR="005D320D" w:rsidRPr="00CE2077">
        <w:rPr>
          <w:lang w:val="ru-RU"/>
        </w:rPr>
        <w:t xml:space="preserve">.  Кроме того, благодаря помощи со стороны экспертов ВОИС Лаосу удалось провести подготвку к присоединению к Мадридскому протоколу о международной регистрации знаков.   </w:t>
      </w:r>
    </w:p>
    <w:p w:rsidR="005D320D" w:rsidRPr="00CE2077" w:rsidRDefault="00A838B1">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5D320D" w:rsidRPr="00CE2077">
        <w:rPr>
          <w:lang w:val="ru-RU"/>
        </w:rPr>
        <w:t>Делегация Лесото поддержала заявления, сделанные делегацией Кении от имени Африканской группы и делегаци</w:t>
      </w:r>
      <w:r w:rsidR="005D320D">
        <w:rPr>
          <w:lang w:val="ru-RU"/>
        </w:rPr>
        <w:t>ей</w:t>
      </w:r>
      <w:r w:rsidR="005D320D" w:rsidRPr="00CE2077">
        <w:rPr>
          <w:lang w:val="ru-RU"/>
        </w:rPr>
        <w:t xml:space="preserve"> Бенина от имени НРС.  В отношении деятельности МКГР делегация подчеркнула, что необходимость заключения договора в этой области назрела давно.  Лесото получает со стороны ВОИС помощь по целому ряду направлений деятельности, связанной с административным управлением ИС, включая разработку национального плана в области ИС.  Этот план предусматривает создание ЦПТИ.  Активизировалась работа над национальной программой просвещения в области ИС.  Тринадцатого сентября 2014</w:t>
      </w:r>
      <w:r w:rsidR="005D320D" w:rsidRPr="00E44656">
        <w:t> </w:t>
      </w:r>
      <w:r w:rsidR="005D320D" w:rsidRPr="00CE2077">
        <w:rPr>
          <w:lang w:val="ru-RU"/>
        </w:rPr>
        <w:t>г. была проведена выставка и был организован новый межсекторальный партнерский форум для повышения уровня информированности в области ИС.  В 2014</w:t>
      </w:r>
      <w:r w:rsidR="005D320D" w:rsidRPr="00E44656">
        <w:t> </w:t>
      </w:r>
      <w:r w:rsidR="005D320D" w:rsidRPr="00CE2077">
        <w:rPr>
          <w:lang w:val="ru-RU"/>
        </w:rPr>
        <w:t>г. в сотрудничестве с корпорацией «</w:t>
      </w:r>
      <w:r w:rsidR="005D320D" w:rsidRPr="00E44656">
        <w:t>Basotho</w:t>
      </w:r>
      <w:r w:rsidR="005D320D" w:rsidRPr="00CE2077">
        <w:rPr>
          <w:lang w:val="ru-RU"/>
        </w:rPr>
        <w:t xml:space="preserve"> </w:t>
      </w:r>
      <w:r w:rsidR="005D320D" w:rsidRPr="00E44656">
        <w:t>Enterprises</w:t>
      </w:r>
      <w:r w:rsidR="005D320D" w:rsidRPr="00CE2077">
        <w:rPr>
          <w:lang w:val="ru-RU"/>
        </w:rPr>
        <w:t xml:space="preserve"> </w:t>
      </w:r>
      <w:r w:rsidR="005D320D" w:rsidRPr="00E44656">
        <w:t>Development</w:t>
      </w:r>
      <w:r w:rsidR="005D320D" w:rsidRPr="00CE2077">
        <w:rPr>
          <w:lang w:val="ru-RU"/>
        </w:rPr>
        <w:t>» (</w:t>
      </w:r>
      <w:r w:rsidR="005D320D" w:rsidRPr="00E44656">
        <w:t>BEDCO</w:t>
      </w:r>
      <w:r w:rsidR="005D320D" w:rsidRPr="00CE2077">
        <w:rPr>
          <w:lang w:val="ru-RU"/>
        </w:rPr>
        <w:t>) был организован учебный практикум для инструкторов, и в различных технических учреждениях был прочитан ряд лекций по ИС.  Кроме того, совместно с министерством торговли и промышленности, кооперативов и маркетинга на базе Национального университета Лесото (НУЛ) для студентов-инженеров организована профессиональная подготовка по вопросам предпринимательской деятельности и ИС.  В связи с подготовкой к проведению национальной выставки в 2015</w:t>
      </w:r>
      <w:r w:rsidR="005D320D" w:rsidRPr="00E44656">
        <w:t> </w:t>
      </w:r>
      <w:r w:rsidR="005D320D" w:rsidRPr="00CE2077">
        <w:rPr>
          <w:lang w:val="ru-RU"/>
        </w:rPr>
        <w:t>г. в текущем году планируется провести еще несколько семинаров.  Совместно с министерством здравоохранения проводятся консультации по проблеме доступа к лекарственным средствам.  Академия ВОИС организовала профессиональную подготовку для сотрудников Отдела Генерального реестра национального ведомства.  Страна принимает участие в Программе повышения квалификации (ППК) Академии, в частности в форме участия должностных лиц Лесото в учебном семинаре, организованном Республикой Корея.  Одно из должностных лиц Лесото было направлено во Францию для участия в коллоквиуме ВОИС/</w:t>
      </w:r>
      <w:r w:rsidR="005D320D" w:rsidRPr="00E44656">
        <w:t>CEIPI</w:t>
      </w:r>
      <w:r w:rsidR="005D320D" w:rsidRPr="00CE2077">
        <w:rPr>
          <w:lang w:val="ru-RU"/>
        </w:rPr>
        <w:t xml:space="preserve"> по передаче технологии и лицензированию, а другое – в Норвегию для обучения методам экспертизы заявок на регистрацию товарных знаков в Норвежском ведомстве промышленной собственности (</w:t>
      </w:r>
      <w:r w:rsidR="005D320D" w:rsidRPr="00E44656">
        <w:t>NIPO</w:t>
      </w:r>
      <w:r w:rsidR="005D320D" w:rsidRPr="00CE2077">
        <w:rPr>
          <w:lang w:val="ru-RU"/>
        </w:rPr>
        <w:t xml:space="preserve">).  Делегация выразила надежду на оказание такого же содействия в организации обучения должностных лиц по вопросам, касающимся авторского права.  При поддержке ВОИС в Лесото была введена в действие система </w:t>
      </w:r>
      <w:r w:rsidR="005D320D" w:rsidRPr="00E44656">
        <w:t>IPAS</w:t>
      </w:r>
      <w:r w:rsidR="005D320D" w:rsidRPr="00CE2077">
        <w:rPr>
          <w:lang w:val="ru-RU"/>
        </w:rPr>
        <w:t xml:space="preserve">.  Лесото нуждается в поддержке со стороны Организации и других партнеров в области налаживания управления системой ИС и создания обществ коллективного управления правами и управления ими.  Необходимо также расширить подготовку кадров в области защиты прав ИС.  Делегация приветствовала предложение о создании внешних бюро ВОИС и заявила о том, что в Африке должно их должно быть не менее двух.  Любые решения, которые будут приняты по этому вопросу, должны отражать данную позицию.  </w:t>
      </w:r>
    </w:p>
    <w:p w:rsidR="005D320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3D0B35">
        <w:rPr>
          <w:lang w:val="ru-RU"/>
        </w:rPr>
        <w:t>Делегация Малави присоединилась к заявлению, сделанному делегацией Кении от имени Африканской группы, в котором, в частности, говорилось о решении открыть в Африке два внешних бюро и об оказании технической помощи в контексте договора о законах по промышленным образцам (ДЗПО).  Эти вопросы имеют непосредственное влияние на предпринимаемые африканскими странами усилия по достижению существенного прогресса в техническом развитии и обеспечению социального, культурного и экономического роста.  Делегация сообщила о больших успехах, достигнутых Малави в области ИС, включая подготовку к присоединению к Протоколу к Мадридскому соглашению о международной регистрации знаков.  ВОИС оказывает помощь в этой деятельности: в частности, при содействии Организации в 2015</w:t>
      </w:r>
      <w:r w:rsidR="005D320D" w:rsidRPr="003D0B35">
        <w:t> </w:t>
      </w:r>
      <w:r w:rsidR="005D320D" w:rsidRPr="003D0B35">
        <w:rPr>
          <w:lang w:val="ru-RU"/>
        </w:rPr>
        <w:t xml:space="preserve">г. будет проведен национальный семинар для должностных лиц, занимающихся ИС, и других заинтересованных сторон, кроме того, планируется командирование специалистов в ведомства ИС государств, присоединившихся к Мадридскому протоколу и имеющих опыт работы с ним.  Делегация оценила прогресс, достигнутый в работе Межправительственного комитета по интеллектуальной собственности, генетическим ресурсам, традиционным знаниям и фольклору (МКГР), и считает соответствующий текст достаточно проработанным для принятия на текущей сессии Ассамблей решения о созыве дипломатической конференции.  Признание и охрана генетических ресурсов, традиционных знаний и фольклора не только даст местному населению возможность использовать свои знания в коммерческих целях, но и будет стимулировать дальнейшее </w:t>
      </w:r>
      <w:r w:rsidR="005D320D" w:rsidRPr="003D0B35">
        <w:rPr>
          <w:lang w:val="ru-RU"/>
        </w:rPr>
        <w:lastRenderedPageBreak/>
        <w:t>развитие этих знаний.  Наименее развитые страны не имеют достаточных технических возможностей для эффективного участия в системе ИС и использования ее потенциала для содействия инновациям и творчеству.  Делегация поблагодарила ВОИС за обучение по Системе автоматизации процессов управления промышленной собственностью (</w:t>
      </w:r>
      <w:r w:rsidR="005D320D" w:rsidRPr="003D0B35">
        <w:t>IPAS</w:t>
      </w:r>
      <w:r w:rsidR="005D320D" w:rsidRPr="003D0B35">
        <w:rPr>
          <w:lang w:val="ru-RU"/>
        </w:rPr>
        <w:t>) и Японское патентное ведомство (ЯПВ) за предоставленную через Японский целевой фонд (ЦФ) поддержку в области подготовки профессиональных кадров и укрепления потенциала Малави. В заключение делегация обратилась к Организации с просьбой предоставить дополнительную финансовую и техническую поддержку, без которой Малави будет сложно добиться прогресса в сфере ИС в интересах социального, культурного и экономического развития страны.</w:t>
      </w:r>
    </w:p>
    <w:p w:rsidR="005D320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3D0B35">
        <w:rPr>
          <w:lang w:val="ru-RU"/>
        </w:rPr>
        <w:t>Делегация Черногории выразила свою искреннюю признательность за помощь со стороны Лиссабонского реестра и ДППР ВОИС за совместную организацию с Ведомством интеллектуальной собственности Черногории (</w:t>
      </w:r>
      <w:r w:rsidR="005D320D" w:rsidRPr="003D0B35">
        <w:t>IPOM</w:t>
      </w:r>
      <w:r w:rsidR="005D320D" w:rsidRPr="003D0B35">
        <w:rPr>
          <w:lang w:val="ru-RU"/>
        </w:rPr>
        <w:t>) Региональной конференции по охране географических указаний в июле 2014</w:t>
      </w:r>
      <w:r w:rsidR="005D320D" w:rsidRPr="003D0B35">
        <w:t> </w:t>
      </w:r>
      <w:r w:rsidR="005D320D" w:rsidRPr="003D0B35">
        <w:rPr>
          <w:lang w:val="ru-RU"/>
        </w:rPr>
        <w:t>г. в Подгорице.  Мероприятие, посвященное текущим вопросам и тенденциям, оказалось весьма успешным, а привлеченные ВОИС эксперты в значительной степени способствовали авторитетности Конференции среди профессионалов.  Важные мероприятия в области ПИС, состоявшиеся в Черногории в 2014</w:t>
      </w:r>
      <w:r w:rsidR="005D320D" w:rsidRPr="003D0B35">
        <w:t> </w:t>
      </w:r>
      <w:r w:rsidR="005D320D" w:rsidRPr="003D0B35">
        <w:rPr>
          <w:lang w:val="ru-RU"/>
        </w:rPr>
        <w:t>г., включали начало переговоров по главе</w:t>
      </w:r>
      <w:r w:rsidR="005D320D" w:rsidRPr="003D0B35">
        <w:t> </w:t>
      </w:r>
      <w:r w:rsidR="005D320D" w:rsidRPr="003D0B35">
        <w:rPr>
          <w:lang w:val="ru-RU"/>
        </w:rPr>
        <w:t xml:space="preserve">7 прав интеллектуальной собственности применительно к присоединению к ЕС в рамках Межправительственной конференции в Брюсселе в марте, в ходе которой особо отмечалось, что дальнейшая гармонизация с </w:t>
      </w:r>
      <w:r w:rsidR="005D320D" w:rsidRPr="003D0B35">
        <w:rPr>
          <w:i/>
        </w:rPr>
        <w:t>acquis</w:t>
      </w:r>
      <w:r w:rsidR="005D320D" w:rsidRPr="003D0B35">
        <w:rPr>
          <w:i/>
          <w:lang w:val="ru-RU"/>
        </w:rPr>
        <w:t xml:space="preserve"> </w:t>
      </w:r>
      <w:r w:rsidR="005D320D" w:rsidRPr="003D0B35">
        <w:rPr>
          <w:i/>
        </w:rPr>
        <w:t>communitaire</w:t>
      </w:r>
      <w:r w:rsidR="005D320D" w:rsidRPr="003D0B35">
        <w:rPr>
          <w:lang w:val="ru-RU"/>
        </w:rPr>
        <w:t xml:space="preserve"> ЕС и обеспечение применения правил и положений в сфере ПИС внесут значительный вклад в технологическое, научное, культурное и социальное развитие Черногории.  Меморандум о взаимопонимании, подписанный в феврале между </w:t>
      </w:r>
      <w:r w:rsidR="005D320D" w:rsidRPr="003D0B35">
        <w:t>IPOM</w:t>
      </w:r>
      <w:r w:rsidR="005D320D" w:rsidRPr="003D0B35">
        <w:rPr>
          <w:lang w:val="ru-RU"/>
        </w:rPr>
        <w:t xml:space="preserve"> и ВГВР с целью укрепления сотрудничества между двумя ведомствами, предусматривает повышение квалификации персонала </w:t>
      </w:r>
      <w:r w:rsidR="005D320D" w:rsidRPr="003D0B35">
        <w:t>IPOM</w:t>
      </w:r>
      <w:r w:rsidR="005D320D" w:rsidRPr="003D0B35">
        <w:rPr>
          <w:lang w:val="ru-RU"/>
        </w:rPr>
        <w:t xml:space="preserve"> и улучшения инфраструктуры ИТ посредством обмена опытом, проведения учебных курсов и обмена информацией по товарным знакам и образцам и по их наличию в базах данных </w:t>
      </w:r>
      <w:r w:rsidR="005D320D" w:rsidRPr="003D0B35">
        <w:t>TMView</w:t>
      </w:r>
      <w:r w:rsidR="005D320D" w:rsidRPr="003D0B35">
        <w:rPr>
          <w:lang w:val="ru-RU"/>
        </w:rPr>
        <w:t xml:space="preserve"> и </w:t>
      </w:r>
      <w:r w:rsidR="005D320D" w:rsidRPr="003D0B35">
        <w:t>DesignView</w:t>
      </w:r>
      <w:r w:rsidR="005D320D" w:rsidRPr="003D0B35">
        <w:rPr>
          <w:lang w:val="ru-RU"/>
        </w:rPr>
        <w:t xml:space="preserve">.  В апреле делегация ЕС приступила к реализации восьмимесячного проекта </w:t>
      </w:r>
      <w:r w:rsidR="005D320D" w:rsidRPr="003D0B35">
        <w:t>Twinning</w:t>
      </w:r>
      <w:r w:rsidR="005D320D" w:rsidRPr="003D0B35">
        <w:rPr>
          <w:lang w:val="ru-RU"/>
        </w:rPr>
        <w:t xml:space="preserve"> </w:t>
      </w:r>
      <w:r w:rsidR="005D320D" w:rsidRPr="003D0B35">
        <w:t>Light</w:t>
      </w:r>
      <w:r w:rsidR="005D320D" w:rsidRPr="003D0B35">
        <w:rPr>
          <w:lang w:val="ru-RU"/>
        </w:rPr>
        <w:t>, направленного на совершенствование охраны ПИС в Черногории.  Проект содержит элементы институционального развития, гармонизации законодательства в сфере ИС, создания потенциала и информационно-просветительской работы.  Делегация приветствовала продление двустороннего плана сотрудничества с ЕПВ на период 2014-2015</w:t>
      </w:r>
      <w:r w:rsidR="005D320D" w:rsidRPr="003D0B35">
        <w:t> </w:t>
      </w:r>
      <w:r w:rsidR="005D320D" w:rsidRPr="003D0B35">
        <w:rPr>
          <w:lang w:val="ru-RU"/>
        </w:rPr>
        <w:t xml:space="preserve">гг., отметив что план предусматривает улучшение институциональной базы </w:t>
      </w:r>
      <w:r w:rsidR="005D320D" w:rsidRPr="003D0B35">
        <w:t>IPOM</w:t>
      </w:r>
      <w:r w:rsidR="005D320D" w:rsidRPr="003D0B35">
        <w:rPr>
          <w:lang w:val="ru-RU"/>
        </w:rPr>
        <w:t xml:space="preserve"> посредством целевого обучения кадров, модернизации ИТ для патентной системы и оказания поддержки в разработке патентного законодательства.  Все эти меры направлены на содействие присоединению Черногории к Европейской патентной конвенции (ЕПК).  Кроме того, в 2013-2014</w:t>
      </w:r>
      <w:r w:rsidR="005D320D" w:rsidRPr="003D0B35">
        <w:t> </w:t>
      </w:r>
      <w:r w:rsidR="005D320D" w:rsidRPr="003D0B35">
        <w:rPr>
          <w:lang w:val="ru-RU"/>
        </w:rPr>
        <w:t xml:space="preserve">гг. ВОИС предоставила техническую и финансовую поддержку для обеспечения участия представителей </w:t>
      </w:r>
      <w:r w:rsidR="005D320D" w:rsidRPr="003D0B35">
        <w:t>IPOM</w:t>
      </w:r>
      <w:r w:rsidR="005D320D" w:rsidRPr="003D0B35">
        <w:rPr>
          <w:lang w:val="ru-RU"/>
        </w:rPr>
        <w:t xml:space="preserve">, Министерства экономики, правоохранительных органов и судов в семинарах и ознакомительных посещениях отдельных ВИС, их обучения на курсах Академии ВОИС и участия в работе ПКПП. </w:t>
      </w:r>
    </w:p>
    <w:p w:rsidR="005D320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 xml:space="preserve">Делегация Норвегии подчеркнула важность улучшения возможностей государств-членов по контролю финансовых и административных аспектов ВОИС.  Международное бюро удостоилось высокой оценки за постоянные усилия в области предоставления оптимальных глобальных услуг в рамках системы РСТ, Мадридской системы международной регистрации знаков и Гаагской системы международной регистрации промышленных образцов.  Бесперебойное функционирование систем и ведущаяся целенаправленная работа по упрощению процедур и снижению расходов в интересах всех пользователей имеет ключевое значение для постоянного и увеличивающегося использования глобальных услуг в области ИС.  Соответствующие рабочие группы ведут успешную работу по совершенствованию регламентов, руководящих принципов и практики.  Определенный прогресс был достигнут в постоянных комитетах, но, к сожалению, результаты, достигнутые по вопросам существа, носят ограниченный характер.  Норвегия рассчитывает на созыв дипломатической конференции для принятия </w:t>
      </w:r>
      <w:r w:rsidR="005D320D">
        <w:rPr>
          <w:lang w:val="ru-RU"/>
        </w:rPr>
        <w:lastRenderedPageBreak/>
        <w:t>ДЗО</w:t>
      </w:r>
      <w:r w:rsidR="005D320D" w:rsidRPr="00CE2077">
        <w:rPr>
          <w:lang w:val="ru-RU"/>
        </w:rPr>
        <w:t>.  В 2014</w:t>
      </w:r>
      <w:r w:rsidR="005D320D" w:rsidRPr="00E44656">
        <w:t> </w:t>
      </w:r>
      <w:r w:rsidR="005D320D" w:rsidRPr="00CE2077">
        <w:rPr>
          <w:lang w:val="ru-RU"/>
        </w:rPr>
        <w:t>г. прошло три заседания МКГР.  Тем не менее</w:t>
      </w:r>
      <w:r w:rsidR="005D320D">
        <w:rPr>
          <w:lang w:val="ru-RU"/>
        </w:rPr>
        <w:t>,</w:t>
      </w:r>
      <w:r w:rsidR="005D320D" w:rsidRPr="00CE2077">
        <w:rPr>
          <w:lang w:val="ru-RU"/>
        </w:rPr>
        <w:t xml:space="preserve"> работа над тремя соответствующими текстами не завершена, а по ключевым вопросам сохраняются расхождения.  В этой связи Норвегия высказалась в пользу продолжения постоянной целенаправленной работы по этому вопросу.  В отношении </w:t>
      </w:r>
      <w:r w:rsidR="005D320D">
        <w:rPr>
          <w:lang w:val="ru-RU"/>
        </w:rPr>
        <w:t>ПДР</w:t>
      </w:r>
      <w:r w:rsidR="005D320D" w:rsidRPr="00CE2077">
        <w:rPr>
          <w:lang w:val="ru-RU"/>
        </w:rPr>
        <w:t xml:space="preserve"> делегация заявила, что она рассчитывает на продолжение работы в рамках КРИС и в других комитетах.  Вопрос стандартов ИТ и технологической инфраструктуры по-прежнему остается одним из основных, а эксперты, заседающие в КСВ, вносят значительный и практический вклад в развитие международных и национальных систем регистрации.  Что касается Норвегии, то в мае 2014</w:t>
      </w:r>
      <w:r w:rsidR="005D320D" w:rsidRPr="00E44656">
        <w:t> </w:t>
      </w:r>
      <w:r w:rsidR="005D320D" w:rsidRPr="00CE2077">
        <w:rPr>
          <w:lang w:val="ru-RU"/>
        </w:rPr>
        <w:t>г. были внесены поправки в Акт о патентах, с тем чтобы обеспечить присоединение к Лондонскому соглашению о механизмах перевода патентов, выдаваемых ЕПВ.  Если патент выдается на английской языке или переведен на него, перевод на норвежский язык патентной спецификации не потребуется.  Также были внесены поправки, с тем чтобы обеспечить возможность использовать английский язык при подаче национальных патентных заявок или выдаче национальных патентов.  В обоих случаях, если патент выдается на английской языке, то патентные формулы должны быть переведены на норвежский язык.  Лондонское соглашение и поправки к Акту о патентах должны вступить в силу 1</w:t>
      </w:r>
      <w:r w:rsidR="005D320D" w:rsidRPr="00E44656">
        <w:t> </w:t>
      </w:r>
      <w:r w:rsidR="005D320D" w:rsidRPr="00CE2077">
        <w:rPr>
          <w:lang w:val="ru-RU"/>
        </w:rPr>
        <w:t>января 2015</w:t>
      </w:r>
      <w:r w:rsidR="005D320D" w:rsidRPr="00E44656">
        <w:t> </w:t>
      </w:r>
      <w:r w:rsidR="005D320D" w:rsidRPr="00CE2077">
        <w:rPr>
          <w:lang w:val="ru-RU"/>
        </w:rPr>
        <w:t>г.  В рамках работы по имплементации поправок к директиве 2011/77/</w:t>
      </w:r>
      <w:r w:rsidR="005D320D" w:rsidRPr="00E44656">
        <w:t>EU</w:t>
      </w:r>
      <w:r w:rsidR="005D320D" w:rsidRPr="00CE2077">
        <w:rPr>
          <w:lang w:val="ru-RU"/>
        </w:rPr>
        <w:t>, вносящую поправки в директиву 2006/116/</w:t>
      </w:r>
      <w:r w:rsidR="005D320D" w:rsidRPr="00E44656">
        <w:t>EC</w:t>
      </w:r>
      <w:r w:rsidR="005D320D" w:rsidRPr="00CE2077">
        <w:rPr>
          <w:lang w:val="ru-RU"/>
        </w:rPr>
        <w:t xml:space="preserve"> Европейского парламента и Совета от 12</w:t>
      </w:r>
      <w:r w:rsidR="005D320D" w:rsidRPr="00E44656">
        <w:t> </w:t>
      </w:r>
      <w:r w:rsidR="005D320D" w:rsidRPr="00CE2077">
        <w:rPr>
          <w:lang w:val="ru-RU"/>
        </w:rPr>
        <w:t>декабря 2006</w:t>
      </w:r>
      <w:r w:rsidR="005D320D" w:rsidRPr="00E44656">
        <w:t> </w:t>
      </w:r>
      <w:r w:rsidR="005D320D" w:rsidRPr="00CE2077">
        <w:rPr>
          <w:lang w:val="ru-RU"/>
        </w:rPr>
        <w:t>г. о сроках охраны авторских прав и определенных смежных прав, в 2014</w:t>
      </w:r>
      <w:r w:rsidR="005D320D" w:rsidRPr="00E44656">
        <w:t> </w:t>
      </w:r>
      <w:r w:rsidR="005D320D" w:rsidRPr="00CE2077">
        <w:rPr>
          <w:lang w:val="ru-RU"/>
        </w:rPr>
        <w:t>г. были внесены поправки в Норвежский акт об авторских правах.  Срок охраны звуковых записей в Норвегии был продлен с 50 до 70</w:t>
      </w:r>
      <w:r w:rsidR="005D320D" w:rsidRPr="00E44656">
        <w:t> </w:t>
      </w:r>
      <w:r w:rsidR="005D320D" w:rsidRPr="00CE2077">
        <w:rPr>
          <w:lang w:val="ru-RU"/>
        </w:rPr>
        <w:t>лет.  Исключение было сделано для звуковых записей в аудиовизуальных произведениях.  Поправки вступили в силу в июле 2014</w:t>
      </w:r>
      <w:r w:rsidR="005D320D" w:rsidRPr="00E44656">
        <w:t> </w:t>
      </w:r>
      <w:r w:rsidR="005D320D" w:rsidRPr="00CE2077">
        <w:rPr>
          <w:lang w:val="ru-RU"/>
        </w:rPr>
        <w:t>г.  В июне 2014</w:t>
      </w:r>
      <w:r w:rsidR="005D320D" w:rsidRPr="00E44656">
        <w:t> </w:t>
      </w:r>
      <w:r w:rsidR="005D320D" w:rsidRPr="00CE2077">
        <w:rPr>
          <w:lang w:val="ru-RU"/>
        </w:rPr>
        <w:t xml:space="preserve">г. Норвегия подписала </w:t>
      </w:r>
      <w:r w:rsidR="005D320D">
        <w:rPr>
          <w:lang w:val="ru-RU"/>
        </w:rPr>
        <w:t>МДС/</w:t>
      </w:r>
      <w:r w:rsidR="005D320D" w:rsidRPr="00CE2077">
        <w:rPr>
          <w:lang w:val="ru-RU"/>
        </w:rPr>
        <w:t xml:space="preserve">Марракешский договор </w:t>
      </w:r>
      <w:r w:rsidR="005D320D">
        <w:rPr>
          <w:lang w:val="ru-RU"/>
        </w:rPr>
        <w:t>по ЛНЗ</w:t>
      </w:r>
      <w:r w:rsidR="005D320D" w:rsidRPr="00CE2077">
        <w:rPr>
          <w:lang w:val="ru-RU"/>
        </w:rPr>
        <w:t xml:space="preserve">.  </w:t>
      </w:r>
    </w:p>
    <w:p w:rsidR="005D320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CE2077">
        <w:rPr>
          <w:lang w:val="ru-RU"/>
        </w:rPr>
        <w:t>Делегация Серби</w:t>
      </w:r>
      <w:r w:rsidR="005D320D">
        <w:rPr>
          <w:lang w:val="ru-RU"/>
        </w:rPr>
        <w:t>и</w:t>
      </w:r>
      <w:r w:rsidR="005D320D" w:rsidRPr="00CE2077">
        <w:rPr>
          <w:lang w:val="ru-RU"/>
        </w:rPr>
        <w:t xml:space="preserve"> присоединилась к заявлению, с которым от имени Группы государств Центральной Европы и Балтии выступила делегация Чешской Республики. С января 2014 г. два сербских суда получили юрисдикцию судов первой инстанции для рассмотрения гражданских дел, связанных с вопросами ИС, что считается достаточным для рассмотрения дел этой категории. Ведомство интеллектуальной собственности, действуя через свой Образовательно-информационный центр, информирует предприятия о преимуществах охраны их активов ИС и рисках, создаваемых пиратством и контрафакцией. Совместно с торговыми палатами и Судебной академией ведомство организовало 78 семинаров для МСП, научно-исследовательских учреждений и университетов, которым приходится заниматься вопросами защиты прав интеллектуальной собственности, в которых приняли участие почти 2</w:t>
      </w:r>
      <w:r w:rsidR="005D320D" w:rsidRPr="00E44656">
        <w:t> </w:t>
      </w:r>
      <w:r w:rsidR="005D320D" w:rsidRPr="00CE2077">
        <w:rPr>
          <w:lang w:val="ru-RU"/>
        </w:rPr>
        <w:t>000 человек. В сентябре 2014 г. в Белграде был проведен субрегиональный практикум по вопросам передачи технологии. Совместно с ВОИС, в рамках инициативы, направленной на оказание помощи в развитии Дунайской области, была также организована «Школа ИС». Систематическая работа по распространению знаний и повышению информированности населения по вопросам ИС стали одним из возможных факторов роста на 20% числа заявок на регистрацию патентов, товарных знаков и промышленных образцов, поданных в 2013 г. При поддержке ВОИС проведены два важных исследования: исследование о вкладе отраслей, использующих механизмы авторского права, в развитие экономики Сербии и исследование о влиянии национальной политики в области ИС на развитие инноваций в стране. Эти исследования внесут важный вклад в разработку национальной политики в данной области, в частности, в связи с подготовкой проекта закона об инновациях. Говоря об информационной платформе, разработанной ВОИС и применяемой ведомством интеллектуальной собственности Сербии, делегация отметила, что автоматизированная система промышленной собственности (</w:t>
      </w:r>
      <w:r w:rsidR="005D320D" w:rsidRPr="00E44656">
        <w:t>IPAS</w:t>
      </w:r>
      <w:r w:rsidR="005D320D" w:rsidRPr="00CE2077">
        <w:rPr>
          <w:lang w:val="ru-RU"/>
        </w:rPr>
        <w:t>) является основной платформой администрирования прав интеллектуальной собственности в стране, и что сербский язык был добавлен к числу языков, доступных для пользователей «Менеджера товаров и услуг Мадридской системы». Республика Сербия будет и далее сотрудничать с ВОИС и ее государствами-членами в решении всех вопросов, касающихся ИС, и построении гармоничной и устойчивой системы регулирования прав интеллектуальной собственности.</w:t>
      </w:r>
    </w:p>
    <w:p w:rsidR="00E10D25" w:rsidRDefault="00A838B1">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E10D25" w:rsidRPr="003D0B35">
        <w:rPr>
          <w:lang w:val="ru-RU"/>
        </w:rPr>
        <w:t>Делегация Свазиленда поддержала заявление, сделанное делегацией Кении от имени Африканской группы.  Делегация приветствовала успехи в работе КРИС и с удовлетворением ожидает дальнейшего выполнения</w:t>
      </w:r>
      <w:r w:rsidR="00E10D25" w:rsidRPr="00CE2077">
        <w:rPr>
          <w:lang w:val="ru-RU"/>
        </w:rPr>
        <w:t xml:space="preserve"> рекомендаций </w:t>
      </w:r>
      <w:r w:rsidR="00E10D25">
        <w:rPr>
          <w:lang w:val="ru-RU"/>
        </w:rPr>
        <w:t>ПДР</w:t>
      </w:r>
      <w:r w:rsidR="00E10D25" w:rsidRPr="00CE2077">
        <w:rPr>
          <w:lang w:val="ru-RU"/>
        </w:rPr>
        <w:t xml:space="preserve">.  Представляя страну, богатство которой кроется в ее биологическом разнообразии, т.е. обилии природных и культурных ресурсов, делегация обратилась к государствам-членам с просьбой гибко подойти к решению вопроса о юридически обязывающем документе в интересах изначальных владельцев ресурсного потенциала и решительно выступила за созыв дипломатической конференции по этой теме.  Делегация также призвала государства-члены проявить гибкость при обсуждении текста </w:t>
      </w:r>
      <w:r w:rsidR="00E10D25">
        <w:rPr>
          <w:lang w:val="ru-RU"/>
        </w:rPr>
        <w:t>ДЗО</w:t>
      </w:r>
      <w:r w:rsidR="00E10D25" w:rsidRPr="00CE2077">
        <w:rPr>
          <w:lang w:val="ru-RU"/>
        </w:rPr>
        <w:t xml:space="preserve"> с целью достичь компромисса в вопросе о включении в договор положения об укреплении потенциала и технической помощи и принять решение о созыве дипломатической конференции в 2015</w:t>
      </w:r>
      <w:r w:rsidR="00E10D25" w:rsidRPr="00E44656">
        <w:t> </w:t>
      </w:r>
      <w:r w:rsidR="00E10D25" w:rsidRPr="00CE2077">
        <w:rPr>
          <w:lang w:val="ru-RU"/>
        </w:rPr>
        <w:t>г.  Делегация одобрила рекомендации о создании в Африке двух внешних бюро для поддержки управления ИС.  Благодаря технической помощи ВОИС Свазиленд добился больших успехов в области ревизии национального законодательства в сфере ИС.  В 2015</w:t>
      </w:r>
      <w:r w:rsidR="00E10D25" w:rsidRPr="00E44656">
        <w:t> </w:t>
      </w:r>
      <w:r w:rsidR="00E10D25" w:rsidRPr="00CE2077">
        <w:rPr>
          <w:lang w:val="ru-RU"/>
        </w:rPr>
        <w:t xml:space="preserve">г. должны вступить в силу отдельные национальные законы по вопросам авторского права и смежных прав, ИС и патентования.  По итогам ознакомительной поездке в Ботсвану, организованной при поддержке ВОИС, власти Свазиленда приняли решение внедрить в стране систему </w:t>
      </w:r>
      <w:r w:rsidR="00E10D25" w:rsidRPr="00E44656">
        <w:t>IPAS</w:t>
      </w:r>
      <w:r w:rsidR="00E10D25" w:rsidRPr="00CE2077">
        <w:rPr>
          <w:lang w:val="ru-RU"/>
        </w:rPr>
        <w:t>.  В октябре 2014</w:t>
      </w:r>
      <w:r w:rsidR="00E10D25" w:rsidRPr="00E44656">
        <w:t> </w:t>
      </w:r>
      <w:r w:rsidR="00E10D25" w:rsidRPr="00CE2077">
        <w:rPr>
          <w:lang w:val="ru-RU"/>
        </w:rPr>
        <w:t>г. ВОИС вновь посетит Свазиленд и проконтролирует, как проходит завершающий этап внедрения системы.  Делегация заявила о своем твердом желании поддерживать все инициативы ВОИС и превратить ИС в инструмент социально-экономического развития развивающихся стран.  При этом страна надеется на помощь ВОИС в достижении своей цели, смысл которой выйти к 2022</w:t>
      </w:r>
      <w:r w:rsidR="00E10D25" w:rsidRPr="00E44656">
        <w:t> </w:t>
      </w:r>
      <w:r w:rsidR="00E10D25" w:rsidRPr="00CE2077">
        <w:rPr>
          <w:lang w:val="ru-RU"/>
        </w:rPr>
        <w:t>г. на уровень мировых развитых стран во всех отраслях национальной экономики.</w:t>
      </w:r>
    </w:p>
    <w:p w:rsidR="00E10D25"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0D25" w:rsidRPr="003D0B35">
        <w:rPr>
          <w:lang w:val="ru-RU"/>
        </w:rPr>
        <w:t>Делегация Швеции сообщила делегатам Ассамблей, что начиная с июля 2014</w:t>
      </w:r>
      <w:r w:rsidR="00E10D25" w:rsidRPr="003D0B35">
        <w:t> </w:t>
      </w:r>
      <w:r w:rsidR="00E10D25" w:rsidRPr="003D0B35">
        <w:rPr>
          <w:lang w:val="ru-RU"/>
        </w:rPr>
        <w:t xml:space="preserve">г. национальные патентные заявки в Швеции будут обрабатываться полностью на английском языке.  Швеция считает, что это соответствует интересам как национальных заявителей, которые планируют в дальнейшем подавать международную заявку, так и для зарубежных заявителей, которые хотели бы получить охрану своих изобретений в Швеции.  Делегация Швеции всецело поддерживает заявления, сделанные Японией от имени Группы В и Италией от имени ЕС и его государств-членов.  Швеция подчеркнула, что поддерживает ВОИС в ее деятельности по содействию инновациям и творчеству в интересах экономического, социального и культурного развития всех стран на основе сбалансированной и эффективной международной системы ИС.  Для достижения своих целей ВОИС должна действовать эффективно при решении любых задач.  Швеция приветствует и поддерживает меры, направленные на создание адаптивных, транспарентных и устойчивых механизмов, нацеленных на повышение эффективности работы ВОИС.  Организация совершенствуется, но многое еще предстоит сделать.  Крайне важно повышать эффективность предоставляемых ВОИС услуг, удовлетворять потребности пользователей в области международной охраны их интеллектуальной собственности.  Соответственно, ВОИС должна поддерживать и развивать международную нормативно-правовую базу интеллектуальной собственности и соответствующую инфраструктуру, чтобы сделать ИС мощной движущей силой экономического развития.  Делегация Швеции признает важность и ценность гармонизации и упрощения процедур регистрации промышленных образцов и считает, что гигантская работа, проделанная Постоянным комитетом по законодательству в области товарных знаков (ПКТЗ) сделала возможными окончательные переговоры на дипломатической конференции.  Что касается Постоянного комитета по авторскому праву и смежным правам (ПКАП), то делегация Швеции выразила Секретариату ВОИС благодарность за его неустанную работу по вопросам повестки дня и подтвердила свою приверженность конструктивному участию в будущих обсуждениях в Комитете.  Делегация Швеции подчеркнула высокую важность работы, которую ведут Комитет по развитию и интеллектуальной собственности (КРИС) и Межправительственный комитет по интеллектуальной собственности, генетическим ресурсам, традиционным знаниям и фольклору (МКГР).  Швеция твердо намерена внести конструктивный вклад в работу МКГР и надеется на выработку плана работы, способствующего достижению </w:t>
      </w:r>
      <w:r w:rsidR="00E10D25" w:rsidRPr="003D0B35">
        <w:rPr>
          <w:lang w:val="ru-RU"/>
        </w:rPr>
        <w:lastRenderedPageBreak/>
        <w:t>реалистичного и сбалансированного результата.  Важно, чтобы результаты работы МКГР не привели к ограничению инноваций, творчества и доступа к богатому общественному достоянию.  Работа МКГР должна быть эффективной, транспарентной и ориентированной на потребности государств-членов.  Делегация Швеции вновь заявила, что, по ее мнению, любой международный документ, выработанный МКГР, должен быть гибким, достаточно ясным и не иметь обязательной юридической силы.  Швеция привержена дальнейшей работе по международной гармонизации патентного права. Делегация подчеркнула, что Швеция придает системе РСТ большое значение и будет и впредь тесно взаимодействовать с рабочей группой по РСТ.  Делегация высоко оценила плодотворное сотрудничество между Международным бюро и Ведомством Швеции по патентам и регистрации в области программ профессиональной подготовки по различным аспектам интеллектуальной собственности, которые финансируются «Сида», шведским органом по международному сотрудничеству в области развития.</w:t>
      </w:r>
    </w:p>
    <w:p w:rsidR="005D320D" w:rsidRDefault="00A838B1" w:rsidP="00C26784">
      <w:pPr>
        <w:pStyle w:val="ONUME"/>
        <w:spacing w:after="0"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sidRPr="003D0B35">
        <w:rPr>
          <w:lang w:val="ru-RU"/>
        </w:rPr>
        <w:t>Делегация Сирийской Арабской Республики выразила свою признательность Председателю, Генеральному директору ВОИС и всем сотрудникам ВОИС за поддержку развития сферы ИС в Сирийской Арабской Республике.  Делегация поздравила г-на</w:t>
      </w:r>
      <w:r w:rsidR="005D320D" w:rsidRPr="00CE2077">
        <w:rPr>
          <w:lang w:val="ru-RU"/>
        </w:rPr>
        <w:t xml:space="preserve"> Фрэнсиса Гарри с его единогласным переизбранием и подчеркнула, что принимаемые им усилия и дух сотрудничества в Организации будут еще более плодотворными, что положительно повлияет на развитие ИС во всех областях.  ВОИС способствует модернизации национальной правовой и административной инфраструктуры ИС, отражением чего, в частности, стало принятие закона №</w:t>
      </w:r>
      <w:r w:rsidR="005D320D" w:rsidRPr="00E44656">
        <w:t> </w:t>
      </w:r>
      <w:r w:rsidR="005D320D" w:rsidRPr="00CE2077">
        <w:rPr>
          <w:lang w:val="ru-RU"/>
        </w:rPr>
        <w:t>8 от 2007</w:t>
      </w:r>
      <w:r w:rsidR="005D320D" w:rsidRPr="00E44656">
        <w:t> </w:t>
      </w:r>
      <w:r w:rsidR="005D320D" w:rsidRPr="00CE2077">
        <w:rPr>
          <w:lang w:val="ru-RU"/>
        </w:rPr>
        <w:t>г. о товарных знаках, промышленных образцах, географических наименованиях и недобросовестной конкуренции;  закона №</w:t>
      </w:r>
      <w:r w:rsidR="005D320D" w:rsidRPr="00E44656">
        <w:t> </w:t>
      </w:r>
      <w:r w:rsidR="005D320D" w:rsidRPr="00CE2077">
        <w:rPr>
          <w:lang w:val="ru-RU"/>
        </w:rPr>
        <w:t>18 от 2012</w:t>
      </w:r>
      <w:r w:rsidR="005D320D" w:rsidRPr="00E44656">
        <w:t> </w:t>
      </w:r>
      <w:r w:rsidR="005D320D" w:rsidRPr="00CE2077">
        <w:rPr>
          <w:lang w:val="ru-RU"/>
        </w:rPr>
        <w:t>г. о патентах (также впервые касающегося полезных моделей).  Делегация также отметила проводимую совместно с ВОИС работу по выработке национальной стратегии в области ИС, уделяющей особой внимание вопросам развития творческой деятельности и инноваций в интересах развития страны в целом.  Сири</w:t>
      </w:r>
      <w:r w:rsidR="005D320D">
        <w:rPr>
          <w:lang w:val="ru-RU"/>
        </w:rPr>
        <w:t>йска</w:t>
      </w:r>
      <w:r w:rsidR="005D320D" w:rsidRPr="00CE2077">
        <w:rPr>
          <w:lang w:val="ru-RU"/>
        </w:rPr>
        <w:t>я</w:t>
      </w:r>
      <w:r w:rsidR="005D320D">
        <w:rPr>
          <w:lang w:val="ru-RU"/>
        </w:rPr>
        <w:t xml:space="preserve"> Арабская Республика</w:t>
      </w:r>
      <w:r w:rsidR="005D320D" w:rsidRPr="00CE2077">
        <w:rPr>
          <w:lang w:val="ru-RU"/>
        </w:rPr>
        <w:t xml:space="preserve"> продолжает </w:t>
      </w:r>
      <w:r w:rsidR="005D320D">
        <w:rPr>
          <w:lang w:val="ru-RU"/>
        </w:rPr>
        <w:t>прилагать</w:t>
      </w:r>
      <w:r w:rsidR="005D320D" w:rsidRPr="00CE2077">
        <w:rPr>
          <w:lang w:val="ru-RU"/>
        </w:rPr>
        <w:t xml:space="preserve"> усилия для оказания поддержки творческим работникам и новаторам, организовав в декабре 2013</w:t>
      </w:r>
      <w:r w:rsidR="005D320D" w:rsidRPr="00E44656">
        <w:t> </w:t>
      </w:r>
      <w:r w:rsidR="005D320D" w:rsidRPr="00CE2077">
        <w:rPr>
          <w:lang w:val="ru-RU"/>
        </w:rPr>
        <w:t>г. 16-ю</w:t>
      </w:r>
      <w:r w:rsidR="005D320D" w:rsidRPr="00E44656">
        <w:t> </w:t>
      </w:r>
      <w:r w:rsidR="005D320D" w:rsidRPr="00CE2077">
        <w:rPr>
          <w:lang w:val="ru-RU"/>
        </w:rPr>
        <w:t>сессию Базельской выставки творческой и изобретательской деятельности, за чем последовало проведение первого конкурса национальной творческой и изобретательской деятельности, что стимулирует новаторов, изобретателей, в особенности молодых людей, выставлять собственные творения и изобретения.  Творческая деятельность молодежи диктует необходимость оказывать ей постоянную поддержку и направлять ее усилия.  Сири</w:t>
      </w:r>
      <w:r w:rsidR="005D320D">
        <w:rPr>
          <w:lang w:val="ru-RU"/>
        </w:rPr>
        <w:t>йска</w:t>
      </w:r>
      <w:r w:rsidR="005D320D" w:rsidRPr="00CE2077">
        <w:rPr>
          <w:lang w:val="ru-RU"/>
        </w:rPr>
        <w:t>я</w:t>
      </w:r>
      <w:r w:rsidR="005D320D">
        <w:rPr>
          <w:lang w:val="ru-RU"/>
        </w:rPr>
        <w:t xml:space="preserve"> Арабская Республика</w:t>
      </w:r>
      <w:r w:rsidR="005D320D" w:rsidRPr="00CE2077">
        <w:rPr>
          <w:lang w:val="ru-RU"/>
        </w:rPr>
        <w:t xml:space="preserve"> учредила комитет высокого уровня, которому поручено обеспечить поддержку творчества и изобретательства со стороны всех секторов.  Кроме того, Сири</w:t>
      </w:r>
      <w:r w:rsidR="005D320D">
        <w:rPr>
          <w:lang w:val="ru-RU"/>
        </w:rPr>
        <w:t>йска</w:t>
      </w:r>
      <w:r w:rsidR="005D320D" w:rsidRPr="00CE2077">
        <w:rPr>
          <w:lang w:val="ru-RU"/>
        </w:rPr>
        <w:t>я</w:t>
      </w:r>
      <w:r w:rsidR="005D320D">
        <w:rPr>
          <w:lang w:val="ru-RU"/>
        </w:rPr>
        <w:t xml:space="preserve"> Арабская Республика</w:t>
      </w:r>
      <w:r w:rsidR="005D320D" w:rsidRPr="00CE2077">
        <w:rPr>
          <w:lang w:val="ru-RU"/>
        </w:rPr>
        <w:t xml:space="preserve"> продолжила реализацию и совершенствование Национальной программы распространения информации об ИС, включая проведение разъяснительных мероприятий о роли ИС и развитии творческих отраслей в школах и университетах.  В рамках программы также проводятся мероприятия в интересах малых и средних предприятий и заинтересованных сторон в предпринимательском секторе с распространением соответствующих материалов и публикаций ВОИС в сокращенном переводе на арабский язык.  Широкое распространение таких материалов и публикаций на компакт-дисках среди всех заинтересованных групп населения способствует более активному использованию бесплатных ресурсов ВОИС, посвященных оказываемым Организацией услугам в патентной области, глобальным базам патентной информации и программам разъяснительных мероприятий.  Одним из успехов ведомства по охране коммерческой и промышленной собственности Сирии (</w:t>
      </w:r>
      <w:r w:rsidR="005D320D" w:rsidRPr="00E44656">
        <w:t>DPCIP</w:t>
      </w:r>
      <w:r w:rsidR="005D320D" w:rsidRPr="00CE2077">
        <w:rPr>
          <w:lang w:val="ru-RU"/>
        </w:rPr>
        <w:t>) стала доработка его веб-сайта и начало публикации ежемесячного электронного бюллетеня по вопросам ИС, содержащего информацию о новостях в мире ИС и данные о регистрации товарных знаков, патентов и промышленных образцов в Сири</w:t>
      </w:r>
      <w:r w:rsidR="005D320D">
        <w:rPr>
          <w:lang w:val="ru-RU"/>
        </w:rPr>
        <w:t>йской Арабской Республ</w:t>
      </w:r>
      <w:r w:rsidR="005D320D" w:rsidRPr="00CE2077">
        <w:rPr>
          <w:lang w:val="ru-RU"/>
        </w:rPr>
        <w:t>и</w:t>
      </w:r>
      <w:r w:rsidR="005D320D">
        <w:rPr>
          <w:lang w:val="ru-RU"/>
        </w:rPr>
        <w:t>ке</w:t>
      </w:r>
      <w:r w:rsidR="005D320D" w:rsidRPr="00CE2077">
        <w:rPr>
          <w:lang w:val="ru-RU"/>
        </w:rPr>
        <w:t>.  Делегация заявила, что она ожидает скорого подписания с ВОИС меморандума о создании Национальной академии ИС в Сири</w:t>
      </w:r>
      <w:r w:rsidR="005D320D">
        <w:rPr>
          <w:lang w:val="ru-RU"/>
        </w:rPr>
        <w:t>йской Арабской Республ</w:t>
      </w:r>
      <w:r w:rsidR="005D320D" w:rsidRPr="00CE2077">
        <w:rPr>
          <w:lang w:val="ru-RU"/>
        </w:rPr>
        <w:t>и</w:t>
      </w:r>
      <w:r w:rsidR="005D320D">
        <w:rPr>
          <w:lang w:val="ru-RU"/>
        </w:rPr>
        <w:t>ке</w:t>
      </w:r>
      <w:r w:rsidR="005D320D" w:rsidRPr="00CE2077">
        <w:rPr>
          <w:lang w:val="ru-RU"/>
        </w:rPr>
        <w:t xml:space="preserve">.  С этой целью уже создана необходимая местная инфраструктура для начала работы академии, и ее программы принесут большую пользу ее слушателям.  Делегация также высоко оценила оказываемую ВОИС поддержку мероприятий по созданию национальных </w:t>
      </w:r>
      <w:r w:rsidR="005D320D" w:rsidRPr="00CE2077">
        <w:rPr>
          <w:lang w:val="ru-RU"/>
        </w:rPr>
        <w:lastRenderedPageBreak/>
        <w:t xml:space="preserve">ЦПТИ.  В заключение делегация дала высокую оценку работе Секретариата ВОИС по разработке и реализации программ, отвечающих потребностям развивающихся стран в области развития.  Она также поблагодарила Секретариат за подготовку и организацию встреч и совещаний и Арабское бюро ВОИС за его содействие.  </w:t>
      </w:r>
    </w:p>
    <w:p w:rsidR="00E57ED0" w:rsidRDefault="00E57ED0" w:rsidP="00C26784">
      <w:pPr>
        <w:pStyle w:val="ONUME"/>
        <w:spacing w:after="0" w:line="240" w:lineRule="auto"/>
        <w:jc w:val="left"/>
        <w:rPr>
          <w:lang w:val="ru-RU"/>
        </w:rPr>
      </w:pPr>
    </w:p>
    <w:p w:rsidR="00A01A84" w:rsidRPr="00A01A84"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A01A84" w:rsidRPr="00A01A84">
        <w:rPr>
          <w:lang w:val="ru-RU"/>
        </w:rPr>
        <w:t xml:space="preserve">Делегация Того присоединилась к заявлениям, сделанным делегацией Кении от имени Африканской группы и делегацией Бенина от имени </w:t>
      </w:r>
      <w:r w:rsidR="00E10D25">
        <w:rPr>
          <w:lang w:val="ru-RU"/>
        </w:rPr>
        <w:t>НРС</w:t>
      </w:r>
      <w:r w:rsidR="00A01A84" w:rsidRPr="00A01A84">
        <w:rPr>
          <w:lang w:val="ru-RU"/>
        </w:rPr>
        <w:t>.  Делегация приветствует усилия ВОИС в области развития и творчества, которые способствуют созданию новых рабочих мест, и высоко ценит усилия по созданию рабочих мест с должным учетом важной роли науки, инноваций и технологий в обеспечении конкурентной среды и экономического роста. Делегация также приветствовала роль, которую система интеллектуальной собственности (ИС) играет в НРС, а также ориентацию глобальной системы ИС на развитие.  Принимаются меры по повышению транспарентности и более широкому вовлечению государств-членов, что отражено в Программе и бюджете на двухлетний период 2014-2015</w:t>
      </w:r>
      <w:r w:rsidR="00A01A84" w:rsidRPr="00AC5639">
        <w:t> </w:t>
      </w:r>
      <w:r w:rsidR="00A01A84" w:rsidRPr="00A01A84">
        <w:rPr>
          <w:lang w:val="ru-RU"/>
        </w:rPr>
        <w:t>гг.  Активная работа ВОИС позволила подписать в июне 2013</w:t>
      </w:r>
      <w:r w:rsidR="00A01A84" w:rsidRPr="00AC5639">
        <w:t> </w:t>
      </w:r>
      <w:r w:rsidR="00A01A84" w:rsidRPr="00A01A84">
        <w:rPr>
          <w:lang w:val="ru-RU"/>
        </w:rPr>
        <w:t>г. в Марракеше многосторонний договор по облегчению доступа лиц с нарушениями зрения и с ограниченными способностями воспринимать печатную информацию к опубликованным произведениям.  Того высоко ценит работу различных постоянных комитетов, особенно Постоянного комитета по патентному праву (ПКПП) и Комитета по развитию и интеллектуальной собственности (КРИС), и надеется, что они продолжат свою работу на основе программы, предусматривающей широкое участие всех заинтересованных сторон и учет Повестки дня в области развития (ПДР).  Того поддерживает дальнейшую работу по совершенствованию системы товарных знаков и промышленных образцов, в частности, разработать базу данных товаров и услуг Мадридской системы, внести изменения в Общую инструкцию Мадридского соглашения и созвать дипломатическую конференцию для принятия договора о законах по промышленным образцам, содержащего положения о предоставлении технической помощи с учетом различий в уровне развития государств-членов.  При экспертной поддержке ВОИС Того работает над внесением изменений в законодательство по авторскому праву и смежным правам, чтобы полностью соответствовать требованиям недавно подписанных Пекинского и Марракешского договора.  Делегация присоединилась к заявлению Алжира в отношении прогресса в Постоянном комитете по авторскому праву и смежным правам (ПКАП).  Того ценит сотрудничество между ВОИС И НРС, результатом которого стало открытие центров поддержки технологий и инноваций в Того, совершенствование технических навыков заинтересованных сторон из государственного и частного секторов, оказание правовой помощи при разработке политики и стратегий в области ИС, инновации и расширение доступа к НИОКР в целях развития и к специализированной патентной информации.  Того призывает ВОИС продолжать сотрудничество с НРС для расширения их участия в международной экономике, чтобы помочь тоголезским изобретателям, исследователям, бизнесменам и новаторам в поиске решений научно-технических проблем страны.  Делегация Того выразила ВОИС глубокую благодарность за ее разнообразную помощь, особенно в связи с прошедшей 10-11 июня 2014</w:t>
      </w:r>
      <w:r w:rsidR="00A01A84" w:rsidRPr="00AC5639">
        <w:t> </w:t>
      </w:r>
      <w:r w:rsidR="00A01A84" w:rsidRPr="00A01A84">
        <w:rPr>
          <w:lang w:val="ru-RU"/>
        </w:rPr>
        <w:t>г. в Ломе встречи на высоком уровне, организованной для членов парламентов государств – членов Африканской организации интеллектуальной собственности (АОИС) из Бурунди, Демократической Республики Конго, Джибути и Мадагаскара при сотрудничестве с Японским патентным ведомством и Международной организацией франкоязычных стран.  Национальный институт интеллектуальной собственности и технологий (ИНПИТ) Того начал переговоры с Отделом НРС ВОИС с целью проведения семинара, направленного на повышение информированности в вопросах ИС среди тоголезских женщин-изобретательниц, число которых неуклонно растет.  Их творческий подход ощущается в различных секторах, при этом они часто сталкиваются с препятствиями, связанными с использованием инструментов ИС.  Правительство Того вовлекает в эту работу женщин по всей стране и рассчитывает на поддержку ВОИС.</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 xml:space="preserve">Представитель Африканской региональной организации интеллектуальной собственности (АРОИС) поддержал выступление делегации Кении, сделанное от имени </w:t>
      </w:r>
      <w:r w:rsidR="00E160AD" w:rsidRPr="00CE2077">
        <w:rPr>
          <w:lang w:val="ru-RU"/>
        </w:rPr>
        <w:lastRenderedPageBreak/>
        <w:t xml:space="preserve">Африканской группы, и выступление делегации Бенина, сделанное от имени НРС.  Делегация отметила рост сотрудничества между АРОИС и ВОИС, которое содействует укреплению рабочих контактов между двумя организациями.  Государства-члены АРОИС получали помощь ВОИС во внедрении системы </w:t>
      </w:r>
      <w:r w:rsidR="00E160AD" w:rsidRPr="00E44656">
        <w:t>IPAS</w:t>
      </w:r>
      <w:r w:rsidR="00E160AD" w:rsidRPr="00CE2077">
        <w:rPr>
          <w:lang w:val="ru-RU"/>
        </w:rPr>
        <w:t xml:space="preserve"> и пользовались поддержкой правительства Республики Корея при завершении создания структуры ИКТ.  В ближайшем будущем будут автоматизированы все процессы обработки охранных документов по ИС, включая онлайновую подачу заявок.  Сотрудничая с АРОИС в Африканском регионе, ВОИС продолжала организовывать практикумы и семинары в области повышения осведомленности о важной роли ИС для технологического развития.  Семинар ВОИС по </w:t>
      </w:r>
      <w:r w:rsidR="00E160AD">
        <w:rPr>
          <w:lang w:val="ru-RU"/>
        </w:rPr>
        <w:t>УКР</w:t>
      </w:r>
      <w:r w:rsidR="00E160AD" w:rsidRPr="00CE2077">
        <w:rPr>
          <w:lang w:val="ru-RU"/>
        </w:rPr>
        <w:t xml:space="preserve"> для руководителей </w:t>
      </w:r>
      <w:r w:rsidR="00E160AD">
        <w:rPr>
          <w:lang w:val="ru-RU"/>
        </w:rPr>
        <w:t>В</w:t>
      </w:r>
      <w:r w:rsidR="00E160AD" w:rsidRPr="00CE2077">
        <w:rPr>
          <w:lang w:val="ru-RU"/>
        </w:rPr>
        <w:t>ИС государств-членов АРОИС, проведенный в 2013</w:t>
      </w:r>
      <w:r w:rsidR="00E160AD" w:rsidRPr="00E44656">
        <w:t> </w:t>
      </w:r>
      <w:r w:rsidR="00E160AD" w:rsidRPr="00CE2077">
        <w:rPr>
          <w:lang w:val="ru-RU"/>
        </w:rPr>
        <w:t>г. при поддержке правительства Японии, содействовал улучшению качества управления в регионе.  При поддержке ВОИС АРОИС расширила свою деятельность в области создания потенциала и организовала обучение по широкому кругу вопросов, относящихся к ИС.  Делегация приветствовала прогресс, достигнутый в МКГР, а также деятельность ВОИС, направленную на гармонизацию законов в области ИС.</w:t>
      </w:r>
    </w:p>
    <w:p w:rsidR="00E160A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Представитель Центра «Юг» заявил, что ВОИС следует принять ориентированный на развитие подход применительно к ее технической помощи и нормативной повестке дня, с тем чтобы системы ИС отвечали национальным, экономическим и социальным задачам развивающихся стран и НРС.  ВОИС призвана содействовать творческой интеллектуальной деятельности и обеспечивать передачу технологий промышленной собственности развивающимся странам для того, чтобы ускорить их экономическое, социальное и культурное развитие.  Делегация выразила надежду, что среднесрочная стратегия Секретариата на период после 2015</w:t>
      </w:r>
      <w:r w:rsidR="00E160AD" w:rsidRPr="00E44656">
        <w:t> </w:t>
      </w:r>
      <w:r w:rsidR="00E160AD" w:rsidRPr="00CE2077">
        <w:rPr>
          <w:lang w:val="ru-RU"/>
        </w:rPr>
        <w:t>г. будет в большей степени отражать общее видение государств-членов.  На ранних этапах промышленного развития развивающиеся страны пользовались слабыми системами охраны ИС.  До 1891</w:t>
      </w:r>
      <w:r w:rsidR="00E160AD" w:rsidRPr="00E44656">
        <w:t> </w:t>
      </w:r>
      <w:r w:rsidR="00E160AD" w:rsidRPr="00CE2077">
        <w:rPr>
          <w:lang w:val="ru-RU"/>
        </w:rPr>
        <w:t xml:space="preserve">г.  Соединенные Штаты Америки являлись чистым импортером охраняемых авторским правом материалов и обеспечивали охрану только прав авторов своей страны.  Развивающимся странам следует воспользоваться преимуществами подобной гибкости применительно к современной ИС.  Деятельность ВОИС по оказанию технической и нормотворческой помощи должна быть ориентирована на развитие.  Следует изучить возможности применения подходов, учитывающих интересы здравоохранения, при проведении экспертизы заявок на получение патентов на фармацевтические препараты.  Обсуждение вопроса обеспечения уважения к ИС не должно ограничиваться правоприменением и повышением осведомленности общественности о правах ИС, а должно включать и вопросы профилактики нарушения этих прав.  Секретариату и государствам-членам следует продолжать свою работу по полному и адекватному осуществлению </w:t>
      </w:r>
      <w:r w:rsidR="00E160AD">
        <w:rPr>
          <w:lang w:val="ru-RU"/>
        </w:rPr>
        <w:t>ПДР</w:t>
      </w:r>
      <w:r w:rsidR="00E160AD" w:rsidRPr="00CE2077">
        <w:rPr>
          <w:lang w:val="ru-RU"/>
        </w:rPr>
        <w:t xml:space="preserve"> и всестороннему учету этих вопросов.  Заключение </w:t>
      </w:r>
      <w:r w:rsidR="00E160AD">
        <w:rPr>
          <w:lang w:val="ru-RU"/>
        </w:rPr>
        <w:t>МДС/</w:t>
      </w:r>
      <w:r w:rsidR="00E160AD" w:rsidRPr="00CE2077">
        <w:rPr>
          <w:lang w:val="ru-RU"/>
        </w:rPr>
        <w:t xml:space="preserve">Марракешского договора </w:t>
      </w:r>
      <w:r w:rsidR="00E160AD">
        <w:rPr>
          <w:lang w:val="ru-RU"/>
        </w:rPr>
        <w:t>по ЛНЗ</w:t>
      </w:r>
      <w:r w:rsidR="00E160AD" w:rsidRPr="00CE2077">
        <w:rPr>
          <w:lang w:val="ru-RU"/>
        </w:rPr>
        <w:t xml:space="preserve"> стало свидетельством того, что ВОИС способно достигать консенсуса, который отвечает конкретным потребностям.  Ассамблеи должны направить инструкции нормотворческим комитетам ВОИС, прежде всего относительно переговоров по тексту в рамках МКГР и подготовки конкретной программы работы по ограничениям и исключениям для библиотек и архивов.  </w:t>
      </w:r>
    </w:p>
    <w:p w:rsidR="00E10D25"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0D25" w:rsidRPr="00E160AD">
        <w:rPr>
          <w:lang w:val="ru-RU"/>
        </w:rPr>
        <w:t>Делегация Африканской организации интеллектуальной собственности (АОИС) заявила, что ВОИС и АОИС являются организациями, которые руководствуются схожими чаяниями и идеалами: стремлением способствовать эффективному вкладу ИС в прогр</w:t>
      </w:r>
      <w:r w:rsidR="00E10D25" w:rsidRPr="00CE2077">
        <w:rPr>
          <w:lang w:val="ru-RU"/>
        </w:rPr>
        <w:t xml:space="preserve">есс человечества; желанием возможно эффективно защищать </w:t>
      </w:r>
      <w:r w:rsidR="00E10D25">
        <w:rPr>
          <w:lang w:val="ru-RU"/>
        </w:rPr>
        <w:t>ПИС</w:t>
      </w:r>
      <w:r w:rsidR="00E10D25" w:rsidRPr="00CE2077">
        <w:rPr>
          <w:lang w:val="ru-RU"/>
        </w:rPr>
        <w:t xml:space="preserve">; и стремлением содействовать техническому развитию экономически слабых стран.  Делегация дополнила, что АОИС стремится к достижению этих идеалов в рамках широкого сотрудничества и солидарности с ВОИС.  По ее мнению, развитие Африки тесно связано с активным участием граждан ее стран в РСТ, а также в Мадридской, Гаагской и Лиссабонской системах.  Делегация воспользовалась предоставленной ей возможностью, чтобы приветствовать решение Лиссабонского союза пересмотреть тексты своих документов с целью предоставить возможность межправительственным организациям, занимающимся вопросами интеллектуальной собственности, присоединиться к </w:t>
      </w:r>
      <w:r w:rsidR="00E10D25" w:rsidRPr="00CE2077">
        <w:rPr>
          <w:lang w:val="ru-RU"/>
        </w:rPr>
        <w:lastRenderedPageBreak/>
        <w:t>Лиссабонской системе.  Кроме того, делегация уточнила, что она с особым вниманием следит за деятельностью рабочей группы по этой системе и удовлетворена перспективами успешного завершения ее работы.  В заключение делегация выразила надежду на то, что текущая сессия ознаменуется принятием конкретных и реалистичных решений для устойчивого продолжения деятельности ВОИС.</w:t>
      </w:r>
    </w:p>
    <w:p w:rsidR="00E10D25"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0D25" w:rsidRPr="00CE2077">
        <w:rPr>
          <w:lang w:val="ru-RU"/>
        </w:rPr>
        <w:t>Представитель Евразийской патентной организации (ЕАПО) сообщил о том, что прошедший год был отмечен усилиями, направленными на дальнейшую модернизацию внутренних производственных процессов, расширение спектра услуг, предоставляемых пользователям Евразийской патентной системы, повышение безопасности и удобства пользования информационными технологиями (ИТ) для обеспечения эффективной работы патентных экспертов.  Он отметил, что ЕАПО уделяет большое внимание не только развитию и совершенствованию нормативно-правовой базы, но и повышению качества экспертизы и, как следствие, надежности евразийских патентов, а также взаимодействию с национальными ведомствами и оказанию содействия в их работе.  В условиях усиления интеграционных процессов в рамках евразийского региона евразийский патент становится все более востребованным со стороны заявителей из стран-членов ЕАПО. Поскольку изначально евразийская патентная система была ориентирована на обслуживание евразийского экономического пространства, сегодня у Евразийского экономического союза уже есть надежный инструмент – евразийский патент на изобретение. В 2014</w:t>
      </w:r>
      <w:r w:rsidR="00E10D25" w:rsidRPr="00E44656">
        <w:t> </w:t>
      </w:r>
      <w:r w:rsidR="00E10D25" w:rsidRPr="00CE2077">
        <w:rPr>
          <w:lang w:val="ru-RU"/>
        </w:rPr>
        <w:t>г. Евразийское патентное ведомство (ЕАПВ) завершает осуществление программы развития ЕАПО на 2010-2014</w:t>
      </w:r>
      <w:r w:rsidR="00E10D25" w:rsidRPr="00E44656">
        <w:t> </w:t>
      </w:r>
      <w:r w:rsidR="00E10D25" w:rsidRPr="00CE2077">
        <w:rPr>
          <w:lang w:val="ru-RU"/>
        </w:rPr>
        <w:t>гг., благодаря которой, несмотря на неустойчивый характер мировой экономики, ему удалось сохранить положительную динамику поступления евразийских заявок на изобретения и выдачи евразийских патентов.  В настоящее время ежегодно поступает более 3</w:t>
      </w:r>
      <w:r w:rsidR="00E10D25" w:rsidRPr="00E44656">
        <w:t> </w:t>
      </w:r>
      <w:r w:rsidR="00E10D25" w:rsidRPr="00CE2077">
        <w:rPr>
          <w:lang w:val="ru-RU"/>
        </w:rPr>
        <w:t xml:space="preserve">500 заявок от заявителей из государств-участников Евразийской патентной конвенции (ЕАПК), и эта тенденция сохраняет свою устойчивость.  ЕАПВ представляет собой современное высокотехнологичное патентное ведомство, использующее все основные передовые технологии.  В ведомстве внедрены безбумажная технология делопроизводства по заявкам и электронная публикация патентной информации, ведение электронного архива дел заявок, предоставление пользователям электронных онлайн-сервисов и поисковых возможностей. Более 60% заявок на изобретения сегодня поступают в электронном виде.  Большое внимание уделяется также развитию сотрудничества с государствами-участниками ЕАПК и их национальными патентными ведомствами.  ЕАПВ постоянно развивает такие направления сотрудничества, как содействие национальным патентным ведомствам в повышении квалификации сотрудников, освоение новых ИТ, распространение знаний и популяризации системы ИС. Уже традиционными стали такие формы, как проведение учебных семинаров в национальных патентных ведомствах и организация ежегодных циклов стажировки специалистов национальных патентных ведомств в ЕАПВ за счет средств ЕАПО.  Наряду с этим ЕАПО ежегодно финансирует повышение квалификации специалистов национальных патентных ведомств в Российской академии ИС и учебном центре в области информационных технологий (Микроинформ).  ЕАПО вносит посильный вклад в инновационное развитие государств-членов Евразийской патентной системы, предоставляя свободный доступ к Евразийской поисковой системе патентной информации, библиотекам, научно-техническим центрам и университетам государств-членов ЕАПО.  ЕАПВ уделяет большое значение развитию международного сотрудничества.  В прошлом году по приглашению Японского патентного ведомства ЕАПВ присоединилось к </w:t>
      </w:r>
      <w:r w:rsidR="00E10D25">
        <w:rPr>
          <w:lang w:val="ru-RU"/>
        </w:rPr>
        <w:t>п</w:t>
      </w:r>
      <w:r w:rsidR="00E10D25" w:rsidRPr="00CE2077">
        <w:rPr>
          <w:lang w:val="ru-RU"/>
        </w:rPr>
        <w:t xml:space="preserve">роекту ускоренного патентного делопроизводства (РРН) и программе по обмену экспертами. Развивается также сотрудничество с ВОИС.  Представитель приветствовал назначение г-на Фрэнсиса Гарри на второй срок и отметил положительную динамику в деятельности ВОИС под его руководством. Он также приветствовал открытие нового внешнего бюро ВОИС в Российской Федерации и выразил мнение о том, что это придаст новый импульс развитию системы ИС в России и решению важной задачи по переводу экономики страны на новый инновационный путь развития.  ВОИС является традиционным партнером ЕАПВ в проведении региональных мероприятий и принимает участие в повышении квалификации специалистов </w:t>
      </w:r>
      <w:r w:rsidR="00E10D25" w:rsidRPr="00CE2077">
        <w:rPr>
          <w:lang w:val="ru-RU"/>
        </w:rPr>
        <w:lastRenderedPageBreak/>
        <w:t>национальных патентных ведомств.  Представитель выразил благодарность ВОИС за оказание содействия и повышение квалификации специалистов. В текущем году ЕАПВ совместно с ВОИС провело в Кыргызстане региональный семинар по правовым и практическим аспектам патентной охраны лекарственных средств, в котором приняло участие свыше 60 человек, включая представителей ВОИС, ЕАПВ, национальных патентных ведомств государств-участников ЕАПК, а также патентных ведомств Грузии, Узбекистана и Украины, патентных поверенных, изобретателей, патентообладателей, депутатов парламента и представителей правительственных органов Кыргызстана и некоторых неправительственных организаций этой страны, а также представителей фармацевтических компаний «</w:t>
      </w:r>
      <w:r w:rsidR="00E10D25" w:rsidRPr="00E44656">
        <w:t>Novartis</w:t>
      </w:r>
      <w:r w:rsidR="00E10D25" w:rsidRPr="00CE2077">
        <w:rPr>
          <w:lang w:val="ru-RU"/>
        </w:rPr>
        <w:t>» и «</w:t>
      </w:r>
      <w:r w:rsidR="00E10D25" w:rsidRPr="00E44656">
        <w:t>ActoGenix</w:t>
      </w:r>
      <w:r w:rsidR="00E10D25" w:rsidRPr="00CE2077">
        <w:rPr>
          <w:lang w:val="ru-RU"/>
        </w:rPr>
        <w:t>».  По результатам семинара была принята совместная резолюция, подтверждающая факт наличия в рамках мировой патентной системы действенных механизмов, позволяющих регулировать национальную политику в области здравоохранения и обеспечение рынка необходимыми лекарственными средствами в зависимости от нужд и экономической ситуации той или иной страны. В резолюции было указано на необходимость продолжения обсуждений по данной тематике на национальном уровне.  Представитель заявил, что пример проведения таких совместных мероприятий ЕАПВ и ВОИС показал существующий потенциал развития дальнейшего сотрудничества не только в вопросах повышения квалификации, но и в обсуждениях на региональном уровне актуальных проблем, имеющих значение для всей мировой патентной системы.  Он выразил мнение о том, что следует продолжать и развивать такое сотрудничество в интересах всего евразийского региона.  В заключение представитель заверил в готовности ЕАПО и далее быть надежным партнером ВОИС в развитии систем ИС.</w:t>
      </w:r>
    </w:p>
    <w:p w:rsidR="00E10D25" w:rsidRPr="00E160A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0D25" w:rsidRPr="00E160AD">
        <w:rPr>
          <w:lang w:val="ru-RU"/>
        </w:rPr>
        <w:t>Представитель Программы в области здоровья и окружающей среды (</w:t>
      </w:r>
      <w:r w:rsidR="00E66829">
        <w:rPr>
          <w:lang w:val="fr-CH"/>
        </w:rPr>
        <w:t>H</w:t>
      </w:r>
      <w:r w:rsidR="00E10D25" w:rsidRPr="00E160AD">
        <w:rPr>
          <w:lang w:val="ru-RU"/>
        </w:rPr>
        <w:t>ЕП) заявила, что ее организация приветствует прогресс, достигнутый в рамках МКГР. Необходимо охранять эти ресурсы, чтобы защищать интересы членов ХЕП и каждого камерунца и не допускать незаконного присвоения и пиратства в любой форме. Ввиду этого ХЕП с нетерпением ждет созыва дипломатической конференции в 2015 году.</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Представитель Сети стран третьего мира (</w:t>
      </w:r>
      <w:r w:rsidR="00E160AD" w:rsidRPr="00E44656">
        <w:t>TWN</w:t>
      </w:r>
      <w:r w:rsidR="00E160AD" w:rsidRPr="00CE2077">
        <w:rPr>
          <w:lang w:val="ru-RU"/>
        </w:rPr>
        <w:t xml:space="preserve">) напомнил и подчеркнул, что ВОИС перестала существовать как организация, занимающаяся только вопросами охраны </w:t>
      </w:r>
      <w:r w:rsidR="00E160AD">
        <w:rPr>
          <w:lang w:val="ru-RU"/>
        </w:rPr>
        <w:t>ПИС</w:t>
      </w:r>
      <w:r w:rsidR="00E160AD" w:rsidRPr="00CE2077">
        <w:rPr>
          <w:lang w:val="ru-RU"/>
        </w:rPr>
        <w:t xml:space="preserve">, в день, когда она была признана специализированным учреждением Организации Объединенных Наций. Соглашение между </w:t>
      </w:r>
      <w:r w:rsidR="00E160AD">
        <w:rPr>
          <w:lang w:val="ru-RU"/>
        </w:rPr>
        <w:t>ООН</w:t>
      </w:r>
      <w:r w:rsidR="00E160AD" w:rsidRPr="00CE2077">
        <w:rPr>
          <w:lang w:val="ru-RU"/>
        </w:rPr>
        <w:t xml:space="preserve"> и </w:t>
      </w:r>
      <w:r w:rsidR="00E160AD">
        <w:rPr>
          <w:lang w:val="ru-RU"/>
        </w:rPr>
        <w:t>ВОИС</w:t>
      </w:r>
      <w:r w:rsidR="00E160AD" w:rsidRPr="00CE2077">
        <w:rPr>
          <w:lang w:val="ru-RU"/>
        </w:rPr>
        <w:t xml:space="preserve"> налагает на ВОИС юридическое обязательство, поскольку в его статье 1 говорится:  «Организация Объединенных Наций признает Всемирную организацию интеллектуальной собственности (далее именуемую «Организацией») в качестве специализированного учреждения и организации, несущей ответственность за реализацию соответствующих мероприятий в соответствии с ее основным договором, договорами и соглашениями, административные функции которых она выполняет, в частности, за содействие творческой интеллектуальной деятельности и создание условий для передачи технологий, касающихся промышленной собственности, развивающимся странам для ускорения экономического, социального и культурного развития […]».  Представитель выразил мнение о том, что центральная задача ВОИС, безусловно, состоит в том, чтобы содействовать выполнению </w:t>
      </w:r>
      <w:r w:rsidR="00E160AD">
        <w:rPr>
          <w:lang w:val="ru-RU"/>
        </w:rPr>
        <w:t>ПДР</w:t>
      </w:r>
      <w:r w:rsidR="00E160AD" w:rsidRPr="00CE2077">
        <w:rPr>
          <w:lang w:val="ru-RU"/>
        </w:rPr>
        <w:t xml:space="preserve"> ООН путем поиска правильного баланса между созданием и защитой интеллектуальной собственности и удовлетворением потребностей развивающихся стран в области развития.  2014 год знаменует собой десятую годовщину принятия </w:t>
      </w:r>
      <w:r w:rsidR="00E160AD">
        <w:rPr>
          <w:lang w:val="ru-RU"/>
        </w:rPr>
        <w:t>ПДР</w:t>
      </w:r>
      <w:r w:rsidR="00E160AD" w:rsidRPr="00CE2077">
        <w:rPr>
          <w:lang w:val="ru-RU"/>
        </w:rPr>
        <w:t xml:space="preserve"> ВОИС, однако огромная задача, осознание которой привело к принятию </w:t>
      </w:r>
      <w:r w:rsidR="00E160AD">
        <w:rPr>
          <w:lang w:val="ru-RU"/>
        </w:rPr>
        <w:t>ПДР</w:t>
      </w:r>
      <w:r w:rsidR="00E160AD" w:rsidRPr="00CE2077">
        <w:rPr>
          <w:lang w:val="ru-RU"/>
        </w:rPr>
        <w:t xml:space="preserve"> ВОИС, а именно – превращение проблематики развития в одно из базовых направлений деятельности ВОИС, не решается при реализации программы оказания технической помощи. По мнению представителя, содержание программ технической помощи не в полной мере соответствует задаче содействия развитию, и часто эти программы предусматривают, прямо и косвенно, реализацию мероприятий, которые не имеют ни практической ценности, ни достаточной связи с экономическими или социальными потребностями адресатов помощи. Секретариату следует изучать примеры различных гибких возможностей в области ИС, которые применяются развивающимися странами для </w:t>
      </w:r>
      <w:r w:rsidR="00E160AD" w:rsidRPr="00CE2077">
        <w:rPr>
          <w:lang w:val="ru-RU"/>
        </w:rPr>
        <w:lastRenderedPageBreak/>
        <w:t xml:space="preserve">решения своих конкретных задач в области развития, таких как, например, выдача Индонезией принудительных лицензий на производство препаратов для лечения ВИЧ/СПИДа или ограничение патентования известных веществ в Аргентине и Индии. Чтобы интегрировать проблематику развития в свою деятельность, ВОИС должна не просто разрабатывать технологические платформы, но также содействовать передаче технологии на справедливых условиях. Роль, которую должна играть ВОИС в продвижении </w:t>
      </w:r>
      <w:r w:rsidR="00E160AD">
        <w:rPr>
          <w:lang w:val="ru-RU"/>
        </w:rPr>
        <w:t>ПДР</w:t>
      </w:r>
      <w:r w:rsidR="00E160AD" w:rsidRPr="00CE2077">
        <w:rPr>
          <w:lang w:val="ru-RU"/>
        </w:rPr>
        <w:t xml:space="preserve"> и преодолении технологического отставания развивающихся стран, весьма велика, и задачи ВОИС как сервисной организации, специализирующейся на вопросах ИС, не должны ставиться выше задачи исполнения надежд двух третей человечества на развитие.</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CE2077">
        <w:rPr>
          <w:lang w:val="ru-RU"/>
        </w:rPr>
        <w:t>Представитель организации «</w:t>
      </w:r>
      <w:r w:rsidR="00E160AD" w:rsidRPr="00E44656">
        <w:t>Knowledge</w:t>
      </w:r>
      <w:r w:rsidR="00E160AD" w:rsidRPr="00CE2077">
        <w:rPr>
          <w:lang w:val="ru-RU"/>
        </w:rPr>
        <w:t xml:space="preserve"> </w:t>
      </w:r>
      <w:r w:rsidR="00E160AD" w:rsidRPr="00E44656">
        <w:t>Ecology</w:t>
      </w:r>
      <w:r w:rsidR="00E160AD" w:rsidRPr="00CE2077">
        <w:rPr>
          <w:lang w:val="ru-RU"/>
        </w:rPr>
        <w:t xml:space="preserve"> </w:t>
      </w:r>
      <w:r w:rsidR="00E160AD" w:rsidRPr="00E44656">
        <w:t>International</w:t>
      </w:r>
      <w:r w:rsidR="00E160AD" w:rsidRPr="00CE2077">
        <w:rPr>
          <w:lang w:val="ru-RU"/>
        </w:rPr>
        <w:t>» (</w:t>
      </w:r>
      <w:r w:rsidR="00E160AD" w:rsidRPr="00E44656">
        <w:t>KEI</w:t>
      </w:r>
      <w:r w:rsidR="00E160AD" w:rsidRPr="00CE2077">
        <w:rPr>
          <w:lang w:val="ru-RU"/>
        </w:rPr>
        <w:t>) отметил подписание в 2013</w:t>
      </w:r>
      <w:r w:rsidR="00E160AD" w:rsidRPr="00E44656">
        <w:t> </w:t>
      </w:r>
      <w:r w:rsidR="00E160AD" w:rsidRPr="00CE2077">
        <w:rPr>
          <w:lang w:val="ru-RU"/>
        </w:rPr>
        <w:t xml:space="preserve">г., после пяти лет переговоров, </w:t>
      </w:r>
      <w:r w:rsidR="00E160AD">
        <w:rPr>
          <w:lang w:val="ru-RU"/>
        </w:rPr>
        <w:t>МДС/</w:t>
      </w:r>
      <w:r w:rsidR="00E160AD" w:rsidRPr="00CE2077">
        <w:rPr>
          <w:lang w:val="ru-RU"/>
        </w:rPr>
        <w:t>Марракешского договора</w:t>
      </w:r>
      <w:r w:rsidR="00E160AD">
        <w:rPr>
          <w:lang w:val="ru-RU"/>
        </w:rPr>
        <w:t xml:space="preserve"> по ЛНЗ</w:t>
      </w:r>
      <w:r w:rsidR="00E160AD" w:rsidRPr="00CE2077">
        <w:rPr>
          <w:lang w:val="ru-RU"/>
        </w:rPr>
        <w:t xml:space="preserve">, нацеленного на облегчение трансграничного обмена охраняемыми произведениями для слепых и лиц с нарушениями зрения или иными ограниченными способностями воспринимать печатную информацию.  Представитель призвал государства-члены ратифицировать Договор, чтобы он мог вступить в силу.  ПКАП должен рассмотреть вопрос о технической помощи в рамках Договора и обеспечить наличие у государств информации о стратегиях осуществления.  </w:t>
      </w:r>
      <w:r w:rsidR="00E160AD">
        <w:rPr>
          <w:lang w:val="ru-RU"/>
        </w:rPr>
        <w:t>МДС/</w:t>
      </w:r>
      <w:r w:rsidR="00E160AD" w:rsidRPr="00CE2077">
        <w:rPr>
          <w:lang w:val="ru-RU"/>
        </w:rPr>
        <w:t>Марракешский договор</w:t>
      </w:r>
      <w:r w:rsidR="00E160AD">
        <w:rPr>
          <w:lang w:val="ru-RU"/>
        </w:rPr>
        <w:t xml:space="preserve"> по ЛНЗ</w:t>
      </w:r>
      <w:r w:rsidR="00E160AD" w:rsidRPr="00CE2077">
        <w:rPr>
          <w:lang w:val="ru-RU"/>
        </w:rPr>
        <w:t xml:space="preserve"> открыл дискуссию о трехступенчатой проверке, которую необходимо продолжить с целью прояснения того, в каких случаях должна производиться трехступенчатая проверка и как обеспечить соответствие ее оценки целям в области развития и социальным задачам.  Одной из важных задач, стоящих перед ВОИС, является выработка прагматичной стратегии нормотворчества в области регулирования прав пользователей с точки зрения авторского права, а также исключений в интересах учреждений, обслуживающих конечных пользователей, таких как школы и библиотеки.  ВОИС также работает над поступающими просьбами о новых методах правовой охраны для организаций эфирного вещания.  </w:t>
      </w:r>
      <w:proofErr w:type="gramStart"/>
      <w:r w:rsidR="00E160AD" w:rsidRPr="00E44656">
        <w:t>KEI</w:t>
      </w:r>
      <w:r w:rsidR="00E160AD" w:rsidRPr="00CE2077">
        <w:rPr>
          <w:lang w:val="ru-RU"/>
        </w:rPr>
        <w:t xml:space="preserve"> надеется, что ВОИС будет по возможности увязывать нормотворчество с задачами, стоящими перед Организацией, и расширять законный доступ к знаниям.</w:t>
      </w:r>
      <w:proofErr w:type="gramEnd"/>
      <w:r w:rsidR="00E160AD" w:rsidRPr="00CE2077">
        <w:rPr>
          <w:lang w:val="ru-RU"/>
        </w:rPr>
        <w:t xml:space="preserve">  Что касается патентов и здравоохранения, то </w:t>
      </w:r>
      <w:r w:rsidR="00E160AD">
        <w:rPr>
          <w:lang w:val="ru-RU"/>
        </w:rPr>
        <w:t>п</w:t>
      </w:r>
      <w:r w:rsidR="00E160AD" w:rsidRPr="00CE2077">
        <w:rPr>
          <w:lang w:val="ru-RU"/>
        </w:rPr>
        <w:t>редставитель призвал Организацию учесть обсуждения под эгидой Всемирной организации здравоохранения</w:t>
      </w:r>
      <w:r w:rsidR="00E160AD">
        <w:rPr>
          <w:lang w:val="ru-RU"/>
        </w:rPr>
        <w:t xml:space="preserve"> (ВОЗ)</w:t>
      </w:r>
      <w:r w:rsidR="00E160AD" w:rsidRPr="00CE2077">
        <w:rPr>
          <w:lang w:val="ru-RU"/>
        </w:rPr>
        <w:t>, посвященные устранению взаимосвязи между расходами на НИОКР и стоимостью продукции, поскольку в противном случае невозможно обеспечить медицинское обслуживание для всех, призыв к которому содержится в декларации 2001</w:t>
      </w:r>
      <w:r w:rsidR="00E160AD" w:rsidRPr="00E44656">
        <w:t> </w:t>
      </w:r>
      <w:r w:rsidR="00E160AD" w:rsidRPr="00CE2077">
        <w:rPr>
          <w:lang w:val="ru-RU"/>
        </w:rPr>
        <w:t xml:space="preserve">г. о Соглашении ТРИПС и общественному здравоохранению.  Поддержав представленное Африканской группой и ГПДР Постоянному комитету по патентному праву предложение по патентам и здравоохранению, </w:t>
      </w:r>
      <w:r w:rsidR="00E160AD">
        <w:rPr>
          <w:lang w:val="ru-RU"/>
        </w:rPr>
        <w:t>п</w:t>
      </w:r>
      <w:r w:rsidR="00E160AD" w:rsidRPr="00CE2077">
        <w:rPr>
          <w:lang w:val="ru-RU"/>
        </w:rPr>
        <w:t xml:space="preserve">редставитель отметил, что эксперты по технической помощи зачастую затрудняются провести различие между принудительными лицензиями, предоставленными в соответствии с процедурами Части </w:t>
      </w:r>
      <w:r w:rsidR="00E160AD" w:rsidRPr="00E44656">
        <w:t>II</w:t>
      </w:r>
      <w:r w:rsidR="00E160AD" w:rsidRPr="00CE2077">
        <w:rPr>
          <w:lang w:val="ru-RU"/>
        </w:rPr>
        <w:t xml:space="preserve"> Соглашения по ТРИПС, которая посвящена патентным правам, и принудительными лицензиями, предоставленными в соответствии с процедурами </w:t>
      </w:r>
      <w:r w:rsidR="00E160AD">
        <w:rPr>
          <w:lang w:val="ru-RU"/>
        </w:rPr>
        <w:t>ч</w:t>
      </w:r>
      <w:r w:rsidR="00E160AD" w:rsidRPr="00CE2077">
        <w:rPr>
          <w:lang w:val="ru-RU"/>
        </w:rPr>
        <w:t xml:space="preserve">асти </w:t>
      </w:r>
      <w:r w:rsidR="00E160AD" w:rsidRPr="00E44656">
        <w:t>III</w:t>
      </w:r>
      <w:r w:rsidR="00E160AD" w:rsidRPr="00CE2077">
        <w:rPr>
          <w:lang w:val="ru-RU"/>
        </w:rPr>
        <w:t xml:space="preserve"> Соглашения по ТРИПС, которая посвящена средствам правовой защиты от нарушения этих прав.  В Соединенных Штатах для получения принудительной лицензии наиболее часто используются механизмы, предусмотренные в </w:t>
      </w:r>
      <w:r w:rsidR="00E160AD">
        <w:rPr>
          <w:lang w:val="ru-RU"/>
        </w:rPr>
        <w:t>ч</w:t>
      </w:r>
      <w:r w:rsidR="00E160AD" w:rsidRPr="00CE2077">
        <w:rPr>
          <w:lang w:val="ru-RU"/>
        </w:rPr>
        <w:t xml:space="preserve">асти </w:t>
      </w:r>
      <w:r w:rsidR="00E160AD" w:rsidRPr="00E44656">
        <w:t>III</w:t>
      </w:r>
      <w:r w:rsidR="00E160AD" w:rsidRPr="00CE2077">
        <w:rPr>
          <w:lang w:val="ru-RU"/>
        </w:rPr>
        <w:t xml:space="preserve"> ТРИПС, особенно в статье</w:t>
      </w:r>
      <w:r w:rsidR="00E160AD" w:rsidRPr="00E44656">
        <w:t> </w:t>
      </w:r>
      <w:r w:rsidR="00E160AD" w:rsidRPr="00CE2077">
        <w:rPr>
          <w:lang w:val="ru-RU"/>
        </w:rPr>
        <w:t xml:space="preserve">44, которая освобождает принудительные лицензии от ограничений, прописанных в статьях 30 и 31.  В свете сказанного </w:t>
      </w:r>
      <w:r w:rsidR="00E160AD">
        <w:rPr>
          <w:lang w:val="ru-RU"/>
        </w:rPr>
        <w:t>п</w:t>
      </w:r>
      <w:r w:rsidR="00E160AD" w:rsidRPr="00CE2077">
        <w:rPr>
          <w:lang w:val="ru-RU"/>
        </w:rPr>
        <w:t xml:space="preserve">редставитель выразил поддержку предложению </w:t>
      </w:r>
      <w:r w:rsidR="00E160AD">
        <w:rPr>
          <w:lang w:val="ru-RU"/>
        </w:rPr>
        <w:t xml:space="preserve">Африканской группы и </w:t>
      </w:r>
      <w:r w:rsidR="00E160AD" w:rsidRPr="00CE2077">
        <w:rPr>
          <w:lang w:val="ru-RU"/>
        </w:rPr>
        <w:t xml:space="preserve">ГПДР о проведении Международным бюро технического семинара, посвященного практике государств в области принудительного лицензирования медицинских технологий, включая применение статей 30, 31 и 44 Соглашения по ТРИПС.  </w:t>
      </w:r>
      <w:proofErr w:type="gramStart"/>
      <w:r w:rsidR="00E160AD" w:rsidRPr="00E44656">
        <w:t>KEI</w:t>
      </w:r>
      <w:r w:rsidR="00E160AD" w:rsidRPr="00CE2077">
        <w:rPr>
          <w:lang w:val="ru-RU"/>
        </w:rPr>
        <w:t xml:space="preserve"> также поддерживает предложение </w:t>
      </w:r>
      <w:r w:rsidR="00E160AD">
        <w:rPr>
          <w:lang w:val="ru-RU"/>
        </w:rPr>
        <w:t xml:space="preserve">Африканской группы и </w:t>
      </w:r>
      <w:r w:rsidR="00E160AD" w:rsidRPr="00CE2077">
        <w:rPr>
          <w:lang w:val="ru-RU"/>
        </w:rPr>
        <w:t>ГПДР об организации Международным бюро рамочного исследования, в рамках которого независимым экспертам будет поручено задокументировать практику государств в области принудительного лицензирования, включая эмпирические данные о ставках отчислений в каждом случае.</w:t>
      </w:r>
      <w:proofErr w:type="gramEnd"/>
      <w:r w:rsidR="00E160AD" w:rsidRPr="00CE2077">
        <w:rPr>
          <w:lang w:val="ru-RU"/>
        </w:rPr>
        <w:t xml:space="preserve">  Представитель сослался на выступление посла Чили, который напомнил делегатам, что </w:t>
      </w:r>
      <w:r w:rsidR="00E160AD">
        <w:rPr>
          <w:lang w:val="ru-RU"/>
        </w:rPr>
        <w:t>ПДР</w:t>
      </w:r>
      <w:r w:rsidR="00E160AD" w:rsidRPr="00CE2077">
        <w:rPr>
          <w:lang w:val="ru-RU"/>
        </w:rPr>
        <w:t xml:space="preserve"> является не разовым мероприятием, но неотъемлемым элементом работы Организации.  Представитель призвал государства-члены более активно </w:t>
      </w:r>
      <w:r w:rsidR="00E160AD" w:rsidRPr="00CE2077">
        <w:rPr>
          <w:lang w:val="ru-RU"/>
        </w:rPr>
        <w:lastRenderedPageBreak/>
        <w:t>участвовать в работе Бюро главного экономиста ВОИС и деятельности ВОИС по глобальным вызовам.  Неясно, как именно эти структуры способствуют преодолению препятствий, затрудняющих доступ на рынок новых лекарств против рака, и определению областей, в которых исключительные права приводят к недопустимо высокому ущербу для общества и тормозят инновации, необходимые для удовлетворения важных потребностей.  В этой связи государства-члены должны решить, какой вид экономического анализа поможет им лучше понять плюсы и минусы увеличения сроков патентов и прав автора, а также оценить преимущества альтернатив исключительным правам, включая варианты, реализованные в рамках существующей платформы ВТО/ТРИПС и сценарии, которые потребуют реформирования этой платформы.  Любая система привлечения инвестиций в разработку противораковых лекарств, которыми не смогут воспользоваться 80</w:t>
      </w:r>
      <w:r w:rsidR="00E160AD">
        <w:rPr>
          <w:lang w:val="ru-RU"/>
        </w:rPr>
        <w:t xml:space="preserve"> процентов</w:t>
      </w:r>
      <w:r w:rsidR="00E160AD" w:rsidRPr="00CE2077">
        <w:rPr>
          <w:lang w:val="ru-RU"/>
        </w:rPr>
        <w:t xml:space="preserve"> мирового населения, является аморальной, и ВОИС должна быть в числе тех, кто работает над исправлением этой ситуации.</w:t>
      </w:r>
    </w:p>
    <w:p w:rsidR="00E160AD" w:rsidRPr="00CE2077"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E160AD">
        <w:rPr>
          <w:lang w:val="ru-RU"/>
        </w:rPr>
        <w:t>Представитель Международной ассоциации издателей (МАИ) поблагодарил ВОИС за ее усилия по реализации МДС/Марракешского договора по ЛНЗ, который пользуется полной п</w:t>
      </w:r>
      <w:r w:rsidR="00E160AD" w:rsidRPr="00CE2077">
        <w:rPr>
          <w:lang w:val="ru-RU"/>
        </w:rPr>
        <w:t xml:space="preserve">оддержкой МАИ, и за создание Консорциума доступных книг, который призван дополнить Марракешский договор. МАИ вносит свой вклад в этот процесс, участвуя в работе над Уставом Консорциума доступных книг.  Это является примером партнерских отношений между государственным и частным секторами, а также альтернативой нормотворческой повестке дня.  Усилия в других областях оказались менее успешными, особенно в области нормотворческой деятельности.  Хотя одни препятствия носят технический характер, а другие – политический, по некоторым пунктам повестки дня, касающимся нормотворческой деятельности, между государствами-членами существуют принципиальные разногласия.  Так, переговоры в рамках </w:t>
      </w:r>
      <w:r w:rsidR="00E160AD">
        <w:rPr>
          <w:lang w:val="ru-RU"/>
        </w:rPr>
        <w:t>М</w:t>
      </w:r>
      <w:r w:rsidR="00E160AD" w:rsidRPr="00CE2077">
        <w:rPr>
          <w:lang w:val="ru-RU"/>
        </w:rPr>
        <w:t>КГР и многочисленные заседания, проведенные в прошедшем году, выявили принципиальные разногласия в отношении существа, формата, содержания и цели какого бы то ни было документа в этой области, равно как и в отношении множества конкретных вопросов.  Эти разногласия также сохраняются в ПКАП в отношении ограничений и исключений в интересах библиотек, архивов и образовательных учреждений.  Разногласия обусловлены, в частности, тем, что, хотя обсуждения на Ассамблее сосредоточены на нормативных изменениях, которые вытекают из международного договора и которые могут проявиться через 5-10</w:t>
      </w:r>
      <w:r w:rsidR="00E160AD" w:rsidRPr="00E44656">
        <w:t> </w:t>
      </w:r>
      <w:r w:rsidR="00E160AD" w:rsidRPr="00CE2077">
        <w:rPr>
          <w:lang w:val="ru-RU"/>
        </w:rPr>
        <w:t xml:space="preserve">лет, а также на возможных последствиях изменений на национальном уровне для законодательства, изменения в реальной жизни носят весьма существенных характер.  Никогда ранее столь большой массив информации не был доступен по столь низкой цене стольким людям.  Изменения особенно существенны в области «электронного проката» и сохранения, где создаются новые партнерства, новые коммерческие предприятия и новые службы как в сотрудничестве с издателями и библиотеками, так и в порядке конкуренции с ними, благодаря чему произведения становятся доступными для широкой публики во всем мире.  Кроме того, в области образования в настоящее время предлагается большое число онлайновых курсов, равно как и систем дистанционного обучения и открытых учебных материалов.  При обсуждении </w:t>
      </w:r>
      <w:r w:rsidR="00E160AD">
        <w:rPr>
          <w:lang w:val="ru-RU"/>
        </w:rPr>
        <w:t>ПДР</w:t>
      </w:r>
      <w:r w:rsidR="00E160AD" w:rsidRPr="00CE2077">
        <w:rPr>
          <w:lang w:val="ru-RU"/>
        </w:rPr>
        <w:t xml:space="preserve"> в контексте доступа к знаниям не следует равняться на промышленно развитые страны.  Носители подлинных пока еще не раскрытых знаний, которые и являются краеугольным камнем </w:t>
      </w:r>
      <w:r w:rsidR="00E160AD">
        <w:rPr>
          <w:lang w:val="ru-RU"/>
        </w:rPr>
        <w:t>ПДР</w:t>
      </w:r>
      <w:r w:rsidR="00E160AD" w:rsidRPr="00CE2077">
        <w:rPr>
          <w:lang w:val="ru-RU"/>
        </w:rPr>
        <w:t xml:space="preserve">, – это изобретатели, учителя, ученые и авторы в развивающемся мире.  Ассоциированный с ними контент, информация и все богатство знаний еще только предстоит открыть миру.  МАИ хотела бы, чтобы повестка дня ВОИС стимулировала людей в развивающемся мире к созданию нового контента и его самое широкое распространение. </w:t>
      </w:r>
    </w:p>
    <w:p w:rsidR="00E160AD"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E160AD">
        <w:rPr>
          <w:lang w:val="ru-RU"/>
        </w:rPr>
        <w:t>Представитель Фонда электронной информации для библиотек (</w:t>
      </w:r>
      <w:r w:rsidR="00E160AD" w:rsidRPr="00E44656">
        <w:t>eIFL</w:t>
      </w:r>
      <w:r w:rsidR="00B42395" w:rsidRPr="00061763">
        <w:rPr>
          <w:lang w:val="ru-RU"/>
        </w:rPr>
        <w:t>.</w:t>
      </w:r>
      <w:r w:rsidR="00B42395">
        <w:t>net</w:t>
      </w:r>
      <w:r w:rsidR="00E160AD" w:rsidRPr="00E160AD">
        <w:rPr>
          <w:lang w:val="ru-RU"/>
        </w:rPr>
        <w:t>), у которого налажены партнерские отношения с библиотечными консорциумами в более чем 60 развивающихся странах и странах с переходной экономикой, и  Международной федерации библиотечных ассоциаций (</w:t>
      </w:r>
      <w:r w:rsidR="00E160AD" w:rsidRPr="00E44656">
        <w:t>IFLA</w:t>
      </w:r>
      <w:r w:rsidR="00E160AD" w:rsidRPr="00E160AD">
        <w:rPr>
          <w:lang w:val="ru-RU"/>
        </w:rPr>
        <w:t xml:space="preserve">), представляющей интересы специалистов библиотечного дела более чем 150 стран, в своем выступлении уделил основное внимание ПКАП и поблагодарил государства-члены за рассмотрение в ПКАП вопросов </w:t>
      </w:r>
      <w:r w:rsidR="00E160AD" w:rsidRPr="00E160AD">
        <w:rPr>
          <w:lang w:val="ru-RU"/>
        </w:rPr>
        <w:lastRenderedPageBreak/>
        <w:t xml:space="preserve">библиотек, и в частности за предложения по важнейшим темам, затрагивающим такие ключевые направления деятельности, как сохранение национального культурного наследия. По мнению представителя, нормотворческая деятельность ВОИС должна вестись по конкретным проблемам и на базе имеющихся материалов, и именно по этому в текущем году библиотечные и архивные работники из организаций Африки, Австралии, Канады, Европы, Латинской Америки и Соединенных Штатов приезжали на сессии ПКАП, чтобы рассказать о многочисленных реальных ситуациях, в которых в процессе работы по облегчению доступа к знаниям и образованию, особенно в цифровой среде, возникают правовые препятствия. Делегация полагает, что такие конкретные примеры служат иллюстрацией однозначно проявляющихся трансграничных аспектов, поскольку в фондах библиотек и архивов какой-либо одной страны нередко хранятся материалы, представляющие культурно-историческое значение для народов других стран. Представитель подчеркнул ценность многосторонней системы, способной обслуживать людей где угодно, независимо от экономических обстоятельств или стадий развития, способной оказывать поддержку таким учреждениям, как библиотеки и архивы, которые работают на благо общества, и способной защитить их от нажима, который в противном случае возможен на двустороннем уровне, на что в ходе предыдущей сессии указывала делегация Индии. Представитель обратился к государствам-членам с просьбой принять решение по вопросу будущей работы ПКАП, которое обеспечит уделение в равной степени внимания всем темам в повестке дня при рассмотрении ограничений и исключений для библиотек и архивов для целей образования и в интересах лиц с ограниченными возможностями в соответствии с мандатом Генеральной Ассамблеи в отношении включения рекомендаций ПДР в основное русло деятельности соответствующих органов ВОИС. </w:t>
      </w:r>
    </w:p>
    <w:p w:rsidR="00E160AD" w:rsidRPr="004724BD" w:rsidRDefault="00A838B1" w:rsidP="0080233B">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E160AD" w:rsidRPr="00E160AD">
        <w:rPr>
          <w:lang w:val="ru-RU"/>
        </w:rPr>
        <w:t xml:space="preserve">Представитель Международной федерации </w:t>
      </w:r>
      <w:r w:rsidR="00E66829">
        <w:rPr>
          <w:lang w:val="ru-RU"/>
        </w:rPr>
        <w:t xml:space="preserve">обладателей прав на </w:t>
      </w:r>
      <w:r w:rsidR="00E160AD" w:rsidRPr="00E160AD">
        <w:rPr>
          <w:lang w:val="ru-RU"/>
        </w:rPr>
        <w:t>видеопродукци</w:t>
      </w:r>
      <w:r w:rsidR="00E66829">
        <w:rPr>
          <w:lang w:val="ru-RU"/>
        </w:rPr>
        <w:t>ю</w:t>
      </w:r>
      <w:r w:rsidR="00E160AD" w:rsidRPr="00E160AD">
        <w:rPr>
          <w:lang w:val="ru-RU"/>
        </w:rPr>
        <w:t xml:space="preserve"> (МФВ) разъяснил, что Федерация представляет интересы компаний и отдельных лиц во всех сферах киноиндустрии и аудиовизуального сектора. Некоторые члены Федерации специализируются в области публикации аудиовизуального контента  в цифровых носителях информации и/или цифровых сетях, включая Интернет. Выпуск аудиовизуальных произведений требует таланта, упорства и крупных финансовых вложений. Международная система авторских прав ВОИС крайне важна для обеспечения защиты прав авторов и позволяет осуществлять инвестиции в развитие сектора и производство и распределение продукции. Создание и успешное развитие процветающего аудиовизуального сектора невозможно лишь с использованием государственного финансирования, налоговых льгот и доходов от рекламы. Без авторских прав не обойтись. Международная система авторских прав, не являясь ни раздробленной, ни несбалансированной, обеспечивает беспрецедентный по масштабам процесс создания, производства и распределения культурных ценностей и все более широкий и глобальный доступ к ним. Однако внедрение этой системы сопряжено с возникновением многих проблем во всем мире, в том числе во многих развивающихся странах, стремящихся приспособиться к среде цифровых технологий. Представитель с сожалением отметил тупиковую ситуацию, возникшую в ПКАП. При всей важности ограничений и исключений можно было бы добиться более оптимальных результатов благодаря обмену опытом по вопросам внедрения существующей нормативной системы и оказанию технической помощи и помощи в укреплении потенциала. Представитель высказался в поддержку повестки дня ВОИС, ориентированной на проблематику развития, что согласуется с ее мандатом. ВОИС могла бы играть весьма важную роль в оказании содействия государствам-членам в усилиях по модернизации национальных систем авторских прав, укрепляя их секторы культуры и обеспечивая функционирование механизма исключений из авторского права. Такая работа требует применения технического, взвешенного подхода, основанного на инициативе государств-членов. Государства-члены должны сохранить существующие гибкие возможности осуществления договоров в соответствии со своими локальными реалиями и интересами.</w:t>
      </w:r>
    </w:p>
    <w:p w:rsidR="0080233B" w:rsidRPr="004724BD" w:rsidRDefault="0080233B" w:rsidP="0080233B">
      <w:pPr>
        <w:pStyle w:val="ONUME"/>
        <w:spacing w:line="240" w:lineRule="auto"/>
        <w:jc w:val="left"/>
        <w:rPr>
          <w:lang w:val="ru-RU"/>
        </w:rPr>
      </w:pPr>
    </w:p>
    <w:p w:rsidR="00E160AD" w:rsidRPr="00E10D25" w:rsidRDefault="00A838B1">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E160AD" w:rsidRPr="00CE2077">
        <w:rPr>
          <w:lang w:val="ru-RU"/>
        </w:rPr>
        <w:t>Представитель Североамериканской ассоциации вещательных организаций (</w:t>
      </w:r>
      <w:r w:rsidR="00E160AD" w:rsidRPr="00E44656">
        <w:t>NABA</w:t>
      </w:r>
      <w:r w:rsidR="00E160AD" w:rsidRPr="00CE2077">
        <w:rPr>
          <w:lang w:val="ru-RU"/>
        </w:rPr>
        <w:t xml:space="preserve">) заявил, что за долгие годы Ассоциация приняла участие во множестве сессий Постоянного комитета по авторскому праву и смежным правам. В последние несколько лет </w:t>
      </w:r>
      <w:r w:rsidR="00E160AD" w:rsidRPr="00E44656">
        <w:t>NABA</w:t>
      </w:r>
      <w:r w:rsidR="00E160AD" w:rsidRPr="00CE2077">
        <w:rPr>
          <w:lang w:val="ru-RU"/>
        </w:rPr>
        <w:t xml:space="preserve"> проявляет повышенный интерес к проблеме обновления нормативной базы для обеспечения международных прав и охраны организаций эфирного вещания с учетом вызовов цифровой эпохи.  Другие аспекты Римской конвенции об охране прав исполнителей, производителей фонограмм и вещательных организаций уже были обновлены в 1996</w:t>
      </w:r>
      <w:r w:rsidR="00E160AD" w:rsidRPr="00E44656">
        <w:t> </w:t>
      </w:r>
      <w:r w:rsidR="00E160AD" w:rsidRPr="00CE2077">
        <w:rPr>
          <w:lang w:val="ru-RU"/>
        </w:rPr>
        <w:t xml:space="preserve">г., и вещательные организации остались единственной группой заинтересованных сторон, положение которых не было урегулировано в рамках обновленного договора.  Работа над предлагаемым новым договором по вещательным организациям – это длительный, затяжной процесс, и соответствующее соглашение пока так и не достигнуто. Со временем вещательные организации начали терять надежду на то, что ВОИС сможет достичь этой цели в рамках ПКАП.  Окончательные решения, необходимые для продвижения к созыву дипломатической конференции, не приняты.  С одной стороны, еще не решен целый ряд правовых и политических вопросов, а с другой, конструктивная работа ПКАП затрудняется вопросами процедуры, включая конкуренцию между различными пунктами повестки дня Комитета. Государствам-членам следует со всей серьезностью изучить меры по повышению эффективности и продуктивности работы ПКАП и других комитетов.  Вещательные организации продолжают бороться с пиратством и несанкционированным использованием их сигналов.  Подобная деятельность ущемляет интересы вещательных организаций, авторов, продюсеров, правообладателей и широкой аудитории во всем мире.  </w:t>
      </w:r>
      <w:r w:rsidR="00E160AD" w:rsidRPr="00E160AD">
        <w:rPr>
          <w:lang w:val="ru-RU"/>
        </w:rPr>
        <w:t>Делегация настоятельно призвала Ассамблею разработать конкретный план ускорения работы над договором об охране прав вещательных организаций с целью вынесения его на рассмотрение на дипломатическую конференцию в 2016</w:t>
      </w:r>
      <w:r w:rsidR="00E160AD" w:rsidRPr="00E160AD">
        <w:t> </w:t>
      </w:r>
      <w:r w:rsidR="00E160AD" w:rsidRPr="00E160AD">
        <w:rPr>
          <w:lang w:val="ru-RU"/>
        </w:rPr>
        <w:t xml:space="preserve">г. </w:t>
      </w:r>
    </w:p>
    <w:p w:rsidR="005D320D" w:rsidRPr="005D320D" w:rsidRDefault="00A838B1" w:rsidP="0080233B">
      <w:pPr>
        <w:pStyle w:val="ONUME"/>
        <w:spacing w:after="0"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5D320D">
        <w:rPr>
          <w:lang w:val="ru-RU"/>
        </w:rPr>
        <w:t xml:space="preserve">Генеральный директор поблагодарил все делегации за их теплые слова в адрес Международного бюро и Секретариата.  Он заявил, что внимательно выслушал все замечания о том, как можно усовершенствовать функционирование программ.  Отвечая на вопрос делегации Панамы о выполнении рекомендаций ОИГ, он заявил, что, разумеется, этот момент подробно обсуждался на сессии КПБ и что Секретариат дал разъяснения о том, как он намерен реагировать на рекомендации. </w:t>
      </w:r>
      <w:r w:rsidR="00657BB3">
        <w:rPr>
          <w:lang w:val="ru-RU"/>
        </w:rPr>
        <w:t xml:space="preserve">Секретариат выразил удовлетворение докладом ОИГ.  По его мнению, это очень содержательный и грамотный документ по сравнению с другими докладами по вопросам управления и администрации, которые готовятся для организаций по два раза в год. Секретариат принял к сведению все рекомендации, которые касаются его работы.  Две рекомендации были направлены государствам-членам, в частности рекомендации, касающиеся вопросов управления.  Эти вопросы будут рассматриваться по пункту 12 повестки дня, касающегося работы КПБ.  В заключение Генеральный директор вновь поблагодарил все делегации за их выступления и пристальное внимание к выполнению программы. </w:t>
      </w:r>
    </w:p>
    <w:p w:rsidR="00E160AD" w:rsidRPr="00675D79" w:rsidRDefault="00E160AD" w:rsidP="00C22233">
      <w:pPr>
        <w:pStyle w:val="Header"/>
        <w:spacing w:line="240" w:lineRule="auto"/>
        <w:rPr>
          <w:szCs w:val="22"/>
          <w:lang w:val="ru-RU"/>
        </w:rPr>
      </w:pPr>
    </w:p>
    <w:p w:rsidR="00E319E6" w:rsidRPr="00675D79" w:rsidRDefault="00E319E6" w:rsidP="00C22233">
      <w:pPr>
        <w:pStyle w:val="Header"/>
        <w:spacing w:line="240" w:lineRule="auto"/>
        <w:rPr>
          <w:szCs w:val="22"/>
          <w:lang w:val="ru-RU"/>
        </w:rPr>
      </w:pPr>
    </w:p>
    <w:p w:rsidR="00C22233" w:rsidRPr="00C22233" w:rsidRDefault="00C22233" w:rsidP="00C22233">
      <w:pPr>
        <w:pStyle w:val="Header"/>
        <w:spacing w:line="240" w:lineRule="auto"/>
        <w:rPr>
          <w:szCs w:val="22"/>
          <w:lang w:val="ru-RU"/>
        </w:rPr>
      </w:pPr>
      <w:r w:rsidRPr="00C22233">
        <w:rPr>
          <w:szCs w:val="22"/>
          <w:lang w:val="ru-RU"/>
        </w:rPr>
        <w:t xml:space="preserve">ПУНКТ 6 </w:t>
      </w:r>
      <w:r w:rsidR="00552F76">
        <w:rPr>
          <w:szCs w:val="22"/>
          <w:lang w:val="ru-RU"/>
        </w:rPr>
        <w:t>СВОДНОЙ</w:t>
      </w:r>
      <w:r w:rsidRPr="00C22233">
        <w:rPr>
          <w:szCs w:val="22"/>
          <w:lang w:val="ru-RU"/>
        </w:rPr>
        <w:t xml:space="preserve"> ПОВЕСТКИ ДНЯ</w:t>
      </w:r>
    </w:p>
    <w:p w:rsidR="00C22233" w:rsidRPr="00C22233" w:rsidRDefault="00C22233" w:rsidP="00C22233">
      <w:pPr>
        <w:pStyle w:val="Header"/>
        <w:spacing w:line="240" w:lineRule="auto"/>
        <w:rPr>
          <w:szCs w:val="22"/>
          <w:lang w:val="ru-RU"/>
        </w:rPr>
      </w:pPr>
    </w:p>
    <w:p w:rsidR="00C22233" w:rsidRPr="00C22233" w:rsidRDefault="00C22233" w:rsidP="00C22233">
      <w:pPr>
        <w:pStyle w:val="Header"/>
        <w:tabs>
          <w:tab w:val="clear" w:pos="4536"/>
          <w:tab w:val="clear" w:pos="9072"/>
          <w:tab w:val="left" w:pos="5644"/>
        </w:tabs>
        <w:spacing w:line="240" w:lineRule="auto"/>
        <w:rPr>
          <w:szCs w:val="22"/>
          <w:lang w:val="ru-RU"/>
        </w:rPr>
      </w:pPr>
      <w:r w:rsidRPr="00C22233">
        <w:rPr>
          <w:szCs w:val="22"/>
          <w:lang w:val="ru-RU"/>
        </w:rPr>
        <w:t>ДОПУСК НАБЛЮДАТЕЛЕЙ</w:t>
      </w:r>
    </w:p>
    <w:p w:rsidR="00C22233" w:rsidRDefault="00C22233" w:rsidP="00C22233">
      <w:pPr>
        <w:pStyle w:val="Header"/>
        <w:tabs>
          <w:tab w:val="clear" w:pos="4536"/>
          <w:tab w:val="clear" w:pos="9072"/>
        </w:tabs>
        <w:spacing w:line="240" w:lineRule="auto"/>
        <w:rPr>
          <w:sz w:val="20"/>
          <w:lang w:val="ru-RU"/>
        </w:rPr>
      </w:pPr>
    </w:p>
    <w:p w:rsidR="00C22233" w:rsidRDefault="00A838B1">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C22233">
        <w:rPr>
          <w:lang w:val="ru-RU"/>
        </w:rPr>
        <w:t>Обсуждения проходили на основе документа</w:t>
      </w:r>
      <w:r w:rsidR="00C22233" w:rsidRPr="00D234CC">
        <w:rPr>
          <w:lang w:val="ru-RU"/>
        </w:rPr>
        <w:t xml:space="preserve"> </w:t>
      </w:r>
      <w:r w:rsidR="00C22233" w:rsidRPr="00D9739B">
        <w:t>A</w:t>
      </w:r>
      <w:r w:rsidR="00C22233" w:rsidRPr="00D234CC">
        <w:rPr>
          <w:lang w:val="ru-RU"/>
        </w:rPr>
        <w:t>/</w:t>
      </w:r>
      <w:r w:rsidR="00316ADA" w:rsidRPr="00675D79">
        <w:rPr>
          <w:lang w:val="ru-RU"/>
        </w:rPr>
        <w:t>5</w:t>
      </w:r>
      <w:r w:rsidR="001A0806">
        <w:rPr>
          <w:lang w:val="ru-RU"/>
        </w:rPr>
        <w:t>4</w:t>
      </w:r>
      <w:r w:rsidR="00C22233" w:rsidRPr="00D234CC">
        <w:rPr>
          <w:lang w:val="ru-RU"/>
        </w:rPr>
        <w:t>/2.</w:t>
      </w:r>
    </w:p>
    <w:p w:rsidR="00C22233" w:rsidRDefault="00A838B1">
      <w:pPr>
        <w:pStyle w:val="ONUME"/>
        <w:spacing w:line="240" w:lineRule="auto"/>
        <w:jc w:val="left"/>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4A02D0" w:rsidRPr="00E65A04">
        <w:rPr>
          <w:szCs w:val="22"/>
          <w:lang w:val="ru-RU"/>
        </w:rPr>
        <w:t xml:space="preserve">Представляя </w:t>
      </w:r>
      <w:r w:rsidR="00E65A04" w:rsidRPr="00E65A04">
        <w:rPr>
          <w:szCs w:val="22"/>
          <w:lang w:val="ru-RU"/>
        </w:rPr>
        <w:t xml:space="preserve">данный </w:t>
      </w:r>
      <w:r w:rsidR="004A02D0" w:rsidRPr="00E65A04">
        <w:rPr>
          <w:szCs w:val="22"/>
          <w:lang w:val="ru-RU"/>
        </w:rPr>
        <w:t xml:space="preserve">пункт повестки дня, Юрисконсульт </w:t>
      </w:r>
      <w:r w:rsidR="00E65A04" w:rsidRPr="00E65A04">
        <w:rPr>
          <w:szCs w:val="22"/>
          <w:lang w:val="ru-RU"/>
        </w:rPr>
        <w:t>обратил внимание</w:t>
      </w:r>
      <w:r w:rsidR="004A02D0" w:rsidRPr="00E65A04">
        <w:rPr>
          <w:szCs w:val="22"/>
          <w:lang w:val="ru-RU"/>
        </w:rPr>
        <w:t xml:space="preserve"> </w:t>
      </w:r>
      <w:r w:rsidR="00E65A04">
        <w:rPr>
          <w:szCs w:val="22"/>
          <w:lang w:val="ru-RU"/>
        </w:rPr>
        <w:t>государств-членов на документ А/54/2, касающийся допуска наблюдателей.  Он заявил, что</w:t>
      </w:r>
      <w:r w:rsidR="009C6CEE" w:rsidRPr="009C6CEE">
        <w:rPr>
          <w:szCs w:val="22"/>
          <w:lang w:val="ru-RU"/>
        </w:rPr>
        <w:t xml:space="preserve"> </w:t>
      </w:r>
      <w:r w:rsidR="009C6CEE">
        <w:rPr>
          <w:szCs w:val="22"/>
          <w:lang w:val="ru-RU"/>
        </w:rPr>
        <w:t>Секретариат</w:t>
      </w:r>
      <w:r w:rsidR="00E65A04">
        <w:rPr>
          <w:szCs w:val="22"/>
          <w:lang w:val="ru-RU"/>
        </w:rPr>
        <w:t xml:space="preserve"> получил одно заявление о предоставлении статуса наблюдателя по категории межправительственных организаций</w:t>
      </w:r>
      <w:r w:rsidR="004A02D0" w:rsidRPr="00E65A04">
        <w:rPr>
          <w:szCs w:val="22"/>
          <w:lang w:val="ru-RU"/>
        </w:rPr>
        <w:t xml:space="preserve">, а именно </w:t>
      </w:r>
      <w:r w:rsidR="00E65A04">
        <w:rPr>
          <w:szCs w:val="22"/>
          <w:lang w:val="ru-RU"/>
        </w:rPr>
        <w:t xml:space="preserve">от Евразийской экономической комиссии (ЕАЭК), как это указано </w:t>
      </w:r>
      <w:r w:rsidR="00273419">
        <w:rPr>
          <w:szCs w:val="22"/>
          <w:lang w:val="ru-RU"/>
        </w:rPr>
        <w:t>в пункте 4 упомянутого документа.</w:t>
      </w:r>
    </w:p>
    <w:p w:rsidR="00273419" w:rsidRPr="00A702AB" w:rsidRDefault="00A838B1">
      <w:pPr>
        <w:pStyle w:val="ONUME"/>
        <w:spacing w:line="240" w:lineRule="auto"/>
        <w:jc w:val="left"/>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273419">
        <w:rPr>
          <w:szCs w:val="22"/>
          <w:lang w:val="ru-RU"/>
        </w:rPr>
        <w:t xml:space="preserve">Он заявил, что Секретариат получил также </w:t>
      </w:r>
      <w:r w:rsidR="009C6CEE">
        <w:rPr>
          <w:szCs w:val="22"/>
          <w:lang w:val="ru-RU"/>
        </w:rPr>
        <w:t>десять</w:t>
      </w:r>
      <w:r w:rsidR="00273419">
        <w:rPr>
          <w:szCs w:val="22"/>
          <w:lang w:val="ru-RU"/>
        </w:rPr>
        <w:t xml:space="preserve"> заяв</w:t>
      </w:r>
      <w:r w:rsidR="009C6CEE">
        <w:rPr>
          <w:szCs w:val="22"/>
          <w:lang w:val="ru-RU"/>
        </w:rPr>
        <w:t>лений</w:t>
      </w:r>
      <w:r w:rsidR="00273419">
        <w:rPr>
          <w:szCs w:val="22"/>
          <w:lang w:val="ru-RU"/>
        </w:rPr>
        <w:t xml:space="preserve"> о предоставлении статуса наблюдателя от международных неправительственных организаций, которые </w:t>
      </w:r>
      <w:r w:rsidR="00273419">
        <w:rPr>
          <w:szCs w:val="22"/>
          <w:lang w:val="ru-RU"/>
        </w:rPr>
        <w:lastRenderedPageBreak/>
        <w:t xml:space="preserve">перечислены в пункте 7 упомянутого документа, а именно от: </w:t>
      </w:r>
      <w:r w:rsidR="00273419" w:rsidRPr="00273419">
        <w:rPr>
          <w:szCs w:val="22"/>
          <w:lang w:val="ru-RU"/>
        </w:rPr>
        <w:t>(</w:t>
      </w:r>
      <w:r w:rsidR="00273419">
        <w:rPr>
          <w:szCs w:val="22"/>
        </w:rPr>
        <w:t>i</w:t>
      </w:r>
      <w:r w:rsidR="00273419" w:rsidRPr="00273419">
        <w:rPr>
          <w:szCs w:val="22"/>
          <w:lang w:val="ru-RU"/>
        </w:rPr>
        <w:t>)</w:t>
      </w:r>
      <w:r w:rsidR="00273419">
        <w:rPr>
          <w:szCs w:val="22"/>
        </w:rPr>
        <w:t> </w:t>
      </w:r>
      <w:r w:rsidR="00273419" w:rsidRPr="00E65A04">
        <w:rPr>
          <w:i/>
          <w:szCs w:val="22"/>
          <w:lang w:val="fr-CH"/>
        </w:rPr>
        <w:t>Agence</w:t>
      </w:r>
      <w:r w:rsidR="00273419" w:rsidRPr="00E65A04">
        <w:rPr>
          <w:i/>
          <w:szCs w:val="22"/>
          <w:lang w:val="ru-RU"/>
        </w:rPr>
        <w:t xml:space="preserve"> </w:t>
      </w:r>
      <w:r w:rsidR="00273419" w:rsidRPr="00E65A04">
        <w:rPr>
          <w:i/>
          <w:szCs w:val="22"/>
          <w:lang w:val="fr-CH"/>
        </w:rPr>
        <w:t>pour</w:t>
      </w:r>
      <w:r w:rsidR="00273419" w:rsidRPr="00E65A04">
        <w:rPr>
          <w:i/>
          <w:szCs w:val="22"/>
          <w:lang w:val="ru-RU"/>
        </w:rPr>
        <w:t xml:space="preserve"> </w:t>
      </w:r>
      <w:r w:rsidR="00273419" w:rsidRPr="00E65A04">
        <w:rPr>
          <w:i/>
          <w:szCs w:val="22"/>
          <w:lang w:val="fr-CH"/>
        </w:rPr>
        <w:t>la</w:t>
      </w:r>
      <w:r w:rsidR="00273419" w:rsidRPr="00E65A04">
        <w:rPr>
          <w:i/>
          <w:szCs w:val="22"/>
          <w:lang w:val="ru-RU"/>
        </w:rPr>
        <w:t xml:space="preserve"> </w:t>
      </w:r>
      <w:r w:rsidR="00273419" w:rsidRPr="00E65A04">
        <w:rPr>
          <w:i/>
          <w:szCs w:val="22"/>
          <w:lang w:val="fr-CH"/>
        </w:rPr>
        <w:t>protection</w:t>
      </w:r>
      <w:r w:rsidR="00273419" w:rsidRPr="00E65A04">
        <w:rPr>
          <w:i/>
          <w:szCs w:val="22"/>
          <w:lang w:val="ru-RU"/>
        </w:rPr>
        <w:t xml:space="preserve"> </w:t>
      </w:r>
      <w:r w:rsidR="00273419" w:rsidRPr="00E65A04">
        <w:rPr>
          <w:i/>
          <w:szCs w:val="22"/>
          <w:lang w:val="fr-CH"/>
        </w:rPr>
        <w:t>des</w:t>
      </w:r>
      <w:r w:rsidR="00273419" w:rsidRPr="00E65A04">
        <w:rPr>
          <w:i/>
          <w:szCs w:val="22"/>
          <w:lang w:val="ru-RU"/>
        </w:rPr>
        <w:t xml:space="preserve"> </w:t>
      </w:r>
      <w:r w:rsidR="00273419" w:rsidRPr="00E65A04">
        <w:rPr>
          <w:i/>
          <w:szCs w:val="22"/>
          <w:lang w:val="fr-CH"/>
        </w:rPr>
        <w:t>programmes</w:t>
      </w:r>
      <w:r w:rsidR="00273419" w:rsidRPr="00E65A04">
        <w:rPr>
          <w:szCs w:val="22"/>
          <w:lang w:val="ru-RU"/>
        </w:rPr>
        <w:t xml:space="preserve"> </w:t>
      </w:r>
      <w:r w:rsidR="00273419" w:rsidRPr="00E65A04">
        <w:rPr>
          <w:i/>
          <w:iCs/>
          <w:lang w:val="ru-RU"/>
        </w:rPr>
        <w:t xml:space="preserve">(Агентство по охране компьютерных программ) </w:t>
      </w:r>
      <w:r w:rsidR="00273419" w:rsidRPr="00E65A04">
        <w:rPr>
          <w:lang w:val="ru-RU"/>
        </w:rPr>
        <w:t>(</w:t>
      </w:r>
      <w:r w:rsidR="00273419" w:rsidRPr="00E65A04">
        <w:rPr>
          <w:lang w:val="fr-CH"/>
        </w:rPr>
        <w:t>APP</w:t>
      </w:r>
      <w:r w:rsidR="00273419" w:rsidRPr="00E65A04">
        <w:rPr>
          <w:lang w:val="ru-RU"/>
        </w:rPr>
        <w:t>)</w:t>
      </w:r>
      <w:r w:rsidR="00273419" w:rsidRPr="00E65A04">
        <w:rPr>
          <w:szCs w:val="22"/>
          <w:lang w:val="ru-RU"/>
        </w:rPr>
        <w:t xml:space="preserve">;  </w:t>
      </w:r>
      <w:r w:rsidR="00273419" w:rsidRPr="00273419">
        <w:rPr>
          <w:szCs w:val="22"/>
          <w:lang w:val="ru-RU"/>
        </w:rPr>
        <w:t>(</w:t>
      </w:r>
      <w:r w:rsidR="00273419">
        <w:rPr>
          <w:szCs w:val="22"/>
        </w:rPr>
        <w:t>ii</w:t>
      </w:r>
      <w:r w:rsidR="00273419" w:rsidRPr="00273419">
        <w:rPr>
          <w:szCs w:val="22"/>
          <w:lang w:val="ru-RU"/>
        </w:rPr>
        <w:t>)</w:t>
      </w:r>
      <w:r w:rsidR="00273419">
        <w:rPr>
          <w:szCs w:val="22"/>
        </w:rPr>
        <w:t> </w:t>
      </w:r>
      <w:r w:rsidR="00273419" w:rsidRPr="00E65A04">
        <w:rPr>
          <w:lang w:val="ru-RU"/>
        </w:rPr>
        <w:t>Центр</w:t>
      </w:r>
      <w:r w:rsidR="00273419">
        <w:rPr>
          <w:lang w:val="ru-RU"/>
        </w:rPr>
        <w:t>а</w:t>
      </w:r>
      <w:r w:rsidR="00273419" w:rsidRPr="00E65A04">
        <w:rPr>
          <w:lang w:val="ru-RU"/>
        </w:rPr>
        <w:t xml:space="preserve"> в поддержку добросовестного предпринимательства и торговли (</w:t>
      </w:r>
      <w:r w:rsidR="00273419" w:rsidRPr="00E65A04">
        <w:t>CREATe</w:t>
      </w:r>
      <w:r w:rsidR="00273419" w:rsidRPr="00E65A04">
        <w:rPr>
          <w:lang w:val="ru-RU"/>
        </w:rPr>
        <w:t>.</w:t>
      </w:r>
      <w:r w:rsidR="00273419" w:rsidRPr="00E65A04">
        <w:t>org</w:t>
      </w:r>
      <w:r w:rsidR="00273419" w:rsidRPr="00E65A04">
        <w:rPr>
          <w:lang w:val="ru-RU"/>
        </w:rPr>
        <w:t xml:space="preserve">);  </w:t>
      </w:r>
      <w:r w:rsidR="00273419" w:rsidRPr="00273419">
        <w:rPr>
          <w:lang w:val="ru-RU"/>
        </w:rPr>
        <w:t>(</w:t>
      </w:r>
      <w:r w:rsidR="00273419">
        <w:t>iii</w:t>
      </w:r>
      <w:r w:rsidR="00273419" w:rsidRPr="00273419">
        <w:rPr>
          <w:lang w:val="ru-RU"/>
        </w:rPr>
        <w:t>)</w:t>
      </w:r>
      <w:r w:rsidR="00273419">
        <w:t> </w:t>
      </w:r>
      <w:r w:rsidR="00273419">
        <w:rPr>
          <w:lang w:val="ru-RU"/>
        </w:rPr>
        <w:t xml:space="preserve">организации </w:t>
      </w:r>
      <w:r w:rsidR="00273419" w:rsidRPr="00E65A04">
        <w:rPr>
          <w:szCs w:val="22"/>
          <w:lang w:val="ru-RU"/>
        </w:rPr>
        <w:t>«</w:t>
      </w:r>
      <w:r w:rsidR="00273419" w:rsidRPr="00E65A04">
        <w:rPr>
          <w:szCs w:val="22"/>
        </w:rPr>
        <w:t>Innovation</w:t>
      </w:r>
      <w:r w:rsidR="00273419" w:rsidRPr="00E65A04">
        <w:rPr>
          <w:szCs w:val="22"/>
          <w:lang w:val="ru-RU"/>
        </w:rPr>
        <w:t xml:space="preserve"> </w:t>
      </w:r>
      <w:r w:rsidR="00273419" w:rsidRPr="00E65A04">
        <w:rPr>
          <w:szCs w:val="22"/>
        </w:rPr>
        <w:t>Insights</w:t>
      </w:r>
      <w:r w:rsidR="00273419" w:rsidRPr="00E65A04">
        <w:rPr>
          <w:szCs w:val="22"/>
          <w:lang w:val="ru-RU"/>
        </w:rPr>
        <w:t xml:space="preserve">»;  </w:t>
      </w:r>
      <w:r w:rsidR="00273419">
        <w:rPr>
          <w:szCs w:val="22"/>
          <w:lang w:val="ru-RU"/>
        </w:rPr>
        <w:t>(</w:t>
      </w:r>
      <w:r w:rsidR="00273419">
        <w:rPr>
          <w:szCs w:val="22"/>
        </w:rPr>
        <w:t>iv</w:t>
      </w:r>
      <w:r w:rsidR="00273419">
        <w:rPr>
          <w:szCs w:val="22"/>
          <w:lang w:val="ru-RU"/>
        </w:rPr>
        <w:t>)</w:t>
      </w:r>
      <w:r w:rsidR="00273419">
        <w:rPr>
          <w:szCs w:val="22"/>
        </w:rPr>
        <w:t> </w:t>
      </w:r>
      <w:r w:rsidR="00273419" w:rsidRPr="00E65A04">
        <w:rPr>
          <w:szCs w:val="22"/>
          <w:lang w:val="ru-RU"/>
        </w:rPr>
        <w:t>Ассоциаци</w:t>
      </w:r>
      <w:r w:rsidR="00273419">
        <w:rPr>
          <w:szCs w:val="22"/>
          <w:lang w:val="ru-RU"/>
        </w:rPr>
        <w:t>и</w:t>
      </w:r>
      <w:r w:rsidR="00273419" w:rsidRPr="00E65A04">
        <w:rPr>
          <w:szCs w:val="22"/>
          <w:lang w:val="ru-RU"/>
        </w:rPr>
        <w:t xml:space="preserve"> владельцев интеллектуальной собственности (АВИС)</w:t>
      </w:r>
      <w:r w:rsidR="00273419" w:rsidRPr="00E65A04">
        <w:rPr>
          <w:lang w:val="ru-RU"/>
        </w:rPr>
        <w:t xml:space="preserve">;  </w:t>
      </w:r>
      <w:r w:rsidR="00273419" w:rsidRPr="00273419">
        <w:rPr>
          <w:lang w:val="ru-RU"/>
        </w:rPr>
        <w:t>(</w:t>
      </w:r>
      <w:r w:rsidR="00273419">
        <w:t>v</w:t>
      </w:r>
      <w:r w:rsidR="00273419" w:rsidRPr="00273419">
        <w:rPr>
          <w:lang w:val="ru-RU"/>
        </w:rPr>
        <w:t>)</w:t>
      </w:r>
      <w:r w:rsidR="00273419">
        <w:t> </w:t>
      </w:r>
      <w:r w:rsidR="00273419" w:rsidRPr="00E65A04">
        <w:rPr>
          <w:lang w:val="ru-RU"/>
        </w:rPr>
        <w:t>Международн</w:t>
      </w:r>
      <w:r w:rsidR="00273419">
        <w:rPr>
          <w:lang w:val="ru-RU"/>
        </w:rPr>
        <w:t>ого</w:t>
      </w:r>
      <w:r w:rsidR="00273419" w:rsidRPr="00E65A04">
        <w:rPr>
          <w:lang w:val="ru-RU"/>
        </w:rPr>
        <w:t xml:space="preserve"> форум</w:t>
      </w:r>
      <w:r w:rsidR="00273419">
        <w:rPr>
          <w:lang w:val="ru-RU"/>
        </w:rPr>
        <w:t>а</w:t>
      </w:r>
      <w:r w:rsidR="00273419" w:rsidRPr="00E65A04">
        <w:rPr>
          <w:lang w:val="ru-RU"/>
        </w:rPr>
        <w:t xml:space="preserve"> авторов;  </w:t>
      </w:r>
      <w:r w:rsidR="00273419" w:rsidRPr="00273419">
        <w:rPr>
          <w:lang w:val="ru-RU"/>
        </w:rPr>
        <w:t>(</w:t>
      </w:r>
      <w:r w:rsidR="00A702AB">
        <w:t>vi</w:t>
      </w:r>
      <w:r w:rsidR="00273419" w:rsidRPr="00273419">
        <w:rPr>
          <w:lang w:val="ru-RU"/>
        </w:rPr>
        <w:t>)</w:t>
      </w:r>
      <w:r w:rsidR="00273419">
        <w:t> </w:t>
      </w:r>
      <w:r w:rsidR="00273419" w:rsidRPr="00E65A04">
        <w:rPr>
          <w:szCs w:val="22"/>
          <w:lang w:val="ru-RU"/>
        </w:rPr>
        <w:t>Федераци</w:t>
      </w:r>
      <w:r w:rsidR="00273419">
        <w:rPr>
          <w:szCs w:val="22"/>
          <w:lang w:val="ru-RU"/>
        </w:rPr>
        <w:t>и</w:t>
      </w:r>
      <w:r w:rsidR="00273419" w:rsidRPr="00E65A04">
        <w:rPr>
          <w:szCs w:val="22"/>
          <w:lang w:val="ru-RU"/>
        </w:rPr>
        <w:t xml:space="preserve"> ИС</w:t>
      </w:r>
      <w:r w:rsidR="00273419" w:rsidRPr="00E65A04">
        <w:rPr>
          <w:lang w:val="ru-RU"/>
        </w:rPr>
        <w:t xml:space="preserve">;  </w:t>
      </w:r>
      <w:r w:rsidR="00A702AB">
        <w:rPr>
          <w:lang w:val="ru-RU"/>
        </w:rPr>
        <w:t>(</w:t>
      </w:r>
      <w:r w:rsidR="00A702AB">
        <w:t>vii</w:t>
      </w:r>
      <w:r w:rsidR="00A702AB" w:rsidRPr="00A702AB">
        <w:rPr>
          <w:lang w:val="ru-RU"/>
        </w:rPr>
        <w:t>)</w:t>
      </w:r>
      <w:r w:rsidR="00A702AB">
        <w:t> </w:t>
      </w:r>
      <w:r w:rsidR="00A702AB">
        <w:rPr>
          <w:szCs w:val="22"/>
          <w:lang w:val="ru-RU"/>
        </w:rPr>
        <w:t>Группы пользователей патентной информации</w:t>
      </w:r>
      <w:r w:rsidR="00A702AB" w:rsidRPr="00E12D17">
        <w:rPr>
          <w:szCs w:val="22"/>
          <w:lang w:val="ru-RU"/>
        </w:rPr>
        <w:t xml:space="preserve"> (</w:t>
      </w:r>
      <w:r w:rsidR="00A702AB" w:rsidRPr="00DB244E">
        <w:rPr>
          <w:szCs w:val="22"/>
        </w:rPr>
        <w:t>PIUG</w:t>
      </w:r>
      <w:r w:rsidR="00A702AB" w:rsidRPr="00E12D17">
        <w:rPr>
          <w:szCs w:val="22"/>
          <w:lang w:val="ru-RU"/>
        </w:rPr>
        <w:t>)</w:t>
      </w:r>
      <w:r w:rsidR="00A702AB" w:rsidRPr="00A702AB">
        <w:rPr>
          <w:szCs w:val="22"/>
          <w:lang w:val="ru-RU"/>
        </w:rPr>
        <w:t>;</w:t>
      </w:r>
      <w:r w:rsidR="00A702AB">
        <w:rPr>
          <w:lang w:val="ru-RU"/>
        </w:rPr>
        <w:t xml:space="preserve"> </w:t>
      </w:r>
      <w:r w:rsidR="00273419">
        <w:rPr>
          <w:lang w:val="ru-RU"/>
        </w:rPr>
        <w:t>(</w:t>
      </w:r>
      <w:r w:rsidR="00273419">
        <w:t>viii</w:t>
      </w:r>
      <w:r w:rsidR="00273419">
        <w:rPr>
          <w:lang w:val="ru-RU"/>
        </w:rPr>
        <w:t>) Интернационала пиратских партий (</w:t>
      </w:r>
      <w:r w:rsidR="00273419">
        <w:t>PPI</w:t>
      </w:r>
      <w:r w:rsidR="00273419" w:rsidRPr="00273419">
        <w:rPr>
          <w:lang w:val="ru-RU"/>
        </w:rPr>
        <w:t>); (</w:t>
      </w:r>
      <w:r w:rsidR="00273419">
        <w:t>ix</w:t>
      </w:r>
      <w:r w:rsidR="00273419" w:rsidRPr="00273419">
        <w:rPr>
          <w:lang w:val="ru-RU"/>
        </w:rPr>
        <w:t>)</w:t>
      </w:r>
      <w:r w:rsidR="00273419">
        <w:t> </w:t>
      </w:r>
      <w:r w:rsidR="00273419" w:rsidRPr="00E65A04">
        <w:rPr>
          <w:szCs w:val="22"/>
          <w:lang w:val="ru-RU"/>
        </w:rPr>
        <w:t>Египетск</w:t>
      </w:r>
      <w:r w:rsidR="00273419">
        <w:rPr>
          <w:szCs w:val="22"/>
          <w:lang w:val="ru-RU"/>
        </w:rPr>
        <w:t>ого</w:t>
      </w:r>
      <w:r w:rsidR="00273419" w:rsidRPr="00E65A04">
        <w:rPr>
          <w:szCs w:val="22"/>
          <w:lang w:val="ru-RU"/>
        </w:rPr>
        <w:t xml:space="preserve"> синдикат</w:t>
      </w:r>
      <w:r w:rsidR="00273419">
        <w:rPr>
          <w:szCs w:val="22"/>
          <w:lang w:val="ru-RU"/>
        </w:rPr>
        <w:t>а</w:t>
      </w:r>
      <w:r w:rsidR="00273419" w:rsidRPr="00E65A04">
        <w:rPr>
          <w:szCs w:val="22"/>
          <w:lang w:val="ru-RU"/>
        </w:rPr>
        <w:t xml:space="preserve"> изобретателей; и </w:t>
      </w:r>
      <w:r w:rsidR="00273419" w:rsidRPr="00273419">
        <w:rPr>
          <w:szCs w:val="22"/>
          <w:lang w:val="ru-RU"/>
        </w:rPr>
        <w:t>(</w:t>
      </w:r>
      <w:r w:rsidR="00273419">
        <w:rPr>
          <w:szCs w:val="22"/>
        </w:rPr>
        <w:t>x</w:t>
      </w:r>
      <w:r w:rsidR="00273419" w:rsidRPr="00273419">
        <w:rPr>
          <w:szCs w:val="22"/>
          <w:lang w:val="ru-RU"/>
        </w:rPr>
        <w:t>)</w:t>
      </w:r>
      <w:r w:rsidR="00273419">
        <w:rPr>
          <w:szCs w:val="22"/>
        </w:rPr>
        <w:t> </w:t>
      </w:r>
      <w:r w:rsidR="00273419">
        <w:rPr>
          <w:szCs w:val="22"/>
          <w:lang w:val="ru-RU"/>
        </w:rPr>
        <w:t xml:space="preserve">организации </w:t>
      </w:r>
      <w:r w:rsidR="00273419" w:rsidRPr="00E65A04">
        <w:rPr>
          <w:i/>
          <w:iCs/>
          <w:lang w:val="ru-RU"/>
        </w:rPr>
        <w:t>«</w:t>
      </w:r>
      <w:r w:rsidR="00273419" w:rsidRPr="00E65A04">
        <w:rPr>
          <w:i/>
          <w:iCs/>
        </w:rPr>
        <w:t>Traditions</w:t>
      </w:r>
      <w:r w:rsidR="00273419" w:rsidRPr="00E65A04">
        <w:rPr>
          <w:i/>
          <w:iCs/>
          <w:lang w:val="ru-RU"/>
        </w:rPr>
        <w:t xml:space="preserve"> </w:t>
      </w:r>
      <w:r w:rsidR="00273419" w:rsidRPr="00E65A04">
        <w:rPr>
          <w:i/>
          <w:iCs/>
        </w:rPr>
        <w:t>pour</w:t>
      </w:r>
      <w:r w:rsidR="00273419" w:rsidRPr="00E65A04">
        <w:rPr>
          <w:i/>
          <w:iCs/>
          <w:lang w:val="ru-RU"/>
        </w:rPr>
        <w:t xml:space="preserve"> </w:t>
      </w:r>
      <w:r w:rsidR="00273419" w:rsidRPr="00E65A04">
        <w:rPr>
          <w:i/>
          <w:iCs/>
        </w:rPr>
        <w:t>Demain</w:t>
      </w:r>
      <w:r w:rsidR="00273419" w:rsidRPr="00E65A04">
        <w:rPr>
          <w:i/>
          <w:iCs/>
          <w:lang w:val="ru-RU"/>
        </w:rPr>
        <w:t>»</w:t>
      </w:r>
      <w:r w:rsidR="00273419" w:rsidRPr="00E65A04">
        <w:rPr>
          <w:lang w:val="ru-RU"/>
        </w:rPr>
        <w:t>.</w:t>
      </w:r>
      <w:r w:rsidR="00273419">
        <w:rPr>
          <w:szCs w:val="22"/>
          <w:lang w:val="ru-RU"/>
        </w:rPr>
        <w:t xml:space="preserve"> </w:t>
      </w:r>
    </w:p>
    <w:p w:rsidR="00A702AB" w:rsidRPr="00A702AB" w:rsidRDefault="00A838B1">
      <w:pPr>
        <w:pStyle w:val="ONUME"/>
        <w:spacing w:line="240" w:lineRule="auto"/>
        <w:jc w:val="left"/>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9C6CEE">
        <w:rPr>
          <w:szCs w:val="22"/>
          <w:lang w:val="ru-RU"/>
        </w:rPr>
        <w:t>По</w:t>
      </w:r>
      <w:r w:rsidR="00A702AB">
        <w:rPr>
          <w:szCs w:val="22"/>
          <w:lang w:val="ru-RU"/>
        </w:rPr>
        <w:t xml:space="preserve"> третьей, и последней, категории, к которой относятся национальные неправительственные организации, Секретариат получил заявления о предоставлении статуса наблюдателя от организаций, перечисленных в пункте 11 упомянутого документа, а именно от:  (</w:t>
      </w:r>
      <w:r w:rsidR="00A702AB">
        <w:rPr>
          <w:szCs w:val="22"/>
        </w:rPr>
        <w:t>i</w:t>
      </w:r>
      <w:r w:rsidR="00A702AB" w:rsidRPr="00A702AB">
        <w:rPr>
          <w:szCs w:val="22"/>
          <w:lang w:val="ru-RU"/>
        </w:rPr>
        <w:t>)</w:t>
      </w:r>
      <w:r w:rsidR="00A702AB">
        <w:rPr>
          <w:szCs w:val="22"/>
        </w:rPr>
        <w:t> </w:t>
      </w:r>
      <w:r w:rsidR="00A702AB" w:rsidRPr="00E65A04">
        <w:rPr>
          <w:lang w:val="ru-RU"/>
        </w:rPr>
        <w:t>Королевск</w:t>
      </w:r>
      <w:r w:rsidR="00A702AB">
        <w:rPr>
          <w:lang w:val="ru-RU"/>
        </w:rPr>
        <w:t>ого</w:t>
      </w:r>
      <w:r w:rsidR="00A702AB" w:rsidRPr="00E65A04">
        <w:rPr>
          <w:lang w:val="ru-RU"/>
        </w:rPr>
        <w:t xml:space="preserve"> институт</w:t>
      </w:r>
      <w:r w:rsidR="00A702AB">
        <w:rPr>
          <w:lang w:val="ru-RU"/>
        </w:rPr>
        <w:t>а</w:t>
      </w:r>
      <w:r w:rsidR="00A702AB" w:rsidRPr="00E65A04">
        <w:rPr>
          <w:lang w:val="ru-RU"/>
        </w:rPr>
        <w:t xml:space="preserve"> специалистов в области библиотечного дела и информатики (</w:t>
      </w:r>
      <w:r w:rsidR="00A702AB" w:rsidRPr="00E65A04">
        <w:t>CILIP</w:t>
      </w:r>
      <w:r w:rsidR="00A702AB" w:rsidRPr="00E65A04">
        <w:rPr>
          <w:lang w:val="ru-RU"/>
        </w:rPr>
        <w:t>)</w:t>
      </w:r>
      <w:r w:rsidR="00A702AB" w:rsidRPr="00E65A04">
        <w:rPr>
          <w:szCs w:val="22"/>
          <w:lang w:val="ru-RU"/>
        </w:rPr>
        <w:t xml:space="preserve">;  </w:t>
      </w:r>
      <w:r w:rsidR="00A702AB" w:rsidRPr="00A702AB">
        <w:rPr>
          <w:szCs w:val="22"/>
          <w:lang w:val="ru-RU"/>
        </w:rPr>
        <w:t>(</w:t>
      </w:r>
      <w:r w:rsidR="00A702AB">
        <w:rPr>
          <w:szCs w:val="22"/>
        </w:rPr>
        <w:t>ii</w:t>
      </w:r>
      <w:r w:rsidR="00A702AB" w:rsidRPr="00A702AB">
        <w:rPr>
          <w:szCs w:val="22"/>
          <w:lang w:val="ru-RU"/>
        </w:rPr>
        <w:t>)</w:t>
      </w:r>
      <w:r w:rsidR="00A702AB">
        <w:rPr>
          <w:szCs w:val="22"/>
        </w:rPr>
        <w:t> </w:t>
      </w:r>
      <w:r w:rsidR="00A702AB" w:rsidRPr="00E65A04">
        <w:rPr>
          <w:szCs w:val="22"/>
          <w:lang w:val="ru-RU"/>
        </w:rPr>
        <w:t>Клуб</w:t>
      </w:r>
      <w:r w:rsidR="00A702AB">
        <w:rPr>
          <w:szCs w:val="22"/>
          <w:lang w:val="ru-RU"/>
        </w:rPr>
        <w:t>а</w:t>
      </w:r>
      <w:r w:rsidR="00A702AB" w:rsidRPr="00E65A04">
        <w:rPr>
          <w:szCs w:val="22"/>
          <w:lang w:val="ru-RU"/>
        </w:rPr>
        <w:t xml:space="preserve"> людей с особыми потребностями района Превеза (</w:t>
      </w:r>
      <w:r w:rsidR="00A702AB" w:rsidRPr="00E65A04">
        <w:rPr>
          <w:szCs w:val="22"/>
        </w:rPr>
        <w:t>CPSNRP</w:t>
      </w:r>
      <w:r w:rsidR="00A702AB" w:rsidRPr="00E65A04">
        <w:rPr>
          <w:szCs w:val="22"/>
          <w:lang w:val="ru-RU"/>
        </w:rPr>
        <w:t xml:space="preserve">);  и </w:t>
      </w:r>
      <w:r w:rsidR="00A702AB" w:rsidRPr="00A702AB">
        <w:rPr>
          <w:szCs w:val="22"/>
          <w:lang w:val="ru-RU"/>
        </w:rPr>
        <w:t>(</w:t>
      </w:r>
      <w:r w:rsidR="00A702AB">
        <w:rPr>
          <w:szCs w:val="22"/>
        </w:rPr>
        <w:t>iii</w:t>
      </w:r>
      <w:r w:rsidR="00A702AB" w:rsidRPr="00A702AB">
        <w:rPr>
          <w:szCs w:val="22"/>
          <w:lang w:val="ru-RU"/>
        </w:rPr>
        <w:t>)</w:t>
      </w:r>
      <w:r w:rsidR="00A702AB">
        <w:rPr>
          <w:szCs w:val="22"/>
        </w:rPr>
        <w:t> </w:t>
      </w:r>
      <w:r w:rsidR="00A702AB" w:rsidRPr="00E65A04">
        <w:rPr>
          <w:lang w:val="ru-RU"/>
        </w:rPr>
        <w:t>Некоммерческ</w:t>
      </w:r>
      <w:r w:rsidR="00A702AB">
        <w:rPr>
          <w:lang w:val="ru-RU"/>
        </w:rPr>
        <w:t>ого</w:t>
      </w:r>
      <w:r w:rsidR="00A702AB" w:rsidRPr="00E65A04">
        <w:rPr>
          <w:lang w:val="ru-RU"/>
        </w:rPr>
        <w:t xml:space="preserve"> фонд</w:t>
      </w:r>
      <w:r w:rsidR="00A702AB">
        <w:rPr>
          <w:lang w:val="ru-RU"/>
        </w:rPr>
        <w:t>а</w:t>
      </w:r>
      <w:r w:rsidR="00A702AB" w:rsidRPr="00E65A04">
        <w:rPr>
          <w:lang w:val="ru-RU"/>
        </w:rPr>
        <w:t xml:space="preserve"> развития Центра по разработке и коммерциализации новых технологий (Фонд «Сколково»)</w:t>
      </w:r>
      <w:r w:rsidR="00A702AB" w:rsidRPr="00A702AB">
        <w:rPr>
          <w:lang w:val="ru-RU"/>
        </w:rPr>
        <w:t>.</w:t>
      </w:r>
    </w:p>
    <w:p w:rsidR="00A702AB" w:rsidRPr="00A702AB" w:rsidRDefault="00A838B1">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A702AB">
        <w:rPr>
          <w:lang w:val="ru-RU"/>
        </w:rPr>
        <w:t>Далее Юрисконсульт обратил внимание государств-членов на пункты 6, 9 и 13</w:t>
      </w:r>
      <w:r w:rsidR="009C6CEE">
        <w:rPr>
          <w:lang w:val="ru-RU"/>
        </w:rPr>
        <w:t> </w:t>
      </w:r>
      <w:r w:rsidR="00A702AB">
        <w:rPr>
          <w:lang w:val="ru-RU"/>
        </w:rPr>
        <w:t>документа, в которых Ассамблеям государств-членов ВОИС предлагается принять решение в отношении просьб о допуске в качестве наблюдателя от организаций, которые он только что перечислил.</w:t>
      </w:r>
    </w:p>
    <w:p w:rsidR="00A702AB" w:rsidRPr="00A702AB" w:rsidRDefault="00A838B1">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A702AB">
        <w:rPr>
          <w:lang w:val="ru-RU"/>
        </w:rPr>
        <w:t xml:space="preserve">Делегация Соединенных Штатов Америки заявила, что она не может поддержать предложение о допуске Интернационала пиратских партий </w:t>
      </w:r>
      <w:r w:rsidR="00A702AB" w:rsidRPr="00A702AB">
        <w:rPr>
          <w:lang w:val="ru-RU"/>
        </w:rPr>
        <w:t>(</w:t>
      </w:r>
      <w:r w:rsidR="00A702AB">
        <w:t>PPI</w:t>
      </w:r>
      <w:r w:rsidR="00A702AB" w:rsidRPr="00A702AB">
        <w:rPr>
          <w:lang w:val="ru-RU"/>
        </w:rPr>
        <w:t>)</w:t>
      </w:r>
      <w:r w:rsidR="00A702AB">
        <w:rPr>
          <w:lang w:val="ru-RU"/>
        </w:rPr>
        <w:t xml:space="preserve"> в качестве наблюдателя в ВОИС.  Она подчеркнула, что причиной этого является не идеология </w:t>
      </w:r>
      <w:r w:rsidR="00A702AB">
        <w:t>PPI</w:t>
      </w:r>
      <w:r w:rsidR="00A702AB">
        <w:rPr>
          <w:lang w:val="ru-RU"/>
        </w:rPr>
        <w:t xml:space="preserve">, а тот факт, что это </w:t>
      </w:r>
      <w:r w:rsidR="009C6CEE">
        <w:rPr>
          <w:lang w:val="ru-RU"/>
        </w:rPr>
        <w:t xml:space="preserve">– </w:t>
      </w:r>
      <w:r w:rsidR="00A702AB">
        <w:rPr>
          <w:lang w:val="ru-RU"/>
        </w:rPr>
        <w:t xml:space="preserve">федерация национальных политических партий.  Делегация указала на то, что никогда ранее никакая политическая партия не допускалась в ВОИС в качестве наблюдателя, и это несмотря на то, что </w:t>
      </w:r>
      <w:r w:rsidR="009C6CEE">
        <w:rPr>
          <w:lang w:val="ru-RU"/>
        </w:rPr>
        <w:t>в</w:t>
      </w:r>
      <w:r w:rsidR="00A702AB">
        <w:rPr>
          <w:lang w:val="ru-RU"/>
        </w:rPr>
        <w:t xml:space="preserve"> Организации насчитывается свыше 370</w:t>
      </w:r>
      <w:r w:rsidR="009C6CEE">
        <w:rPr>
          <w:lang w:val="ru-RU"/>
        </w:rPr>
        <w:t> </w:t>
      </w:r>
      <w:r w:rsidR="00A702AB">
        <w:rPr>
          <w:lang w:val="ru-RU"/>
        </w:rPr>
        <w:t xml:space="preserve">активных наблюдателей.  Именно поэтому делегация выступила против допуска </w:t>
      </w:r>
      <w:r w:rsidR="00A702AB">
        <w:t>PPI</w:t>
      </w:r>
      <w:r w:rsidR="00A702AB">
        <w:rPr>
          <w:lang w:val="ru-RU"/>
        </w:rPr>
        <w:t xml:space="preserve"> в качестве наблюдателя, а это означает отсутств</w:t>
      </w:r>
      <w:r w:rsidR="009C6CEE">
        <w:rPr>
          <w:lang w:val="ru-RU"/>
        </w:rPr>
        <w:t>ие</w:t>
      </w:r>
      <w:r w:rsidR="00A702AB">
        <w:rPr>
          <w:lang w:val="ru-RU"/>
        </w:rPr>
        <w:t xml:space="preserve"> консенсус</w:t>
      </w:r>
      <w:r w:rsidR="009C6CEE">
        <w:rPr>
          <w:lang w:val="ru-RU"/>
        </w:rPr>
        <w:t>а</w:t>
      </w:r>
      <w:r w:rsidR="009C6CEE" w:rsidRPr="009C6CEE">
        <w:rPr>
          <w:lang w:val="ru-RU"/>
        </w:rPr>
        <w:t xml:space="preserve"> </w:t>
      </w:r>
      <w:r w:rsidR="009C6CEE">
        <w:rPr>
          <w:lang w:val="ru-RU"/>
        </w:rPr>
        <w:t>по данному вопросу</w:t>
      </w:r>
      <w:r w:rsidR="00A702AB">
        <w:rPr>
          <w:lang w:val="ru-RU"/>
        </w:rPr>
        <w:t xml:space="preserve">. </w:t>
      </w:r>
    </w:p>
    <w:p w:rsidR="00A702AB" w:rsidRPr="00431DBD" w:rsidRDefault="00A838B1">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A702AB">
        <w:rPr>
          <w:lang w:val="ru-RU"/>
        </w:rPr>
        <w:t>Председатель поблагодарила делегацию Соединенных Штатов Америки за ее замечани</w:t>
      </w:r>
      <w:r w:rsidR="009C6CEE">
        <w:rPr>
          <w:lang w:val="ru-RU"/>
        </w:rPr>
        <w:t>я</w:t>
      </w:r>
      <w:r w:rsidR="00A702AB">
        <w:rPr>
          <w:lang w:val="ru-RU"/>
        </w:rPr>
        <w:t xml:space="preserve"> и отметила, что поскольку никаких других просьб о предоставлении слова по данному пункту повестки дня не поступ</w:t>
      </w:r>
      <w:r w:rsidR="009C6CEE">
        <w:rPr>
          <w:lang w:val="ru-RU"/>
        </w:rPr>
        <w:t>а</w:t>
      </w:r>
      <w:r w:rsidR="00A702AB">
        <w:rPr>
          <w:lang w:val="ru-RU"/>
        </w:rPr>
        <w:t>ло, она будет исходить из того, что консенсус достигнут по всем другим заявлениям о предоставлении статуса наблюдателя, за исключением одного</w:t>
      </w:r>
      <w:r w:rsidR="00431DBD">
        <w:rPr>
          <w:lang w:val="ru-RU"/>
        </w:rPr>
        <w:t>, и далее предложила следующий текст решения по данному пункту повестки  дня:</w:t>
      </w:r>
    </w:p>
    <w:p w:rsidR="00431DBD" w:rsidRPr="00E65A04" w:rsidRDefault="00431DBD" w:rsidP="00431DBD">
      <w:pPr>
        <w:pStyle w:val="ONUME"/>
        <w:spacing w:line="240" w:lineRule="auto"/>
        <w:ind w:left="567"/>
        <w:jc w:val="left"/>
        <w:rPr>
          <w:szCs w:val="22"/>
          <w:lang w:val="ru-RU"/>
        </w:rPr>
      </w:pPr>
      <w:r>
        <w:rPr>
          <w:lang w:val="ru-RU"/>
        </w:rPr>
        <w:t xml:space="preserve">«Ассамблеи </w:t>
      </w:r>
      <w:r w:rsidRPr="00E65A04">
        <w:rPr>
          <w:lang w:val="ru-RU"/>
        </w:rPr>
        <w:t xml:space="preserve">государств-членов ВОИС, каждая в той степени, в которой это ее касается, </w:t>
      </w:r>
      <w:r>
        <w:rPr>
          <w:lang w:val="ru-RU"/>
        </w:rPr>
        <w:t>постановили</w:t>
      </w:r>
      <w:r w:rsidRPr="00E65A04">
        <w:rPr>
          <w:lang w:val="ru-RU"/>
        </w:rPr>
        <w:t xml:space="preserve"> предоставить статус наблюдателя</w:t>
      </w:r>
      <w:r>
        <w:rPr>
          <w:lang w:val="ru-RU"/>
        </w:rPr>
        <w:t xml:space="preserve"> одной межправительственной организации, девяти международным неправительственным организациям и трем национальным неправительственным организациям, указанным в пунктах 4, 7 и 11 документа А/54/2».</w:t>
      </w:r>
    </w:p>
    <w:p w:rsidR="00291302" w:rsidRDefault="00291302" w:rsidP="00061763">
      <w:pPr>
        <w:pStyle w:val="Heading2"/>
        <w:keepNext w:val="0"/>
        <w:spacing w:before="120" w:after="0" w:line="240" w:lineRule="auto"/>
        <w:jc w:val="left"/>
        <w:rPr>
          <w:caps w:val="0"/>
          <w:szCs w:val="22"/>
          <w:u w:val="single"/>
          <w:lang w:val="ru-RU"/>
        </w:rPr>
      </w:pPr>
      <w:r>
        <w:rPr>
          <w:caps w:val="0"/>
          <w:szCs w:val="22"/>
          <w:u w:val="single"/>
          <w:lang w:val="ru-RU"/>
        </w:rPr>
        <w:t>Допуск межправительственных организаций в качестве наблюдателей</w:t>
      </w:r>
    </w:p>
    <w:p w:rsidR="00291302" w:rsidRPr="00291302" w:rsidRDefault="00291302" w:rsidP="00291302">
      <w:pPr>
        <w:rPr>
          <w:lang w:val="ru-RU"/>
        </w:rPr>
      </w:pPr>
    </w:p>
    <w:p w:rsidR="00291302" w:rsidRPr="00E65A04" w:rsidRDefault="00A838B1" w:rsidP="00061763">
      <w:pPr>
        <w:pStyle w:val="ONUME"/>
        <w:spacing w:line="240" w:lineRule="auto"/>
        <w:ind w:left="540"/>
        <w:jc w:val="left"/>
        <w:rPr>
          <w:caps/>
          <w:szCs w:val="22"/>
          <w:u w:val="single"/>
          <w:lang w:val="ru-RU"/>
        </w:rPr>
      </w:pPr>
      <w:r>
        <w:rPr>
          <w:lang w:val="ru-RU"/>
        </w:rPr>
        <w:fldChar w:fldCharType="begin"/>
      </w:r>
      <w:r>
        <w:rPr>
          <w:lang w:val="ru-RU"/>
        </w:rPr>
        <w:instrText xml:space="preserve"> AUTONUM  </w:instrText>
      </w:r>
      <w:r>
        <w:rPr>
          <w:lang w:val="ru-RU"/>
        </w:rPr>
        <w:fldChar w:fldCharType="end"/>
      </w:r>
      <w:r>
        <w:rPr>
          <w:lang w:val="ru-RU"/>
        </w:rPr>
        <w:tab/>
      </w:r>
      <w:r w:rsidR="00291302" w:rsidRPr="00E65A04">
        <w:rPr>
          <w:lang w:val="ru-RU"/>
        </w:rPr>
        <w:t xml:space="preserve">Ассамблеи государств-членов ВОИС, каждая в той степени, в которой это ее касается, </w:t>
      </w:r>
      <w:r w:rsidR="00431DBD">
        <w:rPr>
          <w:lang w:val="ru-RU"/>
        </w:rPr>
        <w:t>постановили</w:t>
      </w:r>
      <w:r w:rsidR="00291302" w:rsidRPr="00E65A04">
        <w:rPr>
          <w:lang w:val="ru-RU"/>
        </w:rPr>
        <w:t xml:space="preserve"> предоставить статус наблюдателя </w:t>
      </w:r>
      <w:r w:rsidR="00AB5156" w:rsidRPr="00E65A04">
        <w:rPr>
          <w:lang w:val="ru-RU"/>
        </w:rPr>
        <w:t xml:space="preserve">следующей межправительственной организации:  </w:t>
      </w:r>
      <w:r w:rsidR="00E65A04" w:rsidRPr="00E65A04">
        <w:rPr>
          <w:lang w:val="ru-RU"/>
        </w:rPr>
        <w:t>Евразийская экономическая комиссия (Е</w:t>
      </w:r>
      <w:r w:rsidR="00E65A04">
        <w:rPr>
          <w:lang w:val="ru-RU"/>
        </w:rPr>
        <w:t>А</w:t>
      </w:r>
      <w:r w:rsidR="00E65A04" w:rsidRPr="00E65A04">
        <w:rPr>
          <w:lang w:val="ru-RU"/>
        </w:rPr>
        <w:t>ЭК)</w:t>
      </w:r>
      <w:r w:rsidR="00AB5156" w:rsidRPr="00E65A04">
        <w:rPr>
          <w:lang w:val="ru-RU"/>
        </w:rPr>
        <w:t>.</w:t>
      </w:r>
    </w:p>
    <w:p w:rsidR="00C22233" w:rsidRDefault="00C22233" w:rsidP="00061763">
      <w:pPr>
        <w:pStyle w:val="Heading2"/>
        <w:keepNext w:val="0"/>
        <w:spacing w:before="120" w:after="0" w:line="240" w:lineRule="auto"/>
        <w:jc w:val="left"/>
        <w:rPr>
          <w:caps w:val="0"/>
          <w:szCs w:val="22"/>
          <w:u w:val="single"/>
          <w:lang w:val="ru-RU"/>
        </w:rPr>
      </w:pPr>
      <w:r w:rsidRPr="00C22233">
        <w:rPr>
          <w:caps w:val="0"/>
          <w:szCs w:val="22"/>
          <w:u w:val="single"/>
          <w:lang w:val="ru-RU"/>
        </w:rPr>
        <w:t>Допуск международных неправительственных организаций в качестве наблюдателей</w:t>
      </w:r>
    </w:p>
    <w:p w:rsidR="00B2212D" w:rsidRPr="00B2212D" w:rsidRDefault="00B2212D" w:rsidP="00B2212D">
      <w:pPr>
        <w:rPr>
          <w:lang w:val="ru-RU"/>
        </w:rPr>
      </w:pPr>
    </w:p>
    <w:p w:rsidR="00C22233" w:rsidRPr="00E65A04" w:rsidRDefault="00A838B1" w:rsidP="00061763">
      <w:pPr>
        <w:pStyle w:val="ONUME"/>
        <w:spacing w:line="240" w:lineRule="auto"/>
        <w:ind w:left="540"/>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C22233" w:rsidRPr="00E65A04">
        <w:rPr>
          <w:lang w:val="ru-RU"/>
        </w:rPr>
        <w:t xml:space="preserve">Ассамблеи государств-членов ВОИС, каждая в той степени, в которой это ее касается, </w:t>
      </w:r>
      <w:r w:rsidR="00431DBD">
        <w:rPr>
          <w:lang w:val="ru-RU"/>
        </w:rPr>
        <w:t>постановили</w:t>
      </w:r>
      <w:r w:rsidR="00C22233" w:rsidRPr="00E65A04">
        <w:rPr>
          <w:lang w:val="ru-RU"/>
        </w:rPr>
        <w:t xml:space="preserve"> предоставить статус наблюдателя следующим </w:t>
      </w:r>
      <w:r w:rsidR="00E65A04" w:rsidRPr="00E65A04">
        <w:rPr>
          <w:lang w:val="ru-RU"/>
        </w:rPr>
        <w:t>девяти</w:t>
      </w:r>
      <w:r w:rsidR="00B80A0F" w:rsidRPr="00E65A04">
        <w:rPr>
          <w:lang w:val="ru-RU"/>
        </w:rPr>
        <w:t xml:space="preserve"> </w:t>
      </w:r>
      <w:r w:rsidR="00C22233" w:rsidRPr="00E65A04">
        <w:rPr>
          <w:lang w:val="ru-RU"/>
        </w:rPr>
        <w:t>международным неправительственным организациям</w:t>
      </w:r>
      <w:r w:rsidR="004A02D0" w:rsidRPr="00E65A04">
        <w:rPr>
          <w:lang w:val="ru-RU"/>
        </w:rPr>
        <w:t xml:space="preserve">:  </w:t>
      </w:r>
      <w:r w:rsidR="00E65A04" w:rsidRPr="00E65A04">
        <w:rPr>
          <w:i/>
          <w:szCs w:val="22"/>
          <w:lang w:val="fr-CH"/>
        </w:rPr>
        <w:t>Agence</w:t>
      </w:r>
      <w:r w:rsidR="00E65A04" w:rsidRPr="00E65A04">
        <w:rPr>
          <w:i/>
          <w:szCs w:val="22"/>
          <w:lang w:val="ru-RU"/>
        </w:rPr>
        <w:t xml:space="preserve"> </w:t>
      </w:r>
      <w:r w:rsidR="00E65A04" w:rsidRPr="00E65A04">
        <w:rPr>
          <w:i/>
          <w:szCs w:val="22"/>
          <w:lang w:val="fr-CH"/>
        </w:rPr>
        <w:t>pour</w:t>
      </w:r>
      <w:r w:rsidR="00E65A04" w:rsidRPr="00E65A04">
        <w:rPr>
          <w:i/>
          <w:szCs w:val="22"/>
          <w:lang w:val="ru-RU"/>
        </w:rPr>
        <w:t xml:space="preserve"> </w:t>
      </w:r>
      <w:r w:rsidR="00E65A04" w:rsidRPr="00E65A04">
        <w:rPr>
          <w:i/>
          <w:szCs w:val="22"/>
          <w:lang w:val="fr-CH"/>
        </w:rPr>
        <w:t>la</w:t>
      </w:r>
      <w:r w:rsidR="00E65A04" w:rsidRPr="00E65A04">
        <w:rPr>
          <w:i/>
          <w:szCs w:val="22"/>
          <w:lang w:val="ru-RU"/>
        </w:rPr>
        <w:t xml:space="preserve"> </w:t>
      </w:r>
      <w:r w:rsidR="00E65A04" w:rsidRPr="00E65A04">
        <w:rPr>
          <w:i/>
          <w:szCs w:val="22"/>
          <w:lang w:val="fr-CH"/>
        </w:rPr>
        <w:t>protection</w:t>
      </w:r>
      <w:r w:rsidR="00E65A04" w:rsidRPr="00E65A04">
        <w:rPr>
          <w:i/>
          <w:szCs w:val="22"/>
          <w:lang w:val="ru-RU"/>
        </w:rPr>
        <w:t xml:space="preserve"> </w:t>
      </w:r>
      <w:r w:rsidR="00E65A04" w:rsidRPr="00E65A04">
        <w:rPr>
          <w:i/>
          <w:szCs w:val="22"/>
          <w:lang w:val="fr-CH"/>
        </w:rPr>
        <w:t>des</w:t>
      </w:r>
      <w:r w:rsidR="00E65A04" w:rsidRPr="00E65A04">
        <w:rPr>
          <w:i/>
          <w:szCs w:val="22"/>
          <w:lang w:val="ru-RU"/>
        </w:rPr>
        <w:t xml:space="preserve"> </w:t>
      </w:r>
      <w:r w:rsidR="00E65A04" w:rsidRPr="00E65A04">
        <w:rPr>
          <w:i/>
          <w:szCs w:val="22"/>
          <w:lang w:val="fr-CH"/>
        </w:rPr>
        <w:t>programmes</w:t>
      </w:r>
      <w:r w:rsidR="00E65A04" w:rsidRPr="00E65A04">
        <w:rPr>
          <w:szCs w:val="22"/>
          <w:lang w:val="ru-RU"/>
        </w:rPr>
        <w:t xml:space="preserve"> </w:t>
      </w:r>
      <w:r w:rsidR="00E65A04" w:rsidRPr="00E65A04">
        <w:rPr>
          <w:i/>
          <w:iCs/>
          <w:lang w:val="ru-RU"/>
        </w:rPr>
        <w:t xml:space="preserve">(Агентство по охране компьютерных программ) </w:t>
      </w:r>
      <w:r w:rsidR="00E65A04" w:rsidRPr="00E65A04">
        <w:rPr>
          <w:lang w:val="ru-RU"/>
        </w:rPr>
        <w:t>(</w:t>
      </w:r>
      <w:r w:rsidR="00E65A04" w:rsidRPr="00E65A04">
        <w:rPr>
          <w:lang w:val="fr-CH"/>
        </w:rPr>
        <w:t>APP</w:t>
      </w:r>
      <w:r w:rsidR="00E65A04" w:rsidRPr="00E65A04">
        <w:rPr>
          <w:lang w:val="ru-RU"/>
        </w:rPr>
        <w:t>)</w:t>
      </w:r>
      <w:r w:rsidR="004A02D0" w:rsidRPr="00E65A04">
        <w:rPr>
          <w:szCs w:val="22"/>
          <w:lang w:val="ru-RU"/>
        </w:rPr>
        <w:t xml:space="preserve">;  </w:t>
      </w:r>
      <w:r w:rsidR="00E65A04" w:rsidRPr="00E65A04">
        <w:rPr>
          <w:lang w:val="ru-RU"/>
        </w:rPr>
        <w:t xml:space="preserve">Центр в </w:t>
      </w:r>
      <w:r w:rsidR="00E65A04" w:rsidRPr="00E65A04">
        <w:rPr>
          <w:lang w:val="ru-RU"/>
        </w:rPr>
        <w:lastRenderedPageBreak/>
        <w:t>поддержку добросовестного предпринимательства и торговли (</w:t>
      </w:r>
      <w:r w:rsidR="00E65A04" w:rsidRPr="00E65A04">
        <w:t>CREATe</w:t>
      </w:r>
      <w:r w:rsidR="00E65A04" w:rsidRPr="00E65A04">
        <w:rPr>
          <w:lang w:val="ru-RU"/>
        </w:rPr>
        <w:t>.</w:t>
      </w:r>
      <w:r w:rsidR="00E65A04" w:rsidRPr="00E65A04">
        <w:t>org</w:t>
      </w:r>
      <w:r w:rsidR="00E65A04" w:rsidRPr="00E65A04">
        <w:rPr>
          <w:lang w:val="ru-RU"/>
        </w:rPr>
        <w:t>)</w:t>
      </w:r>
      <w:r w:rsidR="004A02D0" w:rsidRPr="00E65A04">
        <w:rPr>
          <w:lang w:val="ru-RU"/>
        </w:rPr>
        <w:t xml:space="preserve">;  </w:t>
      </w:r>
      <w:r w:rsidR="00E65A04">
        <w:rPr>
          <w:lang w:val="ru-RU"/>
        </w:rPr>
        <w:t xml:space="preserve">организация </w:t>
      </w:r>
      <w:r w:rsidR="00E65A04" w:rsidRPr="00E65A04">
        <w:rPr>
          <w:szCs w:val="22"/>
          <w:lang w:val="ru-RU"/>
        </w:rPr>
        <w:t>«</w:t>
      </w:r>
      <w:r w:rsidR="00E65A04" w:rsidRPr="00E65A04">
        <w:rPr>
          <w:szCs w:val="22"/>
        </w:rPr>
        <w:t>Innovation</w:t>
      </w:r>
      <w:r w:rsidR="00E65A04" w:rsidRPr="00E65A04">
        <w:rPr>
          <w:szCs w:val="22"/>
          <w:lang w:val="ru-RU"/>
        </w:rPr>
        <w:t xml:space="preserve"> </w:t>
      </w:r>
      <w:r w:rsidR="00E65A04" w:rsidRPr="00E65A04">
        <w:rPr>
          <w:szCs w:val="22"/>
        </w:rPr>
        <w:t>Insights</w:t>
      </w:r>
      <w:r w:rsidR="00E65A04" w:rsidRPr="00E65A04">
        <w:rPr>
          <w:szCs w:val="22"/>
          <w:lang w:val="ru-RU"/>
        </w:rPr>
        <w:t>»;  Ассоциация владельцев интеллектуальной собственности (АВИС)</w:t>
      </w:r>
      <w:r w:rsidR="004A02D0" w:rsidRPr="00E65A04">
        <w:rPr>
          <w:lang w:val="ru-RU"/>
        </w:rPr>
        <w:t xml:space="preserve">;  </w:t>
      </w:r>
      <w:r w:rsidR="00E65A04" w:rsidRPr="00E65A04">
        <w:rPr>
          <w:lang w:val="ru-RU"/>
        </w:rPr>
        <w:t>Международный форум авторов</w:t>
      </w:r>
      <w:r w:rsidR="004A02D0" w:rsidRPr="00E65A04">
        <w:rPr>
          <w:lang w:val="ru-RU"/>
        </w:rPr>
        <w:t xml:space="preserve">;  </w:t>
      </w:r>
      <w:r w:rsidR="00E65A04" w:rsidRPr="00E65A04">
        <w:rPr>
          <w:szCs w:val="22"/>
          <w:lang w:val="ru-RU"/>
        </w:rPr>
        <w:t>Федерация ИС</w:t>
      </w:r>
      <w:r w:rsidR="004A02D0" w:rsidRPr="00E65A04">
        <w:rPr>
          <w:lang w:val="ru-RU"/>
        </w:rPr>
        <w:t xml:space="preserve">;  </w:t>
      </w:r>
      <w:r w:rsidR="00A702AB">
        <w:rPr>
          <w:szCs w:val="22"/>
          <w:lang w:val="ru-RU"/>
        </w:rPr>
        <w:t>Группа пользователей патентной информации</w:t>
      </w:r>
      <w:r w:rsidR="00A702AB" w:rsidRPr="00E12D17">
        <w:rPr>
          <w:szCs w:val="22"/>
          <w:lang w:val="ru-RU"/>
        </w:rPr>
        <w:t xml:space="preserve"> (</w:t>
      </w:r>
      <w:r w:rsidR="00A702AB" w:rsidRPr="00DB244E">
        <w:rPr>
          <w:szCs w:val="22"/>
        </w:rPr>
        <w:t>PIUG</w:t>
      </w:r>
      <w:r w:rsidR="00A702AB">
        <w:rPr>
          <w:szCs w:val="22"/>
          <w:lang w:val="ru-RU"/>
        </w:rPr>
        <w:t xml:space="preserve">); </w:t>
      </w:r>
      <w:r w:rsidR="00A702AB" w:rsidRPr="00E65A04">
        <w:rPr>
          <w:szCs w:val="22"/>
          <w:lang w:val="ru-RU"/>
        </w:rPr>
        <w:t xml:space="preserve"> </w:t>
      </w:r>
      <w:r w:rsidR="00E65A04" w:rsidRPr="00E65A04">
        <w:rPr>
          <w:szCs w:val="22"/>
          <w:lang w:val="ru-RU"/>
        </w:rPr>
        <w:t xml:space="preserve">Египетский синдикат изобретателей; и </w:t>
      </w:r>
      <w:r w:rsidR="00E65A04">
        <w:rPr>
          <w:szCs w:val="22"/>
          <w:lang w:val="ru-RU"/>
        </w:rPr>
        <w:t xml:space="preserve">организация </w:t>
      </w:r>
      <w:r w:rsidR="00E65A04" w:rsidRPr="00E65A04">
        <w:rPr>
          <w:i/>
          <w:iCs/>
          <w:lang w:val="ru-RU"/>
        </w:rPr>
        <w:t>«</w:t>
      </w:r>
      <w:r w:rsidR="00E65A04" w:rsidRPr="00E65A04">
        <w:rPr>
          <w:i/>
          <w:iCs/>
        </w:rPr>
        <w:t>Traditions</w:t>
      </w:r>
      <w:r w:rsidR="00E65A04" w:rsidRPr="00E65A04">
        <w:rPr>
          <w:i/>
          <w:iCs/>
          <w:lang w:val="ru-RU"/>
        </w:rPr>
        <w:t xml:space="preserve"> </w:t>
      </w:r>
      <w:r w:rsidR="00E65A04" w:rsidRPr="00E65A04">
        <w:rPr>
          <w:i/>
          <w:iCs/>
        </w:rPr>
        <w:t>pour</w:t>
      </w:r>
      <w:r w:rsidR="00E65A04" w:rsidRPr="00E65A04">
        <w:rPr>
          <w:i/>
          <w:iCs/>
          <w:lang w:val="ru-RU"/>
        </w:rPr>
        <w:t xml:space="preserve"> </w:t>
      </w:r>
      <w:r w:rsidR="00E65A04" w:rsidRPr="00E65A04">
        <w:rPr>
          <w:i/>
          <w:iCs/>
        </w:rPr>
        <w:t>Demain</w:t>
      </w:r>
      <w:r w:rsidR="00E65A04" w:rsidRPr="00E65A04">
        <w:rPr>
          <w:i/>
          <w:iCs/>
          <w:lang w:val="ru-RU"/>
        </w:rPr>
        <w:t>»</w:t>
      </w:r>
      <w:r w:rsidR="00B80A0F" w:rsidRPr="00E65A04">
        <w:rPr>
          <w:lang w:val="ru-RU"/>
        </w:rPr>
        <w:t xml:space="preserve">.  </w:t>
      </w:r>
      <w:r w:rsidR="00B80A0F" w:rsidRPr="00E65A04" w:rsidDel="000B3623">
        <w:rPr>
          <w:i/>
          <w:lang w:val="ru-RU"/>
        </w:rPr>
        <w:t xml:space="preserve"> </w:t>
      </w:r>
    </w:p>
    <w:p w:rsidR="00B2212D" w:rsidRDefault="00C22233" w:rsidP="00C22233">
      <w:pPr>
        <w:pStyle w:val="BodyTextIndent"/>
        <w:spacing w:line="240" w:lineRule="auto"/>
        <w:ind w:left="0"/>
        <w:jc w:val="left"/>
        <w:rPr>
          <w:szCs w:val="22"/>
          <w:u w:val="single"/>
          <w:lang w:val="ru-RU"/>
        </w:rPr>
      </w:pPr>
      <w:r w:rsidRPr="00017834">
        <w:rPr>
          <w:szCs w:val="22"/>
          <w:u w:val="single"/>
          <w:lang w:val="ru-RU"/>
        </w:rPr>
        <w:t>Доступ национальных неправительственных организаций в качестве наблюдателей</w:t>
      </w:r>
    </w:p>
    <w:p w:rsidR="00B2212D" w:rsidRDefault="00B2212D" w:rsidP="00B2212D">
      <w:pPr>
        <w:pStyle w:val="BodyTextIndent"/>
        <w:spacing w:after="0" w:line="240" w:lineRule="auto"/>
        <w:ind w:left="0"/>
        <w:jc w:val="left"/>
        <w:rPr>
          <w:szCs w:val="22"/>
          <w:u w:val="single"/>
          <w:lang w:val="ru-RU"/>
        </w:rPr>
      </w:pPr>
    </w:p>
    <w:p w:rsidR="00C22233" w:rsidRDefault="00A838B1" w:rsidP="00061763">
      <w:pPr>
        <w:pStyle w:val="ONUME"/>
        <w:spacing w:after="0" w:line="240" w:lineRule="auto"/>
        <w:ind w:left="547"/>
        <w:jc w:val="left"/>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C22233" w:rsidRPr="00E65A04">
        <w:rPr>
          <w:szCs w:val="22"/>
          <w:lang w:val="ru-RU"/>
        </w:rPr>
        <w:t xml:space="preserve">Ассамблеи государств-членов ВОИС, каждая в той степени, в которой это ее касается, </w:t>
      </w:r>
      <w:r w:rsidR="00431DBD">
        <w:rPr>
          <w:szCs w:val="22"/>
          <w:lang w:val="ru-RU"/>
        </w:rPr>
        <w:t>постановили</w:t>
      </w:r>
      <w:r w:rsidR="00C22233" w:rsidRPr="00E65A04">
        <w:rPr>
          <w:szCs w:val="22"/>
          <w:lang w:val="ru-RU"/>
        </w:rPr>
        <w:t xml:space="preserve"> предоставить статус наблюдателя следующим </w:t>
      </w:r>
      <w:r w:rsidR="00E65A04" w:rsidRPr="00E65A04">
        <w:rPr>
          <w:szCs w:val="22"/>
          <w:lang w:val="ru-RU"/>
        </w:rPr>
        <w:t>трем</w:t>
      </w:r>
      <w:r w:rsidR="007B6AC2" w:rsidRPr="00E65A04">
        <w:rPr>
          <w:szCs w:val="22"/>
          <w:lang w:val="ru-RU"/>
        </w:rPr>
        <w:t xml:space="preserve"> </w:t>
      </w:r>
      <w:r w:rsidR="00C22233" w:rsidRPr="00E65A04">
        <w:rPr>
          <w:szCs w:val="22"/>
          <w:lang w:val="ru-RU"/>
        </w:rPr>
        <w:t>национальным неправительственным организациям</w:t>
      </w:r>
      <w:r w:rsidR="007B6AC2" w:rsidRPr="00E65A04">
        <w:rPr>
          <w:szCs w:val="22"/>
          <w:lang w:val="ru-RU"/>
        </w:rPr>
        <w:t xml:space="preserve">:  </w:t>
      </w:r>
      <w:r w:rsidR="00E65A04" w:rsidRPr="00E65A04">
        <w:rPr>
          <w:lang w:val="ru-RU"/>
        </w:rPr>
        <w:t>Королевский институт специалистов в области библиотечного дела и информатики (</w:t>
      </w:r>
      <w:r w:rsidR="00E65A04" w:rsidRPr="00E65A04">
        <w:t>CILIP</w:t>
      </w:r>
      <w:r w:rsidR="00E65A04" w:rsidRPr="00E65A04">
        <w:rPr>
          <w:lang w:val="ru-RU"/>
        </w:rPr>
        <w:t>)</w:t>
      </w:r>
      <w:r w:rsidR="004A02D0" w:rsidRPr="00E65A04">
        <w:rPr>
          <w:szCs w:val="22"/>
          <w:lang w:val="ru-RU"/>
        </w:rPr>
        <w:t xml:space="preserve">;  </w:t>
      </w:r>
      <w:r w:rsidR="00E65A04" w:rsidRPr="00E65A04">
        <w:rPr>
          <w:szCs w:val="22"/>
          <w:lang w:val="ru-RU"/>
        </w:rPr>
        <w:t>Клуб людей с особыми потребностями района Превеза (</w:t>
      </w:r>
      <w:r w:rsidR="00E65A04" w:rsidRPr="00E65A04">
        <w:rPr>
          <w:szCs w:val="22"/>
        </w:rPr>
        <w:t>CPSNRP</w:t>
      </w:r>
      <w:r w:rsidR="00E65A04" w:rsidRPr="00E65A04">
        <w:rPr>
          <w:szCs w:val="22"/>
          <w:lang w:val="ru-RU"/>
        </w:rPr>
        <w:t>);</w:t>
      </w:r>
      <w:r w:rsidR="004A02D0" w:rsidRPr="00E65A04">
        <w:rPr>
          <w:szCs w:val="22"/>
          <w:lang w:val="ru-RU"/>
        </w:rPr>
        <w:t xml:space="preserve">  и </w:t>
      </w:r>
      <w:r w:rsidR="00E65A04" w:rsidRPr="00E65A04">
        <w:rPr>
          <w:lang w:val="ru-RU"/>
        </w:rPr>
        <w:t>Некоммерческий фонд развития Центра по разработке и коммерциализации новых технологий (Фонд «Сколково»)</w:t>
      </w:r>
      <w:r w:rsidR="004A02D0" w:rsidRPr="00E65A04">
        <w:rPr>
          <w:szCs w:val="22"/>
          <w:lang w:val="ru-RU"/>
        </w:rPr>
        <w:t>.</w:t>
      </w:r>
    </w:p>
    <w:p w:rsidR="00A838B1" w:rsidRPr="00061763" w:rsidRDefault="00A838B1" w:rsidP="00061763">
      <w:pPr>
        <w:widowControl/>
        <w:adjustRightInd/>
        <w:spacing w:line="240" w:lineRule="auto"/>
        <w:ind w:left="550" w:hanging="550"/>
        <w:jc w:val="left"/>
        <w:textAlignment w:val="auto"/>
        <w:rPr>
          <w:lang w:val="ru-RU"/>
        </w:rPr>
      </w:pPr>
    </w:p>
    <w:p w:rsidR="00A838B1" w:rsidRPr="00061763" w:rsidRDefault="00A838B1" w:rsidP="00061763">
      <w:pPr>
        <w:widowControl/>
        <w:adjustRightInd/>
        <w:spacing w:line="240" w:lineRule="auto"/>
        <w:ind w:left="550" w:hanging="550"/>
        <w:jc w:val="left"/>
        <w:textAlignment w:val="auto"/>
        <w:rPr>
          <w:caps/>
          <w:lang w:val="ru-RU"/>
        </w:rPr>
      </w:pPr>
    </w:p>
    <w:p w:rsidR="00A9516F" w:rsidRPr="00567DA3" w:rsidRDefault="00A9516F" w:rsidP="00A9516F">
      <w:pPr>
        <w:pStyle w:val="TitleofDoc"/>
        <w:spacing w:before="0"/>
        <w:jc w:val="left"/>
        <w:rPr>
          <w:rFonts w:ascii="Arial" w:hAnsi="Arial" w:cs="Arial"/>
          <w:caps w:val="0"/>
          <w:sz w:val="22"/>
          <w:szCs w:val="22"/>
          <w:lang w:val="ru-RU"/>
        </w:rPr>
      </w:pPr>
      <w:r>
        <w:rPr>
          <w:rFonts w:ascii="Arial" w:hAnsi="Arial" w:cs="Arial"/>
          <w:caps w:val="0"/>
          <w:sz w:val="22"/>
          <w:szCs w:val="22"/>
          <w:lang w:val="ru-RU"/>
        </w:rPr>
        <w:t>ПУНКТ</w:t>
      </w:r>
      <w:r w:rsidRPr="00567DA3">
        <w:rPr>
          <w:rFonts w:ascii="Arial" w:hAnsi="Arial" w:cs="Arial"/>
          <w:caps w:val="0"/>
          <w:sz w:val="22"/>
          <w:szCs w:val="22"/>
          <w:lang w:val="ru-RU"/>
        </w:rPr>
        <w:t xml:space="preserve"> 7 </w:t>
      </w:r>
      <w:r w:rsidR="00552F76">
        <w:rPr>
          <w:rFonts w:ascii="Arial" w:hAnsi="Arial" w:cs="Arial"/>
          <w:caps w:val="0"/>
          <w:sz w:val="22"/>
          <w:szCs w:val="22"/>
          <w:lang w:val="ru-RU"/>
        </w:rPr>
        <w:t>СВОДНОЙ</w:t>
      </w:r>
      <w:r>
        <w:rPr>
          <w:rFonts w:ascii="Arial" w:hAnsi="Arial" w:cs="Arial"/>
          <w:caps w:val="0"/>
          <w:sz w:val="22"/>
          <w:szCs w:val="22"/>
          <w:lang w:val="ru-RU"/>
        </w:rPr>
        <w:t xml:space="preserve"> ПОВЕСТКИ ДНЯ</w:t>
      </w:r>
      <w:r w:rsidRPr="00567DA3">
        <w:rPr>
          <w:rFonts w:ascii="Arial" w:hAnsi="Arial" w:cs="Arial"/>
          <w:caps w:val="0"/>
          <w:sz w:val="22"/>
          <w:szCs w:val="22"/>
          <w:lang w:val="ru-RU"/>
        </w:rPr>
        <w:t>:</w:t>
      </w:r>
    </w:p>
    <w:p w:rsidR="00A9516F" w:rsidRPr="00567DA3" w:rsidRDefault="00A9516F" w:rsidP="00A9516F">
      <w:pPr>
        <w:pStyle w:val="TitleofDoc"/>
        <w:spacing w:before="0"/>
        <w:jc w:val="left"/>
        <w:rPr>
          <w:rFonts w:ascii="Arial" w:hAnsi="Arial" w:cs="Arial"/>
          <w:caps w:val="0"/>
          <w:sz w:val="22"/>
          <w:szCs w:val="22"/>
          <w:lang w:val="ru-RU"/>
        </w:rPr>
      </w:pPr>
    </w:p>
    <w:p w:rsidR="00A9516F" w:rsidRPr="00567DA3" w:rsidRDefault="00E17789" w:rsidP="00A9516F">
      <w:pPr>
        <w:pStyle w:val="TitleofDoc"/>
        <w:spacing w:before="0"/>
        <w:jc w:val="left"/>
        <w:rPr>
          <w:rFonts w:ascii="Arial" w:hAnsi="Arial" w:cs="Arial"/>
          <w:caps w:val="0"/>
          <w:sz w:val="22"/>
          <w:szCs w:val="22"/>
          <w:lang w:val="ru-RU"/>
        </w:rPr>
      </w:pPr>
      <w:r w:rsidRPr="00E17789">
        <w:rPr>
          <w:rFonts w:ascii="Arial" w:hAnsi="Arial" w:cs="Arial"/>
          <w:sz w:val="22"/>
          <w:szCs w:val="22"/>
          <w:lang w:val="ru-RU"/>
        </w:rPr>
        <w:t>НАЗНАЧЕНИЕ ЗАМЕСТИТЕЛЕЙ И ПОМОЩНИКОВ ГЕНЕРАЛЬНОГО ДИРЕКТОРА</w:t>
      </w:r>
    </w:p>
    <w:p w:rsidR="00A9516F" w:rsidRPr="00567DA3" w:rsidRDefault="00A9516F" w:rsidP="00A9516F">
      <w:pPr>
        <w:pStyle w:val="TitleofDoc"/>
        <w:spacing w:before="0"/>
        <w:rPr>
          <w:rFonts w:ascii="Arial" w:hAnsi="Arial" w:cs="Arial"/>
          <w:caps w:val="0"/>
          <w:sz w:val="22"/>
          <w:szCs w:val="22"/>
          <w:lang w:val="ru-RU"/>
        </w:rPr>
      </w:pPr>
    </w:p>
    <w:p w:rsidR="00A9516F" w:rsidRPr="00567DA3" w:rsidRDefault="00DD7D20" w:rsidP="0080233B">
      <w:pPr>
        <w:pStyle w:val="ONUME"/>
        <w:spacing w:after="0" w:line="240" w:lineRule="auto"/>
        <w:jc w:val="left"/>
        <w:rPr>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E17789">
        <w:rPr>
          <w:szCs w:val="22"/>
          <w:lang w:val="ru-RU"/>
        </w:rPr>
        <w:t xml:space="preserve">См. отчет о сессии Координационного комитета ВОИС </w:t>
      </w:r>
      <w:r w:rsidR="00E17789">
        <w:rPr>
          <w:szCs w:val="22"/>
          <w:lang w:val="ru-RU"/>
        </w:rPr>
        <w:br/>
      </w:r>
      <w:r w:rsidR="00E17789" w:rsidRPr="00E17789">
        <w:rPr>
          <w:lang w:val="ru-RU"/>
        </w:rPr>
        <w:t>(</w:t>
      </w:r>
      <w:r w:rsidR="00E17789">
        <w:rPr>
          <w:lang w:val="ru-RU"/>
        </w:rPr>
        <w:t xml:space="preserve">документ </w:t>
      </w:r>
      <w:r w:rsidR="00E17789">
        <w:t>WO</w:t>
      </w:r>
      <w:r w:rsidR="00E17789" w:rsidRPr="00E17789">
        <w:rPr>
          <w:lang w:val="ru-RU"/>
        </w:rPr>
        <w:t>/</w:t>
      </w:r>
      <w:r w:rsidR="00E17789">
        <w:t>CC</w:t>
      </w:r>
      <w:r w:rsidR="00E17789" w:rsidRPr="00E17789">
        <w:rPr>
          <w:lang w:val="ru-RU"/>
        </w:rPr>
        <w:t>/70/5)</w:t>
      </w:r>
      <w:r w:rsidR="00D30987">
        <w:rPr>
          <w:lang w:val="ru-RU"/>
        </w:rPr>
        <w:t>.</w:t>
      </w:r>
    </w:p>
    <w:p w:rsidR="00B2212D" w:rsidRDefault="00B2212D" w:rsidP="00773EAA">
      <w:pPr>
        <w:spacing w:line="480" w:lineRule="auto"/>
        <w:jc w:val="left"/>
        <w:rPr>
          <w:lang w:val="ru-RU"/>
        </w:rPr>
      </w:pPr>
    </w:p>
    <w:p w:rsidR="00773EAA" w:rsidRPr="000065B7" w:rsidRDefault="00773EAA" w:rsidP="00FF3880">
      <w:pPr>
        <w:spacing w:line="360" w:lineRule="auto"/>
        <w:jc w:val="left"/>
        <w:rPr>
          <w:szCs w:val="22"/>
          <w:lang w:val="ru-RU"/>
        </w:rPr>
      </w:pPr>
      <w:r>
        <w:rPr>
          <w:szCs w:val="22"/>
          <w:lang w:val="ru-RU"/>
        </w:rPr>
        <w:t xml:space="preserve">ПУНКТ </w:t>
      </w:r>
      <w:r w:rsidRPr="000065B7">
        <w:rPr>
          <w:szCs w:val="22"/>
          <w:lang w:val="ru-RU"/>
        </w:rPr>
        <w:t>8</w:t>
      </w:r>
      <w:r>
        <w:rPr>
          <w:szCs w:val="22"/>
          <w:lang w:val="ru-RU"/>
        </w:rPr>
        <w:t xml:space="preserve"> </w:t>
      </w:r>
      <w:r w:rsidR="00653D0A">
        <w:rPr>
          <w:szCs w:val="22"/>
          <w:lang w:val="ru-RU"/>
        </w:rPr>
        <w:t xml:space="preserve">СВОДНОЙ </w:t>
      </w:r>
      <w:r>
        <w:rPr>
          <w:szCs w:val="22"/>
          <w:lang w:val="ru-RU"/>
        </w:rPr>
        <w:t>ПОВЕСТКИ ДНЯ</w:t>
      </w:r>
    </w:p>
    <w:p w:rsidR="00773EAA" w:rsidRPr="00653D0A" w:rsidRDefault="00E17789" w:rsidP="00E17789">
      <w:pPr>
        <w:spacing w:line="240" w:lineRule="auto"/>
        <w:jc w:val="left"/>
        <w:rPr>
          <w:szCs w:val="22"/>
          <w:lang w:val="ru-RU"/>
        </w:rPr>
      </w:pPr>
      <w:r w:rsidRPr="00BA51D1">
        <w:rPr>
          <w:caps/>
          <w:lang w:val="ru-RU"/>
        </w:rPr>
        <w:t>Проект</w:t>
      </w:r>
      <w:r>
        <w:rPr>
          <w:caps/>
          <w:lang w:val="ru-RU"/>
        </w:rPr>
        <w:t>ы</w:t>
      </w:r>
      <w:r w:rsidRPr="00BA51D1">
        <w:rPr>
          <w:caps/>
          <w:lang w:val="ru-RU"/>
        </w:rPr>
        <w:t xml:space="preserve"> </w:t>
      </w:r>
      <w:r>
        <w:rPr>
          <w:caps/>
          <w:lang w:val="ru-RU"/>
        </w:rPr>
        <w:t>ПОВЕСТок</w:t>
      </w:r>
      <w:r w:rsidRPr="00BA51D1">
        <w:rPr>
          <w:caps/>
          <w:lang w:val="ru-RU"/>
        </w:rPr>
        <w:t xml:space="preserve"> дня очередных сессий Генеральной Ассамблеи В</w:t>
      </w:r>
      <w:bookmarkStart w:id="8" w:name="a"/>
      <w:bookmarkEnd w:id="8"/>
      <w:r w:rsidRPr="00BA51D1">
        <w:rPr>
          <w:caps/>
          <w:lang w:val="ru-RU"/>
        </w:rPr>
        <w:t>ОИС, Конференции ВОИС, Ассамблеи Парижского союза и Ассамблеи Бернского союза</w:t>
      </w:r>
      <w:r>
        <w:rPr>
          <w:caps/>
          <w:lang w:val="ru-RU"/>
        </w:rPr>
        <w:t xml:space="preserve"> в 2015 г.</w:t>
      </w:r>
    </w:p>
    <w:p w:rsidR="00773EAA" w:rsidRPr="000065B7" w:rsidRDefault="00773EAA" w:rsidP="00773EAA">
      <w:pPr>
        <w:spacing w:line="240" w:lineRule="auto"/>
        <w:jc w:val="left"/>
        <w:rPr>
          <w:szCs w:val="22"/>
          <w:lang w:val="ru-RU"/>
        </w:rPr>
      </w:pPr>
    </w:p>
    <w:p w:rsidR="00E17789" w:rsidRPr="00567DA3" w:rsidRDefault="00DD7D20" w:rsidP="0080233B">
      <w:pPr>
        <w:pStyle w:val="ONUME"/>
        <w:spacing w:after="0" w:line="240" w:lineRule="auto"/>
        <w:jc w:val="left"/>
        <w:rPr>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E17789">
        <w:rPr>
          <w:szCs w:val="22"/>
          <w:lang w:val="ru-RU"/>
        </w:rPr>
        <w:t>См. отчет о сессии Координационного комитета ВОИС</w:t>
      </w:r>
      <w:r w:rsidR="00E17789">
        <w:rPr>
          <w:szCs w:val="22"/>
          <w:lang w:val="ru-RU"/>
        </w:rPr>
        <w:br/>
      </w:r>
      <w:r w:rsidR="00E17789" w:rsidRPr="00E17789">
        <w:rPr>
          <w:lang w:val="ru-RU"/>
        </w:rPr>
        <w:t>(</w:t>
      </w:r>
      <w:r w:rsidR="00E17789">
        <w:rPr>
          <w:lang w:val="ru-RU"/>
        </w:rPr>
        <w:t xml:space="preserve">документ </w:t>
      </w:r>
      <w:r w:rsidR="00E17789">
        <w:t>WO</w:t>
      </w:r>
      <w:r w:rsidR="00E17789" w:rsidRPr="00E17789">
        <w:rPr>
          <w:lang w:val="ru-RU"/>
        </w:rPr>
        <w:t>/</w:t>
      </w:r>
      <w:r w:rsidR="00E17789">
        <w:t>CC</w:t>
      </w:r>
      <w:r w:rsidR="00E17789" w:rsidRPr="00E17789">
        <w:rPr>
          <w:lang w:val="ru-RU"/>
        </w:rPr>
        <w:t>/70/5)</w:t>
      </w:r>
      <w:r w:rsidR="00D30987">
        <w:rPr>
          <w:lang w:val="ru-RU"/>
        </w:rPr>
        <w:t>.</w:t>
      </w:r>
    </w:p>
    <w:p w:rsidR="00FF3880" w:rsidRDefault="00FF3880" w:rsidP="00653D0A">
      <w:pPr>
        <w:spacing w:line="480" w:lineRule="auto"/>
        <w:ind w:firstLine="567"/>
        <w:jc w:val="left"/>
        <w:rPr>
          <w:lang w:val="ru-RU"/>
        </w:rPr>
      </w:pPr>
    </w:p>
    <w:p w:rsidR="00FF3880" w:rsidRDefault="00FF3880" w:rsidP="00FF3880">
      <w:pPr>
        <w:spacing w:line="360" w:lineRule="auto"/>
        <w:rPr>
          <w:szCs w:val="22"/>
          <w:lang w:val="ru-RU"/>
        </w:rPr>
      </w:pPr>
      <w:r w:rsidRPr="000C4847">
        <w:rPr>
          <w:szCs w:val="22"/>
          <w:lang w:val="ru-RU"/>
        </w:rPr>
        <w:t xml:space="preserve">ПУНКТ 9 </w:t>
      </w:r>
      <w:r w:rsidR="00552F76">
        <w:rPr>
          <w:szCs w:val="22"/>
          <w:lang w:val="ru-RU"/>
        </w:rPr>
        <w:t>СВОДНОЙ</w:t>
      </w:r>
      <w:r w:rsidRPr="000C4847">
        <w:rPr>
          <w:szCs w:val="22"/>
          <w:lang w:val="ru-RU"/>
        </w:rPr>
        <w:t xml:space="preserve"> ПОВЕСТКИ ДНЯ</w:t>
      </w:r>
    </w:p>
    <w:p w:rsidR="00FF3880" w:rsidRPr="00FF3880" w:rsidRDefault="00E17789" w:rsidP="00FF3880">
      <w:pPr>
        <w:spacing w:line="360" w:lineRule="auto"/>
        <w:rPr>
          <w:szCs w:val="22"/>
          <w:lang w:val="ru-RU"/>
        </w:rPr>
      </w:pPr>
      <w:r>
        <w:rPr>
          <w:szCs w:val="22"/>
          <w:lang w:val="ru-RU"/>
        </w:rPr>
        <w:t>ОТЧЕТ НЕЗАВИСИМОГО КОНСУЛЬТАТИВНОГО КОМИТЕТА ВОИС ПО НАДЗОРУ (НККН)</w:t>
      </w:r>
    </w:p>
    <w:p w:rsidR="00FF3880" w:rsidRPr="000C4847" w:rsidRDefault="00DD7D20" w:rsidP="0080233B">
      <w:pPr>
        <w:pStyle w:val="ONUME"/>
        <w:spacing w:after="0" w:line="240" w:lineRule="auto"/>
        <w:jc w:val="left"/>
        <w:rPr>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D86941">
        <w:rPr>
          <w:szCs w:val="22"/>
          <w:lang w:val="ru-RU"/>
        </w:rPr>
        <w:t xml:space="preserve">См. отчет о сессии Генеральной Ассамблеи </w:t>
      </w:r>
      <w:r w:rsidR="00E17789">
        <w:rPr>
          <w:szCs w:val="22"/>
          <w:lang w:val="ru-RU"/>
        </w:rPr>
        <w:br/>
      </w:r>
      <w:r w:rsidR="00D86941">
        <w:rPr>
          <w:szCs w:val="22"/>
          <w:lang w:val="ru-RU"/>
        </w:rPr>
        <w:t xml:space="preserve">(документ </w:t>
      </w:r>
      <w:r w:rsidR="00D86941">
        <w:rPr>
          <w:szCs w:val="22"/>
        </w:rPr>
        <w:t>WO</w:t>
      </w:r>
      <w:r w:rsidR="00D86941" w:rsidRPr="00D86941">
        <w:rPr>
          <w:szCs w:val="22"/>
          <w:lang w:val="ru-RU"/>
        </w:rPr>
        <w:t>/</w:t>
      </w:r>
      <w:r w:rsidR="00D86941">
        <w:rPr>
          <w:szCs w:val="22"/>
        </w:rPr>
        <w:t>GA</w:t>
      </w:r>
      <w:r w:rsidR="00D86941" w:rsidRPr="00D86941">
        <w:rPr>
          <w:szCs w:val="22"/>
          <w:lang w:val="ru-RU"/>
        </w:rPr>
        <w:t>/4</w:t>
      </w:r>
      <w:r w:rsidR="00E17789">
        <w:rPr>
          <w:szCs w:val="22"/>
          <w:lang w:val="ru-RU"/>
        </w:rPr>
        <w:t>6</w:t>
      </w:r>
      <w:r w:rsidR="00D86941" w:rsidRPr="00D86941">
        <w:rPr>
          <w:szCs w:val="22"/>
          <w:lang w:val="ru-RU"/>
        </w:rPr>
        <w:t>/1</w:t>
      </w:r>
      <w:r w:rsidR="00E17789">
        <w:rPr>
          <w:szCs w:val="22"/>
          <w:lang w:val="ru-RU"/>
        </w:rPr>
        <w:t>2</w:t>
      </w:r>
      <w:r w:rsidR="00D86941" w:rsidRPr="00D86941">
        <w:rPr>
          <w:szCs w:val="22"/>
          <w:lang w:val="ru-RU"/>
        </w:rPr>
        <w:t>)</w:t>
      </w:r>
      <w:r w:rsidR="008331EC">
        <w:rPr>
          <w:szCs w:val="22"/>
          <w:lang w:val="ru-RU"/>
        </w:rPr>
        <w:t>.</w:t>
      </w:r>
    </w:p>
    <w:p w:rsidR="00FF3880" w:rsidRDefault="00FF3880" w:rsidP="00353AB8">
      <w:pPr>
        <w:spacing w:line="480" w:lineRule="auto"/>
        <w:jc w:val="left"/>
        <w:rPr>
          <w:lang w:val="ru-RU"/>
        </w:rPr>
      </w:pPr>
    </w:p>
    <w:p w:rsidR="00611E4E" w:rsidRPr="00281EF8" w:rsidRDefault="00611E4E" w:rsidP="00611E4E">
      <w:pPr>
        <w:rPr>
          <w:szCs w:val="22"/>
          <w:lang w:val="ru-RU"/>
        </w:rPr>
      </w:pPr>
      <w:r>
        <w:rPr>
          <w:szCs w:val="22"/>
          <w:lang w:val="ru-RU"/>
        </w:rPr>
        <w:t xml:space="preserve">ПУНКТ </w:t>
      </w:r>
      <w:r w:rsidRPr="00281EF8">
        <w:rPr>
          <w:szCs w:val="22"/>
          <w:lang w:val="ru-RU"/>
        </w:rPr>
        <w:t xml:space="preserve">10 </w:t>
      </w:r>
      <w:r w:rsidR="00552F76">
        <w:rPr>
          <w:szCs w:val="22"/>
          <w:lang w:val="ru-RU"/>
        </w:rPr>
        <w:t>СВОДНОЙ</w:t>
      </w:r>
      <w:r>
        <w:rPr>
          <w:szCs w:val="22"/>
          <w:lang w:val="ru-RU"/>
        </w:rPr>
        <w:t xml:space="preserve"> ПОВЕСТКИ ДНЯ </w:t>
      </w:r>
    </w:p>
    <w:p w:rsidR="00611E4E" w:rsidRPr="00281EF8" w:rsidRDefault="00E17789" w:rsidP="00611E4E">
      <w:pPr>
        <w:rPr>
          <w:szCs w:val="22"/>
          <w:lang w:val="ru-RU"/>
        </w:rPr>
      </w:pPr>
      <w:r>
        <w:rPr>
          <w:szCs w:val="22"/>
          <w:lang w:val="ru-RU"/>
        </w:rPr>
        <w:t>ОТЧЕТ ВНЕШНЕГО АУДИТОРА</w:t>
      </w:r>
    </w:p>
    <w:p w:rsidR="000E62BF" w:rsidRPr="0066606E" w:rsidRDefault="00DD7D20" w:rsidP="00061763">
      <w:pPr>
        <w:pStyle w:val="ONUME"/>
        <w:widowControl/>
        <w:adjustRightInd/>
        <w:spacing w:before="240"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0E62BF">
        <w:rPr>
          <w:szCs w:val="22"/>
          <w:lang w:val="ru-RU"/>
        </w:rPr>
        <w:t>Обсуждения проходили на основе документа</w:t>
      </w:r>
      <w:r w:rsidR="000E62BF" w:rsidRPr="0066606E">
        <w:rPr>
          <w:szCs w:val="22"/>
          <w:lang w:val="ru-RU"/>
        </w:rPr>
        <w:t xml:space="preserve"> </w:t>
      </w:r>
      <w:r w:rsidR="00E17789">
        <w:rPr>
          <w:szCs w:val="22"/>
          <w:lang w:val="ru-RU"/>
        </w:rPr>
        <w:t>А/54/4 и А/54/5.</w:t>
      </w:r>
      <w:r w:rsidR="000E62BF" w:rsidRPr="0066606E">
        <w:rPr>
          <w:szCs w:val="22"/>
          <w:lang w:val="ru-RU"/>
        </w:rPr>
        <w:t xml:space="preserve"> </w:t>
      </w:r>
    </w:p>
    <w:p w:rsidR="00657BB3" w:rsidRPr="00061763" w:rsidRDefault="00DD7D20" w:rsidP="00061763">
      <w:pPr>
        <w:pStyle w:val="ONUME"/>
        <w:widowControl/>
        <w:adjustRightInd/>
        <w:spacing w:before="240" w:line="240" w:lineRule="auto"/>
        <w:jc w:val="left"/>
        <w:textAlignment w:val="auto"/>
        <w:rPr>
          <w:lang w:val="ru-RU"/>
        </w:rPr>
      </w:pPr>
      <w:r>
        <w:rPr>
          <w:lang w:val="ru-RU"/>
        </w:rPr>
        <w:fldChar w:fldCharType="begin"/>
      </w:r>
      <w:r>
        <w:rPr>
          <w:lang w:val="ru-RU"/>
        </w:rPr>
        <w:instrText xml:space="preserve"> AUTONUM  </w:instrText>
      </w:r>
      <w:r>
        <w:rPr>
          <w:lang w:val="ru-RU"/>
        </w:rPr>
        <w:fldChar w:fldCharType="end"/>
      </w:r>
      <w:r>
        <w:rPr>
          <w:lang w:val="ru-RU"/>
        </w:rPr>
        <w:tab/>
      </w:r>
      <w:r w:rsidR="00657BB3" w:rsidRPr="00061763">
        <w:rPr>
          <w:szCs w:val="22"/>
          <w:lang w:val="ru-RU"/>
        </w:rPr>
        <w:t>Председатель</w:t>
      </w:r>
      <w:r w:rsidR="00657BB3" w:rsidRPr="00657BB3">
        <w:rPr>
          <w:lang w:val="ru-RU"/>
        </w:rPr>
        <w:t xml:space="preserve"> приветствовала Внешнего аудитора</w:t>
      </w:r>
      <w:r w:rsidR="00657BB3" w:rsidRPr="00061763">
        <w:rPr>
          <w:lang w:val="ru-RU"/>
        </w:rPr>
        <w:t>.</w:t>
      </w:r>
    </w:p>
    <w:p w:rsidR="00657BB3" w:rsidRPr="00061763" w:rsidRDefault="00DD7D20" w:rsidP="00061763">
      <w:pPr>
        <w:pStyle w:val="ONUME"/>
        <w:widowControl/>
        <w:adjustRightInd/>
        <w:spacing w:before="240"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657BB3" w:rsidRPr="00061763">
        <w:rPr>
          <w:szCs w:val="22"/>
          <w:lang w:val="ru-RU"/>
        </w:rPr>
        <w:t>Внешние аудиторы представили свои отчеты следующим образом:</w:t>
      </w:r>
    </w:p>
    <w:p w:rsidR="00657BB3" w:rsidRPr="00657BB3" w:rsidRDefault="00657BB3" w:rsidP="00F0176E">
      <w:pPr>
        <w:spacing w:line="240" w:lineRule="auto"/>
        <w:ind w:left="567"/>
        <w:jc w:val="left"/>
        <w:rPr>
          <w:szCs w:val="22"/>
          <w:lang w:val="ru-RU"/>
        </w:rPr>
      </w:pPr>
      <w:r w:rsidRPr="00657BB3">
        <w:rPr>
          <w:szCs w:val="22"/>
          <w:lang w:val="ru-RU"/>
        </w:rPr>
        <w:t xml:space="preserve">«Уважаемая г-жа Председатель, уважаемые делегаты, Ваши Превосходительства,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Я хотел бы передать вам поздравления и наилучшие пожелания г-на Шаши Канта Шармы, Контролера и Генерального аудитора Индии.  Для меня большая честь </w:t>
      </w:r>
      <w:r w:rsidRPr="00657BB3">
        <w:rPr>
          <w:szCs w:val="22"/>
          <w:lang w:val="ru-RU"/>
        </w:rPr>
        <w:lastRenderedPageBreak/>
        <w:t xml:space="preserve">представить вам сегодня от его имени результаты внешнего аудита Всемирной организации интеллектуальной собственности (ВОИС) за финансовый период, закончившийся в декабре 2013 г.  Я благодарю уважаемую Ассамблею за предоставление мне этой возможности.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Проведение аудита ВОИС на финансовый период 2012-2017</w:t>
      </w:r>
      <w:r w:rsidRPr="00657BB3">
        <w:rPr>
          <w:szCs w:val="22"/>
        </w:rPr>
        <w:t> </w:t>
      </w:r>
      <w:r w:rsidRPr="00657BB3">
        <w:rPr>
          <w:szCs w:val="22"/>
          <w:lang w:val="ru-RU"/>
        </w:rPr>
        <w:t>гг. было поручено Контролеру и Генеральному аудитору Индии.  Решением сороковой (20-й очередной) сессии Генеральной Ассамблеи ВОИС, проходившей с 26</w:t>
      </w:r>
      <w:r w:rsidRPr="00657BB3">
        <w:rPr>
          <w:szCs w:val="22"/>
        </w:rPr>
        <w:t> </w:t>
      </w:r>
      <w:r w:rsidRPr="00657BB3">
        <w:rPr>
          <w:szCs w:val="22"/>
          <w:lang w:val="ru-RU"/>
        </w:rPr>
        <w:t>сентября по 5</w:t>
      </w:r>
      <w:r w:rsidRPr="00657BB3">
        <w:rPr>
          <w:szCs w:val="22"/>
        </w:rPr>
        <w:t> </w:t>
      </w:r>
      <w:r w:rsidRPr="00657BB3">
        <w:rPr>
          <w:szCs w:val="22"/>
          <w:lang w:val="ru-RU"/>
        </w:rPr>
        <w:t>октября 2011</w:t>
      </w:r>
      <w:r w:rsidRPr="00657BB3">
        <w:rPr>
          <w:szCs w:val="22"/>
        </w:rPr>
        <w:t> </w:t>
      </w:r>
      <w:r w:rsidRPr="00657BB3">
        <w:rPr>
          <w:szCs w:val="22"/>
          <w:lang w:val="ru-RU"/>
        </w:rPr>
        <w:t>г. в Женеве.  Объем аудиторской проверки соответствует Положению</w:t>
      </w:r>
      <w:r w:rsidRPr="00657BB3">
        <w:rPr>
          <w:szCs w:val="22"/>
        </w:rPr>
        <w:t> </w:t>
      </w:r>
      <w:r w:rsidRPr="00657BB3">
        <w:rPr>
          <w:szCs w:val="22"/>
          <w:lang w:val="ru-RU"/>
        </w:rPr>
        <w:t xml:space="preserve">8.10 Финансовых положений и принципов, изложенных в Приложении к Положениям.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Аудит проводился в соответствии с Международными стандартами аудита, опубликованными Международной федерацией бухгалтеров (</w:t>
      </w:r>
      <w:r w:rsidRPr="00657BB3">
        <w:rPr>
          <w:szCs w:val="22"/>
        </w:rPr>
        <w:t>IFAC</w:t>
      </w:r>
      <w:r w:rsidRPr="00657BB3">
        <w:rPr>
          <w:szCs w:val="22"/>
          <w:lang w:val="ru-RU"/>
        </w:rPr>
        <w:t>) и утвержденными Группой внешних ревизоров Организации Объединенных Наций, ее специализированных учреждений и Международного агентства по атомной энергии, а также в соответствии со стандартами аудита Международной организации высших органов финансового контроля (ИНТОСАИ) и Положением 8.10 Финансовых положений дополнительного мандата ВОИС, регулирующего проведение аудита ВОИС, изложенного в приложении к Финансовым положениям.</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Мы признаем, что в этом году наш отчет не был подготовлен своевременно.  Причина заключается в том, что мы должны были принять во внимание различные вопросы, требующие проведения подробных консультаций с руководством, чтобы подготовить обоснованную оценку и рекомендации.  В будущем мы будем обеспечивать подготовку доклада в установленные сроки.</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В нашем отчете об аудите содержится 20 рекомендаций.  Рекомендации были подготовлены после получения ответа руководства на результаты проведенного нами аудита.  Я рад сообщить, что ВОИС согласилась с большинством наших рекомендаций, и они также обсуждались на заседании КПБ.  Выполнение рекомендаций будет периодически отслеживаться.</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Помимо подготовки заключения о финансовой отчетности ВОИС изучались вопросы экономичности, эффективности и результативности финансовых процедур, бухгалтерская система, меры внутреннего финансового контроля, а также административные и управленческие аспекты ВОИС в целом.  Области, охваченные в рамках данного цикла аудиторской проверки, включали: </w:t>
      </w:r>
    </w:p>
    <w:p w:rsidR="00657BB3" w:rsidRPr="00657BB3" w:rsidRDefault="00657BB3" w:rsidP="00F0176E">
      <w:pPr>
        <w:spacing w:line="240" w:lineRule="auto"/>
        <w:ind w:left="1134"/>
        <w:jc w:val="left"/>
        <w:rPr>
          <w:szCs w:val="22"/>
          <w:lang w:val="ru-RU"/>
        </w:rPr>
      </w:pPr>
    </w:p>
    <w:p w:rsidR="00657BB3" w:rsidRPr="00657BB3" w:rsidRDefault="00657BB3" w:rsidP="00231320">
      <w:pPr>
        <w:pStyle w:val="ListParagraph"/>
        <w:widowControl w:val="0"/>
        <w:numPr>
          <w:ilvl w:val="0"/>
          <w:numId w:val="5"/>
        </w:numPr>
        <w:autoSpaceDE w:val="0"/>
        <w:autoSpaceDN w:val="0"/>
        <w:adjustRightInd w:val="0"/>
        <w:ind w:left="1134"/>
        <w:rPr>
          <w:rFonts w:ascii="Arial" w:hAnsi="Arial" w:cs="Arial"/>
          <w:sz w:val="22"/>
          <w:szCs w:val="22"/>
          <w:lang w:val="ru-RU"/>
        </w:rPr>
      </w:pPr>
      <w:r w:rsidRPr="00657BB3">
        <w:rPr>
          <w:rFonts w:ascii="Arial" w:hAnsi="Arial" w:cs="Arial"/>
          <w:sz w:val="22"/>
          <w:szCs w:val="22"/>
          <w:lang w:val="ru-RU"/>
        </w:rPr>
        <w:t>Программу ВОИС 9 – «Африка, арабские страны, Азия и Тихоокеанский регион, страны Латинской Америки и Карибского бассейна, наименее развитые страны»;  и</w:t>
      </w:r>
    </w:p>
    <w:p w:rsidR="00657BB3" w:rsidRPr="00657BB3" w:rsidRDefault="00657BB3" w:rsidP="00231320">
      <w:pPr>
        <w:pStyle w:val="ListParagraph"/>
        <w:widowControl w:val="0"/>
        <w:numPr>
          <w:ilvl w:val="0"/>
          <w:numId w:val="5"/>
        </w:numPr>
        <w:autoSpaceDE w:val="0"/>
        <w:autoSpaceDN w:val="0"/>
        <w:adjustRightInd w:val="0"/>
        <w:ind w:left="1134"/>
        <w:rPr>
          <w:rFonts w:ascii="Arial" w:hAnsi="Arial" w:cs="Arial"/>
          <w:sz w:val="22"/>
          <w:szCs w:val="22"/>
          <w:lang w:val="ru-RU"/>
        </w:rPr>
      </w:pPr>
      <w:r w:rsidRPr="00657BB3">
        <w:rPr>
          <w:rFonts w:ascii="Arial" w:hAnsi="Arial" w:cs="Arial"/>
          <w:sz w:val="22"/>
          <w:szCs w:val="22"/>
          <w:lang w:val="ru-RU"/>
        </w:rPr>
        <w:t>проект строительства нового конференц-зала (</w:t>
      </w:r>
      <w:r w:rsidRPr="00657BB3">
        <w:rPr>
          <w:rFonts w:ascii="Arial" w:hAnsi="Arial" w:cs="Arial"/>
          <w:sz w:val="22"/>
          <w:szCs w:val="22"/>
        </w:rPr>
        <w:t>NCHP</w:t>
      </w:r>
      <w:r w:rsidRPr="00657BB3">
        <w:rPr>
          <w:rFonts w:ascii="Arial" w:hAnsi="Arial" w:cs="Arial"/>
          <w:sz w:val="22"/>
          <w:szCs w:val="22"/>
          <w:lang w:val="ru-RU"/>
        </w:rPr>
        <w:t>).</w:t>
      </w:r>
    </w:p>
    <w:p w:rsidR="00657BB3" w:rsidRPr="00657BB3" w:rsidRDefault="00657BB3" w:rsidP="00F0176E">
      <w:pPr>
        <w:pStyle w:val="ListParagraph"/>
        <w:ind w:left="567"/>
        <w:rPr>
          <w:rFonts w:ascii="Arial" w:hAnsi="Arial" w:cs="Arial"/>
          <w:sz w:val="22"/>
          <w:szCs w:val="22"/>
          <w:lang w:val="ru-RU"/>
        </w:rPr>
      </w:pPr>
    </w:p>
    <w:p w:rsidR="00657BB3" w:rsidRPr="00657BB3" w:rsidRDefault="00657BB3" w:rsidP="00F0176E">
      <w:pPr>
        <w:pStyle w:val="ListParagraph"/>
        <w:ind w:left="567"/>
        <w:rPr>
          <w:rFonts w:ascii="Arial" w:hAnsi="Arial" w:cs="Arial"/>
          <w:b/>
          <w:sz w:val="22"/>
          <w:szCs w:val="22"/>
          <w:lang w:val="ru-RU"/>
        </w:rPr>
      </w:pPr>
      <w:r w:rsidRPr="00657BB3">
        <w:rPr>
          <w:rFonts w:ascii="Arial" w:hAnsi="Arial" w:cs="Arial"/>
          <w:b/>
          <w:sz w:val="22"/>
          <w:szCs w:val="22"/>
          <w:lang w:val="ru-RU"/>
        </w:rPr>
        <w:t>Аудиторское заключение по финансовой отчетности 2013 г.</w:t>
      </w:r>
    </w:p>
    <w:p w:rsidR="00657BB3" w:rsidRPr="00657BB3" w:rsidRDefault="00657BB3" w:rsidP="00F0176E">
      <w:pPr>
        <w:pStyle w:val="ListParagraph"/>
        <w:ind w:left="567" w:hanging="720"/>
        <w:rPr>
          <w:rFonts w:ascii="Arial" w:hAnsi="Arial" w:cs="Arial"/>
          <w:sz w:val="22"/>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Аудиторское заключение за финансовый период 2013</w:t>
      </w:r>
      <w:r w:rsidRPr="00657BB3">
        <w:rPr>
          <w:szCs w:val="22"/>
        </w:rPr>
        <w:t> </w:t>
      </w:r>
      <w:r w:rsidRPr="00657BB3">
        <w:rPr>
          <w:szCs w:val="22"/>
          <w:lang w:val="ru-RU"/>
        </w:rPr>
        <w:t>г. не выявило недостатков или ошибок, которые мы могли бы считать существенными для точности, полноты и обоснованности финансовой отчетности в целом.  Соответственно, мы вынесли не содержащее оговорок аудиторское заключение по финансовой отчетности ВОИС за финансовый период, закончившийся 31</w:t>
      </w:r>
      <w:r w:rsidRPr="00657BB3">
        <w:rPr>
          <w:szCs w:val="22"/>
        </w:rPr>
        <w:t> </w:t>
      </w:r>
      <w:r w:rsidRPr="00657BB3">
        <w:rPr>
          <w:szCs w:val="22"/>
          <w:lang w:val="ru-RU"/>
        </w:rPr>
        <w:t>декабря 2013</w:t>
      </w:r>
      <w:r w:rsidRPr="00657BB3">
        <w:rPr>
          <w:szCs w:val="22"/>
        </w:rPr>
        <w:t> </w:t>
      </w:r>
      <w:r w:rsidRPr="00657BB3">
        <w:rPr>
          <w:szCs w:val="22"/>
          <w:lang w:val="ru-RU"/>
        </w:rPr>
        <w:t xml:space="preserve">г. </w:t>
      </w:r>
    </w:p>
    <w:p w:rsidR="00657BB3" w:rsidRPr="00657BB3" w:rsidRDefault="00657BB3" w:rsidP="00F0176E">
      <w:pPr>
        <w:spacing w:line="240" w:lineRule="auto"/>
        <w:ind w:left="567"/>
        <w:jc w:val="left"/>
        <w:rPr>
          <w:szCs w:val="22"/>
          <w:lang w:val="ru-RU"/>
        </w:rPr>
      </w:pPr>
    </w:p>
    <w:p w:rsidR="00E57ED0" w:rsidRDefault="00657BB3" w:rsidP="0080233B">
      <w:pPr>
        <w:spacing w:line="240" w:lineRule="auto"/>
        <w:ind w:left="567"/>
        <w:jc w:val="left"/>
        <w:rPr>
          <w:b/>
          <w:szCs w:val="22"/>
          <w:lang w:val="ru-RU"/>
        </w:rPr>
      </w:pPr>
      <w:r w:rsidRPr="00657BB3">
        <w:rPr>
          <w:szCs w:val="22"/>
          <w:lang w:val="ru-RU"/>
        </w:rPr>
        <w:t xml:space="preserve">Сейчас я хотел бы вкратце рассказать об основных выводах наших аудиторских проверок, проведенных в течение года и вытекающих из них рекомендациях.  Начну с финансовых вопросов. </w:t>
      </w:r>
      <w:r w:rsidR="00E57ED0">
        <w:rPr>
          <w:b/>
          <w:szCs w:val="22"/>
          <w:lang w:val="ru-RU"/>
        </w:rPr>
        <w:br w:type="page"/>
      </w:r>
    </w:p>
    <w:p w:rsidR="00657BB3" w:rsidRPr="00657BB3" w:rsidRDefault="00657BB3" w:rsidP="00F0176E">
      <w:pPr>
        <w:spacing w:line="240" w:lineRule="auto"/>
        <w:ind w:left="567"/>
        <w:jc w:val="left"/>
        <w:rPr>
          <w:b/>
          <w:szCs w:val="22"/>
          <w:lang w:val="ru-RU"/>
        </w:rPr>
      </w:pPr>
      <w:r w:rsidRPr="00657BB3">
        <w:rPr>
          <w:b/>
          <w:szCs w:val="22"/>
          <w:lang w:val="ru-RU"/>
        </w:rPr>
        <w:lastRenderedPageBreak/>
        <w:t>Финансовые вопросы</w:t>
      </w:r>
    </w:p>
    <w:p w:rsidR="00657BB3" w:rsidRPr="00657BB3" w:rsidRDefault="00657BB3" w:rsidP="00F0176E">
      <w:pPr>
        <w:spacing w:line="240" w:lineRule="auto"/>
        <w:ind w:left="567"/>
        <w:jc w:val="left"/>
        <w:rPr>
          <w:b/>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Создание отдельного резерва для финансирования проектов</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В нашем отчете за 2012 финансовый год мы рекомендовали ВОИС рассмотреть вопрос о создании отдельного резерва для целей финансирования проектов.  Однако финансовая отчетность ВОИС за 2013</w:t>
      </w:r>
      <w:r w:rsidRPr="00657BB3">
        <w:rPr>
          <w:szCs w:val="22"/>
        </w:rPr>
        <w:t> </w:t>
      </w:r>
      <w:r w:rsidRPr="00657BB3">
        <w:rPr>
          <w:szCs w:val="22"/>
          <w:lang w:val="ru-RU"/>
        </w:rPr>
        <w:t xml:space="preserve">г. не содержит никаких отдельных резервов на цели финансирования проектов.  Мы подтвердили нашу рекомендацию, что ВОИС могла бы обеспечить создание отдельного резерва для целей финансирования проектов и отразить это в финансовой отчетности, с тем чтобы обеспечить лучшее понимание операций, связанных с использованием накопленных профицита/резервов.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Мы отметили, что руководство сейчас представило документ по этому вопросу государствам-членам в ходе заседания КПБ.  Мы будем продолжать работать с руководством для скорейшего решения этого вопроса.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Другие вопросы</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Мы также вынесли рекомендации в отношении корректировки ставок пошлин за уже поданные заявки с учетом дебиторской задолженности по РСТ и сохранения данных бухгалтерского учета, касающихся полученных и подлежащих получению пошлин за обработку заявок РСТ, в соответствующих валютах.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Было также рекомендовано пересмотреть и обновить демографические предположения, используемые при фактической оценке выплат по окончании трудовой деятельности.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b/>
          <w:szCs w:val="22"/>
          <w:lang w:val="ru-RU"/>
        </w:rPr>
      </w:pPr>
      <w:r w:rsidRPr="00657BB3">
        <w:rPr>
          <w:b/>
          <w:szCs w:val="22"/>
          <w:lang w:val="ru-RU"/>
        </w:rPr>
        <w:t>Программа</w:t>
      </w:r>
      <w:r w:rsidRPr="00657BB3">
        <w:rPr>
          <w:b/>
          <w:szCs w:val="22"/>
        </w:rPr>
        <w:t> </w:t>
      </w:r>
      <w:r w:rsidRPr="00657BB3">
        <w:rPr>
          <w:b/>
          <w:szCs w:val="22"/>
          <w:lang w:val="ru-RU"/>
        </w:rPr>
        <w:t xml:space="preserve">9 – Африка, арабские страны, Азия и Тихоокеанский регион, страны Латинской Америки и Карибского бассейна, наименее развитые страны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Задача программы</w:t>
      </w:r>
      <w:r w:rsidRPr="00657BB3">
        <w:rPr>
          <w:szCs w:val="22"/>
        </w:rPr>
        <w:t> </w:t>
      </w:r>
      <w:r w:rsidRPr="00657BB3">
        <w:rPr>
          <w:szCs w:val="22"/>
          <w:lang w:val="ru-RU"/>
        </w:rPr>
        <w:t xml:space="preserve">9 – долгосрочное укрепление потенциала стран в области ИС, разработка и доработка национальных стратегий и политики в сфере ИС, наращивание законодательной и нормативной базы, институциональный и технической инфраструктуры и кадровых ресурсов развивающихся и НРС, позволяющих им эффективно использовать механизмы ИС для целей развития наряду с активизацией внутренних инновационных процессов и творческой деятельности в соответствующих странах.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Рекомендации Повестки дня в области развития (ПДР)</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Принятие ПДР является важной вехой для ВОИС.  Она была официально создана решением государств-членов ВОИС в 2007 г., включавшим принятие 45 рекомендаций ПДР.  Мы полагаем, что рекомендации ПДР имеют актуальное значение для деятельности и целей Организации в настоящее время и в будущем, и поэтому мы рекомендовали ВОИС учитывать все соответствующие рекомендации ПДР при подготовке мероприятий в области технической помощи.</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Страновые планы</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Страновой план – это документ, согласуемый между страной и ВОИС и фиксирующий адаптированные к конкретным условиям наиболее общие принципы планирования и реализации технической помощи ВОИС конкретной стране в течение двухгодичного периода.  Несмотря на принципиальную важность этого </w:t>
      </w:r>
      <w:r w:rsidRPr="00657BB3">
        <w:rPr>
          <w:szCs w:val="22"/>
          <w:lang w:val="ru-RU"/>
        </w:rPr>
        <w:lastRenderedPageBreak/>
        <w:t>документа, мы обнаружили, что планы были подготовлены только по 60</w:t>
      </w:r>
      <w:r w:rsidRPr="00657BB3">
        <w:rPr>
          <w:szCs w:val="22"/>
        </w:rPr>
        <w:t> </w:t>
      </w:r>
      <w:r w:rsidRPr="00657BB3">
        <w:rPr>
          <w:szCs w:val="22"/>
          <w:lang w:val="ru-RU"/>
        </w:rPr>
        <w:t>из 138</w:t>
      </w:r>
      <w:r w:rsidRPr="00657BB3">
        <w:rPr>
          <w:szCs w:val="22"/>
        </w:rPr>
        <w:t> </w:t>
      </w:r>
      <w:r w:rsidRPr="00657BB3">
        <w:rPr>
          <w:szCs w:val="22"/>
          <w:lang w:val="ru-RU"/>
        </w:rPr>
        <w:t>стан.</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Мы рекомендовали Секретариату ВОИС разработать типовую операционную процедуру подготовки страновых планов.  Разработка страновых планов могла бы также считаться одним из показателей результативности при контроле эффективности работы региональных бюро в рамках данной программы.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Контроль расходов на цели развития</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Контроль использования финансовых ресурсов и подготовка отчетов об их использовании, направляемых заинтересованным сторонам – это ключевая предпосылка разумного и транспарентного финансового управления.  В этой связи в Программе и бюджете на 2012-2013</w:t>
      </w:r>
      <w:r w:rsidRPr="00657BB3">
        <w:rPr>
          <w:szCs w:val="22"/>
        </w:rPr>
        <w:t> </w:t>
      </w:r>
      <w:r w:rsidRPr="00657BB3">
        <w:rPr>
          <w:szCs w:val="22"/>
          <w:lang w:val="ru-RU"/>
        </w:rPr>
        <w:t>гг. говорится, что «в 2012-2013</w:t>
      </w:r>
      <w:r w:rsidRPr="00657BB3">
        <w:rPr>
          <w:szCs w:val="22"/>
        </w:rPr>
        <w:t> </w:t>
      </w:r>
      <w:r w:rsidRPr="00657BB3">
        <w:rPr>
          <w:szCs w:val="22"/>
          <w:lang w:val="ru-RU"/>
        </w:rPr>
        <w:t xml:space="preserve">гг. основное внимание Организации будет уделяться обеспечению более строгого контроля фактических расходов на цели развития, что позволит улучшить возможность Организации отчитываться перед государствами-членами о фактических расходах.  В долгосрочном плане, после полной реализации системы ПОР планирование, контроль и отчетность, касающиеся элементов деятельности ВОИС, связанных с содействием развитию, будут полностью включены в финансовый и управленческие системы Организации».  Поэтому мы рекомендовали ВОИС продолжить внедрение эффективной системы контроля, обеспечивающей формирование данных о фактических расходах на цели развития в сопоставлении с прогнозами.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Внутренний контроль</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Структура управления рисками – это важная инициатива ВОИС, призванная повысить эффективность ее механизмов внутреннего контроля.  Мы обратили внимание на то, что реестр рисков программы 9 не актуализировался, а в рамках Отдела НРС и Отдела специальных проектов риски не определялись вообще.  Поэтому мы рекомендовали заместителю Генерального директора, курирующему Сектор развития, организовать регулярный контроль качества реестров рисков. </w:t>
      </w:r>
    </w:p>
    <w:p w:rsidR="00657BB3" w:rsidRPr="00657BB3" w:rsidRDefault="00657BB3" w:rsidP="00657BB3">
      <w:pPr>
        <w:spacing w:line="240" w:lineRule="auto"/>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Строительство нового конференц-зала (</w:t>
      </w:r>
      <w:r w:rsidRPr="00657BB3">
        <w:rPr>
          <w:i/>
          <w:szCs w:val="22"/>
        </w:rPr>
        <w:t>NCHP</w:t>
      </w:r>
      <w:r w:rsidRPr="00657BB3">
        <w:rPr>
          <w:i/>
          <w:szCs w:val="22"/>
          <w:lang w:val="ru-RU"/>
        </w:rPr>
        <w:t>)</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В подробном документе по предложению, как и в других связанных с ним документах, отсутствует важная информация о предлагаемом </w:t>
      </w:r>
      <w:r w:rsidRPr="00657BB3">
        <w:rPr>
          <w:szCs w:val="22"/>
        </w:rPr>
        <w:t>NCHP</w:t>
      </w:r>
      <w:r w:rsidRPr="00657BB3">
        <w:rPr>
          <w:szCs w:val="22"/>
          <w:lang w:val="ru-RU"/>
        </w:rPr>
        <w:t xml:space="preserve">.  Мы полагаем, что в предложение должен был быть включен анализ затрат и выгод предлагаемых инвестиций в строительство </w:t>
      </w:r>
      <w:r w:rsidRPr="00657BB3">
        <w:rPr>
          <w:szCs w:val="22"/>
        </w:rPr>
        <w:t>NCHP</w:t>
      </w:r>
      <w:r w:rsidRPr="00657BB3">
        <w:rPr>
          <w:szCs w:val="22"/>
          <w:lang w:val="ru-RU"/>
        </w:rPr>
        <w:t xml:space="preserve"> исходя из стоимости строительства, эксплуатации и технического обслуживания в текущих ценах.  Поэтому мы рекомендовали включить во все будущие предложения по строительным проектам анализ затрат и выгод предлагаемых инвестиций на базе стоимости строительных работ, эксплуатации и технического обслуживания в текущих ценах.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Выбор генерального подрядчика (ГП)</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Контракт был заключен с ГП несмотря на то, что Секретариату было известно о проблемах, созданных этим ГП при реализации Проекта строительства нового административного здания (</w:t>
      </w:r>
      <w:r w:rsidRPr="00657BB3">
        <w:rPr>
          <w:szCs w:val="22"/>
        </w:rPr>
        <w:t>NCP</w:t>
      </w:r>
      <w:r w:rsidRPr="00657BB3">
        <w:rPr>
          <w:szCs w:val="22"/>
          <w:lang w:val="ru-RU"/>
        </w:rPr>
        <w:t xml:space="preserve">).  С учетом этого мы рекомендовали уделять должное внимание результатам работы подрядчика в прошлом в качестве критерия выбора, особенно применительно к проектам, выполнявшимся для ВОИС.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Управление контрактом с ГП</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Мы отметили, что в «контракте с фиксированной ценой» не были прописаны никакие конкретные этапы проекта, к которым были бы привязаны месячные выплаты, и что </w:t>
      </w:r>
      <w:r w:rsidRPr="00657BB3">
        <w:rPr>
          <w:szCs w:val="22"/>
          <w:lang w:val="ru-RU"/>
        </w:rPr>
        <w:lastRenderedPageBreak/>
        <w:t xml:space="preserve">выплаты производились без оценки хода выполнения работы ГП.  Поэтому мы рекомендовали увязать выплаты подрядчику с этапами строительства. </w:t>
      </w:r>
    </w:p>
    <w:p w:rsidR="00657BB3" w:rsidRPr="00657BB3" w:rsidRDefault="00657BB3" w:rsidP="00F0176E">
      <w:pPr>
        <w:spacing w:line="240" w:lineRule="auto"/>
        <w:jc w:val="left"/>
        <w:rPr>
          <w:szCs w:val="22"/>
          <w:lang w:val="ru-RU"/>
        </w:rPr>
      </w:pPr>
    </w:p>
    <w:p w:rsidR="00657BB3" w:rsidRPr="00657BB3" w:rsidRDefault="00657BB3" w:rsidP="00F0176E">
      <w:pPr>
        <w:spacing w:line="240" w:lineRule="auto"/>
        <w:ind w:left="567"/>
        <w:jc w:val="left"/>
        <w:rPr>
          <w:i/>
          <w:szCs w:val="22"/>
          <w:lang w:val="ru-RU"/>
        </w:rPr>
      </w:pPr>
      <w:r w:rsidRPr="00657BB3">
        <w:rPr>
          <w:i/>
          <w:szCs w:val="22"/>
          <w:lang w:val="ru-RU"/>
        </w:rPr>
        <w:t>Контроль качества в ходе строительства</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Несмотря на то что требования к качеству были оговорены в контракте, в нем не было запланировано проведение инспекций и испытаний с целью обеспечения соблюдения условий контракта.  Мы, соответственно, рекомендуем включать меры по контролю качества в контракты, касающиеся капитальных проектов.</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В заключение от имени Контролера и Генерального аудитора и всех моих коллег, которым было поручено провести аудиторскую проверку ВОИС, я хотел бы выразить нашу признательность Генеральному директору, Секретариату и сотрудникам ОСХО за сотрудничество.  </w:t>
      </w:r>
    </w:p>
    <w:p w:rsidR="00657BB3" w:rsidRPr="00657BB3" w:rsidRDefault="00657BB3" w:rsidP="00F0176E">
      <w:pPr>
        <w:spacing w:line="240" w:lineRule="auto"/>
        <w:ind w:left="567"/>
        <w:jc w:val="left"/>
        <w:rPr>
          <w:szCs w:val="22"/>
          <w:lang w:val="ru-RU"/>
        </w:rPr>
      </w:pPr>
    </w:p>
    <w:p w:rsidR="00657BB3" w:rsidRPr="00657BB3" w:rsidRDefault="00657BB3" w:rsidP="00F0176E">
      <w:pPr>
        <w:spacing w:line="240" w:lineRule="auto"/>
        <w:ind w:left="567"/>
        <w:jc w:val="left"/>
        <w:rPr>
          <w:szCs w:val="22"/>
          <w:lang w:val="ru-RU"/>
        </w:rPr>
      </w:pPr>
      <w:r w:rsidRPr="00657BB3">
        <w:rPr>
          <w:szCs w:val="22"/>
          <w:lang w:val="ru-RU"/>
        </w:rPr>
        <w:t xml:space="preserve">Я благодарю уважаемого Председателя и уважаемых делегатов за возможность представить вам наши выводы.  Благодарю вас». </w:t>
      </w:r>
    </w:p>
    <w:p w:rsidR="00657BB3" w:rsidRPr="00657BB3" w:rsidRDefault="00657BB3" w:rsidP="00657BB3">
      <w:pPr>
        <w:spacing w:line="240" w:lineRule="auto"/>
        <w:jc w:val="left"/>
        <w:rPr>
          <w:szCs w:val="22"/>
          <w:lang w:val="ru-RU"/>
        </w:rPr>
      </w:pPr>
    </w:p>
    <w:p w:rsidR="00657BB3" w:rsidRPr="00657BB3" w:rsidRDefault="00DD7D20" w:rsidP="00061763">
      <w:pPr>
        <w:pStyle w:val="ListParagraph"/>
        <w:widowControl w:val="0"/>
        <w:autoSpaceDE w:val="0"/>
        <w:autoSpaceDN w:val="0"/>
        <w:adjustRightInd w:val="0"/>
        <w:ind w:left="0"/>
        <w:rPr>
          <w:rFonts w:ascii="Arial" w:hAnsi="Arial" w:cs="Arial"/>
          <w:sz w:val="22"/>
          <w:szCs w:val="22"/>
          <w:lang w:val="ru-RU"/>
        </w:rPr>
      </w:pPr>
      <w:r>
        <w:rPr>
          <w:rFonts w:ascii="Arial" w:hAnsi="Arial" w:cs="Arial"/>
          <w:sz w:val="22"/>
          <w:szCs w:val="22"/>
          <w:lang w:val="ru-RU"/>
        </w:rPr>
        <w:fldChar w:fldCharType="begin"/>
      </w:r>
      <w:r>
        <w:rPr>
          <w:rFonts w:ascii="Arial" w:hAnsi="Arial" w:cs="Arial"/>
          <w:sz w:val="22"/>
          <w:szCs w:val="22"/>
          <w:lang w:val="ru-RU"/>
        </w:rPr>
        <w:instrText xml:space="preserve"> AUTONUM  </w:instrText>
      </w:r>
      <w:r>
        <w:rPr>
          <w:rFonts w:ascii="Arial" w:hAnsi="Arial" w:cs="Arial"/>
          <w:sz w:val="22"/>
          <w:szCs w:val="22"/>
          <w:lang w:val="ru-RU"/>
        </w:rPr>
        <w:fldChar w:fldCharType="end"/>
      </w:r>
      <w:r>
        <w:rPr>
          <w:rFonts w:ascii="Arial" w:hAnsi="Arial" w:cs="Arial"/>
          <w:sz w:val="22"/>
          <w:szCs w:val="22"/>
          <w:lang w:val="ru-RU"/>
        </w:rPr>
        <w:tab/>
      </w:r>
      <w:r w:rsidR="00657BB3" w:rsidRPr="00657BB3">
        <w:rPr>
          <w:rFonts w:ascii="Arial" w:hAnsi="Arial" w:cs="Arial"/>
          <w:sz w:val="22"/>
          <w:szCs w:val="22"/>
          <w:lang w:val="ru-RU"/>
        </w:rPr>
        <w:t xml:space="preserve">Делегация Соединенных Штатов Америки приветствовала не содержащее оговорок аудиторское заключение.  Отзывы Внешнего аудитора являются важной частью структуры надзора ВОИС.  В не содержащем оговорок заключении по ВОИС указано, что финансовый отчет является прозрачным и подробным и что никакие важные факты не утаивались.  Это необязательно означает, что финансовые средства использовались наиболее эффективным и действенным образом.  Делегация глубоко обеспокоена информацией в отчете о том, что ВОИС переплатила ГП за </w:t>
      </w:r>
      <w:r w:rsidR="00657BB3" w:rsidRPr="00657BB3">
        <w:rPr>
          <w:rFonts w:ascii="Arial" w:hAnsi="Arial" w:cs="Arial"/>
          <w:sz w:val="22"/>
          <w:szCs w:val="22"/>
        </w:rPr>
        <w:t>NCHP</w:t>
      </w:r>
      <w:r w:rsidR="00657BB3" w:rsidRPr="00657BB3">
        <w:rPr>
          <w:rFonts w:ascii="Arial" w:hAnsi="Arial" w:cs="Arial"/>
          <w:sz w:val="22"/>
          <w:szCs w:val="22"/>
          <w:lang w:val="ru-RU"/>
        </w:rPr>
        <w:t xml:space="preserve">, не смогла получить штрафы, на которые имела право, и не удовлетворительным образом осуществляла управление контрактом.  Делегация позитивно оценила отчет КПБ по </w:t>
      </w:r>
      <w:r w:rsidR="00657BB3" w:rsidRPr="00657BB3">
        <w:rPr>
          <w:rFonts w:ascii="Arial" w:hAnsi="Arial" w:cs="Arial"/>
          <w:sz w:val="22"/>
          <w:szCs w:val="22"/>
        </w:rPr>
        <w:t>NCHP</w:t>
      </w:r>
      <w:r w:rsidR="00657BB3" w:rsidRPr="00657BB3">
        <w:rPr>
          <w:rFonts w:ascii="Arial" w:hAnsi="Arial" w:cs="Arial"/>
          <w:sz w:val="22"/>
          <w:szCs w:val="22"/>
          <w:lang w:val="ru-RU"/>
        </w:rPr>
        <w:t>, а также ежемесячные отчеты, которые ВОИС размещала на своем веб-сайте.  Требуется дополнительная информация, почему Организация не смогла получить штрафы.  Готовность Секретариата к использованию нового конференц-зала другими организациями является правильным шагом, и делегация рассчитывает получить дополнительную информацию о том, какие возможности могут открыться в этой связи.  Сдача помещений в аренду не должна сказаться на какой бы то ни было деятельности ВОИС.  По сравнению с другими международными организациями ВОИС находится в исключительно выгодном положении, учитывая наличия значительных резервов для финансирования проектов.  Тем не менее это не означает, что ВОИС может не уделять должного внимания надзору за проектами.  В действительности финансовое положение ВОИС позволяет укрепить механизмы надзора.</w:t>
      </w:r>
    </w:p>
    <w:p w:rsidR="00657BB3" w:rsidRPr="00657BB3" w:rsidRDefault="00657BB3" w:rsidP="00657BB3">
      <w:pPr>
        <w:spacing w:line="240" w:lineRule="auto"/>
        <w:jc w:val="left"/>
        <w:rPr>
          <w:szCs w:val="22"/>
          <w:lang w:val="ru-RU"/>
        </w:rPr>
      </w:pPr>
    </w:p>
    <w:p w:rsidR="00657BB3" w:rsidRPr="00657BB3" w:rsidRDefault="00DD7D20" w:rsidP="00061763">
      <w:pPr>
        <w:pStyle w:val="ListParagraph"/>
        <w:widowControl w:val="0"/>
        <w:autoSpaceDE w:val="0"/>
        <w:autoSpaceDN w:val="0"/>
        <w:adjustRightInd w:val="0"/>
        <w:ind w:left="0"/>
        <w:rPr>
          <w:rFonts w:ascii="Arial" w:hAnsi="Arial" w:cs="Arial"/>
          <w:sz w:val="22"/>
          <w:szCs w:val="22"/>
          <w:lang w:val="ru-RU"/>
        </w:rPr>
      </w:pPr>
      <w:r>
        <w:rPr>
          <w:rFonts w:ascii="Arial" w:hAnsi="Arial" w:cs="Arial"/>
          <w:sz w:val="22"/>
          <w:szCs w:val="22"/>
          <w:lang w:val="ru-RU"/>
        </w:rPr>
        <w:fldChar w:fldCharType="begin"/>
      </w:r>
      <w:r>
        <w:rPr>
          <w:rFonts w:ascii="Arial" w:hAnsi="Arial" w:cs="Arial"/>
          <w:sz w:val="22"/>
          <w:szCs w:val="22"/>
          <w:lang w:val="ru-RU"/>
        </w:rPr>
        <w:instrText xml:space="preserve"> AUTONUM  </w:instrText>
      </w:r>
      <w:r>
        <w:rPr>
          <w:rFonts w:ascii="Arial" w:hAnsi="Arial" w:cs="Arial"/>
          <w:sz w:val="22"/>
          <w:szCs w:val="22"/>
          <w:lang w:val="ru-RU"/>
        </w:rPr>
        <w:fldChar w:fldCharType="end"/>
      </w:r>
      <w:r>
        <w:rPr>
          <w:rFonts w:ascii="Arial" w:hAnsi="Arial" w:cs="Arial"/>
          <w:sz w:val="22"/>
          <w:szCs w:val="22"/>
          <w:lang w:val="ru-RU"/>
        </w:rPr>
        <w:tab/>
      </w:r>
      <w:r w:rsidR="00657BB3" w:rsidRPr="00657BB3">
        <w:rPr>
          <w:rFonts w:ascii="Arial" w:hAnsi="Arial" w:cs="Arial"/>
          <w:sz w:val="22"/>
          <w:szCs w:val="22"/>
          <w:lang w:val="ru-RU"/>
        </w:rPr>
        <w:t xml:space="preserve">Делегация Испании поблагодарила Внешнего аудитора за качество его отчета и поздравила Секретариат с не содержащим замечаний аудиторским отчетом по финансовой отчетности Организации.  Делегация пожелала подчеркнуть важность рекомендации, касающейся возможного улучшения применительно к использованию резервов.  Следует обеспечить большую транспарентность и ясность в том, что касается использования резервов и их объема.  Делегация согласилась с рекомендациями, касающимися конференц-зала, в частности с рекомендацией относительно включения в будущие отчеты более подробного анализа затрат и выгод.  Кроме того, делегация хотела бы получить информацию о том, каким образом в будущем зал мог бы использоваться совместно с другими организациями, расположенными поблизости.  Делегация также выразила свою обеспокоенность в связи с очевидным расхождением во взглядах между Секретариатом и Внешним аудитором в отношении некоторых фактов.  Больших разногласий относительно рекомендаций нет, но некоторые факты вызывают определенные расхождения во взглядах.  Делегация хотела бы, чтобы Внешний аудитор учел это при подготовке отчета в следующем году и уделил немного больше времени этому вопросу, так как в этом году времени не хватает.  Во взаимодействии с </w:t>
      </w:r>
      <w:r w:rsidR="00657BB3" w:rsidRPr="00657BB3">
        <w:rPr>
          <w:rFonts w:ascii="Arial" w:hAnsi="Arial" w:cs="Arial"/>
          <w:sz w:val="22"/>
          <w:szCs w:val="22"/>
          <w:lang w:val="ru-RU"/>
        </w:rPr>
        <w:lastRenderedPageBreak/>
        <w:t xml:space="preserve">Секретариатом Внешний аудитор мог бы попытаться прояснить недоразумение и представить государствам-членам обновленную версию отчета.  Это позволило бы сделать окончательные выводы и составить окончательное мнение по этим конкретным фактам.  </w:t>
      </w:r>
    </w:p>
    <w:p w:rsidR="00657BB3" w:rsidRPr="00657BB3" w:rsidRDefault="00657BB3" w:rsidP="00657BB3">
      <w:pPr>
        <w:pStyle w:val="ListParagraph"/>
        <w:ind w:left="0"/>
        <w:rPr>
          <w:rFonts w:ascii="Arial" w:hAnsi="Arial" w:cs="Arial"/>
          <w:sz w:val="22"/>
          <w:szCs w:val="22"/>
          <w:lang w:val="ru-RU"/>
        </w:rPr>
      </w:pPr>
    </w:p>
    <w:p w:rsidR="00657BB3" w:rsidRPr="00657BB3" w:rsidRDefault="00DD7D20" w:rsidP="00061763">
      <w:pPr>
        <w:pStyle w:val="ListParagraph"/>
        <w:widowControl w:val="0"/>
        <w:autoSpaceDE w:val="0"/>
        <w:autoSpaceDN w:val="0"/>
        <w:adjustRightInd w:val="0"/>
        <w:ind w:left="0"/>
        <w:rPr>
          <w:rFonts w:ascii="Arial" w:hAnsi="Arial" w:cs="Arial"/>
          <w:sz w:val="22"/>
          <w:szCs w:val="22"/>
          <w:lang w:val="ru-RU"/>
        </w:rPr>
      </w:pPr>
      <w:r>
        <w:rPr>
          <w:rFonts w:ascii="Arial" w:hAnsi="Arial" w:cs="Arial"/>
          <w:sz w:val="22"/>
          <w:szCs w:val="22"/>
          <w:lang w:val="ru-RU"/>
        </w:rPr>
        <w:fldChar w:fldCharType="begin"/>
      </w:r>
      <w:r>
        <w:rPr>
          <w:rFonts w:ascii="Arial" w:hAnsi="Arial" w:cs="Arial"/>
          <w:sz w:val="22"/>
          <w:szCs w:val="22"/>
          <w:lang w:val="ru-RU"/>
        </w:rPr>
        <w:instrText xml:space="preserve"> AUTONUM  </w:instrText>
      </w:r>
      <w:r>
        <w:rPr>
          <w:rFonts w:ascii="Arial" w:hAnsi="Arial" w:cs="Arial"/>
          <w:sz w:val="22"/>
          <w:szCs w:val="22"/>
          <w:lang w:val="ru-RU"/>
        </w:rPr>
        <w:fldChar w:fldCharType="end"/>
      </w:r>
      <w:r>
        <w:rPr>
          <w:rFonts w:ascii="Arial" w:hAnsi="Arial" w:cs="Arial"/>
          <w:sz w:val="22"/>
          <w:szCs w:val="22"/>
          <w:lang w:val="ru-RU"/>
        </w:rPr>
        <w:tab/>
      </w:r>
      <w:r w:rsidR="00657BB3" w:rsidRPr="00657BB3">
        <w:rPr>
          <w:rFonts w:ascii="Arial" w:hAnsi="Arial" w:cs="Arial"/>
          <w:sz w:val="22"/>
          <w:szCs w:val="22"/>
          <w:lang w:val="ru-RU"/>
        </w:rPr>
        <w:t xml:space="preserve">Делегация Индия поблагодарила Внешнего аудитора за его выступление, а также за представленный подробный отчет.  Делегация приняла к сведению не содержащее оговорок заключение, а также тот факт, что финансовая отчетность Организации адекватно отражает все ее материальные аспекты, в связи с чем деятельность руководства ВОИС заслуживает полного одобрения.  Делегация также приняла к сведению комментарии по существу и конкретные рекомендации, содержащиеся в отчете относительно резервов и того факта, что в Программе и бюджете на 2014-2015 гг. для Программы 9 были включены только 5 рекомендаций ПДР по сравнению с включением </w:t>
      </w:r>
      <w:r w:rsidR="00E57ED0">
        <w:rPr>
          <w:rFonts w:ascii="Arial" w:hAnsi="Arial" w:cs="Arial"/>
          <w:sz w:val="22"/>
          <w:szCs w:val="22"/>
          <w:lang w:val="ru-RU"/>
        </w:rPr>
        <w:br/>
      </w:r>
      <w:r w:rsidR="00657BB3" w:rsidRPr="00657BB3">
        <w:rPr>
          <w:rFonts w:ascii="Arial" w:hAnsi="Arial" w:cs="Arial"/>
          <w:sz w:val="22"/>
          <w:szCs w:val="22"/>
          <w:lang w:val="ru-RU"/>
        </w:rPr>
        <w:t>22 и 27 рекомендаций ПДР в 2010-2011 гг. и 2012-2013 гг. соответственно.  Делегация признала, что в настоящее время четкое определение расходов на цели развития отсутствует.  Некоторые комментарии касались того факта, что в существующем определении расходов на цели развития ничего не говорится о характере и продолжительности результатов деятельности в области развития ИС.  Делегация выразила уверенность, что эти замечания, как и другие замечания, содержащиеся в отчете, помогут государствам-членам в будущем более эффективно использовать упомянутое определение.  В отношении рекомендации 5 она заявила, что соответствующие рекомендации ПДР должны применяться ко всем программам в целях эффективного выполнения Повестки дня в области развития, принятой государствами-членами ВОИС.  Это важная веха, которую следует признать, и должны быть найдены пути, гарантирующие создание более инклюзивной системы ИС, ориентированной на развитие.  Делегация поддержала рекомендацию</w:t>
      </w:r>
      <w:r w:rsidR="00657BB3" w:rsidRPr="00657BB3">
        <w:rPr>
          <w:rFonts w:ascii="Arial" w:hAnsi="Arial" w:cs="Arial"/>
          <w:sz w:val="22"/>
          <w:szCs w:val="22"/>
        </w:rPr>
        <w:t> </w:t>
      </w:r>
      <w:r w:rsidR="00657BB3" w:rsidRPr="00657BB3">
        <w:rPr>
          <w:rFonts w:ascii="Arial" w:hAnsi="Arial" w:cs="Arial"/>
          <w:sz w:val="22"/>
          <w:szCs w:val="22"/>
          <w:lang w:val="ru-RU"/>
        </w:rPr>
        <w:t xml:space="preserve">7, в соответствии с которой ВОИС следует четко определить концепцию расходов на цели развития.  Это позволит обеспечить эффективную реализацию программ и деятельности.  Несколько полезных рекомендаций было сделано в отношении строительных проектов.  Эти рекомендации касаются финансовых, процедурных и контрактных вопросов и заслуживают тщательного рассмотрения руководством ВОИС. </w:t>
      </w:r>
    </w:p>
    <w:p w:rsidR="00657BB3" w:rsidRPr="00657BB3" w:rsidRDefault="00657BB3" w:rsidP="00657BB3">
      <w:pPr>
        <w:pStyle w:val="ListParagraph"/>
        <w:ind w:left="0"/>
        <w:rPr>
          <w:rFonts w:ascii="Arial" w:hAnsi="Arial" w:cs="Arial"/>
          <w:sz w:val="22"/>
          <w:szCs w:val="22"/>
          <w:lang w:val="ru-RU"/>
        </w:rPr>
      </w:pPr>
    </w:p>
    <w:p w:rsidR="00657BB3" w:rsidRPr="00657BB3" w:rsidRDefault="00DD7D20" w:rsidP="00061763">
      <w:pPr>
        <w:pStyle w:val="ListParagraph"/>
        <w:widowControl w:val="0"/>
        <w:autoSpaceDE w:val="0"/>
        <w:autoSpaceDN w:val="0"/>
        <w:adjustRightInd w:val="0"/>
        <w:ind w:left="0"/>
        <w:rPr>
          <w:rFonts w:ascii="Arial" w:hAnsi="Arial" w:cs="Arial"/>
          <w:sz w:val="22"/>
          <w:szCs w:val="22"/>
          <w:lang w:val="ru-RU"/>
        </w:rPr>
      </w:pPr>
      <w:r>
        <w:rPr>
          <w:rFonts w:ascii="Arial" w:hAnsi="Arial" w:cs="Arial"/>
          <w:sz w:val="22"/>
          <w:szCs w:val="22"/>
          <w:lang w:val="ru-RU"/>
        </w:rPr>
        <w:fldChar w:fldCharType="begin"/>
      </w:r>
      <w:r>
        <w:rPr>
          <w:rFonts w:ascii="Arial" w:hAnsi="Arial" w:cs="Arial"/>
          <w:sz w:val="22"/>
          <w:szCs w:val="22"/>
          <w:lang w:val="ru-RU"/>
        </w:rPr>
        <w:instrText xml:space="preserve"> AUTONUM  </w:instrText>
      </w:r>
      <w:r>
        <w:rPr>
          <w:rFonts w:ascii="Arial" w:hAnsi="Arial" w:cs="Arial"/>
          <w:sz w:val="22"/>
          <w:szCs w:val="22"/>
          <w:lang w:val="ru-RU"/>
        </w:rPr>
        <w:fldChar w:fldCharType="end"/>
      </w:r>
      <w:r>
        <w:rPr>
          <w:rFonts w:ascii="Arial" w:hAnsi="Arial" w:cs="Arial"/>
          <w:sz w:val="22"/>
          <w:szCs w:val="22"/>
          <w:lang w:val="ru-RU"/>
        </w:rPr>
        <w:tab/>
      </w:r>
      <w:r w:rsidR="00657BB3" w:rsidRPr="00657BB3">
        <w:rPr>
          <w:rFonts w:ascii="Arial" w:hAnsi="Arial" w:cs="Arial"/>
          <w:sz w:val="22"/>
          <w:szCs w:val="22"/>
          <w:lang w:val="ru-RU"/>
        </w:rPr>
        <w:t xml:space="preserve">Делегация Кении поблагодарила Внешнего аудитора за отчет и повторила свою просьбу, высказанную в ходе заседания Комитета по программе и бюджету, к Секретариату относительно полного выполнения им рекомендаций.  </w:t>
      </w:r>
    </w:p>
    <w:p w:rsidR="00657BB3" w:rsidRPr="00657BB3" w:rsidRDefault="00657BB3" w:rsidP="00657BB3">
      <w:pPr>
        <w:pStyle w:val="ListParagraph"/>
        <w:ind w:left="0"/>
        <w:rPr>
          <w:rFonts w:ascii="Arial" w:hAnsi="Arial" w:cs="Arial"/>
          <w:sz w:val="22"/>
          <w:szCs w:val="22"/>
          <w:lang w:val="ru-RU"/>
        </w:rPr>
      </w:pPr>
    </w:p>
    <w:p w:rsidR="00657BB3" w:rsidRPr="00657BB3" w:rsidRDefault="00DD7D20" w:rsidP="00061763">
      <w:pPr>
        <w:pStyle w:val="ListParagraph"/>
        <w:widowControl w:val="0"/>
        <w:autoSpaceDE w:val="0"/>
        <w:autoSpaceDN w:val="0"/>
        <w:adjustRightInd w:val="0"/>
        <w:ind w:left="0"/>
        <w:rPr>
          <w:rFonts w:ascii="Arial" w:hAnsi="Arial" w:cs="Arial"/>
          <w:sz w:val="22"/>
          <w:szCs w:val="22"/>
          <w:lang w:val="ru-RU"/>
        </w:rPr>
      </w:pPr>
      <w:r>
        <w:rPr>
          <w:rFonts w:ascii="Arial" w:hAnsi="Arial" w:cs="Arial"/>
          <w:sz w:val="22"/>
          <w:szCs w:val="22"/>
          <w:lang w:val="ru-RU"/>
        </w:rPr>
        <w:fldChar w:fldCharType="begin"/>
      </w:r>
      <w:r>
        <w:rPr>
          <w:rFonts w:ascii="Arial" w:hAnsi="Arial" w:cs="Arial"/>
          <w:sz w:val="22"/>
          <w:szCs w:val="22"/>
          <w:lang w:val="ru-RU"/>
        </w:rPr>
        <w:instrText xml:space="preserve"> AUTONUM  </w:instrText>
      </w:r>
      <w:r>
        <w:rPr>
          <w:rFonts w:ascii="Arial" w:hAnsi="Arial" w:cs="Arial"/>
          <w:sz w:val="22"/>
          <w:szCs w:val="22"/>
          <w:lang w:val="ru-RU"/>
        </w:rPr>
        <w:fldChar w:fldCharType="end"/>
      </w:r>
      <w:r>
        <w:rPr>
          <w:rFonts w:ascii="Arial" w:hAnsi="Arial" w:cs="Arial"/>
          <w:sz w:val="22"/>
          <w:szCs w:val="22"/>
          <w:lang w:val="ru-RU"/>
        </w:rPr>
        <w:tab/>
      </w:r>
      <w:r w:rsidR="00657BB3" w:rsidRPr="00657BB3">
        <w:rPr>
          <w:rFonts w:ascii="Arial" w:hAnsi="Arial" w:cs="Arial"/>
          <w:sz w:val="22"/>
          <w:szCs w:val="22"/>
          <w:lang w:val="ru-RU"/>
        </w:rPr>
        <w:t>Секретариат заверил государств-членов в своем согласии с большинством рекомендаций Внешнего аудитора.  Некоторые делегации прокомментировали ряд вопросов, затронутых Внешним аудитором в его рекомендациях, относящихся к проектам строительства.  Все платежи подрядчикам и все действия при реализации проекта строительства соответствуют нормам и действующим в г.Женева муниципальным правилам.  Рекомендации, касающиеся строительных контрактов, конечно, по возможности, будут применяться ко всем будущим проектам.  В 2015</w:t>
      </w:r>
      <w:r w:rsidR="00657BB3" w:rsidRPr="00657BB3">
        <w:rPr>
          <w:rFonts w:ascii="Arial" w:hAnsi="Arial" w:cs="Arial"/>
          <w:sz w:val="22"/>
          <w:szCs w:val="22"/>
        </w:rPr>
        <w:t> </w:t>
      </w:r>
      <w:r w:rsidR="00657BB3" w:rsidRPr="00657BB3">
        <w:rPr>
          <w:rFonts w:ascii="Arial" w:hAnsi="Arial" w:cs="Arial"/>
          <w:sz w:val="22"/>
          <w:szCs w:val="22"/>
          <w:lang w:val="ru-RU"/>
        </w:rPr>
        <w:t xml:space="preserve">г. для КПБ будет подготовлен отчет, который КПБ направит Генеральной Ассамблее, в котором будет освещено завершение проекта </w:t>
      </w:r>
      <w:r w:rsidR="00657BB3" w:rsidRPr="00657BB3">
        <w:rPr>
          <w:rFonts w:ascii="Arial" w:hAnsi="Arial" w:cs="Arial"/>
          <w:sz w:val="22"/>
          <w:szCs w:val="22"/>
        </w:rPr>
        <w:t>NCHP</w:t>
      </w:r>
      <w:r w:rsidR="00657BB3" w:rsidRPr="00657BB3">
        <w:rPr>
          <w:rFonts w:ascii="Arial" w:hAnsi="Arial" w:cs="Arial"/>
          <w:sz w:val="22"/>
          <w:szCs w:val="22"/>
          <w:lang w:val="ru-RU"/>
        </w:rPr>
        <w:t xml:space="preserve"> и представлены извлеченные уроки.  С Внешним аудитором будет поддерживаться постоянный диалог по вопросам, вызвавшим определенные расхождения в толковании фактов. </w:t>
      </w:r>
    </w:p>
    <w:p w:rsidR="00657BB3" w:rsidRPr="00657BB3" w:rsidRDefault="00657BB3" w:rsidP="00657BB3">
      <w:pPr>
        <w:spacing w:line="240" w:lineRule="auto"/>
        <w:jc w:val="left"/>
        <w:rPr>
          <w:szCs w:val="22"/>
          <w:lang w:val="ru-RU"/>
        </w:rPr>
      </w:pPr>
    </w:p>
    <w:p w:rsidR="00657BB3" w:rsidRPr="00657BB3" w:rsidRDefault="00DD7D20" w:rsidP="00061763">
      <w:pPr>
        <w:pStyle w:val="ListParagraph"/>
        <w:widowControl w:val="0"/>
        <w:tabs>
          <w:tab w:val="left" w:pos="1134"/>
        </w:tabs>
        <w:autoSpaceDE w:val="0"/>
        <w:autoSpaceDN w:val="0"/>
        <w:adjustRightInd w:val="0"/>
        <w:ind w:left="567"/>
        <w:rPr>
          <w:rFonts w:ascii="Arial" w:hAnsi="Arial" w:cs="Arial"/>
          <w:sz w:val="22"/>
          <w:szCs w:val="22"/>
          <w:lang w:val="ru-RU"/>
        </w:rPr>
      </w:pPr>
      <w:r>
        <w:rPr>
          <w:rFonts w:ascii="Arial" w:hAnsi="Arial" w:cs="Arial"/>
          <w:sz w:val="22"/>
          <w:szCs w:val="22"/>
          <w:lang w:val="ru-RU"/>
        </w:rPr>
        <w:fldChar w:fldCharType="begin"/>
      </w:r>
      <w:r>
        <w:rPr>
          <w:rFonts w:ascii="Arial" w:hAnsi="Arial" w:cs="Arial"/>
          <w:sz w:val="22"/>
          <w:szCs w:val="22"/>
          <w:lang w:val="ru-RU"/>
        </w:rPr>
        <w:instrText xml:space="preserve"> AUTONUM  </w:instrText>
      </w:r>
      <w:r>
        <w:rPr>
          <w:rFonts w:ascii="Arial" w:hAnsi="Arial" w:cs="Arial"/>
          <w:sz w:val="22"/>
          <w:szCs w:val="22"/>
          <w:lang w:val="ru-RU"/>
        </w:rPr>
        <w:fldChar w:fldCharType="end"/>
      </w:r>
      <w:r>
        <w:rPr>
          <w:rFonts w:ascii="Arial" w:hAnsi="Arial" w:cs="Arial"/>
          <w:sz w:val="22"/>
          <w:szCs w:val="22"/>
          <w:lang w:val="ru-RU"/>
        </w:rPr>
        <w:tab/>
      </w:r>
      <w:r w:rsidR="00657BB3" w:rsidRPr="00657BB3">
        <w:rPr>
          <w:rFonts w:ascii="Arial" w:hAnsi="Arial" w:cs="Arial"/>
          <w:sz w:val="22"/>
          <w:szCs w:val="22"/>
          <w:lang w:val="ru-RU"/>
        </w:rPr>
        <w:t xml:space="preserve">Ассамблеи государств-членов ВОИС и Союзов, каждая в той степени, в которой это ее касается, приняли к сведению отчет Внешнего аудитора  (документ </w:t>
      </w:r>
      <w:r w:rsidR="00657BB3" w:rsidRPr="00657BB3">
        <w:rPr>
          <w:rFonts w:ascii="Arial" w:hAnsi="Arial" w:cs="Arial"/>
          <w:sz w:val="22"/>
          <w:szCs w:val="22"/>
        </w:rPr>
        <w:t>A</w:t>
      </w:r>
      <w:r w:rsidR="00657BB3" w:rsidRPr="00657BB3">
        <w:rPr>
          <w:rFonts w:ascii="Arial" w:hAnsi="Arial" w:cs="Arial"/>
          <w:sz w:val="22"/>
          <w:szCs w:val="22"/>
          <w:lang w:val="ru-RU"/>
        </w:rPr>
        <w:t>/54/4).</w:t>
      </w:r>
    </w:p>
    <w:p w:rsidR="00353AB8" w:rsidRDefault="00353AB8" w:rsidP="000E62BF">
      <w:pPr>
        <w:spacing w:line="240" w:lineRule="auto"/>
        <w:jc w:val="left"/>
        <w:rPr>
          <w:lang w:val="ru-RU"/>
        </w:rPr>
      </w:pPr>
    </w:p>
    <w:p w:rsidR="00611E4E" w:rsidRDefault="00611E4E" w:rsidP="00611E4E">
      <w:pPr>
        <w:spacing w:line="480" w:lineRule="auto"/>
        <w:jc w:val="left"/>
        <w:rPr>
          <w:lang w:val="ru-RU"/>
        </w:rPr>
      </w:pPr>
    </w:p>
    <w:p w:rsidR="00DD7D20" w:rsidRDefault="00DD7D20">
      <w:pPr>
        <w:widowControl/>
        <w:adjustRightInd/>
        <w:spacing w:line="240" w:lineRule="auto"/>
        <w:jc w:val="left"/>
        <w:textAlignment w:val="auto"/>
        <w:rPr>
          <w:szCs w:val="22"/>
          <w:lang w:val="ru-RU"/>
        </w:rPr>
      </w:pPr>
      <w:r>
        <w:rPr>
          <w:szCs w:val="22"/>
          <w:lang w:val="ru-RU"/>
        </w:rPr>
        <w:br w:type="page"/>
      </w:r>
    </w:p>
    <w:p w:rsidR="00BE0EF9" w:rsidRPr="00396C26" w:rsidRDefault="00BE0EF9" w:rsidP="00BE0EF9">
      <w:pPr>
        <w:spacing w:line="360" w:lineRule="auto"/>
        <w:rPr>
          <w:szCs w:val="22"/>
          <w:lang w:val="ru-RU"/>
        </w:rPr>
      </w:pPr>
      <w:r>
        <w:rPr>
          <w:szCs w:val="22"/>
          <w:lang w:val="ru-RU"/>
        </w:rPr>
        <w:lastRenderedPageBreak/>
        <w:t xml:space="preserve">ПУНКТ </w:t>
      </w:r>
      <w:r w:rsidR="009D36A8" w:rsidRPr="00396C26">
        <w:rPr>
          <w:szCs w:val="22"/>
          <w:lang w:val="ru-RU"/>
        </w:rPr>
        <w:t>1</w:t>
      </w:r>
      <w:r w:rsidR="009D36A8">
        <w:rPr>
          <w:szCs w:val="22"/>
          <w:lang w:val="ru-RU"/>
        </w:rPr>
        <w:t xml:space="preserve">1 </w:t>
      </w:r>
      <w:r w:rsidR="00552F76">
        <w:rPr>
          <w:szCs w:val="22"/>
          <w:lang w:val="ru-RU"/>
        </w:rPr>
        <w:t>СВОДНОЙ</w:t>
      </w:r>
      <w:r>
        <w:rPr>
          <w:szCs w:val="22"/>
          <w:lang w:val="ru-RU"/>
        </w:rPr>
        <w:t xml:space="preserve"> ПОВЕСТКИ ДНЯ</w:t>
      </w:r>
    </w:p>
    <w:p w:rsidR="00BE0EF9" w:rsidRPr="00E17789" w:rsidRDefault="00E17789" w:rsidP="00E17789">
      <w:pPr>
        <w:spacing w:line="240" w:lineRule="auto"/>
        <w:jc w:val="left"/>
        <w:rPr>
          <w:szCs w:val="22"/>
          <w:lang w:val="ru-RU"/>
        </w:rPr>
      </w:pPr>
      <w:r w:rsidRPr="00F80F9E">
        <w:rPr>
          <w:caps/>
          <w:lang w:val="ru-RU"/>
        </w:rPr>
        <w:t>Резюме ежегодного отчета Директора Отдела внутреннего аудита и надзора</w:t>
      </w:r>
    </w:p>
    <w:p w:rsidR="00E17789" w:rsidRPr="005B3ADB" w:rsidRDefault="00DD7D20" w:rsidP="00061763">
      <w:pPr>
        <w:pStyle w:val="ONUME"/>
        <w:spacing w:before="240" w:after="0" w:line="240" w:lineRule="auto"/>
        <w:jc w:val="left"/>
        <w:rPr>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E17789" w:rsidRPr="005B3ADB">
        <w:rPr>
          <w:szCs w:val="22"/>
          <w:lang w:val="ru-RU"/>
        </w:rPr>
        <w:t xml:space="preserve">См. отчет о сессии Генеральной Ассамблеи </w:t>
      </w:r>
      <w:r w:rsidR="00E17789" w:rsidRPr="005B3ADB">
        <w:rPr>
          <w:szCs w:val="22"/>
          <w:lang w:val="ru-RU"/>
        </w:rPr>
        <w:br/>
        <w:t xml:space="preserve">(документ </w:t>
      </w:r>
      <w:r w:rsidR="00E17789" w:rsidRPr="005B3ADB">
        <w:rPr>
          <w:szCs w:val="22"/>
        </w:rPr>
        <w:t>WO</w:t>
      </w:r>
      <w:r w:rsidR="00E17789" w:rsidRPr="005B3ADB">
        <w:rPr>
          <w:szCs w:val="22"/>
          <w:lang w:val="ru-RU"/>
        </w:rPr>
        <w:t>/</w:t>
      </w:r>
      <w:r w:rsidR="00E17789" w:rsidRPr="005B3ADB">
        <w:rPr>
          <w:szCs w:val="22"/>
        </w:rPr>
        <w:t>GA</w:t>
      </w:r>
      <w:r w:rsidR="00E17789" w:rsidRPr="005B3ADB">
        <w:rPr>
          <w:szCs w:val="22"/>
          <w:lang w:val="ru-RU"/>
        </w:rPr>
        <w:t>/46/12).</w:t>
      </w:r>
    </w:p>
    <w:p w:rsidR="00BE0EF9" w:rsidRPr="00DD7D20" w:rsidRDefault="00BE0EF9" w:rsidP="00061763">
      <w:pPr>
        <w:pStyle w:val="ONUME"/>
        <w:widowControl/>
        <w:adjustRightInd/>
        <w:spacing w:after="0" w:line="240" w:lineRule="auto"/>
        <w:jc w:val="left"/>
        <w:textAlignment w:val="auto"/>
        <w:rPr>
          <w:lang w:val="ru-RU"/>
        </w:rPr>
      </w:pPr>
    </w:p>
    <w:p w:rsidR="00DD7D20" w:rsidRPr="00DD7D20" w:rsidRDefault="00DD7D20" w:rsidP="00061763">
      <w:pPr>
        <w:pStyle w:val="ONUME"/>
        <w:widowControl/>
        <w:adjustRightInd/>
        <w:spacing w:after="0" w:line="240" w:lineRule="auto"/>
        <w:jc w:val="left"/>
        <w:textAlignment w:val="auto"/>
        <w:rPr>
          <w:lang w:val="ru-RU"/>
        </w:rPr>
      </w:pPr>
    </w:p>
    <w:p w:rsidR="00BA7CB9" w:rsidRPr="003E3BB0" w:rsidRDefault="00BA7CB9" w:rsidP="00BA7CB9">
      <w:pPr>
        <w:pStyle w:val="ONUME"/>
        <w:spacing w:line="240" w:lineRule="auto"/>
        <w:rPr>
          <w:lang w:val="ru-RU"/>
        </w:rPr>
      </w:pPr>
      <w:r>
        <w:rPr>
          <w:lang w:val="ru-RU"/>
        </w:rPr>
        <w:t>ПУНКТ</w:t>
      </w:r>
      <w:r w:rsidRPr="003E3BB0">
        <w:rPr>
          <w:lang w:val="ru-RU"/>
        </w:rPr>
        <w:t xml:space="preserve"> </w:t>
      </w:r>
      <w:r w:rsidR="007C4B9E" w:rsidRPr="003E3BB0">
        <w:rPr>
          <w:lang w:val="ru-RU"/>
        </w:rPr>
        <w:t>1</w:t>
      </w:r>
      <w:r w:rsidR="007C4B9E">
        <w:rPr>
          <w:lang w:val="ru-RU"/>
        </w:rPr>
        <w:t>2</w:t>
      </w:r>
      <w:r w:rsidR="007C4B9E" w:rsidRPr="003E3BB0">
        <w:rPr>
          <w:lang w:val="ru-RU"/>
        </w:rPr>
        <w:t xml:space="preserve"> </w:t>
      </w:r>
      <w:r w:rsidR="00552F76">
        <w:rPr>
          <w:lang w:val="ru-RU"/>
        </w:rPr>
        <w:t>СВОДНОЙ</w:t>
      </w:r>
      <w:r>
        <w:rPr>
          <w:lang w:val="ru-RU"/>
        </w:rPr>
        <w:t xml:space="preserve"> ПОВЕСТКИ ДНЯ</w:t>
      </w:r>
    </w:p>
    <w:p w:rsidR="00BA7CB9" w:rsidRPr="003E3BB0" w:rsidRDefault="00E17789" w:rsidP="00BA7CB9">
      <w:pPr>
        <w:pStyle w:val="ONUME"/>
        <w:spacing w:line="240" w:lineRule="auto"/>
        <w:rPr>
          <w:lang w:val="ru-RU"/>
        </w:rPr>
      </w:pPr>
      <w:r>
        <w:rPr>
          <w:lang w:val="ru-RU"/>
        </w:rPr>
        <w:t>ВОПРОСЫ, КАСАЮЩИЕСЯ КОМИТЕТА ПО ПРОГРАММЕ И БЮДЖЕТУ.</w:t>
      </w:r>
    </w:p>
    <w:p w:rsidR="00827627" w:rsidRPr="00827627" w:rsidRDefault="00DD7D20" w:rsidP="005B3ADB">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Обсуждения проходили на основе документов </w:t>
      </w:r>
      <w:r w:rsidR="00827627" w:rsidRPr="005720BE">
        <w:t>A</w:t>
      </w:r>
      <w:r w:rsidR="00827627" w:rsidRPr="00827627">
        <w:rPr>
          <w:lang w:val="ru-RU"/>
        </w:rPr>
        <w:t xml:space="preserve">/54/5 («Перечень решений, принятых Комитетом по программе и бюджету на его двадцать второй сессии» </w:t>
      </w:r>
      <w:r w:rsidR="00827627" w:rsidRPr="00827627">
        <w:rPr>
          <w:caps/>
          <w:lang w:val="ru-RU"/>
        </w:rPr>
        <w:t>(1 – 5 </w:t>
      </w:r>
      <w:r w:rsidR="00827627" w:rsidRPr="00827627">
        <w:rPr>
          <w:lang w:val="ru-RU"/>
        </w:rPr>
        <w:t xml:space="preserve">сентября </w:t>
      </w:r>
      <w:r w:rsidR="00827627" w:rsidRPr="00827627">
        <w:rPr>
          <w:caps/>
          <w:lang w:val="ru-RU"/>
        </w:rPr>
        <w:t>2014 </w:t>
      </w:r>
      <w:r w:rsidR="00827627" w:rsidRPr="00827627">
        <w:rPr>
          <w:lang w:val="ru-RU"/>
        </w:rPr>
        <w:t>г.</w:t>
      </w:r>
      <w:r w:rsidR="00827627" w:rsidRPr="00827627">
        <w:rPr>
          <w:caps/>
          <w:lang w:val="ru-RU"/>
        </w:rPr>
        <w:t>)</w:t>
      </w:r>
      <w:r w:rsidR="00827627" w:rsidRPr="00827627">
        <w:rPr>
          <w:color w:val="000000"/>
          <w:lang w:val="ru-RU"/>
        </w:rPr>
        <w:t>)</w:t>
      </w:r>
      <w:r w:rsidR="00827627" w:rsidRPr="00827627">
        <w:rPr>
          <w:lang w:val="ru-RU"/>
        </w:rPr>
        <w:t xml:space="preserve">, </w:t>
      </w:r>
      <w:r w:rsidR="00827627" w:rsidRPr="005720BE">
        <w:t>A</w:t>
      </w:r>
      <w:r w:rsidR="00827627" w:rsidRPr="00827627">
        <w:rPr>
          <w:lang w:val="ru-RU"/>
        </w:rPr>
        <w:t xml:space="preserve">/54/6 </w:t>
      </w:r>
      <w:r w:rsidR="00827627" w:rsidRPr="005720BE">
        <w:t>Rev</w:t>
      </w:r>
      <w:r w:rsidR="00827627" w:rsidRPr="00827627">
        <w:rPr>
          <w:lang w:val="ru-RU"/>
        </w:rPr>
        <w:t xml:space="preserve">. </w:t>
      </w:r>
      <w:r w:rsidR="00827627">
        <w:rPr>
          <w:lang w:val="ru-RU"/>
        </w:rPr>
        <w:t xml:space="preserve">и </w:t>
      </w:r>
      <w:r w:rsidR="00827627">
        <w:t>Corr</w:t>
      </w:r>
      <w:r w:rsidR="00827627" w:rsidRPr="00827627">
        <w:rPr>
          <w:lang w:val="ru-RU"/>
        </w:rPr>
        <w:t xml:space="preserve">. («Отчет о реализации программы за </w:t>
      </w:r>
      <w:r w:rsidR="00827627" w:rsidRPr="00827627">
        <w:rPr>
          <w:caps/>
          <w:lang w:val="ru-RU"/>
        </w:rPr>
        <w:t>2012 -2013</w:t>
      </w:r>
      <w:r w:rsidR="00827627" w:rsidRPr="00827627">
        <w:rPr>
          <w:caps/>
        </w:rPr>
        <w:t> </w:t>
      </w:r>
      <w:r w:rsidR="00827627" w:rsidRPr="00827627">
        <w:rPr>
          <w:lang w:val="ru-RU"/>
        </w:rPr>
        <w:t>гг</w:t>
      </w:r>
      <w:r w:rsidR="00827627" w:rsidRPr="00827627">
        <w:rPr>
          <w:caps/>
          <w:lang w:val="ru-RU"/>
        </w:rPr>
        <w:t xml:space="preserve">.»), </w:t>
      </w:r>
      <w:r w:rsidR="00827627" w:rsidRPr="005720BE">
        <w:t>A</w:t>
      </w:r>
      <w:r w:rsidR="00827627" w:rsidRPr="00827627">
        <w:rPr>
          <w:lang w:val="ru-RU"/>
        </w:rPr>
        <w:t xml:space="preserve">/54/7 («Система подотчетности ВОИС»), </w:t>
      </w:r>
      <w:r w:rsidR="00827627" w:rsidRPr="005720BE">
        <w:t>A</w:t>
      </w:r>
      <w:r w:rsidR="00827627" w:rsidRPr="00827627">
        <w:rPr>
          <w:lang w:val="ru-RU"/>
        </w:rPr>
        <w:t>/54/8 («Отчет об управлении финансовой деятельностью за двухлетний период 2012 -2013</w:t>
      </w:r>
      <w:r w:rsidR="00827627" w:rsidRPr="00BD51AE">
        <w:t> </w:t>
      </w:r>
      <w:r w:rsidR="00827627" w:rsidRPr="00827627">
        <w:rPr>
          <w:lang w:val="ru-RU"/>
        </w:rPr>
        <w:t xml:space="preserve">гг.»), </w:t>
      </w:r>
      <w:r w:rsidR="00827627" w:rsidRPr="005720BE">
        <w:t>A</w:t>
      </w:r>
      <w:r w:rsidR="00827627" w:rsidRPr="00827627">
        <w:rPr>
          <w:lang w:val="ru-RU"/>
        </w:rPr>
        <w:t xml:space="preserve">/54/9 («Положение с уплатой взносов по состоянию на 1 сентября 2014 г.»), </w:t>
      </w:r>
      <w:r w:rsidR="00827627" w:rsidRPr="005720BE">
        <w:t>A</w:t>
      </w:r>
      <w:r w:rsidR="00827627" w:rsidRPr="00827627">
        <w:rPr>
          <w:lang w:val="ru-RU"/>
        </w:rPr>
        <w:t xml:space="preserve">/54/10 («Годовой финансовый отчет и финансовые ведомости за </w:t>
      </w:r>
      <w:r w:rsidR="00827627" w:rsidRPr="00827627">
        <w:rPr>
          <w:caps/>
          <w:lang w:val="ru-RU"/>
        </w:rPr>
        <w:t>2013 </w:t>
      </w:r>
      <w:r w:rsidR="00827627" w:rsidRPr="00827627">
        <w:rPr>
          <w:lang w:val="ru-RU"/>
        </w:rPr>
        <w:t>г</w:t>
      </w:r>
      <w:r w:rsidR="00827627" w:rsidRPr="00827627">
        <w:rPr>
          <w:caps/>
          <w:lang w:val="ru-RU"/>
        </w:rPr>
        <w:t xml:space="preserve">.»), </w:t>
      </w:r>
      <w:r w:rsidR="00827627" w:rsidRPr="00827627">
        <w:rPr>
          <w:caps/>
        </w:rPr>
        <w:t>A</w:t>
      </w:r>
      <w:r w:rsidR="00827627" w:rsidRPr="00827627">
        <w:rPr>
          <w:caps/>
          <w:lang w:val="ru-RU"/>
        </w:rPr>
        <w:t>/54/11 («О</w:t>
      </w:r>
      <w:r w:rsidR="00827627" w:rsidRPr="00827627">
        <w:rPr>
          <w:lang w:val="ru-RU"/>
        </w:rPr>
        <w:t xml:space="preserve">тчет о ходе осуществления проектов строительства нового административного задания и нового конференц-зала»), </w:t>
      </w:r>
      <w:r w:rsidR="00827627" w:rsidRPr="005720BE">
        <w:t>A</w:t>
      </w:r>
      <w:r w:rsidR="00827627" w:rsidRPr="00827627">
        <w:rPr>
          <w:lang w:val="ru-RU"/>
        </w:rPr>
        <w:t xml:space="preserve">/54/12 («Внешние бюро») и </w:t>
      </w:r>
      <w:r w:rsidR="00827627" w:rsidRPr="00827627">
        <w:rPr>
          <w:caps/>
        </w:rPr>
        <w:t>WO</w:t>
      </w:r>
      <w:r w:rsidR="00827627" w:rsidRPr="00827627">
        <w:rPr>
          <w:caps/>
          <w:lang w:val="ru-RU"/>
        </w:rPr>
        <w:t>/</w:t>
      </w:r>
      <w:r w:rsidR="00827627" w:rsidRPr="00827627">
        <w:rPr>
          <w:caps/>
        </w:rPr>
        <w:t>GA</w:t>
      </w:r>
      <w:r w:rsidR="00827627" w:rsidRPr="00827627">
        <w:rPr>
          <w:caps/>
          <w:lang w:val="ru-RU"/>
        </w:rPr>
        <w:t>/46/11 («П</w:t>
      </w:r>
      <w:r w:rsidR="00827627" w:rsidRPr="00827627">
        <w:rPr>
          <w:lang w:val="ru-RU"/>
        </w:rPr>
        <w:t xml:space="preserve">редлагаемые поправки к финансовым положениям и правилам </w:t>
      </w:r>
      <w:r w:rsidR="00827627" w:rsidRPr="00827627">
        <w:rPr>
          <w:caps/>
          <w:lang w:val="ru-RU"/>
        </w:rPr>
        <w:t>(ФПП)»).</w:t>
      </w:r>
    </w:p>
    <w:p w:rsidR="00827627" w:rsidRPr="00503A56" w:rsidRDefault="00DD7D20" w:rsidP="00827627">
      <w:pPr>
        <w:pStyle w:val="ONUME"/>
        <w:widowControl/>
        <w:tabs>
          <w:tab w:val="left" w:pos="0"/>
          <w:tab w:val="left" w:pos="720"/>
          <w:tab w:val="num" w:pos="1017"/>
        </w:tabs>
        <w:adjustRightInd/>
        <w:spacing w:line="240" w:lineRule="auto"/>
        <w:jc w:val="left"/>
        <w:textAlignment w:val="auto"/>
        <w:rPr>
          <w:lang w:val="ru-RU"/>
        </w:rPr>
      </w:pPr>
      <w:r>
        <w:rPr>
          <w:lang w:val="ru-RU"/>
        </w:rPr>
        <w:fldChar w:fldCharType="begin"/>
      </w:r>
      <w:r>
        <w:rPr>
          <w:lang w:val="ru-RU"/>
        </w:rPr>
        <w:instrText xml:space="preserve"> AUTONUM  </w:instrText>
      </w:r>
      <w:r>
        <w:rPr>
          <w:lang w:val="ru-RU"/>
        </w:rPr>
        <w:fldChar w:fldCharType="end"/>
      </w:r>
      <w:r>
        <w:rPr>
          <w:lang w:val="ru-RU"/>
        </w:rPr>
        <w:tab/>
      </w:r>
      <w:r w:rsidR="00827627">
        <w:rPr>
          <w:lang w:val="ru-RU"/>
        </w:rPr>
        <w:t>Председатель</w:t>
      </w:r>
      <w:r w:rsidR="00827627" w:rsidRPr="00FB2642">
        <w:rPr>
          <w:lang w:val="ru-RU"/>
        </w:rPr>
        <w:t xml:space="preserve"> </w:t>
      </w:r>
      <w:r w:rsidR="00827627">
        <w:rPr>
          <w:lang w:val="ru-RU"/>
        </w:rPr>
        <w:t>отметила</w:t>
      </w:r>
      <w:r w:rsidR="00827627" w:rsidRPr="00FB2642">
        <w:rPr>
          <w:lang w:val="ru-RU"/>
        </w:rPr>
        <w:t xml:space="preserve">, </w:t>
      </w:r>
      <w:r w:rsidR="00827627">
        <w:rPr>
          <w:lang w:val="ru-RU"/>
        </w:rPr>
        <w:t>что</w:t>
      </w:r>
      <w:r w:rsidR="00827627" w:rsidRPr="00FB2642">
        <w:rPr>
          <w:lang w:val="ru-RU"/>
        </w:rPr>
        <w:t xml:space="preserve"> </w:t>
      </w:r>
      <w:r w:rsidR="00827627">
        <w:rPr>
          <w:lang w:val="ru-RU"/>
        </w:rPr>
        <w:t>пункт</w:t>
      </w:r>
      <w:r w:rsidR="00827627" w:rsidRPr="00FB2642">
        <w:t> </w:t>
      </w:r>
      <w:r w:rsidR="00827627" w:rsidRPr="00FB2642">
        <w:rPr>
          <w:lang w:val="ru-RU"/>
        </w:rPr>
        <w:t xml:space="preserve">12 </w:t>
      </w:r>
      <w:r w:rsidR="00827627">
        <w:rPr>
          <w:lang w:val="ru-RU"/>
        </w:rPr>
        <w:t>повестки</w:t>
      </w:r>
      <w:r w:rsidR="00827627" w:rsidRPr="00FB2642">
        <w:rPr>
          <w:lang w:val="ru-RU"/>
        </w:rPr>
        <w:t xml:space="preserve"> </w:t>
      </w:r>
      <w:r w:rsidR="00827627">
        <w:rPr>
          <w:lang w:val="ru-RU"/>
        </w:rPr>
        <w:t>дня</w:t>
      </w:r>
      <w:r w:rsidR="00827627" w:rsidRPr="00FB2642">
        <w:rPr>
          <w:lang w:val="ru-RU"/>
        </w:rPr>
        <w:t xml:space="preserve"> </w:t>
      </w:r>
      <w:r w:rsidR="00827627">
        <w:rPr>
          <w:lang w:val="ru-RU"/>
        </w:rPr>
        <w:t>охватывает</w:t>
      </w:r>
      <w:r w:rsidR="00827627" w:rsidRPr="00FB2642">
        <w:rPr>
          <w:lang w:val="ru-RU"/>
        </w:rPr>
        <w:t xml:space="preserve"> </w:t>
      </w:r>
      <w:r w:rsidR="00827627">
        <w:rPr>
          <w:lang w:val="ru-RU"/>
        </w:rPr>
        <w:t>все</w:t>
      </w:r>
      <w:r w:rsidR="00827627" w:rsidRPr="00FB2642">
        <w:rPr>
          <w:lang w:val="ru-RU"/>
        </w:rPr>
        <w:t xml:space="preserve"> </w:t>
      </w:r>
      <w:r w:rsidR="00827627">
        <w:rPr>
          <w:lang w:val="ru-RU"/>
        </w:rPr>
        <w:t>вопросы</w:t>
      </w:r>
      <w:r w:rsidR="00827627" w:rsidRPr="00FB2642">
        <w:rPr>
          <w:lang w:val="ru-RU"/>
        </w:rPr>
        <w:t xml:space="preserve">, </w:t>
      </w:r>
      <w:r w:rsidR="00827627">
        <w:rPr>
          <w:lang w:val="ru-RU"/>
        </w:rPr>
        <w:t>рассмотренные Комитетом по программе и бюджету (КПБ) на его двадцать второй сессии, за исключением тех, которые относятся к разделу «Аудит и надзор».  Председатель отметила, что на рассмотрении находятся девять документов и что, как было сказано в понедельник, вопрос о внешних бюро, включенный в этот пункт повестки дня, был передан КПБ на рассмотрение Генеральной Ассамблеи  ВОИС.  При этом было указано, что вопрос о внешних бюро в настоящее время обсуждается на неофициальных консультациях.  Председатель предложила Секретариату отчитаться о результатах работы КПБ, не останавливаясь на вопросе о внешних бюро.</w:t>
      </w:r>
    </w:p>
    <w:p w:rsidR="00827627" w:rsidRPr="00945650" w:rsidRDefault="00DD7D20" w:rsidP="00827627">
      <w:pPr>
        <w:pStyle w:val="ONUME"/>
        <w:widowControl/>
        <w:tabs>
          <w:tab w:val="left" w:pos="0"/>
          <w:tab w:val="left" w:pos="720"/>
        </w:tabs>
        <w:adjustRightInd/>
        <w:spacing w:line="240" w:lineRule="auto"/>
        <w:jc w:val="left"/>
        <w:textAlignment w:val="auto"/>
        <w:rPr>
          <w:lang w:val="ru-RU"/>
        </w:rPr>
      </w:pPr>
      <w:r>
        <w:rPr>
          <w:lang w:val="ru-RU"/>
        </w:rPr>
        <w:fldChar w:fldCharType="begin"/>
      </w:r>
      <w:r>
        <w:rPr>
          <w:lang w:val="ru-RU"/>
        </w:rPr>
        <w:instrText xml:space="preserve"> AUTONUM  </w:instrText>
      </w:r>
      <w:r>
        <w:rPr>
          <w:lang w:val="ru-RU"/>
        </w:rPr>
        <w:fldChar w:fldCharType="end"/>
      </w:r>
      <w:r>
        <w:rPr>
          <w:lang w:val="ru-RU"/>
        </w:rPr>
        <w:tab/>
      </w:r>
      <w:r w:rsidR="00827627">
        <w:rPr>
          <w:lang w:val="ru-RU"/>
        </w:rPr>
        <w:t>Секретариат</w:t>
      </w:r>
      <w:r w:rsidR="00827627" w:rsidRPr="00745898">
        <w:rPr>
          <w:lang w:val="ru-RU"/>
        </w:rPr>
        <w:t xml:space="preserve"> </w:t>
      </w:r>
      <w:r w:rsidR="00827627">
        <w:rPr>
          <w:lang w:val="ru-RU"/>
        </w:rPr>
        <w:t>представил</w:t>
      </w:r>
      <w:r w:rsidR="00827627" w:rsidRPr="00745898">
        <w:rPr>
          <w:lang w:val="ru-RU"/>
        </w:rPr>
        <w:t xml:space="preserve"> </w:t>
      </w:r>
      <w:r w:rsidR="00827627">
        <w:rPr>
          <w:lang w:val="ru-RU"/>
        </w:rPr>
        <w:t>документ</w:t>
      </w:r>
      <w:r w:rsidR="00827627" w:rsidRPr="00745898">
        <w:rPr>
          <w:lang w:val="ru-RU"/>
        </w:rPr>
        <w:t xml:space="preserve"> </w:t>
      </w:r>
      <w:r w:rsidR="00827627">
        <w:t>A</w:t>
      </w:r>
      <w:r w:rsidR="00827627" w:rsidRPr="00745898">
        <w:rPr>
          <w:lang w:val="ru-RU"/>
        </w:rPr>
        <w:t xml:space="preserve">/54/5, </w:t>
      </w:r>
      <w:r w:rsidR="00827627">
        <w:rPr>
          <w:lang w:val="ru-RU"/>
        </w:rPr>
        <w:t>в</w:t>
      </w:r>
      <w:r w:rsidR="00827627" w:rsidRPr="00745898">
        <w:rPr>
          <w:lang w:val="ru-RU"/>
        </w:rPr>
        <w:t xml:space="preserve"> </w:t>
      </w:r>
      <w:r w:rsidR="00827627">
        <w:rPr>
          <w:lang w:val="ru-RU"/>
        </w:rPr>
        <w:t>котором</w:t>
      </w:r>
      <w:r w:rsidR="00827627" w:rsidRPr="00745898">
        <w:rPr>
          <w:lang w:val="ru-RU"/>
        </w:rPr>
        <w:t xml:space="preserve"> </w:t>
      </w:r>
      <w:r w:rsidR="00827627">
        <w:rPr>
          <w:lang w:val="ru-RU"/>
        </w:rPr>
        <w:t>содержится</w:t>
      </w:r>
      <w:r w:rsidR="00827627" w:rsidRPr="00745898">
        <w:rPr>
          <w:lang w:val="ru-RU"/>
        </w:rPr>
        <w:t xml:space="preserve"> </w:t>
      </w:r>
      <w:r w:rsidR="00827627">
        <w:rPr>
          <w:lang w:val="ru-RU"/>
        </w:rPr>
        <w:t>перечень</w:t>
      </w:r>
      <w:r w:rsidR="00827627" w:rsidRPr="00745898">
        <w:rPr>
          <w:lang w:val="ru-RU"/>
        </w:rPr>
        <w:t xml:space="preserve"> </w:t>
      </w:r>
      <w:r w:rsidR="00827627">
        <w:rPr>
          <w:lang w:val="ru-RU"/>
        </w:rPr>
        <w:t>решений</w:t>
      </w:r>
      <w:r w:rsidR="00827627" w:rsidRPr="00745898">
        <w:rPr>
          <w:lang w:val="ru-RU"/>
        </w:rPr>
        <w:t xml:space="preserve">, </w:t>
      </w:r>
      <w:r w:rsidR="00827627">
        <w:rPr>
          <w:lang w:val="ru-RU"/>
        </w:rPr>
        <w:t>принятых</w:t>
      </w:r>
      <w:r w:rsidR="00827627" w:rsidRPr="00745898">
        <w:rPr>
          <w:lang w:val="ru-RU"/>
        </w:rPr>
        <w:t xml:space="preserve"> </w:t>
      </w:r>
      <w:r w:rsidR="00827627">
        <w:rPr>
          <w:lang w:val="ru-RU"/>
        </w:rPr>
        <w:t>КПБ</w:t>
      </w:r>
      <w:r w:rsidR="00827627" w:rsidRPr="00745898">
        <w:rPr>
          <w:lang w:val="ru-RU"/>
        </w:rPr>
        <w:t xml:space="preserve"> </w:t>
      </w:r>
      <w:r w:rsidR="00827627">
        <w:rPr>
          <w:lang w:val="ru-RU"/>
        </w:rPr>
        <w:t xml:space="preserve">на его двадцать второй сессии, состоявшейся </w:t>
      </w:r>
      <w:r w:rsidR="00827627" w:rsidRPr="00745898">
        <w:rPr>
          <w:lang w:val="ru-RU"/>
        </w:rPr>
        <w:t xml:space="preserve">1 </w:t>
      </w:r>
      <w:r w:rsidR="00827627">
        <w:rPr>
          <w:lang w:val="ru-RU"/>
        </w:rPr>
        <w:t>–</w:t>
      </w:r>
      <w:r w:rsidR="00827627" w:rsidRPr="00745898">
        <w:rPr>
          <w:lang w:val="ru-RU"/>
        </w:rPr>
        <w:t xml:space="preserve"> 5</w:t>
      </w:r>
      <w:r w:rsidR="00827627">
        <w:rPr>
          <w:lang w:val="ru-RU"/>
        </w:rPr>
        <w:t> сентября 2014 г.  Во-первых</w:t>
      </w:r>
      <w:r w:rsidR="00827627" w:rsidRPr="00745898">
        <w:rPr>
          <w:lang w:val="ru-RU"/>
        </w:rPr>
        <w:t>,</w:t>
      </w:r>
      <w:r w:rsidR="00827627">
        <w:rPr>
          <w:lang w:val="ru-RU"/>
        </w:rPr>
        <w:t xml:space="preserve"> Секретариат хотел бы сообщить Ассамблеям последнюю информацию</w:t>
      </w:r>
      <w:r w:rsidR="00827627" w:rsidRPr="00BA1CCB">
        <w:rPr>
          <w:lang w:val="ru-RU"/>
        </w:rPr>
        <w:t xml:space="preserve"> </w:t>
      </w:r>
      <w:r w:rsidR="00827627">
        <w:rPr>
          <w:lang w:val="ru-RU"/>
        </w:rPr>
        <w:t>о</w:t>
      </w:r>
      <w:r w:rsidR="00827627" w:rsidRPr="00BA1CCB">
        <w:rPr>
          <w:lang w:val="ru-RU"/>
        </w:rPr>
        <w:t xml:space="preserve"> </w:t>
      </w:r>
      <w:r w:rsidR="00827627">
        <w:rPr>
          <w:lang w:val="ru-RU"/>
        </w:rPr>
        <w:t>положении</w:t>
      </w:r>
      <w:r w:rsidR="00827627" w:rsidRPr="00BA1CCB">
        <w:rPr>
          <w:lang w:val="ru-RU"/>
        </w:rPr>
        <w:t xml:space="preserve"> </w:t>
      </w:r>
      <w:r w:rsidR="00827627">
        <w:rPr>
          <w:lang w:val="ru-RU"/>
        </w:rPr>
        <w:t>с</w:t>
      </w:r>
      <w:r w:rsidR="00827627" w:rsidRPr="00BA1CCB">
        <w:rPr>
          <w:lang w:val="ru-RU"/>
        </w:rPr>
        <w:t xml:space="preserve"> </w:t>
      </w:r>
      <w:r w:rsidR="00827627">
        <w:rPr>
          <w:lang w:val="ru-RU"/>
        </w:rPr>
        <w:t>уплатой</w:t>
      </w:r>
      <w:r w:rsidR="00827627" w:rsidRPr="00BA1CCB">
        <w:rPr>
          <w:lang w:val="ru-RU"/>
        </w:rPr>
        <w:t xml:space="preserve"> </w:t>
      </w:r>
      <w:r w:rsidR="00827627">
        <w:rPr>
          <w:lang w:val="ru-RU"/>
        </w:rPr>
        <w:t>членских взносов государств</w:t>
      </w:r>
      <w:r w:rsidR="00827627" w:rsidRPr="00BA1CCB">
        <w:rPr>
          <w:lang w:val="ru-RU"/>
        </w:rPr>
        <w:t>.</w:t>
      </w:r>
      <w:r w:rsidR="00827627">
        <w:rPr>
          <w:lang w:val="ru-RU"/>
        </w:rPr>
        <w:t xml:space="preserve">  В</w:t>
      </w:r>
      <w:r w:rsidR="00827627" w:rsidRPr="00BA1CCB">
        <w:rPr>
          <w:lang w:val="ru-RU"/>
        </w:rPr>
        <w:t xml:space="preserve"> </w:t>
      </w:r>
      <w:r w:rsidR="00827627">
        <w:rPr>
          <w:lang w:val="ru-RU"/>
        </w:rPr>
        <w:t>документе</w:t>
      </w:r>
      <w:r w:rsidR="00827627" w:rsidRPr="00BA1CCB">
        <w:rPr>
          <w:lang w:val="ru-RU"/>
        </w:rPr>
        <w:t xml:space="preserve"> «</w:t>
      </w:r>
      <w:r w:rsidR="00827627">
        <w:rPr>
          <w:lang w:val="ru-RU"/>
        </w:rPr>
        <w:t>Положение</w:t>
      </w:r>
      <w:r w:rsidR="00827627" w:rsidRPr="00BA1CCB">
        <w:rPr>
          <w:lang w:val="ru-RU"/>
        </w:rPr>
        <w:t xml:space="preserve"> </w:t>
      </w:r>
      <w:r w:rsidR="00827627">
        <w:rPr>
          <w:lang w:val="ru-RU"/>
        </w:rPr>
        <w:t>с</w:t>
      </w:r>
      <w:r w:rsidR="00827627" w:rsidRPr="00BA1CCB">
        <w:rPr>
          <w:lang w:val="ru-RU"/>
        </w:rPr>
        <w:t xml:space="preserve"> </w:t>
      </w:r>
      <w:r w:rsidR="00827627">
        <w:rPr>
          <w:lang w:val="ru-RU"/>
        </w:rPr>
        <w:t>уплатой</w:t>
      </w:r>
      <w:r w:rsidR="00827627" w:rsidRPr="00BA1CCB">
        <w:rPr>
          <w:lang w:val="ru-RU"/>
        </w:rPr>
        <w:t xml:space="preserve"> </w:t>
      </w:r>
      <w:r w:rsidR="00827627">
        <w:rPr>
          <w:lang w:val="ru-RU"/>
        </w:rPr>
        <w:t>взносов</w:t>
      </w:r>
      <w:r w:rsidR="00827627" w:rsidRPr="00BA1CCB">
        <w:rPr>
          <w:lang w:val="ru-RU"/>
        </w:rPr>
        <w:t>» (</w:t>
      </w:r>
      <w:r w:rsidR="00827627">
        <w:rPr>
          <w:lang w:val="ru-RU"/>
        </w:rPr>
        <w:t>документ</w:t>
      </w:r>
      <w:r w:rsidR="00827627" w:rsidRPr="00BA1CCB">
        <w:rPr>
          <w:lang w:val="ru-RU"/>
        </w:rPr>
        <w:t xml:space="preserve"> </w:t>
      </w:r>
      <w:r w:rsidR="00827627" w:rsidRPr="0098357E">
        <w:t>A</w:t>
      </w:r>
      <w:r w:rsidR="00827627" w:rsidRPr="00BA1CCB">
        <w:rPr>
          <w:lang w:val="ru-RU"/>
        </w:rPr>
        <w:t xml:space="preserve">/54/9) </w:t>
      </w:r>
      <w:r w:rsidR="00827627">
        <w:rPr>
          <w:lang w:val="ru-RU"/>
        </w:rPr>
        <w:t>представлена информация</w:t>
      </w:r>
      <w:r w:rsidR="00827627" w:rsidRPr="00BA1CCB">
        <w:rPr>
          <w:lang w:val="ru-RU"/>
        </w:rPr>
        <w:t xml:space="preserve"> </w:t>
      </w:r>
      <w:r w:rsidR="00827627">
        <w:rPr>
          <w:lang w:val="ru-RU"/>
        </w:rPr>
        <w:t>о</w:t>
      </w:r>
      <w:r w:rsidR="00827627" w:rsidRPr="00BA1CCB">
        <w:rPr>
          <w:lang w:val="ru-RU"/>
        </w:rPr>
        <w:t xml:space="preserve"> задолженности по уплате ежегодных взносов и выплатам в фонды оборотных средств</w:t>
      </w:r>
      <w:r w:rsidR="00827627">
        <w:rPr>
          <w:lang w:val="ru-RU"/>
        </w:rPr>
        <w:t xml:space="preserve"> по состоянию на </w:t>
      </w:r>
      <w:r w:rsidR="00827627" w:rsidRPr="00BA1CCB">
        <w:rPr>
          <w:lang w:val="ru-RU"/>
        </w:rPr>
        <w:t>1</w:t>
      </w:r>
      <w:r w:rsidR="00827627">
        <w:rPr>
          <w:lang w:val="ru-RU"/>
        </w:rPr>
        <w:t xml:space="preserve"> сентября </w:t>
      </w:r>
      <w:r w:rsidR="00827627" w:rsidRPr="00BA1CCB">
        <w:rPr>
          <w:lang w:val="ru-RU"/>
        </w:rPr>
        <w:t>2014</w:t>
      </w:r>
      <w:r w:rsidR="00827627">
        <w:rPr>
          <w:lang w:val="ru-RU"/>
        </w:rPr>
        <w:t> г</w:t>
      </w:r>
      <w:r w:rsidR="00827627" w:rsidRPr="00BA1CCB">
        <w:rPr>
          <w:lang w:val="ru-RU"/>
        </w:rPr>
        <w:t xml:space="preserve">.  </w:t>
      </w:r>
      <w:r w:rsidR="00827627">
        <w:rPr>
          <w:lang w:val="ru-RU"/>
        </w:rPr>
        <w:t>С</w:t>
      </w:r>
      <w:r w:rsidR="00827627" w:rsidRPr="00BA1CCB">
        <w:rPr>
          <w:lang w:val="ru-RU"/>
        </w:rPr>
        <w:t xml:space="preserve"> </w:t>
      </w:r>
      <w:r w:rsidR="00827627">
        <w:rPr>
          <w:lang w:val="ru-RU"/>
        </w:rPr>
        <w:t>тех</w:t>
      </w:r>
      <w:r w:rsidR="00827627" w:rsidRPr="00BA1CCB">
        <w:rPr>
          <w:lang w:val="ru-RU"/>
        </w:rPr>
        <w:t xml:space="preserve"> </w:t>
      </w:r>
      <w:r w:rsidR="00827627">
        <w:rPr>
          <w:lang w:val="ru-RU"/>
        </w:rPr>
        <w:t>пор</w:t>
      </w:r>
      <w:r w:rsidR="00827627" w:rsidRPr="00BA1CCB">
        <w:rPr>
          <w:lang w:val="ru-RU"/>
        </w:rPr>
        <w:t xml:space="preserve"> </w:t>
      </w:r>
      <w:r w:rsidR="00827627">
        <w:rPr>
          <w:lang w:val="ru-RU"/>
        </w:rPr>
        <w:t>соответствующие</w:t>
      </w:r>
      <w:r w:rsidR="00827627" w:rsidRPr="00BA1CCB">
        <w:rPr>
          <w:lang w:val="ru-RU"/>
        </w:rPr>
        <w:t xml:space="preserve"> </w:t>
      </w:r>
      <w:r w:rsidR="00827627">
        <w:rPr>
          <w:lang w:val="ru-RU"/>
        </w:rPr>
        <w:t>платежи</w:t>
      </w:r>
      <w:r w:rsidR="00827627" w:rsidRPr="00880DED">
        <w:rPr>
          <w:lang w:val="ru-RU"/>
        </w:rPr>
        <w:t xml:space="preserve"> </w:t>
      </w:r>
      <w:r w:rsidR="00827627">
        <w:rPr>
          <w:lang w:val="ru-RU"/>
        </w:rPr>
        <w:t xml:space="preserve">были внесены Эритреей </w:t>
      </w:r>
      <w:r w:rsidR="00827627" w:rsidRPr="00BA1CCB">
        <w:rPr>
          <w:lang w:val="ru-RU"/>
        </w:rPr>
        <w:t>(</w:t>
      </w:r>
      <w:r w:rsidR="00827627">
        <w:rPr>
          <w:lang w:val="ru-RU"/>
        </w:rPr>
        <w:t xml:space="preserve">взнос в размере </w:t>
      </w:r>
      <w:r w:rsidR="00827627" w:rsidRPr="00BA1CCB">
        <w:rPr>
          <w:lang w:val="ru-RU"/>
        </w:rPr>
        <w:t>1</w:t>
      </w:r>
      <w:r w:rsidR="00827627">
        <w:rPr>
          <w:lang w:val="ru-RU"/>
        </w:rPr>
        <w:t> </w:t>
      </w:r>
      <w:r w:rsidR="00827627" w:rsidRPr="00BA1CCB">
        <w:rPr>
          <w:lang w:val="ru-RU"/>
        </w:rPr>
        <w:t xml:space="preserve">424 </w:t>
      </w:r>
      <w:r w:rsidR="00827627">
        <w:rPr>
          <w:lang w:val="ru-RU"/>
        </w:rPr>
        <w:t xml:space="preserve">шв. франков за </w:t>
      </w:r>
      <w:r w:rsidR="00827627" w:rsidRPr="00BA1CCB">
        <w:rPr>
          <w:lang w:val="ru-RU"/>
        </w:rPr>
        <w:t>2014</w:t>
      </w:r>
      <w:r w:rsidR="00827627">
        <w:rPr>
          <w:lang w:val="ru-RU"/>
        </w:rPr>
        <w:t> г.</w:t>
      </w:r>
      <w:r w:rsidR="00827627" w:rsidRPr="00BA1CCB">
        <w:rPr>
          <w:lang w:val="ru-RU"/>
        </w:rPr>
        <w:t>)</w:t>
      </w:r>
      <w:r w:rsidR="00827627">
        <w:rPr>
          <w:lang w:val="ru-RU"/>
        </w:rPr>
        <w:t>,</w:t>
      </w:r>
      <w:r w:rsidR="00827627" w:rsidRPr="00BA1CCB">
        <w:rPr>
          <w:lang w:val="ru-RU"/>
        </w:rPr>
        <w:t xml:space="preserve">  </w:t>
      </w:r>
      <w:r w:rsidR="00827627">
        <w:rPr>
          <w:lang w:val="ru-RU"/>
        </w:rPr>
        <w:t xml:space="preserve">Гайаной </w:t>
      </w:r>
      <w:r w:rsidR="00827627" w:rsidRPr="00BA1CCB">
        <w:rPr>
          <w:lang w:val="ru-RU"/>
        </w:rPr>
        <w:t>(</w:t>
      </w:r>
      <w:r w:rsidR="00827627">
        <w:rPr>
          <w:lang w:val="ru-RU"/>
        </w:rPr>
        <w:t xml:space="preserve">взнос в размере </w:t>
      </w:r>
      <w:r w:rsidR="00827627" w:rsidRPr="00BA1CCB">
        <w:rPr>
          <w:lang w:val="ru-RU"/>
        </w:rPr>
        <w:t>2</w:t>
      </w:r>
      <w:r w:rsidR="00827627">
        <w:rPr>
          <w:lang w:val="ru-RU"/>
        </w:rPr>
        <w:t> </w:t>
      </w:r>
      <w:r w:rsidR="00827627" w:rsidRPr="00BA1CCB">
        <w:rPr>
          <w:lang w:val="ru-RU"/>
        </w:rPr>
        <w:t xml:space="preserve">849 </w:t>
      </w:r>
      <w:r w:rsidR="00827627">
        <w:rPr>
          <w:lang w:val="ru-RU"/>
        </w:rPr>
        <w:t>шв. франков за</w:t>
      </w:r>
      <w:r w:rsidR="00827627" w:rsidRPr="00BA1CCB">
        <w:rPr>
          <w:lang w:val="ru-RU"/>
        </w:rPr>
        <w:t xml:space="preserve"> 2014</w:t>
      </w:r>
      <w:r w:rsidR="00827627">
        <w:rPr>
          <w:lang w:val="ru-RU"/>
        </w:rPr>
        <w:t> г.</w:t>
      </w:r>
      <w:r w:rsidR="00827627" w:rsidRPr="00BA1CCB">
        <w:rPr>
          <w:lang w:val="ru-RU"/>
        </w:rPr>
        <w:t>)</w:t>
      </w:r>
      <w:r w:rsidR="00827627">
        <w:rPr>
          <w:lang w:val="ru-RU"/>
        </w:rPr>
        <w:t xml:space="preserve"> и</w:t>
      </w:r>
      <w:r w:rsidR="00827627" w:rsidRPr="00BA1CCB">
        <w:rPr>
          <w:lang w:val="ru-RU"/>
        </w:rPr>
        <w:t xml:space="preserve"> </w:t>
      </w:r>
      <w:r w:rsidR="00827627">
        <w:rPr>
          <w:lang w:val="ru-RU"/>
        </w:rPr>
        <w:t xml:space="preserve">Ямайкой </w:t>
      </w:r>
      <w:r w:rsidR="00827627" w:rsidRPr="00BA1CCB">
        <w:rPr>
          <w:lang w:val="ru-RU"/>
        </w:rPr>
        <w:t>(</w:t>
      </w:r>
      <w:r w:rsidR="00827627">
        <w:rPr>
          <w:lang w:val="ru-RU"/>
        </w:rPr>
        <w:t xml:space="preserve">взнос в размере </w:t>
      </w:r>
      <w:r w:rsidR="00827627" w:rsidRPr="00BA1CCB">
        <w:rPr>
          <w:lang w:val="ru-RU"/>
        </w:rPr>
        <w:t>2</w:t>
      </w:r>
      <w:r w:rsidR="00827627">
        <w:rPr>
          <w:lang w:val="ru-RU"/>
        </w:rPr>
        <w:t> </w:t>
      </w:r>
      <w:r w:rsidR="00827627" w:rsidRPr="00BA1CCB">
        <w:rPr>
          <w:lang w:val="ru-RU"/>
        </w:rPr>
        <w:t xml:space="preserve">849 </w:t>
      </w:r>
      <w:r w:rsidR="00827627">
        <w:rPr>
          <w:lang w:val="ru-RU"/>
        </w:rPr>
        <w:t>шв. франков за</w:t>
      </w:r>
      <w:r w:rsidR="00827627" w:rsidRPr="00BA1CCB">
        <w:rPr>
          <w:lang w:val="ru-RU"/>
        </w:rPr>
        <w:t xml:space="preserve"> 2014</w:t>
      </w:r>
      <w:r w:rsidR="00827627">
        <w:rPr>
          <w:lang w:val="ru-RU"/>
        </w:rPr>
        <w:t> г.</w:t>
      </w:r>
      <w:r w:rsidR="00827627" w:rsidRPr="00BA1CCB">
        <w:rPr>
          <w:lang w:val="ru-RU"/>
        </w:rPr>
        <w:t xml:space="preserve">).  </w:t>
      </w:r>
      <w:r w:rsidR="00827627">
        <w:rPr>
          <w:lang w:val="ru-RU"/>
        </w:rPr>
        <w:t>Кроме</w:t>
      </w:r>
      <w:r w:rsidR="00827627" w:rsidRPr="006D3DE1">
        <w:rPr>
          <w:lang w:val="ru-RU"/>
        </w:rPr>
        <w:t xml:space="preserve"> </w:t>
      </w:r>
      <w:r w:rsidR="00827627">
        <w:rPr>
          <w:lang w:val="ru-RU"/>
        </w:rPr>
        <w:t>того</w:t>
      </w:r>
      <w:r w:rsidR="00827627" w:rsidRPr="006D3DE1">
        <w:rPr>
          <w:lang w:val="ru-RU"/>
        </w:rPr>
        <w:t xml:space="preserve">, </w:t>
      </w:r>
      <w:r w:rsidR="00827627">
        <w:rPr>
          <w:lang w:val="ru-RU"/>
        </w:rPr>
        <w:t>было</w:t>
      </w:r>
      <w:r w:rsidR="00827627" w:rsidRPr="006D3DE1">
        <w:rPr>
          <w:lang w:val="ru-RU"/>
        </w:rPr>
        <w:t xml:space="preserve"> </w:t>
      </w:r>
      <w:r w:rsidR="00827627">
        <w:rPr>
          <w:lang w:val="ru-RU"/>
        </w:rPr>
        <w:t>произведено удержание незначительных сумм из пошлин, уплаченных в рамках Мадридской или Гаагской системы; это коснулось следующих стран</w:t>
      </w:r>
      <w:r w:rsidR="00827627" w:rsidRPr="006D3DE1">
        <w:rPr>
          <w:lang w:val="ru-RU"/>
        </w:rPr>
        <w:t xml:space="preserve">:  </w:t>
      </w:r>
      <w:r w:rsidR="00827627" w:rsidRPr="006D3DE1">
        <w:rPr>
          <w:bCs/>
          <w:lang w:val="ru-RU"/>
        </w:rPr>
        <w:t>Кот-д’Ивуар</w:t>
      </w:r>
      <w:r w:rsidR="00827627" w:rsidRPr="006D3DE1">
        <w:rPr>
          <w:lang w:val="ru-RU"/>
        </w:rPr>
        <w:t xml:space="preserve"> (221 </w:t>
      </w:r>
      <w:r w:rsidR="00827627">
        <w:rPr>
          <w:lang w:val="ru-RU"/>
        </w:rPr>
        <w:t>шв. франк</w:t>
      </w:r>
      <w:r w:rsidR="00827627" w:rsidRPr="006D3DE1">
        <w:rPr>
          <w:lang w:val="ru-RU"/>
        </w:rPr>
        <w:t>)</w:t>
      </w:r>
      <w:r w:rsidR="00827627">
        <w:rPr>
          <w:lang w:val="ru-RU"/>
        </w:rPr>
        <w:t xml:space="preserve">, Мали </w:t>
      </w:r>
      <w:r w:rsidR="00827627" w:rsidRPr="006D3DE1">
        <w:rPr>
          <w:lang w:val="ru-RU"/>
        </w:rPr>
        <w:t xml:space="preserve">(21 </w:t>
      </w:r>
      <w:r w:rsidR="00827627">
        <w:rPr>
          <w:lang w:val="ru-RU"/>
        </w:rPr>
        <w:t>шв. франк</w:t>
      </w:r>
      <w:r w:rsidR="00827627" w:rsidRPr="006D3DE1">
        <w:rPr>
          <w:lang w:val="ru-RU"/>
        </w:rPr>
        <w:t>)</w:t>
      </w:r>
      <w:r w:rsidR="00827627">
        <w:rPr>
          <w:lang w:val="ru-RU"/>
        </w:rPr>
        <w:t xml:space="preserve"> и</w:t>
      </w:r>
      <w:r w:rsidR="00827627" w:rsidRPr="006D3DE1">
        <w:rPr>
          <w:lang w:val="ru-RU"/>
        </w:rPr>
        <w:t xml:space="preserve"> </w:t>
      </w:r>
      <w:r w:rsidR="00827627">
        <w:rPr>
          <w:lang w:val="ru-RU"/>
        </w:rPr>
        <w:t>Нигер</w:t>
      </w:r>
      <w:r w:rsidR="00827627" w:rsidRPr="006D3DE1">
        <w:rPr>
          <w:lang w:val="ru-RU"/>
        </w:rPr>
        <w:t xml:space="preserve"> (21 </w:t>
      </w:r>
      <w:r w:rsidR="00827627">
        <w:rPr>
          <w:lang w:val="ru-RU"/>
        </w:rPr>
        <w:t>шв. франк</w:t>
      </w:r>
      <w:r w:rsidR="00827627" w:rsidRPr="006D3DE1">
        <w:rPr>
          <w:lang w:val="ru-RU"/>
        </w:rPr>
        <w:t xml:space="preserve">).  </w:t>
      </w:r>
      <w:r w:rsidR="00827627">
        <w:rPr>
          <w:lang w:val="ru-RU"/>
        </w:rPr>
        <w:t>Представляя документ</w:t>
      </w:r>
      <w:r w:rsidR="00827627" w:rsidRPr="00F239C7">
        <w:rPr>
          <w:lang w:val="ru-RU"/>
        </w:rPr>
        <w:t xml:space="preserve"> «</w:t>
      </w:r>
      <w:r w:rsidR="00827627">
        <w:rPr>
          <w:lang w:val="ru-RU"/>
        </w:rPr>
        <w:t>Отчет</w:t>
      </w:r>
      <w:r w:rsidR="00827627" w:rsidRPr="00F239C7">
        <w:rPr>
          <w:lang w:val="ru-RU"/>
        </w:rPr>
        <w:t xml:space="preserve"> </w:t>
      </w:r>
      <w:r w:rsidR="00827627">
        <w:rPr>
          <w:lang w:val="ru-RU"/>
        </w:rPr>
        <w:t>о</w:t>
      </w:r>
      <w:r w:rsidR="00827627" w:rsidRPr="00F239C7">
        <w:rPr>
          <w:lang w:val="ru-RU"/>
        </w:rPr>
        <w:t xml:space="preserve"> </w:t>
      </w:r>
      <w:r w:rsidR="00827627">
        <w:rPr>
          <w:lang w:val="ru-RU"/>
        </w:rPr>
        <w:t>реализации</w:t>
      </w:r>
      <w:r w:rsidR="00827627" w:rsidRPr="00F239C7">
        <w:rPr>
          <w:lang w:val="ru-RU"/>
        </w:rPr>
        <w:t xml:space="preserve"> </w:t>
      </w:r>
      <w:r w:rsidR="00827627">
        <w:rPr>
          <w:lang w:val="ru-RU"/>
        </w:rPr>
        <w:t>программы</w:t>
      </w:r>
      <w:r w:rsidR="00827627" w:rsidRPr="00F239C7">
        <w:rPr>
          <w:lang w:val="ru-RU"/>
        </w:rPr>
        <w:t xml:space="preserve"> (</w:t>
      </w:r>
      <w:r w:rsidR="00827627">
        <w:rPr>
          <w:lang w:val="ru-RU"/>
        </w:rPr>
        <w:t>ОРП</w:t>
      </w:r>
      <w:r w:rsidR="00827627" w:rsidRPr="00F239C7">
        <w:rPr>
          <w:lang w:val="ru-RU"/>
        </w:rPr>
        <w:t xml:space="preserve">) </w:t>
      </w:r>
      <w:r w:rsidR="00827627">
        <w:rPr>
          <w:lang w:val="ru-RU"/>
        </w:rPr>
        <w:t>за</w:t>
      </w:r>
      <w:r w:rsidR="00827627" w:rsidRPr="00F239C7">
        <w:rPr>
          <w:lang w:val="ru-RU"/>
        </w:rPr>
        <w:t xml:space="preserve"> 2012-2013</w:t>
      </w:r>
      <w:r w:rsidR="00827627" w:rsidRPr="00891D8D">
        <w:t> </w:t>
      </w:r>
      <w:r w:rsidR="00827627">
        <w:rPr>
          <w:lang w:val="ru-RU"/>
        </w:rPr>
        <w:t>гг</w:t>
      </w:r>
      <w:r w:rsidR="00827627" w:rsidRPr="00F239C7">
        <w:rPr>
          <w:lang w:val="ru-RU"/>
        </w:rPr>
        <w:t xml:space="preserve">.» </w:t>
      </w:r>
      <w:r w:rsidR="00827627" w:rsidRPr="00891D8D">
        <w:rPr>
          <w:lang w:val="ru-RU"/>
        </w:rPr>
        <w:t>(</w:t>
      </w:r>
      <w:r w:rsidR="00827627">
        <w:rPr>
          <w:lang w:val="ru-RU"/>
        </w:rPr>
        <w:t>документ</w:t>
      </w:r>
      <w:r w:rsidR="00827627" w:rsidRPr="00891D8D">
        <w:rPr>
          <w:lang w:val="ru-RU"/>
        </w:rPr>
        <w:t xml:space="preserve"> </w:t>
      </w:r>
      <w:r w:rsidR="00827627">
        <w:t>A</w:t>
      </w:r>
      <w:r w:rsidR="00827627" w:rsidRPr="00891D8D">
        <w:rPr>
          <w:lang w:val="ru-RU"/>
        </w:rPr>
        <w:t xml:space="preserve">/54/6 </w:t>
      </w:r>
      <w:r w:rsidR="00827627">
        <w:t>R</w:t>
      </w:r>
      <w:r w:rsidR="00827627" w:rsidRPr="0098357E">
        <w:t>ev</w:t>
      </w:r>
      <w:r w:rsidR="00827627" w:rsidRPr="00891D8D">
        <w:rPr>
          <w:lang w:val="ru-RU"/>
        </w:rPr>
        <w:t>.)</w:t>
      </w:r>
      <w:r w:rsidR="00827627">
        <w:rPr>
          <w:lang w:val="ru-RU"/>
        </w:rPr>
        <w:t>,</w:t>
      </w:r>
      <w:r w:rsidR="00827627" w:rsidRPr="00891D8D">
        <w:rPr>
          <w:lang w:val="ru-RU"/>
        </w:rPr>
        <w:t xml:space="preserve"> </w:t>
      </w:r>
      <w:r w:rsidR="00827627">
        <w:rPr>
          <w:lang w:val="ru-RU"/>
        </w:rPr>
        <w:t>Секретариат</w:t>
      </w:r>
      <w:r w:rsidR="00827627" w:rsidRPr="00891D8D">
        <w:rPr>
          <w:lang w:val="ru-RU"/>
        </w:rPr>
        <w:t xml:space="preserve"> </w:t>
      </w:r>
      <w:r w:rsidR="00827627">
        <w:rPr>
          <w:lang w:val="ru-RU"/>
        </w:rPr>
        <w:t>обратил</w:t>
      </w:r>
      <w:r w:rsidR="00827627" w:rsidRPr="00891D8D">
        <w:rPr>
          <w:lang w:val="ru-RU"/>
        </w:rPr>
        <w:t xml:space="preserve"> </w:t>
      </w:r>
      <w:r w:rsidR="00827627">
        <w:rPr>
          <w:lang w:val="ru-RU"/>
        </w:rPr>
        <w:t>внимание</w:t>
      </w:r>
      <w:r w:rsidR="00827627" w:rsidRPr="00891D8D">
        <w:rPr>
          <w:lang w:val="ru-RU"/>
        </w:rPr>
        <w:t xml:space="preserve"> </w:t>
      </w:r>
      <w:r w:rsidR="00827627">
        <w:rPr>
          <w:lang w:val="ru-RU"/>
        </w:rPr>
        <w:t>на</w:t>
      </w:r>
      <w:r w:rsidR="00827627" w:rsidRPr="00891D8D">
        <w:rPr>
          <w:lang w:val="ru-RU"/>
        </w:rPr>
        <w:t xml:space="preserve"> </w:t>
      </w:r>
      <w:r w:rsidR="00827627">
        <w:rPr>
          <w:lang w:val="ru-RU"/>
        </w:rPr>
        <w:t>фактическое</w:t>
      </w:r>
      <w:r w:rsidR="00827627" w:rsidRPr="00891D8D">
        <w:rPr>
          <w:lang w:val="ru-RU"/>
        </w:rPr>
        <w:t xml:space="preserve"> </w:t>
      </w:r>
      <w:r w:rsidR="00827627">
        <w:rPr>
          <w:lang w:val="ru-RU"/>
        </w:rPr>
        <w:t>исправление</w:t>
      </w:r>
      <w:r w:rsidR="00827627" w:rsidRPr="00891D8D">
        <w:rPr>
          <w:lang w:val="ru-RU"/>
        </w:rPr>
        <w:t xml:space="preserve">, </w:t>
      </w:r>
      <w:r w:rsidR="00827627">
        <w:rPr>
          <w:lang w:val="ru-RU"/>
        </w:rPr>
        <w:t>направленное</w:t>
      </w:r>
      <w:r w:rsidR="00827627" w:rsidRPr="00891D8D">
        <w:rPr>
          <w:lang w:val="ru-RU"/>
        </w:rPr>
        <w:t xml:space="preserve"> </w:t>
      </w:r>
      <w:r w:rsidR="00827627">
        <w:rPr>
          <w:lang w:val="ru-RU"/>
        </w:rPr>
        <w:t>делегацией</w:t>
      </w:r>
      <w:r w:rsidR="00827627" w:rsidRPr="00891D8D">
        <w:rPr>
          <w:lang w:val="ru-RU"/>
        </w:rPr>
        <w:t xml:space="preserve"> </w:t>
      </w:r>
      <w:r w:rsidR="00827627">
        <w:rPr>
          <w:lang w:val="ru-RU"/>
        </w:rPr>
        <w:t>Индии</w:t>
      </w:r>
      <w:r w:rsidR="00827627" w:rsidRPr="00891D8D">
        <w:rPr>
          <w:lang w:val="ru-RU"/>
        </w:rPr>
        <w:t xml:space="preserve">. </w:t>
      </w:r>
      <w:r w:rsidR="00827627">
        <w:rPr>
          <w:lang w:val="ru-RU"/>
        </w:rPr>
        <w:t xml:space="preserve"> Это</w:t>
      </w:r>
      <w:r w:rsidR="00827627" w:rsidRPr="00891D8D">
        <w:rPr>
          <w:lang w:val="ru-RU"/>
        </w:rPr>
        <w:t xml:space="preserve"> </w:t>
      </w:r>
      <w:r w:rsidR="00827627">
        <w:rPr>
          <w:lang w:val="ru-RU"/>
        </w:rPr>
        <w:t>исправление</w:t>
      </w:r>
      <w:r w:rsidR="00827627" w:rsidRPr="00891D8D">
        <w:rPr>
          <w:lang w:val="ru-RU"/>
        </w:rPr>
        <w:t xml:space="preserve"> </w:t>
      </w:r>
      <w:r w:rsidR="00827627">
        <w:rPr>
          <w:lang w:val="ru-RU"/>
        </w:rPr>
        <w:t>будет</w:t>
      </w:r>
      <w:r w:rsidR="00827627" w:rsidRPr="00891D8D">
        <w:rPr>
          <w:lang w:val="ru-RU"/>
        </w:rPr>
        <w:t xml:space="preserve"> </w:t>
      </w:r>
      <w:r w:rsidR="00827627">
        <w:rPr>
          <w:lang w:val="ru-RU"/>
        </w:rPr>
        <w:t>отражено</w:t>
      </w:r>
      <w:r w:rsidR="00827627" w:rsidRPr="00891D8D">
        <w:rPr>
          <w:lang w:val="ru-RU"/>
        </w:rPr>
        <w:t xml:space="preserve"> </w:t>
      </w:r>
      <w:r w:rsidR="00827627">
        <w:rPr>
          <w:lang w:val="ru-RU"/>
        </w:rPr>
        <w:t>в</w:t>
      </w:r>
      <w:r w:rsidR="00827627" w:rsidRPr="00891D8D">
        <w:rPr>
          <w:lang w:val="ru-RU"/>
        </w:rPr>
        <w:t xml:space="preserve"> </w:t>
      </w:r>
      <w:r w:rsidR="00827627">
        <w:rPr>
          <w:lang w:val="ru-RU"/>
        </w:rPr>
        <w:t>следующей</w:t>
      </w:r>
      <w:r w:rsidR="00827627" w:rsidRPr="00891D8D">
        <w:rPr>
          <w:lang w:val="ru-RU"/>
        </w:rPr>
        <w:t xml:space="preserve"> </w:t>
      </w:r>
      <w:r w:rsidR="00827627">
        <w:rPr>
          <w:lang w:val="ru-RU"/>
        </w:rPr>
        <w:t>пересмотренной</w:t>
      </w:r>
      <w:r w:rsidR="00827627" w:rsidRPr="00891D8D">
        <w:rPr>
          <w:lang w:val="ru-RU"/>
        </w:rPr>
        <w:t xml:space="preserve"> </w:t>
      </w:r>
      <w:r w:rsidR="00827627">
        <w:rPr>
          <w:lang w:val="ru-RU"/>
        </w:rPr>
        <w:t>версии</w:t>
      </w:r>
      <w:r w:rsidR="00827627" w:rsidRPr="00891D8D">
        <w:rPr>
          <w:lang w:val="ru-RU"/>
        </w:rPr>
        <w:t xml:space="preserve"> </w:t>
      </w:r>
      <w:r w:rsidR="00827627">
        <w:rPr>
          <w:lang w:val="ru-RU"/>
        </w:rPr>
        <w:t>ОРП, которая будет размещена на вебсайте Ассамблей в ближайшее время.  Как</w:t>
      </w:r>
      <w:r w:rsidR="00827627" w:rsidRPr="00891D8D">
        <w:rPr>
          <w:lang w:val="ru-RU"/>
        </w:rPr>
        <w:t xml:space="preserve"> </w:t>
      </w:r>
      <w:r w:rsidR="00827627">
        <w:rPr>
          <w:lang w:val="ru-RU"/>
        </w:rPr>
        <w:t>было</w:t>
      </w:r>
      <w:r w:rsidR="00827627" w:rsidRPr="00891D8D">
        <w:rPr>
          <w:lang w:val="ru-RU"/>
        </w:rPr>
        <w:t xml:space="preserve"> </w:t>
      </w:r>
      <w:r w:rsidR="00827627">
        <w:rPr>
          <w:lang w:val="ru-RU"/>
        </w:rPr>
        <w:t>объявлено</w:t>
      </w:r>
      <w:r w:rsidR="00827627" w:rsidRPr="00891D8D">
        <w:rPr>
          <w:lang w:val="ru-RU"/>
        </w:rPr>
        <w:t xml:space="preserve"> </w:t>
      </w:r>
      <w:r w:rsidR="00827627">
        <w:rPr>
          <w:lang w:val="ru-RU"/>
        </w:rPr>
        <w:t>Председателем</w:t>
      </w:r>
      <w:r w:rsidR="00827627" w:rsidRPr="00891D8D">
        <w:rPr>
          <w:lang w:val="ru-RU"/>
        </w:rPr>
        <w:t xml:space="preserve">, </w:t>
      </w:r>
      <w:r w:rsidR="00827627">
        <w:rPr>
          <w:lang w:val="ru-RU"/>
        </w:rPr>
        <w:t>КПБ</w:t>
      </w:r>
      <w:r w:rsidR="00827627" w:rsidRPr="00891D8D">
        <w:rPr>
          <w:lang w:val="ru-RU"/>
        </w:rPr>
        <w:t xml:space="preserve"> </w:t>
      </w:r>
      <w:r w:rsidR="00827627">
        <w:rPr>
          <w:lang w:val="ru-RU"/>
        </w:rPr>
        <w:t>обязался</w:t>
      </w:r>
      <w:r w:rsidR="00827627" w:rsidRPr="00891D8D">
        <w:rPr>
          <w:lang w:val="ru-RU"/>
        </w:rPr>
        <w:t xml:space="preserve"> </w:t>
      </w:r>
      <w:r w:rsidR="00827627">
        <w:rPr>
          <w:lang w:val="ru-RU"/>
        </w:rPr>
        <w:t>добиться успеха по всем</w:t>
      </w:r>
      <w:r w:rsidR="00827627" w:rsidRPr="00891D8D">
        <w:rPr>
          <w:lang w:val="ru-RU"/>
        </w:rPr>
        <w:t xml:space="preserve"> </w:t>
      </w:r>
      <w:r w:rsidR="00827627">
        <w:rPr>
          <w:lang w:val="ru-RU"/>
        </w:rPr>
        <w:t>пунктам повестки дня в ходе своей двадцать второй сессии.  Комитет</w:t>
      </w:r>
      <w:r w:rsidR="00827627" w:rsidRPr="00891D8D">
        <w:rPr>
          <w:lang w:val="ru-RU"/>
        </w:rPr>
        <w:t xml:space="preserve"> </w:t>
      </w:r>
      <w:r w:rsidR="00827627">
        <w:rPr>
          <w:lang w:val="ru-RU"/>
        </w:rPr>
        <w:t>вынес</w:t>
      </w:r>
      <w:r w:rsidR="00827627" w:rsidRPr="00891D8D">
        <w:rPr>
          <w:lang w:val="ru-RU"/>
        </w:rPr>
        <w:t xml:space="preserve"> </w:t>
      </w:r>
      <w:r w:rsidR="00827627">
        <w:rPr>
          <w:lang w:val="ru-RU"/>
        </w:rPr>
        <w:t>решения</w:t>
      </w:r>
      <w:r w:rsidR="00827627" w:rsidRPr="00891D8D">
        <w:rPr>
          <w:lang w:val="ru-RU"/>
        </w:rPr>
        <w:t xml:space="preserve"> </w:t>
      </w:r>
      <w:r w:rsidR="00827627">
        <w:rPr>
          <w:lang w:val="ru-RU"/>
        </w:rPr>
        <w:t>и</w:t>
      </w:r>
      <w:r w:rsidR="00827627" w:rsidRPr="00891D8D">
        <w:rPr>
          <w:lang w:val="ru-RU"/>
        </w:rPr>
        <w:t xml:space="preserve"> </w:t>
      </w:r>
      <w:r w:rsidR="00827627">
        <w:rPr>
          <w:lang w:val="ru-RU"/>
        </w:rPr>
        <w:t>рекомендации</w:t>
      </w:r>
      <w:r w:rsidR="00827627" w:rsidRPr="00891D8D">
        <w:rPr>
          <w:lang w:val="ru-RU"/>
        </w:rPr>
        <w:t xml:space="preserve"> </w:t>
      </w:r>
      <w:r w:rsidR="00827627">
        <w:rPr>
          <w:lang w:val="ru-RU"/>
        </w:rPr>
        <w:t>по</w:t>
      </w:r>
      <w:r w:rsidR="00827627" w:rsidRPr="00891D8D">
        <w:rPr>
          <w:lang w:val="ru-RU"/>
        </w:rPr>
        <w:t xml:space="preserve"> </w:t>
      </w:r>
      <w:r w:rsidR="00827627">
        <w:rPr>
          <w:lang w:val="ru-RU"/>
        </w:rPr>
        <w:t>всем</w:t>
      </w:r>
      <w:r w:rsidR="00827627" w:rsidRPr="00891D8D">
        <w:rPr>
          <w:lang w:val="ru-RU"/>
        </w:rPr>
        <w:t xml:space="preserve"> </w:t>
      </w:r>
      <w:r w:rsidR="00827627">
        <w:rPr>
          <w:lang w:val="ru-RU"/>
        </w:rPr>
        <w:t>пунктам</w:t>
      </w:r>
      <w:r w:rsidR="00827627" w:rsidRPr="00891D8D">
        <w:rPr>
          <w:lang w:val="ru-RU"/>
        </w:rPr>
        <w:t xml:space="preserve"> </w:t>
      </w:r>
      <w:r w:rsidR="00827627">
        <w:rPr>
          <w:lang w:val="ru-RU"/>
        </w:rPr>
        <w:t>повестки</w:t>
      </w:r>
      <w:r w:rsidR="00827627" w:rsidRPr="00891D8D">
        <w:rPr>
          <w:lang w:val="ru-RU"/>
        </w:rPr>
        <w:t xml:space="preserve"> </w:t>
      </w:r>
      <w:r w:rsidR="00827627">
        <w:rPr>
          <w:lang w:val="ru-RU"/>
        </w:rPr>
        <w:t xml:space="preserve">дня, за исключением пункта, касающегося управления </w:t>
      </w:r>
      <w:r w:rsidR="00827627" w:rsidRPr="00945650">
        <w:rPr>
          <w:lang w:val="ru-RU"/>
        </w:rPr>
        <w:t>(</w:t>
      </w:r>
      <w:r w:rsidR="00827627">
        <w:rPr>
          <w:lang w:val="ru-RU"/>
        </w:rPr>
        <w:t>пункт</w:t>
      </w:r>
      <w:r w:rsidR="00827627" w:rsidRPr="00945650">
        <w:t> </w:t>
      </w:r>
      <w:r w:rsidR="00827627" w:rsidRPr="00945650">
        <w:rPr>
          <w:lang w:val="ru-RU"/>
        </w:rPr>
        <w:t xml:space="preserve">20 </w:t>
      </w:r>
      <w:r w:rsidR="00827627">
        <w:rPr>
          <w:lang w:val="ru-RU"/>
        </w:rPr>
        <w:t>повестки</w:t>
      </w:r>
      <w:r w:rsidR="00827627" w:rsidRPr="00945650">
        <w:rPr>
          <w:lang w:val="ru-RU"/>
        </w:rPr>
        <w:t xml:space="preserve"> </w:t>
      </w:r>
      <w:r w:rsidR="00827627">
        <w:rPr>
          <w:lang w:val="ru-RU"/>
        </w:rPr>
        <w:t>дня</w:t>
      </w:r>
      <w:r w:rsidR="00827627" w:rsidRPr="00945650">
        <w:rPr>
          <w:lang w:val="ru-RU"/>
        </w:rPr>
        <w:t xml:space="preserve"> </w:t>
      </w:r>
      <w:r w:rsidR="00827627">
        <w:rPr>
          <w:lang w:val="ru-RU"/>
        </w:rPr>
        <w:t>КПБ</w:t>
      </w:r>
      <w:r w:rsidR="00827627" w:rsidRPr="00945650">
        <w:rPr>
          <w:lang w:val="ru-RU"/>
        </w:rPr>
        <w:t xml:space="preserve">) </w:t>
      </w:r>
      <w:r w:rsidR="00827627">
        <w:rPr>
          <w:lang w:val="ru-RU"/>
        </w:rPr>
        <w:t>и</w:t>
      </w:r>
      <w:r w:rsidR="00827627" w:rsidRPr="00945650">
        <w:rPr>
          <w:lang w:val="ru-RU"/>
        </w:rPr>
        <w:t xml:space="preserve"> </w:t>
      </w:r>
      <w:r w:rsidR="00827627">
        <w:rPr>
          <w:lang w:val="ru-RU"/>
        </w:rPr>
        <w:t>определения</w:t>
      </w:r>
      <w:r w:rsidR="00827627" w:rsidRPr="00945650">
        <w:rPr>
          <w:lang w:val="ru-RU"/>
        </w:rPr>
        <w:t xml:space="preserve"> </w:t>
      </w:r>
      <w:r w:rsidR="00827627">
        <w:rPr>
          <w:lang w:val="ru-RU"/>
        </w:rPr>
        <w:t xml:space="preserve">термина </w:t>
      </w:r>
      <w:r w:rsidR="00827627" w:rsidRPr="00945650">
        <w:rPr>
          <w:lang w:val="ru-RU"/>
        </w:rPr>
        <w:t>«</w:t>
      </w:r>
      <w:r w:rsidR="00827627">
        <w:rPr>
          <w:lang w:val="ru-RU"/>
        </w:rPr>
        <w:t>расходы</w:t>
      </w:r>
      <w:r w:rsidR="00827627" w:rsidRPr="00945650">
        <w:rPr>
          <w:lang w:val="ru-RU"/>
        </w:rPr>
        <w:t xml:space="preserve"> </w:t>
      </w:r>
      <w:r w:rsidR="00827627">
        <w:rPr>
          <w:lang w:val="ru-RU"/>
        </w:rPr>
        <w:t>на</w:t>
      </w:r>
      <w:r w:rsidR="00827627" w:rsidRPr="00945650">
        <w:rPr>
          <w:lang w:val="ru-RU"/>
        </w:rPr>
        <w:t xml:space="preserve"> </w:t>
      </w:r>
      <w:r w:rsidR="00827627">
        <w:rPr>
          <w:lang w:val="ru-RU"/>
        </w:rPr>
        <w:t>развитие</w:t>
      </w:r>
      <w:r w:rsidR="00827627" w:rsidRPr="00945650">
        <w:rPr>
          <w:lang w:val="ru-RU"/>
        </w:rPr>
        <w:t>» (</w:t>
      </w:r>
      <w:r w:rsidR="00827627">
        <w:rPr>
          <w:lang w:val="ru-RU"/>
        </w:rPr>
        <w:t>пункт</w:t>
      </w:r>
      <w:r w:rsidR="00827627" w:rsidRPr="00945650">
        <w:t> </w:t>
      </w:r>
      <w:r w:rsidR="00827627" w:rsidRPr="00945650">
        <w:rPr>
          <w:lang w:val="ru-RU"/>
        </w:rPr>
        <w:t xml:space="preserve">22 </w:t>
      </w:r>
      <w:r w:rsidR="00827627">
        <w:rPr>
          <w:lang w:val="ru-RU"/>
        </w:rPr>
        <w:t>повестки</w:t>
      </w:r>
      <w:r w:rsidR="00827627" w:rsidRPr="00945650">
        <w:rPr>
          <w:lang w:val="ru-RU"/>
        </w:rPr>
        <w:t xml:space="preserve"> </w:t>
      </w:r>
      <w:r w:rsidR="00827627">
        <w:rPr>
          <w:lang w:val="ru-RU"/>
        </w:rPr>
        <w:t>дня</w:t>
      </w:r>
      <w:r w:rsidR="00827627" w:rsidRPr="00945650">
        <w:rPr>
          <w:lang w:val="ru-RU"/>
        </w:rPr>
        <w:t xml:space="preserve"> </w:t>
      </w:r>
      <w:r w:rsidR="00827627">
        <w:rPr>
          <w:lang w:val="ru-RU"/>
        </w:rPr>
        <w:t>КПБ</w:t>
      </w:r>
      <w:r w:rsidR="00827627" w:rsidRPr="00945650">
        <w:rPr>
          <w:lang w:val="ru-RU"/>
        </w:rPr>
        <w:t xml:space="preserve">), </w:t>
      </w:r>
      <w:r w:rsidR="00827627">
        <w:rPr>
          <w:lang w:val="ru-RU"/>
        </w:rPr>
        <w:t>по которым удалось добиться успеха на обозначенной сессии;  эти решения и рекомендации были зафиксированы в резюме Председателя в документе, содержащем перечень решений КПБ.</w:t>
      </w:r>
      <w:r w:rsidR="00827627" w:rsidRPr="00945650">
        <w:rPr>
          <w:lang w:val="ru-RU"/>
        </w:rPr>
        <w:t xml:space="preserve"> </w:t>
      </w:r>
    </w:p>
    <w:p w:rsidR="00827627" w:rsidRPr="00CB1475" w:rsidRDefault="00DD7D20" w:rsidP="00827627">
      <w:pPr>
        <w:pStyle w:val="ONUME"/>
        <w:widowControl/>
        <w:tabs>
          <w:tab w:val="left" w:pos="0"/>
          <w:tab w:val="left" w:pos="720"/>
          <w:tab w:val="num" w:pos="1017"/>
        </w:tabs>
        <w:adjustRightInd/>
        <w:spacing w:line="240" w:lineRule="auto"/>
        <w:jc w:val="left"/>
        <w:textAlignment w:val="auto"/>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827627">
        <w:rPr>
          <w:lang w:val="ru-RU"/>
        </w:rPr>
        <w:t>Прежде</w:t>
      </w:r>
      <w:r w:rsidR="00827627" w:rsidRPr="00764037">
        <w:rPr>
          <w:lang w:val="ru-RU"/>
        </w:rPr>
        <w:t xml:space="preserve"> </w:t>
      </w:r>
      <w:r w:rsidR="00827627">
        <w:rPr>
          <w:lang w:val="ru-RU"/>
        </w:rPr>
        <w:t>чем</w:t>
      </w:r>
      <w:r w:rsidR="00827627" w:rsidRPr="00764037">
        <w:rPr>
          <w:lang w:val="ru-RU"/>
        </w:rPr>
        <w:t xml:space="preserve"> </w:t>
      </w:r>
      <w:r w:rsidR="00827627">
        <w:rPr>
          <w:lang w:val="ru-RU"/>
        </w:rPr>
        <w:t>предоставить слово</w:t>
      </w:r>
      <w:r w:rsidR="00827627" w:rsidRPr="00764037">
        <w:rPr>
          <w:lang w:val="ru-RU"/>
        </w:rPr>
        <w:t xml:space="preserve"> </w:t>
      </w:r>
      <w:r w:rsidR="00827627">
        <w:rPr>
          <w:lang w:val="ru-RU"/>
        </w:rPr>
        <w:t>участникам дискуссии</w:t>
      </w:r>
      <w:r w:rsidR="00827627" w:rsidRPr="00764037">
        <w:rPr>
          <w:lang w:val="ru-RU"/>
        </w:rPr>
        <w:t xml:space="preserve"> </w:t>
      </w:r>
      <w:r w:rsidR="00827627">
        <w:rPr>
          <w:lang w:val="ru-RU"/>
        </w:rPr>
        <w:t>Председатель</w:t>
      </w:r>
      <w:r w:rsidR="00827627" w:rsidRPr="00764037">
        <w:rPr>
          <w:lang w:val="ru-RU"/>
        </w:rPr>
        <w:t xml:space="preserve"> </w:t>
      </w:r>
      <w:r w:rsidR="00827627">
        <w:rPr>
          <w:lang w:val="ru-RU"/>
        </w:rPr>
        <w:t>напомнила</w:t>
      </w:r>
      <w:r w:rsidR="00827627" w:rsidRPr="00764037">
        <w:rPr>
          <w:lang w:val="ru-RU"/>
        </w:rPr>
        <w:t xml:space="preserve">, </w:t>
      </w:r>
      <w:r w:rsidR="00827627">
        <w:rPr>
          <w:lang w:val="ru-RU"/>
        </w:rPr>
        <w:t>что</w:t>
      </w:r>
      <w:r w:rsidR="00827627" w:rsidRPr="00764037">
        <w:rPr>
          <w:lang w:val="ru-RU"/>
        </w:rPr>
        <w:t xml:space="preserve"> </w:t>
      </w:r>
      <w:r w:rsidR="00827627">
        <w:rPr>
          <w:lang w:val="ru-RU"/>
        </w:rPr>
        <w:t>делегации</w:t>
      </w:r>
      <w:r w:rsidR="00827627" w:rsidRPr="00764037">
        <w:rPr>
          <w:lang w:val="ru-RU"/>
        </w:rPr>
        <w:t xml:space="preserve"> </w:t>
      </w:r>
      <w:r w:rsidR="00827627">
        <w:rPr>
          <w:lang w:val="ru-RU"/>
        </w:rPr>
        <w:t>уже</w:t>
      </w:r>
      <w:r w:rsidR="00827627" w:rsidRPr="00764037">
        <w:rPr>
          <w:lang w:val="ru-RU"/>
        </w:rPr>
        <w:t xml:space="preserve"> </w:t>
      </w:r>
      <w:r w:rsidR="00827627">
        <w:rPr>
          <w:lang w:val="ru-RU"/>
        </w:rPr>
        <w:t>сделали</w:t>
      </w:r>
      <w:r w:rsidR="00827627" w:rsidRPr="00764037">
        <w:rPr>
          <w:lang w:val="ru-RU"/>
        </w:rPr>
        <w:t xml:space="preserve"> </w:t>
      </w:r>
      <w:r w:rsidR="00827627">
        <w:rPr>
          <w:lang w:val="ru-RU"/>
        </w:rPr>
        <w:t>весьма</w:t>
      </w:r>
      <w:r w:rsidR="00827627" w:rsidRPr="00764037">
        <w:rPr>
          <w:lang w:val="ru-RU"/>
        </w:rPr>
        <w:t xml:space="preserve"> </w:t>
      </w:r>
      <w:r w:rsidR="00827627">
        <w:rPr>
          <w:lang w:val="ru-RU"/>
        </w:rPr>
        <w:t>конструктивные</w:t>
      </w:r>
      <w:r w:rsidR="00827627" w:rsidRPr="00764037">
        <w:rPr>
          <w:lang w:val="ru-RU"/>
        </w:rPr>
        <w:t xml:space="preserve"> </w:t>
      </w:r>
      <w:r w:rsidR="00827627">
        <w:rPr>
          <w:lang w:val="ru-RU"/>
        </w:rPr>
        <w:t>замечания и имели массу возможностей выразить свое мнение по всем названным вопросам на сессии КПБ, которая состоялась в начале сентября.  Руководствуясь соображениями</w:t>
      </w:r>
      <w:r w:rsidR="00827627" w:rsidRPr="00005933">
        <w:rPr>
          <w:lang w:val="ru-RU"/>
        </w:rPr>
        <w:t xml:space="preserve"> </w:t>
      </w:r>
      <w:r w:rsidR="00827627">
        <w:rPr>
          <w:lang w:val="ru-RU"/>
        </w:rPr>
        <w:t>эффективности, Председатель предложила делегациям</w:t>
      </w:r>
      <w:r w:rsidR="00827627" w:rsidRPr="00005933">
        <w:rPr>
          <w:lang w:val="ru-RU"/>
        </w:rPr>
        <w:t xml:space="preserve"> </w:t>
      </w:r>
      <w:r w:rsidR="00827627">
        <w:rPr>
          <w:lang w:val="ru-RU"/>
        </w:rPr>
        <w:t>сделать ссылку на свои более ранние заявления или, например, изложить свою позицию Секретариату</w:t>
      </w:r>
      <w:r w:rsidR="00827627" w:rsidRPr="00005933">
        <w:rPr>
          <w:lang w:val="ru-RU"/>
        </w:rPr>
        <w:t xml:space="preserve"> </w:t>
      </w:r>
      <w:r w:rsidR="00827627">
        <w:rPr>
          <w:lang w:val="ru-RU"/>
        </w:rPr>
        <w:t>в</w:t>
      </w:r>
      <w:r w:rsidR="00827627" w:rsidRPr="00005933">
        <w:rPr>
          <w:lang w:val="ru-RU"/>
        </w:rPr>
        <w:t xml:space="preserve"> </w:t>
      </w:r>
      <w:r w:rsidR="00827627">
        <w:rPr>
          <w:lang w:val="ru-RU"/>
        </w:rPr>
        <w:t>письменном</w:t>
      </w:r>
      <w:r w:rsidR="00827627" w:rsidRPr="00005933">
        <w:rPr>
          <w:lang w:val="ru-RU"/>
        </w:rPr>
        <w:t xml:space="preserve"> </w:t>
      </w:r>
      <w:r w:rsidR="00827627">
        <w:rPr>
          <w:lang w:val="ru-RU"/>
        </w:rPr>
        <w:t>виде</w:t>
      </w:r>
      <w:r w:rsidR="00827627" w:rsidRPr="00005933">
        <w:rPr>
          <w:lang w:val="ru-RU"/>
        </w:rPr>
        <w:t xml:space="preserve">, </w:t>
      </w:r>
      <w:r w:rsidR="00827627">
        <w:rPr>
          <w:lang w:val="ru-RU"/>
        </w:rPr>
        <w:t>при том условии что письменное заявление будет полностью воспроизведено в отчете.  Председатель</w:t>
      </w:r>
      <w:r w:rsidR="00827627" w:rsidRPr="00005933">
        <w:rPr>
          <w:lang w:val="ru-RU"/>
        </w:rPr>
        <w:t xml:space="preserve"> </w:t>
      </w:r>
      <w:r w:rsidR="00827627">
        <w:rPr>
          <w:lang w:val="ru-RU"/>
        </w:rPr>
        <w:t>также</w:t>
      </w:r>
      <w:r w:rsidR="00827627" w:rsidRPr="00005933">
        <w:rPr>
          <w:lang w:val="ru-RU"/>
        </w:rPr>
        <w:t xml:space="preserve"> </w:t>
      </w:r>
      <w:r w:rsidR="00827627">
        <w:rPr>
          <w:lang w:val="ru-RU"/>
        </w:rPr>
        <w:t>напомнила</w:t>
      </w:r>
      <w:r w:rsidR="00827627" w:rsidRPr="00005933">
        <w:rPr>
          <w:lang w:val="ru-RU"/>
        </w:rPr>
        <w:t xml:space="preserve"> </w:t>
      </w:r>
      <w:r w:rsidR="00827627">
        <w:rPr>
          <w:lang w:val="ru-RU"/>
        </w:rPr>
        <w:t>делегациям</w:t>
      </w:r>
      <w:r w:rsidR="00827627" w:rsidRPr="00005933">
        <w:rPr>
          <w:lang w:val="ru-RU"/>
        </w:rPr>
        <w:t xml:space="preserve">, </w:t>
      </w:r>
      <w:r w:rsidR="00827627">
        <w:rPr>
          <w:lang w:val="ru-RU"/>
        </w:rPr>
        <w:t>что</w:t>
      </w:r>
      <w:r w:rsidR="00827627" w:rsidRPr="00005933">
        <w:rPr>
          <w:lang w:val="ru-RU"/>
        </w:rPr>
        <w:t xml:space="preserve"> </w:t>
      </w:r>
      <w:r w:rsidR="00827627">
        <w:rPr>
          <w:lang w:val="ru-RU"/>
        </w:rPr>
        <w:t>нет необходимости выступать с заявлениями в поддержку того, что было сказано региональными координаторами, или повторять их слова.</w:t>
      </w:r>
      <w:r w:rsidR="00827627" w:rsidRPr="00CB1475">
        <w:rPr>
          <w:lang w:val="ru-RU"/>
        </w:rPr>
        <w:t xml:space="preserve"> </w:t>
      </w:r>
    </w:p>
    <w:p w:rsidR="00827627" w:rsidRPr="001B7B6B" w:rsidRDefault="00DD7D20" w:rsidP="00827627">
      <w:pPr>
        <w:pStyle w:val="ONUME"/>
        <w:widowControl/>
        <w:tabs>
          <w:tab w:val="left" w:pos="0"/>
          <w:tab w:val="left" w:pos="720"/>
          <w:tab w:val="num" w:pos="1017"/>
        </w:tabs>
        <w:adjustRightInd/>
        <w:spacing w:line="240" w:lineRule="auto"/>
        <w:jc w:val="left"/>
        <w:textAlignment w:val="auto"/>
        <w:rPr>
          <w:rFonts w:eastAsia="Times New Roman"/>
          <w:lang w:val="ru-RU"/>
        </w:rPr>
      </w:pPr>
      <w:r>
        <w:rPr>
          <w:lang w:val="ru-RU"/>
        </w:rPr>
        <w:fldChar w:fldCharType="begin"/>
      </w:r>
      <w:r>
        <w:rPr>
          <w:lang w:val="ru-RU"/>
        </w:rPr>
        <w:instrText xml:space="preserve"> AUTONUM  </w:instrText>
      </w:r>
      <w:r>
        <w:rPr>
          <w:lang w:val="ru-RU"/>
        </w:rPr>
        <w:fldChar w:fldCharType="end"/>
      </w:r>
      <w:r>
        <w:rPr>
          <w:lang w:val="ru-RU"/>
        </w:rPr>
        <w:tab/>
      </w:r>
      <w:r w:rsidR="00827627">
        <w:rPr>
          <w:lang w:val="ru-RU"/>
        </w:rPr>
        <w:t>Делегация</w:t>
      </w:r>
      <w:r w:rsidR="00827627" w:rsidRPr="000D302F">
        <w:rPr>
          <w:lang w:val="ru-RU"/>
        </w:rPr>
        <w:t xml:space="preserve"> </w:t>
      </w:r>
      <w:r w:rsidR="00827627">
        <w:rPr>
          <w:lang w:val="ru-RU"/>
        </w:rPr>
        <w:t>Кении</w:t>
      </w:r>
      <w:r w:rsidR="00827627" w:rsidRPr="000D302F">
        <w:rPr>
          <w:lang w:val="ru-RU"/>
        </w:rPr>
        <w:t xml:space="preserve"> </w:t>
      </w:r>
      <w:r w:rsidR="00827627">
        <w:rPr>
          <w:lang w:val="ru-RU"/>
        </w:rPr>
        <w:t>заявила</w:t>
      </w:r>
      <w:r w:rsidR="00827627" w:rsidRPr="000D302F">
        <w:rPr>
          <w:lang w:val="ru-RU"/>
        </w:rPr>
        <w:t xml:space="preserve"> </w:t>
      </w:r>
      <w:r w:rsidR="00827627">
        <w:rPr>
          <w:lang w:val="ru-RU"/>
        </w:rPr>
        <w:t>о</w:t>
      </w:r>
      <w:r w:rsidR="00827627" w:rsidRPr="000D302F">
        <w:rPr>
          <w:lang w:val="ru-RU"/>
        </w:rPr>
        <w:t xml:space="preserve"> </w:t>
      </w:r>
      <w:r w:rsidR="00827627">
        <w:rPr>
          <w:lang w:val="ru-RU"/>
        </w:rPr>
        <w:t>своем</w:t>
      </w:r>
      <w:r w:rsidR="00827627" w:rsidRPr="000D302F">
        <w:rPr>
          <w:lang w:val="ru-RU"/>
        </w:rPr>
        <w:t xml:space="preserve"> </w:t>
      </w:r>
      <w:r w:rsidR="00827627">
        <w:rPr>
          <w:lang w:val="ru-RU"/>
        </w:rPr>
        <w:t>желании</w:t>
      </w:r>
      <w:r w:rsidR="00827627" w:rsidRPr="000D302F">
        <w:rPr>
          <w:lang w:val="ru-RU"/>
        </w:rPr>
        <w:t xml:space="preserve"> </w:t>
      </w:r>
      <w:r w:rsidR="00827627">
        <w:rPr>
          <w:lang w:val="ru-RU"/>
        </w:rPr>
        <w:t>принять решение по</w:t>
      </w:r>
      <w:r w:rsidR="00827627" w:rsidRPr="000D302F">
        <w:rPr>
          <w:lang w:val="ru-RU"/>
        </w:rPr>
        <w:t xml:space="preserve"> </w:t>
      </w:r>
      <w:r w:rsidR="00827627">
        <w:rPr>
          <w:lang w:val="ru-RU"/>
        </w:rPr>
        <w:t>вопросам</w:t>
      </w:r>
      <w:r w:rsidR="00827627" w:rsidRPr="000D302F">
        <w:rPr>
          <w:lang w:val="ru-RU"/>
        </w:rPr>
        <w:t xml:space="preserve"> </w:t>
      </w:r>
      <w:r w:rsidR="00827627">
        <w:rPr>
          <w:lang w:val="ru-RU"/>
        </w:rPr>
        <w:t>об</w:t>
      </w:r>
      <w:r w:rsidR="00827627" w:rsidRPr="000D302F">
        <w:rPr>
          <w:lang w:val="ru-RU"/>
        </w:rPr>
        <w:t xml:space="preserve"> </w:t>
      </w:r>
      <w:r w:rsidR="00827627">
        <w:rPr>
          <w:lang w:val="ru-RU"/>
        </w:rPr>
        <w:t>определении</w:t>
      </w:r>
      <w:r w:rsidR="00827627" w:rsidRPr="000D302F">
        <w:rPr>
          <w:lang w:val="ru-RU"/>
        </w:rPr>
        <w:t xml:space="preserve"> </w:t>
      </w:r>
      <w:r w:rsidR="00827627">
        <w:rPr>
          <w:lang w:val="ru-RU"/>
        </w:rPr>
        <w:t xml:space="preserve">термина </w:t>
      </w:r>
      <w:r w:rsidR="00827627" w:rsidRPr="000D302F">
        <w:rPr>
          <w:lang w:val="ru-RU"/>
        </w:rPr>
        <w:t>«</w:t>
      </w:r>
      <w:r w:rsidR="00827627">
        <w:rPr>
          <w:lang w:val="ru-RU"/>
        </w:rPr>
        <w:t>расходы</w:t>
      </w:r>
      <w:r w:rsidR="00827627" w:rsidRPr="000D302F">
        <w:rPr>
          <w:lang w:val="ru-RU"/>
        </w:rPr>
        <w:t xml:space="preserve"> </w:t>
      </w:r>
      <w:r w:rsidR="00827627">
        <w:rPr>
          <w:lang w:val="ru-RU"/>
        </w:rPr>
        <w:t>на</w:t>
      </w:r>
      <w:r w:rsidR="00827627" w:rsidRPr="000D302F">
        <w:rPr>
          <w:lang w:val="ru-RU"/>
        </w:rPr>
        <w:t xml:space="preserve"> </w:t>
      </w:r>
      <w:r w:rsidR="00827627">
        <w:rPr>
          <w:lang w:val="ru-RU"/>
        </w:rPr>
        <w:t>развитие</w:t>
      </w:r>
      <w:r w:rsidR="00827627" w:rsidRPr="000D302F">
        <w:rPr>
          <w:lang w:val="ru-RU"/>
        </w:rPr>
        <w:t xml:space="preserve">» </w:t>
      </w:r>
      <w:r w:rsidR="00827627">
        <w:rPr>
          <w:lang w:val="ru-RU"/>
        </w:rPr>
        <w:t>и</w:t>
      </w:r>
      <w:r w:rsidR="00827627" w:rsidRPr="000D302F">
        <w:rPr>
          <w:lang w:val="ru-RU"/>
        </w:rPr>
        <w:t xml:space="preserve"> </w:t>
      </w:r>
      <w:r w:rsidR="00827627">
        <w:rPr>
          <w:lang w:val="ru-RU"/>
        </w:rPr>
        <w:t>управлении с учетом того, что обе эти темы были рассмотрены КПБ.  Позиция</w:t>
      </w:r>
      <w:r w:rsidR="00827627" w:rsidRPr="000D302F">
        <w:rPr>
          <w:lang w:val="ru-RU"/>
        </w:rPr>
        <w:t xml:space="preserve"> </w:t>
      </w:r>
      <w:r w:rsidR="00827627">
        <w:rPr>
          <w:lang w:val="ru-RU"/>
        </w:rPr>
        <w:t>по</w:t>
      </w:r>
      <w:r w:rsidR="00827627" w:rsidRPr="000D302F">
        <w:rPr>
          <w:lang w:val="ru-RU"/>
        </w:rPr>
        <w:t xml:space="preserve"> </w:t>
      </w:r>
      <w:r w:rsidR="00827627">
        <w:rPr>
          <w:lang w:val="ru-RU"/>
        </w:rPr>
        <w:t>этим вопросам была озвучена и не изменилась.  Необходимо</w:t>
      </w:r>
      <w:r w:rsidR="00827627" w:rsidRPr="000D302F">
        <w:rPr>
          <w:lang w:val="ru-RU"/>
        </w:rPr>
        <w:t xml:space="preserve"> </w:t>
      </w:r>
      <w:r w:rsidR="00827627">
        <w:rPr>
          <w:lang w:val="ru-RU"/>
        </w:rPr>
        <w:t>принять</w:t>
      </w:r>
      <w:r w:rsidR="00827627" w:rsidRPr="000D302F">
        <w:rPr>
          <w:lang w:val="ru-RU"/>
        </w:rPr>
        <w:t xml:space="preserve"> </w:t>
      </w:r>
      <w:r w:rsidR="00827627">
        <w:rPr>
          <w:lang w:val="ru-RU"/>
        </w:rPr>
        <w:t>решение</w:t>
      </w:r>
      <w:r w:rsidR="00827627" w:rsidRPr="000D302F">
        <w:rPr>
          <w:lang w:val="ru-RU"/>
        </w:rPr>
        <w:t xml:space="preserve"> </w:t>
      </w:r>
      <w:r w:rsidR="00827627">
        <w:rPr>
          <w:lang w:val="ru-RU"/>
        </w:rPr>
        <w:t>о</w:t>
      </w:r>
      <w:r w:rsidR="00827627" w:rsidRPr="000D302F">
        <w:rPr>
          <w:lang w:val="ru-RU"/>
        </w:rPr>
        <w:t xml:space="preserve"> </w:t>
      </w:r>
      <w:r w:rsidR="00827627">
        <w:rPr>
          <w:lang w:val="ru-RU"/>
        </w:rPr>
        <w:t>том</w:t>
      </w:r>
      <w:r w:rsidR="00827627" w:rsidRPr="000D302F">
        <w:rPr>
          <w:lang w:val="ru-RU"/>
        </w:rPr>
        <w:t xml:space="preserve">, </w:t>
      </w:r>
      <w:r w:rsidR="00827627">
        <w:rPr>
          <w:lang w:val="ru-RU"/>
        </w:rPr>
        <w:t>в каком направлении нужно работать над</w:t>
      </w:r>
      <w:r w:rsidR="00827627" w:rsidRPr="000D302F">
        <w:rPr>
          <w:lang w:val="ru-RU"/>
        </w:rPr>
        <w:t xml:space="preserve"> </w:t>
      </w:r>
      <w:r w:rsidR="00827627">
        <w:rPr>
          <w:lang w:val="ru-RU"/>
        </w:rPr>
        <w:t>вопросами об определении</w:t>
      </w:r>
      <w:r w:rsidR="00827627" w:rsidRPr="000D302F">
        <w:rPr>
          <w:lang w:val="ru-RU"/>
        </w:rPr>
        <w:t xml:space="preserve"> </w:t>
      </w:r>
      <w:r w:rsidR="00827627">
        <w:rPr>
          <w:lang w:val="ru-RU"/>
        </w:rPr>
        <w:t>термина</w:t>
      </w:r>
      <w:r w:rsidR="00827627" w:rsidRPr="000D302F">
        <w:rPr>
          <w:lang w:val="ru-RU"/>
        </w:rPr>
        <w:t xml:space="preserve"> «</w:t>
      </w:r>
      <w:r w:rsidR="00827627">
        <w:rPr>
          <w:lang w:val="ru-RU"/>
        </w:rPr>
        <w:t>расходы</w:t>
      </w:r>
      <w:r w:rsidR="00827627" w:rsidRPr="000D302F">
        <w:rPr>
          <w:lang w:val="ru-RU"/>
        </w:rPr>
        <w:t xml:space="preserve"> </w:t>
      </w:r>
      <w:r w:rsidR="00827627">
        <w:rPr>
          <w:lang w:val="ru-RU"/>
        </w:rPr>
        <w:t>на</w:t>
      </w:r>
      <w:r w:rsidR="00827627" w:rsidRPr="000D302F">
        <w:rPr>
          <w:lang w:val="ru-RU"/>
        </w:rPr>
        <w:t xml:space="preserve"> </w:t>
      </w:r>
      <w:r w:rsidR="00827627">
        <w:rPr>
          <w:lang w:val="ru-RU"/>
        </w:rPr>
        <w:t>развитие</w:t>
      </w:r>
      <w:r w:rsidR="00827627" w:rsidRPr="000D302F">
        <w:rPr>
          <w:lang w:val="ru-RU"/>
        </w:rPr>
        <w:t xml:space="preserve">» </w:t>
      </w:r>
      <w:r w:rsidR="00827627">
        <w:rPr>
          <w:lang w:val="ru-RU"/>
        </w:rPr>
        <w:t>и</w:t>
      </w:r>
      <w:r w:rsidR="00827627" w:rsidRPr="000D302F">
        <w:rPr>
          <w:lang w:val="ru-RU"/>
        </w:rPr>
        <w:t xml:space="preserve"> </w:t>
      </w:r>
      <w:r w:rsidR="00827627">
        <w:rPr>
          <w:lang w:val="ru-RU"/>
        </w:rPr>
        <w:t>управлении.  По мнению делегации, предпочтителен неформальный механизм, который позволял бы государствам-членам обсуждать и решать небольшие сохраняющиеся вопросы, в частности об определении термина «расходы на развитие», по которым государства-члены весьма близки к консенсусу.  Если сейчас упустить эту возможность, то к следующей сессии КПБ придется все начинать сначала.  Делегация</w:t>
      </w:r>
      <w:r w:rsidR="00827627" w:rsidRPr="00A2467C">
        <w:rPr>
          <w:lang w:val="ru-RU"/>
        </w:rPr>
        <w:t xml:space="preserve"> </w:t>
      </w:r>
      <w:r w:rsidR="00827627">
        <w:rPr>
          <w:lang w:val="ru-RU"/>
        </w:rPr>
        <w:t>полагает</w:t>
      </w:r>
      <w:r w:rsidR="00827627" w:rsidRPr="00A2467C">
        <w:rPr>
          <w:lang w:val="ru-RU"/>
        </w:rPr>
        <w:t xml:space="preserve">, </w:t>
      </w:r>
      <w:r w:rsidR="00827627">
        <w:rPr>
          <w:lang w:val="ru-RU"/>
        </w:rPr>
        <w:t>что</w:t>
      </w:r>
      <w:r w:rsidR="00827627" w:rsidRPr="00A2467C">
        <w:rPr>
          <w:lang w:val="ru-RU"/>
        </w:rPr>
        <w:t xml:space="preserve">, </w:t>
      </w:r>
      <w:r w:rsidR="00827627">
        <w:rPr>
          <w:lang w:val="ru-RU"/>
        </w:rPr>
        <w:t>возможно</w:t>
      </w:r>
      <w:r w:rsidR="00827627" w:rsidRPr="00A2467C">
        <w:rPr>
          <w:lang w:val="ru-RU"/>
        </w:rPr>
        <w:t xml:space="preserve">, </w:t>
      </w:r>
      <w:r w:rsidR="00827627">
        <w:rPr>
          <w:lang w:val="ru-RU"/>
        </w:rPr>
        <w:t>имеет</w:t>
      </w:r>
      <w:r w:rsidR="00827627" w:rsidRPr="00A2467C">
        <w:rPr>
          <w:lang w:val="ru-RU"/>
        </w:rPr>
        <w:t xml:space="preserve"> </w:t>
      </w:r>
      <w:r w:rsidR="00827627">
        <w:rPr>
          <w:lang w:val="ru-RU"/>
        </w:rPr>
        <w:t>смысл</w:t>
      </w:r>
      <w:r w:rsidR="00827627" w:rsidRPr="00A2467C">
        <w:rPr>
          <w:lang w:val="ru-RU"/>
        </w:rPr>
        <w:t xml:space="preserve"> </w:t>
      </w:r>
      <w:r w:rsidR="00827627">
        <w:rPr>
          <w:lang w:val="ru-RU"/>
        </w:rPr>
        <w:t>посвятить</w:t>
      </w:r>
      <w:r w:rsidR="00827627" w:rsidRPr="00A2467C">
        <w:rPr>
          <w:lang w:val="ru-RU"/>
        </w:rPr>
        <w:t xml:space="preserve"> </w:t>
      </w:r>
      <w:r w:rsidR="00827627">
        <w:rPr>
          <w:lang w:val="ru-RU"/>
        </w:rPr>
        <w:t>какое-то небольшое время этим</w:t>
      </w:r>
      <w:r w:rsidR="00827627" w:rsidRPr="00A2467C">
        <w:rPr>
          <w:lang w:val="ru-RU"/>
        </w:rPr>
        <w:t xml:space="preserve"> </w:t>
      </w:r>
      <w:r w:rsidR="00827627">
        <w:rPr>
          <w:lang w:val="ru-RU"/>
        </w:rPr>
        <w:t>вопросам</w:t>
      </w:r>
      <w:r w:rsidR="00827627" w:rsidRPr="00A2467C">
        <w:rPr>
          <w:lang w:val="ru-RU"/>
        </w:rPr>
        <w:t xml:space="preserve">, </w:t>
      </w:r>
      <w:r w:rsidR="00827627">
        <w:rPr>
          <w:lang w:val="ru-RU"/>
        </w:rPr>
        <w:t>чтобы</w:t>
      </w:r>
      <w:r w:rsidR="00827627" w:rsidRPr="00A2467C">
        <w:rPr>
          <w:lang w:val="ru-RU"/>
        </w:rPr>
        <w:t xml:space="preserve"> </w:t>
      </w:r>
      <w:r w:rsidR="00827627">
        <w:rPr>
          <w:lang w:val="ru-RU"/>
        </w:rPr>
        <w:t>выяснить</w:t>
      </w:r>
      <w:r w:rsidR="00827627" w:rsidRPr="00A2467C">
        <w:rPr>
          <w:lang w:val="ru-RU"/>
        </w:rPr>
        <w:t xml:space="preserve">, </w:t>
      </w:r>
      <w:r w:rsidR="00827627">
        <w:rPr>
          <w:lang w:val="ru-RU"/>
        </w:rPr>
        <w:t>есть ли возможность принять решение.  В случае решения этого вопроса новое определение могло бы быть использовано при</w:t>
      </w:r>
      <w:r w:rsidR="00827627" w:rsidRPr="00A2467C">
        <w:rPr>
          <w:lang w:val="ru-RU"/>
        </w:rPr>
        <w:t xml:space="preserve"> </w:t>
      </w:r>
      <w:r w:rsidR="00827627">
        <w:rPr>
          <w:lang w:val="ru-RU"/>
        </w:rPr>
        <w:t>подготовке</w:t>
      </w:r>
      <w:r w:rsidR="00827627" w:rsidRPr="00A2467C">
        <w:rPr>
          <w:lang w:val="ru-RU"/>
        </w:rPr>
        <w:t xml:space="preserve"> </w:t>
      </w:r>
      <w:r w:rsidR="00827627">
        <w:rPr>
          <w:lang w:val="ru-RU"/>
        </w:rPr>
        <w:t>документа «Программа</w:t>
      </w:r>
      <w:r w:rsidR="00827627" w:rsidRPr="00A2467C">
        <w:rPr>
          <w:lang w:val="ru-RU"/>
        </w:rPr>
        <w:t xml:space="preserve"> </w:t>
      </w:r>
      <w:r w:rsidR="00827627">
        <w:rPr>
          <w:lang w:val="ru-RU"/>
        </w:rPr>
        <w:t>и</w:t>
      </w:r>
      <w:r w:rsidR="00827627" w:rsidRPr="00A2467C">
        <w:rPr>
          <w:lang w:val="ru-RU"/>
        </w:rPr>
        <w:t xml:space="preserve"> </w:t>
      </w:r>
      <w:r w:rsidR="00827627">
        <w:rPr>
          <w:lang w:val="ru-RU"/>
        </w:rPr>
        <w:t>бюджет</w:t>
      </w:r>
      <w:r w:rsidR="00827627" w:rsidRPr="00A2467C">
        <w:rPr>
          <w:lang w:val="ru-RU"/>
        </w:rPr>
        <w:t xml:space="preserve"> </w:t>
      </w:r>
      <w:r w:rsidR="00827627">
        <w:rPr>
          <w:lang w:val="ru-RU"/>
        </w:rPr>
        <w:t>на</w:t>
      </w:r>
      <w:r w:rsidR="00827627" w:rsidRPr="00A2467C">
        <w:rPr>
          <w:lang w:val="ru-RU"/>
        </w:rPr>
        <w:t xml:space="preserve"> 2016-2017</w:t>
      </w:r>
      <w:r w:rsidR="00827627" w:rsidRPr="00A2467C">
        <w:t> </w:t>
      </w:r>
      <w:r w:rsidR="00827627">
        <w:rPr>
          <w:lang w:val="ru-RU"/>
        </w:rPr>
        <w:t>гг</w:t>
      </w:r>
      <w:r w:rsidR="00827627" w:rsidRPr="00A2467C">
        <w:rPr>
          <w:lang w:val="ru-RU"/>
        </w:rPr>
        <w:t>.</w:t>
      </w:r>
      <w:r w:rsidR="00827627">
        <w:rPr>
          <w:lang w:val="ru-RU"/>
        </w:rPr>
        <w:t>»</w:t>
      </w:r>
      <w:r w:rsidR="00827627" w:rsidRPr="00A2467C">
        <w:rPr>
          <w:lang w:val="ru-RU"/>
        </w:rPr>
        <w:t>,</w:t>
      </w:r>
      <w:r w:rsidR="00827627">
        <w:rPr>
          <w:lang w:val="ru-RU"/>
        </w:rPr>
        <w:t xml:space="preserve"> который будет обсуждаться на следующей сессии КПБ.  По</w:t>
      </w:r>
      <w:r w:rsidR="00827627" w:rsidRPr="00A2467C">
        <w:rPr>
          <w:lang w:val="ru-RU"/>
        </w:rPr>
        <w:t xml:space="preserve"> </w:t>
      </w:r>
      <w:r w:rsidR="00827627">
        <w:rPr>
          <w:lang w:val="ru-RU"/>
        </w:rPr>
        <w:t>вопросу</w:t>
      </w:r>
      <w:r w:rsidR="00827627" w:rsidRPr="00A2467C">
        <w:rPr>
          <w:lang w:val="ru-RU"/>
        </w:rPr>
        <w:t xml:space="preserve"> </w:t>
      </w:r>
      <w:r w:rsidR="00827627">
        <w:rPr>
          <w:lang w:val="ru-RU"/>
        </w:rPr>
        <w:t>об</w:t>
      </w:r>
      <w:r w:rsidR="00827627" w:rsidRPr="00A2467C">
        <w:rPr>
          <w:lang w:val="ru-RU"/>
        </w:rPr>
        <w:t xml:space="preserve"> </w:t>
      </w:r>
      <w:r w:rsidR="00827627">
        <w:rPr>
          <w:lang w:val="ru-RU"/>
        </w:rPr>
        <w:t>управлении</w:t>
      </w:r>
      <w:r w:rsidR="00827627" w:rsidRPr="00A2467C">
        <w:rPr>
          <w:lang w:val="ru-RU"/>
        </w:rPr>
        <w:t xml:space="preserve"> </w:t>
      </w:r>
      <w:r w:rsidR="00827627">
        <w:rPr>
          <w:lang w:val="ru-RU"/>
        </w:rPr>
        <w:t>делегация</w:t>
      </w:r>
      <w:r w:rsidR="00827627" w:rsidRPr="00A2467C">
        <w:rPr>
          <w:lang w:val="ru-RU"/>
        </w:rPr>
        <w:t xml:space="preserve"> </w:t>
      </w:r>
      <w:r w:rsidR="00827627">
        <w:rPr>
          <w:lang w:val="ru-RU"/>
        </w:rPr>
        <w:t>напомнила</w:t>
      </w:r>
      <w:r w:rsidR="00827627" w:rsidRPr="00A2467C">
        <w:rPr>
          <w:lang w:val="ru-RU"/>
        </w:rPr>
        <w:t xml:space="preserve"> </w:t>
      </w:r>
      <w:r w:rsidR="00827627">
        <w:rPr>
          <w:lang w:val="ru-RU"/>
        </w:rPr>
        <w:t>о рекомендации</w:t>
      </w:r>
      <w:r w:rsidR="00827627" w:rsidRPr="00A2467C">
        <w:rPr>
          <w:lang w:val="ru-RU"/>
        </w:rPr>
        <w:t xml:space="preserve"> </w:t>
      </w:r>
      <w:r w:rsidR="00827627">
        <w:rPr>
          <w:lang w:val="ru-RU"/>
        </w:rPr>
        <w:t>ОИГ, в которой Г</w:t>
      </w:r>
      <w:r w:rsidR="004D7FDD">
        <w:rPr>
          <w:lang w:val="ru-RU"/>
        </w:rPr>
        <w:t xml:space="preserve">енеральной </w:t>
      </w:r>
      <w:r w:rsidR="00827627">
        <w:rPr>
          <w:lang w:val="ru-RU"/>
        </w:rPr>
        <w:t>А</w:t>
      </w:r>
      <w:r w:rsidR="004D7FDD">
        <w:rPr>
          <w:lang w:val="ru-RU"/>
        </w:rPr>
        <w:t>ссамблее</w:t>
      </w:r>
      <w:r w:rsidR="00827627">
        <w:rPr>
          <w:lang w:val="ru-RU"/>
        </w:rPr>
        <w:t xml:space="preserve"> предлагается обсудить данную тему.  Африканская</w:t>
      </w:r>
      <w:r w:rsidR="00827627" w:rsidRPr="00A2467C">
        <w:rPr>
          <w:lang w:val="ru-RU"/>
        </w:rPr>
        <w:t xml:space="preserve"> </w:t>
      </w:r>
      <w:r w:rsidR="00827627">
        <w:rPr>
          <w:lang w:val="ru-RU"/>
        </w:rPr>
        <w:t>группа</w:t>
      </w:r>
      <w:r w:rsidR="00827627" w:rsidRPr="00A2467C">
        <w:rPr>
          <w:lang w:val="ru-RU"/>
        </w:rPr>
        <w:t xml:space="preserve"> </w:t>
      </w:r>
      <w:r w:rsidR="00827627">
        <w:rPr>
          <w:lang w:val="ru-RU"/>
        </w:rPr>
        <w:t>со</w:t>
      </w:r>
      <w:r w:rsidR="00827627" w:rsidRPr="00A2467C">
        <w:rPr>
          <w:lang w:val="ru-RU"/>
        </w:rPr>
        <w:t xml:space="preserve"> </w:t>
      </w:r>
      <w:r w:rsidR="00827627">
        <w:rPr>
          <w:lang w:val="ru-RU"/>
        </w:rPr>
        <w:t>всей</w:t>
      </w:r>
      <w:r w:rsidR="00827627" w:rsidRPr="00A2467C">
        <w:rPr>
          <w:lang w:val="ru-RU"/>
        </w:rPr>
        <w:t xml:space="preserve"> </w:t>
      </w:r>
      <w:r w:rsidR="00827627">
        <w:rPr>
          <w:lang w:val="ru-RU"/>
        </w:rPr>
        <w:t>ясностью</w:t>
      </w:r>
      <w:r w:rsidR="00827627" w:rsidRPr="00A2467C">
        <w:rPr>
          <w:lang w:val="ru-RU"/>
        </w:rPr>
        <w:t xml:space="preserve"> </w:t>
      </w:r>
      <w:r w:rsidR="00827627">
        <w:rPr>
          <w:lang w:val="ru-RU"/>
        </w:rPr>
        <w:t>заявила</w:t>
      </w:r>
      <w:r w:rsidR="00827627" w:rsidRPr="00A2467C">
        <w:rPr>
          <w:lang w:val="ru-RU"/>
        </w:rPr>
        <w:t xml:space="preserve">, </w:t>
      </w:r>
      <w:r w:rsidR="00827627">
        <w:rPr>
          <w:lang w:val="ru-RU"/>
        </w:rPr>
        <w:t>что</w:t>
      </w:r>
      <w:r w:rsidR="00827627" w:rsidRPr="00A2467C">
        <w:rPr>
          <w:lang w:val="ru-RU"/>
        </w:rPr>
        <w:t xml:space="preserve"> </w:t>
      </w:r>
      <w:r w:rsidR="00827627">
        <w:rPr>
          <w:lang w:val="ru-RU"/>
        </w:rPr>
        <w:t>выступает</w:t>
      </w:r>
      <w:r w:rsidR="00827627" w:rsidRPr="00A2467C">
        <w:rPr>
          <w:lang w:val="ru-RU"/>
        </w:rPr>
        <w:t xml:space="preserve"> </w:t>
      </w:r>
      <w:r w:rsidR="00827627">
        <w:rPr>
          <w:lang w:val="ru-RU"/>
        </w:rPr>
        <w:t>за</w:t>
      </w:r>
      <w:r w:rsidR="00827627" w:rsidRPr="00A2467C">
        <w:rPr>
          <w:lang w:val="ru-RU"/>
        </w:rPr>
        <w:t xml:space="preserve"> </w:t>
      </w:r>
      <w:r w:rsidR="00827627">
        <w:rPr>
          <w:lang w:val="ru-RU"/>
        </w:rPr>
        <w:t>всеобъемлющий</w:t>
      </w:r>
      <w:r w:rsidR="00827627" w:rsidRPr="00A2467C">
        <w:rPr>
          <w:lang w:val="ru-RU"/>
        </w:rPr>
        <w:t xml:space="preserve"> </w:t>
      </w:r>
      <w:r w:rsidR="00827627">
        <w:rPr>
          <w:lang w:val="ru-RU"/>
        </w:rPr>
        <w:t>подход</w:t>
      </w:r>
      <w:r w:rsidR="00827627" w:rsidRPr="00A2467C">
        <w:rPr>
          <w:lang w:val="ru-RU"/>
        </w:rPr>
        <w:t xml:space="preserve">, </w:t>
      </w:r>
      <w:r w:rsidR="00827627">
        <w:rPr>
          <w:lang w:val="ru-RU"/>
        </w:rPr>
        <w:t>который</w:t>
      </w:r>
      <w:r w:rsidR="00827627" w:rsidRPr="00A2467C">
        <w:rPr>
          <w:lang w:val="ru-RU"/>
        </w:rPr>
        <w:t xml:space="preserve"> </w:t>
      </w:r>
      <w:r w:rsidR="00827627">
        <w:rPr>
          <w:lang w:val="ru-RU"/>
        </w:rPr>
        <w:t>позволит</w:t>
      </w:r>
      <w:r w:rsidR="00827627" w:rsidRPr="00A2467C">
        <w:rPr>
          <w:lang w:val="ru-RU"/>
        </w:rPr>
        <w:t xml:space="preserve"> </w:t>
      </w:r>
      <w:r w:rsidR="00827627">
        <w:rPr>
          <w:lang w:val="ru-RU"/>
        </w:rPr>
        <w:t>членам Организации</w:t>
      </w:r>
      <w:r w:rsidR="00827627" w:rsidRPr="00A2467C">
        <w:rPr>
          <w:lang w:val="ru-RU"/>
        </w:rPr>
        <w:t xml:space="preserve"> </w:t>
      </w:r>
      <w:r w:rsidR="00827627">
        <w:rPr>
          <w:lang w:val="ru-RU"/>
        </w:rPr>
        <w:t>оценить рекомендации ОИГ, включая предложенные ей альтернативные варианты, и соображения, выдвинутые государствами-членами.  Делегация</w:t>
      </w:r>
      <w:r w:rsidR="00827627" w:rsidRPr="001B7B6B">
        <w:rPr>
          <w:lang w:val="ru-RU"/>
        </w:rPr>
        <w:t xml:space="preserve"> </w:t>
      </w:r>
      <w:r w:rsidR="00827627">
        <w:rPr>
          <w:lang w:val="ru-RU"/>
        </w:rPr>
        <w:t>также</w:t>
      </w:r>
      <w:r w:rsidR="00827627" w:rsidRPr="001B7B6B">
        <w:rPr>
          <w:lang w:val="ru-RU"/>
        </w:rPr>
        <w:t xml:space="preserve"> </w:t>
      </w:r>
      <w:r w:rsidR="00827627">
        <w:rPr>
          <w:lang w:val="ru-RU"/>
        </w:rPr>
        <w:t>напомнила предложение, внесенное делегациями Бельгии, Мексики и Испании на прошлой сессии КПБ.  По мнению делегации, всеобъемлющий подход необходим при работе с вопросом об управлении, поскольку именно он позволит государствам-членам достичь согласия во исполнение рекомендаций ОИГ, а также предложений и замечаний, ранее высказанных государствами-членами.</w:t>
      </w:r>
      <w:r w:rsidR="00827627" w:rsidRPr="001B7B6B">
        <w:rPr>
          <w:rFonts w:eastAsia="Times New Roman"/>
          <w:lang w:val="ru-RU"/>
        </w:rPr>
        <w:t xml:space="preserve"> </w:t>
      </w:r>
      <w:r w:rsidR="00827627" w:rsidRPr="001B7B6B">
        <w:rPr>
          <w:rFonts w:eastAsia="Times New Roman"/>
          <w:szCs w:val="22"/>
          <w:lang w:val="ru-RU"/>
        </w:rPr>
        <w:t xml:space="preserve"> </w:t>
      </w:r>
    </w:p>
    <w:p w:rsidR="00827627" w:rsidRPr="00725A68" w:rsidRDefault="00DD7D20" w:rsidP="00827627">
      <w:pPr>
        <w:pStyle w:val="ONUME"/>
        <w:widowControl/>
        <w:tabs>
          <w:tab w:val="left" w:pos="0"/>
          <w:tab w:val="left" w:pos="720"/>
          <w:tab w:val="num" w:pos="1017"/>
        </w:tabs>
        <w:adjustRightInd/>
        <w:spacing w:line="240" w:lineRule="auto"/>
        <w:jc w:val="left"/>
        <w:textAlignment w:val="auto"/>
        <w:rPr>
          <w:rFonts w:eastAsia="Times New Roman"/>
          <w:lang w:val="ru-RU"/>
        </w:rPr>
      </w:pPr>
      <w:r>
        <w:rPr>
          <w:rFonts w:eastAsia="Times New Roman"/>
          <w:lang w:val="ru-RU"/>
        </w:rPr>
        <w:fldChar w:fldCharType="begin"/>
      </w:r>
      <w:r>
        <w:rPr>
          <w:rFonts w:eastAsia="Times New Roman"/>
          <w:lang w:val="ru-RU"/>
        </w:rPr>
        <w:instrText xml:space="preserve"> AUTONUM  </w:instrText>
      </w:r>
      <w:r>
        <w:rPr>
          <w:rFonts w:eastAsia="Times New Roman"/>
          <w:lang w:val="ru-RU"/>
        </w:rPr>
        <w:fldChar w:fldCharType="end"/>
      </w:r>
      <w:r>
        <w:rPr>
          <w:rFonts w:eastAsia="Times New Roman"/>
          <w:lang w:val="ru-RU"/>
        </w:rPr>
        <w:tab/>
      </w:r>
      <w:r w:rsidR="00827627">
        <w:rPr>
          <w:rFonts w:eastAsia="Times New Roman"/>
          <w:lang w:val="ru-RU"/>
        </w:rPr>
        <w:t>Делегация</w:t>
      </w:r>
      <w:r w:rsidR="00827627" w:rsidRPr="00AF157E">
        <w:rPr>
          <w:rFonts w:eastAsia="Times New Roman"/>
          <w:lang w:val="ru-RU"/>
        </w:rPr>
        <w:t xml:space="preserve"> </w:t>
      </w:r>
      <w:r w:rsidR="00827627">
        <w:rPr>
          <w:rFonts w:eastAsia="Times New Roman"/>
          <w:lang w:val="ru-RU"/>
        </w:rPr>
        <w:t>Испании</w:t>
      </w:r>
      <w:r w:rsidR="00827627" w:rsidRPr="00AF157E">
        <w:rPr>
          <w:rFonts w:eastAsia="Times New Roman"/>
          <w:lang w:val="ru-RU"/>
        </w:rPr>
        <w:t xml:space="preserve"> </w:t>
      </w:r>
      <w:r w:rsidR="00827627">
        <w:rPr>
          <w:rFonts w:eastAsia="Times New Roman"/>
          <w:lang w:val="ru-RU"/>
        </w:rPr>
        <w:t>хотела</w:t>
      </w:r>
      <w:r w:rsidR="00827627" w:rsidRPr="00AF157E">
        <w:rPr>
          <w:rFonts w:eastAsia="Times New Roman"/>
          <w:lang w:val="ru-RU"/>
        </w:rPr>
        <w:t xml:space="preserve"> </w:t>
      </w:r>
      <w:r w:rsidR="00827627">
        <w:rPr>
          <w:rFonts w:eastAsia="Times New Roman"/>
          <w:lang w:val="ru-RU"/>
        </w:rPr>
        <w:t>бы</w:t>
      </w:r>
      <w:r w:rsidR="00827627" w:rsidRPr="00AF157E">
        <w:rPr>
          <w:rFonts w:eastAsia="Times New Roman"/>
          <w:lang w:val="ru-RU"/>
        </w:rPr>
        <w:t xml:space="preserve"> </w:t>
      </w:r>
      <w:r w:rsidR="00827627">
        <w:rPr>
          <w:rFonts w:eastAsia="Times New Roman"/>
          <w:lang w:val="ru-RU"/>
        </w:rPr>
        <w:t>прокомментировать</w:t>
      </w:r>
      <w:r w:rsidR="00827627" w:rsidRPr="00AF157E">
        <w:rPr>
          <w:rFonts w:eastAsia="Times New Roman"/>
          <w:lang w:val="ru-RU"/>
        </w:rPr>
        <w:t xml:space="preserve"> </w:t>
      </w:r>
      <w:r w:rsidR="00827627">
        <w:rPr>
          <w:rFonts w:eastAsia="Times New Roman"/>
          <w:lang w:val="ru-RU"/>
        </w:rPr>
        <w:t>положения</w:t>
      </w:r>
      <w:r w:rsidR="00827627" w:rsidRPr="00AF157E">
        <w:rPr>
          <w:rFonts w:eastAsia="Times New Roman"/>
          <w:lang w:val="ru-RU"/>
        </w:rPr>
        <w:t xml:space="preserve"> </w:t>
      </w:r>
      <w:r w:rsidR="00827627">
        <w:rPr>
          <w:rFonts w:eastAsia="Times New Roman"/>
          <w:lang w:val="ru-RU"/>
        </w:rPr>
        <w:t>пунктов </w:t>
      </w:r>
      <w:r w:rsidR="00827627" w:rsidRPr="00AF157E">
        <w:rPr>
          <w:rFonts w:eastAsia="Times New Roman"/>
          <w:lang w:val="ru-RU"/>
        </w:rPr>
        <w:t xml:space="preserve">16 </w:t>
      </w:r>
      <w:r w:rsidR="00827627">
        <w:rPr>
          <w:rFonts w:eastAsia="Times New Roman"/>
          <w:lang w:val="ru-RU"/>
        </w:rPr>
        <w:t>и</w:t>
      </w:r>
      <w:r w:rsidR="00827627" w:rsidRPr="00AF157E">
        <w:rPr>
          <w:rFonts w:eastAsia="Times New Roman"/>
          <w:lang w:val="ru-RU"/>
        </w:rPr>
        <w:t xml:space="preserve"> 20</w:t>
      </w:r>
      <w:r w:rsidR="00827627">
        <w:rPr>
          <w:rFonts w:eastAsia="Times New Roman"/>
          <w:lang w:val="ru-RU"/>
        </w:rPr>
        <w:t xml:space="preserve"> в документе, содержащем перечень решений.  Согласно р</w:t>
      </w:r>
      <w:r w:rsidR="00827627" w:rsidRPr="00F239C7">
        <w:rPr>
          <w:rFonts w:eastAsia="Times New Roman"/>
          <w:lang w:val="ru-RU"/>
        </w:rPr>
        <w:t>ешени</w:t>
      </w:r>
      <w:r w:rsidR="00827627">
        <w:rPr>
          <w:rFonts w:eastAsia="Times New Roman"/>
          <w:lang w:val="ru-RU"/>
        </w:rPr>
        <w:t>ю</w:t>
      </w:r>
      <w:r w:rsidR="00827627" w:rsidRPr="00F239C7">
        <w:rPr>
          <w:rFonts w:eastAsia="Times New Roman"/>
          <w:lang w:val="ru-RU"/>
        </w:rPr>
        <w:t xml:space="preserve"> </w:t>
      </w:r>
      <w:r w:rsidR="00827627">
        <w:rPr>
          <w:rFonts w:eastAsia="Times New Roman"/>
          <w:lang w:val="ru-RU"/>
        </w:rPr>
        <w:t>по</w:t>
      </w:r>
      <w:r w:rsidR="00827627" w:rsidRPr="00F239C7">
        <w:rPr>
          <w:rFonts w:eastAsia="Times New Roman"/>
          <w:lang w:val="ru-RU"/>
        </w:rPr>
        <w:t xml:space="preserve"> </w:t>
      </w:r>
      <w:r w:rsidR="00827627">
        <w:rPr>
          <w:rFonts w:eastAsia="Times New Roman"/>
          <w:lang w:val="ru-RU"/>
        </w:rPr>
        <w:t>пункту</w:t>
      </w:r>
      <w:r w:rsidR="00827627" w:rsidRPr="00AF157E">
        <w:rPr>
          <w:rFonts w:eastAsia="Times New Roman"/>
        </w:rPr>
        <w:t> </w:t>
      </w:r>
      <w:r w:rsidR="00827627" w:rsidRPr="00F239C7">
        <w:rPr>
          <w:rFonts w:eastAsia="Times New Roman"/>
          <w:szCs w:val="22"/>
          <w:lang w:val="ru-RU"/>
        </w:rPr>
        <w:t xml:space="preserve">16 </w:t>
      </w:r>
      <w:r w:rsidR="00827627" w:rsidRPr="00F239C7">
        <w:rPr>
          <w:rFonts w:eastAsia="Times New Roman"/>
          <w:lang w:val="ru-RU"/>
        </w:rPr>
        <w:t>(</w:t>
      </w:r>
      <w:r w:rsidR="00827627">
        <w:rPr>
          <w:rFonts w:eastAsia="Times New Roman"/>
          <w:lang w:val="ru-RU"/>
        </w:rPr>
        <w:t>инвестиционная</w:t>
      </w:r>
      <w:r w:rsidR="00827627" w:rsidRPr="00F239C7">
        <w:rPr>
          <w:rFonts w:eastAsia="Times New Roman"/>
          <w:lang w:val="ru-RU"/>
        </w:rPr>
        <w:t xml:space="preserve"> </w:t>
      </w:r>
      <w:r w:rsidR="00827627">
        <w:rPr>
          <w:rFonts w:eastAsia="Times New Roman"/>
          <w:lang w:val="ru-RU"/>
        </w:rPr>
        <w:t>полит</w:t>
      </w:r>
      <w:r w:rsidR="00827627" w:rsidRPr="00F239C7">
        <w:rPr>
          <w:rFonts w:eastAsia="Times New Roman"/>
          <w:lang w:val="ru-RU"/>
        </w:rPr>
        <w:t>ик</w:t>
      </w:r>
      <w:r w:rsidR="00827627">
        <w:rPr>
          <w:rFonts w:eastAsia="Times New Roman"/>
          <w:lang w:val="ru-RU"/>
        </w:rPr>
        <w:t>а</w:t>
      </w:r>
      <w:r w:rsidR="00827627" w:rsidRPr="00F239C7">
        <w:rPr>
          <w:rFonts w:eastAsia="Times New Roman"/>
          <w:lang w:val="ru-RU"/>
        </w:rPr>
        <w:t>) будет представлена отдельная инвестиционная политика для финансирования медицинского страхования после прекращения службы (МСПС).  Де</w:t>
      </w:r>
      <w:r w:rsidR="00827627">
        <w:rPr>
          <w:rFonts w:eastAsia="Times New Roman"/>
          <w:lang w:val="ru-RU"/>
        </w:rPr>
        <w:t>легация</w:t>
      </w:r>
      <w:r w:rsidR="00827627" w:rsidRPr="00F239C7">
        <w:rPr>
          <w:rFonts w:eastAsia="Times New Roman"/>
          <w:lang w:val="ru-RU"/>
        </w:rPr>
        <w:t xml:space="preserve"> </w:t>
      </w:r>
      <w:r w:rsidR="00827627">
        <w:rPr>
          <w:rFonts w:eastAsia="Times New Roman"/>
          <w:lang w:val="ru-RU"/>
        </w:rPr>
        <w:t>надеется</w:t>
      </w:r>
      <w:r w:rsidR="00827627" w:rsidRPr="00F239C7">
        <w:rPr>
          <w:rFonts w:eastAsia="Times New Roman"/>
          <w:lang w:val="ru-RU"/>
        </w:rPr>
        <w:t xml:space="preserve">, </w:t>
      </w:r>
      <w:r w:rsidR="00827627">
        <w:rPr>
          <w:rFonts w:eastAsia="Times New Roman"/>
          <w:lang w:val="ru-RU"/>
        </w:rPr>
        <w:t>что</w:t>
      </w:r>
      <w:r w:rsidR="00827627" w:rsidRPr="00F239C7">
        <w:rPr>
          <w:rFonts w:eastAsia="Times New Roman"/>
          <w:lang w:val="ru-RU"/>
        </w:rPr>
        <w:t xml:space="preserve"> </w:t>
      </w:r>
      <w:r w:rsidR="00827627">
        <w:rPr>
          <w:rFonts w:eastAsia="Times New Roman"/>
          <w:lang w:val="ru-RU"/>
        </w:rPr>
        <w:t>это</w:t>
      </w:r>
      <w:r w:rsidR="00827627" w:rsidRPr="00F239C7">
        <w:rPr>
          <w:rFonts w:eastAsia="Times New Roman"/>
          <w:lang w:val="ru-RU"/>
        </w:rPr>
        <w:t xml:space="preserve"> </w:t>
      </w:r>
      <w:r w:rsidR="00827627">
        <w:rPr>
          <w:rFonts w:eastAsia="Times New Roman"/>
          <w:lang w:val="ru-RU"/>
        </w:rPr>
        <w:t>не</w:t>
      </w:r>
      <w:r w:rsidR="00827627" w:rsidRPr="00F239C7">
        <w:rPr>
          <w:rFonts w:eastAsia="Times New Roman"/>
          <w:lang w:val="ru-RU"/>
        </w:rPr>
        <w:t xml:space="preserve"> </w:t>
      </w:r>
      <w:r w:rsidR="00827627">
        <w:rPr>
          <w:rFonts w:eastAsia="Times New Roman"/>
          <w:lang w:val="ru-RU"/>
        </w:rPr>
        <w:t>изменит</w:t>
      </w:r>
      <w:r w:rsidR="00827627" w:rsidRPr="00F239C7">
        <w:rPr>
          <w:rFonts w:eastAsia="Times New Roman"/>
          <w:lang w:val="ru-RU"/>
        </w:rPr>
        <w:t xml:space="preserve"> </w:t>
      </w:r>
      <w:r w:rsidR="00827627">
        <w:rPr>
          <w:rFonts w:eastAsia="Times New Roman"/>
          <w:lang w:val="ru-RU"/>
        </w:rPr>
        <w:t>решения</w:t>
      </w:r>
      <w:r w:rsidR="00827627" w:rsidRPr="00F239C7">
        <w:rPr>
          <w:rFonts w:eastAsia="Times New Roman"/>
          <w:lang w:val="ru-RU"/>
        </w:rPr>
        <w:t xml:space="preserve">, </w:t>
      </w:r>
      <w:r w:rsidR="00827627">
        <w:rPr>
          <w:rFonts w:eastAsia="Times New Roman"/>
          <w:lang w:val="ru-RU"/>
        </w:rPr>
        <w:t>принятого</w:t>
      </w:r>
      <w:r w:rsidR="00827627" w:rsidRPr="00F239C7">
        <w:rPr>
          <w:rFonts w:eastAsia="Times New Roman"/>
          <w:lang w:val="ru-RU"/>
        </w:rPr>
        <w:t xml:space="preserve"> </w:t>
      </w:r>
      <w:r w:rsidR="00827627">
        <w:rPr>
          <w:rFonts w:eastAsia="Times New Roman"/>
          <w:lang w:val="ru-RU"/>
        </w:rPr>
        <w:t>в</w:t>
      </w:r>
      <w:r w:rsidR="00827627" w:rsidRPr="00F239C7">
        <w:rPr>
          <w:rFonts w:eastAsia="Times New Roman"/>
          <w:lang w:val="ru-RU"/>
        </w:rPr>
        <w:t xml:space="preserve"> </w:t>
      </w:r>
      <w:r w:rsidR="00827627">
        <w:rPr>
          <w:rFonts w:eastAsia="Times New Roman"/>
          <w:lang w:val="ru-RU"/>
        </w:rPr>
        <w:t>прошлом</w:t>
      </w:r>
      <w:r w:rsidR="00827627" w:rsidRPr="00F239C7">
        <w:rPr>
          <w:rFonts w:eastAsia="Times New Roman"/>
          <w:lang w:val="ru-RU"/>
        </w:rPr>
        <w:t xml:space="preserve"> </w:t>
      </w:r>
      <w:r w:rsidR="00827627">
        <w:rPr>
          <w:rFonts w:eastAsia="Times New Roman"/>
          <w:lang w:val="ru-RU"/>
        </w:rPr>
        <w:t>году</w:t>
      </w:r>
      <w:r w:rsidR="00827627" w:rsidRPr="00F239C7">
        <w:rPr>
          <w:rFonts w:eastAsia="Times New Roman"/>
          <w:lang w:val="ru-RU"/>
        </w:rPr>
        <w:t xml:space="preserve">, </w:t>
      </w:r>
      <w:r w:rsidR="00827627">
        <w:rPr>
          <w:rFonts w:eastAsia="Times New Roman"/>
          <w:lang w:val="ru-RU"/>
        </w:rPr>
        <w:t>когда Секретариат обязался предоставить в рамках обсуждения вопроса о МСПС подробную информацию о размере возникших обязательств.  Делегация</w:t>
      </w:r>
      <w:r w:rsidR="00827627" w:rsidRPr="008752F9">
        <w:rPr>
          <w:rFonts w:eastAsia="Times New Roman"/>
          <w:lang w:val="ru-RU"/>
        </w:rPr>
        <w:t xml:space="preserve"> </w:t>
      </w:r>
      <w:r w:rsidR="00827627">
        <w:rPr>
          <w:rFonts w:eastAsia="Times New Roman"/>
          <w:lang w:val="ru-RU"/>
        </w:rPr>
        <w:t>ожидает</w:t>
      </w:r>
      <w:r w:rsidR="00827627" w:rsidRPr="008752F9">
        <w:rPr>
          <w:rFonts w:eastAsia="Times New Roman"/>
          <w:lang w:val="ru-RU"/>
        </w:rPr>
        <w:t xml:space="preserve">, </w:t>
      </w:r>
      <w:r w:rsidR="00827627">
        <w:rPr>
          <w:rFonts w:eastAsia="Times New Roman"/>
          <w:lang w:val="ru-RU"/>
        </w:rPr>
        <w:t>что</w:t>
      </w:r>
      <w:r w:rsidR="00827627" w:rsidRPr="008752F9">
        <w:rPr>
          <w:rFonts w:eastAsia="Times New Roman"/>
          <w:lang w:val="ru-RU"/>
        </w:rPr>
        <w:t xml:space="preserve"> </w:t>
      </w:r>
      <w:r w:rsidR="00827627">
        <w:rPr>
          <w:rFonts w:eastAsia="Times New Roman"/>
          <w:lang w:val="ru-RU"/>
        </w:rPr>
        <w:t>предложение</w:t>
      </w:r>
      <w:r w:rsidR="00827627" w:rsidRPr="008752F9">
        <w:rPr>
          <w:rFonts w:eastAsia="Times New Roman"/>
          <w:lang w:val="ru-RU"/>
        </w:rPr>
        <w:t xml:space="preserve"> </w:t>
      </w:r>
      <w:r w:rsidR="00827627">
        <w:rPr>
          <w:rFonts w:eastAsia="Times New Roman"/>
          <w:lang w:val="ru-RU"/>
        </w:rPr>
        <w:t>по</w:t>
      </w:r>
      <w:r w:rsidR="00827627" w:rsidRPr="008752F9">
        <w:rPr>
          <w:rFonts w:eastAsia="Times New Roman"/>
          <w:lang w:val="ru-RU"/>
        </w:rPr>
        <w:t xml:space="preserve"> </w:t>
      </w:r>
      <w:r w:rsidR="00827627">
        <w:rPr>
          <w:rFonts w:eastAsia="Times New Roman"/>
          <w:lang w:val="ru-RU"/>
        </w:rPr>
        <w:t>пересмотренному</w:t>
      </w:r>
      <w:r w:rsidR="00827627" w:rsidRPr="008752F9">
        <w:rPr>
          <w:rFonts w:eastAsia="Times New Roman"/>
          <w:lang w:val="ru-RU"/>
        </w:rPr>
        <w:t xml:space="preserve"> </w:t>
      </w:r>
      <w:r w:rsidR="00827627">
        <w:rPr>
          <w:rFonts w:eastAsia="Times New Roman"/>
          <w:lang w:val="ru-RU"/>
        </w:rPr>
        <w:t>варианту</w:t>
      </w:r>
      <w:r w:rsidR="00827627" w:rsidRPr="008752F9">
        <w:rPr>
          <w:rFonts w:eastAsia="Times New Roman"/>
          <w:lang w:val="ru-RU"/>
        </w:rPr>
        <w:t xml:space="preserve"> </w:t>
      </w:r>
      <w:r w:rsidR="00827627">
        <w:rPr>
          <w:rFonts w:eastAsia="Times New Roman"/>
          <w:lang w:val="ru-RU"/>
        </w:rPr>
        <w:t>инвестиционной</w:t>
      </w:r>
      <w:r w:rsidR="00827627" w:rsidRPr="008752F9">
        <w:rPr>
          <w:rFonts w:eastAsia="Times New Roman"/>
          <w:lang w:val="ru-RU"/>
        </w:rPr>
        <w:t xml:space="preserve"> </w:t>
      </w:r>
      <w:r w:rsidR="00827627">
        <w:rPr>
          <w:rFonts w:eastAsia="Times New Roman"/>
          <w:lang w:val="ru-RU"/>
        </w:rPr>
        <w:t>политики</w:t>
      </w:r>
      <w:r w:rsidR="00827627" w:rsidRPr="008752F9">
        <w:rPr>
          <w:rFonts w:eastAsia="Times New Roman"/>
          <w:lang w:val="ru-RU"/>
        </w:rPr>
        <w:t xml:space="preserve"> </w:t>
      </w:r>
      <w:r w:rsidR="00827627">
        <w:rPr>
          <w:rFonts w:eastAsia="Times New Roman"/>
          <w:lang w:val="ru-RU"/>
        </w:rPr>
        <w:t>будет</w:t>
      </w:r>
      <w:r w:rsidR="00827627" w:rsidRPr="008752F9">
        <w:rPr>
          <w:rFonts w:eastAsia="Times New Roman"/>
          <w:lang w:val="ru-RU"/>
        </w:rPr>
        <w:t xml:space="preserve"> </w:t>
      </w:r>
      <w:r w:rsidR="00827627">
        <w:rPr>
          <w:rFonts w:eastAsia="Times New Roman"/>
          <w:lang w:val="ru-RU"/>
        </w:rPr>
        <w:t>соответствовать положениям прошлогоднего решения КПБ о необходимости принять меры по сдерживанию роста обязательств по МСПС.  Что</w:t>
      </w:r>
      <w:r w:rsidR="00827627" w:rsidRPr="008752F9">
        <w:rPr>
          <w:rFonts w:eastAsia="Times New Roman"/>
          <w:lang w:val="ru-RU"/>
        </w:rPr>
        <w:t xml:space="preserve"> </w:t>
      </w:r>
      <w:r w:rsidR="00827627">
        <w:rPr>
          <w:rFonts w:eastAsia="Times New Roman"/>
          <w:lang w:val="ru-RU"/>
        </w:rPr>
        <w:t>касается</w:t>
      </w:r>
      <w:r w:rsidR="00827627" w:rsidRPr="008752F9">
        <w:rPr>
          <w:rFonts w:eastAsia="Times New Roman"/>
          <w:lang w:val="ru-RU"/>
        </w:rPr>
        <w:t xml:space="preserve"> </w:t>
      </w:r>
      <w:r w:rsidR="00827627">
        <w:rPr>
          <w:rFonts w:eastAsia="Times New Roman"/>
          <w:lang w:val="ru-RU"/>
        </w:rPr>
        <w:t>второго момента, т.е. текста</w:t>
      </w:r>
      <w:r w:rsidR="00827627" w:rsidRPr="008752F9">
        <w:rPr>
          <w:rFonts w:eastAsia="Times New Roman"/>
          <w:lang w:val="ru-RU"/>
        </w:rPr>
        <w:t xml:space="preserve"> </w:t>
      </w:r>
      <w:r w:rsidR="00827627">
        <w:rPr>
          <w:rFonts w:eastAsia="Times New Roman"/>
          <w:lang w:val="ru-RU"/>
        </w:rPr>
        <w:t>пункта</w:t>
      </w:r>
      <w:r w:rsidR="00827627" w:rsidRPr="008752F9">
        <w:rPr>
          <w:rFonts w:eastAsia="Times New Roman"/>
        </w:rPr>
        <w:t> </w:t>
      </w:r>
      <w:r w:rsidR="00827627" w:rsidRPr="008752F9">
        <w:rPr>
          <w:rFonts w:eastAsia="Times New Roman"/>
          <w:szCs w:val="22"/>
          <w:lang w:val="ru-RU"/>
        </w:rPr>
        <w:t xml:space="preserve">20, </w:t>
      </w:r>
      <w:r w:rsidR="00827627">
        <w:rPr>
          <w:rFonts w:eastAsia="Times New Roman"/>
          <w:szCs w:val="22"/>
          <w:lang w:val="ru-RU"/>
        </w:rPr>
        <w:t>то</w:t>
      </w:r>
      <w:r w:rsidR="00827627" w:rsidRPr="008752F9">
        <w:rPr>
          <w:rFonts w:eastAsia="Times New Roman"/>
          <w:szCs w:val="22"/>
          <w:lang w:val="ru-RU"/>
        </w:rPr>
        <w:t xml:space="preserve"> </w:t>
      </w:r>
      <w:r w:rsidR="00827627">
        <w:rPr>
          <w:rFonts w:eastAsia="Times New Roman"/>
          <w:szCs w:val="22"/>
          <w:lang w:val="ru-RU"/>
        </w:rPr>
        <w:t>делегация</w:t>
      </w:r>
      <w:r w:rsidR="00827627" w:rsidRPr="008752F9">
        <w:rPr>
          <w:rFonts w:eastAsia="Times New Roman"/>
          <w:szCs w:val="22"/>
          <w:lang w:val="ru-RU"/>
        </w:rPr>
        <w:t xml:space="preserve"> </w:t>
      </w:r>
      <w:r w:rsidR="00827627">
        <w:rPr>
          <w:rFonts w:eastAsia="Times New Roman"/>
          <w:szCs w:val="22"/>
          <w:lang w:val="ru-RU"/>
        </w:rPr>
        <w:t>полностью</w:t>
      </w:r>
      <w:r w:rsidR="00827627" w:rsidRPr="008752F9">
        <w:rPr>
          <w:rFonts w:eastAsia="Times New Roman"/>
          <w:szCs w:val="22"/>
          <w:lang w:val="ru-RU"/>
        </w:rPr>
        <w:t xml:space="preserve"> </w:t>
      </w:r>
      <w:r w:rsidR="00827627">
        <w:rPr>
          <w:rFonts w:eastAsia="Times New Roman"/>
          <w:szCs w:val="22"/>
          <w:lang w:val="ru-RU"/>
        </w:rPr>
        <w:t>согласна</w:t>
      </w:r>
      <w:r w:rsidR="00827627" w:rsidRPr="008752F9">
        <w:rPr>
          <w:rFonts w:eastAsia="Times New Roman"/>
          <w:szCs w:val="22"/>
          <w:lang w:val="ru-RU"/>
        </w:rPr>
        <w:t xml:space="preserve"> </w:t>
      </w:r>
      <w:r w:rsidR="00827627">
        <w:rPr>
          <w:rFonts w:eastAsia="Times New Roman"/>
          <w:szCs w:val="22"/>
          <w:lang w:val="ru-RU"/>
        </w:rPr>
        <w:t>с</w:t>
      </w:r>
      <w:r w:rsidR="00827627" w:rsidRPr="008752F9">
        <w:rPr>
          <w:rFonts w:eastAsia="Times New Roman"/>
          <w:szCs w:val="22"/>
          <w:lang w:val="ru-RU"/>
        </w:rPr>
        <w:t xml:space="preserve"> </w:t>
      </w:r>
      <w:r w:rsidR="00827627">
        <w:rPr>
          <w:rFonts w:eastAsia="Times New Roman"/>
          <w:szCs w:val="22"/>
          <w:lang w:val="ru-RU"/>
        </w:rPr>
        <w:t>содержанием</w:t>
      </w:r>
      <w:r w:rsidR="00827627" w:rsidRPr="008752F9">
        <w:rPr>
          <w:rFonts w:eastAsia="Times New Roman"/>
          <w:szCs w:val="22"/>
          <w:lang w:val="ru-RU"/>
        </w:rPr>
        <w:t xml:space="preserve"> </w:t>
      </w:r>
      <w:r w:rsidR="00827627">
        <w:rPr>
          <w:rFonts w:eastAsia="Times New Roman"/>
          <w:szCs w:val="22"/>
          <w:lang w:val="ru-RU"/>
        </w:rPr>
        <w:t>отчета</w:t>
      </w:r>
      <w:r w:rsidR="00827627" w:rsidRPr="008752F9">
        <w:rPr>
          <w:rFonts w:eastAsia="Times New Roman"/>
          <w:szCs w:val="22"/>
          <w:lang w:val="ru-RU"/>
        </w:rPr>
        <w:t xml:space="preserve"> </w:t>
      </w:r>
      <w:r w:rsidR="00827627">
        <w:rPr>
          <w:rFonts w:eastAsia="Times New Roman"/>
          <w:szCs w:val="22"/>
          <w:lang w:val="ru-RU"/>
        </w:rPr>
        <w:t>и</w:t>
      </w:r>
      <w:r w:rsidR="00827627" w:rsidRPr="008752F9">
        <w:rPr>
          <w:rFonts w:eastAsia="Times New Roman"/>
          <w:szCs w:val="22"/>
          <w:lang w:val="ru-RU"/>
        </w:rPr>
        <w:t xml:space="preserve"> </w:t>
      </w:r>
      <w:r w:rsidR="00827627">
        <w:rPr>
          <w:rFonts w:eastAsia="Times New Roman"/>
          <w:szCs w:val="22"/>
          <w:lang w:val="ru-RU"/>
        </w:rPr>
        <w:t>полагает</w:t>
      </w:r>
      <w:r w:rsidR="00827627" w:rsidRPr="008752F9">
        <w:rPr>
          <w:rFonts w:eastAsia="Times New Roman"/>
          <w:szCs w:val="22"/>
          <w:lang w:val="ru-RU"/>
        </w:rPr>
        <w:t xml:space="preserve">, </w:t>
      </w:r>
      <w:r w:rsidR="00827627">
        <w:rPr>
          <w:rFonts w:eastAsia="Times New Roman"/>
          <w:szCs w:val="22"/>
          <w:lang w:val="ru-RU"/>
        </w:rPr>
        <w:t>что</w:t>
      </w:r>
      <w:r w:rsidR="00827627" w:rsidRPr="008752F9">
        <w:rPr>
          <w:rFonts w:eastAsia="Times New Roman"/>
          <w:szCs w:val="22"/>
          <w:lang w:val="ru-RU"/>
        </w:rPr>
        <w:t xml:space="preserve"> </w:t>
      </w:r>
      <w:r w:rsidR="00827627">
        <w:rPr>
          <w:rFonts w:eastAsia="Times New Roman"/>
          <w:szCs w:val="22"/>
          <w:lang w:val="ru-RU"/>
        </w:rPr>
        <w:t>в нем отражен тот факт, что прошлая сессия КПБ позволила государствам-членам приблизиться к консенсусу.  Исходя</w:t>
      </w:r>
      <w:r w:rsidR="00827627" w:rsidRPr="00732179">
        <w:rPr>
          <w:rFonts w:eastAsia="Times New Roman"/>
          <w:szCs w:val="22"/>
          <w:lang w:val="ru-RU"/>
        </w:rPr>
        <w:t xml:space="preserve"> </w:t>
      </w:r>
      <w:r w:rsidR="00827627">
        <w:rPr>
          <w:rFonts w:eastAsia="Times New Roman"/>
          <w:szCs w:val="22"/>
          <w:lang w:val="ru-RU"/>
        </w:rPr>
        <w:t>из</w:t>
      </w:r>
      <w:r w:rsidR="00827627" w:rsidRPr="00732179">
        <w:rPr>
          <w:rFonts w:eastAsia="Times New Roman"/>
          <w:szCs w:val="22"/>
          <w:lang w:val="ru-RU"/>
        </w:rPr>
        <w:t xml:space="preserve"> </w:t>
      </w:r>
      <w:r w:rsidR="00827627">
        <w:rPr>
          <w:rFonts w:eastAsia="Times New Roman"/>
          <w:szCs w:val="22"/>
          <w:lang w:val="ru-RU"/>
        </w:rPr>
        <w:t>возможности</w:t>
      </w:r>
      <w:r w:rsidR="00827627" w:rsidRPr="00732179">
        <w:rPr>
          <w:rFonts w:eastAsia="Times New Roman"/>
          <w:szCs w:val="22"/>
          <w:lang w:val="ru-RU"/>
        </w:rPr>
        <w:t xml:space="preserve"> </w:t>
      </w:r>
      <w:r w:rsidR="00827627">
        <w:rPr>
          <w:rFonts w:eastAsia="Times New Roman"/>
          <w:szCs w:val="22"/>
          <w:lang w:val="ru-RU"/>
        </w:rPr>
        <w:t>принятия</w:t>
      </w:r>
      <w:r w:rsidR="00827627" w:rsidRPr="00732179">
        <w:rPr>
          <w:rFonts w:eastAsia="Times New Roman"/>
          <w:szCs w:val="22"/>
          <w:lang w:val="ru-RU"/>
        </w:rPr>
        <w:t xml:space="preserve"> </w:t>
      </w:r>
      <w:r w:rsidR="00827627">
        <w:rPr>
          <w:rFonts w:eastAsia="Times New Roman"/>
          <w:szCs w:val="22"/>
          <w:lang w:val="ru-RU"/>
        </w:rPr>
        <w:t>долгосрочных</w:t>
      </w:r>
      <w:r w:rsidR="00827627" w:rsidRPr="00732179">
        <w:rPr>
          <w:rFonts w:eastAsia="Times New Roman"/>
          <w:szCs w:val="22"/>
          <w:lang w:val="ru-RU"/>
        </w:rPr>
        <w:t xml:space="preserve"> </w:t>
      </w:r>
      <w:r w:rsidR="00827627">
        <w:rPr>
          <w:rFonts w:eastAsia="Times New Roman"/>
          <w:szCs w:val="22"/>
          <w:lang w:val="ru-RU"/>
        </w:rPr>
        <w:t>мер</w:t>
      </w:r>
      <w:r w:rsidR="00827627" w:rsidRPr="00732179">
        <w:rPr>
          <w:rFonts w:eastAsia="Times New Roman"/>
          <w:szCs w:val="22"/>
          <w:lang w:val="ru-RU"/>
        </w:rPr>
        <w:t xml:space="preserve">, </w:t>
      </w:r>
      <w:r w:rsidR="00827627">
        <w:rPr>
          <w:rFonts w:eastAsia="Times New Roman"/>
          <w:szCs w:val="22"/>
          <w:lang w:val="ru-RU"/>
        </w:rPr>
        <w:t>определить форму</w:t>
      </w:r>
      <w:r w:rsidR="00827627" w:rsidRPr="00732179">
        <w:rPr>
          <w:rFonts w:eastAsia="Times New Roman"/>
          <w:szCs w:val="22"/>
          <w:lang w:val="ru-RU"/>
        </w:rPr>
        <w:t xml:space="preserve"> </w:t>
      </w:r>
      <w:r w:rsidR="00827627">
        <w:rPr>
          <w:rFonts w:eastAsia="Times New Roman"/>
          <w:szCs w:val="22"/>
          <w:lang w:val="ru-RU"/>
        </w:rPr>
        <w:t>дискуссии</w:t>
      </w:r>
      <w:r w:rsidR="00827627" w:rsidRPr="00732179">
        <w:rPr>
          <w:rFonts w:eastAsia="Times New Roman"/>
          <w:szCs w:val="22"/>
          <w:lang w:val="ru-RU"/>
        </w:rPr>
        <w:t xml:space="preserve"> </w:t>
      </w:r>
      <w:r w:rsidR="00827627">
        <w:rPr>
          <w:rFonts w:eastAsia="Times New Roman"/>
          <w:szCs w:val="22"/>
          <w:lang w:val="ru-RU"/>
        </w:rPr>
        <w:t>по</w:t>
      </w:r>
      <w:r w:rsidR="00827627" w:rsidRPr="00732179">
        <w:rPr>
          <w:rFonts w:eastAsia="Times New Roman"/>
          <w:szCs w:val="22"/>
          <w:lang w:val="ru-RU"/>
        </w:rPr>
        <w:t xml:space="preserve"> </w:t>
      </w:r>
      <w:r w:rsidR="00827627">
        <w:rPr>
          <w:rFonts w:eastAsia="Times New Roman"/>
          <w:szCs w:val="22"/>
          <w:lang w:val="ru-RU"/>
        </w:rPr>
        <w:t>вопросу</w:t>
      </w:r>
      <w:r w:rsidR="00827627" w:rsidRPr="00732179">
        <w:rPr>
          <w:rFonts w:eastAsia="Times New Roman"/>
          <w:szCs w:val="22"/>
          <w:lang w:val="ru-RU"/>
        </w:rPr>
        <w:t xml:space="preserve"> </w:t>
      </w:r>
      <w:r w:rsidR="00827627">
        <w:rPr>
          <w:rFonts w:eastAsia="Times New Roman"/>
          <w:szCs w:val="22"/>
          <w:lang w:val="ru-RU"/>
        </w:rPr>
        <w:t>об</w:t>
      </w:r>
      <w:r w:rsidR="00827627" w:rsidRPr="00732179">
        <w:rPr>
          <w:rFonts w:eastAsia="Times New Roman"/>
          <w:szCs w:val="22"/>
          <w:lang w:val="ru-RU"/>
        </w:rPr>
        <w:t xml:space="preserve"> </w:t>
      </w:r>
      <w:r w:rsidR="00827627">
        <w:rPr>
          <w:rFonts w:eastAsia="Times New Roman"/>
          <w:szCs w:val="22"/>
          <w:lang w:val="ru-RU"/>
        </w:rPr>
        <w:t>управлении</w:t>
      </w:r>
      <w:r w:rsidR="00827627" w:rsidRPr="00732179">
        <w:rPr>
          <w:rFonts w:eastAsia="Times New Roman"/>
          <w:szCs w:val="22"/>
          <w:lang w:val="ru-RU"/>
        </w:rPr>
        <w:t xml:space="preserve"> </w:t>
      </w:r>
      <w:r w:rsidR="00827627">
        <w:rPr>
          <w:rFonts w:eastAsia="Times New Roman"/>
          <w:szCs w:val="22"/>
          <w:lang w:val="ru-RU"/>
        </w:rPr>
        <w:t>в течение ближайших месяцев или же в то время, когда государства-члены сочтут это необходимым, делегация утверждает, что государства-члены могли бы попытаться достичь согласия на текущей сессии Ассамблей с целью принять краткосрочные меры в интересах повышения эффективности заседаний.  Эта</w:t>
      </w:r>
      <w:r w:rsidR="00827627" w:rsidRPr="00725A68">
        <w:rPr>
          <w:rFonts w:eastAsia="Times New Roman"/>
          <w:szCs w:val="22"/>
          <w:lang w:val="ru-RU"/>
        </w:rPr>
        <w:t xml:space="preserve"> </w:t>
      </w:r>
      <w:r w:rsidR="00827627">
        <w:rPr>
          <w:rFonts w:eastAsia="Times New Roman"/>
          <w:szCs w:val="22"/>
          <w:lang w:val="ru-RU"/>
        </w:rPr>
        <w:t>мысль</w:t>
      </w:r>
      <w:r w:rsidR="00827627" w:rsidRPr="00725A68">
        <w:rPr>
          <w:rFonts w:eastAsia="Times New Roman"/>
          <w:szCs w:val="22"/>
          <w:lang w:val="ru-RU"/>
        </w:rPr>
        <w:t xml:space="preserve"> </w:t>
      </w:r>
      <w:r w:rsidR="00827627">
        <w:rPr>
          <w:rFonts w:eastAsia="Times New Roman"/>
          <w:szCs w:val="22"/>
          <w:lang w:val="ru-RU"/>
        </w:rPr>
        <w:t>уже была</w:t>
      </w:r>
      <w:r w:rsidR="00827627" w:rsidRPr="00725A68">
        <w:rPr>
          <w:rFonts w:eastAsia="Times New Roman"/>
          <w:szCs w:val="22"/>
          <w:lang w:val="ru-RU"/>
        </w:rPr>
        <w:t xml:space="preserve"> </w:t>
      </w:r>
      <w:r w:rsidR="00827627">
        <w:rPr>
          <w:rFonts w:eastAsia="Times New Roman"/>
          <w:szCs w:val="22"/>
          <w:lang w:val="ru-RU"/>
        </w:rPr>
        <w:t>высказана</w:t>
      </w:r>
      <w:r w:rsidR="00827627" w:rsidRPr="00725A68">
        <w:rPr>
          <w:rFonts w:eastAsia="Times New Roman"/>
          <w:szCs w:val="22"/>
          <w:lang w:val="ru-RU"/>
        </w:rPr>
        <w:t xml:space="preserve"> </w:t>
      </w:r>
      <w:r w:rsidR="00827627">
        <w:rPr>
          <w:rFonts w:eastAsia="Times New Roman"/>
          <w:szCs w:val="22"/>
          <w:lang w:val="ru-RU"/>
        </w:rPr>
        <w:t>многими</w:t>
      </w:r>
      <w:r w:rsidR="00827627" w:rsidRPr="00725A68">
        <w:rPr>
          <w:rFonts w:eastAsia="Times New Roman"/>
          <w:szCs w:val="22"/>
          <w:lang w:val="ru-RU"/>
        </w:rPr>
        <w:t xml:space="preserve"> </w:t>
      </w:r>
      <w:r w:rsidR="00827627">
        <w:rPr>
          <w:rFonts w:eastAsia="Times New Roman"/>
          <w:szCs w:val="22"/>
          <w:lang w:val="ru-RU"/>
        </w:rPr>
        <w:t>делегациями</w:t>
      </w:r>
      <w:r w:rsidR="00827627" w:rsidRPr="00725A68">
        <w:rPr>
          <w:rFonts w:eastAsia="Times New Roman"/>
          <w:szCs w:val="22"/>
          <w:lang w:val="ru-RU"/>
        </w:rPr>
        <w:t xml:space="preserve">.  </w:t>
      </w:r>
      <w:r w:rsidR="00827627">
        <w:rPr>
          <w:rFonts w:eastAsia="Times New Roman"/>
          <w:szCs w:val="22"/>
          <w:lang w:val="ru-RU"/>
        </w:rPr>
        <w:t>Государства</w:t>
      </w:r>
      <w:r w:rsidR="00827627" w:rsidRPr="006F4610">
        <w:rPr>
          <w:rFonts w:eastAsia="Times New Roman"/>
          <w:szCs w:val="22"/>
          <w:lang w:val="ru-RU"/>
        </w:rPr>
        <w:t>-</w:t>
      </w:r>
      <w:r w:rsidR="00827627">
        <w:rPr>
          <w:rFonts w:eastAsia="Times New Roman"/>
          <w:szCs w:val="22"/>
          <w:lang w:val="ru-RU"/>
        </w:rPr>
        <w:t>члены</w:t>
      </w:r>
      <w:r w:rsidR="00827627" w:rsidRPr="006F4610">
        <w:rPr>
          <w:rFonts w:eastAsia="Times New Roman"/>
          <w:szCs w:val="22"/>
          <w:lang w:val="ru-RU"/>
        </w:rPr>
        <w:t xml:space="preserve"> </w:t>
      </w:r>
      <w:r w:rsidR="00827627">
        <w:rPr>
          <w:rFonts w:eastAsia="Times New Roman"/>
          <w:szCs w:val="22"/>
          <w:lang w:val="ru-RU"/>
        </w:rPr>
        <w:t>могли</w:t>
      </w:r>
      <w:r w:rsidR="00827627" w:rsidRPr="006F4610">
        <w:rPr>
          <w:rFonts w:eastAsia="Times New Roman"/>
          <w:szCs w:val="22"/>
          <w:lang w:val="ru-RU"/>
        </w:rPr>
        <w:t xml:space="preserve"> </w:t>
      </w:r>
      <w:r w:rsidR="00827627">
        <w:rPr>
          <w:rFonts w:eastAsia="Times New Roman"/>
          <w:szCs w:val="22"/>
          <w:lang w:val="ru-RU"/>
        </w:rPr>
        <w:t>бы</w:t>
      </w:r>
      <w:r w:rsidR="00827627" w:rsidRPr="006F4610">
        <w:rPr>
          <w:rFonts w:eastAsia="Times New Roman"/>
          <w:szCs w:val="22"/>
          <w:lang w:val="ru-RU"/>
        </w:rPr>
        <w:t xml:space="preserve"> </w:t>
      </w:r>
      <w:r w:rsidR="00827627">
        <w:rPr>
          <w:rFonts w:eastAsia="Times New Roman"/>
          <w:szCs w:val="22"/>
          <w:lang w:val="ru-RU"/>
        </w:rPr>
        <w:t>наметить</w:t>
      </w:r>
      <w:r w:rsidR="00827627" w:rsidRPr="006F4610">
        <w:rPr>
          <w:rFonts w:eastAsia="Times New Roman"/>
          <w:szCs w:val="22"/>
          <w:lang w:val="ru-RU"/>
        </w:rPr>
        <w:t xml:space="preserve"> </w:t>
      </w:r>
      <w:r w:rsidR="00827627">
        <w:rPr>
          <w:rFonts w:eastAsia="Times New Roman"/>
          <w:szCs w:val="22"/>
          <w:lang w:val="ru-RU"/>
        </w:rPr>
        <w:t>план</w:t>
      </w:r>
      <w:r w:rsidR="00827627" w:rsidRPr="006F4610">
        <w:rPr>
          <w:rFonts w:eastAsia="Times New Roman"/>
          <w:szCs w:val="22"/>
          <w:lang w:val="ru-RU"/>
        </w:rPr>
        <w:t xml:space="preserve"> </w:t>
      </w:r>
      <w:r w:rsidR="00827627">
        <w:rPr>
          <w:rFonts w:eastAsia="Times New Roman"/>
          <w:szCs w:val="22"/>
          <w:lang w:val="ru-RU"/>
        </w:rPr>
        <w:t>возможных</w:t>
      </w:r>
      <w:r w:rsidR="00827627" w:rsidRPr="006F4610">
        <w:rPr>
          <w:rFonts w:eastAsia="Times New Roman"/>
          <w:szCs w:val="22"/>
          <w:lang w:val="ru-RU"/>
        </w:rPr>
        <w:t xml:space="preserve"> </w:t>
      </w:r>
      <w:r w:rsidR="00827627">
        <w:rPr>
          <w:rFonts w:eastAsia="Times New Roman"/>
          <w:szCs w:val="22"/>
          <w:lang w:val="ru-RU"/>
        </w:rPr>
        <w:t>переговоров</w:t>
      </w:r>
      <w:r w:rsidR="00827627" w:rsidRPr="006F4610">
        <w:rPr>
          <w:rFonts w:eastAsia="Times New Roman"/>
          <w:szCs w:val="22"/>
          <w:lang w:val="ru-RU"/>
        </w:rPr>
        <w:t xml:space="preserve"> </w:t>
      </w:r>
      <w:r w:rsidR="00827627">
        <w:rPr>
          <w:rFonts w:eastAsia="Times New Roman"/>
          <w:szCs w:val="22"/>
          <w:lang w:val="ru-RU"/>
        </w:rPr>
        <w:t>по</w:t>
      </w:r>
      <w:r w:rsidR="00827627" w:rsidRPr="006F4610">
        <w:rPr>
          <w:rFonts w:eastAsia="Times New Roman"/>
          <w:szCs w:val="22"/>
          <w:lang w:val="ru-RU"/>
        </w:rPr>
        <w:t xml:space="preserve"> </w:t>
      </w:r>
      <w:r w:rsidR="00827627">
        <w:rPr>
          <w:rFonts w:eastAsia="Times New Roman"/>
          <w:szCs w:val="22"/>
          <w:lang w:val="ru-RU"/>
        </w:rPr>
        <w:t>структурообразующим</w:t>
      </w:r>
      <w:r w:rsidR="00827627" w:rsidRPr="006F4610">
        <w:rPr>
          <w:rFonts w:eastAsia="Times New Roman"/>
          <w:szCs w:val="22"/>
          <w:lang w:val="ru-RU"/>
        </w:rPr>
        <w:t xml:space="preserve"> </w:t>
      </w:r>
      <w:r w:rsidR="00827627">
        <w:rPr>
          <w:rFonts w:eastAsia="Times New Roman"/>
          <w:szCs w:val="22"/>
          <w:lang w:val="ru-RU"/>
        </w:rPr>
        <w:t>вопросам</w:t>
      </w:r>
      <w:r w:rsidR="00827627" w:rsidRPr="006F4610">
        <w:rPr>
          <w:rFonts w:eastAsia="Times New Roman"/>
          <w:szCs w:val="22"/>
          <w:lang w:val="ru-RU"/>
        </w:rPr>
        <w:t xml:space="preserve"> </w:t>
      </w:r>
      <w:r w:rsidR="00827627">
        <w:rPr>
          <w:rFonts w:eastAsia="Times New Roman"/>
          <w:szCs w:val="22"/>
          <w:lang w:val="ru-RU"/>
        </w:rPr>
        <w:t>и</w:t>
      </w:r>
      <w:r w:rsidR="00827627" w:rsidRPr="006F4610">
        <w:rPr>
          <w:rFonts w:eastAsia="Times New Roman"/>
          <w:szCs w:val="22"/>
          <w:lang w:val="ru-RU"/>
        </w:rPr>
        <w:t xml:space="preserve"> </w:t>
      </w:r>
      <w:r w:rsidR="00827627">
        <w:rPr>
          <w:rFonts w:eastAsia="Times New Roman"/>
          <w:szCs w:val="22"/>
          <w:lang w:val="ru-RU"/>
        </w:rPr>
        <w:t>тем</w:t>
      </w:r>
      <w:r w:rsidR="00827627" w:rsidRPr="006F4610">
        <w:rPr>
          <w:rFonts w:eastAsia="Times New Roman"/>
          <w:szCs w:val="22"/>
          <w:lang w:val="ru-RU"/>
        </w:rPr>
        <w:t xml:space="preserve"> </w:t>
      </w:r>
      <w:r w:rsidR="00827627">
        <w:rPr>
          <w:rFonts w:eastAsia="Times New Roman"/>
          <w:szCs w:val="22"/>
          <w:lang w:val="ru-RU"/>
        </w:rPr>
        <w:t xml:space="preserve">самым выполнить рекомендации ОИГ и просьбу, </w:t>
      </w:r>
      <w:r w:rsidR="00827627">
        <w:rPr>
          <w:rFonts w:eastAsia="Times New Roman"/>
          <w:szCs w:val="22"/>
          <w:lang w:val="ru-RU"/>
        </w:rPr>
        <w:lastRenderedPageBreak/>
        <w:t>адресованную Председателю</w:t>
      </w:r>
      <w:r w:rsidR="00827627" w:rsidRPr="006F4610">
        <w:rPr>
          <w:rFonts w:eastAsia="Times New Roman"/>
          <w:szCs w:val="22"/>
          <w:lang w:val="ru-RU"/>
        </w:rPr>
        <w:t xml:space="preserve"> </w:t>
      </w:r>
      <w:r w:rsidR="00827627">
        <w:rPr>
          <w:rFonts w:eastAsia="Times New Roman"/>
          <w:szCs w:val="22"/>
          <w:lang w:val="ru-RU"/>
        </w:rPr>
        <w:t>Г</w:t>
      </w:r>
      <w:r w:rsidR="004D7FDD">
        <w:rPr>
          <w:rFonts w:eastAsia="Times New Roman"/>
          <w:szCs w:val="22"/>
          <w:lang w:val="ru-RU"/>
        </w:rPr>
        <w:t xml:space="preserve">енеральной </w:t>
      </w:r>
      <w:r w:rsidR="00827627">
        <w:rPr>
          <w:rFonts w:eastAsia="Times New Roman"/>
          <w:szCs w:val="22"/>
          <w:lang w:val="ru-RU"/>
        </w:rPr>
        <w:t>А</w:t>
      </w:r>
      <w:r w:rsidR="004D7FDD">
        <w:rPr>
          <w:rFonts w:eastAsia="Times New Roman"/>
          <w:szCs w:val="22"/>
          <w:lang w:val="ru-RU"/>
        </w:rPr>
        <w:t>ссамблеи</w:t>
      </w:r>
      <w:r w:rsidR="00827627" w:rsidRPr="006F4610">
        <w:rPr>
          <w:rFonts w:eastAsia="Times New Roman"/>
          <w:szCs w:val="22"/>
          <w:lang w:val="ru-RU"/>
        </w:rPr>
        <w:t xml:space="preserve"> </w:t>
      </w:r>
      <w:r w:rsidR="00827627">
        <w:rPr>
          <w:rFonts w:eastAsia="Times New Roman"/>
          <w:szCs w:val="22"/>
          <w:lang w:val="ru-RU"/>
        </w:rPr>
        <w:t>поощрять</w:t>
      </w:r>
      <w:r w:rsidR="00827627" w:rsidRPr="006F4610">
        <w:rPr>
          <w:rFonts w:eastAsia="Times New Roman"/>
          <w:szCs w:val="22"/>
          <w:lang w:val="ru-RU"/>
        </w:rPr>
        <w:t xml:space="preserve"> </w:t>
      </w:r>
      <w:r w:rsidR="00827627">
        <w:rPr>
          <w:rFonts w:eastAsia="Times New Roman"/>
          <w:szCs w:val="22"/>
          <w:lang w:val="ru-RU"/>
        </w:rPr>
        <w:t>диалог</w:t>
      </w:r>
      <w:r w:rsidR="00827627" w:rsidRPr="006F4610">
        <w:rPr>
          <w:rFonts w:eastAsia="Times New Roman"/>
          <w:szCs w:val="22"/>
          <w:lang w:val="ru-RU"/>
        </w:rPr>
        <w:t xml:space="preserve"> </w:t>
      </w:r>
      <w:r w:rsidR="00827627">
        <w:rPr>
          <w:rFonts w:eastAsia="Times New Roman"/>
          <w:szCs w:val="22"/>
          <w:lang w:val="ru-RU"/>
        </w:rPr>
        <w:t>на</w:t>
      </w:r>
      <w:r w:rsidR="00827627" w:rsidRPr="006F4610">
        <w:rPr>
          <w:rFonts w:eastAsia="Times New Roman"/>
          <w:szCs w:val="22"/>
          <w:lang w:val="ru-RU"/>
        </w:rPr>
        <w:t xml:space="preserve"> </w:t>
      </w:r>
      <w:r w:rsidR="00827627">
        <w:rPr>
          <w:rFonts w:eastAsia="Times New Roman"/>
          <w:szCs w:val="22"/>
          <w:lang w:val="ru-RU"/>
        </w:rPr>
        <w:t>данную</w:t>
      </w:r>
      <w:r w:rsidR="00827627" w:rsidRPr="006F4610">
        <w:rPr>
          <w:rFonts w:eastAsia="Times New Roman"/>
          <w:szCs w:val="22"/>
          <w:lang w:val="ru-RU"/>
        </w:rPr>
        <w:t xml:space="preserve"> </w:t>
      </w:r>
      <w:r w:rsidR="00827627">
        <w:rPr>
          <w:rFonts w:eastAsia="Times New Roman"/>
          <w:szCs w:val="22"/>
          <w:lang w:val="ru-RU"/>
        </w:rPr>
        <w:t>тему</w:t>
      </w:r>
      <w:r w:rsidR="00827627" w:rsidRPr="006F4610">
        <w:rPr>
          <w:rFonts w:eastAsia="Times New Roman"/>
          <w:szCs w:val="22"/>
          <w:lang w:val="ru-RU"/>
        </w:rPr>
        <w:t xml:space="preserve"> </w:t>
      </w:r>
      <w:r w:rsidR="00827627">
        <w:rPr>
          <w:rFonts w:eastAsia="Times New Roman"/>
          <w:szCs w:val="22"/>
          <w:lang w:val="ru-RU"/>
        </w:rPr>
        <w:t>с</w:t>
      </w:r>
      <w:r w:rsidR="00827627" w:rsidRPr="006F4610">
        <w:rPr>
          <w:rFonts w:eastAsia="Times New Roman"/>
          <w:szCs w:val="22"/>
          <w:lang w:val="ru-RU"/>
        </w:rPr>
        <w:t xml:space="preserve"> </w:t>
      </w:r>
      <w:r w:rsidR="00827627">
        <w:rPr>
          <w:rFonts w:eastAsia="Times New Roman"/>
          <w:szCs w:val="22"/>
          <w:lang w:val="ru-RU"/>
        </w:rPr>
        <w:t>государствами</w:t>
      </w:r>
      <w:r w:rsidR="00827627" w:rsidRPr="006F4610">
        <w:rPr>
          <w:rFonts w:eastAsia="Times New Roman"/>
          <w:szCs w:val="22"/>
          <w:lang w:val="ru-RU"/>
        </w:rPr>
        <w:t>-</w:t>
      </w:r>
      <w:r w:rsidR="00827627">
        <w:rPr>
          <w:rFonts w:eastAsia="Times New Roman"/>
          <w:szCs w:val="22"/>
          <w:lang w:val="ru-RU"/>
        </w:rPr>
        <w:t>членами</w:t>
      </w:r>
      <w:r w:rsidR="00827627" w:rsidRPr="006F4610">
        <w:rPr>
          <w:rFonts w:eastAsia="Times New Roman"/>
          <w:szCs w:val="22"/>
          <w:lang w:val="ru-RU"/>
        </w:rPr>
        <w:t>.</w:t>
      </w:r>
      <w:r w:rsidR="00827627">
        <w:rPr>
          <w:rFonts w:eastAsia="Times New Roman"/>
          <w:szCs w:val="22"/>
          <w:lang w:val="ru-RU"/>
        </w:rPr>
        <w:t xml:space="preserve"> </w:t>
      </w:r>
    </w:p>
    <w:p w:rsidR="00827627" w:rsidRPr="00E3291E"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rFonts w:eastAsia="Times New Roman"/>
          <w:lang w:val="ru-RU"/>
        </w:rPr>
        <w:fldChar w:fldCharType="begin"/>
      </w:r>
      <w:r>
        <w:rPr>
          <w:rFonts w:eastAsia="Times New Roman"/>
          <w:lang w:val="ru-RU"/>
        </w:rPr>
        <w:instrText xml:space="preserve"> AUTONUM  </w:instrText>
      </w:r>
      <w:r>
        <w:rPr>
          <w:rFonts w:eastAsia="Times New Roman"/>
          <w:lang w:val="ru-RU"/>
        </w:rPr>
        <w:fldChar w:fldCharType="end"/>
      </w:r>
      <w:r>
        <w:rPr>
          <w:rFonts w:eastAsia="Times New Roman"/>
          <w:lang w:val="ru-RU"/>
        </w:rPr>
        <w:tab/>
      </w:r>
      <w:r w:rsidR="00827627">
        <w:rPr>
          <w:rFonts w:eastAsia="Times New Roman"/>
          <w:lang w:val="ru-RU"/>
        </w:rPr>
        <w:t>Делегация</w:t>
      </w:r>
      <w:r w:rsidR="00827627" w:rsidRPr="00105702">
        <w:rPr>
          <w:rFonts w:eastAsia="Times New Roman"/>
          <w:lang w:val="ru-RU"/>
        </w:rPr>
        <w:t xml:space="preserve"> </w:t>
      </w:r>
      <w:r w:rsidR="00827627">
        <w:rPr>
          <w:rFonts w:eastAsia="Times New Roman"/>
          <w:lang w:val="ru-RU"/>
        </w:rPr>
        <w:t>Алжира</w:t>
      </w:r>
      <w:r w:rsidR="00827627" w:rsidRPr="00105702">
        <w:rPr>
          <w:rFonts w:eastAsia="Times New Roman"/>
          <w:lang w:val="ru-RU"/>
        </w:rPr>
        <w:t xml:space="preserve"> </w:t>
      </w:r>
      <w:r w:rsidR="00827627">
        <w:rPr>
          <w:rFonts w:eastAsia="Times New Roman"/>
          <w:lang w:val="ru-RU"/>
        </w:rPr>
        <w:t>остановилась</w:t>
      </w:r>
      <w:r w:rsidR="00827627" w:rsidRPr="00105702">
        <w:rPr>
          <w:rFonts w:eastAsia="Times New Roman"/>
          <w:lang w:val="ru-RU"/>
        </w:rPr>
        <w:t xml:space="preserve"> </w:t>
      </w:r>
      <w:r w:rsidR="00827627">
        <w:rPr>
          <w:rFonts w:eastAsia="Times New Roman"/>
          <w:lang w:val="ru-RU"/>
        </w:rPr>
        <w:t>на</w:t>
      </w:r>
      <w:r w:rsidR="00827627" w:rsidRPr="00105702">
        <w:rPr>
          <w:rFonts w:eastAsia="Times New Roman"/>
          <w:lang w:val="ru-RU"/>
        </w:rPr>
        <w:t xml:space="preserve"> </w:t>
      </w:r>
      <w:r w:rsidR="00827627">
        <w:rPr>
          <w:rFonts w:eastAsia="Times New Roman"/>
          <w:lang w:val="ru-RU"/>
        </w:rPr>
        <w:t>отчете</w:t>
      </w:r>
      <w:r w:rsidR="00827627" w:rsidRPr="00105702">
        <w:rPr>
          <w:rFonts w:eastAsia="Times New Roman"/>
          <w:lang w:val="ru-RU"/>
        </w:rPr>
        <w:t xml:space="preserve"> </w:t>
      </w:r>
      <w:r w:rsidR="00827627">
        <w:rPr>
          <w:rFonts w:eastAsia="Times New Roman"/>
          <w:lang w:val="ru-RU"/>
        </w:rPr>
        <w:t>о</w:t>
      </w:r>
      <w:r w:rsidR="00827627" w:rsidRPr="00105702">
        <w:rPr>
          <w:rFonts w:eastAsia="Times New Roman"/>
          <w:lang w:val="ru-RU"/>
        </w:rPr>
        <w:t xml:space="preserve"> </w:t>
      </w:r>
      <w:r w:rsidR="00827627">
        <w:rPr>
          <w:rFonts w:eastAsia="Times New Roman"/>
          <w:lang w:val="ru-RU"/>
        </w:rPr>
        <w:t>работе</w:t>
      </w:r>
      <w:r w:rsidR="00827627" w:rsidRPr="00105702">
        <w:rPr>
          <w:rFonts w:eastAsia="Times New Roman"/>
          <w:lang w:val="ru-RU"/>
        </w:rPr>
        <w:t xml:space="preserve"> </w:t>
      </w:r>
      <w:r w:rsidR="00827627">
        <w:rPr>
          <w:rFonts w:eastAsia="Times New Roman"/>
          <w:lang w:val="ru-RU"/>
        </w:rPr>
        <w:t>КПБ</w:t>
      </w:r>
      <w:r w:rsidR="00827627" w:rsidRPr="00105702">
        <w:rPr>
          <w:rFonts w:eastAsia="Times New Roman"/>
          <w:lang w:val="ru-RU"/>
        </w:rPr>
        <w:t xml:space="preserve"> </w:t>
      </w:r>
      <w:r w:rsidR="00827627" w:rsidRPr="00105702">
        <w:rPr>
          <w:szCs w:val="22"/>
          <w:lang w:val="ru-RU"/>
        </w:rPr>
        <w:t>(</w:t>
      </w:r>
      <w:r w:rsidR="00827627">
        <w:rPr>
          <w:szCs w:val="22"/>
          <w:lang w:val="ru-RU"/>
        </w:rPr>
        <w:t>документ</w:t>
      </w:r>
      <w:r w:rsidR="00827627" w:rsidRPr="00105702">
        <w:rPr>
          <w:szCs w:val="22"/>
          <w:lang w:val="ru-RU"/>
        </w:rPr>
        <w:t xml:space="preserve"> </w:t>
      </w:r>
      <w:r w:rsidR="00827627" w:rsidRPr="00E07EF1">
        <w:rPr>
          <w:szCs w:val="22"/>
        </w:rPr>
        <w:t>WO</w:t>
      </w:r>
      <w:r w:rsidR="00827627" w:rsidRPr="00105702">
        <w:rPr>
          <w:szCs w:val="22"/>
          <w:lang w:val="ru-RU"/>
        </w:rPr>
        <w:t>/</w:t>
      </w:r>
      <w:r w:rsidR="00827627" w:rsidRPr="00E07EF1">
        <w:rPr>
          <w:szCs w:val="22"/>
        </w:rPr>
        <w:t>PBC</w:t>
      </w:r>
      <w:r w:rsidR="00827627" w:rsidRPr="00105702">
        <w:rPr>
          <w:szCs w:val="22"/>
          <w:lang w:val="ru-RU"/>
        </w:rPr>
        <w:t xml:space="preserve">/22/29), </w:t>
      </w:r>
      <w:r w:rsidR="00827627">
        <w:rPr>
          <w:szCs w:val="22"/>
          <w:lang w:val="ru-RU"/>
        </w:rPr>
        <w:t>в</w:t>
      </w:r>
      <w:r w:rsidR="00827627" w:rsidRPr="00105702">
        <w:rPr>
          <w:szCs w:val="22"/>
          <w:lang w:val="ru-RU"/>
        </w:rPr>
        <w:t xml:space="preserve"> </w:t>
      </w:r>
      <w:r w:rsidR="00827627">
        <w:rPr>
          <w:szCs w:val="22"/>
          <w:lang w:val="ru-RU"/>
        </w:rPr>
        <w:t>частности</w:t>
      </w:r>
      <w:r w:rsidR="00827627" w:rsidRPr="00105702">
        <w:rPr>
          <w:szCs w:val="22"/>
          <w:lang w:val="ru-RU"/>
        </w:rPr>
        <w:t xml:space="preserve"> </w:t>
      </w:r>
      <w:r w:rsidR="00827627">
        <w:rPr>
          <w:szCs w:val="22"/>
          <w:lang w:val="ru-RU"/>
        </w:rPr>
        <w:t>на</w:t>
      </w:r>
      <w:r w:rsidR="00827627" w:rsidRPr="00105702">
        <w:rPr>
          <w:szCs w:val="22"/>
          <w:lang w:val="ru-RU"/>
        </w:rPr>
        <w:t xml:space="preserve"> </w:t>
      </w:r>
      <w:r w:rsidR="00827627">
        <w:rPr>
          <w:szCs w:val="22"/>
          <w:lang w:val="ru-RU"/>
        </w:rPr>
        <w:t>пунктах</w:t>
      </w:r>
      <w:r w:rsidR="00827627" w:rsidRPr="00D92ECE">
        <w:rPr>
          <w:szCs w:val="22"/>
        </w:rPr>
        <w:t> </w:t>
      </w:r>
      <w:r w:rsidR="00827627" w:rsidRPr="00105702">
        <w:rPr>
          <w:szCs w:val="22"/>
          <w:lang w:val="ru-RU"/>
        </w:rPr>
        <w:t>11 (</w:t>
      </w:r>
      <w:r w:rsidR="00827627">
        <w:rPr>
          <w:szCs w:val="22"/>
          <w:lang w:val="ru-RU"/>
        </w:rPr>
        <w:t>годовой</w:t>
      </w:r>
      <w:r w:rsidR="00827627" w:rsidRPr="00105702">
        <w:rPr>
          <w:szCs w:val="22"/>
          <w:lang w:val="ru-RU"/>
        </w:rPr>
        <w:t xml:space="preserve"> </w:t>
      </w:r>
      <w:r w:rsidR="00827627">
        <w:rPr>
          <w:szCs w:val="22"/>
          <w:lang w:val="ru-RU"/>
        </w:rPr>
        <w:t>финансовый</w:t>
      </w:r>
      <w:r w:rsidR="00827627" w:rsidRPr="00105702">
        <w:rPr>
          <w:szCs w:val="22"/>
          <w:lang w:val="ru-RU"/>
        </w:rPr>
        <w:t xml:space="preserve"> </w:t>
      </w:r>
      <w:r w:rsidR="00827627">
        <w:rPr>
          <w:szCs w:val="22"/>
          <w:lang w:val="ru-RU"/>
        </w:rPr>
        <w:t>отчет</w:t>
      </w:r>
      <w:r w:rsidR="00827627" w:rsidRPr="00105702">
        <w:rPr>
          <w:szCs w:val="22"/>
          <w:lang w:val="ru-RU"/>
        </w:rPr>
        <w:t xml:space="preserve"> </w:t>
      </w:r>
      <w:r w:rsidR="00827627">
        <w:rPr>
          <w:szCs w:val="22"/>
          <w:lang w:val="ru-RU"/>
        </w:rPr>
        <w:t>и</w:t>
      </w:r>
      <w:r w:rsidR="00827627" w:rsidRPr="00105702">
        <w:rPr>
          <w:szCs w:val="22"/>
          <w:lang w:val="ru-RU"/>
        </w:rPr>
        <w:t xml:space="preserve"> </w:t>
      </w:r>
      <w:r w:rsidR="00827627">
        <w:rPr>
          <w:szCs w:val="22"/>
          <w:lang w:val="ru-RU"/>
        </w:rPr>
        <w:t>финансовые</w:t>
      </w:r>
      <w:r w:rsidR="00827627" w:rsidRPr="00105702">
        <w:rPr>
          <w:szCs w:val="22"/>
          <w:lang w:val="ru-RU"/>
        </w:rPr>
        <w:t xml:space="preserve"> </w:t>
      </w:r>
      <w:r w:rsidR="00827627">
        <w:rPr>
          <w:szCs w:val="22"/>
          <w:lang w:val="ru-RU"/>
        </w:rPr>
        <w:t>ведомости</w:t>
      </w:r>
      <w:r w:rsidR="00827627" w:rsidRPr="00105702">
        <w:rPr>
          <w:szCs w:val="22"/>
          <w:lang w:val="ru-RU"/>
        </w:rPr>
        <w:t xml:space="preserve"> </w:t>
      </w:r>
      <w:r w:rsidR="00827627">
        <w:rPr>
          <w:szCs w:val="22"/>
          <w:lang w:val="ru-RU"/>
        </w:rPr>
        <w:t>за</w:t>
      </w:r>
      <w:r w:rsidR="00827627" w:rsidRPr="00105702">
        <w:rPr>
          <w:szCs w:val="22"/>
          <w:lang w:val="ru-RU"/>
        </w:rPr>
        <w:t xml:space="preserve"> 2013</w:t>
      </w:r>
      <w:r w:rsidR="00827627">
        <w:rPr>
          <w:szCs w:val="22"/>
          <w:lang w:val="ru-RU"/>
        </w:rPr>
        <w:t> г.</w:t>
      </w:r>
      <w:r w:rsidR="00827627" w:rsidRPr="00105702">
        <w:rPr>
          <w:szCs w:val="22"/>
          <w:lang w:val="ru-RU"/>
        </w:rPr>
        <w:t xml:space="preserve">) </w:t>
      </w:r>
      <w:r w:rsidR="00827627">
        <w:rPr>
          <w:szCs w:val="22"/>
          <w:lang w:val="ru-RU"/>
        </w:rPr>
        <w:t>и </w:t>
      </w:r>
      <w:r w:rsidR="00827627" w:rsidRPr="00105702">
        <w:rPr>
          <w:szCs w:val="22"/>
          <w:lang w:val="ru-RU"/>
        </w:rPr>
        <w:t>20 (</w:t>
      </w:r>
      <w:r w:rsidR="00827627">
        <w:rPr>
          <w:szCs w:val="22"/>
          <w:lang w:val="ru-RU"/>
        </w:rPr>
        <w:t>управление</w:t>
      </w:r>
      <w:r w:rsidR="00827627" w:rsidRPr="00105702">
        <w:rPr>
          <w:szCs w:val="22"/>
          <w:lang w:val="ru-RU"/>
        </w:rPr>
        <w:t xml:space="preserve">).  </w:t>
      </w:r>
      <w:r w:rsidR="00827627">
        <w:rPr>
          <w:szCs w:val="22"/>
          <w:lang w:val="ru-RU"/>
        </w:rPr>
        <w:t>Делегация</w:t>
      </w:r>
      <w:r w:rsidR="00827627" w:rsidRPr="00105702">
        <w:rPr>
          <w:szCs w:val="22"/>
          <w:lang w:val="ru-RU"/>
        </w:rPr>
        <w:t xml:space="preserve"> </w:t>
      </w:r>
      <w:r w:rsidR="00827627">
        <w:rPr>
          <w:szCs w:val="22"/>
          <w:lang w:val="ru-RU"/>
        </w:rPr>
        <w:t>заявила</w:t>
      </w:r>
      <w:r w:rsidR="00827627" w:rsidRPr="00105702">
        <w:rPr>
          <w:szCs w:val="22"/>
          <w:lang w:val="ru-RU"/>
        </w:rPr>
        <w:t xml:space="preserve">, </w:t>
      </w:r>
      <w:r w:rsidR="00827627">
        <w:rPr>
          <w:szCs w:val="22"/>
          <w:lang w:val="ru-RU"/>
        </w:rPr>
        <w:t>что при</w:t>
      </w:r>
      <w:r w:rsidR="00827627" w:rsidRPr="00105702">
        <w:rPr>
          <w:szCs w:val="22"/>
          <w:lang w:val="ru-RU"/>
        </w:rPr>
        <w:t xml:space="preserve"> </w:t>
      </w:r>
      <w:r w:rsidR="00827627">
        <w:rPr>
          <w:szCs w:val="22"/>
          <w:lang w:val="ru-RU"/>
        </w:rPr>
        <w:t>обсуждении в рамках КПБ пункта  11 был рассмотрен вопрос о расходах на развитие.  Делегация</w:t>
      </w:r>
      <w:r w:rsidR="00827627" w:rsidRPr="00105702">
        <w:rPr>
          <w:szCs w:val="22"/>
          <w:lang w:val="ru-RU"/>
        </w:rPr>
        <w:t xml:space="preserve"> </w:t>
      </w:r>
      <w:r w:rsidR="00827627">
        <w:rPr>
          <w:szCs w:val="22"/>
          <w:lang w:val="ru-RU"/>
        </w:rPr>
        <w:t>хотела</w:t>
      </w:r>
      <w:r w:rsidR="00827627" w:rsidRPr="00105702">
        <w:rPr>
          <w:szCs w:val="22"/>
          <w:lang w:val="ru-RU"/>
        </w:rPr>
        <w:t xml:space="preserve"> </w:t>
      </w:r>
      <w:r w:rsidR="00827627">
        <w:rPr>
          <w:szCs w:val="22"/>
          <w:lang w:val="ru-RU"/>
        </w:rPr>
        <w:t>бы</w:t>
      </w:r>
      <w:r w:rsidR="00827627" w:rsidRPr="00105702">
        <w:rPr>
          <w:szCs w:val="22"/>
          <w:lang w:val="ru-RU"/>
        </w:rPr>
        <w:t xml:space="preserve"> </w:t>
      </w:r>
      <w:r w:rsidR="00827627">
        <w:rPr>
          <w:szCs w:val="22"/>
          <w:lang w:val="ru-RU"/>
        </w:rPr>
        <w:t>продолжить</w:t>
      </w:r>
      <w:r w:rsidR="00827627" w:rsidRPr="00105702">
        <w:rPr>
          <w:szCs w:val="22"/>
          <w:lang w:val="ru-RU"/>
        </w:rPr>
        <w:t xml:space="preserve"> </w:t>
      </w:r>
      <w:r w:rsidR="00827627">
        <w:rPr>
          <w:szCs w:val="22"/>
          <w:lang w:val="ru-RU"/>
        </w:rPr>
        <w:t>эту</w:t>
      </w:r>
      <w:r w:rsidR="00827627" w:rsidRPr="00105702">
        <w:rPr>
          <w:szCs w:val="22"/>
          <w:lang w:val="ru-RU"/>
        </w:rPr>
        <w:t xml:space="preserve"> </w:t>
      </w:r>
      <w:r w:rsidR="00827627">
        <w:rPr>
          <w:szCs w:val="22"/>
          <w:lang w:val="ru-RU"/>
        </w:rPr>
        <w:t>дискуссию</w:t>
      </w:r>
      <w:r w:rsidR="00827627" w:rsidRPr="00105702">
        <w:rPr>
          <w:szCs w:val="22"/>
          <w:lang w:val="ru-RU"/>
        </w:rPr>
        <w:t xml:space="preserve"> </w:t>
      </w:r>
      <w:r w:rsidR="00827627">
        <w:rPr>
          <w:szCs w:val="22"/>
          <w:lang w:val="ru-RU"/>
        </w:rPr>
        <w:t>и</w:t>
      </w:r>
      <w:r w:rsidR="00827627" w:rsidRPr="00105702">
        <w:rPr>
          <w:szCs w:val="22"/>
          <w:lang w:val="ru-RU"/>
        </w:rPr>
        <w:t xml:space="preserve"> </w:t>
      </w:r>
      <w:r w:rsidR="00827627">
        <w:rPr>
          <w:szCs w:val="22"/>
          <w:lang w:val="ru-RU"/>
        </w:rPr>
        <w:t>в</w:t>
      </w:r>
      <w:r w:rsidR="00827627" w:rsidRPr="00105702">
        <w:rPr>
          <w:szCs w:val="22"/>
          <w:lang w:val="ru-RU"/>
        </w:rPr>
        <w:t xml:space="preserve"> </w:t>
      </w:r>
      <w:r w:rsidR="00827627">
        <w:rPr>
          <w:szCs w:val="22"/>
          <w:lang w:val="ru-RU"/>
        </w:rPr>
        <w:t>конечном</w:t>
      </w:r>
      <w:r w:rsidR="00827627" w:rsidRPr="00105702">
        <w:rPr>
          <w:szCs w:val="22"/>
          <w:lang w:val="ru-RU"/>
        </w:rPr>
        <w:t xml:space="preserve"> </w:t>
      </w:r>
      <w:r w:rsidR="00827627">
        <w:rPr>
          <w:szCs w:val="22"/>
          <w:lang w:val="ru-RU"/>
        </w:rPr>
        <w:t>итоге</w:t>
      </w:r>
      <w:r w:rsidR="00827627" w:rsidRPr="00105702">
        <w:rPr>
          <w:szCs w:val="22"/>
          <w:lang w:val="ru-RU"/>
        </w:rPr>
        <w:t xml:space="preserve"> </w:t>
      </w:r>
      <w:r w:rsidR="00827627">
        <w:rPr>
          <w:szCs w:val="22"/>
          <w:lang w:val="ru-RU"/>
        </w:rPr>
        <w:t>согласовать</w:t>
      </w:r>
      <w:r w:rsidR="00827627" w:rsidRPr="00105702">
        <w:rPr>
          <w:szCs w:val="22"/>
          <w:lang w:val="ru-RU"/>
        </w:rPr>
        <w:t xml:space="preserve"> </w:t>
      </w:r>
      <w:r w:rsidR="00827627">
        <w:rPr>
          <w:szCs w:val="22"/>
          <w:lang w:val="ru-RU"/>
        </w:rPr>
        <w:t>более</w:t>
      </w:r>
      <w:r w:rsidR="00827627" w:rsidRPr="00105702">
        <w:rPr>
          <w:szCs w:val="22"/>
          <w:lang w:val="ru-RU"/>
        </w:rPr>
        <w:t xml:space="preserve"> </w:t>
      </w:r>
      <w:r w:rsidR="00827627">
        <w:rPr>
          <w:szCs w:val="22"/>
          <w:lang w:val="ru-RU"/>
        </w:rPr>
        <w:t>глобальное и исчерпывающее определение термина «расходы на развитие», которое поможет членам Организации решить, в чем заключается конкретный вклад ВОИС в ПДР с точки зрения бюджета.  Делегация</w:t>
      </w:r>
      <w:r w:rsidR="00827627" w:rsidRPr="00105702">
        <w:rPr>
          <w:szCs w:val="22"/>
          <w:lang w:val="ru-RU"/>
        </w:rPr>
        <w:t xml:space="preserve"> </w:t>
      </w:r>
      <w:r w:rsidR="00827627">
        <w:rPr>
          <w:szCs w:val="22"/>
          <w:lang w:val="ru-RU"/>
        </w:rPr>
        <w:t>подчеркнула</w:t>
      </w:r>
      <w:r w:rsidR="00827627" w:rsidRPr="00105702">
        <w:rPr>
          <w:szCs w:val="22"/>
          <w:lang w:val="ru-RU"/>
        </w:rPr>
        <w:t xml:space="preserve"> </w:t>
      </w:r>
      <w:r w:rsidR="00827627">
        <w:rPr>
          <w:szCs w:val="22"/>
          <w:lang w:val="ru-RU"/>
        </w:rPr>
        <w:t>свое</w:t>
      </w:r>
      <w:r w:rsidR="00827627" w:rsidRPr="00105702">
        <w:rPr>
          <w:szCs w:val="22"/>
          <w:lang w:val="ru-RU"/>
        </w:rPr>
        <w:t xml:space="preserve"> </w:t>
      </w:r>
      <w:r w:rsidR="00827627">
        <w:rPr>
          <w:szCs w:val="22"/>
          <w:lang w:val="ru-RU"/>
        </w:rPr>
        <w:t>желание</w:t>
      </w:r>
      <w:r w:rsidR="00827627" w:rsidRPr="00105702">
        <w:rPr>
          <w:szCs w:val="22"/>
          <w:lang w:val="ru-RU"/>
        </w:rPr>
        <w:t xml:space="preserve"> </w:t>
      </w:r>
      <w:r w:rsidR="00827627">
        <w:rPr>
          <w:szCs w:val="22"/>
          <w:lang w:val="ru-RU"/>
        </w:rPr>
        <w:t>выработать</w:t>
      </w:r>
      <w:r w:rsidR="00827627" w:rsidRPr="00105702">
        <w:rPr>
          <w:szCs w:val="22"/>
          <w:lang w:val="ru-RU"/>
        </w:rPr>
        <w:t xml:space="preserve"> </w:t>
      </w:r>
      <w:r w:rsidR="00827627">
        <w:rPr>
          <w:szCs w:val="22"/>
          <w:lang w:val="ru-RU"/>
        </w:rPr>
        <w:t>ясное</w:t>
      </w:r>
      <w:r w:rsidR="00827627" w:rsidRPr="00105702">
        <w:rPr>
          <w:szCs w:val="22"/>
          <w:lang w:val="ru-RU"/>
        </w:rPr>
        <w:t xml:space="preserve"> </w:t>
      </w:r>
      <w:r w:rsidR="00827627">
        <w:rPr>
          <w:szCs w:val="22"/>
          <w:lang w:val="ru-RU"/>
        </w:rPr>
        <w:t>определение</w:t>
      </w:r>
      <w:r w:rsidR="00827627" w:rsidRPr="00105702">
        <w:rPr>
          <w:szCs w:val="22"/>
          <w:lang w:val="ru-RU"/>
        </w:rPr>
        <w:t xml:space="preserve">, </w:t>
      </w:r>
      <w:r w:rsidR="00827627">
        <w:rPr>
          <w:szCs w:val="22"/>
          <w:lang w:val="ru-RU"/>
        </w:rPr>
        <w:t>которое</w:t>
      </w:r>
      <w:r w:rsidR="00827627" w:rsidRPr="00105702">
        <w:rPr>
          <w:szCs w:val="22"/>
          <w:lang w:val="ru-RU"/>
        </w:rPr>
        <w:t xml:space="preserve"> </w:t>
      </w:r>
      <w:r w:rsidR="00827627">
        <w:rPr>
          <w:szCs w:val="22"/>
          <w:lang w:val="ru-RU"/>
        </w:rPr>
        <w:t>будет применяться в ходе ближайшего двухлетнего периода.  В этой связи, как было отмечено координатором Африканской группы, делегация выступает за проведение консультаций, независимо от того, каким будет их характер, для решения этого вопроса.  Второй</w:t>
      </w:r>
      <w:r w:rsidR="00827627" w:rsidRPr="00105702">
        <w:rPr>
          <w:szCs w:val="22"/>
          <w:lang w:val="ru-RU"/>
        </w:rPr>
        <w:t xml:space="preserve"> </w:t>
      </w:r>
      <w:r w:rsidR="00827627">
        <w:rPr>
          <w:szCs w:val="22"/>
          <w:lang w:val="ru-RU"/>
        </w:rPr>
        <w:t>поднятый делегацией вопрос</w:t>
      </w:r>
      <w:r w:rsidR="00827627" w:rsidRPr="00105702">
        <w:rPr>
          <w:szCs w:val="22"/>
          <w:lang w:val="ru-RU"/>
        </w:rPr>
        <w:t xml:space="preserve"> </w:t>
      </w:r>
      <w:r w:rsidR="00827627">
        <w:rPr>
          <w:szCs w:val="22"/>
          <w:lang w:val="ru-RU"/>
        </w:rPr>
        <w:t>касался</w:t>
      </w:r>
      <w:r w:rsidR="00827627" w:rsidRPr="00105702">
        <w:rPr>
          <w:szCs w:val="22"/>
          <w:lang w:val="ru-RU"/>
        </w:rPr>
        <w:t xml:space="preserve"> </w:t>
      </w:r>
      <w:r w:rsidR="00827627">
        <w:rPr>
          <w:szCs w:val="22"/>
          <w:lang w:val="ru-RU"/>
        </w:rPr>
        <w:t>управления:  по ее словам, он «крайне ей дорог».  Весьма важно</w:t>
      </w:r>
      <w:r w:rsidR="00827627" w:rsidRPr="00665567">
        <w:rPr>
          <w:szCs w:val="22"/>
          <w:lang w:val="ru-RU"/>
        </w:rPr>
        <w:t xml:space="preserve">, </w:t>
      </w:r>
      <w:r w:rsidR="00827627">
        <w:rPr>
          <w:szCs w:val="22"/>
          <w:lang w:val="ru-RU"/>
        </w:rPr>
        <w:t>чтобы</w:t>
      </w:r>
      <w:r w:rsidR="00827627" w:rsidRPr="00665567">
        <w:rPr>
          <w:szCs w:val="22"/>
          <w:lang w:val="ru-RU"/>
        </w:rPr>
        <w:t xml:space="preserve"> </w:t>
      </w:r>
      <w:r w:rsidR="00827627">
        <w:rPr>
          <w:szCs w:val="22"/>
          <w:lang w:val="ru-RU"/>
        </w:rPr>
        <w:t>государства</w:t>
      </w:r>
      <w:r w:rsidR="00827627" w:rsidRPr="00665567">
        <w:rPr>
          <w:szCs w:val="22"/>
          <w:lang w:val="ru-RU"/>
        </w:rPr>
        <w:t>-</w:t>
      </w:r>
      <w:r w:rsidR="00827627">
        <w:rPr>
          <w:szCs w:val="22"/>
          <w:lang w:val="ru-RU"/>
        </w:rPr>
        <w:t>члены</w:t>
      </w:r>
      <w:r w:rsidR="00827627" w:rsidRPr="00665567">
        <w:rPr>
          <w:szCs w:val="22"/>
          <w:lang w:val="ru-RU"/>
        </w:rPr>
        <w:t xml:space="preserve"> </w:t>
      </w:r>
      <w:r w:rsidR="00827627">
        <w:rPr>
          <w:szCs w:val="22"/>
          <w:lang w:val="ru-RU"/>
        </w:rPr>
        <w:t>приняли</w:t>
      </w:r>
      <w:r w:rsidR="00827627" w:rsidRPr="00665567">
        <w:rPr>
          <w:szCs w:val="22"/>
          <w:lang w:val="ru-RU"/>
        </w:rPr>
        <w:t xml:space="preserve"> </w:t>
      </w:r>
      <w:r w:rsidR="00827627">
        <w:rPr>
          <w:szCs w:val="22"/>
          <w:lang w:val="ru-RU"/>
        </w:rPr>
        <w:t>меры</w:t>
      </w:r>
      <w:r w:rsidR="00827627" w:rsidRPr="00665567">
        <w:rPr>
          <w:szCs w:val="22"/>
          <w:lang w:val="ru-RU"/>
        </w:rPr>
        <w:t>,</w:t>
      </w:r>
      <w:r w:rsidR="00827627">
        <w:rPr>
          <w:szCs w:val="22"/>
          <w:lang w:val="ru-RU"/>
        </w:rPr>
        <w:t xml:space="preserve"> позволяющие обеспечить эффективность и транспарентность управления в ВОИС.  В</w:t>
      </w:r>
      <w:r w:rsidR="00827627" w:rsidRPr="00BE23C8">
        <w:rPr>
          <w:szCs w:val="22"/>
          <w:lang w:val="ru-RU"/>
        </w:rPr>
        <w:t xml:space="preserve"> </w:t>
      </w:r>
      <w:r w:rsidR="00827627">
        <w:rPr>
          <w:szCs w:val="22"/>
          <w:lang w:val="ru-RU"/>
        </w:rPr>
        <w:t>свете</w:t>
      </w:r>
      <w:r w:rsidR="00827627" w:rsidRPr="00BE23C8">
        <w:rPr>
          <w:szCs w:val="22"/>
          <w:lang w:val="ru-RU"/>
        </w:rPr>
        <w:t xml:space="preserve"> </w:t>
      </w:r>
      <w:r w:rsidR="00827627">
        <w:rPr>
          <w:szCs w:val="22"/>
          <w:lang w:val="ru-RU"/>
        </w:rPr>
        <w:t>этого</w:t>
      </w:r>
      <w:r w:rsidR="00827627" w:rsidRPr="00BE23C8">
        <w:rPr>
          <w:szCs w:val="22"/>
          <w:lang w:val="ru-RU"/>
        </w:rPr>
        <w:t xml:space="preserve"> </w:t>
      </w:r>
      <w:r w:rsidR="00827627">
        <w:rPr>
          <w:szCs w:val="22"/>
          <w:lang w:val="ru-RU"/>
        </w:rPr>
        <w:t>делегация</w:t>
      </w:r>
      <w:r w:rsidR="00827627" w:rsidRPr="00BE23C8">
        <w:rPr>
          <w:szCs w:val="22"/>
          <w:lang w:val="ru-RU"/>
        </w:rPr>
        <w:t xml:space="preserve"> </w:t>
      </w:r>
      <w:r w:rsidR="00827627">
        <w:rPr>
          <w:szCs w:val="22"/>
          <w:lang w:val="ru-RU"/>
        </w:rPr>
        <w:t>напомнила</w:t>
      </w:r>
      <w:r w:rsidR="00827627" w:rsidRPr="00BE23C8">
        <w:rPr>
          <w:szCs w:val="22"/>
          <w:lang w:val="ru-RU"/>
        </w:rPr>
        <w:t xml:space="preserve"> </w:t>
      </w:r>
      <w:r w:rsidR="00827627">
        <w:rPr>
          <w:szCs w:val="22"/>
          <w:lang w:val="ru-RU"/>
        </w:rPr>
        <w:t>рекомендации</w:t>
      </w:r>
      <w:r w:rsidR="00827627" w:rsidRPr="00BE23C8">
        <w:rPr>
          <w:szCs w:val="22"/>
          <w:lang w:val="ru-RU"/>
        </w:rPr>
        <w:t xml:space="preserve"> </w:t>
      </w:r>
      <w:r w:rsidR="00827627">
        <w:rPr>
          <w:szCs w:val="22"/>
          <w:lang w:val="ru-RU"/>
        </w:rPr>
        <w:t>ОИГ</w:t>
      </w:r>
      <w:r w:rsidR="00827627" w:rsidRPr="00BE23C8">
        <w:rPr>
          <w:szCs w:val="22"/>
          <w:lang w:val="ru-RU"/>
        </w:rPr>
        <w:t xml:space="preserve">.  </w:t>
      </w:r>
      <w:r w:rsidR="00827627">
        <w:rPr>
          <w:szCs w:val="22"/>
          <w:lang w:val="ru-RU"/>
        </w:rPr>
        <w:t>Группа</w:t>
      </w:r>
      <w:r w:rsidR="00827627" w:rsidRPr="00665567">
        <w:rPr>
          <w:szCs w:val="22"/>
          <w:lang w:val="ru-RU"/>
        </w:rPr>
        <w:t xml:space="preserve"> </w:t>
      </w:r>
      <w:r w:rsidR="00827627">
        <w:rPr>
          <w:szCs w:val="22"/>
          <w:lang w:val="ru-RU"/>
        </w:rPr>
        <w:t>непосредственно</w:t>
      </w:r>
      <w:r w:rsidR="00827627" w:rsidRPr="00665567">
        <w:rPr>
          <w:szCs w:val="22"/>
          <w:lang w:val="ru-RU"/>
        </w:rPr>
        <w:t xml:space="preserve"> </w:t>
      </w:r>
      <w:r w:rsidR="00827627">
        <w:rPr>
          <w:szCs w:val="22"/>
          <w:lang w:val="ru-RU"/>
        </w:rPr>
        <w:t>призвала</w:t>
      </w:r>
      <w:r w:rsidR="00827627" w:rsidRPr="00665567">
        <w:rPr>
          <w:szCs w:val="22"/>
          <w:lang w:val="ru-RU"/>
        </w:rPr>
        <w:t xml:space="preserve"> </w:t>
      </w:r>
      <w:r w:rsidR="00827627">
        <w:rPr>
          <w:szCs w:val="22"/>
          <w:lang w:val="ru-RU"/>
        </w:rPr>
        <w:t>Г</w:t>
      </w:r>
      <w:r w:rsidR="004D7FDD">
        <w:rPr>
          <w:szCs w:val="22"/>
          <w:lang w:val="ru-RU"/>
        </w:rPr>
        <w:t xml:space="preserve">енеральную </w:t>
      </w:r>
      <w:r w:rsidR="00827627">
        <w:rPr>
          <w:szCs w:val="22"/>
          <w:lang w:val="ru-RU"/>
        </w:rPr>
        <w:t>А</w:t>
      </w:r>
      <w:r w:rsidR="004D7FDD">
        <w:rPr>
          <w:szCs w:val="22"/>
          <w:lang w:val="ru-RU"/>
        </w:rPr>
        <w:t>ссамблею</w:t>
      </w:r>
      <w:r w:rsidR="00827627" w:rsidRPr="00665567">
        <w:rPr>
          <w:szCs w:val="22"/>
          <w:lang w:val="ru-RU"/>
        </w:rPr>
        <w:t xml:space="preserve"> </w:t>
      </w:r>
      <w:r w:rsidR="00827627">
        <w:rPr>
          <w:szCs w:val="22"/>
          <w:lang w:val="ru-RU"/>
        </w:rPr>
        <w:t>обсудить</w:t>
      </w:r>
      <w:r w:rsidR="00827627" w:rsidRPr="00665567">
        <w:rPr>
          <w:szCs w:val="22"/>
          <w:lang w:val="ru-RU"/>
        </w:rPr>
        <w:t xml:space="preserve"> </w:t>
      </w:r>
      <w:r w:rsidR="00827627">
        <w:rPr>
          <w:szCs w:val="22"/>
          <w:lang w:val="ru-RU"/>
        </w:rPr>
        <w:t>вопрос</w:t>
      </w:r>
      <w:r w:rsidR="00827627" w:rsidRPr="00665567">
        <w:rPr>
          <w:szCs w:val="22"/>
          <w:lang w:val="ru-RU"/>
        </w:rPr>
        <w:t xml:space="preserve"> </w:t>
      </w:r>
      <w:r w:rsidR="00827627">
        <w:rPr>
          <w:szCs w:val="22"/>
          <w:lang w:val="ru-RU"/>
        </w:rPr>
        <w:t>об</w:t>
      </w:r>
      <w:r w:rsidR="00827627" w:rsidRPr="00665567">
        <w:rPr>
          <w:szCs w:val="22"/>
          <w:lang w:val="ru-RU"/>
        </w:rPr>
        <w:t xml:space="preserve"> </w:t>
      </w:r>
      <w:r w:rsidR="00827627">
        <w:rPr>
          <w:szCs w:val="22"/>
          <w:lang w:val="ru-RU"/>
        </w:rPr>
        <w:t>управлении</w:t>
      </w:r>
      <w:r w:rsidR="00827627" w:rsidRPr="00665567">
        <w:rPr>
          <w:szCs w:val="22"/>
          <w:lang w:val="ru-RU"/>
        </w:rPr>
        <w:t xml:space="preserve"> </w:t>
      </w:r>
      <w:r w:rsidR="00827627">
        <w:rPr>
          <w:szCs w:val="22"/>
          <w:lang w:val="ru-RU"/>
        </w:rPr>
        <w:t>и</w:t>
      </w:r>
      <w:r w:rsidR="00827627" w:rsidRPr="00665567">
        <w:rPr>
          <w:szCs w:val="22"/>
          <w:lang w:val="ru-RU"/>
        </w:rPr>
        <w:t xml:space="preserve"> </w:t>
      </w:r>
      <w:r w:rsidR="00827627">
        <w:rPr>
          <w:szCs w:val="22"/>
          <w:lang w:val="ru-RU"/>
        </w:rPr>
        <w:t>принять</w:t>
      </w:r>
      <w:r w:rsidR="00827627" w:rsidRPr="00665567">
        <w:rPr>
          <w:szCs w:val="22"/>
          <w:lang w:val="ru-RU"/>
        </w:rPr>
        <w:t xml:space="preserve"> </w:t>
      </w:r>
      <w:r w:rsidR="00827627">
        <w:rPr>
          <w:szCs w:val="22"/>
          <w:lang w:val="ru-RU"/>
        </w:rPr>
        <w:t>меры</w:t>
      </w:r>
      <w:r w:rsidR="00827627" w:rsidRPr="00665567">
        <w:rPr>
          <w:szCs w:val="22"/>
          <w:lang w:val="ru-RU"/>
        </w:rPr>
        <w:t xml:space="preserve"> </w:t>
      </w:r>
      <w:r w:rsidR="00827627">
        <w:rPr>
          <w:szCs w:val="22"/>
          <w:lang w:val="ru-RU"/>
        </w:rPr>
        <w:t>к</w:t>
      </w:r>
      <w:r w:rsidR="00827627" w:rsidRPr="00665567">
        <w:rPr>
          <w:szCs w:val="22"/>
          <w:lang w:val="ru-RU"/>
        </w:rPr>
        <w:t xml:space="preserve"> </w:t>
      </w:r>
      <w:r w:rsidR="00827627">
        <w:rPr>
          <w:szCs w:val="22"/>
          <w:lang w:val="ru-RU"/>
        </w:rPr>
        <w:t>тому</w:t>
      </w:r>
      <w:r w:rsidR="00827627" w:rsidRPr="00665567">
        <w:rPr>
          <w:szCs w:val="22"/>
          <w:lang w:val="ru-RU"/>
        </w:rPr>
        <w:t xml:space="preserve">, </w:t>
      </w:r>
      <w:r w:rsidR="00827627">
        <w:rPr>
          <w:szCs w:val="22"/>
          <w:lang w:val="ru-RU"/>
        </w:rPr>
        <w:t>чтобы</w:t>
      </w:r>
      <w:r w:rsidR="00827627" w:rsidRPr="00665567">
        <w:rPr>
          <w:szCs w:val="22"/>
          <w:lang w:val="ru-RU"/>
        </w:rPr>
        <w:t xml:space="preserve"> </w:t>
      </w:r>
      <w:r w:rsidR="00827627">
        <w:rPr>
          <w:szCs w:val="22"/>
          <w:lang w:val="ru-RU"/>
        </w:rPr>
        <w:t>используемые</w:t>
      </w:r>
      <w:r w:rsidR="00827627" w:rsidRPr="00665567">
        <w:rPr>
          <w:szCs w:val="22"/>
          <w:lang w:val="ru-RU"/>
        </w:rPr>
        <w:t xml:space="preserve"> </w:t>
      </w:r>
      <w:r w:rsidR="00827627">
        <w:rPr>
          <w:szCs w:val="22"/>
          <w:lang w:val="ru-RU"/>
        </w:rPr>
        <w:t>в</w:t>
      </w:r>
      <w:r w:rsidR="00827627" w:rsidRPr="00665567">
        <w:rPr>
          <w:szCs w:val="22"/>
          <w:lang w:val="ru-RU"/>
        </w:rPr>
        <w:t xml:space="preserve"> </w:t>
      </w:r>
      <w:r w:rsidR="00827627">
        <w:rPr>
          <w:szCs w:val="22"/>
          <w:lang w:val="ru-RU"/>
        </w:rPr>
        <w:t>ВОИС</w:t>
      </w:r>
      <w:r w:rsidR="00827627" w:rsidRPr="00665567">
        <w:rPr>
          <w:szCs w:val="22"/>
          <w:lang w:val="ru-RU"/>
        </w:rPr>
        <w:t xml:space="preserve"> </w:t>
      </w:r>
      <w:r w:rsidR="00827627">
        <w:rPr>
          <w:szCs w:val="22"/>
          <w:lang w:val="ru-RU"/>
        </w:rPr>
        <w:t>методы</w:t>
      </w:r>
      <w:r w:rsidR="00827627" w:rsidRPr="00665567">
        <w:rPr>
          <w:szCs w:val="22"/>
          <w:lang w:val="ru-RU"/>
        </w:rPr>
        <w:t xml:space="preserve"> </w:t>
      </w:r>
      <w:r w:rsidR="00827627">
        <w:rPr>
          <w:szCs w:val="22"/>
          <w:lang w:val="ru-RU"/>
        </w:rPr>
        <w:t>работы</w:t>
      </w:r>
      <w:r w:rsidR="00827627" w:rsidRPr="00665567">
        <w:rPr>
          <w:szCs w:val="22"/>
          <w:lang w:val="ru-RU"/>
        </w:rPr>
        <w:t xml:space="preserve"> </w:t>
      </w:r>
      <w:r w:rsidR="00827627">
        <w:rPr>
          <w:szCs w:val="22"/>
          <w:lang w:val="ru-RU"/>
        </w:rPr>
        <w:t>соответствовали</w:t>
      </w:r>
      <w:r w:rsidR="00827627" w:rsidRPr="00665567">
        <w:rPr>
          <w:szCs w:val="22"/>
          <w:lang w:val="ru-RU"/>
        </w:rPr>
        <w:t xml:space="preserve"> </w:t>
      </w:r>
      <w:r w:rsidR="00827627">
        <w:rPr>
          <w:szCs w:val="22"/>
          <w:lang w:val="ru-RU"/>
        </w:rPr>
        <w:t>Конвенции, учреждающей Организацию, и ее же Правилам процедуры.  В</w:t>
      </w:r>
      <w:r w:rsidR="00827627" w:rsidRPr="00665567">
        <w:rPr>
          <w:szCs w:val="22"/>
          <w:lang w:val="ru-RU"/>
        </w:rPr>
        <w:t xml:space="preserve"> </w:t>
      </w:r>
      <w:r w:rsidR="00827627">
        <w:rPr>
          <w:szCs w:val="22"/>
          <w:lang w:val="ru-RU"/>
        </w:rPr>
        <w:t>рекомендациях</w:t>
      </w:r>
      <w:r w:rsidR="00827627" w:rsidRPr="00665567">
        <w:rPr>
          <w:szCs w:val="22"/>
          <w:lang w:val="ru-RU"/>
        </w:rPr>
        <w:t xml:space="preserve"> </w:t>
      </w:r>
      <w:r w:rsidR="00827627">
        <w:rPr>
          <w:szCs w:val="22"/>
          <w:lang w:val="ru-RU"/>
        </w:rPr>
        <w:t>также</w:t>
      </w:r>
      <w:r w:rsidR="00827627" w:rsidRPr="00665567">
        <w:rPr>
          <w:szCs w:val="22"/>
          <w:lang w:val="ru-RU"/>
        </w:rPr>
        <w:t xml:space="preserve"> </w:t>
      </w:r>
      <w:r w:rsidR="00827627">
        <w:rPr>
          <w:szCs w:val="22"/>
          <w:lang w:val="ru-RU"/>
        </w:rPr>
        <w:t>была</w:t>
      </w:r>
      <w:r w:rsidR="00827627" w:rsidRPr="00665567">
        <w:rPr>
          <w:szCs w:val="22"/>
          <w:lang w:val="ru-RU"/>
        </w:rPr>
        <w:t xml:space="preserve"> </w:t>
      </w:r>
      <w:r w:rsidR="00827627">
        <w:rPr>
          <w:szCs w:val="22"/>
          <w:lang w:val="ru-RU"/>
        </w:rPr>
        <w:t>отмечена</w:t>
      </w:r>
      <w:r w:rsidR="00827627" w:rsidRPr="00665567">
        <w:rPr>
          <w:szCs w:val="22"/>
          <w:lang w:val="ru-RU"/>
        </w:rPr>
        <w:t xml:space="preserve"> </w:t>
      </w:r>
      <w:r w:rsidR="00827627">
        <w:rPr>
          <w:szCs w:val="22"/>
          <w:lang w:val="ru-RU"/>
        </w:rPr>
        <w:t>необходимость</w:t>
      </w:r>
      <w:r w:rsidR="00827627" w:rsidRPr="00665567">
        <w:rPr>
          <w:szCs w:val="22"/>
          <w:lang w:val="ru-RU"/>
        </w:rPr>
        <w:t xml:space="preserve"> </w:t>
      </w:r>
      <w:r w:rsidR="00827627">
        <w:rPr>
          <w:szCs w:val="22"/>
          <w:lang w:val="ru-RU"/>
        </w:rPr>
        <w:t>более</w:t>
      </w:r>
      <w:r w:rsidR="00827627" w:rsidRPr="00665567">
        <w:rPr>
          <w:szCs w:val="22"/>
          <w:lang w:val="ru-RU"/>
        </w:rPr>
        <w:t xml:space="preserve"> </w:t>
      </w:r>
      <w:r w:rsidR="00827627">
        <w:rPr>
          <w:szCs w:val="22"/>
          <w:lang w:val="ru-RU"/>
        </w:rPr>
        <w:t>конструктивного</w:t>
      </w:r>
      <w:r w:rsidR="00827627" w:rsidRPr="00665567">
        <w:rPr>
          <w:szCs w:val="22"/>
          <w:lang w:val="ru-RU"/>
        </w:rPr>
        <w:t xml:space="preserve"> </w:t>
      </w:r>
      <w:r w:rsidR="00827627">
        <w:rPr>
          <w:szCs w:val="22"/>
          <w:lang w:val="ru-RU"/>
        </w:rPr>
        <w:t>диалога с государствами-членами.  В</w:t>
      </w:r>
      <w:r w:rsidR="00827627" w:rsidRPr="00665567">
        <w:rPr>
          <w:szCs w:val="22"/>
          <w:lang w:val="ru-RU"/>
        </w:rPr>
        <w:t xml:space="preserve"> </w:t>
      </w:r>
      <w:r w:rsidR="00827627">
        <w:rPr>
          <w:szCs w:val="22"/>
          <w:lang w:val="ru-RU"/>
        </w:rPr>
        <w:t>контексте сказанного делегация</w:t>
      </w:r>
      <w:r w:rsidR="00827627" w:rsidRPr="00665567">
        <w:rPr>
          <w:szCs w:val="22"/>
          <w:lang w:val="ru-RU"/>
        </w:rPr>
        <w:t xml:space="preserve"> </w:t>
      </w:r>
      <w:r w:rsidR="00827627">
        <w:rPr>
          <w:szCs w:val="22"/>
          <w:lang w:val="ru-RU"/>
        </w:rPr>
        <w:t>хотела</w:t>
      </w:r>
      <w:r w:rsidR="00827627" w:rsidRPr="00665567">
        <w:rPr>
          <w:szCs w:val="22"/>
          <w:lang w:val="ru-RU"/>
        </w:rPr>
        <w:t xml:space="preserve"> </w:t>
      </w:r>
      <w:r w:rsidR="00827627">
        <w:rPr>
          <w:szCs w:val="22"/>
          <w:lang w:val="ru-RU"/>
        </w:rPr>
        <w:t>бы</w:t>
      </w:r>
      <w:r w:rsidR="00827627" w:rsidRPr="00665567">
        <w:rPr>
          <w:szCs w:val="22"/>
          <w:lang w:val="ru-RU"/>
        </w:rPr>
        <w:t xml:space="preserve"> </w:t>
      </w:r>
      <w:r w:rsidR="00827627">
        <w:rPr>
          <w:szCs w:val="22"/>
          <w:lang w:val="ru-RU"/>
        </w:rPr>
        <w:t>узнать</w:t>
      </w:r>
      <w:r w:rsidR="00827627" w:rsidRPr="00665567">
        <w:rPr>
          <w:szCs w:val="22"/>
          <w:lang w:val="ru-RU"/>
        </w:rPr>
        <w:t xml:space="preserve">, </w:t>
      </w:r>
      <w:r w:rsidR="00827627">
        <w:rPr>
          <w:szCs w:val="22"/>
          <w:lang w:val="ru-RU"/>
        </w:rPr>
        <w:t>какие меры были приняты в связи с письмом, направленным на имя Председателя Генеральной Ассамблеи по вопросу управления, и какой план работы по этому вопросу предлагает Председатель.  В</w:t>
      </w:r>
      <w:r w:rsidR="00827627" w:rsidRPr="00250579">
        <w:rPr>
          <w:szCs w:val="22"/>
          <w:lang w:val="ru-RU"/>
        </w:rPr>
        <w:t xml:space="preserve"> </w:t>
      </w:r>
      <w:r w:rsidR="00827627">
        <w:rPr>
          <w:szCs w:val="22"/>
          <w:lang w:val="ru-RU"/>
        </w:rPr>
        <w:t>заключение</w:t>
      </w:r>
      <w:r w:rsidR="00827627" w:rsidRPr="00250579">
        <w:rPr>
          <w:szCs w:val="22"/>
          <w:lang w:val="ru-RU"/>
        </w:rPr>
        <w:t xml:space="preserve"> </w:t>
      </w:r>
      <w:r w:rsidR="00827627">
        <w:rPr>
          <w:szCs w:val="22"/>
          <w:lang w:val="ru-RU"/>
        </w:rPr>
        <w:t>делегация отметила, что оставляет за собой право вернуться к данной теме по мере хода дальнейшей дискуссии.</w:t>
      </w:r>
      <w:r w:rsidR="00827627" w:rsidRPr="00E3291E">
        <w:rPr>
          <w:szCs w:val="22"/>
          <w:lang w:val="ru-RU"/>
        </w:rPr>
        <w:t xml:space="preserve">  </w:t>
      </w:r>
    </w:p>
    <w:p w:rsidR="00827627" w:rsidRPr="00954B0E"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Председатель приняла к сведению заявление делегации</w:t>
      </w:r>
      <w:r w:rsidR="00827627" w:rsidRPr="00E3291E">
        <w:rPr>
          <w:szCs w:val="22"/>
          <w:lang w:val="ru-RU"/>
        </w:rPr>
        <w:t xml:space="preserve"> </w:t>
      </w:r>
      <w:r w:rsidR="00827627">
        <w:rPr>
          <w:szCs w:val="22"/>
          <w:lang w:val="ru-RU"/>
        </w:rPr>
        <w:t>Алжира</w:t>
      </w:r>
      <w:r w:rsidR="00827627" w:rsidRPr="00E3291E">
        <w:rPr>
          <w:szCs w:val="22"/>
          <w:lang w:val="ru-RU"/>
        </w:rPr>
        <w:t xml:space="preserve"> </w:t>
      </w:r>
      <w:r w:rsidR="00827627">
        <w:rPr>
          <w:szCs w:val="22"/>
          <w:lang w:val="ru-RU"/>
        </w:rPr>
        <w:t>в поддержку выступления делегации Кении.  Она</w:t>
      </w:r>
      <w:r w:rsidR="00827627" w:rsidRPr="003549E4">
        <w:rPr>
          <w:szCs w:val="22"/>
          <w:lang w:val="ru-RU"/>
        </w:rPr>
        <w:t xml:space="preserve"> </w:t>
      </w:r>
      <w:r w:rsidR="00827627">
        <w:rPr>
          <w:szCs w:val="22"/>
          <w:lang w:val="ru-RU"/>
        </w:rPr>
        <w:t>также</w:t>
      </w:r>
      <w:r w:rsidR="00827627" w:rsidRPr="003549E4">
        <w:rPr>
          <w:szCs w:val="22"/>
          <w:lang w:val="ru-RU"/>
        </w:rPr>
        <w:t xml:space="preserve"> </w:t>
      </w:r>
      <w:r w:rsidR="00827627">
        <w:rPr>
          <w:szCs w:val="22"/>
          <w:lang w:val="ru-RU"/>
        </w:rPr>
        <w:t>приняла</w:t>
      </w:r>
      <w:r w:rsidR="00827627" w:rsidRPr="003549E4">
        <w:rPr>
          <w:szCs w:val="22"/>
          <w:lang w:val="ru-RU"/>
        </w:rPr>
        <w:t xml:space="preserve"> </w:t>
      </w:r>
      <w:r w:rsidR="00827627">
        <w:rPr>
          <w:szCs w:val="22"/>
          <w:lang w:val="ru-RU"/>
        </w:rPr>
        <w:t>к</w:t>
      </w:r>
      <w:r w:rsidR="00827627" w:rsidRPr="003549E4">
        <w:rPr>
          <w:szCs w:val="22"/>
          <w:lang w:val="ru-RU"/>
        </w:rPr>
        <w:t xml:space="preserve"> </w:t>
      </w:r>
      <w:r w:rsidR="00827627">
        <w:rPr>
          <w:szCs w:val="22"/>
          <w:lang w:val="ru-RU"/>
        </w:rPr>
        <w:t>сведению</w:t>
      </w:r>
      <w:r w:rsidR="00827627" w:rsidRPr="003549E4">
        <w:rPr>
          <w:szCs w:val="22"/>
          <w:lang w:val="ru-RU"/>
        </w:rPr>
        <w:t xml:space="preserve"> </w:t>
      </w:r>
      <w:r w:rsidR="00827627">
        <w:rPr>
          <w:szCs w:val="22"/>
          <w:lang w:val="ru-RU"/>
        </w:rPr>
        <w:t>адресованные</w:t>
      </w:r>
      <w:r w:rsidR="00827627" w:rsidRPr="003549E4">
        <w:rPr>
          <w:szCs w:val="22"/>
          <w:lang w:val="ru-RU"/>
        </w:rPr>
        <w:t xml:space="preserve"> </w:t>
      </w:r>
      <w:r w:rsidR="00827627">
        <w:rPr>
          <w:szCs w:val="22"/>
          <w:lang w:val="ru-RU"/>
        </w:rPr>
        <w:t>ей</w:t>
      </w:r>
      <w:r w:rsidR="00827627" w:rsidRPr="003549E4">
        <w:rPr>
          <w:szCs w:val="22"/>
          <w:lang w:val="ru-RU"/>
        </w:rPr>
        <w:t xml:space="preserve"> </w:t>
      </w:r>
      <w:r w:rsidR="00827627">
        <w:rPr>
          <w:szCs w:val="22"/>
          <w:lang w:val="ru-RU"/>
        </w:rPr>
        <w:t>вопросы</w:t>
      </w:r>
      <w:r w:rsidR="00827627" w:rsidRPr="003549E4">
        <w:rPr>
          <w:szCs w:val="22"/>
          <w:lang w:val="ru-RU"/>
        </w:rPr>
        <w:t xml:space="preserve"> </w:t>
      </w:r>
      <w:r w:rsidR="00827627">
        <w:rPr>
          <w:szCs w:val="22"/>
          <w:lang w:val="ru-RU"/>
        </w:rPr>
        <w:t>и</w:t>
      </w:r>
      <w:r w:rsidR="00827627" w:rsidRPr="003549E4">
        <w:rPr>
          <w:szCs w:val="22"/>
          <w:lang w:val="ru-RU"/>
        </w:rPr>
        <w:t xml:space="preserve"> </w:t>
      </w:r>
      <w:r w:rsidR="00827627">
        <w:rPr>
          <w:szCs w:val="22"/>
          <w:lang w:val="ru-RU"/>
        </w:rPr>
        <w:t>заявила</w:t>
      </w:r>
      <w:r w:rsidR="00827627" w:rsidRPr="003549E4">
        <w:rPr>
          <w:szCs w:val="22"/>
          <w:lang w:val="ru-RU"/>
        </w:rPr>
        <w:t xml:space="preserve">, </w:t>
      </w:r>
      <w:r w:rsidR="00827627">
        <w:rPr>
          <w:szCs w:val="22"/>
          <w:lang w:val="ru-RU"/>
        </w:rPr>
        <w:t>что</w:t>
      </w:r>
      <w:r w:rsidR="00827627" w:rsidRPr="003549E4">
        <w:rPr>
          <w:szCs w:val="22"/>
          <w:lang w:val="ru-RU"/>
        </w:rPr>
        <w:t xml:space="preserve"> </w:t>
      </w:r>
      <w:r w:rsidR="00827627">
        <w:rPr>
          <w:szCs w:val="22"/>
          <w:lang w:val="ru-RU"/>
        </w:rPr>
        <w:t>еще вернется</w:t>
      </w:r>
      <w:r w:rsidR="00827627" w:rsidRPr="003549E4">
        <w:rPr>
          <w:szCs w:val="22"/>
          <w:lang w:val="ru-RU"/>
        </w:rPr>
        <w:t xml:space="preserve"> </w:t>
      </w:r>
      <w:r w:rsidR="00827627">
        <w:rPr>
          <w:szCs w:val="22"/>
          <w:lang w:val="ru-RU"/>
        </w:rPr>
        <w:t>к</w:t>
      </w:r>
      <w:r w:rsidR="00827627" w:rsidRPr="003549E4">
        <w:rPr>
          <w:szCs w:val="22"/>
          <w:lang w:val="ru-RU"/>
        </w:rPr>
        <w:t xml:space="preserve"> </w:t>
      </w:r>
      <w:r w:rsidR="00827627">
        <w:rPr>
          <w:szCs w:val="22"/>
          <w:lang w:val="ru-RU"/>
        </w:rPr>
        <w:t>ним.</w:t>
      </w:r>
    </w:p>
    <w:p w:rsidR="00827627" w:rsidRPr="00BB5D66"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Делегация</w:t>
      </w:r>
      <w:r w:rsidR="00827627" w:rsidRPr="003549E4">
        <w:rPr>
          <w:szCs w:val="22"/>
          <w:lang w:val="ru-RU"/>
        </w:rPr>
        <w:t xml:space="preserve"> </w:t>
      </w:r>
      <w:r w:rsidR="00827627">
        <w:rPr>
          <w:szCs w:val="22"/>
          <w:lang w:val="ru-RU"/>
        </w:rPr>
        <w:t>Японии</w:t>
      </w:r>
      <w:r w:rsidR="00827627" w:rsidRPr="003549E4">
        <w:rPr>
          <w:szCs w:val="22"/>
          <w:lang w:val="ru-RU"/>
        </w:rPr>
        <w:t xml:space="preserve">, </w:t>
      </w:r>
      <w:r w:rsidR="00827627">
        <w:rPr>
          <w:szCs w:val="22"/>
          <w:lang w:val="ru-RU"/>
        </w:rPr>
        <w:t>выступая</w:t>
      </w:r>
      <w:r w:rsidR="00827627" w:rsidRPr="003549E4">
        <w:rPr>
          <w:szCs w:val="22"/>
          <w:lang w:val="ru-RU"/>
        </w:rPr>
        <w:t xml:space="preserve"> </w:t>
      </w:r>
      <w:r w:rsidR="00827627">
        <w:rPr>
          <w:szCs w:val="22"/>
          <w:lang w:val="ru-RU"/>
        </w:rPr>
        <w:t>от</w:t>
      </w:r>
      <w:r w:rsidR="00827627" w:rsidRPr="003549E4">
        <w:rPr>
          <w:szCs w:val="22"/>
          <w:lang w:val="ru-RU"/>
        </w:rPr>
        <w:t xml:space="preserve"> </w:t>
      </w:r>
      <w:r w:rsidR="00827627">
        <w:rPr>
          <w:szCs w:val="22"/>
          <w:lang w:val="ru-RU"/>
        </w:rPr>
        <w:t>имени</w:t>
      </w:r>
      <w:r w:rsidR="00827627" w:rsidRPr="003549E4">
        <w:rPr>
          <w:szCs w:val="22"/>
          <w:lang w:val="ru-RU"/>
        </w:rPr>
        <w:t xml:space="preserve"> </w:t>
      </w:r>
      <w:r w:rsidR="00827627">
        <w:rPr>
          <w:szCs w:val="22"/>
          <w:lang w:val="ru-RU"/>
        </w:rPr>
        <w:t>Группы</w:t>
      </w:r>
      <w:r w:rsidR="00827627" w:rsidRPr="003549E4">
        <w:rPr>
          <w:szCs w:val="22"/>
          <w:lang w:val="ru-RU"/>
        </w:rPr>
        <w:t xml:space="preserve"> </w:t>
      </w:r>
      <w:r w:rsidR="00827627">
        <w:rPr>
          <w:szCs w:val="22"/>
          <w:lang w:val="ru-RU"/>
        </w:rPr>
        <w:t>В</w:t>
      </w:r>
      <w:r w:rsidR="00827627" w:rsidRPr="003549E4">
        <w:rPr>
          <w:szCs w:val="22"/>
          <w:lang w:val="ru-RU"/>
        </w:rPr>
        <w:t xml:space="preserve">, </w:t>
      </w:r>
      <w:r w:rsidR="00827627">
        <w:rPr>
          <w:szCs w:val="22"/>
          <w:lang w:val="ru-RU"/>
        </w:rPr>
        <w:t>поблагодарила</w:t>
      </w:r>
      <w:r w:rsidR="00827627" w:rsidRPr="003549E4">
        <w:rPr>
          <w:szCs w:val="22"/>
          <w:lang w:val="ru-RU"/>
        </w:rPr>
        <w:t xml:space="preserve"> </w:t>
      </w:r>
      <w:r w:rsidR="00827627">
        <w:rPr>
          <w:szCs w:val="22"/>
          <w:lang w:val="ru-RU"/>
        </w:rPr>
        <w:t>Секретариат</w:t>
      </w:r>
      <w:r w:rsidR="00827627" w:rsidRPr="003549E4">
        <w:rPr>
          <w:szCs w:val="22"/>
          <w:lang w:val="ru-RU"/>
        </w:rPr>
        <w:t xml:space="preserve"> </w:t>
      </w:r>
      <w:r w:rsidR="00827627">
        <w:rPr>
          <w:szCs w:val="22"/>
          <w:lang w:val="ru-RU"/>
        </w:rPr>
        <w:t>за</w:t>
      </w:r>
      <w:r w:rsidR="00827627" w:rsidRPr="003549E4">
        <w:rPr>
          <w:szCs w:val="22"/>
          <w:lang w:val="ru-RU"/>
        </w:rPr>
        <w:t xml:space="preserve"> </w:t>
      </w:r>
      <w:r w:rsidR="00827627">
        <w:rPr>
          <w:szCs w:val="22"/>
          <w:lang w:val="ru-RU"/>
        </w:rPr>
        <w:t>отчет</w:t>
      </w:r>
      <w:r w:rsidR="00827627" w:rsidRPr="003549E4">
        <w:rPr>
          <w:szCs w:val="22"/>
          <w:lang w:val="ru-RU"/>
        </w:rPr>
        <w:t xml:space="preserve"> </w:t>
      </w:r>
      <w:r w:rsidR="00827627">
        <w:rPr>
          <w:szCs w:val="22"/>
          <w:lang w:val="ru-RU"/>
        </w:rPr>
        <w:t>о</w:t>
      </w:r>
      <w:r w:rsidR="00827627" w:rsidRPr="003549E4">
        <w:rPr>
          <w:szCs w:val="22"/>
          <w:lang w:val="ru-RU"/>
        </w:rPr>
        <w:t xml:space="preserve"> </w:t>
      </w:r>
      <w:r w:rsidR="00827627">
        <w:rPr>
          <w:szCs w:val="22"/>
          <w:lang w:val="ru-RU"/>
        </w:rPr>
        <w:t>ходе</w:t>
      </w:r>
      <w:r w:rsidR="00827627" w:rsidRPr="003549E4">
        <w:rPr>
          <w:szCs w:val="22"/>
          <w:lang w:val="ru-RU"/>
        </w:rPr>
        <w:t xml:space="preserve"> </w:t>
      </w:r>
      <w:r w:rsidR="00827627">
        <w:rPr>
          <w:szCs w:val="22"/>
          <w:lang w:val="ru-RU"/>
        </w:rPr>
        <w:t>работы КПБ.  По</w:t>
      </w:r>
      <w:r w:rsidR="00827627" w:rsidRPr="00975548">
        <w:rPr>
          <w:szCs w:val="22"/>
          <w:lang w:val="ru-RU"/>
        </w:rPr>
        <w:t xml:space="preserve"> </w:t>
      </w:r>
      <w:r w:rsidR="00827627">
        <w:rPr>
          <w:szCs w:val="22"/>
          <w:lang w:val="ru-RU"/>
        </w:rPr>
        <w:t>вопросу</w:t>
      </w:r>
      <w:r w:rsidR="00827627" w:rsidRPr="00975548">
        <w:rPr>
          <w:szCs w:val="22"/>
          <w:lang w:val="ru-RU"/>
        </w:rPr>
        <w:t xml:space="preserve"> </w:t>
      </w:r>
      <w:r w:rsidR="00827627">
        <w:rPr>
          <w:szCs w:val="22"/>
          <w:lang w:val="ru-RU"/>
        </w:rPr>
        <w:t>об</w:t>
      </w:r>
      <w:r w:rsidR="00827627" w:rsidRPr="00975548">
        <w:rPr>
          <w:szCs w:val="22"/>
          <w:lang w:val="ru-RU"/>
        </w:rPr>
        <w:t xml:space="preserve"> </w:t>
      </w:r>
      <w:r w:rsidR="00827627">
        <w:rPr>
          <w:szCs w:val="22"/>
          <w:lang w:val="ru-RU"/>
        </w:rPr>
        <w:t>управлении</w:t>
      </w:r>
      <w:r w:rsidR="00827627" w:rsidRPr="00975548">
        <w:rPr>
          <w:szCs w:val="22"/>
          <w:lang w:val="ru-RU"/>
        </w:rPr>
        <w:t xml:space="preserve"> </w:t>
      </w:r>
      <w:r w:rsidR="00827627">
        <w:rPr>
          <w:szCs w:val="22"/>
          <w:lang w:val="ru-RU"/>
        </w:rPr>
        <w:t>Группа В вновь подчеркнула, что дискуссия на тему совершенствования деятельности Организации должна вестись на базе конкретных и реалистичных программ.  Реформа</w:t>
      </w:r>
      <w:r w:rsidR="00827627" w:rsidRPr="00975548">
        <w:rPr>
          <w:szCs w:val="22"/>
          <w:lang w:val="ru-RU"/>
        </w:rPr>
        <w:t xml:space="preserve"> </w:t>
      </w:r>
      <w:r w:rsidR="00827627">
        <w:rPr>
          <w:szCs w:val="22"/>
          <w:lang w:val="ru-RU"/>
        </w:rPr>
        <w:t>системы</w:t>
      </w:r>
      <w:r w:rsidR="00827627" w:rsidRPr="00975548">
        <w:rPr>
          <w:szCs w:val="22"/>
          <w:lang w:val="ru-RU"/>
        </w:rPr>
        <w:t xml:space="preserve"> </w:t>
      </w:r>
      <w:r w:rsidR="00827627">
        <w:rPr>
          <w:szCs w:val="22"/>
          <w:lang w:val="ru-RU"/>
        </w:rPr>
        <w:t>управления</w:t>
      </w:r>
      <w:r w:rsidR="00827627" w:rsidRPr="00975548">
        <w:rPr>
          <w:szCs w:val="22"/>
          <w:lang w:val="ru-RU"/>
        </w:rPr>
        <w:t xml:space="preserve"> </w:t>
      </w:r>
      <w:r w:rsidR="00827627">
        <w:rPr>
          <w:szCs w:val="22"/>
          <w:lang w:val="ru-RU"/>
        </w:rPr>
        <w:t>не</w:t>
      </w:r>
      <w:r w:rsidR="00827627" w:rsidRPr="00975548">
        <w:rPr>
          <w:szCs w:val="22"/>
          <w:lang w:val="ru-RU"/>
        </w:rPr>
        <w:t xml:space="preserve"> </w:t>
      </w:r>
      <w:r w:rsidR="00827627">
        <w:rPr>
          <w:szCs w:val="22"/>
          <w:lang w:val="ru-RU"/>
        </w:rPr>
        <w:t>должна</w:t>
      </w:r>
      <w:r w:rsidR="00827627" w:rsidRPr="00975548">
        <w:rPr>
          <w:szCs w:val="22"/>
          <w:lang w:val="ru-RU"/>
        </w:rPr>
        <w:t xml:space="preserve"> </w:t>
      </w:r>
      <w:r w:rsidR="00827627">
        <w:rPr>
          <w:szCs w:val="22"/>
          <w:lang w:val="ru-RU"/>
        </w:rPr>
        <w:t>проводиться просто для того, чтобы что-то поменять.  Исходя из этого, Группа В не видит необходимости в серьезных преобразованиях структуры управления ВОИС.  Политика</w:t>
      </w:r>
      <w:r w:rsidR="00827627" w:rsidRPr="00975548">
        <w:rPr>
          <w:szCs w:val="22"/>
          <w:lang w:val="ru-RU"/>
        </w:rPr>
        <w:t xml:space="preserve"> </w:t>
      </w:r>
      <w:r w:rsidR="00827627">
        <w:rPr>
          <w:szCs w:val="22"/>
          <w:lang w:val="ru-RU"/>
        </w:rPr>
        <w:t>управления</w:t>
      </w:r>
      <w:r w:rsidR="00827627" w:rsidRPr="00975548">
        <w:rPr>
          <w:szCs w:val="22"/>
          <w:lang w:val="ru-RU"/>
        </w:rPr>
        <w:t xml:space="preserve"> </w:t>
      </w:r>
      <w:r w:rsidR="00827627">
        <w:rPr>
          <w:szCs w:val="22"/>
          <w:lang w:val="ru-RU"/>
        </w:rPr>
        <w:t>Организации</w:t>
      </w:r>
      <w:r w:rsidR="00827627" w:rsidRPr="00975548">
        <w:rPr>
          <w:szCs w:val="22"/>
          <w:lang w:val="ru-RU"/>
        </w:rPr>
        <w:t xml:space="preserve"> </w:t>
      </w:r>
      <w:r w:rsidR="00827627">
        <w:rPr>
          <w:szCs w:val="22"/>
          <w:lang w:val="ru-RU"/>
        </w:rPr>
        <w:t>стала</w:t>
      </w:r>
      <w:r w:rsidR="00827627" w:rsidRPr="00975548">
        <w:rPr>
          <w:szCs w:val="22"/>
          <w:lang w:val="ru-RU"/>
        </w:rPr>
        <w:t xml:space="preserve"> </w:t>
      </w:r>
      <w:r w:rsidR="00827627">
        <w:rPr>
          <w:szCs w:val="22"/>
          <w:lang w:val="ru-RU"/>
        </w:rPr>
        <w:t>заметно</w:t>
      </w:r>
      <w:r w:rsidR="00827627" w:rsidRPr="00975548">
        <w:rPr>
          <w:szCs w:val="22"/>
          <w:lang w:val="ru-RU"/>
        </w:rPr>
        <w:t xml:space="preserve"> </w:t>
      </w:r>
      <w:r w:rsidR="00827627">
        <w:rPr>
          <w:szCs w:val="22"/>
          <w:lang w:val="ru-RU"/>
        </w:rPr>
        <w:t>лучше</w:t>
      </w:r>
      <w:r w:rsidR="00827627" w:rsidRPr="00975548">
        <w:rPr>
          <w:szCs w:val="22"/>
          <w:lang w:val="ru-RU"/>
        </w:rPr>
        <w:t xml:space="preserve"> </w:t>
      </w:r>
      <w:r w:rsidR="00827627">
        <w:rPr>
          <w:szCs w:val="22"/>
          <w:lang w:val="ru-RU"/>
        </w:rPr>
        <w:t>благодаря</w:t>
      </w:r>
      <w:r w:rsidR="00827627" w:rsidRPr="00975548">
        <w:rPr>
          <w:szCs w:val="22"/>
          <w:lang w:val="ru-RU"/>
        </w:rPr>
        <w:t xml:space="preserve"> </w:t>
      </w:r>
      <w:r w:rsidR="00827627">
        <w:rPr>
          <w:szCs w:val="22"/>
          <w:lang w:val="ru-RU"/>
        </w:rPr>
        <w:t>внедрению принципов управления, ориентированного на конечный результат, (УКР) и Программы стратегической перестройки (ПСП).  В настоящий момент государства-члены должны сосредоточиться на обсуждении конкретных проблем в этой области.  В контексте всего сказанного Группа В готова к участию в дискуссии о возможных корректирующих мерах, основанных на реалистичных и конкретных программах, и к официальной работе под руководством Председателя Г</w:t>
      </w:r>
      <w:r w:rsidR="004D7FDD">
        <w:rPr>
          <w:szCs w:val="22"/>
          <w:lang w:val="ru-RU"/>
        </w:rPr>
        <w:t xml:space="preserve">енеральной </w:t>
      </w:r>
      <w:r w:rsidR="00827627">
        <w:rPr>
          <w:szCs w:val="22"/>
          <w:lang w:val="ru-RU"/>
        </w:rPr>
        <w:t>А</w:t>
      </w:r>
      <w:r w:rsidR="004D7FDD">
        <w:rPr>
          <w:szCs w:val="22"/>
          <w:lang w:val="ru-RU"/>
        </w:rPr>
        <w:t>ссамблеи</w:t>
      </w:r>
      <w:r w:rsidR="00827627">
        <w:rPr>
          <w:szCs w:val="22"/>
          <w:lang w:val="ru-RU"/>
        </w:rPr>
        <w:t xml:space="preserve"> или назначенного лица, например Председателя КПБ.  Группа</w:t>
      </w:r>
      <w:r w:rsidR="00827627" w:rsidRPr="00BE23C8">
        <w:rPr>
          <w:szCs w:val="22"/>
          <w:lang w:val="ru-RU"/>
        </w:rPr>
        <w:t xml:space="preserve"> </w:t>
      </w:r>
      <w:r w:rsidR="00827627">
        <w:rPr>
          <w:szCs w:val="22"/>
          <w:lang w:val="ru-RU"/>
        </w:rPr>
        <w:t>В</w:t>
      </w:r>
      <w:r w:rsidR="00827627" w:rsidRPr="00BE23C8">
        <w:rPr>
          <w:szCs w:val="22"/>
          <w:lang w:val="ru-RU"/>
        </w:rPr>
        <w:t xml:space="preserve"> </w:t>
      </w:r>
      <w:r w:rsidR="00827627">
        <w:rPr>
          <w:szCs w:val="22"/>
          <w:lang w:val="ru-RU"/>
        </w:rPr>
        <w:t>выступает</w:t>
      </w:r>
      <w:r w:rsidR="00827627" w:rsidRPr="00BE23C8">
        <w:rPr>
          <w:szCs w:val="22"/>
          <w:lang w:val="ru-RU"/>
        </w:rPr>
        <w:t xml:space="preserve"> </w:t>
      </w:r>
      <w:r w:rsidR="00827627">
        <w:rPr>
          <w:szCs w:val="22"/>
          <w:lang w:val="ru-RU"/>
        </w:rPr>
        <w:t>именно</w:t>
      </w:r>
      <w:r w:rsidR="00827627" w:rsidRPr="00BE23C8">
        <w:rPr>
          <w:szCs w:val="22"/>
          <w:lang w:val="ru-RU"/>
        </w:rPr>
        <w:t xml:space="preserve"> </w:t>
      </w:r>
      <w:r w:rsidR="00827627">
        <w:rPr>
          <w:szCs w:val="22"/>
          <w:lang w:val="ru-RU"/>
        </w:rPr>
        <w:t>за</w:t>
      </w:r>
      <w:r w:rsidR="00827627" w:rsidRPr="00BE23C8">
        <w:rPr>
          <w:szCs w:val="22"/>
          <w:lang w:val="ru-RU"/>
        </w:rPr>
        <w:t xml:space="preserve"> </w:t>
      </w:r>
      <w:r w:rsidR="00827627">
        <w:rPr>
          <w:szCs w:val="22"/>
          <w:lang w:val="ru-RU"/>
        </w:rPr>
        <w:t>такую</w:t>
      </w:r>
      <w:r w:rsidR="00827627" w:rsidRPr="00BE23C8">
        <w:rPr>
          <w:szCs w:val="22"/>
          <w:lang w:val="ru-RU"/>
        </w:rPr>
        <w:t xml:space="preserve"> </w:t>
      </w:r>
      <w:r w:rsidR="00827627">
        <w:rPr>
          <w:szCs w:val="22"/>
          <w:lang w:val="ru-RU"/>
        </w:rPr>
        <w:t>организацию рабочего процесса</w:t>
      </w:r>
      <w:r w:rsidR="00827627" w:rsidRPr="00BE23C8">
        <w:rPr>
          <w:szCs w:val="22"/>
          <w:lang w:val="ru-RU"/>
        </w:rPr>
        <w:t xml:space="preserve">.  </w:t>
      </w:r>
      <w:r w:rsidR="00827627">
        <w:rPr>
          <w:szCs w:val="22"/>
          <w:lang w:val="ru-RU"/>
        </w:rPr>
        <w:t>В</w:t>
      </w:r>
      <w:r w:rsidR="00827627" w:rsidRPr="006D502D">
        <w:rPr>
          <w:szCs w:val="22"/>
          <w:lang w:val="ru-RU"/>
        </w:rPr>
        <w:t xml:space="preserve"> </w:t>
      </w:r>
      <w:r w:rsidR="00827627">
        <w:rPr>
          <w:szCs w:val="22"/>
          <w:lang w:val="ru-RU"/>
        </w:rPr>
        <w:t>ходе</w:t>
      </w:r>
      <w:r w:rsidR="00827627" w:rsidRPr="006D502D">
        <w:rPr>
          <w:szCs w:val="22"/>
          <w:lang w:val="ru-RU"/>
        </w:rPr>
        <w:t xml:space="preserve"> </w:t>
      </w:r>
      <w:r w:rsidR="00827627">
        <w:rPr>
          <w:szCs w:val="22"/>
          <w:lang w:val="ru-RU"/>
        </w:rPr>
        <w:t>дискуссии</w:t>
      </w:r>
      <w:r w:rsidR="00827627" w:rsidRPr="006D502D">
        <w:rPr>
          <w:szCs w:val="22"/>
          <w:lang w:val="ru-RU"/>
        </w:rPr>
        <w:t xml:space="preserve"> </w:t>
      </w:r>
      <w:r w:rsidR="00827627">
        <w:rPr>
          <w:szCs w:val="22"/>
          <w:lang w:val="ru-RU"/>
        </w:rPr>
        <w:t>можно</w:t>
      </w:r>
      <w:r w:rsidR="00827627" w:rsidRPr="006D502D">
        <w:rPr>
          <w:szCs w:val="22"/>
          <w:lang w:val="ru-RU"/>
        </w:rPr>
        <w:t xml:space="preserve"> </w:t>
      </w:r>
      <w:r w:rsidR="00827627">
        <w:rPr>
          <w:szCs w:val="22"/>
          <w:lang w:val="ru-RU"/>
        </w:rPr>
        <w:t>было</w:t>
      </w:r>
      <w:r w:rsidR="00827627" w:rsidRPr="006D502D">
        <w:rPr>
          <w:szCs w:val="22"/>
          <w:lang w:val="ru-RU"/>
        </w:rPr>
        <w:t xml:space="preserve"> </w:t>
      </w:r>
      <w:r w:rsidR="00827627">
        <w:rPr>
          <w:szCs w:val="22"/>
          <w:lang w:val="ru-RU"/>
        </w:rPr>
        <w:t>бы</w:t>
      </w:r>
      <w:r w:rsidR="00827627" w:rsidRPr="006D502D">
        <w:rPr>
          <w:szCs w:val="22"/>
          <w:lang w:val="ru-RU"/>
        </w:rPr>
        <w:t xml:space="preserve"> </w:t>
      </w:r>
      <w:r w:rsidR="00827627">
        <w:rPr>
          <w:szCs w:val="22"/>
          <w:lang w:val="ru-RU"/>
        </w:rPr>
        <w:t>рассмотреть</w:t>
      </w:r>
      <w:r w:rsidR="00827627" w:rsidRPr="006D502D">
        <w:rPr>
          <w:szCs w:val="22"/>
          <w:lang w:val="ru-RU"/>
        </w:rPr>
        <w:t xml:space="preserve"> </w:t>
      </w:r>
      <w:r w:rsidR="00827627">
        <w:rPr>
          <w:szCs w:val="22"/>
          <w:lang w:val="ru-RU"/>
        </w:rPr>
        <w:t>такие</w:t>
      </w:r>
      <w:r w:rsidR="00827627" w:rsidRPr="006D502D">
        <w:rPr>
          <w:szCs w:val="22"/>
          <w:lang w:val="ru-RU"/>
        </w:rPr>
        <w:t xml:space="preserve"> </w:t>
      </w:r>
      <w:r w:rsidR="00827627">
        <w:rPr>
          <w:szCs w:val="22"/>
          <w:lang w:val="ru-RU"/>
        </w:rPr>
        <w:t>вопросы</w:t>
      </w:r>
      <w:r w:rsidR="00827627" w:rsidRPr="006D502D">
        <w:rPr>
          <w:szCs w:val="22"/>
          <w:lang w:val="ru-RU"/>
        </w:rPr>
        <w:t xml:space="preserve">, </w:t>
      </w:r>
      <w:r w:rsidR="00827627">
        <w:rPr>
          <w:szCs w:val="22"/>
          <w:lang w:val="ru-RU"/>
        </w:rPr>
        <w:t>как</w:t>
      </w:r>
      <w:r w:rsidR="00827627" w:rsidRPr="006D502D">
        <w:rPr>
          <w:szCs w:val="22"/>
          <w:lang w:val="ru-RU"/>
        </w:rPr>
        <w:t xml:space="preserve"> </w:t>
      </w:r>
      <w:r w:rsidR="00827627">
        <w:rPr>
          <w:szCs w:val="22"/>
          <w:lang w:val="ru-RU"/>
        </w:rPr>
        <w:t>краткосрочные</w:t>
      </w:r>
      <w:r w:rsidR="00827627" w:rsidRPr="006D502D">
        <w:rPr>
          <w:szCs w:val="22"/>
          <w:lang w:val="ru-RU"/>
        </w:rPr>
        <w:t xml:space="preserve"> </w:t>
      </w:r>
      <w:r w:rsidR="00827627">
        <w:rPr>
          <w:szCs w:val="22"/>
          <w:lang w:val="ru-RU"/>
        </w:rPr>
        <w:t>меры</w:t>
      </w:r>
      <w:r w:rsidR="00827627" w:rsidRPr="006D502D">
        <w:rPr>
          <w:szCs w:val="22"/>
          <w:lang w:val="ru-RU"/>
        </w:rPr>
        <w:t xml:space="preserve">, </w:t>
      </w:r>
      <w:r w:rsidR="00827627">
        <w:rPr>
          <w:szCs w:val="22"/>
          <w:lang w:val="ru-RU"/>
        </w:rPr>
        <w:t>предложенные</w:t>
      </w:r>
      <w:r w:rsidR="00827627" w:rsidRPr="006D502D">
        <w:rPr>
          <w:szCs w:val="22"/>
          <w:lang w:val="ru-RU"/>
        </w:rPr>
        <w:t xml:space="preserve"> </w:t>
      </w:r>
      <w:r w:rsidR="00827627">
        <w:rPr>
          <w:szCs w:val="22"/>
          <w:lang w:val="ru-RU"/>
        </w:rPr>
        <w:t>делегациями</w:t>
      </w:r>
      <w:r w:rsidR="00827627" w:rsidRPr="006D502D">
        <w:rPr>
          <w:szCs w:val="22"/>
          <w:lang w:val="ru-RU"/>
        </w:rPr>
        <w:t xml:space="preserve"> </w:t>
      </w:r>
      <w:r w:rsidR="00827627">
        <w:rPr>
          <w:szCs w:val="22"/>
          <w:lang w:val="ru-RU"/>
        </w:rPr>
        <w:t>Бельгии</w:t>
      </w:r>
      <w:r w:rsidR="00827627" w:rsidRPr="006D502D">
        <w:rPr>
          <w:szCs w:val="22"/>
          <w:lang w:val="ru-RU"/>
        </w:rPr>
        <w:t xml:space="preserve">, </w:t>
      </w:r>
      <w:r w:rsidR="00827627">
        <w:rPr>
          <w:szCs w:val="22"/>
          <w:lang w:val="ru-RU"/>
        </w:rPr>
        <w:t>Мексики</w:t>
      </w:r>
      <w:r w:rsidR="00827627" w:rsidRPr="006D502D">
        <w:rPr>
          <w:szCs w:val="22"/>
          <w:lang w:val="ru-RU"/>
        </w:rPr>
        <w:t xml:space="preserve"> </w:t>
      </w:r>
      <w:r w:rsidR="00827627">
        <w:rPr>
          <w:szCs w:val="22"/>
          <w:lang w:val="ru-RU"/>
        </w:rPr>
        <w:t>и</w:t>
      </w:r>
      <w:r w:rsidR="00827627" w:rsidRPr="006D502D">
        <w:rPr>
          <w:szCs w:val="22"/>
          <w:lang w:val="ru-RU"/>
        </w:rPr>
        <w:t xml:space="preserve"> </w:t>
      </w:r>
      <w:r w:rsidR="00827627">
        <w:rPr>
          <w:szCs w:val="22"/>
          <w:lang w:val="ru-RU"/>
        </w:rPr>
        <w:t>Испании</w:t>
      </w:r>
      <w:r w:rsidR="00827627" w:rsidRPr="006D502D">
        <w:rPr>
          <w:szCs w:val="22"/>
          <w:lang w:val="ru-RU"/>
        </w:rPr>
        <w:t xml:space="preserve"> </w:t>
      </w:r>
      <w:r w:rsidR="00827627">
        <w:rPr>
          <w:szCs w:val="22"/>
          <w:lang w:val="ru-RU"/>
        </w:rPr>
        <w:t>на</w:t>
      </w:r>
      <w:r w:rsidR="00827627" w:rsidRPr="006D502D">
        <w:rPr>
          <w:szCs w:val="22"/>
          <w:lang w:val="ru-RU"/>
        </w:rPr>
        <w:t xml:space="preserve"> </w:t>
      </w:r>
      <w:r w:rsidR="00827627">
        <w:rPr>
          <w:szCs w:val="22"/>
          <w:lang w:val="ru-RU"/>
        </w:rPr>
        <w:t>прошлой</w:t>
      </w:r>
      <w:r w:rsidR="00827627" w:rsidRPr="006D502D">
        <w:rPr>
          <w:szCs w:val="22"/>
          <w:lang w:val="ru-RU"/>
        </w:rPr>
        <w:t xml:space="preserve"> </w:t>
      </w:r>
      <w:r w:rsidR="00827627">
        <w:rPr>
          <w:szCs w:val="22"/>
          <w:lang w:val="ru-RU"/>
        </w:rPr>
        <w:t>сессии</w:t>
      </w:r>
      <w:r w:rsidR="00827627" w:rsidRPr="006D502D">
        <w:rPr>
          <w:szCs w:val="22"/>
          <w:lang w:val="ru-RU"/>
        </w:rPr>
        <w:t xml:space="preserve"> </w:t>
      </w:r>
      <w:r w:rsidR="00827627">
        <w:rPr>
          <w:szCs w:val="22"/>
          <w:lang w:val="ru-RU"/>
        </w:rPr>
        <w:t>КПБ</w:t>
      </w:r>
      <w:r w:rsidR="00827627" w:rsidRPr="006D502D">
        <w:rPr>
          <w:szCs w:val="22"/>
          <w:lang w:val="ru-RU"/>
        </w:rPr>
        <w:t xml:space="preserve">, </w:t>
      </w:r>
      <w:r w:rsidR="00827627">
        <w:rPr>
          <w:szCs w:val="22"/>
          <w:lang w:val="ru-RU"/>
        </w:rPr>
        <w:t>вопросы</w:t>
      </w:r>
      <w:r w:rsidR="00827627" w:rsidRPr="006D502D">
        <w:rPr>
          <w:szCs w:val="22"/>
          <w:lang w:val="ru-RU"/>
        </w:rPr>
        <w:t xml:space="preserve"> </w:t>
      </w:r>
      <w:r w:rsidR="00827627">
        <w:rPr>
          <w:szCs w:val="22"/>
          <w:lang w:val="ru-RU"/>
        </w:rPr>
        <w:t>структуры Комитета и некоторые темы, поднятые в докладе ОИГ, которые также были упомянуты в ходе сессии КПБ, в том числе подготовка комплексного справочного документа о системе управления Организации.  В то же время делегация подчеркнула, что государства-члены не должны «подгонять» принятие решения в рамках данной сессии ГА путем проведения неофициальных консультаций, если нет явных точек соприкосновения по этому вопросу.  Памятуя</w:t>
      </w:r>
      <w:r w:rsidR="00827627" w:rsidRPr="006D502D">
        <w:rPr>
          <w:szCs w:val="22"/>
          <w:lang w:val="ru-RU"/>
        </w:rPr>
        <w:t xml:space="preserve"> </w:t>
      </w:r>
      <w:r w:rsidR="00827627">
        <w:rPr>
          <w:szCs w:val="22"/>
          <w:lang w:val="ru-RU"/>
        </w:rPr>
        <w:t>о</w:t>
      </w:r>
      <w:r w:rsidR="00827627" w:rsidRPr="006D502D">
        <w:rPr>
          <w:szCs w:val="22"/>
          <w:lang w:val="ru-RU"/>
        </w:rPr>
        <w:t xml:space="preserve"> </w:t>
      </w:r>
      <w:r w:rsidR="00827627">
        <w:rPr>
          <w:szCs w:val="22"/>
          <w:lang w:val="ru-RU"/>
        </w:rPr>
        <w:t>мудрых</w:t>
      </w:r>
      <w:r w:rsidR="00827627" w:rsidRPr="006D502D">
        <w:rPr>
          <w:szCs w:val="22"/>
          <w:lang w:val="ru-RU"/>
        </w:rPr>
        <w:t xml:space="preserve"> </w:t>
      </w:r>
      <w:r w:rsidR="00827627">
        <w:rPr>
          <w:szCs w:val="22"/>
          <w:lang w:val="ru-RU"/>
        </w:rPr>
        <w:t>словах</w:t>
      </w:r>
      <w:r w:rsidR="00827627" w:rsidRPr="006D502D">
        <w:rPr>
          <w:szCs w:val="22"/>
          <w:lang w:val="ru-RU"/>
        </w:rPr>
        <w:t xml:space="preserve"> </w:t>
      </w:r>
      <w:r w:rsidR="00827627">
        <w:rPr>
          <w:szCs w:val="22"/>
          <w:lang w:val="ru-RU"/>
        </w:rPr>
        <w:t>Председателя</w:t>
      </w:r>
      <w:r w:rsidR="00827627" w:rsidRPr="006D502D">
        <w:rPr>
          <w:szCs w:val="22"/>
          <w:lang w:val="ru-RU"/>
        </w:rPr>
        <w:t xml:space="preserve">, </w:t>
      </w:r>
      <w:r w:rsidR="00827627">
        <w:rPr>
          <w:szCs w:val="22"/>
          <w:lang w:val="ru-RU"/>
        </w:rPr>
        <w:t>что</w:t>
      </w:r>
      <w:r w:rsidR="00827627" w:rsidRPr="006D502D">
        <w:rPr>
          <w:szCs w:val="22"/>
          <w:lang w:val="ru-RU"/>
        </w:rPr>
        <w:t xml:space="preserve"> </w:t>
      </w:r>
      <w:r w:rsidR="00827627">
        <w:rPr>
          <w:szCs w:val="22"/>
          <w:lang w:val="ru-RU"/>
        </w:rPr>
        <w:t>не</w:t>
      </w:r>
      <w:r w:rsidR="00827627" w:rsidRPr="006D502D">
        <w:rPr>
          <w:szCs w:val="22"/>
          <w:lang w:val="ru-RU"/>
        </w:rPr>
        <w:t xml:space="preserve"> </w:t>
      </w:r>
      <w:r w:rsidR="00827627">
        <w:rPr>
          <w:szCs w:val="22"/>
          <w:lang w:val="ru-RU"/>
        </w:rPr>
        <w:t>следует</w:t>
      </w:r>
      <w:r w:rsidR="00827627" w:rsidRPr="006D502D">
        <w:rPr>
          <w:szCs w:val="22"/>
          <w:lang w:val="ru-RU"/>
        </w:rPr>
        <w:t xml:space="preserve"> «</w:t>
      </w:r>
      <w:r w:rsidR="00827627">
        <w:rPr>
          <w:szCs w:val="22"/>
          <w:lang w:val="ru-RU"/>
        </w:rPr>
        <w:t>перепасовывать</w:t>
      </w:r>
      <w:r w:rsidR="00827627" w:rsidRPr="006D502D">
        <w:rPr>
          <w:szCs w:val="22"/>
          <w:lang w:val="ru-RU"/>
        </w:rPr>
        <w:t>»</w:t>
      </w:r>
      <w:r w:rsidR="00827627">
        <w:rPr>
          <w:szCs w:val="22"/>
          <w:lang w:val="ru-RU"/>
        </w:rPr>
        <w:t xml:space="preserve"> вопросы, не решенные Комитетом, ГА, делегация отметила, что управление не значится в повестке дня текущей сессии ГА.  </w:t>
      </w:r>
      <w:r w:rsidR="00827627">
        <w:rPr>
          <w:szCs w:val="22"/>
          <w:lang w:val="ru-RU"/>
        </w:rPr>
        <w:lastRenderedPageBreak/>
        <w:t>Делегация</w:t>
      </w:r>
      <w:r w:rsidR="00827627" w:rsidRPr="001C408B">
        <w:rPr>
          <w:szCs w:val="22"/>
          <w:lang w:val="ru-RU"/>
        </w:rPr>
        <w:t xml:space="preserve"> </w:t>
      </w:r>
      <w:r w:rsidR="00827627">
        <w:rPr>
          <w:szCs w:val="22"/>
          <w:lang w:val="ru-RU"/>
        </w:rPr>
        <w:t>добавила</w:t>
      </w:r>
      <w:r w:rsidR="00827627" w:rsidRPr="001C408B">
        <w:rPr>
          <w:szCs w:val="22"/>
          <w:lang w:val="ru-RU"/>
        </w:rPr>
        <w:t xml:space="preserve">, </w:t>
      </w:r>
      <w:r w:rsidR="00827627">
        <w:rPr>
          <w:szCs w:val="22"/>
          <w:lang w:val="ru-RU"/>
        </w:rPr>
        <w:t>что</w:t>
      </w:r>
      <w:r w:rsidR="00827627" w:rsidRPr="001C408B">
        <w:rPr>
          <w:szCs w:val="22"/>
          <w:lang w:val="ru-RU"/>
        </w:rPr>
        <w:t xml:space="preserve"> </w:t>
      </w:r>
      <w:r w:rsidR="00827627">
        <w:rPr>
          <w:szCs w:val="22"/>
          <w:lang w:val="ru-RU"/>
        </w:rPr>
        <w:t>вопрос</w:t>
      </w:r>
      <w:r w:rsidR="00827627" w:rsidRPr="001C408B">
        <w:rPr>
          <w:szCs w:val="22"/>
          <w:lang w:val="ru-RU"/>
        </w:rPr>
        <w:t xml:space="preserve"> </w:t>
      </w:r>
      <w:r w:rsidR="00827627">
        <w:rPr>
          <w:szCs w:val="22"/>
          <w:lang w:val="ru-RU"/>
        </w:rPr>
        <w:t>о</w:t>
      </w:r>
      <w:r w:rsidR="00827627" w:rsidRPr="001C408B">
        <w:rPr>
          <w:szCs w:val="22"/>
          <w:lang w:val="ru-RU"/>
        </w:rPr>
        <w:t xml:space="preserve"> </w:t>
      </w:r>
      <w:r w:rsidR="00827627">
        <w:rPr>
          <w:szCs w:val="22"/>
          <w:lang w:val="ru-RU"/>
        </w:rPr>
        <w:t>поиске</w:t>
      </w:r>
      <w:r w:rsidR="00827627" w:rsidRPr="001C408B">
        <w:rPr>
          <w:szCs w:val="22"/>
          <w:lang w:val="ru-RU"/>
        </w:rPr>
        <w:t xml:space="preserve"> </w:t>
      </w:r>
      <w:r w:rsidR="00827627">
        <w:rPr>
          <w:szCs w:val="22"/>
          <w:lang w:val="ru-RU"/>
        </w:rPr>
        <w:t>определения</w:t>
      </w:r>
      <w:r w:rsidR="00827627" w:rsidRPr="001C408B">
        <w:rPr>
          <w:szCs w:val="22"/>
          <w:lang w:val="ru-RU"/>
        </w:rPr>
        <w:t xml:space="preserve"> </w:t>
      </w:r>
      <w:r w:rsidR="00827627">
        <w:rPr>
          <w:szCs w:val="22"/>
          <w:lang w:val="ru-RU"/>
        </w:rPr>
        <w:t xml:space="preserve">термина </w:t>
      </w:r>
      <w:r w:rsidR="00827627" w:rsidRPr="001C408B">
        <w:rPr>
          <w:szCs w:val="22"/>
          <w:lang w:val="ru-RU"/>
        </w:rPr>
        <w:t>«</w:t>
      </w:r>
      <w:r w:rsidR="00827627">
        <w:rPr>
          <w:szCs w:val="22"/>
          <w:lang w:val="ru-RU"/>
        </w:rPr>
        <w:t>расходы на развитие</w:t>
      </w:r>
      <w:r w:rsidR="00827627" w:rsidRPr="001C408B">
        <w:rPr>
          <w:szCs w:val="22"/>
          <w:lang w:val="ru-RU"/>
        </w:rPr>
        <w:t>»</w:t>
      </w:r>
      <w:r w:rsidR="00827627">
        <w:rPr>
          <w:szCs w:val="22"/>
          <w:lang w:val="ru-RU"/>
        </w:rPr>
        <w:t xml:space="preserve"> следует решать, руководствуясь тем же принципом.</w:t>
      </w:r>
      <w:r w:rsidR="00827627" w:rsidRPr="00BB5D66">
        <w:rPr>
          <w:szCs w:val="22"/>
          <w:lang w:val="ru-RU"/>
        </w:rPr>
        <w:t xml:space="preserve">  </w:t>
      </w:r>
    </w:p>
    <w:p w:rsidR="00827627" w:rsidRPr="00BE23C8"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Делегация</w:t>
      </w:r>
      <w:r w:rsidR="00827627" w:rsidRPr="00BB5D66">
        <w:rPr>
          <w:szCs w:val="22"/>
          <w:lang w:val="ru-RU"/>
        </w:rPr>
        <w:t xml:space="preserve"> </w:t>
      </w:r>
      <w:r w:rsidR="00827627">
        <w:rPr>
          <w:szCs w:val="22"/>
          <w:lang w:val="ru-RU"/>
        </w:rPr>
        <w:t>Мексики</w:t>
      </w:r>
      <w:r w:rsidR="00827627" w:rsidRPr="00BB5D66">
        <w:rPr>
          <w:szCs w:val="22"/>
          <w:lang w:val="ru-RU"/>
        </w:rPr>
        <w:t xml:space="preserve"> </w:t>
      </w:r>
      <w:r w:rsidR="00827627">
        <w:rPr>
          <w:szCs w:val="22"/>
          <w:lang w:val="ru-RU"/>
        </w:rPr>
        <w:t>пожелала</w:t>
      </w:r>
      <w:r w:rsidR="00827627" w:rsidRPr="00BB5D66">
        <w:rPr>
          <w:szCs w:val="22"/>
          <w:lang w:val="ru-RU"/>
        </w:rPr>
        <w:t xml:space="preserve"> </w:t>
      </w:r>
      <w:r w:rsidR="00827627">
        <w:rPr>
          <w:szCs w:val="22"/>
          <w:lang w:val="ru-RU"/>
        </w:rPr>
        <w:t>сделать замечания в отношении отчета о работе КПБ, в частности по пунктам </w:t>
      </w:r>
      <w:r w:rsidR="00827627" w:rsidRPr="00BB5D66">
        <w:rPr>
          <w:szCs w:val="22"/>
          <w:lang w:val="ru-RU"/>
        </w:rPr>
        <w:t>13 (</w:t>
      </w:r>
      <w:r w:rsidR="00827627">
        <w:rPr>
          <w:szCs w:val="22"/>
          <w:lang w:val="ru-RU"/>
        </w:rPr>
        <w:t>годовой отчет о людских ресурсах</w:t>
      </w:r>
      <w:r w:rsidR="00827627" w:rsidRPr="00BB5D66">
        <w:rPr>
          <w:szCs w:val="22"/>
          <w:lang w:val="ru-RU"/>
        </w:rPr>
        <w:t xml:space="preserve">) </w:t>
      </w:r>
      <w:r w:rsidR="00827627">
        <w:rPr>
          <w:szCs w:val="22"/>
          <w:lang w:val="ru-RU"/>
        </w:rPr>
        <w:t>и</w:t>
      </w:r>
      <w:r w:rsidR="00827627" w:rsidRPr="00BB5D66">
        <w:rPr>
          <w:szCs w:val="22"/>
          <w:lang w:val="ru-RU"/>
        </w:rPr>
        <w:t xml:space="preserve"> 20 (</w:t>
      </w:r>
      <w:r w:rsidR="00827627">
        <w:rPr>
          <w:szCs w:val="22"/>
          <w:lang w:val="ru-RU"/>
        </w:rPr>
        <w:t>управление</w:t>
      </w:r>
      <w:r w:rsidR="00827627" w:rsidRPr="00BB5D66">
        <w:rPr>
          <w:szCs w:val="22"/>
          <w:lang w:val="ru-RU"/>
        </w:rPr>
        <w:t xml:space="preserve">) </w:t>
      </w:r>
      <w:r w:rsidR="00827627">
        <w:rPr>
          <w:szCs w:val="22"/>
          <w:lang w:val="ru-RU"/>
        </w:rPr>
        <w:t>повестки дня КПБ.  Делегация напомнила, что в рамках КПБ состоялась весьма интересная и конструктивная дискуссия по пункту </w:t>
      </w:r>
      <w:r w:rsidR="00827627" w:rsidRPr="00897B8C">
        <w:rPr>
          <w:szCs w:val="22"/>
          <w:lang w:val="ru-RU"/>
        </w:rPr>
        <w:t xml:space="preserve">13.  </w:t>
      </w:r>
      <w:r w:rsidR="00827627">
        <w:rPr>
          <w:szCs w:val="22"/>
          <w:lang w:val="ru-RU"/>
        </w:rPr>
        <w:t>Делегация</w:t>
      </w:r>
      <w:r w:rsidR="00827627" w:rsidRPr="0047292D">
        <w:rPr>
          <w:szCs w:val="22"/>
          <w:lang w:val="ru-RU"/>
        </w:rPr>
        <w:t xml:space="preserve"> </w:t>
      </w:r>
      <w:r w:rsidR="00827627">
        <w:rPr>
          <w:szCs w:val="22"/>
          <w:lang w:val="ru-RU"/>
        </w:rPr>
        <w:t>выступает</w:t>
      </w:r>
      <w:r w:rsidR="00827627" w:rsidRPr="0047292D">
        <w:rPr>
          <w:szCs w:val="22"/>
          <w:lang w:val="ru-RU"/>
        </w:rPr>
        <w:t xml:space="preserve"> </w:t>
      </w:r>
      <w:r w:rsidR="00827627">
        <w:rPr>
          <w:szCs w:val="22"/>
          <w:lang w:val="ru-RU"/>
        </w:rPr>
        <w:t>за</w:t>
      </w:r>
      <w:r w:rsidR="00827627" w:rsidRPr="0047292D">
        <w:rPr>
          <w:szCs w:val="22"/>
          <w:lang w:val="ru-RU"/>
        </w:rPr>
        <w:t xml:space="preserve"> </w:t>
      </w:r>
      <w:r w:rsidR="00827627">
        <w:rPr>
          <w:szCs w:val="22"/>
          <w:lang w:val="ru-RU"/>
        </w:rPr>
        <w:t>выполнение</w:t>
      </w:r>
      <w:r w:rsidR="00827627" w:rsidRPr="0047292D">
        <w:rPr>
          <w:szCs w:val="22"/>
          <w:lang w:val="ru-RU"/>
        </w:rPr>
        <w:t xml:space="preserve"> </w:t>
      </w:r>
      <w:r w:rsidR="00827627">
        <w:rPr>
          <w:szCs w:val="22"/>
          <w:lang w:val="ru-RU"/>
        </w:rPr>
        <w:t>рекомендации</w:t>
      </w:r>
      <w:r w:rsidR="00827627" w:rsidRPr="0047292D">
        <w:rPr>
          <w:szCs w:val="22"/>
          <w:lang w:val="ru-RU"/>
        </w:rPr>
        <w:t xml:space="preserve">, </w:t>
      </w:r>
      <w:r w:rsidR="00827627">
        <w:rPr>
          <w:szCs w:val="22"/>
          <w:lang w:val="ru-RU"/>
        </w:rPr>
        <w:t>адресованной</w:t>
      </w:r>
      <w:r w:rsidR="00827627" w:rsidRPr="0047292D">
        <w:rPr>
          <w:szCs w:val="22"/>
          <w:lang w:val="ru-RU"/>
        </w:rPr>
        <w:t xml:space="preserve"> </w:t>
      </w:r>
      <w:r w:rsidR="00827627">
        <w:rPr>
          <w:szCs w:val="22"/>
          <w:lang w:val="ru-RU"/>
        </w:rPr>
        <w:t>Ассамблеям</w:t>
      </w:r>
      <w:r w:rsidR="00827627" w:rsidRPr="0047292D">
        <w:rPr>
          <w:szCs w:val="22"/>
          <w:lang w:val="ru-RU"/>
        </w:rPr>
        <w:t xml:space="preserve">, </w:t>
      </w:r>
      <w:r w:rsidR="00827627">
        <w:rPr>
          <w:szCs w:val="22"/>
          <w:lang w:val="ru-RU"/>
        </w:rPr>
        <w:t>о</w:t>
      </w:r>
      <w:r w:rsidR="00827627" w:rsidRPr="0047292D">
        <w:rPr>
          <w:szCs w:val="22"/>
          <w:lang w:val="ru-RU"/>
        </w:rPr>
        <w:t xml:space="preserve"> </w:t>
      </w:r>
      <w:r w:rsidR="00827627">
        <w:rPr>
          <w:szCs w:val="22"/>
          <w:lang w:val="ru-RU"/>
        </w:rPr>
        <w:t>том</w:t>
      </w:r>
      <w:r w:rsidR="00827627" w:rsidRPr="0047292D">
        <w:rPr>
          <w:szCs w:val="22"/>
          <w:lang w:val="ru-RU"/>
        </w:rPr>
        <w:t xml:space="preserve">, </w:t>
      </w:r>
      <w:r w:rsidR="00827627">
        <w:rPr>
          <w:szCs w:val="22"/>
          <w:lang w:val="ru-RU"/>
        </w:rPr>
        <w:t>что</w:t>
      </w:r>
      <w:r w:rsidR="00827627" w:rsidRPr="0047292D">
        <w:rPr>
          <w:szCs w:val="22"/>
          <w:lang w:val="ru-RU"/>
        </w:rPr>
        <w:t xml:space="preserve"> </w:t>
      </w:r>
      <w:r w:rsidR="00827627">
        <w:rPr>
          <w:szCs w:val="22"/>
          <w:lang w:val="ru-RU"/>
        </w:rPr>
        <w:t>замечания</w:t>
      </w:r>
      <w:r w:rsidR="00827627" w:rsidRPr="0047292D">
        <w:rPr>
          <w:szCs w:val="22"/>
          <w:lang w:val="ru-RU"/>
        </w:rPr>
        <w:t xml:space="preserve"> </w:t>
      </w:r>
      <w:r w:rsidR="00827627">
        <w:rPr>
          <w:szCs w:val="22"/>
          <w:lang w:val="ru-RU"/>
        </w:rPr>
        <w:t>государств</w:t>
      </w:r>
      <w:r w:rsidR="00827627" w:rsidRPr="0047292D">
        <w:rPr>
          <w:szCs w:val="22"/>
          <w:lang w:val="ru-RU"/>
        </w:rPr>
        <w:t>-</w:t>
      </w:r>
      <w:r w:rsidR="00827627">
        <w:rPr>
          <w:szCs w:val="22"/>
          <w:lang w:val="ru-RU"/>
        </w:rPr>
        <w:t>членов</w:t>
      </w:r>
      <w:r w:rsidR="00827627" w:rsidRPr="0047292D">
        <w:rPr>
          <w:szCs w:val="22"/>
          <w:lang w:val="ru-RU"/>
        </w:rPr>
        <w:t xml:space="preserve">, </w:t>
      </w:r>
      <w:r w:rsidR="00827627">
        <w:rPr>
          <w:szCs w:val="22"/>
          <w:lang w:val="ru-RU"/>
        </w:rPr>
        <w:t>как</w:t>
      </w:r>
      <w:r w:rsidR="00827627" w:rsidRPr="0047292D">
        <w:rPr>
          <w:szCs w:val="22"/>
          <w:lang w:val="ru-RU"/>
        </w:rPr>
        <w:t xml:space="preserve"> </w:t>
      </w:r>
      <w:r w:rsidR="00827627">
        <w:rPr>
          <w:szCs w:val="22"/>
          <w:lang w:val="ru-RU"/>
        </w:rPr>
        <w:t>в</w:t>
      </w:r>
      <w:r w:rsidR="00827627" w:rsidRPr="0047292D">
        <w:rPr>
          <w:szCs w:val="22"/>
          <w:lang w:val="ru-RU"/>
        </w:rPr>
        <w:t xml:space="preserve"> </w:t>
      </w:r>
      <w:r w:rsidR="00827627">
        <w:rPr>
          <w:szCs w:val="22"/>
          <w:lang w:val="ru-RU"/>
        </w:rPr>
        <w:t>рамках</w:t>
      </w:r>
      <w:r w:rsidR="00827627" w:rsidRPr="0047292D">
        <w:rPr>
          <w:szCs w:val="22"/>
          <w:lang w:val="ru-RU"/>
        </w:rPr>
        <w:t xml:space="preserve"> </w:t>
      </w:r>
      <w:r w:rsidR="00827627">
        <w:rPr>
          <w:szCs w:val="22"/>
          <w:lang w:val="ru-RU"/>
        </w:rPr>
        <w:t>КПБ</w:t>
      </w:r>
      <w:r w:rsidR="00827627" w:rsidRPr="0047292D">
        <w:rPr>
          <w:szCs w:val="22"/>
          <w:lang w:val="ru-RU"/>
        </w:rPr>
        <w:t xml:space="preserve">, </w:t>
      </w:r>
      <w:r w:rsidR="00827627">
        <w:rPr>
          <w:szCs w:val="22"/>
          <w:lang w:val="ru-RU"/>
        </w:rPr>
        <w:t>так</w:t>
      </w:r>
      <w:r w:rsidR="00827627" w:rsidRPr="0047292D">
        <w:rPr>
          <w:szCs w:val="22"/>
          <w:lang w:val="ru-RU"/>
        </w:rPr>
        <w:t xml:space="preserve"> </w:t>
      </w:r>
      <w:r w:rsidR="00827627">
        <w:rPr>
          <w:szCs w:val="22"/>
          <w:lang w:val="ru-RU"/>
        </w:rPr>
        <w:t>и</w:t>
      </w:r>
      <w:r w:rsidR="00827627" w:rsidRPr="0047292D">
        <w:rPr>
          <w:szCs w:val="22"/>
          <w:lang w:val="ru-RU"/>
        </w:rPr>
        <w:t xml:space="preserve"> </w:t>
      </w:r>
      <w:r w:rsidR="00827627">
        <w:rPr>
          <w:szCs w:val="22"/>
          <w:lang w:val="ru-RU"/>
        </w:rPr>
        <w:t>серии</w:t>
      </w:r>
      <w:r w:rsidR="00827627" w:rsidRPr="0047292D">
        <w:rPr>
          <w:szCs w:val="22"/>
          <w:lang w:val="ru-RU"/>
        </w:rPr>
        <w:t xml:space="preserve"> </w:t>
      </w:r>
      <w:r w:rsidR="00827627">
        <w:rPr>
          <w:szCs w:val="22"/>
          <w:lang w:val="ru-RU"/>
        </w:rPr>
        <w:t>Ассамблей</w:t>
      </w:r>
      <w:r w:rsidR="00827627" w:rsidRPr="0047292D">
        <w:rPr>
          <w:szCs w:val="22"/>
          <w:lang w:val="ru-RU"/>
        </w:rPr>
        <w:t xml:space="preserve">, </w:t>
      </w:r>
      <w:r w:rsidR="00827627">
        <w:rPr>
          <w:szCs w:val="22"/>
          <w:lang w:val="ru-RU"/>
        </w:rPr>
        <w:t>должны включаться и надлежащим образом учитываться при подготовке дальнейших годовых отчетов о людских ресурсах.  Делегация</w:t>
      </w:r>
      <w:r w:rsidR="00827627" w:rsidRPr="0047292D">
        <w:rPr>
          <w:szCs w:val="22"/>
          <w:lang w:val="ru-RU"/>
        </w:rPr>
        <w:t xml:space="preserve"> </w:t>
      </w:r>
      <w:r w:rsidR="00827627">
        <w:rPr>
          <w:szCs w:val="22"/>
          <w:lang w:val="ru-RU"/>
        </w:rPr>
        <w:t>также</w:t>
      </w:r>
      <w:r w:rsidR="00827627" w:rsidRPr="0047292D">
        <w:rPr>
          <w:szCs w:val="22"/>
          <w:lang w:val="ru-RU"/>
        </w:rPr>
        <w:t xml:space="preserve"> </w:t>
      </w:r>
      <w:r w:rsidR="00827627">
        <w:rPr>
          <w:szCs w:val="22"/>
          <w:lang w:val="ru-RU"/>
        </w:rPr>
        <w:t>поддержала</w:t>
      </w:r>
      <w:r w:rsidR="00827627" w:rsidRPr="0047292D">
        <w:rPr>
          <w:szCs w:val="22"/>
          <w:lang w:val="ru-RU"/>
        </w:rPr>
        <w:t xml:space="preserve"> </w:t>
      </w:r>
      <w:r w:rsidR="00827627">
        <w:rPr>
          <w:szCs w:val="22"/>
          <w:lang w:val="ru-RU"/>
        </w:rPr>
        <w:t>замечание делегации</w:t>
      </w:r>
      <w:r w:rsidR="00827627" w:rsidRPr="0047292D">
        <w:rPr>
          <w:szCs w:val="22"/>
          <w:lang w:val="ru-RU"/>
        </w:rPr>
        <w:t xml:space="preserve"> </w:t>
      </w:r>
      <w:r w:rsidR="00827627">
        <w:rPr>
          <w:szCs w:val="22"/>
          <w:lang w:val="ru-RU"/>
        </w:rPr>
        <w:t>Испании</w:t>
      </w:r>
      <w:r w:rsidR="00827627" w:rsidRPr="0047292D">
        <w:rPr>
          <w:szCs w:val="22"/>
          <w:lang w:val="ru-RU"/>
        </w:rPr>
        <w:t xml:space="preserve"> </w:t>
      </w:r>
      <w:r w:rsidR="00827627">
        <w:rPr>
          <w:szCs w:val="22"/>
          <w:lang w:val="ru-RU"/>
        </w:rPr>
        <w:t>о</w:t>
      </w:r>
      <w:r w:rsidR="00827627" w:rsidRPr="0047292D">
        <w:rPr>
          <w:szCs w:val="22"/>
          <w:lang w:val="ru-RU"/>
        </w:rPr>
        <w:t xml:space="preserve"> </w:t>
      </w:r>
      <w:r w:rsidR="00827627">
        <w:rPr>
          <w:szCs w:val="22"/>
          <w:lang w:val="ru-RU"/>
        </w:rPr>
        <w:t>стоимости</w:t>
      </w:r>
      <w:r w:rsidR="00827627" w:rsidRPr="0047292D">
        <w:rPr>
          <w:szCs w:val="22"/>
          <w:lang w:val="ru-RU"/>
        </w:rPr>
        <w:t xml:space="preserve"> </w:t>
      </w:r>
      <w:r w:rsidR="00827627">
        <w:rPr>
          <w:szCs w:val="22"/>
          <w:lang w:val="ru-RU"/>
        </w:rPr>
        <w:t>медицинского</w:t>
      </w:r>
      <w:r w:rsidR="00827627" w:rsidRPr="0047292D">
        <w:rPr>
          <w:szCs w:val="22"/>
          <w:lang w:val="ru-RU"/>
        </w:rPr>
        <w:t xml:space="preserve"> </w:t>
      </w:r>
      <w:r w:rsidR="00827627">
        <w:rPr>
          <w:szCs w:val="22"/>
          <w:lang w:val="ru-RU"/>
        </w:rPr>
        <w:t>страхования</w:t>
      </w:r>
      <w:r w:rsidR="00827627" w:rsidRPr="0047292D">
        <w:rPr>
          <w:szCs w:val="22"/>
          <w:lang w:val="ru-RU"/>
        </w:rPr>
        <w:t xml:space="preserve"> </w:t>
      </w:r>
      <w:r w:rsidR="00827627">
        <w:rPr>
          <w:szCs w:val="22"/>
          <w:lang w:val="ru-RU"/>
        </w:rPr>
        <w:t>после</w:t>
      </w:r>
      <w:r w:rsidR="00827627" w:rsidRPr="0047292D">
        <w:rPr>
          <w:szCs w:val="22"/>
          <w:lang w:val="ru-RU"/>
        </w:rPr>
        <w:t xml:space="preserve"> </w:t>
      </w:r>
      <w:r w:rsidR="00827627">
        <w:rPr>
          <w:szCs w:val="22"/>
          <w:lang w:val="ru-RU"/>
        </w:rPr>
        <w:t>прекращения</w:t>
      </w:r>
      <w:r w:rsidR="00827627" w:rsidRPr="0047292D">
        <w:rPr>
          <w:szCs w:val="22"/>
          <w:lang w:val="ru-RU"/>
        </w:rPr>
        <w:t xml:space="preserve"> </w:t>
      </w:r>
      <w:r w:rsidR="00827627">
        <w:rPr>
          <w:szCs w:val="22"/>
          <w:lang w:val="ru-RU"/>
        </w:rPr>
        <w:t>службы</w:t>
      </w:r>
      <w:r w:rsidR="00827627" w:rsidRPr="0047292D">
        <w:rPr>
          <w:szCs w:val="22"/>
          <w:lang w:val="ru-RU"/>
        </w:rPr>
        <w:t xml:space="preserve"> (</w:t>
      </w:r>
      <w:r w:rsidR="00827627">
        <w:rPr>
          <w:szCs w:val="22"/>
          <w:lang w:val="ru-RU"/>
        </w:rPr>
        <w:t>МСПС</w:t>
      </w:r>
      <w:r w:rsidR="00827627" w:rsidRPr="0047292D">
        <w:rPr>
          <w:szCs w:val="22"/>
          <w:lang w:val="ru-RU"/>
        </w:rPr>
        <w:t xml:space="preserve">) </w:t>
      </w:r>
      <w:r w:rsidR="00827627">
        <w:rPr>
          <w:szCs w:val="22"/>
          <w:lang w:val="ru-RU"/>
        </w:rPr>
        <w:t>и</w:t>
      </w:r>
      <w:r w:rsidR="00827627" w:rsidRPr="0047292D">
        <w:rPr>
          <w:szCs w:val="22"/>
          <w:lang w:val="ru-RU"/>
        </w:rPr>
        <w:t xml:space="preserve"> </w:t>
      </w:r>
      <w:r w:rsidR="00827627">
        <w:rPr>
          <w:szCs w:val="22"/>
          <w:lang w:val="ru-RU"/>
        </w:rPr>
        <w:t>обратилась</w:t>
      </w:r>
      <w:r w:rsidR="00827627" w:rsidRPr="0047292D">
        <w:rPr>
          <w:szCs w:val="22"/>
          <w:lang w:val="ru-RU"/>
        </w:rPr>
        <w:t xml:space="preserve"> </w:t>
      </w:r>
      <w:r w:rsidR="00827627">
        <w:rPr>
          <w:szCs w:val="22"/>
          <w:lang w:val="ru-RU"/>
        </w:rPr>
        <w:t>к Секретариату с предложением включить рекомендацию КПБ</w:t>
      </w:r>
      <w:r w:rsidR="00827627" w:rsidRPr="0047292D">
        <w:rPr>
          <w:szCs w:val="22"/>
          <w:lang w:val="ru-RU"/>
        </w:rPr>
        <w:t xml:space="preserve"> </w:t>
      </w:r>
      <w:r w:rsidR="00827627">
        <w:rPr>
          <w:szCs w:val="22"/>
          <w:lang w:val="ru-RU"/>
        </w:rPr>
        <w:t>в</w:t>
      </w:r>
      <w:r w:rsidR="00827627" w:rsidRPr="0047292D">
        <w:rPr>
          <w:szCs w:val="22"/>
          <w:lang w:val="ru-RU"/>
        </w:rPr>
        <w:t xml:space="preserve"> </w:t>
      </w:r>
      <w:r w:rsidR="00827627">
        <w:rPr>
          <w:szCs w:val="22"/>
          <w:lang w:val="ru-RU"/>
        </w:rPr>
        <w:t>пересмотренный</w:t>
      </w:r>
      <w:r w:rsidR="00827627" w:rsidRPr="0047292D">
        <w:rPr>
          <w:szCs w:val="22"/>
          <w:lang w:val="ru-RU"/>
        </w:rPr>
        <w:t xml:space="preserve"> </w:t>
      </w:r>
      <w:r w:rsidR="00827627">
        <w:rPr>
          <w:szCs w:val="22"/>
          <w:lang w:val="ru-RU"/>
        </w:rPr>
        <w:t>вариант</w:t>
      </w:r>
      <w:r w:rsidR="00827627" w:rsidRPr="0047292D">
        <w:rPr>
          <w:szCs w:val="22"/>
          <w:lang w:val="ru-RU"/>
        </w:rPr>
        <w:t xml:space="preserve"> </w:t>
      </w:r>
      <w:r w:rsidR="00827627">
        <w:rPr>
          <w:szCs w:val="22"/>
          <w:lang w:val="ru-RU"/>
        </w:rPr>
        <w:t>инвестиционной</w:t>
      </w:r>
      <w:r w:rsidR="00827627" w:rsidRPr="0047292D">
        <w:rPr>
          <w:szCs w:val="22"/>
          <w:lang w:val="ru-RU"/>
        </w:rPr>
        <w:t xml:space="preserve"> </w:t>
      </w:r>
      <w:r w:rsidR="00827627">
        <w:rPr>
          <w:szCs w:val="22"/>
          <w:lang w:val="ru-RU"/>
        </w:rPr>
        <w:t>политики</w:t>
      </w:r>
      <w:r w:rsidR="00827627" w:rsidRPr="0047292D">
        <w:rPr>
          <w:szCs w:val="22"/>
          <w:lang w:val="ru-RU"/>
        </w:rPr>
        <w:t xml:space="preserve"> </w:t>
      </w:r>
      <w:r w:rsidR="00827627">
        <w:rPr>
          <w:szCs w:val="22"/>
          <w:lang w:val="ru-RU"/>
        </w:rPr>
        <w:t>с</w:t>
      </w:r>
      <w:r w:rsidR="00827627" w:rsidRPr="0047292D">
        <w:rPr>
          <w:szCs w:val="22"/>
          <w:lang w:val="ru-RU"/>
        </w:rPr>
        <w:t xml:space="preserve"> </w:t>
      </w:r>
      <w:r w:rsidR="00827627">
        <w:rPr>
          <w:szCs w:val="22"/>
          <w:lang w:val="ru-RU"/>
        </w:rPr>
        <w:t>целью</w:t>
      </w:r>
      <w:r w:rsidR="00827627" w:rsidRPr="0047292D">
        <w:rPr>
          <w:szCs w:val="22"/>
          <w:lang w:val="ru-RU"/>
        </w:rPr>
        <w:t xml:space="preserve"> </w:t>
      </w:r>
      <w:r w:rsidR="00827627">
        <w:rPr>
          <w:szCs w:val="22"/>
          <w:lang w:val="ru-RU"/>
        </w:rPr>
        <w:t>принять</w:t>
      </w:r>
      <w:r w:rsidR="00827627" w:rsidRPr="0047292D">
        <w:rPr>
          <w:szCs w:val="22"/>
          <w:lang w:val="ru-RU"/>
        </w:rPr>
        <w:t xml:space="preserve"> </w:t>
      </w:r>
      <w:r w:rsidR="00827627">
        <w:rPr>
          <w:szCs w:val="22"/>
          <w:lang w:val="ru-RU"/>
        </w:rPr>
        <w:t>меры</w:t>
      </w:r>
      <w:r w:rsidR="00827627" w:rsidRPr="0047292D">
        <w:rPr>
          <w:szCs w:val="22"/>
          <w:lang w:val="ru-RU"/>
        </w:rPr>
        <w:t xml:space="preserve"> </w:t>
      </w:r>
      <w:r w:rsidR="00827627">
        <w:rPr>
          <w:szCs w:val="22"/>
          <w:lang w:val="ru-RU"/>
        </w:rPr>
        <w:t>к</w:t>
      </w:r>
      <w:r w:rsidR="00827627" w:rsidRPr="0047292D">
        <w:rPr>
          <w:szCs w:val="22"/>
          <w:lang w:val="ru-RU"/>
        </w:rPr>
        <w:t xml:space="preserve"> </w:t>
      </w:r>
      <w:r w:rsidR="00827627">
        <w:rPr>
          <w:szCs w:val="22"/>
          <w:lang w:val="ru-RU"/>
        </w:rPr>
        <w:t>сдерживанию</w:t>
      </w:r>
      <w:r w:rsidR="00827627" w:rsidRPr="0047292D">
        <w:rPr>
          <w:szCs w:val="22"/>
          <w:lang w:val="ru-RU"/>
        </w:rPr>
        <w:t xml:space="preserve"> </w:t>
      </w:r>
      <w:r w:rsidR="00827627">
        <w:rPr>
          <w:szCs w:val="22"/>
          <w:lang w:val="ru-RU"/>
        </w:rPr>
        <w:t>роста</w:t>
      </w:r>
      <w:r w:rsidR="00827627" w:rsidRPr="0047292D">
        <w:rPr>
          <w:szCs w:val="22"/>
          <w:lang w:val="ru-RU"/>
        </w:rPr>
        <w:t xml:space="preserve"> </w:t>
      </w:r>
      <w:r w:rsidR="00827627">
        <w:rPr>
          <w:szCs w:val="22"/>
          <w:lang w:val="ru-RU"/>
        </w:rPr>
        <w:t>этих</w:t>
      </w:r>
      <w:r w:rsidR="00827627" w:rsidRPr="0047292D">
        <w:rPr>
          <w:szCs w:val="22"/>
          <w:lang w:val="ru-RU"/>
        </w:rPr>
        <w:t xml:space="preserve"> </w:t>
      </w:r>
      <w:r w:rsidR="00827627">
        <w:rPr>
          <w:szCs w:val="22"/>
          <w:lang w:val="ru-RU"/>
        </w:rPr>
        <w:t>значительных расходов Организации.  Делегация</w:t>
      </w:r>
      <w:r w:rsidR="00827627" w:rsidRPr="00362528">
        <w:rPr>
          <w:szCs w:val="22"/>
          <w:lang w:val="ru-RU"/>
        </w:rPr>
        <w:t xml:space="preserve"> </w:t>
      </w:r>
      <w:r w:rsidR="00827627">
        <w:rPr>
          <w:szCs w:val="22"/>
          <w:lang w:val="ru-RU"/>
        </w:rPr>
        <w:t>остановилась</w:t>
      </w:r>
      <w:r w:rsidR="00827627" w:rsidRPr="00362528">
        <w:rPr>
          <w:szCs w:val="22"/>
          <w:lang w:val="ru-RU"/>
        </w:rPr>
        <w:t xml:space="preserve"> </w:t>
      </w:r>
      <w:r w:rsidR="00827627">
        <w:rPr>
          <w:szCs w:val="22"/>
          <w:lang w:val="ru-RU"/>
        </w:rPr>
        <w:t>на</w:t>
      </w:r>
      <w:r w:rsidR="00827627" w:rsidRPr="00362528">
        <w:rPr>
          <w:szCs w:val="22"/>
          <w:lang w:val="ru-RU"/>
        </w:rPr>
        <w:t xml:space="preserve"> </w:t>
      </w:r>
      <w:r w:rsidR="00827627">
        <w:rPr>
          <w:szCs w:val="22"/>
          <w:lang w:val="ru-RU"/>
        </w:rPr>
        <w:t>пункте</w:t>
      </w:r>
      <w:r w:rsidR="00827627" w:rsidRPr="0047292D">
        <w:rPr>
          <w:szCs w:val="22"/>
        </w:rPr>
        <w:t> </w:t>
      </w:r>
      <w:r w:rsidR="00827627" w:rsidRPr="00362528">
        <w:rPr>
          <w:szCs w:val="22"/>
          <w:lang w:val="ru-RU"/>
        </w:rPr>
        <w:t xml:space="preserve">20 </w:t>
      </w:r>
      <w:r w:rsidR="00827627">
        <w:rPr>
          <w:szCs w:val="22"/>
          <w:lang w:val="ru-RU"/>
        </w:rPr>
        <w:t>повестки</w:t>
      </w:r>
      <w:r w:rsidR="00827627" w:rsidRPr="00362528">
        <w:rPr>
          <w:szCs w:val="22"/>
          <w:lang w:val="ru-RU"/>
        </w:rPr>
        <w:t xml:space="preserve"> </w:t>
      </w:r>
      <w:r w:rsidR="00827627">
        <w:rPr>
          <w:szCs w:val="22"/>
          <w:lang w:val="ru-RU"/>
        </w:rPr>
        <w:t>дня</w:t>
      </w:r>
      <w:r w:rsidR="00827627" w:rsidRPr="00362528">
        <w:rPr>
          <w:szCs w:val="22"/>
          <w:lang w:val="ru-RU"/>
        </w:rPr>
        <w:t xml:space="preserve"> </w:t>
      </w:r>
      <w:r w:rsidR="00827627">
        <w:rPr>
          <w:szCs w:val="22"/>
          <w:lang w:val="ru-RU"/>
        </w:rPr>
        <w:t>КПБ</w:t>
      </w:r>
      <w:r w:rsidR="00827627" w:rsidRPr="00362528">
        <w:rPr>
          <w:szCs w:val="22"/>
          <w:lang w:val="ru-RU"/>
        </w:rPr>
        <w:t xml:space="preserve"> (</w:t>
      </w:r>
      <w:r w:rsidR="00827627">
        <w:rPr>
          <w:szCs w:val="22"/>
          <w:lang w:val="ru-RU"/>
        </w:rPr>
        <w:t>управление</w:t>
      </w:r>
      <w:r w:rsidR="00827627" w:rsidRPr="00362528">
        <w:rPr>
          <w:szCs w:val="22"/>
          <w:lang w:val="ru-RU"/>
        </w:rPr>
        <w:t xml:space="preserve">) </w:t>
      </w:r>
      <w:r w:rsidR="00827627">
        <w:rPr>
          <w:szCs w:val="22"/>
          <w:lang w:val="ru-RU"/>
        </w:rPr>
        <w:t>и</w:t>
      </w:r>
      <w:r w:rsidR="00827627" w:rsidRPr="00362528">
        <w:rPr>
          <w:szCs w:val="22"/>
          <w:lang w:val="ru-RU"/>
        </w:rPr>
        <w:t xml:space="preserve"> </w:t>
      </w:r>
      <w:r w:rsidR="00827627">
        <w:rPr>
          <w:szCs w:val="22"/>
          <w:lang w:val="ru-RU"/>
        </w:rPr>
        <w:t>отметила</w:t>
      </w:r>
      <w:r w:rsidR="00827627" w:rsidRPr="00362528">
        <w:rPr>
          <w:szCs w:val="22"/>
          <w:lang w:val="ru-RU"/>
        </w:rPr>
        <w:t xml:space="preserve">, </w:t>
      </w:r>
      <w:r w:rsidR="00827627">
        <w:rPr>
          <w:szCs w:val="22"/>
          <w:lang w:val="ru-RU"/>
        </w:rPr>
        <w:t>что</w:t>
      </w:r>
      <w:r w:rsidR="00827627" w:rsidRPr="00362528">
        <w:rPr>
          <w:szCs w:val="22"/>
          <w:lang w:val="ru-RU"/>
        </w:rPr>
        <w:t xml:space="preserve">, </w:t>
      </w:r>
      <w:r w:rsidR="00827627">
        <w:rPr>
          <w:szCs w:val="22"/>
          <w:lang w:val="ru-RU"/>
        </w:rPr>
        <w:t>как</w:t>
      </w:r>
      <w:r w:rsidR="00827627" w:rsidRPr="00362528">
        <w:rPr>
          <w:szCs w:val="22"/>
          <w:lang w:val="ru-RU"/>
        </w:rPr>
        <w:t xml:space="preserve"> </w:t>
      </w:r>
      <w:r w:rsidR="00827627">
        <w:rPr>
          <w:szCs w:val="22"/>
          <w:lang w:val="ru-RU"/>
        </w:rPr>
        <w:t>уже</w:t>
      </w:r>
      <w:r w:rsidR="00827627" w:rsidRPr="00362528">
        <w:rPr>
          <w:szCs w:val="22"/>
          <w:lang w:val="ru-RU"/>
        </w:rPr>
        <w:t xml:space="preserve"> </w:t>
      </w:r>
      <w:r w:rsidR="00827627">
        <w:rPr>
          <w:szCs w:val="22"/>
          <w:lang w:val="ru-RU"/>
        </w:rPr>
        <w:t>указывали</w:t>
      </w:r>
      <w:r w:rsidR="00827627" w:rsidRPr="00362528">
        <w:rPr>
          <w:szCs w:val="22"/>
          <w:lang w:val="ru-RU"/>
        </w:rPr>
        <w:t xml:space="preserve"> </w:t>
      </w:r>
      <w:r w:rsidR="00827627">
        <w:rPr>
          <w:szCs w:val="22"/>
          <w:lang w:val="ru-RU"/>
        </w:rPr>
        <w:t>другие</w:t>
      </w:r>
      <w:r w:rsidR="00827627" w:rsidRPr="00362528">
        <w:rPr>
          <w:szCs w:val="22"/>
          <w:lang w:val="ru-RU"/>
        </w:rPr>
        <w:t xml:space="preserve"> </w:t>
      </w:r>
      <w:r w:rsidR="00827627">
        <w:rPr>
          <w:szCs w:val="22"/>
          <w:lang w:val="ru-RU"/>
        </w:rPr>
        <w:t>делегации</w:t>
      </w:r>
      <w:r w:rsidR="00827627" w:rsidRPr="00362528">
        <w:rPr>
          <w:szCs w:val="22"/>
          <w:lang w:val="ru-RU"/>
        </w:rPr>
        <w:t xml:space="preserve">, </w:t>
      </w:r>
      <w:r w:rsidR="00827627">
        <w:rPr>
          <w:szCs w:val="22"/>
          <w:lang w:val="ru-RU"/>
        </w:rPr>
        <w:t>КПБ</w:t>
      </w:r>
      <w:r w:rsidR="00827627" w:rsidRPr="00362528">
        <w:rPr>
          <w:szCs w:val="22"/>
          <w:lang w:val="ru-RU"/>
        </w:rPr>
        <w:t xml:space="preserve"> </w:t>
      </w:r>
      <w:r w:rsidR="00827627">
        <w:rPr>
          <w:szCs w:val="22"/>
          <w:lang w:val="ru-RU"/>
        </w:rPr>
        <w:t>провел весьма конструктивную дискуссию по вопросам управления, включая предложение делегации Мексики (к нему присоединились делегации Бельгии и Испании), которое также поддержали другие делегации.  Как</w:t>
      </w:r>
      <w:r w:rsidR="00827627" w:rsidRPr="00362528">
        <w:rPr>
          <w:szCs w:val="22"/>
          <w:lang w:val="ru-RU"/>
        </w:rPr>
        <w:t xml:space="preserve"> </w:t>
      </w:r>
      <w:r w:rsidR="00827627">
        <w:rPr>
          <w:szCs w:val="22"/>
          <w:lang w:val="ru-RU"/>
        </w:rPr>
        <w:t>было</w:t>
      </w:r>
      <w:r w:rsidR="00827627" w:rsidRPr="00362528">
        <w:rPr>
          <w:szCs w:val="22"/>
          <w:lang w:val="ru-RU"/>
        </w:rPr>
        <w:t xml:space="preserve"> </w:t>
      </w:r>
      <w:r w:rsidR="00827627">
        <w:rPr>
          <w:szCs w:val="22"/>
          <w:lang w:val="ru-RU"/>
        </w:rPr>
        <w:t>отмечено</w:t>
      </w:r>
      <w:r w:rsidR="00827627" w:rsidRPr="00362528">
        <w:rPr>
          <w:szCs w:val="22"/>
          <w:lang w:val="ru-RU"/>
        </w:rPr>
        <w:t xml:space="preserve"> </w:t>
      </w:r>
      <w:r w:rsidR="00827627">
        <w:rPr>
          <w:szCs w:val="22"/>
          <w:lang w:val="ru-RU"/>
        </w:rPr>
        <w:t>делегацией</w:t>
      </w:r>
      <w:r w:rsidR="00827627" w:rsidRPr="00362528">
        <w:rPr>
          <w:szCs w:val="22"/>
          <w:lang w:val="ru-RU"/>
        </w:rPr>
        <w:t xml:space="preserve"> </w:t>
      </w:r>
      <w:r w:rsidR="00827627">
        <w:rPr>
          <w:szCs w:val="22"/>
          <w:lang w:val="ru-RU"/>
        </w:rPr>
        <w:t>в</w:t>
      </w:r>
      <w:r w:rsidR="00827627" w:rsidRPr="00362528">
        <w:rPr>
          <w:szCs w:val="22"/>
          <w:lang w:val="ru-RU"/>
        </w:rPr>
        <w:t xml:space="preserve"> </w:t>
      </w:r>
      <w:r w:rsidR="00827627">
        <w:rPr>
          <w:szCs w:val="22"/>
          <w:lang w:val="ru-RU"/>
        </w:rPr>
        <w:t>ее</w:t>
      </w:r>
      <w:r w:rsidR="00827627" w:rsidRPr="00362528">
        <w:rPr>
          <w:szCs w:val="22"/>
          <w:lang w:val="ru-RU"/>
        </w:rPr>
        <w:t xml:space="preserve"> </w:t>
      </w:r>
      <w:r w:rsidR="00827627">
        <w:rPr>
          <w:szCs w:val="22"/>
          <w:lang w:val="ru-RU"/>
        </w:rPr>
        <w:t>вступительном</w:t>
      </w:r>
      <w:r w:rsidR="00827627" w:rsidRPr="00362528">
        <w:rPr>
          <w:szCs w:val="22"/>
          <w:lang w:val="ru-RU"/>
        </w:rPr>
        <w:t xml:space="preserve"> </w:t>
      </w:r>
      <w:r w:rsidR="00827627">
        <w:rPr>
          <w:szCs w:val="22"/>
          <w:lang w:val="ru-RU"/>
        </w:rPr>
        <w:t>слове</w:t>
      </w:r>
      <w:r w:rsidR="00827627" w:rsidRPr="00362528">
        <w:rPr>
          <w:szCs w:val="22"/>
          <w:lang w:val="ru-RU"/>
        </w:rPr>
        <w:t xml:space="preserve">, </w:t>
      </w:r>
      <w:r w:rsidR="00827627">
        <w:rPr>
          <w:szCs w:val="22"/>
          <w:lang w:val="ru-RU"/>
        </w:rPr>
        <w:t>она</w:t>
      </w:r>
      <w:r w:rsidR="00827627" w:rsidRPr="00362528">
        <w:rPr>
          <w:szCs w:val="22"/>
          <w:lang w:val="ru-RU"/>
        </w:rPr>
        <w:t xml:space="preserve"> </w:t>
      </w:r>
      <w:r w:rsidR="00827627">
        <w:rPr>
          <w:szCs w:val="22"/>
          <w:lang w:val="ru-RU"/>
        </w:rPr>
        <w:t>осознает важность</w:t>
      </w:r>
      <w:r w:rsidR="00827627" w:rsidRPr="00362528">
        <w:rPr>
          <w:szCs w:val="22"/>
          <w:lang w:val="ru-RU"/>
        </w:rPr>
        <w:t xml:space="preserve"> </w:t>
      </w:r>
      <w:r w:rsidR="00827627">
        <w:rPr>
          <w:szCs w:val="22"/>
          <w:lang w:val="ru-RU"/>
        </w:rPr>
        <w:t>дальнейшего</w:t>
      </w:r>
      <w:r w:rsidR="00827627" w:rsidRPr="00362528">
        <w:rPr>
          <w:szCs w:val="22"/>
          <w:lang w:val="ru-RU"/>
        </w:rPr>
        <w:t xml:space="preserve"> </w:t>
      </w:r>
      <w:r w:rsidR="00827627">
        <w:rPr>
          <w:szCs w:val="22"/>
          <w:lang w:val="ru-RU"/>
        </w:rPr>
        <w:t>обсуждения</w:t>
      </w:r>
      <w:r w:rsidR="00827627" w:rsidRPr="00362528">
        <w:rPr>
          <w:szCs w:val="22"/>
          <w:lang w:val="ru-RU"/>
        </w:rPr>
        <w:t xml:space="preserve"> </w:t>
      </w:r>
      <w:r w:rsidR="00827627">
        <w:rPr>
          <w:szCs w:val="22"/>
          <w:lang w:val="ru-RU"/>
        </w:rPr>
        <w:t>вопросов</w:t>
      </w:r>
      <w:r w:rsidR="00827627" w:rsidRPr="00362528">
        <w:rPr>
          <w:szCs w:val="22"/>
          <w:lang w:val="ru-RU"/>
        </w:rPr>
        <w:t xml:space="preserve"> </w:t>
      </w:r>
      <w:r w:rsidR="00827627">
        <w:rPr>
          <w:szCs w:val="22"/>
          <w:lang w:val="ru-RU"/>
        </w:rPr>
        <w:t>управления в ходе текущей сессии Ассамблей;  при этом было сказано, что делегация полностью готова к диалогу на эту тему, нацеленному на создание плана действий, который помог бы государствам-членам продвинуться вперед.  По</w:t>
      </w:r>
      <w:r w:rsidR="00827627" w:rsidRPr="00362528">
        <w:rPr>
          <w:szCs w:val="22"/>
          <w:lang w:val="ru-RU"/>
        </w:rPr>
        <w:t xml:space="preserve"> </w:t>
      </w:r>
      <w:r w:rsidR="00827627">
        <w:rPr>
          <w:szCs w:val="22"/>
          <w:lang w:val="ru-RU"/>
        </w:rPr>
        <w:t>мнению</w:t>
      </w:r>
      <w:r w:rsidR="00827627" w:rsidRPr="00362528">
        <w:rPr>
          <w:szCs w:val="22"/>
          <w:lang w:val="ru-RU"/>
        </w:rPr>
        <w:t xml:space="preserve"> </w:t>
      </w:r>
      <w:r w:rsidR="00827627">
        <w:rPr>
          <w:szCs w:val="22"/>
          <w:lang w:val="ru-RU"/>
        </w:rPr>
        <w:t>делегации</w:t>
      </w:r>
      <w:r w:rsidR="00827627" w:rsidRPr="00362528">
        <w:rPr>
          <w:szCs w:val="22"/>
          <w:lang w:val="ru-RU"/>
        </w:rPr>
        <w:t xml:space="preserve">, </w:t>
      </w:r>
      <w:r w:rsidR="00827627">
        <w:rPr>
          <w:szCs w:val="22"/>
          <w:lang w:val="ru-RU"/>
        </w:rPr>
        <w:t>этот</w:t>
      </w:r>
      <w:r w:rsidR="00827627" w:rsidRPr="00362528">
        <w:rPr>
          <w:szCs w:val="22"/>
          <w:lang w:val="ru-RU"/>
        </w:rPr>
        <w:t xml:space="preserve"> </w:t>
      </w:r>
      <w:r w:rsidR="00827627">
        <w:rPr>
          <w:szCs w:val="22"/>
          <w:lang w:val="ru-RU"/>
        </w:rPr>
        <w:t>шаг</w:t>
      </w:r>
      <w:r w:rsidR="00827627" w:rsidRPr="00362528">
        <w:rPr>
          <w:szCs w:val="22"/>
          <w:lang w:val="ru-RU"/>
        </w:rPr>
        <w:t xml:space="preserve">, </w:t>
      </w:r>
      <w:r w:rsidR="00827627">
        <w:rPr>
          <w:szCs w:val="22"/>
          <w:lang w:val="ru-RU"/>
        </w:rPr>
        <w:t>по</w:t>
      </w:r>
      <w:r w:rsidR="00827627" w:rsidRPr="00362528">
        <w:rPr>
          <w:szCs w:val="22"/>
          <w:lang w:val="ru-RU"/>
        </w:rPr>
        <w:t xml:space="preserve"> </w:t>
      </w:r>
      <w:r w:rsidR="00827627">
        <w:rPr>
          <w:szCs w:val="22"/>
          <w:lang w:val="ru-RU"/>
        </w:rPr>
        <w:t>крайней</w:t>
      </w:r>
      <w:r w:rsidR="00827627" w:rsidRPr="00362528">
        <w:rPr>
          <w:szCs w:val="22"/>
          <w:lang w:val="ru-RU"/>
        </w:rPr>
        <w:t xml:space="preserve"> </w:t>
      </w:r>
      <w:r w:rsidR="00827627">
        <w:rPr>
          <w:szCs w:val="22"/>
          <w:lang w:val="ru-RU"/>
        </w:rPr>
        <w:t>мере</w:t>
      </w:r>
      <w:r w:rsidR="00827627" w:rsidRPr="00362528">
        <w:rPr>
          <w:szCs w:val="22"/>
          <w:lang w:val="ru-RU"/>
        </w:rPr>
        <w:t xml:space="preserve"> </w:t>
      </w:r>
      <w:r w:rsidR="00827627">
        <w:rPr>
          <w:szCs w:val="22"/>
          <w:lang w:val="ru-RU"/>
        </w:rPr>
        <w:t>отчасти</w:t>
      </w:r>
      <w:r w:rsidR="00827627" w:rsidRPr="00362528">
        <w:rPr>
          <w:szCs w:val="22"/>
          <w:lang w:val="ru-RU"/>
        </w:rPr>
        <w:t xml:space="preserve">, </w:t>
      </w:r>
      <w:r w:rsidR="00827627">
        <w:rPr>
          <w:szCs w:val="22"/>
          <w:lang w:val="ru-RU"/>
        </w:rPr>
        <w:t>поможет</w:t>
      </w:r>
      <w:r w:rsidR="00827627" w:rsidRPr="00362528">
        <w:rPr>
          <w:szCs w:val="22"/>
          <w:lang w:val="ru-RU"/>
        </w:rPr>
        <w:t xml:space="preserve"> </w:t>
      </w:r>
      <w:r w:rsidR="00827627">
        <w:rPr>
          <w:szCs w:val="22"/>
          <w:lang w:val="ru-RU"/>
        </w:rPr>
        <w:t>выполнить</w:t>
      </w:r>
      <w:r w:rsidR="00827627" w:rsidRPr="00362528">
        <w:rPr>
          <w:szCs w:val="22"/>
          <w:lang w:val="ru-RU"/>
        </w:rPr>
        <w:t xml:space="preserve"> </w:t>
      </w:r>
      <w:r w:rsidR="00827627">
        <w:rPr>
          <w:szCs w:val="22"/>
          <w:lang w:val="ru-RU"/>
        </w:rPr>
        <w:t>некоторые</w:t>
      </w:r>
      <w:r w:rsidR="00827627" w:rsidRPr="00362528">
        <w:rPr>
          <w:szCs w:val="22"/>
          <w:lang w:val="ru-RU"/>
        </w:rPr>
        <w:t xml:space="preserve"> </w:t>
      </w:r>
      <w:r w:rsidR="00827627">
        <w:rPr>
          <w:szCs w:val="22"/>
          <w:lang w:val="ru-RU"/>
        </w:rPr>
        <w:t>рекомендации</w:t>
      </w:r>
      <w:r w:rsidR="00827627" w:rsidRPr="00362528">
        <w:rPr>
          <w:szCs w:val="22"/>
          <w:lang w:val="ru-RU"/>
        </w:rPr>
        <w:t xml:space="preserve"> </w:t>
      </w:r>
      <w:r w:rsidR="00827627">
        <w:rPr>
          <w:szCs w:val="22"/>
          <w:lang w:val="ru-RU"/>
        </w:rPr>
        <w:t>доклада</w:t>
      </w:r>
      <w:r w:rsidR="00827627" w:rsidRPr="00362528">
        <w:rPr>
          <w:szCs w:val="22"/>
          <w:lang w:val="ru-RU"/>
        </w:rPr>
        <w:t xml:space="preserve"> </w:t>
      </w:r>
      <w:r w:rsidR="00827627">
        <w:rPr>
          <w:szCs w:val="22"/>
          <w:lang w:val="ru-RU"/>
        </w:rPr>
        <w:t>ОИГ</w:t>
      </w:r>
      <w:r w:rsidR="00827627" w:rsidRPr="00362528">
        <w:rPr>
          <w:szCs w:val="22"/>
          <w:lang w:val="ru-RU"/>
        </w:rPr>
        <w:t xml:space="preserve">, </w:t>
      </w:r>
      <w:r w:rsidR="00827627">
        <w:rPr>
          <w:szCs w:val="22"/>
          <w:lang w:val="ru-RU"/>
        </w:rPr>
        <w:t>посвященные</w:t>
      </w:r>
      <w:r w:rsidR="00827627" w:rsidRPr="00362528">
        <w:rPr>
          <w:szCs w:val="22"/>
          <w:lang w:val="ru-RU"/>
        </w:rPr>
        <w:t xml:space="preserve"> </w:t>
      </w:r>
      <w:r w:rsidR="00827627">
        <w:rPr>
          <w:szCs w:val="22"/>
          <w:lang w:val="ru-RU"/>
        </w:rPr>
        <w:t>вопросу</w:t>
      </w:r>
      <w:r w:rsidR="00827627" w:rsidRPr="00362528">
        <w:rPr>
          <w:szCs w:val="22"/>
          <w:lang w:val="ru-RU"/>
        </w:rPr>
        <w:t xml:space="preserve"> </w:t>
      </w:r>
      <w:r w:rsidR="00827627">
        <w:rPr>
          <w:szCs w:val="22"/>
          <w:lang w:val="ru-RU"/>
        </w:rPr>
        <w:t>об</w:t>
      </w:r>
      <w:r w:rsidR="00827627" w:rsidRPr="00362528">
        <w:rPr>
          <w:szCs w:val="22"/>
          <w:lang w:val="ru-RU"/>
        </w:rPr>
        <w:t xml:space="preserve"> </w:t>
      </w:r>
      <w:r w:rsidR="00827627">
        <w:rPr>
          <w:szCs w:val="22"/>
          <w:lang w:val="ru-RU"/>
        </w:rPr>
        <w:t>управлении</w:t>
      </w:r>
      <w:r w:rsidR="00827627" w:rsidRPr="00362528">
        <w:rPr>
          <w:szCs w:val="22"/>
          <w:lang w:val="ru-RU"/>
        </w:rPr>
        <w:t xml:space="preserve">. </w:t>
      </w:r>
      <w:r w:rsidR="00827627">
        <w:rPr>
          <w:szCs w:val="22"/>
          <w:lang w:val="ru-RU"/>
        </w:rPr>
        <w:t xml:space="preserve"> </w:t>
      </w:r>
    </w:p>
    <w:p w:rsidR="00827627" w:rsidRPr="005A3748"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Делегация</w:t>
      </w:r>
      <w:r w:rsidR="00827627" w:rsidRPr="00EF005F">
        <w:rPr>
          <w:szCs w:val="22"/>
          <w:lang w:val="ru-RU"/>
        </w:rPr>
        <w:t xml:space="preserve"> </w:t>
      </w:r>
      <w:r w:rsidR="00827627">
        <w:rPr>
          <w:szCs w:val="22"/>
          <w:lang w:val="ru-RU"/>
        </w:rPr>
        <w:t>Южной</w:t>
      </w:r>
      <w:r w:rsidR="00827627" w:rsidRPr="00EF005F">
        <w:rPr>
          <w:szCs w:val="22"/>
          <w:lang w:val="ru-RU"/>
        </w:rPr>
        <w:t xml:space="preserve"> </w:t>
      </w:r>
      <w:r w:rsidR="00827627">
        <w:rPr>
          <w:szCs w:val="22"/>
          <w:lang w:val="ru-RU"/>
        </w:rPr>
        <w:t>Африки</w:t>
      </w:r>
      <w:r w:rsidR="00827627" w:rsidRPr="00EF005F">
        <w:rPr>
          <w:szCs w:val="22"/>
          <w:lang w:val="ru-RU"/>
        </w:rPr>
        <w:t xml:space="preserve"> </w:t>
      </w:r>
      <w:r w:rsidR="00827627">
        <w:rPr>
          <w:szCs w:val="22"/>
          <w:lang w:val="ru-RU"/>
        </w:rPr>
        <w:t>поддержала</w:t>
      </w:r>
      <w:r w:rsidR="00827627" w:rsidRPr="00EF005F">
        <w:rPr>
          <w:szCs w:val="22"/>
          <w:lang w:val="ru-RU"/>
        </w:rPr>
        <w:t xml:space="preserve"> </w:t>
      </w:r>
      <w:r w:rsidR="00827627">
        <w:rPr>
          <w:szCs w:val="22"/>
          <w:lang w:val="ru-RU"/>
        </w:rPr>
        <w:t>предложение</w:t>
      </w:r>
      <w:r w:rsidR="00827627" w:rsidRPr="00EF005F">
        <w:rPr>
          <w:szCs w:val="22"/>
          <w:lang w:val="ru-RU"/>
        </w:rPr>
        <w:t xml:space="preserve"> </w:t>
      </w:r>
      <w:r w:rsidR="00827627">
        <w:rPr>
          <w:szCs w:val="22"/>
          <w:lang w:val="ru-RU"/>
        </w:rPr>
        <w:t>и</w:t>
      </w:r>
      <w:r w:rsidR="00827627" w:rsidRPr="00EF005F">
        <w:rPr>
          <w:szCs w:val="22"/>
          <w:lang w:val="ru-RU"/>
        </w:rPr>
        <w:t xml:space="preserve"> </w:t>
      </w:r>
      <w:r w:rsidR="00827627">
        <w:rPr>
          <w:szCs w:val="22"/>
          <w:lang w:val="ru-RU"/>
        </w:rPr>
        <w:t>заявление</w:t>
      </w:r>
      <w:r w:rsidR="00827627" w:rsidRPr="00EF005F">
        <w:rPr>
          <w:szCs w:val="22"/>
          <w:lang w:val="ru-RU"/>
        </w:rPr>
        <w:t xml:space="preserve"> </w:t>
      </w:r>
      <w:r w:rsidR="00827627">
        <w:rPr>
          <w:szCs w:val="22"/>
          <w:lang w:val="ru-RU"/>
        </w:rPr>
        <w:t>делегаций</w:t>
      </w:r>
      <w:r w:rsidR="00827627" w:rsidRPr="00EF005F">
        <w:rPr>
          <w:szCs w:val="22"/>
          <w:lang w:val="ru-RU"/>
        </w:rPr>
        <w:t xml:space="preserve"> </w:t>
      </w:r>
      <w:r w:rsidR="00827627">
        <w:rPr>
          <w:szCs w:val="22"/>
          <w:lang w:val="ru-RU"/>
        </w:rPr>
        <w:t>Кении</w:t>
      </w:r>
      <w:r w:rsidR="00827627" w:rsidRPr="00EF005F">
        <w:rPr>
          <w:szCs w:val="22"/>
          <w:lang w:val="ru-RU"/>
        </w:rPr>
        <w:t xml:space="preserve"> </w:t>
      </w:r>
      <w:r w:rsidR="00827627">
        <w:rPr>
          <w:szCs w:val="22"/>
          <w:lang w:val="ru-RU"/>
        </w:rPr>
        <w:t>и</w:t>
      </w:r>
      <w:r w:rsidR="00827627" w:rsidRPr="00EF005F">
        <w:rPr>
          <w:szCs w:val="22"/>
          <w:lang w:val="ru-RU"/>
        </w:rPr>
        <w:t xml:space="preserve"> </w:t>
      </w:r>
      <w:r w:rsidR="00827627">
        <w:rPr>
          <w:szCs w:val="22"/>
          <w:lang w:val="ru-RU"/>
        </w:rPr>
        <w:t>Алжира</w:t>
      </w:r>
      <w:r w:rsidR="00827627" w:rsidRPr="00EF005F">
        <w:rPr>
          <w:szCs w:val="22"/>
          <w:lang w:val="ru-RU"/>
        </w:rPr>
        <w:t xml:space="preserve"> </w:t>
      </w:r>
      <w:r w:rsidR="00827627">
        <w:rPr>
          <w:szCs w:val="22"/>
          <w:lang w:val="ru-RU"/>
        </w:rPr>
        <w:t>по</w:t>
      </w:r>
      <w:r w:rsidR="00827627" w:rsidRPr="00EF005F">
        <w:rPr>
          <w:szCs w:val="22"/>
          <w:lang w:val="ru-RU"/>
        </w:rPr>
        <w:t xml:space="preserve"> </w:t>
      </w:r>
      <w:r w:rsidR="00827627">
        <w:rPr>
          <w:szCs w:val="22"/>
          <w:lang w:val="ru-RU"/>
        </w:rPr>
        <w:t>двум</w:t>
      </w:r>
      <w:r w:rsidR="00827627" w:rsidRPr="00EF005F">
        <w:rPr>
          <w:szCs w:val="22"/>
          <w:lang w:val="ru-RU"/>
        </w:rPr>
        <w:t xml:space="preserve"> </w:t>
      </w:r>
      <w:r w:rsidR="00827627">
        <w:rPr>
          <w:szCs w:val="22"/>
          <w:lang w:val="ru-RU"/>
        </w:rPr>
        <w:t>вопросам</w:t>
      </w:r>
      <w:r w:rsidR="00827627" w:rsidRPr="00EF005F">
        <w:rPr>
          <w:szCs w:val="22"/>
          <w:lang w:val="ru-RU"/>
        </w:rPr>
        <w:t xml:space="preserve">, </w:t>
      </w:r>
      <w:r w:rsidR="00827627">
        <w:rPr>
          <w:szCs w:val="22"/>
          <w:lang w:val="ru-RU"/>
        </w:rPr>
        <w:t>первый</w:t>
      </w:r>
      <w:r w:rsidR="00827627" w:rsidRPr="00EF005F">
        <w:rPr>
          <w:szCs w:val="22"/>
          <w:lang w:val="ru-RU"/>
        </w:rPr>
        <w:t xml:space="preserve"> </w:t>
      </w:r>
      <w:r w:rsidR="00827627">
        <w:rPr>
          <w:szCs w:val="22"/>
          <w:lang w:val="ru-RU"/>
        </w:rPr>
        <w:t>из</w:t>
      </w:r>
      <w:r w:rsidR="00827627" w:rsidRPr="00EF005F">
        <w:rPr>
          <w:szCs w:val="22"/>
          <w:lang w:val="ru-RU"/>
        </w:rPr>
        <w:t xml:space="preserve"> </w:t>
      </w:r>
      <w:r w:rsidR="00827627">
        <w:rPr>
          <w:szCs w:val="22"/>
          <w:lang w:val="ru-RU"/>
        </w:rPr>
        <w:t>которых</w:t>
      </w:r>
      <w:r w:rsidR="00827627" w:rsidRPr="00EF005F">
        <w:rPr>
          <w:szCs w:val="22"/>
        </w:rPr>
        <w:t> </w:t>
      </w:r>
      <w:r w:rsidR="00827627" w:rsidRPr="00EF005F">
        <w:rPr>
          <w:szCs w:val="22"/>
          <w:lang w:val="ru-RU"/>
        </w:rPr>
        <w:t xml:space="preserve">— </w:t>
      </w:r>
      <w:r w:rsidR="00827627">
        <w:rPr>
          <w:szCs w:val="22"/>
          <w:lang w:val="ru-RU"/>
        </w:rPr>
        <w:t>вопрос об управлении.  Делегация</w:t>
      </w:r>
      <w:r w:rsidR="00827627" w:rsidRPr="00EF005F">
        <w:rPr>
          <w:szCs w:val="22"/>
          <w:lang w:val="ru-RU"/>
        </w:rPr>
        <w:t xml:space="preserve"> </w:t>
      </w:r>
      <w:r w:rsidR="00827627">
        <w:rPr>
          <w:szCs w:val="22"/>
          <w:lang w:val="ru-RU"/>
        </w:rPr>
        <w:t>находит</w:t>
      </w:r>
      <w:r w:rsidR="00827627" w:rsidRPr="00EF005F">
        <w:rPr>
          <w:szCs w:val="22"/>
          <w:lang w:val="ru-RU"/>
        </w:rPr>
        <w:t xml:space="preserve"> </w:t>
      </w:r>
      <w:r w:rsidR="00827627">
        <w:rPr>
          <w:szCs w:val="22"/>
          <w:lang w:val="ru-RU"/>
        </w:rPr>
        <w:t>этот</w:t>
      </w:r>
      <w:r w:rsidR="00827627" w:rsidRPr="00EF005F">
        <w:rPr>
          <w:szCs w:val="22"/>
          <w:lang w:val="ru-RU"/>
        </w:rPr>
        <w:t xml:space="preserve"> </w:t>
      </w:r>
      <w:r w:rsidR="00827627">
        <w:rPr>
          <w:szCs w:val="22"/>
          <w:lang w:val="ru-RU"/>
        </w:rPr>
        <w:t>вопрос</w:t>
      </w:r>
      <w:r w:rsidR="00827627" w:rsidRPr="00EF005F">
        <w:rPr>
          <w:szCs w:val="22"/>
          <w:lang w:val="ru-RU"/>
        </w:rPr>
        <w:t xml:space="preserve"> </w:t>
      </w:r>
      <w:r w:rsidR="00827627">
        <w:rPr>
          <w:szCs w:val="22"/>
          <w:lang w:val="ru-RU"/>
        </w:rPr>
        <w:t>важным; авторы доклада ОИГ также посвятили ему одну из своих рекомендаций.  Делегация</w:t>
      </w:r>
      <w:r w:rsidR="00827627" w:rsidRPr="00EF005F">
        <w:rPr>
          <w:szCs w:val="22"/>
          <w:lang w:val="ru-RU"/>
        </w:rPr>
        <w:t xml:space="preserve"> </w:t>
      </w:r>
      <w:r w:rsidR="00827627">
        <w:rPr>
          <w:szCs w:val="22"/>
          <w:lang w:val="ru-RU"/>
        </w:rPr>
        <w:t>поддержала</w:t>
      </w:r>
      <w:r w:rsidR="00827627" w:rsidRPr="00EF005F">
        <w:rPr>
          <w:szCs w:val="22"/>
          <w:lang w:val="ru-RU"/>
        </w:rPr>
        <w:t xml:space="preserve"> </w:t>
      </w:r>
      <w:r w:rsidR="00827627">
        <w:rPr>
          <w:szCs w:val="22"/>
          <w:lang w:val="ru-RU"/>
        </w:rPr>
        <w:t>предложение</w:t>
      </w:r>
      <w:r w:rsidR="00827627" w:rsidRPr="00EF005F">
        <w:rPr>
          <w:szCs w:val="22"/>
          <w:lang w:val="ru-RU"/>
        </w:rPr>
        <w:t xml:space="preserve"> </w:t>
      </w:r>
      <w:r w:rsidR="00827627">
        <w:rPr>
          <w:szCs w:val="22"/>
          <w:lang w:val="ru-RU"/>
        </w:rPr>
        <w:t>продолжить</w:t>
      </w:r>
      <w:r w:rsidR="00827627" w:rsidRPr="00EF005F">
        <w:rPr>
          <w:szCs w:val="22"/>
          <w:lang w:val="ru-RU"/>
        </w:rPr>
        <w:t xml:space="preserve"> </w:t>
      </w:r>
      <w:r w:rsidR="00827627">
        <w:rPr>
          <w:szCs w:val="22"/>
          <w:lang w:val="ru-RU"/>
        </w:rPr>
        <w:t>консультации</w:t>
      </w:r>
      <w:r w:rsidR="00827627" w:rsidRPr="00EF005F">
        <w:rPr>
          <w:szCs w:val="22"/>
          <w:lang w:val="ru-RU"/>
        </w:rPr>
        <w:t xml:space="preserve">, </w:t>
      </w:r>
      <w:r w:rsidR="00827627">
        <w:rPr>
          <w:szCs w:val="22"/>
          <w:lang w:val="ru-RU"/>
        </w:rPr>
        <w:t>будь то консультации на площадке ГА или за ее пределами.  Второй</w:t>
      </w:r>
      <w:r w:rsidR="00827627" w:rsidRPr="00EF005F">
        <w:rPr>
          <w:szCs w:val="22"/>
          <w:lang w:val="ru-RU"/>
        </w:rPr>
        <w:t xml:space="preserve"> </w:t>
      </w:r>
      <w:r w:rsidR="00827627">
        <w:rPr>
          <w:szCs w:val="22"/>
          <w:lang w:val="ru-RU"/>
        </w:rPr>
        <w:t>вопрос</w:t>
      </w:r>
      <w:r w:rsidR="00827627" w:rsidRPr="00EF005F">
        <w:rPr>
          <w:szCs w:val="22"/>
          <w:lang w:val="ru-RU"/>
        </w:rPr>
        <w:t xml:space="preserve"> </w:t>
      </w:r>
      <w:r w:rsidR="00827627">
        <w:rPr>
          <w:szCs w:val="22"/>
          <w:lang w:val="ru-RU"/>
        </w:rPr>
        <w:t>касается</w:t>
      </w:r>
      <w:r w:rsidR="00827627" w:rsidRPr="00EF005F">
        <w:rPr>
          <w:szCs w:val="22"/>
          <w:lang w:val="ru-RU"/>
        </w:rPr>
        <w:t xml:space="preserve"> </w:t>
      </w:r>
      <w:r w:rsidR="00827627">
        <w:rPr>
          <w:szCs w:val="22"/>
          <w:lang w:val="ru-RU"/>
        </w:rPr>
        <w:t>определения</w:t>
      </w:r>
      <w:r w:rsidR="00827627" w:rsidRPr="00EF005F">
        <w:rPr>
          <w:szCs w:val="22"/>
          <w:lang w:val="ru-RU"/>
        </w:rPr>
        <w:t xml:space="preserve"> </w:t>
      </w:r>
      <w:r w:rsidR="00827627">
        <w:rPr>
          <w:szCs w:val="22"/>
          <w:lang w:val="ru-RU"/>
        </w:rPr>
        <w:t>термина</w:t>
      </w:r>
      <w:r w:rsidR="00827627" w:rsidRPr="00EF005F">
        <w:rPr>
          <w:szCs w:val="22"/>
          <w:lang w:val="ru-RU"/>
        </w:rPr>
        <w:t xml:space="preserve"> «</w:t>
      </w:r>
      <w:r w:rsidR="00827627">
        <w:rPr>
          <w:szCs w:val="22"/>
          <w:lang w:val="ru-RU"/>
        </w:rPr>
        <w:t>расходы</w:t>
      </w:r>
      <w:r w:rsidR="00827627" w:rsidRPr="00EF005F">
        <w:rPr>
          <w:szCs w:val="22"/>
          <w:lang w:val="ru-RU"/>
        </w:rPr>
        <w:t xml:space="preserve"> </w:t>
      </w:r>
      <w:r w:rsidR="00827627">
        <w:rPr>
          <w:szCs w:val="22"/>
          <w:lang w:val="ru-RU"/>
        </w:rPr>
        <w:t>на</w:t>
      </w:r>
      <w:r w:rsidR="00827627" w:rsidRPr="00EF005F">
        <w:rPr>
          <w:szCs w:val="22"/>
          <w:lang w:val="ru-RU"/>
        </w:rPr>
        <w:t xml:space="preserve"> </w:t>
      </w:r>
      <w:r w:rsidR="00827627">
        <w:rPr>
          <w:szCs w:val="22"/>
          <w:lang w:val="ru-RU"/>
        </w:rPr>
        <w:t>развитие</w:t>
      </w:r>
      <w:r w:rsidR="00827627" w:rsidRPr="00EF005F">
        <w:rPr>
          <w:szCs w:val="22"/>
          <w:lang w:val="ru-RU"/>
        </w:rPr>
        <w:t>»</w:t>
      </w:r>
      <w:r w:rsidR="00827627">
        <w:rPr>
          <w:szCs w:val="22"/>
          <w:lang w:val="ru-RU"/>
        </w:rPr>
        <w:t>.  Делегация</w:t>
      </w:r>
      <w:r w:rsidR="00827627" w:rsidRPr="00EF005F">
        <w:rPr>
          <w:szCs w:val="22"/>
          <w:lang w:val="ru-RU"/>
        </w:rPr>
        <w:t xml:space="preserve"> </w:t>
      </w:r>
      <w:r w:rsidR="00827627">
        <w:rPr>
          <w:szCs w:val="22"/>
          <w:lang w:val="ru-RU"/>
        </w:rPr>
        <w:t>утверждает</w:t>
      </w:r>
      <w:r w:rsidR="00827627" w:rsidRPr="00EF005F">
        <w:rPr>
          <w:szCs w:val="22"/>
          <w:lang w:val="ru-RU"/>
        </w:rPr>
        <w:t xml:space="preserve">, </w:t>
      </w:r>
      <w:r w:rsidR="00827627">
        <w:rPr>
          <w:szCs w:val="22"/>
          <w:lang w:val="ru-RU"/>
        </w:rPr>
        <w:t>что</w:t>
      </w:r>
      <w:r w:rsidR="00827627" w:rsidRPr="00EF005F">
        <w:rPr>
          <w:szCs w:val="22"/>
          <w:lang w:val="ru-RU"/>
        </w:rPr>
        <w:t xml:space="preserve"> </w:t>
      </w:r>
      <w:r w:rsidR="00827627">
        <w:rPr>
          <w:szCs w:val="22"/>
          <w:lang w:val="ru-RU"/>
        </w:rPr>
        <w:t>необходимо выработать</w:t>
      </w:r>
      <w:r w:rsidR="00827627" w:rsidRPr="00EF005F">
        <w:rPr>
          <w:szCs w:val="22"/>
          <w:lang w:val="ru-RU"/>
        </w:rPr>
        <w:t xml:space="preserve"> </w:t>
      </w:r>
      <w:r w:rsidR="00827627">
        <w:rPr>
          <w:szCs w:val="22"/>
          <w:lang w:val="ru-RU"/>
        </w:rPr>
        <w:t>четкое</w:t>
      </w:r>
      <w:r w:rsidR="00827627" w:rsidRPr="00EF005F">
        <w:rPr>
          <w:szCs w:val="22"/>
          <w:lang w:val="ru-RU"/>
        </w:rPr>
        <w:t xml:space="preserve"> </w:t>
      </w:r>
      <w:r w:rsidR="00827627">
        <w:rPr>
          <w:szCs w:val="22"/>
          <w:lang w:val="ru-RU"/>
        </w:rPr>
        <w:t>определение</w:t>
      </w:r>
      <w:r w:rsidR="00827627" w:rsidRPr="00EF005F">
        <w:rPr>
          <w:szCs w:val="22"/>
          <w:lang w:val="ru-RU"/>
        </w:rPr>
        <w:t xml:space="preserve"> </w:t>
      </w:r>
      <w:r w:rsidR="00827627">
        <w:rPr>
          <w:szCs w:val="22"/>
          <w:lang w:val="ru-RU"/>
        </w:rPr>
        <w:t>того</w:t>
      </w:r>
      <w:r w:rsidR="00827627" w:rsidRPr="00EF005F">
        <w:rPr>
          <w:szCs w:val="22"/>
          <w:lang w:val="ru-RU"/>
        </w:rPr>
        <w:t xml:space="preserve">, </w:t>
      </w:r>
      <w:r w:rsidR="00827627">
        <w:rPr>
          <w:szCs w:val="22"/>
          <w:lang w:val="ru-RU"/>
        </w:rPr>
        <w:t>что</w:t>
      </w:r>
      <w:r w:rsidR="00827627" w:rsidRPr="00EF005F">
        <w:rPr>
          <w:szCs w:val="22"/>
          <w:lang w:val="ru-RU"/>
        </w:rPr>
        <w:t xml:space="preserve"> </w:t>
      </w:r>
      <w:r w:rsidR="00827627">
        <w:rPr>
          <w:szCs w:val="22"/>
          <w:lang w:val="ru-RU"/>
        </w:rPr>
        <w:t>означает термин</w:t>
      </w:r>
      <w:r w:rsidR="00827627" w:rsidRPr="00EF005F">
        <w:rPr>
          <w:szCs w:val="22"/>
          <w:lang w:val="ru-RU"/>
        </w:rPr>
        <w:t xml:space="preserve"> «</w:t>
      </w:r>
      <w:r w:rsidR="00827627">
        <w:rPr>
          <w:szCs w:val="22"/>
          <w:lang w:val="ru-RU"/>
        </w:rPr>
        <w:t>расходы</w:t>
      </w:r>
      <w:r w:rsidR="00827627" w:rsidRPr="00EF005F">
        <w:rPr>
          <w:szCs w:val="22"/>
          <w:lang w:val="ru-RU"/>
        </w:rPr>
        <w:t xml:space="preserve"> </w:t>
      </w:r>
      <w:r w:rsidR="00827627">
        <w:rPr>
          <w:szCs w:val="22"/>
          <w:lang w:val="ru-RU"/>
        </w:rPr>
        <w:t>на</w:t>
      </w:r>
      <w:r w:rsidR="00827627" w:rsidRPr="00EF005F">
        <w:rPr>
          <w:szCs w:val="22"/>
          <w:lang w:val="ru-RU"/>
        </w:rPr>
        <w:t xml:space="preserve"> </w:t>
      </w:r>
      <w:r w:rsidR="00827627">
        <w:rPr>
          <w:szCs w:val="22"/>
          <w:lang w:val="ru-RU"/>
        </w:rPr>
        <w:t>развитие</w:t>
      </w:r>
      <w:r w:rsidR="00827627" w:rsidRPr="00EF005F">
        <w:rPr>
          <w:szCs w:val="22"/>
          <w:lang w:val="ru-RU"/>
        </w:rPr>
        <w:t>»</w:t>
      </w:r>
      <w:r w:rsidR="00827627">
        <w:rPr>
          <w:szCs w:val="22"/>
          <w:lang w:val="ru-RU"/>
        </w:rPr>
        <w:t>, поскольку оно поможет обеспечить транспарентность отчетности и отследить вклад ВОИС в интересах развития.  Делегация</w:t>
      </w:r>
      <w:r w:rsidR="00827627" w:rsidRPr="005A3748">
        <w:rPr>
          <w:szCs w:val="22"/>
          <w:lang w:val="ru-RU"/>
        </w:rPr>
        <w:t xml:space="preserve"> </w:t>
      </w:r>
      <w:r w:rsidR="00827627">
        <w:rPr>
          <w:szCs w:val="22"/>
          <w:lang w:val="ru-RU"/>
        </w:rPr>
        <w:t>добавила</w:t>
      </w:r>
      <w:r w:rsidR="00827627" w:rsidRPr="005A3748">
        <w:rPr>
          <w:szCs w:val="22"/>
          <w:lang w:val="ru-RU"/>
        </w:rPr>
        <w:t xml:space="preserve">, </w:t>
      </w:r>
      <w:r w:rsidR="00827627">
        <w:rPr>
          <w:szCs w:val="22"/>
          <w:lang w:val="ru-RU"/>
        </w:rPr>
        <w:t>что</w:t>
      </w:r>
      <w:r w:rsidR="00827627" w:rsidRPr="005A3748">
        <w:rPr>
          <w:szCs w:val="22"/>
          <w:lang w:val="ru-RU"/>
        </w:rPr>
        <w:t xml:space="preserve"> </w:t>
      </w:r>
      <w:r w:rsidR="00827627">
        <w:rPr>
          <w:szCs w:val="22"/>
          <w:lang w:val="ru-RU"/>
        </w:rPr>
        <w:t>она</w:t>
      </w:r>
      <w:r w:rsidR="00827627" w:rsidRPr="005A3748">
        <w:rPr>
          <w:szCs w:val="22"/>
          <w:lang w:val="ru-RU"/>
        </w:rPr>
        <w:t xml:space="preserve"> </w:t>
      </w:r>
      <w:r w:rsidR="00827627">
        <w:rPr>
          <w:szCs w:val="22"/>
          <w:lang w:val="ru-RU"/>
        </w:rPr>
        <w:t>приветствует</w:t>
      </w:r>
      <w:r w:rsidR="00827627" w:rsidRPr="005A3748">
        <w:rPr>
          <w:szCs w:val="22"/>
          <w:lang w:val="ru-RU"/>
        </w:rPr>
        <w:t xml:space="preserve"> </w:t>
      </w:r>
      <w:r w:rsidR="00827627">
        <w:rPr>
          <w:szCs w:val="22"/>
          <w:lang w:val="ru-RU"/>
        </w:rPr>
        <w:t>предложения</w:t>
      </w:r>
      <w:r w:rsidR="00827627" w:rsidRPr="005A3748">
        <w:rPr>
          <w:szCs w:val="22"/>
          <w:lang w:val="ru-RU"/>
        </w:rPr>
        <w:t xml:space="preserve"> </w:t>
      </w:r>
      <w:r w:rsidR="00827627">
        <w:rPr>
          <w:szCs w:val="22"/>
          <w:lang w:val="ru-RU"/>
        </w:rPr>
        <w:t>по</w:t>
      </w:r>
      <w:r w:rsidR="00827627" w:rsidRPr="005A3748">
        <w:rPr>
          <w:szCs w:val="22"/>
          <w:lang w:val="ru-RU"/>
        </w:rPr>
        <w:t xml:space="preserve"> </w:t>
      </w:r>
      <w:r w:rsidR="00827627">
        <w:rPr>
          <w:szCs w:val="22"/>
          <w:lang w:val="ru-RU"/>
        </w:rPr>
        <w:t>дальнейшей</w:t>
      </w:r>
      <w:r w:rsidR="00827627" w:rsidRPr="005A3748">
        <w:rPr>
          <w:szCs w:val="22"/>
          <w:lang w:val="ru-RU"/>
        </w:rPr>
        <w:t xml:space="preserve"> </w:t>
      </w:r>
      <w:r w:rsidR="00827627">
        <w:rPr>
          <w:szCs w:val="22"/>
          <w:lang w:val="ru-RU"/>
        </w:rPr>
        <w:t>работе</w:t>
      </w:r>
      <w:r w:rsidR="00827627" w:rsidRPr="005A3748">
        <w:rPr>
          <w:szCs w:val="22"/>
          <w:lang w:val="ru-RU"/>
        </w:rPr>
        <w:t xml:space="preserve"> </w:t>
      </w:r>
      <w:r w:rsidR="00827627">
        <w:rPr>
          <w:szCs w:val="22"/>
          <w:lang w:val="ru-RU"/>
        </w:rPr>
        <w:t>в</w:t>
      </w:r>
      <w:r w:rsidR="00827627" w:rsidRPr="005A3748">
        <w:rPr>
          <w:szCs w:val="22"/>
          <w:lang w:val="ru-RU"/>
        </w:rPr>
        <w:t xml:space="preserve"> </w:t>
      </w:r>
      <w:r w:rsidR="00827627">
        <w:rPr>
          <w:szCs w:val="22"/>
          <w:lang w:val="ru-RU"/>
        </w:rPr>
        <w:t>отношении</w:t>
      </w:r>
      <w:r w:rsidR="00827627" w:rsidRPr="005A3748">
        <w:rPr>
          <w:szCs w:val="22"/>
          <w:lang w:val="ru-RU"/>
        </w:rPr>
        <w:t xml:space="preserve"> </w:t>
      </w:r>
      <w:r w:rsidR="00827627">
        <w:rPr>
          <w:szCs w:val="22"/>
          <w:lang w:val="ru-RU"/>
        </w:rPr>
        <w:t>этого нерешенного</w:t>
      </w:r>
      <w:r w:rsidR="00827627" w:rsidRPr="005A3748">
        <w:rPr>
          <w:szCs w:val="22"/>
          <w:lang w:val="ru-RU"/>
        </w:rPr>
        <w:t xml:space="preserve"> </w:t>
      </w:r>
      <w:r w:rsidR="00827627">
        <w:rPr>
          <w:szCs w:val="22"/>
          <w:lang w:val="ru-RU"/>
        </w:rPr>
        <w:t>вопроса</w:t>
      </w:r>
      <w:r w:rsidR="00827627" w:rsidRPr="005A3748">
        <w:rPr>
          <w:szCs w:val="22"/>
          <w:lang w:val="ru-RU"/>
        </w:rPr>
        <w:t xml:space="preserve">.  </w:t>
      </w:r>
    </w:p>
    <w:p w:rsidR="00827627" w:rsidRPr="00E95223"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Делегация</w:t>
      </w:r>
      <w:r w:rsidR="00827627" w:rsidRPr="00AE2872">
        <w:rPr>
          <w:szCs w:val="22"/>
          <w:lang w:val="ru-RU"/>
        </w:rPr>
        <w:t xml:space="preserve"> </w:t>
      </w:r>
      <w:r w:rsidR="00827627">
        <w:rPr>
          <w:szCs w:val="22"/>
          <w:lang w:val="ru-RU"/>
        </w:rPr>
        <w:t>Чешской</w:t>
      </w:r>
      <w:r w:rsidR="00827627" w:rsidRPr="00AE2872">
        <w:rPr>
          <w:szCs w:val="22"/>
          <w:lang w:val="ru-RU"/>
        </w:rPr>
        <w:t xml:space="preserve"> </w:t>
      </w:r>
      <w:r w:rsidR="00827627">
        <w:rPr>
          <w:szCs w:val="22"/>
          <w:lang w:val="ru-RU"/>
        </w:rPr>
        <w:t>Республики</w:t>
      </w:r>
      <w:r w:rsidR="00827627" w:rsidRPr="00AE2872">
        <w:rPr>
          <w:szCs w:val="22"/>
          <w:lang w:val="ru-RU"/>
        </w:rPr>
        <w:t xml:space="preserve">, </w:t>
      </w:r>
      <w:r w:rsidR="00827627">
        <w:rPr>
          <w:szCs w:val="22"/>
          <w:lang w:val="ru-RU"/>
        </w:rPr>
        <w:t>выступая</w:t>
      </w:r>
      <w:r w:rsidR="00827627" w:rsidRPr="00AE2872">
        <w:rPr>
          <w:szCs w:val="22"/>
          <w:lang w:val="ru-RU"/>
        </w:rPr>
        <w:t xml:space="preserve"> </w:t>
      </w:r>
      <w:r w:rsidR="00827627">
        <w:rPr>
          <w:szCs w:val="22"/>
          <w:lang w:val="ru-RU"/>
        </w:rPr>
        <w:t>от</w:t>
      </w:r>
      <w:r w:rsidR="00827627" w:rsidRPr="00AE2872">
        <w:rPr>
          <w:szCs w:val="22"/>
          <w:lang w:val="ru-RU"/>
        </w:rPr>
        <w:t xml:space="preserve"> </w:t>
      </w:r>
      <w:r w:rsidR="00827627">
        <w:rPr>
          <w:szCs w:val="22"/>
          <w:lang w:val="ru-RU"/>
        </w:rPr>
        <w:t>имени</w:t>
      </w:r>
      <w:r w:rsidR="00827627" w:rsidRPr="00AE2872">
        <w:rPr>
          <w:szCs w:val="22"/>
          <w:lang w:val="ru-RU"/>
        </w:rPr>
        <w:t xml:space="preserve"> </w:t>
      </w:r>
      <w:r w:rsidR="00827627">
        <w:rPr>
          <w:szCs w:val="22"/>
          <w:lang w:val="ru-RU"/>
        </w:rPr>
        <w:t>Группы</w:t>
      </w:r>
      <w:r w:rsidR="00827627" w:rsidRPr="00AE2872">
        <w:rPr>
          <w:szCs w:val="22"/>
          <w:lang w:val="ru-RU"/>
        </w:rPr>
        <w:t xml:space="preserve"> </w:t>
      </w:r>
      <w:r w:rsidR="00827627">
        <w:rPr>
          <w:szCs w:val="22"/>
          <w:lang w:val="ru-RU"/>
        </w:rPr>
        <w:t>ГЦЕБ</w:t>
      </w:r>
      <w:r w:rsidR="00827627" w:rsidRPr="00AE2872">
        <w:rPr>
          <w:szCs w:val="22"/>
          <w:lang w:val="ru-RU"/>
        </w:rPr>
        <w:t xml:space="preserve">, </w:t>
      </w:r>
      <w:r w:rsidR="00827627">
        <w:rPr>
          <w:szCs w:val="22"/>
          <w:lang w:val="ru-RU"/>
        </w:rPr>
        <w:t>напомнила свою позицию по вопросам программы и бюджета, заявленную во вступительном слове.  По</w:t>
      </w:r>
      <w:r w:rsidR="00827627" w:rsidRPr="00AE2872">
        <w:rPr>
          <w:szCs w:val="22"/>
          <w:lang w:val="ru-RU"/>
        </w:rPr>
        <w:t xml:space="preserve"> </w:t>
      </w:r>
      <w:r w:rsidR="00827627">
        <w:rPr>
          <w:szCs w:val="22"/>
          <w:lang w:val="ru-RU"/>
        </w:rPr>
        <w:t>этому</w:t>
      </w:r>
      <w:r w:rsidR="00827627" w:rsidRPr="00AE2872">
        <w:rPr>
          <w:szCs w:val="22"/>
          <w:lang w:val="ru-RU"/>
        </w:rPr>
        <w:t xml:space="preserve"> </w:t>
      </w:r>
      <w:r w:rsidR="00827627">
        <w:rPr>
          <w:szCs w:val="22"/>
          <w:lang w:val="ru-RU"/>
        </w:rPr>
        <w:t>пункту</w:t>
      </w:r>
      <w:r w:rsidR="00827627" w:rsidRPr="00AE2872">
        <w:rPr>
          <w:szCs w:val="22"/>
          <w:lang w:val="ru-RU"/>
        </w:rPr>
        <w:t xml:space="preserve"> </w:t>
      </w:r>
      <w:r w:rsidR="00827627">
        <w:rPr>
          <w:szCs w:val="22"/>
          <w:lang w:val="ru-RU"/>
        </w:rPr>
        <w:t>повестки</w:t>
      </w:r>
      <w:r w:rsidR="00827627" w:rsidRPr="00AE2872">
        <w:rPr>
          <w:szCs w:val="22"/>
          <w:lang w:val="ru-RU"/>
        </w:rPr>
        <w:t xml:space="preserve"> </w:t>
      </w:r>
      <w:r w:rsidR="00827627">
        <w:rPr>
          <w:szCs w:val="22"/>
          <w:lang w:val="ru-RU"/>
        </w:rPr>
        <w:t>дня</w:t>
      </w:r>
      <w:r w:rsidR="00827627" w:rsidRPr="00AE2872">
        <w:rPr>
          <w:szCs w:val="22"/>
          <w:lang w:val="ru-RU"/>
        </w:rPr>
        <w:t xml:space="preserve"> </w:t>
      </w:r>
      <w:r w:rsidR="00827627">
        <w:rPr>
          <w:szCs w:val="22"/>
          <w:lang w:val="ru-RU"/>
        </w:rPr>
        <w:t>Группа</w:t>
      </w:r>
      <w:r w:rsidR="00827627" w:rsidRPr="00AE2872">
        <w:rPr>
          <w:szCs w:val="22"/>
          <w:lang w:val="ru-RU"/>
        </w:rPr>
        <w:t xml:space="preserve"> </w:t>
      </w:r>
      <w:r w:rsidR="00827627">
        <w:rPr>
          <w:szCs w:val="22"/>
          <w:lang w:val="ru-RU"/>
        </w:rPr>
        <w:t>ГЦЕБ хотела бы рассмотреть один особый вопрос, который обсуждался и ГА, и КПБ;  речь идет о внешних бюро ВОИС.  Рискуя</w:t>
      </w:r>
      <w:r w:rsidR="00827627" w:rsidRPr="00AE2872">
        <w:rPr>
          <w:szCs w:val="22"/>
          <w:lang w:val="ru-RU"/>
        </w:rPr>
        <w:t xml:space="preserve"> </w:t>
      </w:r>
      <w:r w:rsidR="00827627">
        <w:rPr>
          <w:szCs w:val="22"/>
          <w:lang w:val="ru-RU"/>
        </w:rPr>
        <w:t>повторить</w:t>
      </w:r>
      <w:r w:rsidR="00827627" w:rsidRPr="00AE2872">
        <w:rPr>
          <w:szCs w:val="22"/>
          <w:lang w:val="ru-RU"/>
        </w:rPr>
        <w:t xml:space="preserve"> </w:t>
      </w:r>
      <w:r w:rsidR="00827627">
        <w:rPr>
          <w:szCs w:val="22"/>
          <w:lang w:val="ru-RU"/>
        </w:rPr>
        <w:t>свои же слова</w:t>
      </w:r>
      <w:r w:rsidR="00827627" w:rsidRPr="00AE2872">
        <w:rPr>
          <w:szCs w:val="22"/>
          <w:lang w:val="ru-RU"/>
        </w:rPr>
        <w:t xml:space="preserve"> </w:t>
      </w:r>
      <w:r w:rsidR="00827627">
        <w:rPr>
          <w:szCs w:val="22"/>
          <w:lang w:val="ru-RU"/>
        </w:rPr>
        <w:t>и</w:t>
      </w:r>
      <w:r w:rsidR="00827627" w:rsidRPr="00AE2872">
        <w:rPr>
          <w:szCs w:val="22"/>
          <w:lang w:val="ru-RU"/>
        </w:rPr>
        <w:t xml:space="preserve"> </w:t>
      </w:r>
      <w:r w:rsidR="00827627">
        <w:rPr>
          <w:szCs w:val="22"/>
          <w:lang w:val="ru-RU"/>
        </w:rPr>
        <w:t>памятуя</w:t>
      </w:r>
      <w:r w:rsidR="00827627" w:rsidRPr="00AE2872">
        <w:rPr>
          <w:szCs w:val="22"/>
          <w:lang w:val="ru-RU"/>
        </w:rPr>
        <w:t xml:space="preserve"> </w:t>
      </w:r>
      <w:r w:rsidR="00827627">
        <w:rPr>
          <w:szCs w:val="22"/>
          <w:lang w:val="ru-RU"/>
        </w:rPr>
        <w:t>о</w:t>
      </w:r>
      <w:r w:rsidR="00827627" w:rsidRPr="00AE2872">
        <w:rPr>
          <w:szCs w:val="22"/>
          <w:lang w:val="ru-RU"/>
        </w:rPr>
        <w:t xml:space="preserve"> </w:t>
      </w:r>
      <w:r w:rsidR="00827627">
        <w:rPr>
          <w:szCs w:val="22"/>
          <w:lang w:val="ru-RU"/>
        </w:rPr>
        <w:t>ведущихся</w:t>
      </w:r>
      <w:r w:rsidR="00827627" w:rsidRPr="00AE2872">
        <w:rPr>
          <w:szCs w:val="22"/>
          <w:lang w:val="ru-RU"/>
        </w:rPr>
        <w:t xml:space="preserve"> </w:t>
      </w:r>
      <w:r w:rsidR="00827627">
        <w:rPr>
          <w:szCs w:val="22"/>
          <w:lang w:val="ru-RU"/>
        </w:rPr>
        <w:t>неофициальных</w:t>
      </w:r>
      <w:r w:rsidR="00827627" w:rsidRPr="00AE2872">
        <w:rPr>
          <w:szCs w:val="22"/>
          <w:lang w:val="ru-RU"/>
        </w:rPr>
        <w:t xml:space="preserve"> </w:t>
      </w:r>
      <w:r w:rsidR="00827627">
        <w:rPr>
          <w:szCs w:val="22"/>
          <w:lang w:val="ru-RU"/>
        </w:rPr>
        <w:t>консультациях</w:t>
      </w:r>
      <w:r w:rsidR="00827627" w:rsidRPr="00AE2872">
        <w:rPr>
          <w:szCs w:val="22"/>
          <w:lang w:val="ru-RU"/>
        </w:rPr>
        <w:t xml:space="preserve">, </w:t>
      </w:r>
      <w:r w:rsidR="00827627">
        <w:rPr>
          <w:szCs w:val="22"/>
          <w:lang w:val="ru-RU"/>
        </w:rPr>
        <w:t>Группа</w:t>
      </w:r>
      <w:r w:rsidR="00827627" w:rsidRPr="00AE2872">
        <w:rPr>
          <w:szCs w:val="22"/>
          <w:lang w:val="ru-RU"/>
        </w:rPr>
        <w:t xml:space="preserve"> </w:t>
      </w:r>
      <w:r w:rsidR="00827627">
        <w:rPr>
          <w:szCs w:val="22"/>
          <w:lang w:val="ru-RU"/>
        </w:rPr>
        <w:t>ГЦЕБ</w:t>
      </w:r>
      <w:r w:rsidR="00827627" w:rsidRPr="00AE2872">
        <w:rPr>
          <w:szCs w:val="22"/>
          <w:lang w:val="ru-RU"/>
        </w:rPr>
        <w:t xml:space="preserve">, </w:t>
      </w:r>
      <w:r w:rsidR="00827627">
        <w:rPr>
          <w:szCs w:val="22"/>
          <w:lang w:val="ru-RU"/>
        </w:rPr>
        <w:t>тем</w:t>
      </w:r>
      <w:r w:rsidR="00827627" w:rsidRPr="00AE2872">
        <w:rPr>
          <w:szCs w:val="22"/>
          <w:lang w:val="ru-RU"/>
        </w:rPr>
        <w:t xml:space="preserve"> </w:t>
      </w:r>
      <w:r w:rsidR="00827627">
        <w:rPr>
          <w:szCs w:val="22"/>
          <w:lang w:val="ru-RU"/>
        </w:rPr>
        <w:t>не</w:t>
      </w:r>
      <w:r w:rsidR="00827627" w:rsidRPr="00AE2872">
        <w:rPr>
          <w:szCs w:val="22"/>
          <w:lang w:val="ru-RU"/>
        </w:rPr>
        <w:t xml:space="preserve"> </w:t>
      </w:r>
      <w:r w:rsidR="00827627">
        <w:rPr>
          <w:szCs w:val="22"/>
          <w:lang w:val="ru-RU"/>
        </w:rPr>
        <w:t>менее</w:t>
      </w:r>
      <w:r w:rsidR="00827627" w:rsidRPr="00AE2872">
        <w:rPr>
          <w:szCs w:val="22"/>
          <w:lang w:val="ru-RU"/>
        </w:rPr>
        <w:t xml:space="preserve">, </w:t>
      </w:r>
      <w:r w:rsidR="00827627">
        <w:rPr>
          <w:szCs w:val="22"/>
          <w:lang w:val="ru-RU"/>
        </w:rPr>
        <w:t>считает</w:t>
      </w:r>
      <w:r w:rsidR="00827627" w:rsidRPr="00AE2872">
        <w:rPr>
          <w:szCs w:val="22"/>
          <w:lang w:val="ru-RU"/>
        </w:rPr>
        <w:t xml:space="preserve">, </w:t>
      </w:r>
      <w:r w:rsidR="00827627">
        <w:rPr>
          <w:szCs w:val="22"/>
          <w:lang w:val="ru-RU"/>
        </w:rPr>
        <w:t>что</w:t>
      </w:r>
      <w:r w:rsidR="00827627" w:rsidRPr="00AE2872">
        <w:rPr>
          <w:szCs w:val="22"/>
          <w:lang w:val="ru-RU"/>
        </w:rPr>
        <w:t xml:space="preserve"> </w:t>
      </w:r>
      <w:r w:rsidR="00827627">
        <w:rPr>
          <w:szCs w:val="22"/>
          <w:lang w:val="ru-RU"/>
        </w:rPr>
        <w:t>должна</w:t>
      </w:r>
      <w:r w:rsidR="00827627" w:rsidRPr="00AE2872">
        <w:rPr>
          <w:szCs w:val="22"/>
          <w:lang w:val="ru-RU"/>
        </w:rPr>
        <w:t xml:space="preserve"> </w:t>
      </w:r>
      <w:r w:rsidR="00827627">
        <w:rPr>
          <w:szCs w:val="22"/>
          <w:lang w:val="ru-RU"/>
        </w:rPr>
        <w:t>подчеркнуть неизменность своей позиции.  Группа</w:t>
      </w:r>
      <w:r w:rsidR="00827627" w:rsidRPr="00AE2872">
        <w:rPr>
          <w:szCs w:val="22"/>
          <w:lang w:val="ru-RU"/>
        </w:rPr>
        <w:t xml:space="preserve"> </w:t>
      </w:r>
      <w:r w:rsidR="00827627">
        <w:rPr>
          <w:szCs w:val="22"/>
          <w:lang w:val="ru-RU"/>
        </w:rPr>
        <w:t>ГЦЕБ</w:t>
      </w:r>
      <w:r w:rsidR="00827627" w:rsidRPr="00AE2872">
        <w:rPr>
          <w:szCs w:val="22"/>
          <w:lang w:val="ru-RU"/>
        </w:rPr>
        <w:t xml:space="preserve"> </w:t>
      </w:r>
      <w:r w:rsidR="00827627">
        <w:rPr>
          <w:szCs w:val="22"/>
          <w:lang w:val="ru-RU"/>
        </w:rPr>
        <w:t>рассматривает</w:t>
      </w:r>
      <w:r w:rsidR="00827627" w:rsidRPr="00AE2872">
        <w:rPr>
          <w:szCs w:val="22"/>
          <w:lang w:val="ru-RU"/>
        </w:rPr>
        <w:t xml:space="preserve"> </w:t>
      </w:r>
      <w:r w:rsidR="00827627">
        <w:rPr>
          <w:szCs w:val="22"/>
          <w:lang w:val="ru-RU"/>
        </w:rPr>
        <w:t>Руководящие</w:t>
      </w:r>
      <w:r w:rsidR="00827627" w:rsidRPr="00AE2872">
        <w:rPr>
          <w:szCs w:val="22"/>
          <w:lang w:val="ru-RU"/>
        </w:rPr>
        <w:t xml:space="preserve"> </w:t>
      </w:r>
      <w:r w:rsidR="00827627">
        <w:rPr>
          <w:szCs w:val="22"/>
          <w:lang w:val="ru-RU"/>
        </w:rPr>
        <w:t>принципы</w:t>
      </w:r>
      <w:r w:rsidR="00827627" w:rsidRPr="00AE2872">
        <w:rPr>
          <w:szCs w:val="22"/>
          <w:lang w:val="ru-RU"/>
        </w:rPr>
        <w:t xml:space="preserve"> </w:t>
      </w:r>
      <w:r w:rsidR="00827627">
        <w:rPr>
          <w:szCs w:val="22"/>
          <w:lang w:val="ru-RU"/>
        </w:rPr>
        <w:t>как</w:t>
      </w:r>
      <w:r w:rsidR="00827627" w:rsidRPr="00AE2872">
        <w:rPr>
          <w:szCs w:val="22"/>
          <w:lang w:val="ru-RU"/>
        </w:rPr>
        <w:t xml:space="preserve"> </w:t>
      </w:r>
      <w:r w:rsidR="00827627">
        <w:rPr>
          <w:szCs w:val="22"/>
          <w:lang w:val="ru-RU"/>
        </w:rPr>
        <w:t>руководство</w:t>
      </w:r>
      <w:r w:rsidR="00827627" w:rsidRPr="00AE2872">
        <w:rPr>
          <w:szCs w:val="22"/>
          <w:lang w:val="ru-RU"/>
        </w:rPr>
        <w:t xml:space="preserve"> </w:t>
      </w:r>
      <w:r w:rsidR="00827627">
        <w:rPr>
          <w:szCs w:val="22"/>
          <w:lang w:val="ru-RU"/>
        </w:rPr>
        <w:t>для дальнейших</w:t>
      </w:r>
      <w:r w:rsidR="00827627" w:rsidRPr="00AE2872">
        <w:rPr>
          <w:szCs w:val="22"/>
          <w:lang w:val="ru-RU"/>
        </w:rPr>
        <w:t xml:space="preserve"> </w:t>
      </w:r>
      <w:r w:rsidR="00827627">
        <w:rPr>
          <w:szCs w:val="22"/>
          <w:lang w:val="ru-RU"/>
        </w:rPr>
        <w:t>действий в</w:t>
      </w:r>
      <w:r w:rsidR="00827627" w:rsidRPr="00AE2872">
        <w:rPr>
          <w:szCs w:val="22"/>
          <w:lang w:val="ru-RU"/>
        </w:rPr>
        <w:t xml:space="preserve"> </w:t>
      </w:r>
      <w:r w:rsidR="00827627">
        <w:rPr>
          <w:szCs w:val="22"/>
          <w:lang w:val="ru-RU"/>
        </w:rPr>
        <w:t>этой связи, причем не только в контексте текущего двухлетнего периода, но и далее, в том числе, по ее мнению, это руководство для работы с существующими внешними бюро ВОИС.  Руководящие</w:t>
      </w:r>
      <w:r w:rsidR="00827627" w:rsidRPr="002B5AAB">
        <w:rPr>
          <w:szCs w:val="22"/>
          <w:lang w:val="ru-RU"/>
        </w:rPr>
        <w:t xml:space="preserve"> </w:t>
      </w:r>
      <w:r w:rsidR="00827627">
        <w:rPr>
          <w:szCs w:val="22"/>
          <w:lang w:val="ru-RU"/>
        </w:rPr>
        <w:t>принципы, считает Группа, </w:t>
      </w:r>
      <w:r w:rsidR="00827627" w:rsidRPr="002B5AAB">
        <w:rPr>
          <w:szCs w:val="22"/>
          <w:lang w:val="ru-RU"/>
        </w:rPr>
        <w:t xml:space="preserve">— </w:t>
      </w:r>
      <w:r w:rsidR="00827627">
        <w:rPr>
          <w:szCs w:val="22"/>
          <w:lang w:val="ru-RU"/>
        </w:rPr>
        <w:t>это</w:t>
      </w:r>
      <w:r w:rsidR="00827627" w:rsidRPr="002B5AAB">
        <w:rPr>
          <w:szCs w:val="22"/>
          <w:lang w:val="ru-RU"/>
        </w:rPr>
        <w:t xml:space="preserve"> </w:t>
      </w:r>
      <w:r w:rsidR="00827627">
        <w:rPr>
          <w:szCs w:val="22"/>
          <w:lang w:val="ru-RU"/>
        </w:rPr>
        <w:t>не</w:t>
      </w:r>
      <w:r w:rsidR="00827627" w:rsidRPr="002B5AAB">
        <w:rPr>
          <w:szCs w:val="22"/>
          <w:lang w:val="ru-RU"/>
        </w:rPr>
        <w:t xml:space="preserve"> </w:t>
      </w:r>
      <w:r w:rsidR="00827627">
        <w:rPr>
          <w:szCs w:val="22"/>
          <w:lang w:val="ru-RU"/>
        </w:rPr>
        <w:t>просто</w:t>
      </w:r>
      <w:r w:rsidR="00827627" w:rsidRPr="002B5AAB">
        <w:rPr>
          <w:szCs w:val="22"/>
          <w:lang w:val="ru-RU"/>
        </w:rPr>
        <w:t xml:space="preserve"> </w:t>
      </w:r>
      <w:r w:rsidR="00827627">
        <w:rPr>
          <w:szCs w:val="22"/>
          <w:lang w:val="ru-RU"/>
        </w:rPr>
        <w:t>один из</w:t>
      </w:r>
      <w:r w:rsidR="00827627" w:rsidRPr="002B5AAB">
        <w:rPr>
          <w:szCs w:val="22"/>
          <w:lang w:val="ru-RU"/>
        </w:rPr>
        <w:t xml:space="preserve"> </w:t>
      </w:r>
      <w:r w:rsidR="00827627">
        <w:rPr>
          <w:szCs w:val="22"/>
          <w:lang w:val="ru-RU"/>
        </w:rPr>
        <w:t>документов</w:t>
      </w:r>
      <w:r w:rsidR="00827627" w:rsidRPr="002B5AAB">
        <w:rPr>
          <w:szCs w:val="22"/>
          <w:lang w:val="ru-RU"/>
        </w:rPr>
        <w:t xml:space="preserve">, </w:t>
      </w:r>
      <w:r w:rsidR="00827627">
        <w:rPr>
          <w:szCs w:val="22"/>
          <w:lang w:val="ru-RU"/>
        </w:rPr>
        <w:t>которые</w:t>
      </w:r>
      <w:r w:rsidR="00827627" w:rsidRPr="002B5AAB">
        <w:rPr>
          <w:szCs w:val="22"/>
          <w:lang w:val="ru-RU"/>
        </w:rPr>
        <w:t xml:space="preserve"> </w:t>
      </w:r>
      <w:r w:rsidR="00827627">
        <w:rPr>
          <w:szCs w:val="22"/>
          <w:lang w:val="ru-RU"/>
        </w:rPr>
        <w:t>можно</w:t>
      </w:r>
      <w:r w:rsidR="00827627" w:rsidRPr="002B5AAB">
        <w:rPr>
          <w:szCs w:val="22"/>
          <w:lang w:val="ru-RU"/>
        </w:rPr>
        <w:t xml:space="preserve"> </w:t>
      </w:r>
      <w:r w:rsidR="00827627">
        <w:rPr>
          <w:szCs w:val="22"/>
          <w:lang w:val="ru-RU"/>
        </w:rPr>
        <w:t>спокойно</w:t>
      </w:r>
      <w:r w:rsidR="00827627" w:rsidRPr="002B5AAB">
        <w:rPr>
          <w:szCs w:val="22"/>
          <w:lang w:val="ru-RU"/>
        </w:rPr>
        <w:t xml:space="preserve"> </w:t>
      </w:r>
      <w:r w:rsidR="00827627">
        <w:rPr>
          <w:szCs w:val="22"/>
          <w:lang w:val="ru-RU"/>
        </w:rPr>
        <w:t>оставить без внимания</w:t>
      </w:r>
      <w:r w:rsidR="00827627" w:rsidRPr="002B5AAB">
        <w:rPr>
          <w:szCs w:val="22"/>
          <w:lang w:val="ru-RU"/>
        </w:rPr>
        <w:t xml:space="preserve">, </w:t>
      </w:r>
      <w:r w:rsidR="00827627">
        <w:rPr>
          <w:szCs w:val="22"/>
          <w:lang w:val="ru-RU"/>
        </w:rPr>
        <w:t>с</w:t>
      </w:r>
      <w:r w:rsidR="00827627" w:rsidRPr="002B5AAB">
        <w:rPr>
          <w:szCs w:val="22"/>
          <w:lang w:val="ru-RU"/>
        </w:rPr>
        <w:t xml:space="preserve"> </w:t>
      </w:r>
      <w:r w:rsidR="00827627">
        <w:rPr>
          <w:szCs w:val="22"/>
          <w:lang w:val="ru-RU"/>
        </w:rPr>
        <w:t>тем чтобы государства-члены могли продолжать обсуждение потенциальных размеров и конфигурации сети внешних бюро ВОИС.  Группа ГЦЕБ твердо придерживается своей позиции, что прежде чем предпринимать любые дальнейшие шаги важно договориться о содержании Руководящих</w:t>
      </w:r>
      <w:r w:rsidR="00827627" w:rsidRPr="00E95223">
        <w:rPr>
          <w:szCs w:val="22"/>
          <w:lang w:val="ru-RU"/>
        </w:rPr>
        <w:t xml:space="preserve"> </w:t>
      </w:r>
      <w:r w:rsidR="00827627">
        <w:rPr>
          <w:szCs w:val="22"/>
          <w:lang w:val="ru-RU"/>
        </w:rPr>
        <w:t>принципов</w:t>
      </w:r>
      <w:r w:rsidR="00827627" w:rsidRPr="00E95223">
        <w:rPr>
          <w:szCs w:val="22"/>
          <w:lang w:val="ru-RU"/>
        </w:rPr>
        <w:t xml:space="preserve">.  </w:t>
      </w:r>
      <w:r w:rsidR="00827627">
        <w:rPr>
          <w:szCs w:val="22"/>
          <w:lang w:val="ru-RU"/>
        </w:rPr>
        <w:t>Государства</w:t>
      </w:r>
      <w:r w:rsidR="00827627" w:rsidRPr="002B5AAB">
        <w:rPr>
          <w:szCs w:val="22"/>
          <w:lang w:val="ru-RU"/>
        </w:rPr>
        <w:t>-</w:t>
      </w:r>
      <w:r w:rsidR="00827627">
        <w:rPr>
          <w:szCs w:val="22"/>
          <w:lang w:val="ru-RU"/>
        </w:rPr>
        <w:t>члены</w:t>
      </w:r>
      <w:r w:rsidR="00827627" w:rsidRPr="002B5AAB">
        <w:rPr>
          <w:szCs w:val="22"/>
          <w:lang w:val="ru-RU"/>
        </w:rPr>
        <w:t xml:space="preserve"> </w:t>
      </w:r>
      <w:r w:rsidR="00827627">
        <w:rPr>
          <w:szCs w:val="22"/>
          <w:lang w:val="ru-RU"/>
        </w:rPr>
        <w:t>должны</w:t>
      </w:r>
      <w:r w:rsidR="00827627" w:rsidRPr="002B5AAB">
        <w:rPr>
          <w:szCs w:val="22"/>
          <w:lang w:val="ru-RU"/>
        </w:rPr>
        <w:t xml:space="preserve"> </w:t>
      </w:r>
      <w:r w:rsidR="00827627">
        <w:rPr>
          <w:szCs w:val="22"/>
          <w:lang w:val="ru-RU"/>
        </w:rPr>
        <w:t>удостовериться</w:t>
      </w:r>
      <w:r w:rsidR="00827627" w:rsidRPr="002B5AAB">
        <w:rPr>
          <w:szCs w:val="22"/>
          <w:lang w:val="ru-RU"/>
        </w:rPr>
        <w:t xml:space="preserve">, </w:t>
      </w:r>
      <w:r w:rsidR="00827627">
        <w:rPr>
          <w:szCs w:val="22"/>
          <w:lang w:val="ru-RU"/>
        </w:rPr>
        <w:t>что</w:t>
      </w:r>
      <w:r w:rsidR="00827627" w:rsidRPr="002B5AAB">
        <w:rPr>
          <w:szCs w:val="22"/>
          <w:lang w:val="ru-RU"/>
        </w:rPr>
        <w:t xml:space="preserve"> </w:t>
      </w:r>
      <w:r w:rsidR="00827627">
        <w:rPr>
          <w:szCs w:val="22"/>
          <w:lang w:val="ru-RU"/>
        </w:rPr>
        <w:t>они</w:t>
      </w:r>
      <w:r w:rsidR="00827627" w:rsidRPr="002B5AAB">
        <w:rPr>
          <w:szCs w:val="22"/>
          <w:lang w:val="ru-RU"/>
        </w:rPr>
        <w:t xml:space="preserve"> </w:t>
      </w:r>
      <w:r w:rsidR="00827627">
        <w:rPr>
          <w:szCs w:val="22"/>
          <w:lang w:val="ru-RU"/>
        </w:rPr>
        <w:t>отчетливо</w:t>
      </w:r>
      <w:r w:rsidR="00827627" w:rsidRPr="002B5AAB">
        <w:rPr>
          <w:szCs w:val="22"/>
          <w:lang w:val="ru-RU"/>
        </w:rPr>
        <w:t xml:space="preserve"> </w:t>
      </w:r>
      <w:r w:rsidR="00827627">
        <w:rPr>
          <w:szCs w:val="22"/>
          <w:lang w:val="ru-RU"/>
        </w:rPr>
        <w:t>понимают</w:t>
      </w:r>
      <w:r w:rsidR="00827627" w:rsidRPr="002B5AAB">
        <w:rPr>
          <w:szCs w:val="22"/>
          <w:lang w:val="ru-RU"/>
        </w:rPr>
        <w:t xml:space="preserve">, </w:t>
      </w:r>
      <w:r w:rsidR="00827627">
        <w:rPr>
          <w:szCs w:val="22"/>
          <w:lang w:val="ru-RU"/>
        </w:rPr>
        <w:t>что</w:t>
      </w:r>
      <w:r w:rsidR="00827627" w:rsidRPr="002B5AAB">
        <w:rPr>
          <w:szCs w:val="22"/>
          <w:lang w:val="ru-RU"/>
        </w:rPr>
        <w:t xml:space="preserve"> </w:t>
      </w:r>
      <w:r w:rsidR="00827627">
        <w:rPr>
          <w:szCs w:val="22"/>
          <w:lang w:val="ru-RU"/>
        </w:rPr>
        <w:t>даст</w:t>
      </w:r>
      <w:r w:rsidR="00827627" w:rsidRPr="002B5AAB">
        <w:rPr>
          <w:szCs w:val="22"/>
          <w:lang w:val="ru-RU"/>
        </w:rPr>
        <w:t xml:space="preserve"> </w:t>
      </w:r>
      <w:r w:rsidR="00827627">
        <w:rPr>
          <w:szCs w:val="22"/>
          <w:lang w:val="ru-RU"/>
        </w:rPr>
        <w:t>Организации</w:t>
      </w:r>
      <w:r w:rsidR="00827627" w:rsidRPr="002B5AAB">
        <w:rPr>
          <w:szCs w:val="22"/>
          <w:lang w:val="ru-RU"/>
        </w:rPr>
        <w:t xml:space="preserve"> </w:t>
      </w:r>
      <w:r w:rsidR="00827627">
        <w:rPr>
          <w:szCs w:val="22"/>
          <w:lang w:val="ru-RU"/>
        </w:rPr>
        <w:t>будущая</w:t>
      </w:r>
      <w:r w:rsidR="00827627" w:rsidRPr="002B5AAB">
        <w:rPr>
          <w:szCs w:val="22"/>
          <w:lang w:val="ru-RU"/>
        </w:rPr>
        <w:t xml:space="preserve"> </w:t>
      </w:r>
      <w:r w:rsidR="00827627">
        <w:rPr>
          <w:szCs w:val="22"/>
          <w:lang w:val="ru-RU"/>
        </w:rPr>
        <w:t>сеть</w:t>
      </w:r>
      <w:r w:rsidR="00827627" w:rsidRPr="002B5AAB">
        <w:rPr>
          <w:szCs w:val="22"/>
          <w:lang w:val="ru-RU"/>
        </w:rPr>
        <w:t xml:space="preserve"> </w:t>
      </w:r>
      <w:r w:rsidR="00827627">
        <w:rPr>
          <w:szCs w:val="22"/>
          <w:lang w:val="ru-RU"/>
        </w:rPr>
        <w:t>внешних</w:t>
      </w:r>
      <w:r w:rsidR="00827627" w:rsidRPr="002B5AAB">
        <w:rPr>
          <w:szCs w:val="22"/>
          <w:lang w:val="ru-RU"/>
        </w:rPr>
        <w:t xml:space="preserve"> </w:t>
      </w:r>
      <w:r w:rsidR="00827627">
        <w:rPr>
          <w:szCs w:val="22"/>
          <w:lang w:val="ru-RU"/>
        </w:rPr>
        <w:t>бюро</w:t>
      </w:r>
      <w:r w:rsidR="00827627" w:rsidRPr="002B5AAB">
        <w:rPr>
          <w:szCs w:val="22"/>
          <w:lang w:val="ru-RU"/>
        </w:rPr>
        <w:t xml:space="preserve"> </w:t>
      </w:r>
      <w:r w:rsidR="00827627">
        <w:rPr>
          <w:szCs w:val="22"/>
          <w:lang w:val="ru-RU"/>
        </w:rPr>
        <w:t>в</w:t>
      </w:r>
      <w:r w:rsidR="00827627" w:rsidRPr="002B5AAB">
        <w:rPr>
          <w:szCs w:val="22"/>
          <w:lang w:val="ru-RU"/>
        </w:rPr>
        <w:t xml:space="preserve"> </w:t>
      </w:r>
      <w:r w:rsidR="00827627">
        <w:rPr>
          <w:szCs w:val="22"/>
          <w:lang w:val="ru-RU"/>
        </w:rPr>
        <w:t>целом</w:t>
      </w:r>
      <w:r w:rsidR="00827627" w:rsidRPr="002B5AAB">
        <w:rPr>
          <w:szCs w:val="22"/>
          <w:lang w:val="ru-RU"/>
        </w:rPr>
        <w:t xml:space="preserve"> </w:t>
      </w:r>
      <w:r w:rsidR="00827627">
        <w:rPr>
          <w:szCs w:val="22"/>
          <w:lang w:val="ru-RU"/>
        </w:rPr>
        <w:t>и</w:t>
      </w:r>
      <w:r w:rsidR="00827627" w:rsidRPr="002B5AAB">
        <w:rPr>
          <w:szCs w:val="22"/>
          <w:lang w:val="ru-RU"/>
        </w:rPr>
        <w:t xml:space="preserve"> </w:t>
      </w:r>
      <w:r w:rsidR="00827627">
        <w:rPr>
          <w:szCs w:val="22"/>
          <w:lang w:val="ru-RU"/>
        </w:rPr>
        <w:t>ее</w:t>
      </w:r>
      <w:r w:rsidR="00827627" w:rsidRPr="002B5AAB">
        <w:rPr>
          <w:szCs w:val="22"/>
          <w:lang w:val="ru-RU"/>
        </w:rPr>
        <w:t xml:space="preserve"> </w:t>
      </w:r>
      <w:r w:rsidR="00827627">
        <w:rPr>
          <w:szCs w:val="22"/>
          <w:lang w:val="ru-RU"/>
        </w:rPr>
        <w:t>отдельные</w:t>
      </w:r>
      <w:r w:rsidR="00827627" w:rsidRPr="002B5AAB">
        <w:rPr>
          <w:szCs w:val="22"/>
          <w:lang w:val="ru-RU"/>
        </w:rPr>
        <w:t xml:space="preserve"> </w:t>
      </w:r>
      <w:r w:rsidR="00827627">
        <w:rPr>
          <w:szCs w:val="22"/>
          <w:lang w:val="ru-RU"/>
        </w:rPr>
        <w:t>элементы</w:t>
      </w:r>
      <w:r w:rsidR="00827627" w:rsidRPr="002B5AAB">
        <w:rPr>
          <w:szCs w:val="22"/>
          <w:lang w:val="ru-RU"/>
        </w:rPr>
        <w:t xml:space="preserve"> </w:t>
      </w:r>
      <w:r w:rsidR="00827627">
        <w:rPr>
          <w:szCs w:val="22"/>
          <w:lang w:val="ru-RU"/>
        </w:rPr>
        <w:t>в</w:t>
      </w:r>
      <w:r w:rsidR="00827627" w:rsidRPr="002B5AAB">
        <w:rPr>
          <w:szCs w:val="22"/>
          <w:lang w:val="ru-RU"/>
        </w:rPr>
        <w:t xml:space="preserve"> </w:t>
      </w:r>
      <w:r w:rsidR="00827627">
        <w:rPr>
          <w:szCs w:val="22"/>
          <w:lang w:val="ru-RU"/>
        </w:rPr>
        <w:t>частности</w:t>
      </w:r>
      <w:r w:rsidR="00827627" w:rsidRPr="002B5AAB">
        <w:rPr>
          <w:szCs w:val="22"/>
          <w:lang w:val="ru-RU"/>
        </w:rPr>
        <w:t xml:space="preserve">. </w:t>
      </w:r>
      <w:r w:rsidR="00827627">
        <w:rPr>
          <w:szCs w:val="22"/>
          <w:lang w:val="ru-RU"/>
        </w:rPr>
        <w:t xml:space="preserve"> Группа</w:t>
      </w:r>
      <w:r w:rsidR="00827627" w:rsidRPr="00827627">
        <w:rPr>
          <w:szCs w:val="22"/>
          <w:lang w:val="ru-RU"/>
        </w:rPr>
        <w:t xml:space="preserve"> </w:t>
      </w:r>
      <w:r w:rsidR="00827627">
        <w:rPr>
          <w:szCs w:val="22"/>
          <w:lang w:val="ru-RU"/>
        </w:rPr>
        <w:t>ГЦЕБ</w:t>
      </w:r>
      <w:r w:rsidR="00827627" w:rsidRPr="00827627">
        <w:rPr>
          <w:szCs w:val="22"/>
          <w:lang w:val="ru-RU"/>
        </w:rPr>
        <w:t xml:space="preserve"> </w:t>
      </w:r>
      <w:r w:rsidR="00827627">
        <w:rPr>
          <w:szCs w:val="22"/>
          <w:lang w:val="ru-RU"/>
        </w:rPr>
        <w:t>по</w:t>
      </w:r>
      <w:r w:rsidR="00827627" w:rsidRPr="00827627">
        <w:rPr>
          <w:szCs w:val="22"/>
          <w:lang w:val="ru-RU"/>
        </w:rPr>
        <w:t>-</w:t>
      </w:r>
      <w:r w:rsidR="00827627">
        <w:rPr>
          <w:szCs w:val="22"/>
          <w:lang w:val="ru-RU"/>
        </w:rPr>
        <w:t>прежнему</w:t>
      </w:r>
      <w:r w:rsidR="00827627" w:rsidRPr="00827627">
        <w:rPr>
          <w:szCs w:val="22"/>
          <w:lang w:val="ru-RU"/>
        </w:rPr>
        <w:t xml:space="preserve"> </w:t>
      </w:r>
      <w:r w:rsidR="00827627">
        <w:rPr>
          <w:szCs w:val="22"/>
          <w:lang w:val="ru-RU"/>
        </w:rPr>
        <w:t>выражает</w:t>
      </w:r>
      <w:r w:rsidR="00827627" w:rsidRPr="00827627">
        <w:rPr>
          <w:szCs w:val="22"/>
          <w:lang w:val="ru-RU"/>
        </w:rPr>
        <w:t xml:space="preserve"> </w:t>
      </w:r>
      <w:r w:rsidR="00827627">
        <w:rPr>
          <w:szCs w:val="22"/>
          <w:lang w:val="ru-RU"/>
        </w:rPr>
        <w:t>несогласие</w:t>
      </w:r>
      <w:r w:rsidR="00827627" w:rsidRPr="00827627">
        <w:rPr>
          <w:szCs w:val="22"/>
          <w:lang w:val="ru-RU"/>
        </w:rPr>
        <w:t xml:space="preserve"> </w:t>
      </w:r>
      <w:r w:rsidR="00827627">
        <w:rPr>
          <w:szCs w:val="22"/>
          <w:lang w:val="ru-RU"/>
        </w:rPr>
        <w:t>с</w:t>
      </w:r>
      <w:r w:rsidR="00827627" w:rsidRPr="00827627">
        <w:rPr>
          <w:szCs w:val="22"/>
          <w:lang w:val="ru-RU"/>
        </w:rPr>
        <w:t xml:space="preserve"> </w:t>
      </w:r>
      <w:r w:rsidR="00827627">
        <w:rPr>
          <w:szCs w:val="22"/>
          <w:lang w:val="ru-RU"/>
        </w:rPr>
        <w:t>неконтролируемым</w:t>
      </w:r>
      <w:r w:rsidR="00827627" w:rsidRPr="00827627">
        <w:rPr>
          <w:szCs w:val="22"/>
          <w:lang w:val="ru-RU"/>
        </w:rPr>
        <w:t xml:space="preserve"> </w:t>
      </w:r>
      <w:r w:rsidR="00827627">
        <w:rPr>
          <w:szCs w:val="22"/>
          <w:lang w:val="ru-RU"/>
        </w:rPr>
        <w:t>распространением</w:t>
      </w:r>
      <w:r w:rsidR="00827627" w:rsidRPr="00827627">
        <w:rPr>
          <w:szCs w:val="22"/>
          <w:lang w:val="ru-RU"/>
        </w:rPr>
        <w:t xml:space="preserve"> </w:t>
      </w:r>
      <w:r w:rsidR="00827627">
        <w:rPr>
          <w:szCs w:val="22"/>
          <w:lang w:val="ru-RU"/>
        </w:rPr>
        <w:t>внешних</w:t>
      </w:r>
      <w:r w:rsidR="00827627" w:rsidRPr="00827627">
        <w:rPr>
          <w:szCs w:val="22"/>
          <w:lang w:val="ru-RU"/>
        </w:rPr>
        <w:t xml:space="preserve"> </w:t>
      </w:r>
      <w:r w:rsidR="00827627">
        <w:rPr>
          <w:szCs w:val="22"/>
          <w:lang w:val="ru-RU"/>
        </w:rPr>
        <w:t>бюро</w:t>
      </w:r>
      <w:r w:rsidR="00827627" w:rsidRPr="00827627">
        <w:rPr>
          <w:szCs w:val="22"/>
          <w:lang w:val="ru-RU"/>
        </w:rPr>
        <w:t xml:space="preserve"> </w:t>
      </w:r>
      <w:r w:rsidR="00827627">
        <w:rPr>
          <w:szCs w:val="22"/>
          <w:lang w:val="ru-RU"/>
        </w:rPr>
        <w:t>ВОИС</w:t>
      </w:r>
      <w:r w:rsidR="00827627" w:rsidRPr="00827627">
        <w:rPr>
          <w:szCs w:val="22"/>
          <w:lang w:val="ru-RU"/>
        </w:rPr>
        <w:t xml:space="preserve">.  </w:t>
      </w:r>
      <w:r w:rsidR="00827627">
        <w:rPr>
          <w:szCs w:val="22"/>
          <w:lang w:val="ru-RU"/>
        </w:rPr>
        <w:t>Группа</w:t>
      </w:r>
      <w:r w:rsidR="00827627" w:rsidRPr="00F94816">
        <w:rPr>
          <w:szCs w:val="22"/>
          <w:lang w:val="ru-RU"/>
        </w:rPr>
        <w:t xml:space="preserve"> </w:t>
      </w:r>
      <w:r w:rsidR="00827627">
        <w:rPr>
          <w:szCs w:val="22"/>
          <w:lang w:val="ru-RU"/>
        </w:rPr>
        <w:t>ГЦЕБ</w:t>
      </w:r>
      <w:r w:rsidR="00827627" w:rsidRPr="00F94816">
        <w:rPr>
          <w:szCs w:val="22"/>
          <w:lang w:val="ru-RU"/>
        </w:rPr>
        <w:t xml:space="preserve"> </w:t>
      </w:r>
      <w:r w:rsidR="00827627">
        <w:rPr>
          <w:szCs w:val="22"/>
          <w:lang w:val="ru-RU"/>
        </w:rPr>
        <w:t>готова</w:t>
      </w:r>
      <w:r w:rsidR="00827627" w:rsidRPr="00F94816">
        <w:rPr>
          <w:szCs w:val="22"/>
          <w:lang w:val="ru-RU"/>
        </w:rPr>
        <w:t xml:space="preserve"> </w:t>
      </w:r>
      <w:r w:rsidR="00827627">
        <w:rPr>
          <w:szCs w:val="22"/>
          <w:lang w:val="ru-RU"/>
        </w:rPr>
        <w:t>поддержать</w:t>
      </w:r>
      <w:r w:rsidR="00827627" w:rsidRPr="00F94816">
        <w:rPr>
          <w:szCs w:val="22"/>
          <w:lang w:val="ru-RU"/>
        </w:rPr>
        <w:t xml:space="preserve"> </w:t>
      </w:r>
      <w:r w:rsidR="00827627">
        <w:rPr>
          <w:szCs w:val="22"/>
          <w:lang w:val="ru-RU"/>
        </w:rPr>
        <w:t>развитие</w:t>
      </w:r>
      <w:r w:rsidR="00827627" w:rsidRPr="00F94816">
        <w:rPr>
          <w:szCs w:val="22"/>
          <w:lang w:val="ru-RU"/>
        </w:rPr>
        <w:t xml:space="preserve"> </w:t>
      </w:r>
      <w:r w:rsidR="00827627">
        <w:rPr>
          <w:szCs w:val="22"/>
          <w:lang w:val="ru-RU"/>
        </w:rPr>
        <w:t>сети</w:t>
      </w:r>
      <w:r w:rsidR="00827627" w:rsidRPr="00F94816">
        <w:rPr>
          <w:szCs w:val="22"/>
          <w:lang w:val="ru-RU"/>
        </w:rPr>
        <w:t xml:space="preserve"> </w:t>
      </w:r>
      <w:r w:rsidR="00827627">
        <w:rPr>
          <w:szCs w:val="22"/>
          <w:lang w:val="ru-RU"/>
        </w:rPr>
        <w:t>бюро</w:t>
      </w:r>
      <w:r w:rsidR="00827627" w:rsidRPr="00F94816">
        <w:rPr>
          <w:szCs w:val="22"/>
          <w:lang w:val="ru-RU"/>
        </w:rPr>
        <w:t xml:space="preserve">, </w:t>
      </w:r>
      <w:r w:rsidR="00827627">
        <w:rPr>
          <w:szCs w:val="22"/>
          <w:lang w:val="ru-RU"/>
        </w:rPr>
        <w:t>только</w:t>
      </w:r>
      <w:r w:rsidR="00827627" w:rsidRPr="00F94816">
        <w:rPr>
          <w:szCs w:val="22"/>
          <w:lang w:val="ru-RU"/>
        </w:rPr>
        <w:t xml:space="preserve"> </w:t>
      </w:r>
      <w:r w:rsidR="00827627">
        <w:rPr>
          <w:szCs w:val="22"/>
          <w:lang w:val="ru-RU"/>
        </w:rPr>
        <w:t>если</w:t>
      </w:r>
      <w:r w:rsidR="00827627" w:rsidRPr="00F94816">
        <w:rPr>
          <w:szCs w:val="22"/>
          <w:lang w:val="ru-RU"/>
        </w:rPr>
        <w:t xml:space="preserve"> </w:t>
      </w:r>
      <w:r w:rsidR="00827627">
        <w:rPr>
          <w:szCs w:val="22"/>
          <w:lang w:val="ru-RU"/>
        </w:rPr>
        <w:t>такая система будет</w:t>
      </w:r>
      <w:r w:rsidR="00827627" w:rsidRPr="00F94816">
        <w:rPr>
          <w:szCs w:val="22"/>
          <w:lang w:val="ru-RU"/>
        </w:rPr>
        <w:t xml:space="preserve"> </w:t>
      </w:r>
      <w:r w:rsidR="00827627">
        <w:rPr>
          <w:szCs w:val="22"/>
          <w:lang w:val="ru-RU"/>
        </w:rPr>
        <w:t>эффективна</w:t>
      </w:r>
      <w:r w:rsidR="00827627" w:rsidRPr="00F94816">
        <w:rPr>
          <w:szCs w:val="22"/>
          <w:lang w:val="ru-RU"/>
        </w:rPr>
        <w:t xml:space="preserve"> </w:t>
      </w:r>
      <w:r w:rsidR="00827627">
        <w:rPr>
          <w:szCs w:val="22"/>
          <w:lang w:val="ru-RU"/>
        </w:rPr>
        <w:t>и</w:t>
      </w:r>
      <w:r w:rsidR="00827627" w:rsidRPr="00F94816">
        <w:rPr>
          <w:szCs w:val="22"/>
          <w:lang w:val="ru-RU"/>
        </w:rPr>
        <w:t xml:space="preserve"> </w:t>
      </w:r>
      <w:r w:rsidR="00827627">
        <w:rPr>
          <w:szCs w:val="22"/>
          <w:lang w:val="ru-RU"/>
        </w:rPr>
        <w:t>расширит возможности</w:t>
      </w:r>
      <w:r w:rsidR="00827627" w:rsidRPr="00F94816">
        <w:rPr>
          <w:szCs w:val="22"/>
          <w:lang w:val="ru-RU"/>
        </w:rPr>
        <w:t>.</w:t>
      </w:r>
      <w:r w:rsidR="00827627">
        <w:rPr>
          <w:szCs w:val="22"/>
          <w:lang w:val="ru-RU"/>
        </w:rPr>
        <w:t xml:space="preserve">  </w:t>
      </w:r>
      <w:r w:rsidR="00827627">
        <w:rPr>
          <w:szCs w:val="22"/>
          <w:lang w:val="ru-RU"/>
        </w:rPr>
        <w:lastRenderedPageBreak/>
        <w:t>Необходимо</w:t>
      </w:r>
      <w:r w:rsidR="00827627" w:rsidRPr="00F94816">
        <w:rPr>
          <w:szCs w:val="22"/>
          <w:lang w:val="ru-RU"/>
        </w:rPr>
        <w:t xml:space="preserve"> </w:t>
      </w:r>
      <w:r w:rsidR="00827627">
        <w:rPr>
          <w:szCs w:val="22"/>
          <w:lang w:val="ru-RU"/>
        </w:rPr>
        <w:t>продолжать</w:t>
      </w:r>
      <w:r w:rsidR="00827627" w:rsidRPr="00F94816">
        <w:rPr>
          <w:szCs w:val="22"/>
          <w:lang w:val="ru-RU"/>
        </w:rPr>
        <w:t xml:space="preserve"> </w:t>
      </w:r>
      <w:r w:rsidR="00827627">
        <w:rPr>
          <w:szCs w:val="22"/>
          <w:lang w:val="ru-RU"/>
        </w:rPr>
        <w:t>конструктивный</w:t>
      </w:r>
      <w:r w:rsidR="00827627" w:rsidRPr="00F94816">
        <w:rPr>
          <w:szCs w:val="22"/>
          <w:lang w:val="ru-RU"/>
        </w:rPr>
        <w:t xml:space="preserve"> </w:t>
      </w:r>
      <w:r w:rsidR="00827627">
        <w:rPr>
          <w:szCs w:val="22"/>
          <w:lang w:val="ru-RU"/>
        </w:rPr>
        <w:t>диалог</w:t>
      </w:r>
      <w:r w:rsidR="00827627" w:rsidRPr="00F94816">
        <w:rPr>
          <w:szCs w:val="22"/>
          <w:lang w:val="ru-RU"/>
        </w:rPr>
        <w:t xml:space="preserve"> </w:t>
      </w:r>
      <w:r w:rsidR="00827627">
        <w:rPr>
          <w:szCs w:val="22"/>
          <w:lang w:val="ru-RU"/>
        </w:rPr>
        <w:t>со</w:t>
      </w:r>
      <w:r w:rsidR="00827627" w:rsidRPr="00F94816">
        <w:rPr>
          <w:szCs w:val="22"/>
          <w:lang w:val="ru-RU"/>
        </w:rPr>
        <w:t xml:space="preserve"> </w:t>
      </w:r>
      <w:r w:rsidR="00827627">
        <w:rPr>
          <w:szCs w:val="22"/>
          <w:lang w:val="ru-RU"/>
        </w:rPr>
        <w:t>всеми</w:t>
      </w:r>
      <w:r w:rsidR="00827627" w:rsidRPr="00F94816">
        <w:rPr>
          <w:szCs w:val="22"/>
          <w:lang w:val="ru-RU"/>
        </w:rPr>
        <w:t xml:space="preserve"> </w:t>
      </w:r>
      <w:r w:rsidR="00827627">
        <w:rPr>
          <w:szCs w:val="22"/>
          <w:lang w:val="ru-RU"/>
        </w:rPr>
        <w:t>государствами</w:t>
      </w:r>
      <w:r w:rsidR="00827627" w:rsidRPr="00F94816">
        <w:rPr>
          <w:szCs w:val="22"/>
          <w:lang w:val="ru-RU"/>
        </w:rPr>
        <w:t>-</w:t>
      </w:r>
      <w:r w:rsidR="00827627">
        <w:rPr>
          <w:szCs w:val="22"/>
          <w:lang w:val="ru-RU"/>
        </w:rPr>
        <w:t>членами на предмет стоимости и пользы внешних бюро, причем не только экономической, но и стратегической, и завершить работу над Руководящими принципами.  Группа</w:t>
      </w:r>
      <w:r w:rsidR="00827627" w:rsidRPr="00CE41D1">
        <w:rPr>
          <w:szCs w:val="22"/>
          <w:lang w:val="ru-RU"/>
        </w:rPr>
        <w:t xml:space="preserve"> </w:t>
      </w:r>
      <w:r w:rsidR="00827627">
        <w:rPr>
          <w:szCs w:val="22"/>
          <w:lang w:val="ru-RU"/>
        </w:rPr>
        <w:t>ГЦЕБ</w:t>
      </w:r>
      <w:r w:rsidR="00827627" w:rsidRPr="00CE41D1">
        <w:rPr>
          <w:szCs w:val="22"/>
          <w:lang w:val="ru-RU"/>
        </w:rPr>
        <w:t xml:space="preserve"> </w:t>
      </w:r>
      <w:r w:rsidR="00827627">
        <w:rPr>
          <w:szCs w:val="22"/>
          <w:lang w:val="ru-RU"/>
        </w:rPr>
        <w:t>вновь</w:t>
      </w:r>
      <w:r w:rsidR="00827627" w:rsidRPr="00CE41D1">
        <w:rPr>
          <w:szCs w:val="22"/>
          <w:lang w:val="ru-RU"/>
        </w:rPr>
        <w:t xml:space="preserve"> </w:t>
      </w:r>
      <w:r w:rsidR="00827627">
        <w:rPr>
          <w:szCs w:val="22"/>
          <w:lang w:val="ru-RU"/>
        </w:rPr>
        <w:t>отметила</w:t>
      </w:r>
      <w:r w:rsidR="00827627" w:rsidRPr="00CE41D1">
        <w:rPr>
          <w:szCs w:val="22"/>
          <w:lang w:val="ru-RU"/>
        </w:rPr>
        <w:t xml:space="preserve">, </w:t>
      </w:r>
      <w:r w:rsidR="00827627">
        <w:rPr>
          <w:szCs w:val="22"/>
          <w:lang w:val="ru-RU"/>
        </w:rPr>
        <w:t>что</w:t>
      </w:r>
      <w:r w:rsidR="00827627" w:rsidRPr="00CE41D1">
        <w:rPr>
          <w:szCs w:val="22"/>
          <w:lang w:val="ru-RU"/>
        </w:rPr>
        <w:t xml:space="preserve"> </w:t>
      </w:r>
      <w:r w:rsidR="00827627">
        <w:rPr>
          <w:szCs w:val="22"/>
          <w:lang w:val="ru-RU"/>
        </w:rPr>
        <w:t>Руководящие</w:t>
      </w:r>
      <w:r w:rsidR="00827627" w:rsidRPr="00CE41D1">
        <w:rPr>
          <w:szCs w:val="22"/>
          <w:lang w:val="ru-RU"/>
        </w:rPr>
        <w:t xml:space="preserve"> </w:t>
      </w:r>
      <w:r w:rsidR="00827627">
        <w:rPr>
          <w:szCs w:val="22"/>
          <w:lang w:val="ru-RU"/>
        </w:rPr>
        <w:t>принципы</w:t>
      </w:r>
      <w:r w:rsidR="00827627" w:rsidRPr="00CE41D1">
        <w:rPr>
          <w:szCs w:val="22"/>
          <w:lang w:val="ru-RU"/>
        </w:rPr>
        <w:t xml:space="preserve"> </w:t>
      </w:r>
      <w:r w:rsidR="00827627">
        <w:rPr>
          <w:szCs w:val="22"/>
          <w:lang w:val="ru-RU"/>
        </w:rPr>
        <w:t>остаются</w:t>
      </w:r>
      <w:r w:rsidR="00827627" w:rsidRPr="00CE41D1">
        <w:rPr>
          <w:szCs w:val="22"/>
          <w:lang w:val="ru-RU"/>
        </w:rPr>
        <w:t xml:space="preserve"> </w:t>
      </w:r>
      <w:r w:rsidR="00827627">
        <w:rPr>
          <w:szCs w:val="22"/>
          <w:lang w:val="ru-RU"/>
        </w:rPr>
        <w:t>центральным моментом деятельности государств-членов, и призвала завершить эту работу в ближайшее время.  Группа также поблагодарила Секретариат за предоставленный список государств, которые подали заявки на размещение у себя внешних бюро ВОИС.  Как</w:t>
      </w:r>
      <w:r w:rsidR="00827627" w:rsidRPr="00CE41D1">
        <w:rPr>
          <w:szCs w:val="22"/>
          <w:lang w:val="ru-RU"/>
        </w:rPr>
        <w:t xml:space="preserve"> </w:t>
      </w:r>
      <w:r w:rsidR="00827627">
        <w:rPr>
          <w:szCs w:val="22"/>
          <w:lang w:val="ru-RU"/>
        </w:rPr>
        <w:t>только</w:t>
      </w:r>
      <w:r w:rsidR="00827627" w:rsidRPr="00CE41D1">
        <w:rPr>
          <w:szCs w:val="22"/>
          <w:lang w:val="ru-RU"/>
        </w:rPr>
        <w:t xml:space="preserve"> </w:t>
      </w:r>
      <w:r w:rsidR="00827627">
        <w:rPr>
          <w:szCs w:val="22"/>
          <w:lang w:val="ru-RU"/>
        </w:rPr>
        <w:t>государства</w:t>
      </w:r>
      <w:r w:rsidR="00827627" w:rsidRPr="00CE41D1">
        <w:rPr>
          <w:szCs w:val="22"/>
          <w:lang w:val="ru-RU"/>
        </w:rPr>
        <w:t>-</w:t>
      </w:r>
      <w:r w:rsidR="00827627">
        <w:rPr>
          <w:szCs w:val="22"/>
          <w:lang w:val="ru-RU"/>
        </w:rPr>
        <w:t>члены</w:t>
      </w:r>
      <w:r w:rsidR="00827627" w:rsidRPr="00CE41D1">
        <w:rPr>
          <w:szCs w:val="22"/>
          <w:lang w:val="ru-RU"/>
        </w:rPr>
        <w:t xml:space="preserve"> </w:t>
      </w:r>
      <w:r w:rsidR="00827627">
        <w:rPr>
          <w:szCs w:val="22"/>
          <w:lang w:val="ru-RU"/>
        </w:rPr>
        <w:t>определятся со структурой</w:t>
      </w:r>
      <w:r w:rsidR="00827627" w:rsidRPr="00CE41D1">
        <w:rPr>
          <w:szCs w:val="22"/>
          <w:lang w:val="ru-RU"/>
        </w:rPr>
        <w:t xml:space="preserve"> </w:t>
      </w:r>
      <w:r w:rsidR="00827627">
        <w:rPr>
          <w:szCs w:val="22"/>
          <w:lang w:val="ru-RU"/>
        </w:rPr>
        <w:t>соответствующей деятельности</w:t>
      </w:r>
      <w:r w:rsidR="00827627" w:rsidRPr="00CE41D1">
        <w:rPr>
          <w:szCs w:val="22"/>
          <w:lang w:val="ru-RU"/>
        </w:rPr>
        <w:t xml:space="preserve">, </w:t>
      </w:r>
      <w:r w:rsidR="00827627">
        <w:rPr>
          <w:szCs w:val="22"/>
          <w:lang w:val="ru-RU"/>
        </w:rPr>
        <w:t>Группа</w:t>
      </w:r>
      <w:r w:rsidR="00827627" w:rsidRPr="00CE41D1">
        <w:rPr>
          <w:szCs w:val="22"/>
          <w:lang w:val="ru-RU"/>
        </w:rPr>
        <w:t xml:space="preserve"> </w:t>
      </w:r>
      <w:r w:rsidR="00827627">
        <w:rPr>
          <w:szCs w:val="22"/>
          <w:lang w:val="ru-RU"/>
        </w:rPr>
        <w:t>ГЦЕБ</w:t>
      </w:r>
      <w:r w:rsidR="00827627" w:rsidRPr="00CE41D1">
        <w:rPr>
          <w:szCs w:val="22"/>
          <w:lang w:val="ru-RU"/>
        </w:rPr>
        <w:t xml:space="preserve"> </w:t>
      </w:r>
      <w:r w:rsidR="00827627">
        <w:rPr>
          <w:szCs w:val="22"/>
          <w:lang w:val="ru-RU"/>
        </w:rPr>
        <w:t>с</w:t>
      </w:r>
      <w:r w:rsidR="00827627" w:rsidRPr="00CE41D1">
        <w:rPr>
          <w:szCs w:val="22"/>
          <w:lang w:val="ru-RU"/>
        </w:rPr>
        <w:t xml:space="preserve"> </w:t>
      </w:r>
      <w:r w:rsidR="00827627">
        <w:rPr>
          <w:szCs w:val="22"/>
          <w:lang w:val="ru-RU"/>
        </w:rPr>
        <w:t>радостью рассмотрит конкретные предложения обозначенных стран или заявки и предложения других стран, наряду с отчетом-обоснованием Секретариата, который будет представлен вниманию все государств-членов ВОИС.</w:t>
      </w:r>
    </w:p>
    <w:p w:rsidR="00827627" w:rsidRPr="00DB14EE"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Председатель</w:t>
      </w:r>
      <w:r w:rsidR="00827627" w:rsidRPr="00DB14EE">
        <w:rPr>
          <w:szCs w:val="22"/>
          <w:lang w:val="ru-RU"/>
        </w:rPr>
        <w:t xml:space="preserve"> </w:t>
      </w:r>
      <w:r w:rsidR="00827627">
        <w:rPr>
          <w:szCs w:val="22"/>
          <w:lang w:val="ru-RU"/>
        </w:rPr>
        <w:t>приняла</w:t>
      </w:r>
      <w:r w:rsidR="00827627" w:rsidRPr="00DB14EE">
        <w:rPr>
          <w:szCs w:val="22"/>
          <w:lang w:val="ru-RU"/>
        </w:rPr>
        <w:t xml:space="preserve"> </w:t>
      </w:r>
      <w:r w:rsidR="00827627">
        <w:rPr>
          <w:szCs w:val="22"/>
          <w:lang w:val="ru-RU"/>
        </w:rPr>
        <w:t>к</w:t>
      </w:r>
      <w:r w:rsidR="00827627" w:rsidRPr="00DB14EE">
        <w:rPr>
          <w:szCs w:val="22"/>
          <w:lang w:val="ru-RU"/>
        </w:rPr>
        <w:t xml:space="preserve"> </w:t>
      </w:r>
      <w:r w:rsidR="00827627">
        <w:rPr>
          <w:szCs w:val="22"/>
          <w:lang w:val="ru-RU"/>
        </w:rPr>
        <w:t>сведению</w:t>
      </w:r>
      <w:r w:rsidR="00827627" w:rsidRPr="00DB14EE">
        <w:rPr>
          <w:szCs w:val="22"/>
          <w:lang w:val="ru-RU"/>
        </w:rPr>
        <w:t xml:space="preserve"> </w:t>
      </w:r>
      <w:r w:rsidR="00827627">
        <w:rPr>
          <w:szCs w:val="22"/>
          <w:lang w:val="ru-RU"/>
        </w:rPr>
        <w:t>замечания</w:t>
      </w:r>
      <w:r w:rsidR="00827627" w:rsidRPr="00DB14EE">
        <w:rPr>
          <w:szCs w:val="22"/>
          <w:lang w:val="ru-RU"/>
        </w:rPr>
        <w:t xml:space="preserve"> </w:t>
      </w:r>
      <w:r w:rsidR="00827627">
        <w:rPr>
          <w:szCs w:val="22"/>
          <w:lang w:val="ru-RU"/>
        </w:rPr>
        <w:t>делегации</w:t>
      </w:r>
      <w:r w:rsidR="00827627" w:rsidRPr="00DB14EE">
        <w:rPr>
          <w:szCs w:val="22"/>
          <w:lang w:val="ru-RU"/>
        </w:rPr>
        <w:t xml:space="preserve">, </w:t>
      </w:r>
      <w:r w:rsidR="00827627">
        <w:rPr>
          <w:szCs w:val="22"/>
          <w:lang w:val="ru-RU"/>
        </w:rPr>
        <w:t>напомнив</w:t>
      </w:r>
      <w:r w:rsidR="00827627" w:rsidRPr="00DB14EE">
        <w:rPr>
          <w:szCs w:val="22"/>
          <w:lang w:val="ru-RU"/>
        </w:rPr>
        <w:t xml:space="preserve"> </w:t>
      </w:r>
      <w:r w:rsidR="00827627">
        <w:rPr>
          <w:szCs w:val="22"/>
          <w:lang w:val="ru-RU"/>
        </w:rPr>
        <w:t>при</w:t>
      </w:r>
      <w:r w:rsidR="00827627" w:rsidRPr="00DB14EE">
        <w:rPr>
          <w:szCs w:val="22"/>
          <w:lang w:val="ru-RU"/>
        </w:rPr>
        <w:t xml:space="preserve"> </w:t>
      </w:r>
      <w:r w:rsidR="00827627">
        <w:rPr>
          <w:szCs w:val="22"/>
          <w:lang w:val="ru-RU"/>
        </w:rPr>
        <w:t>этом</w:t>
      </w:r>
      <w:r w:rsidR="00827627" w:rsidRPr="00DB14EE">
        <w:rPr>
          <w:szCs w:val="22"/>
          <w:lang w:val="ru-RU"/>
        </w:rPr>
        <w:t xml:space="preserve">, </w:t>
      </w:r>
      <w:r w:rsidR="00827627">
        <w:rPr>
          <w:szCs w:val="22"/>
          <w:lang w:val="ru-RU"/>
        </w:rPr>
        <w:t>что</w:t>
      </w:r>
      <w:r w:rsidR="00827627" w:rsidRPr="00DB14EE">
        <w:rPr>
          <w:szCs w:val="22"/>
          <w:lang w:val="ru-RU"/>
        </w:rPr>
        <w:t xml:space="preserve">, </w:t>
      </w:r>
      <w:r w:rsidR="00827627">
        <w:rPr>
          <w:szCs w:val="22"/>
          <w:lang w:val="ru-RU"/>
        </w:rPr>
        <w:t>открывая</w:t>
      </w:r>
      <w:r w:rsidR="00827627" w:rsidRPr="00DB14EE">
        <w:rPr>
          <w:szCs w:val="22"/>
          <w:lang w:val="ru-RU"/>
        </w:rPr>
        <w:t xml:space="preserve"> </w:t>
      </w:r>
      <w:r w:rsidR="00827627">
        <w:rPr>
          <w:szCs w:val="22"/>
          <w:lang w:val="ru-RU"/>
        </w:rPr>
        <w:t>дискуссию</w:t>
      </w:r>
      <w:r w:rsidR="00827627" w:rsidRPr="00DB14EE">
        <w:rPr>
          <w:szCs w:val="22"/>
          <w:lang w:val="ru-RU"/>
        </w:rPr>
        <w:t xml:space="preserve"> </w:t>
      </w:r>
      <w:r w:rsidR="00827627">
        <w:rPr>
          <w:szCs w:val="22"/>
          <w:lang w:val="ru-RU"/>
        </w:rPr>
        <w:t>по</w:t>
      </w:r>
      <w:r w:rsidR="00827627" w:rsidRPr="00DB14EE">
        <w:rPr>
          <w:szCs w:val="22"/>
          <w:lang w:val="ru-RU"/>
        </w:rPr>
        <w:t xml:space="preserve"> </w:t>
      </w:r>
      <w:r w:rsidR="00827627">
        <w:rPr>
          <w:szCs w:val="22"/>
          <w:lang w:val="ru-RU"/>
        </w:rPr>
        <w:t>данному пункту</w:t>
      </w:r>
      <w:r w:rsidR="00827627" w:rsidRPr="00DB14EE">
        <w:rPr>
          <w:szCs w:val="22"/>
          <w:lang w:val="ru-RU"/>
        </w:rPr>
        <w:t xml:space="preserve"> </w:t>
      </w:r>
      <w:r w:rsidR="00827627">
        <w:rPr>
          <w:szCs w:val="22"/>
          <w:lang w:val="ru-RU"/>
        </w:rPr>
        <w:t>повестки</w:t>
      </w:r>
      <w:r w:rsidR="00827627" w:rsidRPr="00DB14EE">
        <w:rPr>
          <w:szCs w:val="22"/>
          <w:lang w:val="ru-RU"/>
        </w:rPr>
        <w:t xml:space="preserve"> </w:t>
      </w:r>
      <w:r w:rsidR="00827627">
        <w:rPr>
          <w:szCs w:val="22"/>
          <w:lang w:val="ru-RU"/>
        </w:rPr>
        <w:t>дня</w:t>
      </w:r>
      <w:r w:rsidR="00827627" w:rsidRPr="00DB14EE">
        <w:rPr>
          <w:szCs w:val="22"/>
          <w:lang w:val="ru-RU"/>
        </w:rPr>
        <w:t xml:space="preserve">, </w:t>
      </w:r>
      <w:r w:rsidR="00827627">
        <w:rPr>
          <w:szCs w:val="22"/>
          <w:lang w:val="ru-RU"/>
        </w:rPr>
        <w:t>она</w:t>
      </w:r>
      <w:r w:rsidR="00827627" w:rsidRPr="00DB14EE">
        <w:rPr>
          <w:szCs w:val="22"/>
          <w:lang w:val="ru-RU"/>
        </w:rPr>
        <w:t xml:space="preserve"> </w:t>
      </w:r>
      <w:r w:rsidR="00827627">
        <w:rPr>
          <w:szCs w:val="22"/>
          <w:lang w:val="ru-RU"/>
        </w:rPr>
        <w:t>предложила</w:t>
      </w:r>
      <w:r w:rsidR="00827627" w:rsidRPr="00DB14EE">
        <w:rPr>
          <w:szCs w:val="22"/>
          <w:lang w:val="ru-RU"/>
        </w:rPr>
        <w:t xml:space="preserve"> </w:t>
      </w:r>
      <w:r w:rsidR="00827627">
        <w:rPr>
          <w:szCs w:val="22"/>
          <w:lang w:val="ru-RU"/>
        </w:rPr>
        <w:t>государствам</w:t>
      </w:r>
      <w:r w:rsidR="00827627" w:rsidRPr="00DB14EE">
        <w:rPr>
          <w:szCs w:val="22"/>
          <w:lang w:val="ru-RU"/>
        </w:rPr>
        <w:t>-</w:t>
      </w:r>
      <w:r w:rsidR="00827627">
        <w:rPr>
          <w:szCs w:val="22"/>
          <w:lang w:val="ru-RU"/>
        </w:rPr>
        <w:t>членам</w:t>
      </w:r>
      <w:r w:rsidR="00827627" w:rsidRPr="00DB14EE">
        <w:rPr>
          <w:szCs w:val="22"/>
          <w:lang w:val="ru-RU"/>
        </w:rPr>
        <w:t xml:space="preserve"> </w:t>
      </w:r>
      <w:r w:rsidR="00827627">
        <w:rPr>
          <w:szCs w:val="22"/>
          <w:lang w:val="ru-RU"/>
        </w:rPr>
        <w:t>не</w:t>
      </w:r>
      <w:r w:rsidR="00827627" w:rsidRPr="00DB14EE">
        <w:rPr>
          <w:szCs w:val="22"/>
          <w:lang w:val="ru-RU"/>
        </w:rPr>
        <w:t xml:space="preserve"> </w:t>
      </w:r>
      <w:r w:rsidR="00827627">
        <w:rPr>
          <w:szCs w:val="22"/>
          <w:lang w:val="ru-RU"/>
        </w:rPr>
        <w:t>затрагивать</w:t>
      </w:r>
      <w:r w:rsidR="00827627" w:rsidRPr="00DB14EE">
        <w:rPr>
          <w:szCs w:val="22"/>
          <w:lang w:val="ru-RU"/>
        </w:rPr>
        <w:t xml:space="preserve"> </w:t>
      </w:r>
      <w:r w:rsidR="00827627">
        <w:rPr>
          <w:szCs w:val="22"/>
          <w:lang w:val="ru-RU"/>
        </w:rPr>
        <w:t>вопрос</w:t>
      </w:r>
      <w:r w:rsidR="00827627" w:rsidRPr="00DB14EE">
        <w:rPr>
          <w:szCs w:val="22"/>
          <w:lang w:val="ru-RU"/>
        </w:rPr>
        <w:t xml:space="preserve"> </w:t>
      </w:r>
      <w:r w:rsidR="00827627">
        <w:rPr>
          <w:szCs w:val="22"/>
          <w:lang w:val="ru-RU"/>
        </w:rPr>
        <w:t>внешних</w:t>
      </w:r>
      <w:r w:rsidR="00827627" w:rsidRPr="00DB14EE">
        <w:rPr>
          <w:szCs w:val="22"/>
          <w:lang w:val="ru-RU"/>
        </w:rPr>
        <w:t xml:space="preserve"> </w:t>
      </w:r>
      <w:r w:rsidR="00827627">
        <w:rPr>
          <w:szCs w:val="22"/>
          <w:lang w:val="ru-RU"/>
        </w:rPr>
        <w:t>бюро</w:t>
      </w:r>
      <w:r w:rsidR="00827627" w:rsidRPr="00DB14EE">
        <w:rPr>
          <w:szCs w:val="22"/>
          <w:lang w:val="ru-RU"/>
        </w:rPr>
        <w:t xml:space="preserve">, </w:t>
      </w:r>
      <w:r w:rsidR="00827627">
        <w:rPr>
          <w:szCs w:val="22"/>
          <w:lang w:val="ru-RU"/>
        </w:rPr>
        <w:t>поскольку</w:t>
      </w:r>
      <w:r w:rsidR="00827627" w:rsidRPr="00DB14EE">
        <w:rPr>
          <w:szCs w:val="22"/>
          <w:lang w:val="ru-RU"/>
        </w:rPr>
        <w:t xml:space="preserve"> </w:t>
      </w:r>
      <w:r w:rsidR="00827627">
        <w:rPr>
          <w:szCs w:val="22"/>
          <w:lang w:val="ru-RU"/>
        </w:rPr>
        <w:t>в</w:t>
      </w:r>
      <w:r w:rsidR="00827627" w:rsidRPr="00DB14EE">
        <w:rPr>
          <w:szCs w:val="22"/>
          <w:lang w:val="ru-RU"/>
        </w:rPr>
        <w:t xml:space="preserve"> </w:t>
      </w:r>
      <w:r w:rsidR="00827627">
        <w:rPr>
          <w:szCs w:val="22"/>
          <w:lang w:val="ru-RU"/>
        </w:rPr>
        <w:t>настоящее</w:t>
      </w:r>
      <w:r w:rsidR="00827627" w:rsidRPr="00DB14EE">
        <w:rPr>
          <w:szCs w:val="22"/>
          <w:lang w:val="ru-RU"/>
        </w:rPr>
        <w:t xml:space="preserve"> </w:t>
      </w:r>
      <w:r w:rsidR="00827627">
        <w:rPr>
          <w:szCs w:val="22"/>
          <w:lang w:val="ru-RU"/>
        </w:rPr>
        <w:t>время</w:t>
      </w:r>
      <w:r w:rsidR="00827627" w:rsidRPr="00DB14EE">
        <w:rPr>
          <w:szCs w:val="22"/>
          <w:lang w:val="ru-RU"/>
        </w:rPr>
        <w:t xml:space="preserve"> </w:t>
      </w:r>
      <w:r w:rsidR="00827627">
        <w:rPr>
          <w:szCs w:val="22"/>
          <w:lang w:val="ru-RU"/>
        </w:rPr>
        <w:t>ведутся</w:t>
      </w:r>
      <w:r w:rsidR="00827627" w:rsidRPr="00DB14EE">
        <w:rPr>
          <w:szCs w:val="22"/>
          <w:lang w:val="ru-RU"/>
        </w:rPr>
        <w:t xml:space="preserve"> </w:t>
      </w:r>
      <w:r w:rsidR="00827627">
        <w:rPr>
          <w:szCs w:val="22"/>
          <w:lang w:val="ru-RU"/>
        </w:rPr>
        <w:t>неофициальные</w:t>
      </w:r>
      <w:r w:rsidR="00827627" w:rsidRPr="00DB14EE">
        <w:rPr>
          <w:szCs w:val="22"/>
          <w:lang w:val="ru-RU"/>
        </w:rPr>
        <w:t xml:space="preserve"> </w:t>
      </w:r>
      <w:r w:rsidR="00827627">
        <w:rPr>
          <w:szCs w:val="22"/>
          <w:lang w:val="ru-RU"/>
        </w:rPr>
        <w:t>консультации</w:t>
      </w:r>
      <w:r w:rsidR="00827627" w:rsidRPr="00DB14EE">
        <w:rPr>
          <w:szCs w:val="22"/>
          <w:lang w:val="ru-RU"/>
        </w:rPr>
        <w:t xml:space="preserve"> </w:t>
      </w:r>
      <w:r w:rsidR="00827627">
        <w:rPr>
          <w:szCs w:val="22"/>
          <w:lang w:val="ru-RU"/>
        </w:rPr>
        <w:t>на</w:t>
      </w:r>
      <w:r w:rsidR="00827627" w:rsidRPr="00DB14EE">
        <w:rPr>
          <w:szCs w:val="22"/>
          <w:lang w:val="ru-RU"/>
        </w:rPr>
        <w:t xml:space="preserve"> </w:t>
      </w:r>
      <w:r w:rsidR="00827627">
        <w:rPr>
          <w:szCs w:val="22"/>
          <w:lang w:val="ru-RU"/>
        </w:rPr>
        <w:t>эту</w:t>
      </w:r>
      <w:r w:rsidR="00827627" w:rsidRPr="00DB14EE">
        <w:rPr>
          <w:szCs w:val="22"/>
          <w:lang w:val="ru-RU"/>
        </w:rPr>
        <w:t xml:space="preserve"> </w:t>
      </w:r>
      <w:r w:rsidR="00827627">
        <w:rPr>
          <w:szCs w:val="22"/>
          <w:lang w:val="ru-RU"/>
        </w:rPr>
        <w:t>тему</w:t>
      </w:r>
      <w:r w:rsidR="00827627" w:rsidRPr="00DB14EE">
        <w:rPr>
          <w:szCs w:val="22"/>
          <w:lang w:val="ru-RU"/>
        </w:rPr>
        <w:t xml:space="preserve">. </w:t>
      </w:r>
    </w:p>
    <w:p w:rsidR="00827627" w:rsidRPr="00634D63"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Делегация</w:t>
      </w:r>
      <w:r w:rsidR="00827627" w:rsidRPr="002B1933">
        <w:rPr>
          <w:szCs w:val="22"/>
          <w:lang w:val="ru-RU"/>
        </w:rPr>
        <w:t xml:space="preserve"> </w:t>
      </w:r>
      <w:r w:rsidR="00827627">
        <w:rPr>
          <w:szCs w:val="22"/>
          <w:lang w:val="ru-RU"/>
        </w:rPr>
        <w:t>Соединенных</w:t>
      </w:r>
      <w:r w:rsidR="00827627" w:rsidRPr="002B1933">
        <w:rPr>
          <w:szCs w:val="22"/>
          <w:lang w:val="ru-RU"/>
        </w:rPr>
        <w:t xml:space="preserve"> </w:t>
      </w:r>
      <w:r w:rsidR="00827627">
        <w:rPr>
          <w:szCs w:val="22"/>
          <w:lang w:val="ru-RU"/>
        </w:rPr>
        <w:t>Штатов</w:t>
      </w:r>
      <w:r w:rsidR="00827627" w:rsidRPr="002B1933">
        <w:rPr>
          <w:szCs w:val="22"/>
          <w:lang w:val="ru-RU"/>
        </w:rPr>
        <w:t xml:space="preserve"> </w:t>
      </w:r>
      <w:r w:rsidR="00827627">
        <w:rPr>
          <w:szCs w:val="22"/>
          <w:lang w:val="ru-RU"/>
        </w:rPr>
        <w:t>Америки</w:t>
      </w:r>
      <w:r w:rsidR="00827627" w:rsidRPr="002B1933">
        <w:rPr>
          <w:szCs w:val="22"/>
          <w:lang w:val="ru-RU"/>
        </w:rPr>
        <w:t xml:space="preserve"> </w:t>
      </w:r>
      <w:r w:rsidR="00827627">
        <w:rPr>
          <w:szCs w:val="22"/>
          <w:lang w:val="ru-RU"/>
        </w:rPr>
        <w:t>приветствовала</w:t>
      </w:r>
      <w:r w:rsidR="00827627" w:rsidRPr="002B1933">
        <w:rPr>
          <w:szCs w:val="22"/>
          <w:lang w:val="ru-RU"/>
        </w:rPr>
        <w:t xml:space="preserve"> </w:t>
      </w:r>
      <w:r w:rsidR="00827627">
        <w:rPr>
          <w:szCs w:val="22"/>
          <w:lang w:val="ru-RU"/>
        </w:rPr>
        <w:t>успехи</w:t>
      </w:r>
      <w:r w:rsidR="00827627" w:rsidRPr="002B1933">
        <w:rPr>
          <w:szCs w:val="22"/>
          <w:lang w:val="ru-RU"/>
        </w:rPr>
        <w:t xml:space="preserve"> </w:t>
      </w:r>
      <w:r w:rsidR="00827627">
        <w:rPr>
          <w:szCs w:val="22"/>
          <w:lang w:val="ru-RU"/>
        </w:rPr>
        <w:t>ВОИС</w:t>
      </w:r>
      <w:r w:rsidR="00827627" w:rsidRPr="002B1933">
        <w:rPr>
          <w:szCs w:val="22"/>
          <w:lang w:val="ru-RU"/>
        </w:rPr>
        <w:t xml:space="preserve"> </w:t>
      </w:r>
      <w:r w:rsidR="00827627">
        <w:rPr>
          <w:szCs w:val="22"/>
          <w:lang w:val="ru-RU"/>
        </w:rPr>
        <w:t>в деле выполнения ключевых стандартов, названных в докладе ОИГ.  Делегация</w:t>
      </w:r>
      <w:r w:rsidR="00827627" w:rsidRPr="002B1933">
        <w:rPr>
          <w:szCs w:val="22"/>
          <w:lang w:val="ru-RU"/>
        </w:rPr>
        <w:t xml:space="preserve"> </w:t>
      </w:r>
      <w:r w:rsidR="00827627">
        <w:rPr>
          <w:szCs w:val="22"/>
          <w:lang w:val="ru-RU"/>
        </w:rPr>
        <w:t>также высоко</w:t>
      </w:r>
      <w:r w:rsidR="00827627" w:rsidRPr="002B1933">
        <w:rPr>
          <w:szCs w:val="22"/>
          <w:lang w:val="ru-RU"/>
        </w:rPr>
        <w:t xml:space="preserve"> </w:t>
      </w:r>
      <w:r w:rsidR="00827627">
        <w:rPr>
          <w:szCs w:val="22"/>
          <w:lang w:val="ru-RU"/>
        </w:rPr>
        <w:t>оценила</w:t>
      </w:r>
      <w:r w:rsidR="00827627" w:rsidRPr="002B1933">
        <w:rPr>
          <w:szCs w:val="22"/>
          <w:lang w:val="ru-RU"/>
        </w:rPr>
        <w:t xml:space="preserve"> </w:t>
      </w:r>
      <w:r w:rsidR="00827627">
        <w:rPr>
          <w:szCs w:val="22"/>
          <w:lang w:val="ru-RU"/>
        </w:rPr>
        <w:t>усилия</w:t>
      </w:r>
      <w:r w:rsidR="00827627" w:rsidRPr="002B1933">
        <w:rPr>
          <w:szCs w:val="22"/>
          <w:lang w:val="ru-RU"/>
        </w:rPr>
        <w:t xml:space="preserve"> </w:t>
      </w:r>
      <w:r w:rsidR="00827627">
        <w:rPr>
          <w:szCs w:val="22"/>
          <w:lang w:val="ru-RU"/>
        </w:rPr>
        <w:t>ВОИС</w:t>
      </w:r>
      <w:r w:rsidR="00827627" w:rsidRPr="002B1933">
        <w:rPr>
          <w:szCs w:val="22"/>
          <w:lang w:val="ru-RU"/>
        </w:rPr>
        <w:t xml:space="preserve"> </w:t>
      </w:r>
      <w:r w:rsidR="00827627">
        <w:rPr>
          <w:szCs w:val="22"/>
          <w:lang w:val="ru-RU"/>
        </w:rPr>
        <w:t>в</w:t>
      </w:r>
      <w:r w:rsidR="00827627" w:rsidRPr="002B1933">
        <w:rPr>
          <w:szCs w:val="22"/>
          <w:lang w:val="ru-RU"/>
        </w:rPr>
        <w:t xml:space="preserve"> </w:t>
      </w:r>
      <w:r w:rsidR="00827627">
        <w:rPr>
          <w:szCs w:val="22"/>
          <w:lang w:val="ru-RU"/>
        </w:rPr>
        <w:t>интересах</w:t>
      </w:r>
      <w:r w:rsidR="00827627" w:rsidRPr="002B1933">
        <w:rPr>
          <w:szCs w:val="22"/>
          <w:lang w:val="ru-RU"/>
        </w:rPr>
        <w:t xml:space="preserve"> </w:t>
      </w:r>
      <w:r w:rsidR="00827627">
        <w:rPr>
          <w:szCs w:val="22"/>
          <w:lang w:val="ru-RU"/>
        </w:rPr>
        <w:t>полного согласования собственных принципов подотчетности с нормами и практикой, признаваемыми ОИГ.  Делегация</w:t>
      </w:r>
      <w:r w:rsidR="00827627" w:rsidRPr="0091231F">
        <w:rPr>
          <w:szCs w:val="22"/>
          <w:lang w:val="ru-RU"/>
        </w:rPr>
        <w:t xml:space="preserve"> </w:t>
      </w:r>
      <w:r w:rsidR="00827627">
        <w:rPr>
          <w:szCs w:val="22"/>
          <w:lang w:val="ru-RU"/>
        </w:rPr>
        <w:t>одобрила</w:t>
      </w:r>
      <w:r w:rsidR="00827627" w:rsidRPr="0091231F">
        <w:rPr>
          <w:szCs w:val="22"/>
          <w:lang w:val="ru-RU"/>
        </w:rPr>
        <w:t xml:space="preserve"> </w:t>
      </w:r>
      <w:r w:rsidR="00827627">
        <w:rPr>
          <w:szCs w:val="22"/>
          <w:lang w:val="ru-RU"/>
        </w:rPr>
        <w:t>отчет</w:t>
      </w:r>
      <w:r w:rsidR="00827627" w:rsidRPr="0091231F">
        <w:rPr>
          <w:szCs w:val="22"/>
          <w:lang w:val="ru-RU"/>
        </w:rPr>
        <w:t xml:space="preserve"> </w:t>
      </w:r>
      <w:r w:rsidR="00827627">
        <w:rPr>
          <w:szCs w:val="22"/>
          <w:lang w:val="ru-RU"/>
        </w:rPr>
        <w:t>Секретариата и ту ценную информацию о системе отчетности и надзорных функциях ВОИС, предложенную вниманию государств-членов.  Делегация</w:t>
      </w:r>
      <w:r w:rsidR="00827627" w:rsidRPr="0091231F">
        <w:rPr>
          <w:szCs w:val="22"/>
          <w:lang w:val="ru-RU"/>
        </w:rPr>
        <w:t xml:space="preserve"> </w:t>
      </w:r>
      <w:r w:rsidR="00827627">
        <w:rPr>
          <w:szCs w:val="22"/>
          <w:lang w:val="ru-RU"/>
        </w:rPr>
        <w:t>отметила</w:t>
      </w:r>
      <w:r w:rsidR="00827627" w:rsidRPr="0091231F">
        <w:rPr>
          <w:szCs w:val="22"/>
          <w:lang w:val="ru-RU"/>
        </w:rPr>
        <w:t xml:space="preserve"> </w:t>
      </w:r>
      <w:r w:rsidR="00827627">
        <w:rPr>
          <w:szCs w:val="22"/>
          <w:lang w:val="ru-RU"/>
        </w:rPr>
        <w:t>усилия</w:t>
      </w:r>
      <w:r w:rsidR="00827627" w:rsidRPr="0091231F">
        <w:rPr>
          <w:szCs w:val="22"/>
          <w:lang w:val="ru-RU"/>
        </w:rPr>
        <w:t xml:space="preserve"> </w:t>
      </w:r>
      <w:r w:rsidR="00827627">
        <w:rPr>
          <w:szCs w:val="22"/>
          <w:lang w:val="ru-RU"/>
        </w:rPr>
        <w:t>Организации по</w:t>
      </w:r>
      <w:r w:rsidR="00827627" w:rsidRPr="0091231F">
        <w:rPr>
          <w:szCs w:val="22"/>
          <w:lang w:val="ru-RU"/>
        </w:rPr>
        <w:t xml:space="preserve"> </w:t>
      </w:r>
      <w:r w:rsidR="00827627">
        <w:rPr>
          <w:szCs w:val="22"/>
          <w:lang w:val="ru-RU"/>
        </w:rPr>
        <w:t>выполнению стандартов</w:t>
      </w:r>
      <w:r w:rsidR="00827627" w:rsidRPr="0091231F">
        <w:rPr>
          <w:szCs w:val="22"/>
          <w:lang w:val="ru-RU"/>
        </w:rPr>
        <w:t xml:space="preserve">, </w:t>
      </w:r>
      <w:r w:rsidR="00827627">
        <w:rPr>
          <w:szCs w:val="22"/>
          <w:lang w:val="ru-RU"/>
        </w:rPr>
        <w:t>касающихся критерия официального раскрытия информации.  Была дана высокая оценка успехам в области доведения до сведения государств-членов и доноров всех аудиторских заключений; при этом делегации особо отрадно наблюдать, что измененная версия Устава внутреннего надзора содержит упоминания о необходимости публикации заключений внутренних аудиторских проверок и отчетов об оценке на вебсайте ВОИС в течение 30 дней с момента их появления;  такая практика уже широко применяется в системе ООН и свидетельствует о желании руководства выявить недостатки, которые, возможно, остаются в структуре внутреннего контроля Организации, и его желание открыто бороться с этими «слабостями».</w:t>
      </w:r>
      <w:r w:rsidR="00827627" w:rsidRPr="00634D63">
        <w:rPr>
          <w:szCs w:val="22"/>
          <w:lang w:val="ru-RU"/>
        </w:rPr>
        <w:t xml:space="preserve"> </w:t>
      </w:r>
    </w:p>
    <w:p w:rsidR="00D30987" w:rsidRDefault="00DD7D20" w:rsidP="00827627">
      <w:pPr>
        <w:pStyle w:val="ONUME"/>
        <w:widowControl/>
        <w:tabs>
          <w:tab w:val="left" w:pos="0"/>
          <w:tab w:val="left" w:pos="720"/>
          <w:tab w:val="num" w:pos="1017"/>
        </w:tabs>
        <w:adjustRightInd/>
        <w:spacing w:line="240" w:lineRule="auto"/>
        <w:jc w:val="left"/>
        <w:textAlignment w:val="auto"/>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Делегация</w:t>
      </w:r>
      <w:r w:rsidR="00827627" w:rsidRPr="002A40FC">
        <w:rPr>
          <w:szCs w:val="22"/>
          <w:lang w:val="ru-RU"/>
        </w:rPr>
        <w:t xml:space="preserve"> </w:t>
      </w:r>
      <w:r w:rsidR="00827627">
        <w:rPr>
          <w:szCs w:val="22"/>
          <w:lang w:val="ru-RU"/>
        </w:rPr>
        <w:t>Венесуэлы</w:t>
      </w:r>
      <w:r w:rsidR="00827627" w:rsidRPr="002A40FC">
        <w:rPr>
          <w:szCs w:val="22"/>
          <w:lang w:val="ru-RU"/>
        </w:rPr>
        <w:t xml:space="preserve"> (</w:t>
      </w:r>
      <w:r w:rsidR="00827627">
        <w:rPr>
          <w:szCs w:val="22"/>
          <w:lang w:val="ru-RU"/>
        </w:rPr>
        <w:t>Боливарианская</w:t>
      </w:r>
      <w:r w:rsidR="00827627" w:rsidRPr="002A40FC">
        <w:rPr>
          <w:szCs w:val="22"/>
          <w:lang w:val="ru-RU"/>
        </w:rPr>
        <w:t xml:space="preserve"> </w:t>
      </w:r>
      <w:r w:rsidR="00827627">
        <w:rPr>
          <w:szCs w:val="22"/>
          <w:lang w:val="ru-RU"/>
        </w:rPr>
        <w:t>Республика</w:t>
      </w:r>
      <w:r w:rsidR="00827627" w:rsidRPr="002A40FC">
        <w:rPr>
          <w:szCs w:val="22"/>
          <w:lang w:val="ru-RU"/>
        </w:rPr>
        <w:t xml:space="preserve">) </w:t>
      </w:r>
      <w:r w:rsidR="00827627">
        <w:rPr>
          <w:szCs w:val="22"/>
          <w:lang w:val="ru-RU"/>
        </w:rPr>
        <w:t>отметила</w:t>
      </w:r>
      <w:r w:rsidR="00827627" w:rsidRPr="002A40FC">
        <w:rPr>
          <w:szCs w:val="22"/>
          <w:lang w:val="ru-RU"/>
        </w:rPr>
        <w:t xml:space="preserve"> </w:t>
      </w:r>
      <w:r w:rsidR="00827627">
        <w:rPr>
          <w:szCs w:val="22"/>
          <w:lang w:val="ru-RU"/>
        </w:rPr>
        <w:t>предложение</w:t>
      </w:r>
      <w:r w:rsidR="00827627" w:rsidRPr="002A40FC">
        <w:rPr>
          <w:szCs w:val="22"/>
          <w:lang w:val="ru-RU"/>
        </w:rPr>
        <w:t xml:space="preserve"> </w:t>
      </w:r>
      <w:r w:rsidR="00827627">
        <w:rPr>
          <w:szCs w:val="22"/>
          <w:lang w:val="ru-RU"/>
        </w:rPr>
        <w:t>делегаций</w:t>
      </w:r>
      <w:r w:rsidR="00827627" w:rsidRPr="002A40FC">
        <w:rPr>
          <w:szCs w:val="22"/>
          <w:lang w:val="ru-RU"/>
        </w:rPr>
        <w:t xml:space="preserve"> </w:t>
      </w:r>
      <w:r w:rsidR="00827627">
        <w:rPr>
          <w:szCs w:val="22"/>
          <w:lang w:val="ru-RU"/>
        </w:rPr>
        <w:t>Бельгии, Мексики и Испании и заявила, что «сильная сторона» этого документа в том, что он привлекает внимание к соображениям эффективности.  По</w:t>
      </w:r>
      <w:r w:rsidR="00827627" w:rsidRPr="00FB2A1F">
        <w:rPr>
          <w:szCs w:val="22"/>
          <w:lang w:val="ru-RU"/>
        </w:rPr>
        <w:t xml:space="preserve"> </w:t>
      </w:r>
      <w:r w:rsidR="00827627">
        <w:rPr>
          <w:szCs w:val="22"/>
          <w:lang w:val="ru-RU"/>
        </w:rPr>
        <w:t>мнению</w:t>
      </w:r>
      <w:r w:rsidR="00827627" w:rsidRPr="00FB2A1F">
        <w:rPr>
          <w:szCs w:val="22"/>
          <w:lang w:val="ru-RU"/>
        </w:rPr>
        <w:t xml:space="preserve"> </w:t>
      </w:r>
      <w:r w:rsidR="00827627">
        <w:rPr>
          <w:szCs w:val="22"/>
          <w:lang w:val="ru-RU"/>
        </w:rPr>
        <w:t>делегации</w:t>
      </w:r>
      <w:r w:rsidR="00827627" w:rsidRPr="00FB2A1F">
        <w:rPr>
          <w:szCs w:val="22"/>
          <w:lang w:val="ru-RU"/>
        </w:rPr>
        <w:t xml:space="preserve">, </w:t>
      </w:r>
      <w:r w:rsidR="00827627">
        <w:rPr>
          <w:szCs w:val="22"/>
          <w:lang w:val="ru-RU"/>
        </w:rPr>
        <w:t>данное</w:t>
      </w:r>
      <w:r w:rsidR="00827627" w:rsidRPr="00FB2A1F">
        <w:rPr>
          <w:szCs w:val="22"/>
          <w:lang w:val="ru-RU"/>
        </w:rPr>
        <w:t xml:space="preserve"> </w:t>
      </w:r>
      <w:r w:rsidR="00827627">
        <w:rPr>
          <w:szCs w:val="22"/>
          <w:lang w:val="ru-RU"/>
        </w:rPr>
        <w:t>предложение</w:t>
      </w:r>
      <w:r w:rsidR="00827627" w:rsidRPr="00FB2A1F">
        <w:rPr>
          <w:szCs w:val="22"/>
          <w:lang w:val="ru-RU"/>
        </w:rPr>
        <w:t xml:space="preserve"> </w:t>
      </w:r>
      <w:r w:rsidR="00827627">
        <w:rPr>
          <w:szCs w:val="22"/>
          <w:lang w:val="ru-RU"/>
        </w:rPr>
        <w:t>поднимает</w:t>
      </w:r>
      <w:r w:rsidR="00827627" w:rsidRPr="00FB2A1F">
        <w:rPr>
          <w:szCs w:val="22"/>
          <w:lang w:val="ru-RU"/>
        </w:rPr>
        <w:t xml:space="preserve"> </w:t>
      </w:r>
      <w:r w:rsidR="00827627">
        <w:rPr>
          <w:szCs w:val="22"/>
          <w:lang w:val="ru-RU"/>
        </w:rPr>
        <w:t>вопросы, которые делегаты могли бы рассмотреть, не тратя время на консультации.  Первое</w:t>
      </w:r>
      <w:r w:rsidR="00827627" w:rsidRPr="00B062FC">
        <w:rPr>
          <w:szCs w:val="22"/>
          <w:lang w:val="ru-RU"/>
        </w:rPr>
        <w:t xml:space="preserve">, </w:t>
      </w:r>
      <w:r w:rsidR="00827627">
        <w:rPr>
          <w:szCs w:val="22"/>
          <w:lang w:val="ru-RU"/>
        </w:rPr>
        <w:t>что</w:t>
      </w:r>
      <w:r w:rsidR="00827627" w:rsidRPr="00B062FC">
        <w:rPr>
          <w:szCs w:val="22"/>
          <w:lang w:val="ru-RU"/>
        </w:rPr>
        <w:t xml:space="preserve"> </w:t>
      </w:r>
      <w:r w:rsidR="00827627">
        <w:rPr>
          <w:szCs w:val="22"/>
          <w:lang w:val="ru-RU"/>
        </w:rPr>
        <w:t>могли</w:t>
      </w:r>
      <w:r w:rsidR="00827627" w:rsidRPr="00B062FC">
        <w:rPr>
          <w:szCs w:val="22"/>
          <w:lang w:val="ru-RU"/>
        </w:rPr>
        <w:t xml:space="preserve"> </w:t>
      </w:r>
      <w:r w:rsidR="00827627">
        <w:rPr>
          <w:szCs w:val="22"/>
          <w:lang w:val="ru-RU"/>
        </w:rPr>
        <w:t>бы</w:t>
      </w:r>
      <w:r w:rsidR="00827627" w:rsidRPr="00B062FC">
        <w:rPr>
          <w:szCs w:val="22"/>
          <w:lang w:val="ru-RU"/>
        </w:rPr>
        <w:t xml:space="preserve"> </w:t>
      </w:r>
      <w:r w:rsidR="00827627">
        <w:rPr>
          <w:szCs w:val="22"/>
          <w:lang w:val="ru-RU"/>
        </w:rPr>
        <w:t>сделать</w:t>
      </w:r>
      <w:r w:rsidR="00827627" w:rsidRPr="00B062FC">
        <w:rPr>
          <w:szCs w:val="22"/>
          <w:lang w:val="ru-RU"/>
        </w:rPr>
        <w:t xml:space="preserve"> </w:t>
      </w:r>
      <w:r w:rsidR="00827627">
        <w:rPr>
          <w:szCs w:val="22"/>
          <w:lang w:val="ru-RU"/>
        </w:rPr>
        <w:t>делегации</w:t>
      </w:r>
      <w:r w:rsidR="00827627" w:rsidRPr="00B062FC">
        <w:rPr>
          <w:szCs w:val="22"/>
          <w:lang w:val="ru-RU"/>
        </w:rPr>
        <w:t>,</w:t>
      </w:r>
      <w:r w:rsidR="00827627">
        <w:rPr>
          <w:szCs w:val="22"/>
          <w:lang w:val="ru-RU"/>
        </w:rPr>
        <w:t> — исправить</w:t>
      </w:r>
      <w:r w:rsidR="00827627" w:rsidRPr="00B062FC">
        <w:rPr>
          <w:szCs w:val="22"/>
          <w:lang w:val="ru-RU"/>
        </w:rPr>
        <w:t xml:space="preserve"> </w:t>
      </w:r>
      <w:r w:rsidR="00827627">
        <w:rPr>
          <w:szCs w:val="22"/>
          <w:lang w:val="ru-RU"/>
        </w:rPr>
        <w:t>ситуацию</w:t>
      </w:r>
      <w:r w:rsidR="00827627" w:rsidRPr="00B062FC">
        <w:rPr>
          <w:szCs w:val="22"/>
          <w:lang w:val="ru-RU"/>
        </w:rPr>
        <w:t xml:space="preserve"> </w:t>
      </w:r>
      <w:r w:rsidR="00827627">
        <w:rPr>
          <w:szCs w:val="22"/>
          <w:lang w:val="ru-RU"/>
        </w:rPr>
        <w:t>в</w:t>
      </w:r>
      <w:r w:rsidR="00827627" w:rsidRPr="00B062FC">
        <w:rPr>
          <w:szCs w:val="22"/>
          <w:lang w:val="ru-RU"/>
        </w:rPr>
        <w:t xml:space="preserve"> </w:t>
      </w:r>
      <w:r w:rsidR="00827627">
        <w:rPr>
          <w:szCs w:val="22"/>
          <w:lang w:val="ru-RU"/>
        </w:rPr>
        <w:t>той</w:t>
      </w:r>
      <w:r w:rsidR="00827627" w:rsidRPr="00B062FC">
        <w:rPr>
          <w:szCs w:val="22"/>
          <w:lang w:val="ru-RU"/>
        </w:rPr>
        <w:t xml:space="preserve"> </w:t>
      </w:r>
      <w:r w:rsidR="00827627">
        <w:rPr>
          <w:szCs w:val="22"/>
          <w:lang w:val="ru-RU"/>
        </w:rPr>
        <w:t>области</w:t>
      </w:r>
      <w:r w:rsidR="00827627" w:rsidRPr="00B062FC">
        <w:rPr>
          <w:szCs w:val="22"/>
          <w:lang w:val="ru-RU"/>
        </w:rPr>
        <w:t xml:space="preserve">, </w:t>
      </w:r>
      <w:r w:rsidR="00827627">
        <w:rPr>
          <w:szCs w:val="22"/>
          <w:lang w:val="ru-RU"/>
        </w:rPr>
        <w:t>которую</w:t>
      </w:r>
      <w:r w:rsidR="00827627" w:rsidRPr="00B062FC">
        <w:rPr>
          <w:szCs w:val="22"/>
          <w:lang w:val="ru-RU"/>
        </w:rPr>
        <w:t xml:space="preserve"> </w:t>
      </w:r>
      <w:r w:rsidR="00827627">
        <w:rPr>
          <w:szCs w:val="22"/>
          <w:lang w:val="ru-RU"/>
        </w:rPr>
        <w:t>делегация</w:t>
      </w:r>
      <w:r w:rsidR="00827627" w:rsidRPr="00B062FC">
        <w:rPr>
          <w:szCs w:val="22"/>
          <w:lang w:val="ru-RU"/>
        </w:rPr>
        <w:t xml:space="preserve"> </w:t>
      </w:r>
      <w:r w:rsidR="00827627">
        <w:rPr>
          <w:szCs w:val="22"/>
          <w:lang w:val="ru-RU"/>
        </w:rPr>
        <w:t xml:space="preserve">назвала бы </w:t>
      </w:r>
      <w:r w:rsidR="00827627" w:rsidRPr="00B062FC">
        <w:rPr>
          <w:szCs w:val="22"/>
          <w:lang w:val="ru-RU"/>
        </w:rPr>
        <w:t>«</w:t>
      </w:r>
      <w:r w:rsidR="00827627">
        <w:rPr>
          <w:szCs w:val="22"/>
          <w:lang w:val="ru-RU"/>
        </w:rPr>
        <w:t>невоздержанностью</w:t>
      </w:r>
      <w:r w:rsidR="00827627" w:rsidRPr="00B062FC">
        <w:rPr>
          <w:szCs w:val="22"/>
          <w:lang w:val="ru-RU"/>
        </w:rPr>
        <w:t>»</w:t>
      </w:r>
      <w:r w:rsidR="00827627">
        <w:rPr>
          <w:szCs w:val="22"/>
          <w:lang w:val="ru-RU"/>
        </w:rPr>
        <w:t>; это проявляется при выражении позиций делегаций по разным темам.  Хорошо</w:t>
      </w:r>
      <w:r w:rsidR="00827627" w:rsidRPr="00DC56E2">
        <w:rPr>
          <w:szCs w:val="22"/>
          <w:lang w:val="ru-RU"/>
        </w:rPr>
        <w:t xml:space="preserve"> </w:t>
      </w:r>
      <w:r w:rsidR="00827627">
        <w:rPr>
          <w:szCs w:val="22"/>
          <w:lang w:val="ru-RU"/>
        </w:rPr>
        <w:t>известно</w:t>
      </w:r>
      <w:r w:rsidR="00827627" w:rsidRPr="00DC56E2">
        <w:rPr>
          <w:szCs w:val="22"/>
          <w:lang w:val="ru-RU"/>
        </w:rPr>
        <w:t xml:space="preserve">, </w:t>
      </w:r>
      <w:r w:rsidR="00827627">
        <w:rPr>
          <w:szCs w:val="22"/>
          <w:lang w:val="ru-RU"/>
        </w:rPr>
        <w:t>что</w:t>
      </w:r>
      <w:r w:rsidR="00827627" w:rsidRPr="00DC56E2">
        <w:rPr>
          <w:szCs w:val="22"/>
          <w:lang w:val="ru-RU"/>
        </w:rPr>
        <w:t xml:space="preserve"> </w:t>
      </w:r>
      <w:r w:rsidR="00827627">
        <w:rPr>
          <w:szCs w:val="22"/>
          <w:lang w:val="ru-RU"/>
        </w:rPr>
        <w:t>все</w:t>
      </w:r>
      <w:r w:rsidR="00827627" w:rsidRPr="00DC56E2">
        <w:rPr>
          <w:szCs w:val="22"/>
          <w:lang w:val="ru-RU"/>
        </w:rPr>
        <w:t xml:space="preserve"> </w:t>
      </w:r>
      <w:r w:rsidR="00827627">
        <w:rPr>
          <w:szCs w:val="22"/>
          <w:lang w:val="ru-RU"/>
        </w:rPr>
        <w:t>делегации</w:t>
      </w:r>
      <w:r w:rsidR="00827627" w:rsidRPr="00DC56E2">
        <w:rPr>
          <w:szCs w:val="22"/>
          <w:lang w:val="ru-RU"/>
        </w:rPr>
        <w:t xml:space="preserve"> </w:t>
      </w:r>
      <w:r w:rsidR="00827627">
        <w:rPr>
          <w:szCs w:val="22"/>
          <w:lang w:val="ru-RU"/>
        </w:rPr>
        <w:t>имеют</w:t>
      </w:r>
      <w:r w:rsidR="00827627" w:rsidRPr="00DC56E2">
        <w:rPr>
          <w:szCs w:val="22"/>
          <w:lang w:val="ru-RU"/>
        </w:rPr>
        <w:t xml:space="preserve"> </w:t>
      </w:r>
      <w:r w:rsidR="00827627">
        <w:rPr>
          <w:szCs w:val="22"/>
          <w:lang w:val="ru-RU"/>
        </w:rPr>
        <w:t>инструкции насчет</w:t>
      </w:r>
      <w:r w:rsidR="00827627" w:rsidRPr="00DC56E2">
        <w:rPr>
          <w:szCs w:val="22"/>
          <w:lang w:val="ru-RU"/>
        </w:rPr>
        <w:t xml:space="preserve"> </w:t>
      </w:r>
      <w:r w:rsidR="00827627">
        <w:rPr>
          <w:szCs w:val="22"/>
          <w:lang w:val="ru-RU"/>
        </w:rPr>
        <w:t>того</w:t>
      </w:r>
      <w:r w:rsidR="00827627" w:rsidRPr="00DC56E2">
        <w:rPr>
          <w:szCs w:val="22"/>
          <w:lang w:val="ru-RU"/>
        </w:rPr>
        <w:t xml:space="preserve">, </w:t>
      </w:r>
      <w:r w:rsidR="00827627">
        <w:rPr>
          <w:szCs w:val="22"/>
          <w:lang w:val="ru-RU"/>
        </w:rPr>
        <w:t>что может быть сделано, а что нет, поэтому нет никакой необходимости в пространных обсуждениях в отсутствие перспективы добиться какого-либо результата.  Кроме</w:t>
      </w:r>
      <w:r w:rsidR="00827627" w:rsidRPr="00E15F69">
        <w:rPr>
          <w:szCs w:val="22"/>
          <w:lang w:val="ru-RU"/>
        </w:rPr>
        <w:t xml:space="preserve"> </w:t>
      </w:r>
      <w:r w:rsidR="00827627">
        <w:rPr>
          <w:szCs w:val="22"/>
          <w:lang w:val="ru-RU"/>
        </w:rPr>
        <w:t>того</w:t>
      </w:r>
      <w:r w:rsidR="00827627" w:rsidRPr="00E15F69">
        <w:rPr>
          <w:szCs w:val="22"/>
          <w:lang w:val="ru-RU"/>
        </w:rPr>
        <w:t xml:space="preserve">, </w:t>
      </w:r>
      <w:r w:rsidR="00827627">
        <w:rPr>
          <w:szCs w:val="22"/>
          <w:lang w:val="ru-RU"/>
        </w:rPr>
        <w:t>делегация</w:t>
      </w:r>
      <w:r w:rsidR="00827627" w:rsidRPr="00E15F69">
        <w:rPr>
          <w:szCs w:val="22"/>
          <w:lang w:val="ru-RU"/>
        </w:rPr>
        <w:t xml:space="preserve"> </w:t>
      </w:r>
      <w:r w:rsidR="00827627">
        <w:rPr>
          <w:szCs w:val="22"/>
          <w:lang w:val="ru-RU"/>
        </w:rPr>
        <w:t>не</w:t>
      </w:r>
      <w:r w:rsidR="00827627" w:rsidRPr="00E15F69">
        <w:rPr>
          <w:szCs w:val="22"/>
          <w:lang w:val="ru-RU"/>
        </w:rPr>
        <w:t xml:space="preserve"> </w:t>
      </w:r>
      <w:r w:rsidR="00827627">
        <w:rPr>
          <w:szCs w:val="22"/>
          <w:lang w:val="ru-RU"/>
        </w:rPr>
        <w:t>видит</w:t>
      </w:r>
      <w:r w:rsidR="00827627" w:rsidRPr="00E15F69">
        <w:rPr>
          <w:szCs w:val="22"/>
          <w:lang w:val="ru-RU"/>
        </w:rPr>
        <w:t xml:space="preserve"> </w:t>
      </w:r>
      <w:r w:rsidR="00827627">
        <w:rPr>
          <w:szCs w:val="22"/>
          <w:lang w:val="ru-RU"/>
        </w:rPr>
        <w:t>необходимости</w:t>
      </w:r>
      <w:r w:rsidR="00827627" w:rsidRPr="00E15F69">
        <w:rPr>
          <w:szCs w:val="22"/>
          <w:lang w:val="ru-RU"/>
        </w:rPr>
        <w:t xml:space="preserve"> </w:t>
      </w:r>
      <w:r w:rsidR="00827627">
        <w:rPr>
          <w:szCs w:val="22"/>
          <w:lang w:val="ru-RU"/>
        </w:rPr>
        <w:t>выступать</w:t>
      </w:r>
      <w:r w:rsidR="00827627" w:rsidRPr="00E15F69">
        <w:rPr>
          <w:szCs w:val="22"/>
          <w:lang w:val="ru-RU"/>
        </w:rPr>
        <w:t xml:space="preserve"> </w:t>
      </w:r>
      <w:r w:rsidR="00827627">
        <w:rPr>
          <w:szCs w:val="22"/>
          <w:lang w:val="ru-RU"/>
        </w:rPr>
        <w:t>с</w:t>
      </w:r>
      <w:r w:rsidR="00827627" w:rsidRPr="00E15F69">
        <w:rPr>
          <w:szCs w:val="22"/>
          <w:lang w:val="ru-RU"/>
        </w:rPr>
        <w:t xml:space="preserve"> </w:t>
      </w:r>
      <w:r w:rsidR="00827627">
        <w:rPr>
          <w:szCs w:val="22"/>
          <w:lang w:val="ru-RU"/>
        </w:rPr>
        <w:t>заявлениями</w:t>
      </w:r>
      <w:r w:rsidR="00827627" w:rsidRPr="00E15F69">
        <w:rPr>
          <w:szCs w:val="22"/>
          <w:lang w:val="ru-RU"/>
        </w:rPr>
        <w:t xml:space="preserve"> </w:t>
      </w:r>
      <w:r w:rsidR="00827627">
        <w:rPr>
          <w:szCs w:val="22"/>
          <w:lang w:val="ru-RU"/>
        </w:rPr>
        <w:t>в поддержку предложений группы-представителя какого-либо государства.  Если</w:t>
      </w:r>
      <w:r w:rsidR="00827627" w:rsidRPr="00E15F69">
        <w:rPr>
          <w:szCs w:val="22"/>
          <w:lang w:val="ru-RU"/>
        </w:rPr>
        <w:t xml:space="preserve"> </w:t>
      </w:r>
      <w:r w:rsidR="00827627">
        <w:rPr>
          <w:szCs w:val="22"/>
          <w:lang w:val="ru-RU"/>
        </w:rPr>
        <w:t>члены</w:t>
      </w:r>
      <w:r w:rsidR="00827627" w:rsidRPr="00E15F69">
        <w:rPr>
          <w:szCs w:val="22"/>
          <w:lang w:val="ru-RU"/>
        </w:rPr>
        <w:t xml:space="preserve"> </w:t>
      </w:r>
      <w:r w:rsidR="00827627">
        <w:rPr>
          <w:szCs w:val="22"/>
          <w:lang w:val="ru-RU"/>
        </w:rPr>
        <w:t>группы</w:t>
      </w:r>
      <w:r w:rsidR="00827627" w:rsidRPr="00E15F69">
        <w:rPr>
          <w:szCs w:val="22"/>
          <w:lang w:val="ru-RU"/>
        </w:rPr>
        <w:t xml:space="preserve"> </w:t>
      </w:r>
      <w:r w:rsidR="00827627">
        <w:rPr>
          <w:szCs w:val="22"/>
          <w:lang w:val="ru-RU"/>
        </w:rPr>
        <w:t>не</w:t>
      </w:r>
      <w:r w:rsidR="00827627" w:rsidRPr="00E15F69">
        <w:rPr>
          <w:szCs w:val="22"/>
          <w:lang w:val="ru-RU"/>
        </w:rPr>
        <w:t xml:space="preserve"> </w:t>
      </w:r>
      <w:r w:rsidR="00827627">
        <w:rPr>
          <w:szCs w:val="22"/>
          <w:lang w:val="ru-RU"/>
        </w:rPr>
        <w:t>одобряют</w:t>
      </w:r>
      <w:r w:rsidR="00827627" w:rsidRPr="00E15F69">
        <w:rPr>
          <w:szCs w:val="22"/>
          <w:lang w:val="ru-RU"/>
        </w:rPr>
        <w:t xml:space="preserve"> </w:t>
      </w:r>
      <w:r w:rsidR="00827627">
        <w:rPr>
          <w:szCs w:val="22"/>
          <w:lang w:val="ru-RU"/>
        </w:rPr>
        <w:t>ее</w:t>
      </w:r>
      <w:r w:rsidR="00827627" w:rsidRPr="00E15F69">
        <w:rPr>
          <w:szCs w:val="22"/>
          <w:lang w:val="ru-RU"/>
        </w:rPr>
        <w:t xml:space="preserve"> </w:t>
      </w:r>
      <w:r w:rsidR="00827627">
        <w:rPr>
          <w:szCs w:val="22"/>
          <w:lang w:val="ru-RU"/>
        </w:rPr>
        <w:t>предложение</w:t>
      </w:r>
      <w:r w:rsidR="00827627" w:rsidRPr="00E15F69">
        <w:rPr>
          <w:szCs w:val="22"/>
          <w:lang w:val="ru-RU"/>
        </w:rPr>
        <w:t xml:space="preserve">, </w:t>
      </w:r>
      <w:r w:rsidR="00827627">
        <w:rPr>
          <w:szCs w:val="22"/>
          <w:lang w:val="ru-RU"/>
        </w:rPr>
        <w:t>то</w:t>
      </w:r>
      <w:r w:rsidR="00827627" w:rsidRPr="00E15F69">
        <w:rPr>
          <w:szCs w:val="22"/>
          <w:lang w:val="ru-RU"/>
        </w:rPr>
        <w:t xml:space="preserve">, </w:t>
      </w:r>
      <w:r w:rsidR="00827627">
        <w:rPr>
          <w:szCs w:val="22"/>
          <w:lang w:val="ru-RU"/>
        </w:rPr>
        <w:t>очевидным</w:t>
      </w:r>
      <w:r w:rsidR="00827627" w:rsidRPr="00E15F69">
        <w:rPr>
          <w:szCs w:val="22"/>
          <w:lang w:val="ru-RU"/>
        </w:rPr>
        <w:t xml:space="preserve"> </w:t>
      </w:r>
      <w:r w:rsidR="00827627">
        <w:rPr>
          <w:szCs w:val="22"/>
          <w:lang w:val="ru-RU"/>
        </w:rPr>
        <w:t>образом</w:t>
      </w:r>
      <w:r w:rsidR="00827627" w:rsidRPr="00E15F69">
        <w:rPr>
          <w:szCs w:val="22"/>
          <w:lang w:val="ru-RU"/>
        </w:rPr>
        <w:t xml:space="preserve">, </w:t>
      </w:r>
      <w:r w:rsidR="00827627">
        <w:rPr>
          <w:szCs w:val="22"/>
          <w:lang w:val="ru-RU"/>
        </w:rPr>
        <w:t>оно не должно выдвигаться.  Тратится огромное количество времени на то, чтобы выразить поддержку заявления группы или того, чтобы было сказано предыдущим оратором, что, по мнению делегации, бессмысленно.  Например, делегация</w:t>
      </w:r>
      <w:r w:rsidR="00827627" w:rsidRPr="00312650">
        <w:rPr>
          <w:szCs w:val="22"/>
          <w:lang w:val="ru-RU"/>
        </w:rPr>
        <w:t xml:space="preserve"> </w:t>
      </w:r>
      <w:r w:rsidR="00827627">
        <w:rPr>
          <w:szCs w:val="22"/>
          <w:lang w:val="ru-RU"/>
        </w:rPr>
        <w:t>отметила</w:t>
      </w:r>
      <w:r w:rsidR="00827627" w:rsidRPr="00312650">
        <w:rPr>
          <w:szCs w:val="22"/>
          <w:lang w:val="ru-RU"/>
        </w:rPr>
        <w:t xml:space="preserve"> </w:t>
      </w:r>
      <w:r w:rsidR="00827627">
        <w:rPr>
          <w:szCs w:val="22"/>
          <w:lang w:val="ru-RU"/>
        </w:rPr>
        <w:t>просьбу, обращенную к Юрисконсульту, подтвердить то, что было сказано в ходе КПБ.  Делегация полагает, что речь едва ли идет о каких-либо правовых вопросах, скорее всего это не более чем пожелание делегатов.  Государства-члены могут тратить часы, недели или даже месяцы, обсуждая, что именно имел в виду оратор.  Конечно</w:t>
      </w:r>
      <w:r w:rsidR="00827627" w:rsidRPr="009E6291">
        <w:rPr>
          <w:szCs w:val="22"/>
          <w:lang w:val="ru-RU"/>
        </w:rPr>
        <w:t xml:space="preserve">, </w:t>
      </w:r>
      <w:r w:rsidR="00827627">
        <w:rPr>
          <w:szCs w:val="22"/>
          <w:lang w:val="ru-RU"/>
        </w:rPr>
        <w:t>может</w:t>
      </w:r>
      <w:r w:rsidR="00827627" w:rsidRPr="009E6291">
        <w:rPr>
          <w:szCs w:val="22"/>
          <w:lang w:val="ru-RU"/>
        </w:rPr>
        <w:t xml:space="preserve"> </w:t>
      </w:r>
      <w:r w:rsidR="00827627">
        <w:rPr>
          <w:szCs w:val="22"/>
          <w:lang w:val="ru-RU"/>
        </w:rPr>
        <w:t>быть</w:t>
      </w:r>
      <w:r w:rsidR="00827627" w:rsidRPr="009E6291">
        <w:rPr>
          <w:szCs w:val="22"/>
          <w:lang w:val="ru-RU"/>
        </w:rPr>
        <w:t xml:space="preserve"> </w:t>
      </w:r>
      <w:r w:rsidR="00827627">
        <w:rPr>
          <w:szCs w:val="22"/>
          <w:lang w:val="ru-RU"/>
        </w:rPr>
        <w:t>и</w:t>
      </w:r>
      <w:r w:rsidR="00827627" w:rsidRPr="009E6291">
        <w:rPr>
          <w:szCs w:val="22"/>
          <w:lang w:val="ru-RU"/>
        </w:rPr>
        <w:t xml:space="preserve"> </w:t>
      </w:r>
      <w:r w:rsidR="00827627">
        <w:rPr>
          <w:szCs w:val="22"/>
          <w:lang w:val="ru-RU"/>
        </w:rPr>
        <w:t>другая</w:t>
      </w:r>
      <w:r w:rsidR="00827627" w:rsidRPr="009E6291">
        <w:rPr>
          <w:szCs w:val="22"/>
          <w:lang w:val="ru-RU"/>
        </w:rPr>
        <w:t xml:space="preserve"> </w:t>
      </w:r>
      <w:r w:rsidR="00827627">
        <w:rPr>
          <w:szCs w:val="22"/>
          <w:lang w:val="ru-RU"/>
        </w:rPr>
        <w:t>ситуация</w:t>
      </w:r>
      <w:r w:rsidR="00827627" w:rsidRPr="009E6291">
        <w:rPr>
          <w:szCs w:val="22"/>
          <w:lang w:val="ru-RU"/>
        </w:rPr>
        <w:t xml:space="preserve">, </w:t>
      </w:r>
      <w:r w:rsidR="00827627">
        <w:rPr>
          <w:szCs w:val="22"/>
          <w:lang w:val="ru-RU"/>
        </w:rPr>
        <w:t>когда</w:t>
      </w:r>
      <w:r w:rsidR="00827627" w:rsidRPr="009E6291">
        <w:rPr>
          <w:szCs w:val="22"/>
          <w:lang w:val="ru-RU"/>
        </w:rPr>
        <w:t xml:space="preserve"> </w:t>
      </w:r>
      <w:r w:rsidR="00827627">
        <w:rPr>
          <w:szCs w:val="22"/>
          <w:lang w:val="ru-RU"/>
        </w:rPr>
        <w:t>делегаты</w:t>
      </w:r>
      <w:r w:rsidR="00827627" w:rsidRPr="009E6291">
        <w:rPr>
          <w:szCs w:val="22"/>
          <w:lang w:val="ru-RU"/>
        </w:rPr>
        <w:t xml:space="preserve"> </w:t>
      </w:r>
      <w:r w:rsidR="00827627">
        <w:rPr>
          <w:szCs w:val="22"/>
          <w:lang w:val="ru-RU"/>
        </w:rPr>
        <w:t>продолжают</w:t>
      </w:r>
      <w:r w:rsidR="00827627" w:rsidRPr="009E6291">
        <w:rPr>
          <w:szCs w:val="22"/>
          <w:lang w:val="ru-RU"/>
        </w:rPr>
        <w:t xml:space="preserve"> </w:t>
      </w:r>
      <w:r w:rsidR="00827627">
        <w:rPr>
          <w:szCs w:val="22"/>
          <w:lang w:val="ru-RU"/>
        </w:rPr>
        <w:t>обсуждение вопросов</w:t>
      </w:r>
      <w:r w:rsidR="00827627" w:rsidRPr="009E6291">
        <w:rPr>
          <w:szCs w:val="22"/>
          <w:lang w:val="ru-RU"/>
        </w:rPr>
        <w:t xml:space="preserve"> </w:t>
      </w:r>
      <w:r w:rsidR="00827627">
        <w:rPr>
          <w:szCs w:val="22"/>
          <w:lang w:val="ru-RU"/>
        </w:rPr>
        <w:t>до</w:t>
      </w:r>
      <w:r w:rsidR="00827627" w:rsidRPr="009E6291">
        <w:rPr>
          <w:szCs w:val="22"/>
          <w:lang w:val="ru-RU"/>
        </w:rPr>
        <w:t xml:space="preserve"> </w:t>
      </w:r>
      <w:r w:rsidR="00827627">
        <w:rPr>
          <w:szCs w:val="22"/>
          <w:lang w:val="ru-RU"/>
        </w:rPr>
        <w:t>полуночи</w:t>
      </w:r>
      <w:r w:rsidR="00827627" w:rsidRPr="009E6291">
        <w:rPr>
          <w:szCs w:val="22"/>
          <w:lang w:val="ru-RU"/>
        </w:rPr>
        <w:t xml:space="preserve">, </w:t>
      </w:r>
      <w:r w:rsidR="00827627">
        <w:rPr>
          <w:szCs w:val="22"/>
          <w:lang w:val="ru-RU"/>
        </w:rPr>
        <w:t>как это было на сессии Ассамблей в прошлом году, и не добиваются никакого результата.  В</w:t>
      </w:r>
      <w:r w:rsidR="00827627" w:rsidRPr="009E6291">
        <w:rPr>
          <w:szCs w:val="22"/>
          <w:lang w:val="ru-RU"/>
        </w:rPr>
        <w:t xml:space="preserve"> </w:t>
      </w:r>
      <w:r w:rsidR="00827627">
        <w:rPr>
          <w:szCs w:val="22"/>
          <w:lang w:val="ru-RU"/>
        </w:rPr>
        <w:t>заключение</w:t>
      </w:r>
      <w:r w:rsidR="00827627" w:rsidRPr="009E6291">
        <w:rPr>
          <w:szCs w:val="22"/>
          <w:lang w:val="ru-RU"/>
        </w:rPr>
        <w:t xml:space="preserve"> </w:t>
      </w:r>
      <w:r w:rsidR="00827627">
        <w:rPr>
          <w:szCs w:val="22"/>
          <w:lang w:val="ru-RU"/>
        </w:rPr>
        <w:t>делегация</w:t>
      </w:r>
      <w:r w:rsidR="00827627" w:rsidRPr="009E6291">
        <w:rPr>
          <w:szCs w:val="22"/>
          <w:lang w:val="ru-RU"/>
        </w:rPr>
        <w:t xml:space="preserve"> </w:t>
      </w:r>
      <w:r w:rsidR="00827627">
        <w:rPr>
          <w:szCs w:val="22"/>
          <w:lang w:val="ru-RU"/>
        </w:rPr>
        <w:t>заявила</w:t>
      </w:r>
      <w:r w:rsidR="00827627" w:rsidRPr="009E6291">
        <w:rPr>
          <w:szCs w:val="22"/>
          <w:lang w:val="ru-RU"/>
        </w:rPr>
        <w:t xml:space="preserve">, </w:t>
      </w:r>
      <w:r w:rsidR="00827627">
        <w:rPr>
          <w:szCs w:val="22"/>
          <w:lang w:val="ru-RU"/>
        </w:rPr>
        <w:t>что</w:t>
      </w:r>
      <w:r w:rsidR="00827627" w:rsidRPr="009E6291">
        <w:rPr>
          <w:szCs w:val="22"/>
          <w:lang w:val="ru-RU"/>
        </w:rPr>
        <w:t xml:space="preserve"> </w:t>
      </w:r>
      <w:r w:rsidR="00827627">
        <w:rPr>
          <w:szCs w:val="22"/>
          <w:lang w:val="ru-RU"/>
        </w:rPr>
        <w:t>важно</w:t>
      </w:r>
      <w:r w:rsidR="00827627" w:rsidRPr="009E6291">
        <w:rPr>
          <w:szCs w:val="22"/>
          <w:lang w:val="ru-RU"/>
        </w:rPr>
        <w:t xml:space="preserve">, </w:t>
      </w:r>
      <w:r w:rsidR="00827627">
        <w:rPr>
          <w:szCs w:val="22"/>
          <w:lang w:val="ru-RU"/>
        </w:rPr>
        <w:t>чтобы</w:t>
      </w:r>
      <w:r w:rsidR="00827627" w:rsidRPr="009E6291">
        <w:rPr>
          <w:szCs w:val="22"/>
          <w:lang w:val="ru-RU"/>
        </w:rPr>
        <w:t xml:space="preserve"> </w:t>
      </w:r>
      <w:r w:rsidR="00827627">
        <w:rPr>
          <w:szCs w:val="22"/>
          <w:lang w:val="ru-RU"/>
        </w:rPr>
        <w:t>делегаты</w:t>
      </w:r>
      <w:r w:rsidR="00827627" w:rsidRPr="009E6291">
        <w:rPr>
          <w:szCs w:val="22"/>
          <w:lang w:val="ru-RU"/>
        </w:rPr>
        <w:t xml:space="preserve"> </w:t>
      </w:r>
      <w:r w:rsidR="00827627">
        <w:rPr>
          <w:szCs w:val="22"/>
          <w:lang w:val="ru-RU"/>
        </w:rPr>
        <w:t xml:space="preserve">конкретно формулировали то, что они хотят донести до аудитории в качестве </w:t>
      </w:r>
      <w:r w:rsidR="00827627">
        <w:rPr>
          <w:szCs w:val="22"/>
          <w:lang w:val="ru-RU"/>
        </w:rPr>
        <w:lastRenderedPageBreak/>
        <w:t>своей позиции, не «растекаясь мыслью», поскольку чем более пространна речь оратора, тем больше тратится времени и возникают проблемы, которые не удастся решить в силу существующих правил, которые призваны регулировать данные вопросы.</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Парагвая извинилась за опоздание, связанное с участием в продолжающихся консультациях, и попросила Председателя повторить сказанное ранее о «законах по промышленным образцам и доверительных консультациях».</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Председатель напомнила, что она проинформировала участников пленарного заседания о результатах обсуждения с региональными координаторами возможности проведения доверительных консультаций по договору о законах по промышленным образцам. Если будет принято положительное решение, такие доверительные консультации будут проведены Председателем ПКТЗ.  Подводя итог, она сказала, что если у государств-членов возражений нет, то можно пойти по этому пути.  Эта информация ничем не отличается от той, которую делегация Парагвая получила ранее в ходе упомянутой встречи с региональными координаторами.</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Делегация Парагвая напомнила, что, как она отметила на той встрече, в принципе она не возражает против этого предложения, но должна будет проконсультироваться с другими членами Группы на встрече, которая состоится утром следующего дня.  Поэтому делегация была бы признательна за некоторую гибкость, которая дала бы ГРУЛАК возможность рассмотреть предложение, учитывая, что одна из тем касается посредника.  </w:t>
      </w:r>
    </w:p>
    <w:p w:rsidR="00827627" w:rsidRPr="00A57E8C" w:rsidRDefault="00DD7D20" w:rsidP="00827627">
      <w:pPr>
        <w:pStyle w:val="ONUME"/>
        <w:spacing w:line="240" w:lineRule="auto"/>
        <w:jc w:val="left"/>
        <w:rPr>
          <w:szCs w:val="22"/>
          <w:lang w:val="ru-RU"/>
          <w:rPrChange w:id="9" w:author="HÄFLIGER Patience" w:date="2015-01-12T11:33:00Z">
            <w:rPr>
              <w:szCs w:val="22"/>
            </w:rPr>
          </w:rPrChange>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Председатель отметила, что в доверительных консультациях по определению участвуют заинтересованные группы и делегации и что она подождет решения ГРУЛАК в соответствии с предыдущими договоренностями.  </w:t>
      </w:r>
      <w:r w:rsidR="00827627" w:rsidRPr="00A57E8C">
        <w:rPr>
          <w:lang w:val="ru-RU"/>
          <w:rPrChange w:id="10" w:author="HÄFLIGER Patience" w:date="2015-01-12T11:33:00Z">
            <w:rPr/>
          </w:rPrChange>
        </w:rPr>
        <w:t>Председатель предложила Секретариату ответить на вопросы, заданные делегациями.</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Секретариат ответил на вопрос делегации Испании относительно политики инвестирования.  Он подтвердил, что при подготовке пересмотренной политики инвестирования состоявшиеся ранее обсуждения будут приняты во внимание.  Второй вопрос, который Секретариат хотел бы прокомментировать, связан с управлением и определением расходов на развитие.  В отчете ясно сказано, что обсуждения на эту тему будут продолжены в контексте КПБ и что соответствующий механизм также будет функционировать в контексте КПБ.</w:t>
      </w:r>
    </w:p>
    <w:p w:rsidR="00827627" w:rsidRPr="00061763"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Председатель поблагодарил Секретариат за разъяснения.  Председатель сказала, что будет предложен текст решения, охватывающий все аспекты этого пункта повестки дня за исключением вопроса о внешних бюро, который будет рассмотрен позднее, и добавила, что заявления делегаций будут, как обычно, включены в отчет о заседании.  Был предложен следующий текст проекта решения:  «Ассамблеи государств-членов ВОИС и Союзов, административные функции которых она выполняет, каждая в той степени, в какой это ее касается:  (</w:t>
      </w:r>
      <w:r w:rsidR="00827627">
        <w:t>i</w:t>
      </w:r>
      <w:r w:rsidR="00827627" w:rsidRPr="00827627">
        <w:rPr>
          <w:lang w:val="ru-RU"/>
        </w:rPr>
        <w:t xml:space="preserve">) приняли к сведению «Перечень решений», принятых Комитетом по программе и бюджету на его 22-й сессии (документ </w:t>
      </w:r>
      <w:r w:rsidR="00827627">
        <w:t>WO</w:t>
      </w:r>
      <w:r w:rsidR="00827627" w:rsidRPr="00827627">
        <w:rPr>
          <w:lang w:val="ru-RU"/>
        </w:rPr>
        <w:t>/</w:t>
      </w:r>
      <w:r w:rsidR="00827627">
        <w:t>PBC</w:t>
      </w:r>
      <w:r w:rsidR="00827627" w:rsidRPr="00827627">
        <w:rPr>
          <w:lang w:val="ru-RU"/>
        </w:rPr>
        <w:t>/22/29); и  (</w:t>
      </w:r>
      <w:r w:rsidR="00827627">
        <w:t>ii</w:t>
      </w:r>
      <w:r w:rsidR="00827627" w:rsidRPr="00827627">
        <w:rPr>
          <w:lang w:val="ru-RU"/>
        </w:rPr>
        <w:t xml:space="preserve">) одобрили рекомендации КПБ, содержащиеся в документе </w:t>
      </w:r>
      <w:r w:rsidR="00827627">
        <w:t>WO</w:t>
      </w:r>
      <w:r w:rsidR="00827627" w:rsidRPr="00827627">
        <w:rPr>
          <w:lang w:val="ru-RU"/>
        </w:rPr>
        <w:t>/</w:t>
      </w:r>
      <w:r w:rsidR="00827627">
        <w:t>PBC</w:t>
      </w:r>
      <w:r w:rsidR="00827627" w:rsidRPr="00827627">
        <w:rPr>
          <w:lang w:val="ru-RU"/>
        </w:rPr>
        <w:t xml:space="preserve">/22/29.  </w:t>
      </w:r>
      <w:r w:rsidR="00827627" w:rsidRPr="00061763">
        <w:rPr>
          <w:lang w:val="ru-RU"/>
        </w:rPr>
        <w:t xml:space="preserve">Председатель спросила, принимают ли делегации предложенный текст решения.  </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Алжира заявила, что ждет ответа на заданные вопросы относительно плана и дальнейших действий в связи с выполнением рекомендаций ОИГ в отношении управления.  Делегация оставила за собой право выступить по этой теме вновь после того, как Председатель ответит на эти вопросы.</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Насколько она понимает, Председатель планировала предложить окончательный текст решения. Она подчеркнула, что необходимы конкретные предложения, приемлемые для всех государств-членов.  В этой связи делегация привела в качестве примера внесенное делегациями Бельгии, Мексики и Испании предложение, касающееся </w:t>
      </w:r>
      <w:r w:rsidR="00827627" w:rsidRPr="00827627">
        <w:rPr>
          <w:lang w:val="ru-RU"/>
        </w:rPr>
        <w:lastRenderedPageBreak/>
        <w:t>повышения эффективности работы на заседаниях.  Делегация спросила, будет ли этот пункт в дальнейшем повторно рассматриваться Ассамблеями и, в частности, будут ли рассматриваться краткосрочные меры, по которым большинство делегаций договорились, с тем чтобы попытаться составить «дорожную карту» для важных обсуждений в соответствии с тем, о чем только что говорил представитель ОИГ.</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Делегация Кении, говоря о предложениях относительно дальнейшего рассмотрения вопросов, связанных с расходами на развитие и управлением, подчеркнула, что ей, как она уже отмечала, не хотелось бы видеть «затухание» достигнутой динамики, особенно если учесть, что консенсус был практически достигнут и что осталось согласовать лишь один небольшой фрагмент.  Делегация напомнила, что ранее она говорила о возможной пользе проведения неофициальных консультаций для согласования этого конкретного вопроса.  Она добавила, согласившись с предложением делегации Алжира, что вопрос о дальнейшем обсуждении аспектов управления следует прояснить, чтобы избежать риска повторного включения этого пункта в повестку дня следующей сессии КПБ, когда делегациям может снова не хватить времени для согласования конкретных выводов.  Делегация считает необходимым наличие конкретного механизма, возможно, неофициального, чтобы Генеральный директор и КПБ имели возможность работать над этим вопросом в период до проведения следующей сессии КПБ в случае, если его не удастся согласовать на текущей сессии ГА, и всесторонне подготовить его к рассмотрению на следующей сессии КПБ, если необходимо.  Делегация отметила, что следующая сессия КПБ подходит идеально, поскольку на ней будет обсуждаться будущий бюджет.  </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Индии попросила предоставить ей программу на следующий день, чтобы спланировать время и участие членов делегации в пленарном заседании и на неофициальных консультациях при рассмотрении субстантивных вопросов повестки дня.  Делегация добавила, что ожидала от Председателя больше информации по конкретным вопросам, таким как управление и определение расходов на развитие, поскольку они не были согласованы на сессии КПБ.  Делегация хотела бы высказаться в поддержку рекомендаций, предложенных делегациями Алжира и Кении, в том смысле, что она ожидала от Председателя больше информации и что если будет принято решение о создании какого-либо механизма, на этой сессии ГА или до следующей сессии КПБ, то делегация готова конструктивно участвовать в любой подобной работе в ходе сессии или после ГА.  Она отметила, что существует ряд вопросов, связанных с рекомендациями ОИГ, по которым Секретариату следует периодически отчитываться перед государствами-членами.</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Ирана (Исламская Республика) поддержала заявления делегаций Алжира, Кении и Индии и поинтересовалась, существует ли какой-либо план для решения вопросов, связанных с управлением и расходами на развитие.  Делегация предложила организовать неофициальные консультации открытого состава для решения этих вопросов на ГА.</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Делегация Южной Африки высказала озабоченность тем фактом, что для согласования вопросов, связанных с управлением и расходами на развитие, КПБ может не хватить времени, учитывая, что это один из самых загруженных комитетов с крайне насыщенной повесткой дня.  Делегация заявила, что тоже хотела бы получить информацию относительно механизма дальнейшей работы либо на текущей сессии ГА, либо, если нагрузка слишком велика, в период перед следующей сессией КПБ.  </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Делегация Египта присоединилась ко всем замечаниям, высказанным делегацией Кении, координатором Африканской группы, в связи с данным пунктом повестки дня.  Делегация отметила, что придерживается довольно твердой позиции как в отношении выполнения рекомендаций, содержащихся в отчете ОИГ, одна из которых касается управления, вопроса, который КПБ также предстоит обсудить, так и в отношении </w:t>
      </w:r>
      <w:r w:rsidR="00827627" w:rsidRPr="00827627">
        <w:rPr>
          <w:lang w:val="ru-RU"/>
        </w:rPr>
        <w:lastRenderedPageBreak/>
        <w:t>определения расходов на развитие.  По словам делегации, эти вопросы постоянно всплывают и их необходимо урегулировать. Это во многом поможет успешному завершению обсуждений.  Таким образом, делегация считает, что на текущей сессии следует согласовать механизм, предпочтительно в виде неофициальных консультаций, а не межсессионного механизма, как предлагают некоторые делегации.  Это позволит оценить прогресс, который может быть достигнут в ходе настоящей сессии Ассамблей.</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В отсутствие дальнейших замечаний Председатель хотела бы прояснить несколько вопросов.  Во-первых, что касается общих замечаний, Председатель, выслушав вопросы и комментарии делегатов, сделала вывод об отсутствии у собравшихся единого понимания, в частности, вопросов, связанных с управлением и расходами на развитие. Членам КПБ также не удалось договориться по этим вопросам.  Также прозвучали противоречивые предложения относительно согласования этих вопросов посредством неофициальных консультаций.  Председатель зачитала предлагаемый текст решения, разделенный на пункты (</w:t>
      </w:r>
      <w:r w:rsidR="00827627">
        <w:t>i</w:t>
      </w:r>
      <w:r w:rsidR="00827627" w:rsidRPr="00827627">
        <w:rPr>
          <w:lang w:val="ru-RU"/>
        </w:rPr>
        <w:t>) и (</w:t>
      </w:r>
      <w:r w:rsidR="00827627">
        <w:t>ii</w:t>
      </w:r>
      <w:r w:rsidR="00827627" w:rsidRPr="00827627">
        <w:rPr>
          <w:lang w:val="ru-RU"/>
        </w:rPr>
        <w:t>).  Она предложила добавить третий пункт (</w:t>
      </w:r>
      <w:r w:rsidR="00827627">
        <w:t>iii</w:t>
      </w:r>
      <w:r w:rsidR="00827627" w:rsidRPr="00827627">
        <w:rPr>
          <w:lang w:val="ru-RU"/>
        </w:rPr>
        <w:t xml:space="preserve">) следующего содержания:  «просит КПБ продолжить неофициальные консультации под руководством Председателя КПБ по вопросам, связанным с управлением и расходами на развитие, и рассмотреть эти вопросы на следующей сессии КПБ».  </w:t>
      </w:r>
    </w:p>
    <w:p w:rsidR="00827627" w:rsidRPr="004724BD"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Мексики отметила, что она не помнит, чтобы делегации были против предложения начать диалог по вопросам управления на текущей сессии Ассамблей.  Делегация добавила, что в КПБ был достигнут значительный и конструктивный прогресс, но согласилась с тем, что ряд аспектов вопроса об управлении требуют руководящих указаний Ассамблей, что соответствует двум рекомендациям ОИГ.  Эти рекомендации обращены к Ассамблеям, и в этой связи делегация надеется, что в ходе сессий Ассамблей будет согласован какой-либо консультативный механизм.  Делегация заявила, что не считает хорошим планом вновь отложить рассмотрение этих вопросов в отсутствие руководящих указаний или «дорожной карты», которые способствовали бы продвижению работы по ним, и добавила, что необходимо учитывать, что по некоторым краткосрочным мерам уже достигнут консенсус и что можно начать работу по этим мерам, пока продолжается поиск консенсуса по более широким вопросам.  Делегация заявила, что не следует забывать о том, что повестка дня сессии КПБ 2015</w:t>
      </w:r>
      <w:r w:rsidR="00827627">
        <w:t> </w:t>
      </w:r>
      <w:r w:rsidR="00827627" w:rsidRPr="00827627">
        <w:rPr>
          <w:lang w:val="ru-RU"/>
        </w:rPr>
        <w:t>г. также будет плотной в связи с обсуждением бюджета на 2016–2017</w:t>
      </w:r>
      <w:r w:rsidR="00827627">
        <w:t> </w:t>
      </w:r>
      <w:r w:rsidR="00827627" w:rsidRPr="00827627">
        <w:rPr>
          <w:lang w:val="ru-RU"/>
        </w:rPr>
        <w:t xml:space="preserve">гг., поэтому, учитывая необходимость получения руководящих указаний от Ассамблей, перенос полного объема работы по этим вопросам на следующую сессию </w:t>
      </w:r>
      <w:r w:rsidR="00827627" w:rsidRPr="004724BD">
        <w:rPr>
          <w:lang w:val="ru-RU"/>
        </w:rPr>
        <w:t xml:space="preserve">КПБ может быть не лучшим вариантом. </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Кении повторила уже сказанное ранее, а именно что в 2015</w:t>
      </w:r>
      <w:r w:rsidR="00827627">
        <w:t> </w:t>
      </w:r>
      <w:r w:rsidR="00827627" w:rsidRPr="00827627">
        <w:rPr>
          <w:lang w:val="ru-RU"/>
        </w:rPr>
        <w:t xml:space="preserve">г. у КПБ будет очень насыщенная повестка дня.  Поэтому важно провести любые неофициальные консультации задолго до сессии КПБ.  Делегация полагает, что если проводить консультации параллельно с сессией КПБ, возникает риск передачи вопрос на рассмотрение следующей сессии ГА без надлежащего решения.  По мнению делегации, по этой причине любые неофициальные консультации необходимо провести задолго до сессии КПБ.  Делегация согласна с делегацией Мексики в том, что вопрос об управлении должен быть решен на текущей сессии Генеральной Ассамблеи в соответствии с рекомендацией ОИГ.  На текущей сессии Генеральной Ассамблеи необходимо выработать «дорожную карту» для согласования этого вопроса.  Таким образом, и это важно, когда в итоге будет выработано решение, оно будет основываться но очень четком мандате, предоставленном Ассамблеями.  </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Председатель признала, что единого мнения по этим вопросам нет и что необходимы дальнейшие консультации с региональными координаторами и Председателем КПБ (посол Колумбии) для определения возможных путей продвижения вперед.  По мнению Председателя, эти вопросы требуют дополнительного анализа.  Председатель в ближайшее время проинформирует региональных координаторов о сроках проведения встреч, в том числе по рекомендации</w:t>
      </w:r>
      <w:r w:rsidR="00827627">
        <w:t> </w:t>
      </w:r>
      <w:r w:rsidR="00827627" w:rsidRPr="00827627">
        <w:rPr>
          <w:lang w:val="ru-RU"/>
        </w:rPr>
        <w:t>1 ОИГ в адрес Председателя ГА, которую упомянули несколько делегаций.</w:t>
      </w:r>
    </w:p>
    <w:p w:rsidR="00827627" w:rsidRPr="00827627" w:rsidRDefault="00DD7D20" w:rsidP="00827627">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Ирана (Исламская Республика) вновь заявила, что вопросы управления и определения расходов на развитие столь же важны, как любые другие пункты повестки дня.  В этой связи делегация поддержала предложение делегации Египта в отношении проведения неофициальных консультаций открытого состава для урегулирования этого вопроса на ГА.  Во-вторых, делегация отметила, что эти вопросы уже поднимались в рамках повестки дня КПБ.  Важно избежать такого развития событий, при котором КПБ передаст вопрос на рассмотрение ГА, а ГА — обратно КПБ.  По мнению делегации, этот вопрос необходимо решить раз и навсегда, особенно если учесть, как отметила делегация Кении, что повестка дня следующей сессии КПБ будет насыщенной.  Делегация не уверена, что эти вопросы, которые государства-члены уже давно не могут согласовать, будут урегулированы на следующей сессии КПБ.</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Председатель заявила, что учтет эти замечания при выработке предложения о дальнейших консультациях с региональными координаторами.</w:t>
      </w:r>
    </w:p>
    <w:p w:rsidR="00827627" w:rsidRPr="00827627" w:rsidRDefault="00DD7D20" w:rsidP="00827627">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Чешской Республики пожелала прокомментировать предложения делегации Ирана (Исламская Республика) и Мексики в положительном ключе.  Насколько понимает делегация, этот элемент или элементы остаются в компетенции КПБ, и разбираться с ними будет Комитет.  Делегация также полагает, что возможности обсуждений не исчерпаны и они продолжатся в рамках КПБ.  Кроме того, если делегация правильно поняла Председателя, процесс продолжится после сессий Ассамблей.  В этой связи делегация хотела бы выразить готовность продолжать работу под мудрым руководством Председателя.  Делегация также хотела бы подчеркнуть, что целый ряд делегаций указали на насыщенный характер повестки дня следующей сессии КПБ.  Делегация считает необходимым также подчеркнуть, что и повестка дня Ассамблей очень насыщена и призывает Председателя проследить, чтобы она не стала чрезмерно перегруженной, особенно вопросами, которые относятся к кругу ведения соответствующих комитетов и обсуждение которых еще не завершено.</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Делегация Бразилии присоединилась к делегациям, которые заявили, что необходимо по меньшей мере начать процесс обсуждения способов совершенствования управления в ВОИС.  Делегация хотела бы особо отметить заявление делегации Мексики: она также придерживается того мнения, что государства-члены должны как минимум начать этот процесс и, как справедливо отметил Генеральный директор, учесть при этом рекомендации ОИГ. Делегация добавила, что начать обсуждение можно с рассмотрения рекомендаций, адресованных ГА, и что государства-члены должны прекратить попытки уйти от этого обсуждения.  Таким образом обсуждение будет проходить в официальной обстановке и позволит запустить процесс.  </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Председатель заявила, что, по ее мнению, государства-члены должны совместно с региональными координаторами подумать над тем, каким образом они предпочитают двигаться вперед и рассматривать эти вопросы.  С учетом этого Председатель хотела бы уточнить у делегаций, готовы ли они принять проект решения в том виде, в каком она его представила.</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Алжира высказалась в пользу приостановления любых обсуждений по этому пункту повестки дня до получения разъяснений по всем вопросам.</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Кении согласилась с делегацией Алжира в том, что если предполагается проведение неофициальных консультаций с региональными координаторами, то она предпочла бы подождать результатов этих консультаций, прежде чем принимать проект решения.</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Председатель пояснила, что ее предложение заключалось в том, что сначала она сама проконсультируется с региональными координаторами, после чего предложит государствам-членам варианты дальнейшей работы.  Председатель добавила, что она </w:t>
      </w:r>
      <w:r w:rsidR="00827627" w:rsidRPr="00827627">
        <w:rPr>
          <w:lang w:val="ru-RU"/>
        </w:rPr>
        <w:lastRenderedPageBreak/>
        <w:t>услышала противоречивые мнения и в этой связи ей необходимо провести отдельную встречу с региональными координаторами, и она постарается организовать ее как можно скорее.</w:t>
      </w:r>
    </w:p>
    <w:p w:rsidR="00827627" w:rsidRPr="00827627"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Делегация Ирана (Исламской Республики) поддержала предложение делегации Алжира относительно приостановки обсуждений по этому пункту.  Делегация не против предложения Председателя о проведении неофициальной встречи с координаторами, но предложила провести ее с участием «координаторов и заинтересованных делегаций», либо в формате «один координатор плюс три», поскольку некоторые делегации хотели бы принять участие в такой неофициальной встрече.</w:t>
      </w:r>
    </w:p>
    <w:p w:rsidR="00827627" w:rsidRPr="00A57E8C" w:rsidRDefault="00DD7D20" w:rsidP="00827627">
      <w:pPr>
        <w:pStyle w:val="ONUME"/>
        <w:spacing w:line="240" w:lineRule="auto"/>
        <w:jc w:val="left"/>
        <w:rPr>
          <w:szCs w:val="22"/>
          <w:lang w:val="ru-RU"/>
          <w:rPrChange w:id="11" w:author="HÄFLIGER Patience" w:date="2015-01-12T11:33:00Z">
            <w:rPr>
              <w:szCs w:val="22"/>
            </w:rPr>
          </w:rPrChange>
        </w:rPr>
      </w:pPr>
      <w:r>
        <w:rPr>
          <w:lang w:val="ru-RU"/>
        </w:rPr>
        <w:fldChar w:fldCharType="begin"/>
      </w:r>
      <w:r>
        <w:rPr>
          <w:lang w:val="ru-RU"/>
        </w:rPr>
        <w:instrText xml:space="preserve"> AUTONUM  </w:instrText>
      </w:r>
      <w:r>
        <w:rPr>
          <w:lang w:val="ru-RU"/>
        </w:rPr>
        <w:fldChar w:fldCharType="end"/>
      </w:r>
      <w:r>
        <w:rPr>
          <w:lang w:val="ru-RU"/>
        </w:rPr>
        <w:tab/>
      </w:r>
      <w:r w:rsidR="00827627" w:rsidRPr="00827627">
        <w:rPr>
          <w:lang w:val="ru-RU"/>
        </w:rPr>
        <w:t xml:space="preserve">Председатель приняла к сведению предложение делегации Ирана (Исламская Республика) и подумает над ним.  Председатель заявила, что не может закрыть рассмотрение этого пункта повестки дня без дополнительной встречи с региональными координаторами, о формате которой Секретариат сообщит в ближайшее время.  </w:t>
      </w:r>
      <w:r w:rsidR="00827627" w:rsidRPr="00A57E8C">
        <w:rPr>
          <w:lang w:val="ru-RU"/>
          <w:rPrChange w:id="12" w:author="HÄFLIGER Patience" w:date="2015-01-12T11:33:00Z">
            <w:rPr/>
          </w:rPrChange>
        </w:rPr>
        <w:t>Обсуждение было приостановлено.</w:t>
      </w:r>
    </w:p>
    <w:p w:rsidR="00827627" w:rsidRPr="007E1052" w:rsidRDefault="00DD7D20" w:rsidP="00827627">
      <w:pPr>
        <w:pStyle w:val="ONUME"/>
        <w:spacing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827627">
        <w:rPr>
          <w:lang w:val="ru-RU"/>
        </w:rPr>
        <w:t>Председатель</w:t>
      </w:r>
      <w:r w:rsidR="00827627" w:rsidRPr="00C65382">
        <w:rPr>
          <w:lang w:val="ru-RU"/>
        </w:rPr>
        <w:t xml:space="preserve"> </w:t>
      </w:r>
      <w:r w:rsidR="00827627">
        <w:rPr>
          <w:lang w:val="ru-RU"/>
        </w:rPr>
        <w:t>возобновила обсуждения</w:t>
      </w:r>
      <w:r w:rsidR="00827627" w:rsidRPr="00C65382">
        <w:rPr>
          <w:lang w:val="ru-RU"/>
        </w:rPr>
        <w:t xml:space="preserve"> </w:t>
      </w:r>
      <w:r w:rsidR="00827627">
        <w:rPr>
          <w:lang w:val="ru-RU"/>
        </w:rPr>
        <w:t>по</w:t>
      </w:r>
      <w:r w:rsidR="00827627" w:rsidRPr="00C65382">
        <w:rPr>
          <w:lang w:val="ru-RU"/>
        </w:rPr>
        <w:t xml:space="preserve"> </w:t>
      </w:r>
      <w:r w:rsidR="00827627">
        <w:rPr>
          <w:lang w:val="ru-RU"/>
        </w:rPr>
        <w:t>пункту</w:t>
      </w:r>
      <w:r w:rsidR="00827627" w:rsidRPr="00C65382">
        <w:t> </w:t>
      </w:r>
      <w:r w:rsidR="00827627" w:rsidRPr="00C65382">
        <w:rPr>
          <w:lang w:val="ru-RU"/>
        </w:rPr>
        <w:t xml:space="preserve">12 </w:t>
      </w:r>
      <w:r w:rsidR="00827627">
        <w:rPr>
          <w:lang w:val="ru-RU"/>
        </w:rPr>
        <w:t>повестка</w:t>
      </w:r>
      <w:r w:rsidR="00827627" w:rsidRPr="00C65382">
        <w:rPr>
          <w:lang w:val="ru-RU"/>
        </w:rPr>
        <w:t xml:space="preserve"> </w:t>
      </w:r>
      <w:r w:rsidR="00827627">
        <w:rPr>
          <w:lang w:val="ru-RU"/>
        </w:rPr>
        <w:t>дня</w:t>
      </w:r>
      <w:r w:rsidR="00827627" w:rsidRPr="00C65382">
        <w:rPr>
          <w:lang w:val="ru-RU"/>
        </w:rPr>
        <w:t xml:space="preserve">, </w:t>
      </w:r>
      <w:r w:rsidR="00827627">
        <w:rPr>
          <w:lang w:val="ru-RU"/>
        </w:rPr>
        <w:t>озаглавленному</w:t>
      </w:r>
      <w:r w:rsidR="00827627" w:rsidRPr="00C65382">
        <w:rPr>
          <w:lang w:val="ru-RU"/>
        </w:rPr>
        <w:t xml:space="preserve"> «</w:t>
      </w:r>
      <w:r w:rsidR="00827627">
        <w:rPr>
          <w:lang w:val="ru-RU"/>
        </w:rPr>
        <w:t>Отчет</w:t>
      </w:r>
      <w:r w:rsidR="00827627" w:rsidRPr="00C65382">
        <w:rPr>
          <w:lang w:val="ru-RU"/>
        </w:rPr>
        <w:t xml:space="preserve"> </w:t>
      </w:r>
      <w:r w:rsidR="00827627">
        <w:rPr>
          <w:lang w:val="ru-RU"/>
        </w:rPr>
        <w:t>о</w:t>
      </w:r>
      <w:r w:rsidR="00827627" w:rsidRPr="00C65382">
        <w:rPr>
          <w:lang w:val="ru-RU"/>
        </w:rPr>
        <w:t xml:space="preserve"> </w:t>
      </w:r>
      <w:r w:rsidR="00827627">
        <w:rPr>
          <w:lang w:val="ru-RU"/>
        </w:rPr>
        <w:t>работе</w:t>
      </w:r>
      <w:r w:rsidR="00827627" w:rsidRPr="00C65382">
        <w:rPr>
          <w:lang w:val="ru-RU"/>
        </w:rPr>
        <w:t xml:space="preserve"> </w:t>
      </w:r>
      <w:r w:rsidR="00827627">
        <w:rPr>
          <w:lang w:val="ru-RU"/>
        </w:rPr>
        <w:t>Комитета</w:t>
      </w:r>
      <w:r w:rsidR="00827627" w:rsidRPr="00C65382">
        <w:rPr>
          <w:lang w:val="ru-RU"/>
        </w:rPr>
        <w:t xml:space="preserve"> </w:t>
      </w:r>
      <w:r w:rsidR="00827627">
        <w:rPr>
          <w:lang w:val="ru-RU"/>
        </w:rPr>
        <w:t>по</w:t>
      </w:r>
      <w:r w:rsidR="00827627" w:rsidRPr="00C65382">
        <w:rPr>
          <w:lang w:val="ru-RU"/>
        </w:rPr>
        <w:t xml:space="preserve"> </w:t>
      </w:r>
      <w:r w:rsidR="00827627">
        <w:rPr>
          <w:lang w:val="ru-RU"/>
        </w:rPr>
        <w:t>программе</w:t>
      </w:r>
      <w:r w:rsidR="00827627" w:rsidRPr="00C65382">
        <w:rPr>
          <w:lang w:val="ru-RU"/>
        </w:rPr>
        <w:t xml:space="preserve"> </w:t>
      </w:r>
      <w:r w:rsidR="00827627">
        <w:rPr>
          <w:lang w:val="ru-RU"/>
        </w:rPr>
        <w:t>и</w:t>
      </w:r>
      <w:r w:rsidR="00827627" w:rsidRPr="00C65382">
        <w:rPr>
          <w:lang w:val="ru-RU"/>
        </w:rPr>
        <w:t xml:space="preserve"> </w:t>
      </w:r>
      <w:r w:rsidR="00827627">
        <w:rPr>
          <w:lang w:val="ru-RU"/>
        </w:rPr>
        <w:t>бюджету</w:t>
      </w:r>
      <w:r w:rsidR="00827627" w:rsidRPr="00C65382">
        <w:rPr>
          <w:lang w:val="ru-RU"/>
        </w:rPr>
        <w:t xml:space="preserve">», </w:t>
      </w:r>
      <w:r w:rsidR="00827627">
        <w:rPr>
          <w:lang w:val="ru-RU"/>
        </w:rPr>
        <w:t>и</w:t>
      </w:r>
      <w:r w:rsidR="00827627" w:rsidRPr="00C65382">
        <w:rPr>
          <w:lang w:val="ru-RU"/>
        </w:rPr>
        <w:t xml:space="preserve"> </w:t>
      </w:r>
      <w:r w:rsidR="00827627">
        <w:rPr>
          <w:lang w:val="ru-RU"/>
        </w:rPr>
        <w:t>напомнила</w:t>
      </w:r>
      <w:r w:rsidR="00827627" w:rsidRPr="00C65382">
        <w:rPr>
          <w:lang w:val="ru-RU"/>
        </w:rPr>
        <w:t xml:space="preserve"> </w:t>
      </w:r>
      <w:r w:rsidR="00827627">
        <w:rPr>
          <w:lang w:val="ru-RU"/>
        </w:rPr>
        <w:t>о</w:t>
      </w:r>
      <w:r w:rsidR="00827627" w:rsidRPr="00C65382">
        <w:rPr>
          <w:lang w:val="ru-RU"/>
        </w:rPr>
        <w:t xml:space="preserve"> </w:t>
      </w:r>
      <w:r w:rsidR="00827627">
        <w:rPr>
          <w:lang w:val="ru-RU"/>
        </w:rPr>
        <w:t>том</w:t>
      </w:r>
      <w:r w:rsidR="00827627" w:rsidRPr="00C65382">
        <w:rPr>
          <w:lang w:val="ru-RU"/>
        </w:rPr>
        <w:t xml:space="preserve">, </w:t>
      </w:r>
      <w:r w:rsidR="00827627">
        <w:rPr>
          <w:lang w:val="ru-RU"/>
        </w:rPr>
        <w:t>что</w:t>
      </w:r>
      <w:r w:rsidR="00827627" w:rsidRPr="00C65382">
        <w:rPr>
          <w:lang w:val="ru-RU"/>
        </w:rPr>
        <w:t xml:space="preserve"> </w:t>
      </w:r>
      <w:r w:rsidR="00827627">
        <w:rPr>
          <w:lang w:val="ru-RU"/>
        </w:rPr>
        <w:t>этот</w:t>
      </w:r>
      <w:r w:rsidR="00827627" w:rsidRPr="00C65382">
        <w:rPr>
          <w:lang w:val="ru-RU"/>
        </w:rPr>
        <w:t xml:space="preserve"> </w:t>
      </w:r>
      <w:r w:rsidR="00827627">
        <w:rPr>
          <w:lang w:val="ru-RU"/>
        </w:rPr>
        <w:t>пункт</w:t>
      </w:r>
      <w:r w:rsidR="00827627" w:rsidRPr="00C65382">
        <w:rPr>
          <w:lang w:val="ru-RU"/>
        </w:rPr>
        <w:t xml:space="preserve"> </w:t>
      </w:r>
      <w:r w:rsidR="00827627">
        <w:rPr>
          <w:lang w:val="ru-RU"/>
        </w:rPr>
        <w:t>охватывает</w:t>
      </w:r>
      <w:r w:rsidR="00827627" w:rsidRPr="00C65382">
        <w:rPr>
          <w:lang w:val="ru-RU"/>
        </w:rPr>
        <w:t xml:space="preserve"> </w:t>
      </w:r>
      <w:r w:rsidR="00827627">
        <w:rPr>
          <w:lang w:val="ru-RU"/>
        </w:rPr>
        <w:t>все</w:t>
      </w:r>
      <w:r w:rsidR="00827627" w:rsidRPr="00C65382">
        <w:rPr>
          <w:lang w:val="ru-RU"/>
        </w:rPr>
        <w:t xml:space="preserve"> </w:t>
      </w:r>
      <w:r w:rsidR="00827627">
        <w:rPr>
          <w:lang w:val="ru-RU"/>
        </w:rPr>
        <w:t>вопросы</w:t>
      </w:r>
      <w:r w:rsidR="00827627" w:rsidRPr="00C65382">
        <w:rPr>
          <w:lang w:val="ru-RU"/>
        </w:rPr>
        <w:t xml:space="preserve">, </w:t>
      </w:r>
      <w:r w:rsidR="00827627">
        <w:rPr>
          <w:lang w:val="ru-RU"/>
        </w:rPr>
        <w:t>касающиеся</w:t>
      </w:r>
      <w:r w:rsidR="00827627" w:rsidRPr="00C65382">
        <w:rPr>
          <w:lang w:val="ru-RU"/>
        </w:rPr>
        <w:t xml:space="preserve"> </w:t>
      </w:r>
      <w:r w:rsidR="00827627">
        <w:rPr>
          <w:lang w:val="ru-RU"/>
        </w:rPr>
        <w:t>КПБ</w:t>
      </w:r>
      <w:r w:rsidR="00827627" w:rsidRPr="00C65382">
        <w:rPr>
          <w:lang w:val="ru-RU"/>
        </w:rPr>
        <w:t xml:space="preserve">, </w:t>
      </w:r>
      <w:r w:rsidR="00827627">
        <w:rPr>
          <w:lang w:val="ru-RU"/>
        </w:rPr>
        <w:t>за</w:t>
      </w:r>
      <w:r w:rsidR="00827627" w:rsidRPr="00C65382">
        <w:rPr>
          <w:lang w:val="ru-RU"/>
        </w:rPr>
        <w:t xml:space="preserve"> </w:t>
      </w:r>
      <w:r w:rsidR="00827627">
        <w:rPr>
          <w:lang w:val="ru-RU"/>
        </w:rPr>
        <w:t>исключением</w:t>
      </w:r>
      <w:r w:rsidR="00827627" w:rsidRPr="00C65382">
        <w:rPr>
          <w:lang w:val="ru-RU"/>
        </w:rPr>
        <w:t xml:space="preserve"> </w:t>
      </w:r>
      <w:r w:rsidR="00827627">
        <w:rPr>
          <w:lang w:val="ru-RU"/>
        </w:rPr>
        <w:t>тех</w:t>
      </w:r>
      <w:r w:rsidR="00827627" w:rsidRPr="00C65382">
        <w:rPr>
          <w:lang w:val="ru-RU"/>
        </w:rPr>
        <w:t xml:space="preserve">, </w:t>
      </w:r>
      <w:r w:rsidR="00827627">
        <w:rPr>
          <w:lang w:val="ru-RU"/>
        </w:rPr>
        <w:t>которые</w:t>
      </w:r>
      <w:r w:rsidR="00827627" w:rsidRPr="00C65382">
        <w:rPr>
          <w:lang w:val="ru-RU"/>
        </w:rPr>
        <w:t xml:space="preserve"> </w:t>
      </w:r>
      <w:r w:rsidR="00827627">
        <w:rPr>
          <w:lang w:val="ru-RU"/>
        </w:rPr>
        <w:t>уже</w:t>
      </w:r>
      <w:r w:rsidR="00827627" w:rsidRPr="00C65382">
        <w:rPr>
          <w:lang w:val="ru-RU"/>
        </w:rPr>
        <w:t xml:space="preserve"> </w:t>
      </w:r>
      <w:r w:rsidR="00827627">
        <w:rPr>
          <w:lang w:val="ru-RU"/>
        </w:rPr>
        <w:t>были</w:t>
      </w:r>
      <w:r w:rsidR="00827627" w:rsidRPr="00C65382">
        <w:rPr>
          <w:lang w:val="ru-RU"/>
        </w:rPr>
        <w:t xml:space="preserve"> </w:t>
      </w:r>
      <w:r w:rsidR="00827627">
        <w:rPr>
          <w:lang w:val="ru-RU"/>
        </w:rPr>
        <w:t>рассмотрены</w:t>
      </w:r>
      <w:r w:rsidR="00827627" w:rsidRPr="00C65382">
        <w:rPr>
          <w:lang w:val="ru-RU"/>
        </w:rPr>
        <w:t xml:space="preserve"> </w:t>
      </w:r>
      <w:r w:rsidR="00827627">
        <w:rPr>
          <w:lang w:val="ru-RU"/>
        </w:rPr>
        <w:t>в</w:t>
      </w:r>
      <w:r w:rsidR="00827627" w:rsidRPr="00C65382">
        <w:rPr>
          <w:lang w:val="ru-RU"/>
        </w:rPr>
        <w:t xml:space="preserve"> </w:t>
      </w:r>
      <w:r w:rsidR="00827627">
        <w:rPr>
          <w:lang w:val="ru-RU"/>
        </w:rPr>
        <w:t>рамках</w:t>
      </w:r>
      <w:r w:rsidR="00827627" w:rsidRPr="00C65382">
        <w:rPr>
          <w:lang w:val="ru-RU"/>
        </w:rPr>
        <w:t xml:space="preserve"> </w:t>
      </w:r>
      <w:r w:rsidR="00827627">
        <w:rPr>
          <w:lang w:val="ru-RU"/>
        </w:rPr>
        <w:t>раздела</w:t>
      </w:r>
      <w:r w:rsidR="00827627" w:rsidRPr="00C65382">
        <w:rPr>
          <w:lang w:val="ru-RU"/>
        </w:rPr>
        <w:t xml:space="preserve"> </w:t>
      </w:r>
      <w:r w:rsidR="00827627">
        <w:rPr>
          <w:lang w:val="ru-RU"/>
        </w:rPr>
        <w:t>повестки</w:t>
      </w:r>
      <w:r w:rsidR="00827627" w:rsidRPr="00C65382">
        <w:rPr>
          <w:lang w:val="ru-RU"/>
        </w:rPr>
        <w:t xml:space="preserve"> </w:t>
      </w:r>
      <w:r w:rsidR="00827627">
        <w:rPr>
          <w:lang w:val="ru-RU"/>
        </w:rPr>
        <w:t>дня</w:t>
      </w:r>
      <w:r w:rsidR="00827627" w:rsidRPr="00C65382">
        <w:rPr>
          <w:lang w:val="ru-RU"/>
        </w:rPr>
        <w:t xml:space="preserve">, </w:t>
      </w:r>
      <w:r w:rsidR="00827627">
        <w:rPr>
          <w:lang w:val="ru-RU"/>
        </w:rPr>
        <w:t>озаглавленного</w:t>
      </w:r>
      <w:r w:rsidR="00827627" w:rsidRPr="00C65382">
        <w:rPr>
          <w:lang w:val="ru-RU"/>
        </w:rPr>
        <w:t xml:space="preserve"> «</w:t>
      </w:r>
      <w:r w:rsidR="00827627">
        <w:rPr>
          <w:lang w:val="ru-RU"/>
        </w:rPr>
        <w:t>Аудит</w:t>
      </w:r>
      <w:r w:rsidR="00827627" w:rsidRPr="00C65382">
        <w:rPr>
          <w:lang w:val="ru-RU"/>
        </w:rPr>
        <w:t xml:space="preserve"> </w:t>
      </w:r>
      <w:r w:rsidR="00827627">
        <w:rPr>
          <w:lang w:val="ru-RU"/>
        </w:rPr>
        <w:t>и</w:t>
      </w:r>
      <w:r w:rsidR="00827627" w:rsidRPr="00C65382">
        <w:rPr>
          <w:lang w:val="ru-RU"/>
        </w:rPr>
        <w:t xml:space="preserve"> </w:t>
      </w:r>
      <w:r w:rsidR="00827627">
        <w:rPr>
          <w:lang w:val="ru-RU"/>
        </w:rPr>
        <w:t>надзор</w:t>
      </w:r>
      <w:r w:rsidR="00827627" w:rsidRPr="00C65382">
        <w:rPr>
          <w:lang w:val="ru-RU"/>
        </w:rPr>
        <w:t>»</w:t>
      </w:r>
      <w:r w:rsidR="00827627">
        <w:rPr>
          <w:lang w:val="ru-RU"/>
        </w:rPr>
        <w:t>.  Она также отметила, что на данном заседании не будет обсуждаться вопрос о</w:t>
      </w:r>
      <w:r w:rsidR="00827627" w:rsidRPr="00C65382">
        <w:rPr>
          <w:lang w:val="ru-RU"/>
        </w:rPr>
        <w:t xml:space="preserve"> </w:t>
      </w:r>
      <w:r w:rsidR="00827627">
        <w:rPr>
          <w:lang w:val="ru-RU"/>
        </w:rPr>
        <w:t>внешних</w:t>
      </w:r>
      <w:r w:rsidR="00827627" w:rsidRPr="00C65382">
        <w:rPr>
          <w:lang w:val="ru-RU"/>
        </w:rPr>
        <w:t xml:space="preserve"> </w:t>
      </w:r>
      <w:r w:rsidR="00827627">
        <w:rPr>
          <w:lang w:val="ru-RU"/>
        </w:rPr>
        <w:t>бюро, по которому все еще ведутся неофициальные консультации</w:t>
      </w:r>
      <w:r w:rsidR="00827627" w:rsidRPr="00C65382">
        <w:rPr>
          <w:lang w:val="ru-RU"/>
        </w:rPr>
        <w:t>.</w:t>
      </w:r>
      <w:r w:rsidR="00827627">
        <w:rPr>
          <w:lang w:val="ru-RU"/>
        </w:rPr>
        <w:t xml:space="preserve">  Председатель информировала о том, что после того, как делегации высказали свои комментарии и замечания в ходе дискуссии на пленарном заседании во вторник, она и посол Дуке (Председатель КПБ) провели неофициальные консультации.  По</w:t>
      </w:r>
      <w:r w:rsidR="00827627" w:rsidRPr="00C65382">
        <w:rPr>
          <w:lang w:val="ru-RU"/>
        </w:rPr>
        <w:t xml:space="preserve"> </w:t>
      </w:r>
      <w:r w:rsidR="00827627">
        <w:rPr>
          <w:lang w:val="ru-RU"/>
        </w:rPr>
        <w:t>итогам</w:t>
      </w:r>
      <w:r w:rsidR="00827627" w:rsidRPr="00C65382">
        <w:rPr>
          <w:lang w:val="ru-RU"/>
        </w:rPr>
        <w:t xml:space="preserve"> </w:t>
      </w:r>
      <w:r w:rsidR="00827627">
        <w:rPr>
          <w:lang w:val="ru-RU"/>
        </w:rPr>
        <w:t>этих</w:t>
      </w:r>
      <w:r w:rsidR="00827627" w:rsidRPr="00C65382">
        <w:rPr>
          <w:lang w:val="ru-RU"/>
        </w:rPr>
        <w:t xml:space="preserve"> </w:t>
      </w:r>
      <w:r w:rsidR="00827627">
        <w:rPr>
          <w:lang w:val="ru-RU"/>
        </w:rPr>
        <w:t>консультаций</w:t>
      </w:r>
      <w:r w:rsidR="00827627" w:rsidRPr="00C65382">
        <w:rPr>
          <w:lang w:val="ru-RU"/>
        </w:rPr>
        <w:t xml:space="preserve"> </w:t>
      </w:r>
      <w:r w:rsidR="00827627">
        <w:rPr>
          <w:lang w:val="ru-RU"/>
        </w:rPr>
        <w:t>был</w:t>
      </w:r>
      <w:r w:rsidR="00827627" w:rsidRPr="00C65382">
        <w:rPr>
          <w:lang w:val="ru-RU"/>
        </w:rPr>
        <w:t xml:space="preserve"> </w:t>
      </w:r>
      <w:r w:rsidR="00827627">
        <w:rPr>
          <w:lang w:val="ru-RU"/>
        </w:rPr>
        <w:t>сделан</w:t>
      </w:r>
      <w:r w:rsidR="00827627" w:rsidRPr="00C65382">
        <w:rPr>
          <w:lang w:val="ru-RU"/>
        </w:rPr>
        <w:t xml:space="preserve"> </w:t>
      </w:r>
      <w:r w:rsidR="00827627">
        <w:rPr>
          <w:lang w:val="ru-RU"/>
        </w:rPr>
        <w:t>вывод</w:t>
      </w:r>
      <w:r w:rsidR="00827627" w:rsidRPr="00C65382">
        <w:rPr>
          <w:lang w:val="ru-RU"/>
        </w:rPr>
        <w:t xml:space="preserve"> </w:t>
      </w:r>
      <w:r w:rsidR="00827627">
        <w:rPr>
          <w:lang w:val="ru-RU"/>
        </w:rPr>
        <w:t>о</w:t>
      </w:r>
      <w:r w:rsidR="00827627" w:rsidRPr="00C65382">
        <w:rPr>
          <w:lang w:val="ru-RU"/>
        </w:rPr>
        <w:t xml:space="preserve"> </w:t>
      </w:r>
      <w:r w:rsidR="00827627">
        <w:rPr>
          <w:lang w:val="ru-RU"/>
        </w:rPr>
        <w:t>том</w:t>
      </w:r>
      <w:r w:rsidR="00827627" w:rsidRPr="00C65382">
        <w:rPr>
          <w:lang w:val="ru-RU"/>
        </w:rPr>
        <w:t xml:space="preserve">, </w:t>
      </w:r>
      <w:r w:rsidR="00827627">
        <w:rPr>
          <w:lang w:val="ru-RU"/>
        </w:rPr>
        <w:t>что</w:t>
      </w:r>
      <w:r w:rsidR="00827627" w:rsidRPr="00C65382">
        <w:rPr>
          <w:lang w:val="ru-RU"/>
        </w:rPr>
        <w:t xml:space="preserve"> </w:t>
      </w:r>
      <w:r w:rsidR="00827627">
        <w:rPr>
          <w:lang w:val="ru-RU"/>
        </w:rPr>
        <w:t>нерешенные</w:t>
      </w:r>
      <w:r w:rsidR="00827627" w:rsidRPr="00C65382">
        <w:rPr>
          <w:lang w:val="ru-RU"/>
        </w:rPr>
        <w:t xml:space="preserve"> </w:t>
      </w:r>
      <w:r w:rsidR="00827627">
        <w:rPr>
          <w:lang w:val="ru-RU"/>
        </w:rPr>
        <w:t>вопросы</w:t>
      </w:r>
      <w:r w:rsidR="00827627" w:rsidRPr="00C65382">
        <w:rPr>
          <w:lang w:val="ru-RU"/>
        </w:rPr>
        <w:t xml:space="preserve">, </w:t>
      </w:r>
      <w:r w:rsidR="00827627">
        <w:rPr>
          <w:lang w:val="ru-RU"/>
        </w:rPr>
        <w:t>касающиеся</w:t>
      </w:r>
      <w:r w:rsidR="00827627" w:rsidRPr="00C65382">
        <w:rPr>
          <w:lang w:val="ru-RU"/>
        </w:rPr>
        <w:t xml:space="preserve"> </w:t>
      </w:r>
      <w:r w:rsidR="00827627">
        <w:rPr>
          <w:lang w:val="ru-RU"/>
        </w:rPr>
        <w:t>управления</w:t>
      </w:r>
      <w:r w:rsidR="00827627" w:rsidRPr="00C65382">
        <w:rPr>
          <w:lang w:val="ru-RU"/>
        </w:rPr>
        <w:t xml:space="preserve"> </w:t>
      </w:r>
      <w:r w:rsidR="00827627">
        <w:rPr>
          <w:lang w:val="ru-RU"/>
        </w:rPr>
        <w:t>в</w:t>
      </w:r>
      <w:r w:rsidR="00827627" w:rsidRPr="00C65382">
        <w:rPr>
          <w:lang w:val="ru-RU"/>
        </w:rPr>
        <w:t xml:space="preserve"> </w:t>
      </w:r>
      <w:r w:rsidR="00827627">
        <w:rPr>
          <w:lang w:val="ru-RU"/>
        </w:rPr>
        <w:t>ВОИС</w:t>
      </w:r>
      <w:r w:rsidR="00827627" w:rsidRPr="00C65382">
        <w:rPr>
          <w:lang w:val="ru-RU"/>
        </w:rPr>
        <w:t xml:space="preserve"> </w:t>
      </w:r>
      <w:r w:rsidR="00827627">
        <w:rPr>
          <w:lang w:val="ru-RU"/>
        </w:rPr>
        <w:t>и</w:t>
      </w:r>
      <w:r w:rsidR="00827627" w:rsidRPr="00C65382">
        <w:rPr>
          <w:lang w:val="ru-RU"/>
        </w:rPr>
        <w:t xml:space="preserve"> </w:t>
      </w:r>
      <w:r w:rsidR="00827627">
        <w:rPr>
          <w:lang w:val="ru-RU"/>
        </w:rPr>
        <w:t>определения</w:t>
      </w:r>
      <w:r w:rsidR="00827627" w:rsidRPr="00C65382">
        <w:rPr>
          <w:lang w:val="ru-RU"/>
        </w:rPr>
        <w:t xml:space="preserve"> </w:t>
      </w:r>
      <w:r w:rsidR="00827627">
        <w:rPr>
          <w:lang w:val="ru-RU"/>
        </w:rPr>
        <w:t>расходов</w:t>
      </w:r>
      <w:r w:rsidR="00827627" w:rsidRPr="00C65382">
        <w:rPr>
          <w:lang w:val="ru-RU"/>
        </w:rPr>
        <w:t xml:space="preserve"> </w:t>
      </w:r>
      <w:r w:rsidR="00827627">
        <w:rPr>
          <w:lang w:val="ru-RU"/>
        </w:rPr>
        <w:t>на</w:t>
      </w:r>
      <w:r w:rsidR="00827627" w:rsidRPr="00C65382">
        <w:rPr>
          <w:lang w:val="ru-RU"/>
        </w:rPr>
        <w:t xml:space="preserve"> </w:t>
      </w:r>
      <w:r w:rsidR="00827627">
        <w:rPr>
          <w:lang w:val="ru-RU"/>
        </w:rPr>
        <w:t>развитие</w:t>
      </w:r>
      <w:r w:rsidR="00827627" w:rsidRPr="00C65382">
        <w:rPr>
          <w:lang w:val="ru-RU"/>
        </w:rPr>
        <w:t xml:space="preserve">, </w:t>
      </w:r>
      <w:r w:rsidR="00827627">
        <w:rPr>
          <w:lang w:val="ru-RU"/>
        </w:rPr>
        <w:t>следует</w:t>
      </w:r>
      <w:r w:rsidR="00827627" w:rsidRPr="00C65382">
        <w:rPr>
          <w:lang w:val="ru-RU"/>
        </w:rPr>
        <w:t xml:space="preserve"> </w:t>
      </w:r>
      <w:r w:rsidR="00827627">
        <w:rPr>
          <w:lang w:val="ru-RU"/>
        </w:rPr>
        <w:t>рассмотреть на следующей сессии КПБ.  Председатель</w:t>
      </w:r>
      <w:r w:rsidR="00827627" w:rsidRPr="00FE0970">
        <w:rPr>
          <w:lang w:val="ru-RU"/>
        </w:rPr>
        <w:t xml:space="preserve"> </w:t>
      </w:r>
      <w:r w:rsidR="00827627">
        <w:rPr>
          <w:lang w:val="ru-RU"/>
        </w:rPr>
        <w:t>поблагодарила</w:t>
      </w:r>
      <w:r w:rsidR="00827627" w:rsidRPr="00FE0970">
        <w:rPr>
          <w:lang w:val="ru-RU"/>
        </w:rPr>
        <w:t xml:space="preserve"> </w:t>
      </w:r>
      <w:r w:rsidR="00827627">
        <w:rPr>
          <w:lang w:val="ru-RU"/>
        </w:rPr>
        <w:t>все</w:t>
      </w:r>
      <w:r w:rsidR="00827627" w:rsidRPr="00FE0970">
        <w:rPr>
          <w:lang w:val="ru-RU"/>
        </w:rPr>
        <w:t xml:space="preserve"> </w:t>
      </w:r>
      <w:r w:rsidR="00827627">
        <w:rPr>
          <w:lang w:val="ru-RU"/>
        </w:rPr>
        <w:t>делегации</w:t>
      </w:r>
      <w:r w:rsidR="00827627" w:rsidRPr="00FE0970">
        <w:rPr>
          <w:lang w:val="ru-RU"/>
        </w:rPr>
        <w:t xml:space="preserve"> </w:t>
      </w:r>
      <w:r w:rsidR="00827627">
        <w:rPr>
          <w:lang w:val="ru-RU"/>
        </w:rPr>
        <w:t>за конструктивное</w:t>
      </w:r>
      <w:r w:rsidR="00827627" w:rsidRPr="00FE0970">
        <w:rPr>
          <w:lang w:val="ru-RU"/>
        </w:rPr>
        <w:t xml:space="preserve"> </w:t>
      </w:r>
      <w:r w:rsidR="00827627">
        <w:rPr>
          <w:lang w:val="ru-RU"/>
        </w:rPr>
        <w:t>участие</w:t>
      </w:r>
      <w:r w:rsidR="00827627" w:rsidRPr="00FE0970">
        <w:rPr>
          <w:lang w:val="ru-RU"/>
        </w:rPr>
        <w:t xml:space="preserve"> </w:t>
      </w:r>
      <w:r w:rsidR="00827627">
        <w:rPr>
          <w:lang w:val="ru-RU"/>
        </w:rPr>
        <w:t>и</w:t>
      </w:r>
      <w:r w:rsidR="00827627" w:rsidRPr="00FE0970">
        <w:rPr>
          <w:lang w:val="ru-RU"/>
        </w:rPr>
        <w:t xml:space="preserve">, </w:t>
      </w:r>
      <w:r w:rsidR="00827627">
        <w:rPr>
          <w:lang w:val="ru-RU"/>
        </w:rPr>
        <w:t>в</w:t>
      </w:r>
      <w:r w:rsidR="00827627" w:rsidRPr="00FE0970">
        <w:rPr>
          <w:lang w:val="ru-RU"/>
        </w:rPr>
        <w:t xml:space="preserve"> </w:t>
      </w:r>
      <w:r w:rsidR="00827627">
        <w:rPr>
          <w:lang w:val="ru-RU"/>
        </w:rPr>
        <w:t>частности</w:t>
      </w:r>
      <w:r w:rsidR="00827627" w:rsidRPr="00FE0970">
        <w:rPr>
          <w:lang w:val="ru-RU"/>
        </w:rPr>
        <w:t xml:space="preserve">, </w:t>
      </w:r>
      <w:r w:rsidR="00827627">
        <w:rPr>
          <w:lang w:val="ru-RU"/>
        </w:rPr>
        <w:t xml:space="preserve">посла Дуке за его неустанные усилия.  Председатель заявила, что всем делегация была предоставлена возможность принять участие в открытых неофициальных консультациях, с тем чтобы выразить свое мнение.  Председатель предоставила слово делегациям, которые пожелали выступить по всем вопросам, подпадающим под данный пункт повестки дня, за исключением вопроса о внешних бюро.  Никаких комментариев не последовало, и Председатель поблагодарила все делегации за их гибкость и конструктивный диалог и предложила постановляющий пункт, выработанный в ходе открытых неофициальных консультаций в этот день. </w:t>
      </w:r>
      <w:r w:rsidR="00827627" w:rsidRPr="00FE0970">
        <w:rPr>
          <w:lang w:val="ru-RU"/>
        </w:rPr>
        <w:t xml:space="preserve"> </w:t>
      </w:r>
      <w:r w:rsidR="00827627">
        <w:rPr>
          <w:lang w:val="ru-RU"/>
        </w:rPr>
        <w:t>Председатель напомнила государствам-членам, что, как уже отмечалось, постановляющий пункт не касается вопроса о внешних бюро, который все еще обсуждается в рамках неофициальных консультаций.  Председатель</w:t>
      </w:r>
      <w:r w:rsidR="00827627" w:rsidRPr="007E1052">
        <w:rPr>
          <w:lang w:val="ru-RU"/>
        </w:rPr>
        <w:t xml:space="preserve"> </w:t>
      </w:r>
      <w:r w:rsidR="00827627">
        <w:rPr>
          <w:lang w:val="ru-RU"/>
        </w:rPr>
        <w:t>зачитала</w:t>
      </w:r>
      <w:r w:rsidR="00827627" w:rsidRPr="007E1052">
        <w:rPr>
          <w:lang w:val="ru-RU"/>
        </w:rPr>
        <w:t xml:space="preserve"> </w:t>
      </w:r>
      <w:r w:rsidR="00827627">
        <w:rPr>
          <w:lang w:val="ru-RU"/>
        </w:rPr>
        <w:t>предлагаемый</w:t>
      </w:r>
      <w:r w:rsidR="00827627" w:rsidRPr="007E1052">
        <w:rPr>
          <w:lang w:val="ru-RU"/>
        </w:rPr>
        <w:t xml:space="preserve"> </w:t>
      </w:r>
      <w:r w:rsidR="00827627">
        <w:rPr>
          <w:lang w:val="ru-RU"/>
        </w:rPr>
        <w:t>текст</w:t>
      </w:r>
      <w:r w:rsidR="00827627" w:rsidRPr="007E1052">
        <w:rPr>
          <w:lang w:val="ru-RU"/>
        </w:rPr>
        <w:t xml:space="preserve"> </w:t>
      </w:r>
      <w:r w:rsidR="00827627">
        <w:rPr>
          <w:lang w:val="ru-RU"/>
        </w:rPr>
        <w:t>решения</w:t>
      </w:r>
      <w:r w:rsidR="00827627" w:rsidRPr="007E1052">
        <w:rPr>
          <w:lang w:val="ru-RU"/>
        </w:rPr>
        <w:t xml:space="preserve">. </w:t>
      </w:r>
      <w:r w:rsidR="00827627">
        <w:rPr>
          <w:lang w:val="ru-RU"/>
        </w:rPr>
        <w:t>Никаких</w:t>
      </w:r>
      <w:r w:rsidR="00827627" w:rsidRPr="007E1052">
        <w:rPr>
          <w:lang w:val="ru-RU"/>
        </w:rPr>
        <w:t xml:space="preserve"> </w:t>
      </w:r>
      <w:r w:rsidR="00827627">
        <w:rPr>
          <w:lang w:val="ru-RU"/>
        </w:rPr>
        <w:t>возражений</w:t>
      </w:r>
      <w:r w:rsidR="00827627" w:rsidRPr="007E1052">
        <w:rPr>
          <w:lang w:val="ru-RU"/>
        </w:rPr>
        <w:t xml:space="preserve"> </w:t>
      </w:r>
      <w:r w:rsidR="00827627">
        <w:rPr>
          <w:lang w:val="ru-RU"/>
        </w:rPr>
        <w:t>не</w:t>
      </w:r>
      <w:r w:rsidR="00827627" w:rsidRPr="007E1052">
        <w:rPr>
          <w:lang w:val="ru-RU"/>
        </w:rPr>
        <w:t xml:space="preserve"> </w:t>
      </w:r>
      <w:r w:rsidR="00827627">
        <w:rPr>
          <w:lang w:val="ru-RU"/>
        </w:rPr>
        <w:t>последовало,</w:t>
      </w:r>
      <w:r w:rsidR="00827627" w:rsidRPr="007E1052">
        <w:rPr>
          <w:lang w:val="ru-RU"/>
        </w:rPr>
        <w:t xml:space="preserve"> </w:t>
      </w:r>
      <w:r w:rsidR="00827627">
        <w:rPr>
          <w:lang w:val="ru-RU"/>
        </w:rPr>
        <w:t>и</w:t>
      </w:r>
      <w:r w:rsidR="00827627" w:rsidRPr="007E1052">
        <w:rPr>
          <w:lang w:val="ru-RU"/>
        </w:rPr>
        <w:t xml:space="preserve"> </w:t>
      </w:r>
      <w:r w:rsidR="00827627">
        <w:rPr>
          <w:lang w:val="ru-RU"/>
        </w:rPr>
        <w:t>было</w:t>
      </w:r>
      <w:r w:rsidR="00827627" w:rsidRPr="007E1052">
        <w:rPr>
          <w:lang w:val="ru-RU"/>
        </w:rPr>
        <w:t xml:space="preserve"> </w:t>
      </w:r>
      <w:r w:rsidR="00827627">
        <w:rPr>
          <w:lang w:val="ru-RU"/>
        </w:rPr>
        <w:t>принято</w:t>
      </w:r>
      <w:r w:rsidR="00827627" w:rsidRPr="007E1052">
        <w:rPr>
          <w:lang w:val="ru-RU"/>
        </w:rPr>
        <w:t xml:space="preserve"> </w:t>
      </w:r>
      <w:r w:rsidR="00827627">
        <w:rPr>
          <w:lang w:val="ru-RU"/>
        </w:rPr>
        <w:t>следующее</w:t>
      </w:r>
      <w:r w:rsidR="00827627" w:rsidRPr="007E1052">
        <w:rPr>
          <w:lang w:val="ru-RU"/>
        </w:rPr>
        <w:t xml:space="preserve"> </w:t>
      </w:r>
      <w:r w:rsidR="00827627">
        <w:rPr>
          <w:lang w:val="ru-RU"/>
        </w:rPr>
        <w:t>решение</w:t>
      </w:r>
      <w:r w:rsidR="00827627" w:rsidRPr="007E1052">
        <w:rPr>
          <w:lang w:val="ru-RU"/>
        </w:rPr>
        <w:t xml:space="preserve">:  </w:t>
      </w:r>
    </w:p>
    <w:p w:rsidR="00827627" w:rsidRPr="00FE0970" w:rsidRDefault="00DD7D20" w:rsidP="00061763">
      <w:pPr>
        <w:pStyle w:val="ONUME"/>
        <w:widowControl/>
        <w:tabs>
          <w:tab w:val="left" w:pos="720"/>
          <w:tab w:val="num" w:pos="1440"/>
        </w:tabs>
        <w:adjustRightInd/>
        <w:spacing w:after="120" w:line="240" w:lineRule="auto"/>
        <w:ind w:left="720"/>
        <w:jc w:val="left"/>
        <w:textAlignment w:val="auto"/>
        <w:rPr>
          <w:lang w:val="ru-RU"/>
        </w:rPr>
      </w:pPr>
      <w:r>
        <w:rPr>
          <w:lang w:val="ru-RU"/>
        </w:rPr>
        <w:fldChar w:fldCharType="begin"/>
      </w:r>
      <w:r>
        <w:rPr>
          <w:lang w:val="ru-RU"/>
        </w:rPr>
        <w:instrText xml:space="preserve"> AUTONUM  </w:instrText>
      </w:r>
      <w:r>
        <w:rPr>
          <w:lang w:val="ru-RU"/>
        </w:rPr>
        <w:fldChar w:fldCharType="end"/>
      </w:r>
      <w:r>
        <w:rPr>
          <w:lang w:val="ru-RU"/>
        </w:rPr>
        <w:tab/>
      </w:r>
      <w:r w:rsidR="007902F0">
        <w:rPr>
          <w:lang w:val="ru-RU"/>
        </w:rPr>
        <w:t xml:space="preserve">По вопросам, рассмотренным в рамках данного пункта, за исключением вопроса о внешних бюро, </w:t>
      </w:r>
      <w:r w:rsidR="00827627">
        <w:rPr>
          <w:lang w:val="ru-RU"/>
        </w:rPr>
        <w:t xml:space="preserve">Ассамблеи государств-членов ВОИС и Союзов, административные функции которых она выполняет, каждая в той степени, в которой это ее касается:  </w:t>
      </w:r>
    </w:p>
    <w:p w:rsidR="00827627" w:rsidRPr="00FE0970" w:rsidRDefault="00827627" w:rsidP="00827627">
      <w:pPr>
        <w:pStyle w:val="ONUME"/>
        <w:tabs>
          <w:tab w:val="left" w:pos="2160"/>
        </w:tabs>
        <w:spacing w:line="240" w:lineRule="auto"/>
        <w:ind w:left="1440"/>
        <w:jc w:val="left"/>
        <w:rPr>
          <w:lang w:val="ru-RU"/>
        </w:rPr>
      </w:pPr>
      <w:r w:rsidRPr="00FE0970">
        <w:rPr>
          <w:lang w:val="ru-RU"/>
        </w:rPr>
        <w:t>(</w:t>
      </w:r>
      <w:r w:rsidRPr="00794A4C">
        <w:t>i</w:t>
      </w:r>
      <w:r w:rsidRPr="00FE0970">
        <w:rPr>
          <w:lang w:val="ru-RU"/>
        </w:rPr>
        <w:t>)</w:t>
      </w:r>
      <w:r w:rsidRPr="00FE0970">
        <w:rPr>
          <w:lang w:val="ru-RU"/>
        </w:rPr>
        <w:tab/>
      </w:r>
      <w:r>
        <w:rPr>
          <w:lang w:val="ru-RU"/>
        </w:rPr>
        <w:t>приняли к сведению «Перечень решений»</w:t>
      </w:r>
      <w:r w:rsidRPr="00FE0970">
        <w:rPr>
          <w:lang w:val="ru-RU"/>
        </w:rPr>
        <w:t xml:space="preserve"> (</w:t>
      </w:r>
      <w:r>
        <w:rPr>
          <w:lang w:val="ru-RU"/>
        </w:rPr>
        <w:t>документ</w:t>
      </w:r>
      <w:r w:rsidRPr="00FE0970">
        <w:rPr>
          <w:lang w:val="ru-RU"/>
        </w:rPr>
        <w:t xml:space="preserve"> </w:t>
      </w:r>
      <w:r w:rsidRPr="00794A4C">
        <w:t>WO</w:t>
      </w:r>
      <w:r w:rsidRPr="00FE0970">
        <w:rPr>
          <w:lang w:val="ru-RU"/>
        </w:rPr>
        <w:t>/</w:t>
      </w:r>
      <w:r w:rsidRPr="00794A4C">
        <w:t>PBC</w:t>
      </w:r>
      <w:r w:rsidRPr="00FE0970">
        <w:rPr>
          <w:lang w:val="ru-RU"/>
        </w:rPr>
        <w:t xml:space="preserve">/22/29);  </w:t>
      </w:r>
    </w:p>
    <w:p w:rsidR="00827627" w:rsidRPr="00FE0970" w:rsidRDefault="00827627" w:rsidP="00827627">
      <w:pPr>
        <w:pStyle w:val="ONUME"/>
        <w:tabs>
          <w:tab w:val="left" w:pos="2160"/>
        </w:tabs>
        <w:spacing w:line="240" w:lineRule="auto"/>
        <w:ind w:left="1440"/>
        <w:jc w:val="left"/>
        <w:rPr>
          <w:lang w:val="ru-RU"/>
        </w:rPr>
      </w:pPr>
      <w:r w:rsidRPr="00FE0970">
        <w:rPr>
          <w:lang w:val="ru-RU"/>
        </w:rPr>
        <w:t>(</w:t>
      </w:r>
      <w:r w:rsidRPr="00794A4C">
        <w:t>ii</w:t>
      </w:r>
      <w:r w:rsidRPr="00FE0970">
        <w:rPr>
          <w:lang w:val="ru-RU"/>
        </w:rPr>
        <w:t>)</w:t>
      </w:r>
      <w:r w:rsidRPr="00FE0970">
        <w:rPr>
          <w:lang w:val="ru-RU"/>
        </w:rPr>
        <w:tab/>
      </w:r>
      <w:r>
        <w:rPr>
          <w:lang w:val="ru-RU"/>
        </w:rPr>
        <w:t>одобрили рекомендации, вынесенные Комитетом по программе и бюджету</w:t>
      </w:r>
      <w:r w:rsidRPr="00FE0970">
        <w:rPr>
          <w:lang w:val="ru-RU"/>
        </w:rPr>
        <w:t xml:space="preserve"> (</w:t>
      </w:r>
      <w:r>
        <w:rPr>
          <w:lang w:val="ru-RU"/>
        </w:rPr>
        <w:t>КПБ), содержащиеся в документе</w:t>
      </w:r>
      <w:r w:rsidRPr="00FE0970">
        <w:rPr>
          <w:lang w:val="ru-RU"/>
        </w:rPr>
        <w:t xml:space="preserve"> </w:t>
      </w:r>
      <w:r w:rsidRPr="00794A4C">
        <w:t>WO</w:t>
      </w:r>
      <w:r w:rsidRPr="00FE0970">
        <w:rPr>
          <w:lang w:val="ru-RU"/>
        </w:rPr>
        <w:t>/</w:t>
      </w:r>
      <w:r w:rsidRPr="00794A4C">
        <w:t>PBC</w:t>
      </w:r>
      <w:r w:rsidRPr="00FE0970">
        <w:rPr>
          <w:lang w:val="ru-RU"/>
        </w:rPr>
        <w:t xml:space="preserve">/22/29;  </w:t>
      </w:r>
      <w:r>
        <w:rPr>
          <w:lang w:val="ru-RU"/>
        </w:rPr>
        <w:t>и</w:t>
      </w:r>
    </w:p>
    <w:p w:rsidR="00827627" w:rsidRPr="00E32BD3" w:rsidRDefault="00827627" w:rsidP="00827627">
      <w:pPr>
        <w:pStyle w:val="ONUME"/>
        <w:tabs>
          <w:tab w:val="left" w:pos="2160"/>
        </w:tabs>
        <w:spacing w:line="240" w:lineRule="auto"/>
        <w:ind w:left="1440"/>
        <w:jc w:val="left"/>
        <w:rPr>
          <w:lang w:val="ru-RU"/>
        </w:rPr>
      </w:pPr>
      <w:r w:rsidRPr="00E32BD3">
        <w:rPr>
          <w:lang w:val="ru-RU"/>
        </w:rPr>
        <w:t>(</w:t>
      </w:r>
      <w:r w:rsidRPr="00794A4C">
        <w:t>iii</w:t>
      </w:r>
      <w:r>
        <w:rPr>
          <w:lang w:val="ru-RU"/>
        </w:rPr>
        <w:t>)</w:t>
      </w:r>
      <w:r w:rsidRPr="00E32BD3">
        <w:rPr>
          <w:lang w:val="ru-RU"/>
        </w:rPr>
        <w:tab/>
      </w:r>
      <w:r>
        <w:rPr>
          <w:lang w:val="ru-RU"/>
        </w:rPr>
        <w:t xml:space="preserve">просили КПБ продолжить обсуждение вопросов об управлении в ВОИС и определении расходов на развитие на его 23-й сессии. </w:t>
      </w:r>
      <w:r w:rsidRPr="00E32BD3">
        <w:rPr>
          <w:lang w:val="ru-RU"/>
        </w:rPr>
        <w:t xml:space="preserve"> </w:t>
      </w:r>
    </w:p>
    <w:p w:rsidR="00827627" w:rsidRDefault="00DD7D20" w:rsidP="00827627">
      <w:pPr>
        <w:pStyle w:val="ONUME"/>
        <w:tabs>
          <w:tab w:val="left" w:pos="0"/>
          <w:tab w:val="left" w:pos="720"/>
        </w:tabs>
        <w:spacing w:line="240" w:lineRule="auto"/>
        <w:jc w:val="left"/>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827627">
        <w:rPr>
          <w:szCs w:val="22"/>
          <w:lang w:val="ru-RU"/>
        </w:rPr>
        <w:t>Председатель отметила, что Ассамблеи еще вернутся к пункту 12 повестки дня на пленарном заседании для обсуждения вопроса о внешних бюро.</w:t>
      </w:r>
    </w:p>
    <w:p w:rsidR="007902F0" w:rsidRPr="007D72E0" w:rsidRDefault="00DD7D20" w:rsidP="007902F0">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7902F0" w:rsidRPr="007D72E0">
        <w:rPr>
          <w:lang w:val="ru-RU"/>
        </w:rPr>
        <w:t>Председатель вновь открыла обсуждение пункта 12 повестки дня и напомнила делегациям о том, что все вопросы в этом пункте уже были обсуждены, за исключением вопроса о внешних бюро, который рассматривался в ходе неофициальных консультаций под председательством Посла Фичена (Германия), выступавшего в качестве посредника. Председатель поблагодарила его за усилия. Консультации были весьма насыщенными, и, поскольку в декабре 2013 г. Ассамблеи договорились учредить мандат на неофициальные консультации по вопросам, касающимся внешних бюро, с тех пор в этом направлении был достигнут значительный прогресс.  Тем не менее для того, чтобы ощутимо продвинуться в работе над данным вопросом, требуется больше времени после окончания заседаний Ассамблей. Председатель предложила возобновить мандат, утвержденный в декабре 2013 г., с тем чтобы можно было продолжить неофициальные консультации после завершения заседаний этих Ассамблей. Она подтвердила, что формулировка в основном повторяет текст предыдущего решения, принятого Генеральной Ассамблеей. Председатель представила пункт предлагаемого решения в следующей редакции: «(1) Ассамблеи государств – членов ВОИС и Союзов, административные функции которых она выполняет, каждая в той степени, в какой это ее касается, сначала приняли к сведению отчет посредника об итоге консультаций, которые проводились в ходе 54-й серии заседаний Ассамблей, а также приложенный к ним проект руководящих принципов, касающихся внешних бюро ВОИС.  (2) Постановили продолжить консультации открытого состава под руководством Председателя Генеральной Ассамблеи в отношении предлагаемых руководящих принципов, касающихся учреждения внешних бюро ВОИС, с тем чтобы завершить доработку руководящих принципов и всех других требующих решения вопросов для их рассмотрения и вынесения рекомендации КПБ и принятия решения Генеральной Ассамблеей в декабре 2015 г.». Председатель отметила, что в ходе неофициальных консультаций на обсуждение этого вопроса было потрачено значительное количество времени. Она обратилась к желающим выступить делегациям с просьбой говорить сжато, призвала их сокращать свои заявления и, в случае необходимости, представить полные варианты в письменном виде для их последующего воспроизведения в отчете.</w:t>
      </w:r>
      <w:r w:rsidR="007902F0" w:rsidRPr="007D72E0">
        <w:rPr>
          <w:highlight w:val="yellow"/>
          <w:lang w:val="ru-RU"/>
        </w:rPr>
        <w:t xml:space="preserve">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Кении, выступая от имени Африканской группы, поблагодарила посредника за его усилия по поощрению государств-членов к достижению согласия по этому конкретному вопросу.  С самого начала группа заняла четкую позицию в отношении того, что предполагалось сделать, и такая договоренность в отношении процесса была достигнута между Председателем и региональными координаторами на первом заседании в марте нынешнего года.  В ходе встречи был согласован двухэтапный подход. Первый этап предполагает выработку руководящих принципов; второй – достижение согласия относительно количества и мест расположения бюро; и третий – принятие руководящих принципов в едином пакете с решением о количестве и местах расположения. Делегация заявила, что она добросовестно и конструктивно участвовала в неофициальных консультациях  и очень надеется на то, что в ходе нынешней Генеральной Ассамблеи будет одобрен документ о руководящих принципах и принято решение об открытии двух бюро в Африке, поскольку делегации должны помнить о том, что лежит в основе этих руководящих принципов. Делегация напомнила о внесенном в ходе последнего заседания КПБ предложении об открытии пяти бюро: двух в Африке, по одному в России, Китае и Соединенных Штатах Америки. Она отметила, что два бюро уже открыты, однако с учетом оговорок, имеющихся у некоторых государств-членов, проведение неофициальных консультаций по выработке четкого руководства позволило бы открыть два африканских бюро в рамках нынешнего двухгодичного периода. Делегация вновь заявила о том, что Африканская группа принимала самое конструктивное участие в обсуждении, и выразила надежду на то, что после достигнутого согласия в отношении процесса все делегации продемонстрируют свою приверженность ему и не будут ставить под сомнение факт достижения компромисса. Таким образом, делегация считает, что отразить достигнутое согласие в документе не составляет трудности. Она еще раз заявила, что это все, о чем просит группа, и делегации непонятно, почему достигнутое согласие нельзя закрепить письменно. Делегация </w:t>
      </w:r>
      <w:r w:rsidR="007902F0" w:rsidRPr="007D72E0">
        <w:rPr>
          <w:lang w:val="ru-RU"/>
        </w:rPr>
        <w:lastRenderedPageBreak/>
        <w:t xml:space="preserve">сообщила о том, что Африканская группа хотела бы включить вопрос о количестве и местах расположения бюро в решение о принятии руководящих принципов в качестве его составной части.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Республики Корея, выступая в своем национальном качестве, дала высокую оценку усердной работе </w:t>
      </w:r>
      <w:r w:rsidR="004D7FDD">
        <w:rPr>
          <w:lang w:val="ru-RU"/>
        </w:rPr>
        <w:t xml:space="preserve"> Посредника</w:t>
      </w:r>
      <w:r w:rsidR="007902F0" w:rsidRPr="007D72E0">
        <w:rPr>
          <w:lang w:val="ru-RU"/>
        </w:rPr>
        <w:t xml:space="preserve"> в попытке достичь компромисса по этому вопросу. Тем не менее на данном этапе принять руководящие принципы не удалось. Республика Корея сожалеет об отсутствии консенсуса. Она заявила о том, что вопрос о внешних бюро должен обсуждаться в атмосфере открытости, стабильности и предсказуемости, и для этого отправной точкой обсуждений должны стать руководящие принципы, касающийся внешних бюро, в особенности в вопросах об их местах расположения  и количестве. Делегация отметила, что некоторые группы настаивают на ограничении количества учреждаемых новых бюро до того, как будут получены объективные результаты работы недавно открытых внешних бюро. Кроме того, некоторые группы выразили надежду на получение гарантий от новых внешних бюро в своих регионах. По мнению делегации, оба этих подхода неуместны; в случае подобных вопросов, вызывающих противоречия, следует без каких-либо предположений обсуждать принципы и придерживаться их.  Делегация заявила о том, что все озабоченности и ожидания уже отражены в принципах. Поэтому первым шагом должно стать применение руководящих принципов, а на более позднем этапе следует осуществить оценку его результатов. В заключение делегация отметила, что принципы должны быть сформулированы в первую очередь. Она добавила, что уже 24 страны выразили заинтересованность в размещении у себя внешних бюро, и в ходе или по окончании обзорных процедур на основании руководящих принципов можно было бы получить некое общее представление о целесообразных размерах будущей сети внешних бюро.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Пакистана выразила признательность </w:t>
      </w:r>
      <w:r w:rsidR="004D7FDD">
        <w:rPr>
          <w:lang w:val="ru-RU"/>
        </w:rPr>
        <w:t xml:space="preserve">Посреднику </w:t>
      </w:r>
      <w:r w:rsidR="007902F0" w:rsidRPr="007D72E0">
        <w:rPr>
          <w:lang w:val="ru-RU"/>
        </w:rPr>
        <w:t xml:space="preserve"> за его усердную работу и вновь озвучила свою позицию в поддержку применения двухэтапного подхода, посредством которого, во-первых, будет создан всеобъемлющий и объективный свод руководящих принципов, исходя из потребностей, и, во-вторых, эти принципы будут затем применяться ко всем кандидатам без исключения. Делегация подчеркнула необходимость двухэтапного процесса. Сначала следует доработать руководящие принципы, а затем продолжить обсуждения относительно количества и мест расположения. </w:t>
      </w:r>
    </w:p>
    <w:p w:rsidR="007902F0" w:rsidRPr="007D72E0" w:rsidRDefault="00DD7D20" w:rsidP="00A33657">
      <w:pPr>
        <w:pStyle w:val="ONUME"/>
        <w:spacing w:line="240" w:lineRule="auto"/>
        <w:ind w:right="-95"/>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Мексики поблагодарила </w:t>
      </w:r>
      <w:r w:rsidR="004D7FDD">
        <w:rPr>
          <w:lang w:val="ru-RU"/>
        </w:rPr>
        <w:t xml:space="preserve">Посредника </w:t>
      </w:r>
      <w:r w:rsidR="007902F0" w:rsidRPr="007D72E0">
        <w:rPr>
          <w:lang w:val="ru-RU"/>
        </w:rPr>
        <w:t xml:space="preserve"> за все его усилия по содействию в проведении консультаций, а также за представленный им на рассмотрение проект решения. Делегация отметила, что надеялась на другой исход, поскольку обсуждение данного вопроса продолжается уже более года. Тем не менее делегация высказалась в поддержку проекта решения, представленного </w:t>
      </w:r>
      <w:r w:rsidR="004D7FDD">
        <w:rPr>
          <w:lang w:val="ru-RU"/>
        </w:rPr>
        <w:t xml:space="preserve">Посредником </w:t>
      </w:r>
      <w:r w:rsidR="007902F0" w:rsidRPr="007D72E0">
        <w:rPr>
          <w:lang w:val="ru-RU"/>
        </w:rPr>
        <w:t xml:space="preserve">. Она </w:t>
      </w:r>
      <w:r w:rsidR="007902F0" w:rsidRPr="00061763">
        <w:rPr>
          <w:spacing w:val="-6"/>
          <w:lang w:val="ru-RU"/>
        </w:rPr>
        <w:t>понимает озабоченности</w:t>
      </w:r>
      <w:r w:rsidR="007902F0" w:rsidRPr="007D72E0">
        <w:rPr>
          <w:lang w:val="ru-RU"/>
        </w:rPr>
        <w:t xml:space="preserve"> и причины для возражения со стороны некоторых делегаций. Делегация подчеркнула важность использования опыта уже проведенных консультаций для достижения прогресса, продвижения вперед и, как она надеется, получения результата в будущем. Она призвала другие делегации взглянуть на текст объективно, поскольку в сущности это тот же самый текст, который рассматривался Ассамблеями в сентябре прошлого года и по которому делегации обязались проводить обсуждения открытого состава. </w:t>
      </w:r>
      <w:r w:rsidR="007902F0" w:rsidRPr="007D72E0">
        <w:rPr>
          <w:highlight w:val="yellow"/>
          <w:lang w:val="ru-RU"/>
        </w:rPr>
        <w:t xml:space="preserve">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Китая выразила признательность </w:t>
      </w:r>
      <w:r w:rsidR="008A673C">
        <w:rPr>
          <w:lang w:val="ru-RU"/>
        </w:rPr>
        <w:t xml:space="preserve">Посреднику </w:t>
      </w:r>
      <w:r w:rsidR="007902F0" w:rsidRPr="007D72E0">
        <w:rPr>
          <w:lang w:val="ru-RU"/>
        </w:rPr>
        <w:t xml:space="preserve"> за его усилия. Она отметила, что весьма определенно заявила в марте о своем желании провести обсуждения по вопросу о руководящих принципах, а также принять решение, касающееся количества и мест расположения новых внешних бюро, начиная с двух бюро для Африки. На Генеральной Ассамблее в нынешнем году делегация сообщила, что хочет принятия комплексного решения, в котором было бы верно отражено достигнутое в марте взаимопонимание. Делегация поддержала позицию Африканской группы в пользу включения в это решение текста о количестве и местах расположения новых внешних бюро. </w:t>
      </w:r>
      <w:r w:rsidR="007902F0" w:rsidRPr="007D72E0">
        <w:rPr>
          <w:highlight w:val="yellow"/>
          <w:lang w:val="ru-RU"/>
        </w:rPr>
        <w:t xml:space="preserve"> </w:t>
      </w:r>
    </w:p>
    <w:p w:rsidR="007902F0" w:rsidRPr="007D72E0" w:rsidRDefault="00DD7D20" w:rsidP="007902F0">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Соединенного Королевства поблагодарила </w:t>
      </w:r>
      <w:r w:rsidR="008A673C">
        <w:rPr>
          <w:lang w:val="ru-RU"/>
        </w:rPr>
        <w:t xml:space="preserve">Посредника </w:t>
      </w:r>
      <w:r w:rsidR="007902F0" w:rsidRPr="007D72E0">
        <w:rPr>
          <w:lang w:val="ru-RU"/>
        </w:rPr>
        <w:t xml:space="preserve"> за его усилия и высказалась в поддержку пункта решения в той редакции, в какой он был представлен на рассмотрение Ассамблей. По мнению делегации, он отражает нынешнее положение дел и позволяет продвигаться вперед на этом важном направлении работы. Делегация надеялась, что такое решение окажется приемлемым для всех делегаций, поскольку текст был напрямую заимствована из пункта решения 52-й серии заседаний Ассамблей в прошлом году. Она также считает, что нынешняя формулировка позволит продолжить обсуждения и что удастся прийти к консенсусу по этому решению. Как и другие, делегация полагает, что одобрение руководящих принципов является первым шагом, необходимым для принятия любого решения о расширении сети.</w:t>
      </w:r>
    </w:p>
    <w:p w:rsidR="007902F0" w:rsidRPr="007902F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Ирана (Исламской Республики) поддержала заявления делегаций Пакистана и Республики Корея и особо отметила заслуги </w:t>
      </w:r>
      <w:r w:rsidR="008A673C">
        <w:rPr>
          <w:lang w:val="ru-RU"/>
        </w:rPr>
        <w:t xml:space="preserve">Посредника </w:t>
      </w:r>
      <w:r w:rsidR="007902F0" w:rsidRPr="007D72E0">
        <w:rPr>
          <w:lang w:val="ru-RU"/>
        </w:rPr>
        <w:t xml:space="preserve"> как посредника в этом процессе. Она высказалась в поддержку проекта решения, представленного на рассмотрение Ассамблей. Делегация заявила, что Иран (Исламская Республика) принимала конструктивное и деятельное участие в обсуждениях, которые проводятся на различных уровнях начиная с июля 2013 г. и до настоящего момента, и отметила, что будет продолжать свое активное участие. По ее мнению, прежде чем принимать решение о внешних бюро, требующее политической твердости, необходимо разработать юридически структурированный документ, объединяющий в себе все принципы и требования. Делегация отметила, что процесс будет продвигаться успешно, если в качестве основы будет принят конкретно определенный подход, который обеспечит юридическую обоснованность и преимущественную силу руководящих принципов на многие годы вперед. В этой связи делегация пришла к выводу, что сначала необходимо доработать и принять руководящие принципы как план действий по учреждению будущих </w:t>
      </w:r>
      <w:r w:rsidR="007902F0" w:rsidRPr="007902F0">
        <w:rPr>
          <w:lang w:val="ru-RU"/>
        </w:rPr>
        <w:t xml:space="preserve">внешних бюро ВОИС. </w:t>
      </w:r>
    </w:p>
    <w:p w:rsidR="007902F0" w:rsidRPr="007D72E0" w:rsidRDefault="00DD7D20" w:rsidP="007902F0">
      <w:pPr>
        <w:pStyle w:val="ONUME"/>
        <w:spacing w:line="240" w:lineRule="auto"/>
        <w:jc w:val="left"/>
        <w:rPr>
          <w:rFonts w:ascii="Times New Roman" w:hAnsi="Times New Roman" w:cs="Times New Roman"/>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902F0">
        <w:rPr>
          <w:lang w:val="ru-RU"/>
        </w:rPr>
        <w:t>Прежде</w:t>
      </w:r>
      <w:r w:rsidR="007902F0" w:rsidRPr="007D72E0">
        <w:rPr>
          <w:lang w:val="ru-RU"/>
        </w:rPr>
        <w:t xml:space="preserve"> всего </w:t>
      </w:r>
      <w:r w:rsidR="008A673C">
        <w:rPr>
          <w:lang w:val="ru-RU"/>
        </w:rPr>
        <w:t>П</w:t>
      </w:r>
      <w:r w:rsidR="007902F0" w:rsidRPr="007D72E0">
        <w:rPr>
          <w:lang w:val="ru-RU"/>
        </w:rPr>
        <w:t xml:space="preserve">осредник подтвердил заявление, сделанное делегацией Кении от имени Африканской группы, о продолжении процесса в том виде, в котором по нему было достигнуто согласие. На первом этапе рассматриваются руководящие принципы. На втором этапе следует рассмотреть вопросы, касающиеся количества, мест расположения, охвата сети, сроков, и другие.  По завершении первых двух этапов третьим шагом станет принятие решений по обеим частям – руководящим принципам и результату второго этапа. Такова была договоренность, достигнутая между Председателем и всеми региональными координаторами в марте нынешнего года, которой до настоящего момента руководствуются стороны в своей работе. Посредник заявил, что именно с этой целью в основу проекта решения была заложена идея преемственности. Он отметил, что использовал в точности ту же формулировку, что и в предыдущий раз, и обратил внимание делегаций на пункт 2, где говорится: «постановили продолжить консультации открытого состава». Посредник отметил, что такова действующая на настоящий момент договоренность, на основании которой строится работа, и выразил надежду на то, что так и будет продолжаться впредь.  Он призвал все делегации верить в успех процесса, в договоренность, достигнутую на основе обсуждений, и не усложнять вопросы, требуя дополнительных условий. Посредник обратился к делегациям с настоятельным призывом положиться на прошлогоднее решение Генеральной Ассамблеи, рассмотреть предлагаемый текст и, руководствуясь верой в успех процесса, согласиться с предложением.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поблагодарила посла Фичена и попросила участников согласиться с пунктом решения.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Кении, выступая от имени Африканской группы, отметила, что процесс получил подтверждение и большая часть процедуры была принята, однако было бы нежелательно в точности воспроизводить текст решения первого заседания. На встрече с Председателем в марте нынешнего года делегации договорились о том, что не следует повторять прежний процесс; поэтому делегация не хотела бы его возобновлять.  </w:t>
      </w:r>
      <w:r w:rsidR="007902F0" w:rsidRPr="007D72E0">
        <w:rPr>
          <w:lang w:val="ru-RU"/>
        </w:rPr>
        <w:lastRenderedPageBreak/>
        <w:t xml:space="preserve">Делегация хочет продолжить работу, и самым простым способом внести ясность в этом случае было бы включить в текст формулировку, касающуюся количества и мест расположения бюро, что изначально являлось частью договоренности. Делегация хотела бы устранить развеять сомнения и поэтому настаивает на такой формулировке, поскольку не желает оставлять возможности для различных толкований текста в зависимости от случая. Она высказала желание зафиксировать этот элемент письменно и закрепить решения на бумаге, для того чтобы будущие делегаты, которые могут прийти на место нынешних, могли продолжить работу.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Алжира поддержала заявление, сделанное делегацией Кении от имени Африканской группы, и отметила, что все делегации достигли согласия, или по крайней мере так представляется, в отношении процесса, который предполагал в первую очередь создание руководящих принципов и во вторую – определение количества и мест расположения бюро. Делегация поинтересовалась, почему эту договоренность нельзя закрепить письменно, и как можно верить в успех процесса, который ставится под сомнение. Она подчеркнула, что Африканская группа обоснованно просит включить в решение текст, в отношении которого, как представляется, имеется согласие всех сторон. Требуют решения только вопросы, касающиеся количества и мест расположения, а не размеры сети и сроки – элементы, которые были добавлены позднее.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отметила, что делегация Кении внесла предложение от имени Африканской группы. Председатель подчеркнула, что озвученный пункт решения повторяет текст, уже согласованный государствами-членами в декабре 2013 г. Насколько она понимает, ничего не изменилось и все делегации начиная с декабря и в течение всего процесса неофициальных консультаций по-прежнему придерживаются взятых на себя обязательств. В этой связи Председатель задала вопрос, может ли делегация Африканской группы поддержать пункт решения в той редакции, в какой его озвучила Председатель. В то же время позиция группы будет закреплена в отчете о заседании.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Кении, выступая от имени Африканской группы, выразила неуверенность в отношении способности группы поддержать решение; являясь координатором группы, делегация не может принять решение за всю группу. Делегация попросила Председателя продолжить обсуждения и вернуться к этому вопросу позднее.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Ирана (Исламской Республики) заявила, что не вполне понимает важность проводившихся в течение года неофициальных консультаций для выработки руководящих принципов, если вопрос о местах расположения внешних бюро будет обсуждаться без должного учета этих принципов. Поэтому делегация считает целесообразным принять руководящие принципы как план действий по открытию будущих внешних бюро ВОИС.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Республики Корея, выступая от имени </w:t>
      </w:r>
      <w:r w:rsidR="007902F0">
        <w:rPr>
          <w:lang w:val="ru-RU"/>
        </w:rPr>
        <w:t>Азиатско-Тихоокеанской</w:t>
      </w:r>
      <w:r w:rsidR="007902F0" w:rsidRPr="007D72E0">
        <w:rPr>
          <w:lang w:val="ru-RU"/>
        </w:rPr>
        <w:t xml:space="preserve"> группы, ясно заявила о том, что в первую очередь следует принять руководящие принципы, а уже затем можно принимать решения или проводить обсуждения по вопросам о количестве и местах расположения бюро. Делегация вновь повторила, </w:t>
      </w:r>
      <w:r w:rsidR="007902F0">
        <w:rPr>
          <w:lang w:val="ru-RU"/>
        </w:rPr>
        <w:t xml:space="preserve">что такова позиция Азиатско-Тихоокеанской </w:t>
      </w:r>
      <w:r w:rsidR="007902F0" w:rsidRPr="007D72E0">
        <w:rPr>
          <w:lang w:val="ru-RU"/>
        </w:rPr>
        <w:t xml:space="preserve">группы.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В связи с тем, что все делегации так обеспокоены ходом процесса и вопросом правильной последовательности принятия решений, посредник предположил, что, возможно, было бы полезным учесть озабоченность, высказанную Африканской группой. Он предложил добавить</w:t>
      </w:r>
      <w:r w:rsidR="007902F0" w:rsidRPr="007D72E0">
        <w:rPr>
          <w:rFonts w:eastAsia="MS Mincho"/>
          <w:lang w:val="ru-RU"/>
        </w:rPr>
        <w:t xml:space="preserve"> слово «затем»</w:t>
      </w:r>
      <w:r w:rsidR="007902F0" w:rsidRPr="007D72E0">
        <w:rPr>
          <w:lang w:val="ru-RU"/>
        </w:rPr>
        <w:t xml:space="preserve"> после фразы «</w:t>
      </w:r>
      <w:r w:rsidR="007902F0" w:rsidRPr="007D72E0">
        <w:rPr>
          <w:rFonts w:eastAsia="MS Mincho"/>
          <w:lang w:val="ru-RU"/>
        </w:rPr>
        <w:t xml:space="preserve">завершить доработку руководящих принципов и». Посредник отметил, что это придало бы тексту сбалансированность и прояснило последовательность принятия решений: сначала принципы, затем, на втором этапе, остальные вопросы. Он выразил готовность отозвать данное предложение, если по нему не будет достигнут консенсус. </w:t>
      </w:r>
    </w:p>
    <w:p w:rsidR="007902F0" w:rsidRPr="007D72E0" w:rsidRDefault="00DD7D20" w:rsidP="007902F0">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Южной Африки сообщила, что Африканской группе была направлена просьба рассмотреть прошлогоднее предложение, и попросила Председателя напомнить процедуру и процесс, в отношении которых было достигнуто согласие до этого решения, для установления ясности в том, что необходимо сделать, чтобы продвинуться вперед в этом вопросе.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отметила, что неофициальные консультации продолжаются с весны нынешнего года и все делегации могли принять в них участие. Председатель выразила уверенность в том, что у всех делегаций присутствует четкое понимание данного процесса, и спросила, имеется ли у делегации Южной Африки некая конкретная озабоченность.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Южной Африки ответила, что она находится в замешательстве или в состоянии избирательной амнезии в вопросе, касающемся порядка продвижения работы. Делегация заявила, что  до нее доходила информация о том, что сначала должны быть приняты руководящие принципы, однако посредник сообщил, что предполагается следующий трехэтапный подход: во-первых, доработка, а не принятие, руководящих принципов; во-вторых, обсуждение вопросов о количестве и местах расположения; </w:t>
      </w:r>
      <w:r w:rsidR="00A33657">
        <w:rPr>
          <w:lang w:val="ru-RU"/>
        </w:rPr>
        <w:t xml:space="preserve"> </w:t>
      </w:r>
      <w:r w:rsidR="007902F0" w:rsidRPr="007D72E0">
        <w:rPr>
          <w:lang w:val="ru-RU"/>
        </w:rPr>
        <w:t xml:space="preserve">и </w:t>
      </w:r>
      <w:r w:rsidR="00A33657">
        <w:rPr>
          <w:lang w:val="ru-RU"/>
        </w:rPr>
        <w:br/>
      </w:r>
      <w:r w:rsidR="007902F0" w:rsidRPr="007D72E0">
        <w:rPr>
          <w:lang w:val="ru-RU"/>
        </w:rPr>
        <w:t xml:space="preserve">в-третьих, принятие решения. Делегация попросила внести ясность в отношении того, какие вопросы являются требующими решения, и поддержала заявление делегации Кении от имени Африканской группы о том, что здесь имеются различные толкования. Соответственно, необходимо прояснить эти вопросы, чтобы не возвращаться к ним снова в следующем году. </w:t>
      </w:r>
    </w:p>
    <w:p w:rsidR="007902F0" w:rsidRPr="007D72E0" w:rsidRDefault="00DD7D20" w:rsidP="007902F0">
      <w:pPr>
        <w:pStyle w:val="ONUME"/>
        <w:spacing w:line="240" w:lineRule="auto"/>
        <w:jc w:val="left"/>
        <w:rPr>
          <w:rFonts w:ascii="Times New Roman" w:hAnsi="Times New Roman" w:cs="Times New Roman"/>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Председатель заметила, что, насколько она понимает, «все требующие решения вопросы» означает именно «все требующие решения вопросы» и посредник предлагает добавить слово «затем». Председатель спросила, сочтут ли делегации, испытывающие сомнения, полезным добавление данного слова в конце второго пункта проекта решения начиная с предпоследней строки следующим образом: «</w:t>
      </w:r>
      <w:r w:rsidR="007902F0" w:rsidRPr="007D72E0">
        <w:rPr>
          <w:rFonts w:eastAsia="MS Mincho"/>
          <w:lang w:val="ru-RU"/>
        </w:rPr>
        <w:t>требующих решения вопросов для их рассмотрения и вынесения рекомендации КПБ и затем принятия решения Генеральной Ассамблеей. Председатель поинтересовалась, устраивает ли такая формулировка Африканскую группу.</w:t>
      </w:r>
      <w:r w:rsidR="007902F0" w:rsidRPr="007D72E0">
        <w:rPr>
          <w:highlight w:val="yellow"/>
          <w:lang w:val="ru-RU"/>
        </w:rPr>
        <w:t xml:space="preserve">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По просьбе делегации Ирана (Исламской Республики) посредник вновь зачитал свое предложение о том, что в третьей строке второго пункта должно значиться следующее: «учреждения внешних бюро ВОИС, с тем чтобы завершить доработку руководящих принципов и затем всех других требующих решения вопросов»; и далее предложение продолжается. Далее делегация сообщила, что в таком случае необходимо также принять решение по другому предложению Африканской группы.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заявила, что теперь стало понятно, куда необходимо внести слово «затем».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Ирана (Исламской Республики) поблагодарила посредника за его предложение и попросила разъяснения в отношении слова «затем», поскольку она не понимает, какова цель добавления этого слова в текст проекта резолюции.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Делегация</w:t>
      </w:r>
      <w:r w:rsidR="007902F0" w:rsidRPr="007D72E0">
        <w:rPr>
          <w:lang w:val="ru-RU"/>
        </w:rPr>
        <w:t xml:space="preserve"> Алжира</w:t>
      </w:r>
      <w:r w:rsidR="00231320">
        <w:rPr>
          <w:lang w:val="ru-RU"/>
        </w:rPr>
        <w:t xml:space="preserve"> заявила, что, как она поняла</w:t>
      </w:r>
      <w:r w:rsidR="007902F0" w:rsidRPr="007D72E0">
        <w:rPr>
          <w:lang w:val="ru-RU"/>
        </w:rPr>
        <w:t xml:space="preserve">, посредник предложил внести два элемента: первый – добавление термина «затем» и второй – добавление фразы «количества и мест расположения» после других требующих решения вопросов. Делегация обратилась за разъяснением. </w:t>
      </w:r>
    </w:p>
    <w:p w:rsidR="007902F0" w:rsidRPr="007D72E0" w:rsidRDefault="00DD7D20"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Посредник выразил надежду на то, что Африканская группа еще раз разъяснит, что она хочет включить в текст. Его предложение заключается в том, чтобы добавить слово «затем»; однако после этого по-прежнему необходимо принять решение о предложении Африканской группы. </w:t>
      </w:r>
    </w:p>
    <w:p w:rsidR="007902F0" w:rsidRPr="007D72E0" w:rsidRDefault="004366C2" w:rsidP="007902F0">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Нигерии поблагодарила посредника за его усердную работу над вопросом о руководящих принципах. В отношении нынешнего предложения делегация заявила, что оно является недостаточным. Делегация Нигерии совместно с Африканской группой рассматривает составляющие процесса как единый пакет, включающий руководящие принципы и вопросы о местах расположения и количестве. Она хотела бы, чтобы это было отражено в решении Ассамблей.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Южной Африки также попросила внести ясность касательно предложения посредника и одновременно выразила поддержку заявлению делегации Нигерии. Далее делегация отметила, что Африканская группа всегда ясно давала понять, что воспринимает эти вопросы в совокупности: первый – руководящие принципы; </w:t>
      </w:r>
      <w:r>
        <w:rPr>
          <w:lang w:val="ru-RU"/>
        </w:rPr>
        <w:br/>
      </w:r>
      <w:r w:rsidR="007902F0" w:rsidRPr="007D72E0">
        <w:rPr>
          <w:lang w:val="ru-RU"/>
        </w:rPr>
        <w:t xml:space="preserve">второй – количество и места расположения. Делегация заявила, что хотела бы, чтобы эта позиция была отражена в решении.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отметила, что отсутствие консенсуса по этому пункту решения становится очевидным.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Посредник заявил, что одно дело – выдвигать возражения против предложения и вновь настаивать на своей позиции, а другое – вносить предложения. Он попросил Африканскую группу еще раз зачитать свое предложение. Посредник добавил, что необходимо наметить формулировки, иначе будет невозможно продвигаться вперед.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Кении, выступая от имени Африканской группы, заявила, что группа предлагает следующую формулировку: «постановили продолжить консультации открытого состава под руководством Председателя Генеральной Ассамблеи, с тем чтобы </w:t>
      </w:r>
      <w:r w:rsidR="007902F0" w:rsidRPr="007D72E0">
        <w:rPr>
          <w:rFonts w:eastAsia="MS Mincho"/>
          <w:lang w:val="ru-RU"/>
        </w:rPr>
        <w:t>завершить доработку руководящих принципов и вопросов о количестве и месте расположения для их рассмотрения Комитетом по программе и бюджету и Генеральной Ассамблеей в сентябре 2015 г.».</w:t>
      </w:r>
      <w:r w:rsidR="007902F0" w:rsidRPr="007D72E0">
        <w:rPr>
          <w:lang w:val="ru-RU"/>
        </w:rPr>
        <w:t xml:space="preserve">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Делегация Ирана (Исламской Республики) заявила, что рассматривает процесс не как единое целое, а как двухэтапный процесс. Сначала следует одобрить руководящие принципы, а затем применить эти руководящие принципы при отборе бюро и определении их количества. В соответствии с этими руководящими принципами все заявления должны направляться в КПБ и рассматриваться им. На данном этапе Секретариат должен подготавливать отчеты в соответствии с руководящими принципами. Руководящие принципы должны рассматриваться в качестве плана действий, который необходимо одобрить в первую очередь. Иначе не будет правовой основы для подачи заявлений при отборе бюро. По этой причине делегация поддержала проект решения Ассамблей. В противном случае она не видит решения в отношении данного пункта.</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Делегация Франции попросила разъяснить процедуру</w:t>
      </w:r>
      <w:r w:rsidR="00231320">
        <w:rPr>
          <w:lang w:val="ru-RU"/>
        </w:rPr>
        <w:t xml:space="preserve"> работы. К 21 ч. </w:t>
      </w:r>
      <w:r w:rsidR="007902F0" w:rsidRPr="007D72E0">
        <w:rPr>
          <w:lang w:val="ru-RU"/>
        </w:rPr>
        <w:t xml:space="preserve">00 </w:t>
      </w:r>
      <w:r w:rsidR="00231320">
        <w:rPr>
          <w:lang w:val="ru-RU"/>
        </w:rPr>
        <w:t xml:space="preserve">м. </w:t>
      </w:r>
      <w:r w:rsidR="007902F0" w:rsidRPr="007D72E0">
        <w:rPr>
          <w:lang w:val="ru-RU"/>
        </w:rPr>
        <w:t xml:space="preserve">все еще не принят первый пункт вечерней повестки дня, хотя предстоит обсудить еще четыре. Насколько делегация могла понять, в результате неофициальных обсуждений должен был быть как минимум достигнут консенсус; предполагалось, что дальнейших обсуждений не последует, в противном случае заседание не завершится до полуночи. Делегация настоятельно призвала другие делегации прийти к согласию по этим вопросам.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Соединенного Королевства напомнила о том, что делегации, участвовавшие в неофициальных консультациях, уже обсуждали эти вопросы. Позиция, озвученная Африканской группой в ходе неофициальных дискуссий, ясна, и единственным возможным выходом из ситуации является оставить формулировку в том виде, в котором она была предложена, отразив высказанную Африканской группой озабоченность в докладе о заседании. Делегация отметила, что формулировка в ее нынешней редакции не исключает применения двухэтапного подхода, работа делегаций движется в едином направлении, и все это будет отражено в отчете. Делегация поддержала пункт решения в первоначально предложенной редакции.  </w:t>
      </w:r>
    </w:p>
    <w:p w:rsidR="007902F0" w:rsidRPr="007D72E0" w:rsidRDefault="004366C2" w:rsidP="007902F0">
      <w:pPr>
        <w:pStyle w:val="ONUME"/>
        <w:spacing w:line="240" w:lineRule="auto"/>
        <w:jc w:val="left"/>
        <w:rPr>
          <w:lang w:val="ru-RU"/>
        </w:rPr>
      </w:pPr>
      <w:r>
        <w:rPr>
          <w:lang w:val="ru-RU"/>
        </w:rPr>
        <w:lastRenderedPageBreak/>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Республики Корея поддержала заявления делегаций Ирана (Исламской Республики) и Соединенного Королевства в пользу принятия пункта решения в первоначально предложенной редакции.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Мексики поддержала заявления тех делегаций, которые отметили, что данный вопрос уже рассматривался в ходе неофициальных обсуждений. Она подчеркнула, что совершенно очевидно отсутствие консенсуса в отношении позиции Африканской группы и что такое решение, как заметила делегация Франции, является наименьшим общим знаменателем, который позволит продолжать работу над этим вопросом. Делегация выразила уверенность в том, что некое взаимопонимание и определенный прогресс все же были достигнуты. Хотя такое решение не вполне отвечает чаяниям делегации, оно позволит сторонам продолжить работу. </w:t>
      </w:r>
    </w:p>
    <w:p w:rsidR="007902F0" w:rsidRPr="007D72E0" w:rsidRDefault="004366C2" w:rsidP="00061763">
      <w:pPr>
        <w:pStyle w:val="ONUME"/>
        <w:spacing w:line="240" w:lineRule="auto"/>
        <w:ind w:right="-275"/>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Российской Федерации заявила, что вопрос об одобрении руководящих принципов и решение о количестве бюро представляют собой два шага, которые должны быть предприняты в совокупности. Она высказалась в пользу открытия двух бюро в Африке.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Посредник заявил, что прийти к консенсусу по рассматриваемому вопросу не представляется возможным, и поддержал предложение делегации Соединенного Королевства, в соответствии с которым высказанная Африканской группой озабоченность может быть отражена в отчете. Кроме того, посредник озвучил идею о том, чтобы подтверждение процесса Председателем было также внесено в отчет о заседании. Он выразил готовность составить проект соответствующего текста для консультаций с другими делегациями.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выразила готовность рассмотреть любой вариант решения и напомнила всем делегациям о том, что достигнутый прогресс будет закреплен должным образом, поскольку, хотя текст решения не отличается от пункта решения, принятого в декабре прошлого года, в проекте будет содержаться добавление, представляющее собой практически законченный вариант руководящих принципов. Председатель заметила, что это является письменным свидетельством успехов, достигнутых с декабря, и выразила надежду на то, что делегации воспримут его как подтверждение проделанной работы и достигнутого прогресса. Председатель также заявила, что будет готова рассмотреть любой другой формат заявления, если он позволит окончательно доработать решение.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Алжира высказала пожелание прояснить свою позицию, никоим образом не затрагивая позиции Африканской группы. Делегация поинтересовалась тем, почему высказанные ей озабоченности будут включены в отчет заседания, а озабоченности Африканской группы, по которым имеется консенсус, - только в добавление. Делегация хотела бы уточнить вопросы, в отношении которых уже было достигнуто согласие.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пояснила, что говорила не о том, чтобы отразить позицию Африканской группы в добавлении, а о том, чтобы поместить проект руководящих принципов как свидетельство достигнутого прогресса в качестве добавления к решению. В пункте решения упоминается о проекте руководящих принципов, который прилагается к решению. Председатель сообщила, что имеются три предложения: предложение, первоначально внесенное посредником; предложение посредника о добавлении слова «затем»; и предложение Африканской группы, предполагающее внесение поправки ко второму пункту, исключение части текста в середине абзаца и включение ссылки на место расположения и количество. Кроме того, председатель заметила, что при наличии трех предложений вполне очевидно отсутствие консенсуса среди Ассамблей. Это автоматически означает внесение четвертого предложения, содержащего вывод о том, что решение принято не будет. Председатель пояснила, что таково будет решение Ассамблей, которое приведет к определенным последствиям; например, к такому решению нельзя будет приложить практически завершенный проект руководящих </w:t>
      </w:r>
      <w:r w:rsidR="007902F0" w:rsidRPr="007D72E0">
        <w:rPr>
          <w:lang w:val="ru-RU"/>
        </w:rPr>
        <w:lastRenderedPageBreak/>
        <w:t xml:space="preserve">принципов. Вследствие того, что ряд предложений пользуется поддержкой, но не консенсусом, Председатель предложила постановить не принимать решения. </w:t>
      </w:r>
      <w:r w:rsidR="007902F0" w:rsidRPr="007D72E0">
        <w:rPr>
          <w:highlight w:val="yellow"/>
          <w:lang w:val="ru-RU"/>
        </w:rPr>
        <w:t xml:space="preserve">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Мексики заявила, что ей не нравится подобное решение, и сообщила, что если не предвидится возможности прийти к консенсусу по этому тексту, то она просит оставить данный пункт в повестке дня Ассамблей независимо от того, будут ли проводиться консультации. Если такой вариант приемлем для других делегаций, Ассамблеи могут просто принять к сведению отчет посредника и постановить продолжить обсуждения на следующей сессии.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поблагодарила делегацию Мексики за пятое предложение.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Ирана (Исламской Республики) поддержала предложение делегации Мексики. </w:t>
      </w:r>
    </w:p>
    <w:p w:rsidR="007902F0" w:rsidRPr="007D72E0" w:rsidRDefault="004366C2" w:rsidP="007902F0">
      <w:pPr>
        <w:pStyle w:val="ONUME"/>
        <w:spacing w:line="240" w:lineRule="auto"/>
        <w:jc w:val="left"/>
        <w:rPr>
          <w:rFonts w:ascii="Times New Roman" w:hAnsi="Times New Roman"/>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констатировала, что имеются пять предложений, четыре из которых были поддержаны некоторыми сторонами, однако не получили поддержки консенсусом; для того чтобы пойти путем, предложенным делегацией Мексики, необходимо время для составления проекта пункта решения. Ввиду этого Председатель попросила согласия делегаций на то, чтобы перейти к обсуждению следующего пункта, оставив этот пункт открытым. Не услышав возражений, Председатель открыла обсуждение следующего пункта повестки дня.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После неофициальных консультаций между рядом делегаций Председатель вновь открыла обсуждение пункта 12 повестки дня, касающегося внешних бюро, и зачитала предлагаемый проект решения в следующей редакции: «Ассамблеи </w:t>
      </w:r>
      <w:r w:rsidR="007902F0" w:rsidRPr="007D72E0">
        <w:rPr>
          <w:rFonts w:eastAsia="MS Mincho"/>
          <w:lang w:val="ru-RU"/>
        </w:rPr>
        <w:t>государств-членов ВОИС и Союзов, административные функции которых она выполняет, каждая в той степени, в какой это ее касается, приняли к сведению отчет посредника об итоге консультаций, которые проводились в ходе 54-й серии заседаний Ассамблей, а также приложенный к ним проект руководящих принципов, касающихся внешних бюро ВОИС». Председатель поинтересовалась возможностью принять данный пункт решения.</w:t>
      </w:r>
      <w:r w:rsidR="007902F0" w:rsidRPr="007D72E0">
        <w:rPr>
          <w:lang w:val="ru-RU"/>
        </w:rPr>
        <w:t xml:space="preserve">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Делегация Алжира вновь заявила о своей позиции, состоящей в том, чтобы не отделять руководящие принципы от комплексного вопроса о количестве и местах расположения. Делегация полагала, что Председатель предложит пункт решения, в котором будет говориться об отсутствии решения.</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Председатель заметила, что предлагаемый проект решения по сути отражает попытку признать достижения и проделанную на данный момент работу; однако если он не будет одобрен, то, очевидно, решения по этому пункту повестки дня принято не будет. Председатель далее заявила, что в течение всего процесса подготовки решения участники проводимых консультаций заверяли ее в том, что предложение будет одобрено всеми делегациями. Председатель попросила делегацию Алжира подтвердить отсутствие консенсуса по предлагаемому проекту решения.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Алжира ответила, что </w:t>
      </w:r>
      <w:r w:rsidR="00231320">
        <w:rPr>
          <w:lang w:val="ru-RU"/>
        </w:rPr>
        <w:t xml:space="preserve">она </w:t>
      </w:r>
      <w:r w:rsidR="007902F0" w:rsidRPr="007D72E0">
        <w:rPr>
          <w:lang w:val="ru-RU"/>
        </w:rPr>
        <w:t xml:space="preserve">просто заново озвучила позицию Африканской группы. </w:t>
      </w:r>
    </w:p>
    <w:p w:rsidR="007902F0" w:rsidRPr="007D72E0" w:rsidRDefault="004366C2" w:rsidP="007902F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Делегация Кении, выступая от имени Африканской группы, заявила, что в ходе консультаций с Председателем обе стороны пришли к согласию о том, что решения по всем пунктам вынесено не будет, о чем проинформированы все делегации, и что Африканская группа не ожидает иной формулировки, помимо «отсутствия согласия».  </w:t>
      </w:r>
    </w:p>
    <w:p w:rsidR="007902F0" w:rsidRPr="007D72E0" w:rsidRDefault="004366C2" w:rsidP="00061763">
      <w:pPr>
        <w:pStyle w:val="ONUME"/>
        <w:spacing w:after="0" w:line="240" w:lineRule="auto"/>
        <w:ind w:left="562"/>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7902F0" w:rsidRPr="007D72E0">
        <w:rPr>
          <w:lang w:val="ru-RU"/>
        </w:rPr>
        <w:t xml:space="preserve">Ассамблеи государств – членов ВОИС и Союзов, административные функции которых она выполняет, каждая в той степени, в </w:t>
      </w:r>
      <w:r w:rsidR="007902F0">
        <w:rPr>
          <w:lang w:val="ru-RU"/>
        </w:rPr>
        <w:t>которой</w:t>
      </w:r>
      <w:r w:rsidR="007902F0" w:rsidRPr="007D72E0">
        <w:rPr>
          <w:lang w:val="ru-RU"/>
        </w:rPr>
        <w:t xml:space="preserve"> это ее касается, не приняли решения по вопросу о внешних бюро, рассматриваемому в этом пункте повестки дня. </w:t>
      </w:r>
    </w:p>
    <w:p w:rsidR="00BD4A40" w:rsidRPr="00063D99" w:rsidRDefault="00BD4A40" w:rsidP="00D30987">
      <w:pPr>
        <w:pStyle w:val="ONUME"/>
        <w:widowControl/>
        <w:adjustRightInd/>
        <w:spacing w:line="240" w:lineRule="auto"/>
        <w:jc w:val="left"/>
        <w:textAlignment w:val="auto"/>
        <w:rPr>
          <w:lang w:val="ru-RU"/>
        </w:rPr>
      </w:pPr>
      <w:r>
        <w:rPr>
          <w:lang w:val="ru-RU"/>
        </w:rPr>
        <w:lastRenderedPageBreak/>
        <w:t xml:space="preserve">ПУНКТ </w:t>
      </w:r>
      <w:r w:rsidR="00233698" w:rsidRPr="00063D99">
        <w:rPr>
          <w:lang w:val="ru-RU"/>
        </w:rPr>
        <w:t>1</w:t>
      </w:r>
      <w:r w:rsidR="00233698" w:rsidRPr="00880A05">
        <w:rPr>
          <w:lang w:val="ru-RU"/>
        </w:rPr>
        <w:t>3</w:t>
      </w:r>
      <w:r w:rsidR="00233698" w:rsidRPr="00063D99">
        <w:rPr>
          <w:lang w:val="ru-RU"/>
        </w:rPr>
        <w:t xml:space="preserve"> </w:t>
      </w:r>
      <w:r w:rsidR="00552F76">
        <w:rPr>
          <w:lang w:val="ru-RU"/>
        </w:rPr>
        <w:t>СВОДНОЙ</w:t>
      </w:r>
      <w:r>
        <w:rPr>
          <w:lang w:val="ru-RU"/>
        </w:rPr>
        <w:t xml:space="preserve"> ПОВЕСТКИ ДНЯ</w:t>
      </w:r>
    </w:p>
    <w:p w:rsidR="00BD4A40" w:rsidRPr="00233698" w:rsidRDefault="00D30987" w:rsidP="00D30987">
      <w:pPr>
        <w:spacing w:line="240" w:lineRule="auto"/>
        <w:rPr>
          <w:lang w:val="ru-RU"/>
        </w:rPr>
      </w:pPr>
      <w:r w:rsidRPr="00C343DB">
        <w:rPr>
          <w:caps/>
          <w:lang w:val="ru-RU"/>
        </w:rPr>
        <w:t>Отчет Комитета по развитию и интеллектуальной собственности (КРИС) и обзор выполнения рекомендаций Повестки дня в области развития</w:t>
      </w:r>
    </w:p>
    <w:p w:rsidR="00BD4A40" w:rsidRDefault="00BD4A40" w:rsidP="00BD4A40">
      <w:pPr>
        <w:spacing w:line="240" w:lineRule="auto"/>
        <w:rPr>
          <w:lang w:val="ru-RU"/>
        </w:rPr>
      </w:pPr>
    </w:p>
    <w:p w:rsidR="00BD4A40" w:rsidRPr="00063D99" w:rsidRDefault="004366C2" w:rsidP="00061763">
      <w:pPr>
        <w:pStyle w:val="ONUME"/>
        <w:spacing w:after="0"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80A05">
        <w:rPr>
          <w:lang w:val="ru-RU"/>
        </w:rPr>
        <w:t>См. отчет о сессии Генеральной Ассамблеи</w:t>
      </w:r>
      <w:r w:rsidR="00D30987">
        <w:rPr>
          <w:lang w:val="ru-RU"/>
        </w:rPr>
        <w:br/>
      </w:r>
      <w:r w:rsidR="00880A05">
        <w:rPr>
          <w:lang w:val="ru-RU"/>
        </w:rPr>
        <w:t xml:space="preserve">(документ </w:t>
      </w:r>
      <w:r w:rsidR="00880A05">
        <w:t>WO</w:t>
      </w:r>
      <w:r w:rsidR="00880A05" w:rsidRPr="00880A05">
        <w:rPr>
          <w:lang w:val="ru-RU"/>
        </w:rPr>
        <w:t>/</w:t>
      </w:r>
      <w:r w:rsidR="00880A05">
        <w:t>GA</w:t>
      </w:r>
      <w:r w:rsidR="00880A05" w:rsidRPr="00880A05">
        <w:rPr>
          <w:lang w:val="ru-RU"/>
        </w:rPr>
        <w:t>/4</w:t>
      </w:r>
      <w:r w:rsidR="00D30987">
        <w:rPr>
          <w:lang w:val="ru-RU"/>
        </w:rPr>
        <w:t>6</w:t>
      </w:r>
      <w:r w:rsidR="00880A05" w:rsidRPr="00880A05">
        <w:rPr>
          <w:lang w:val="ru-RU"/>
        </w:rPr>
        <w:t>/</w:t>
      </w:r>
      <w:r w:rsidR="008331EC" w:rsidRPr="008331EC">
        <w:rPr>
          <w:lang w:val="ru-RU"/>
        </w:rPr>
        <w:t>1</w:t>
      </w:r>
      <w:r w:rsidR="00D30987">
        <w:rPr>
          <w:lang w:val="ru-RU"/>
        </w:rPr>
        <w:t>2</w:t>
      </w:r>
      <w:r w:rsidR="008331EC" w:rsidRPr="008331EC">
        <w:rPr>
          <w:lang w:val="ru-RU"/>
        </w:rPr>
        <w:t>)</w:t>
      </w:r>
      <w:r w:rsidR="008331EC">
        <w:rPr>
          <w:lang w:val="ru-RU"/>
        </w:rPr>
        <w:t>.</w:t>
      </w:r>
    </w:p>
    <w:p w:rsidR="00BD4A40" w:rsidRDefault="00BD4A40" w:rsidP="00061763">
      <w:pPr>
        <w:pStyle w:val="ONUME"/>
        <w:spacing w:after="0" w:line="240" w:lineRule="auto"/>
        <w:jc w:val="left"/>
        <w:rPr>
          <w:lang w:val="ru-RU"/>
        </w:rPr>
      </w:pPr>
    </w:p>
    <w:p w:rsidR="004366C2" w:rsidRPr="00BD4A40" w:rsidRDefault="004366C2" w:rsidP="00061763">
      <w:pPr>
        <w:pStyle w:val="ONUME"/>
        <w:spacing w:after="0" w:line="240" w:lineRule="auto"/>
        <w:jc w:val="left"/>
        <w:rPr>
          <w:lang w:val="ru-RU"/>
        </w:rPr>
      </w:pPr>
    </w:p>
    <w:p w:rsidR="007D1079" w:rsidRPr="00B935D5" w:rsidRDefault="007D1079" w:rsidP="007B26D1">
      <w:pPr>
        <w:spacing w:line="360" w:lineRule="auto"/>
        <w:outlineLvl w:val="0"/>
        <w:rPr>
          <w:lang w:val="ru-RU"/>
        </w:rPr>
      </w:pPr>
      <w:r>
        <w:rPr>
          <w:lang w:val="ru-RU"/>
        </w:rPr>
        <w:t>ПУНКТ</w:t>
      </w:r>
      <w:r w:rsidRPr="00B935D5">
        <w:rPr>
          <w:lang w:val="ru-RU"/>
        </w:rPr>
        <w:t xml:space="preserve"> </w:t>
      </w:r>
      <w:r w:rsidR="008331EC" w:rsidRPr="00B935D5">
        <w:rPr>
          <w:lang w:val="ru-RU"/>
        </w:rPr>
        <w:t>1</w:t>
      </w:r>
      <w:r w:rsidR="008331EC">
        <w:rPr>
          <w:lang w:val="ru-RU"/>
        </w:rPr>
        <w:t>4</w:t>
      </w:r>
      <w:r w:rsidR="008331EC" w:rsidRPr="00B935D5">
        <w:rPr>
          <w:lang w:val="ru-RU"/>
        </w:rPr>
        <w:t xml:space="preserve"> </w:t>
      </w:r>
      <w:r w:rsidR="00552F76">
        <w:rPr>
          <w:lang w:val="ru-RU"/>
        </w:rPr>
        <w:t>СВОДНОЙ</w:t>
      </w:r>
      <w:r>
        <w:rPr>
          <w:lang w:val="ru-RU"/>
        </w:rPr>
        <w:t xml:space="preserve"> ПОВЕСТКИ ДНЯ</w:t>
      </w:r>
    </w:p>
    <w:p w:rsidR="007D1079" w:rsidRPr="00B935D5" w:rsidRDefault="00D30987" w:rsidP="008331EC">
      <w:pPr>
        <w:spacing w:line="240" w:lineRule="auto"/>
        <w:jc w:val="left"/>
        <w:outlineLvl w:val="0"/>
        <w:rPr>
          <w:lang w:val="ru-RU"/>
        </w:rPr>
      </w:pPr>
      <w:r w:rsidRPr="00532F1B">
        <w:rPr>
          <w:caps/>
          <w:lang w:val="ru-RU"/>
        </w:rPr>
        <w:t xml:space="preserve">Рассмотрение вопроса о созыве дипломатической конференции </w:t>
      </w:r>
      <w:r>
        <w:rPr>
          <w:caps/>
          <w:lang w:val="ru-RU"/>
        </w:rPr>
        <w:t>ДЛЯ</w:t>
      </w:r>
      <w:r w:rsidRPr="00532F1B">
        <w:rPr>
          <w:caps/>
          <w:lang w:val="ru-RU"/>
        </w:rPr>
        <w:t xml:space="preserve"> заключени</w:t>
      </w:r>
      <w:r>
        <w:rPr>
          <w:caps/>
          <w:lang w:val="ru-RU"/>
        </w:rPr>
        <w:t xml:space="preserve">Я договора </w:t>
      </w:r>
      <w:r w:rsidRPr="00532F1B">
        <w:rPr>
          <w:caps/>
          <w:lang w:val="ru-RU"/>
        </w:rPr>
        <w:t>о закон</w:t>
      </w:r>
      <w:r>
        <w:rPr>
          <w:caps/>
          <w:lang w:val="ru-RU"/>
        </w:rPr>
        <w:t>АХ ПО</w:t>
      </w:r>
      <w:r w:rsidRPr="00532F1B">
        <w:rPr>
          <w:caps/>
          <w:lang w:val="ru-RU"/>
        </w:rPr>
        <w:t xml:space="preserve"> образц</w:t>
      </w:r>
      <w:r>
        <w:rPr>
          <w:caps/>
          <w:lang w:val="ru-RU"/>
        </w:rPr>
        <w:t>АМ (ДЗО)</w:t>
      </w:r>
    </w:p>
    <w:p w:rsidR="007D1079" w:rsidRPr="00337317" w:rsidRDefault="007D1079" w:rsidP="007D1079">
      <w:pPr>
        <w:spacing w:line="240" w:lineRule="auto"/>
        <w:rPr>
          <w:bCs/>
          <w:lang w:val="ru-RU"/>
        </w:rPr>
      </w:pPr>
    </w:p>
    <w:p w:rsidR="008331EC" w:rsidRPr="00063D99" w:rsidRDefault="004366C2" w:rsidP="00061763">
      <w:pPr>
        <w:pStyle w:val="ONUME"/>
        <w:spacing w:after="0"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8331EC">
        <w:rPr>
          <w:lang w:val="ru-RU"/>
        </w:rPr>
        <w:t>См. отчет о сессии Генеральной Ассамблеи</w:t>
      </w:r>
      <w:r w:rsidR="00D30987">
        <w:rPr>
          <w:lang w:val="ru-RU"/>
        </w:rPr>
        <w:br/>
      </w:r>
      <w:r w:rsidR="008331EC">
        <w:rPr>
          <w:lang w:val="ru-RU"/>
        </w:rPr>
        <w:t xml:space="preserve">(документ </w:t>
      </w:r>
      <w:r w:rsidR="008331EC">
        <w:t>WO</w:t>
      </w:r>
      <w:r w:rsidR="008331EC" w:rsidRPr="00880A05">
        <w:rPr>
          <w:lang w:val="ru-RU"/>
        </w:rPr>
        <w:t>/</w:t>
      </w:r>
      <w:r w:rsidR="008331EC">
        <w:t>GA</w:t>
      </w:r>
      <w:r w:rsidR="008331EC" w:rsidRPr="00880A05">
        <w:rPr>
          <w:lang w:val="ru-RU"/>
        </w:rPr>
        <w:t>/4</w:t>
      </w:r>
      <w:r w:rsidR="00D30987">
        <w:rPr>
          <w:lang w:val="ru-RU"/>
        </w:rPr>
        <w:t>6</w:t>
      </w:r>
      <w:r w:rsidR="008331EC" w:rsidRPr="00880A05">
        <w:rPr>
          <w:lang w:val="ru-RU"/>
        </w:rPr>
        <w:t>/</w:t>
      </w:r>
      <w:r w:rsidR="008331EC" w:rsidRPr="008331EC">
        <w:rPr>
          <w:lang w:val="ru-RU"/>
        </w:rPr>
        <w:t>1</w:t>
      </w:r>
      <w:r w:rsidR="00D30987">
        <w:rPr>
          <w:lang w:val="ru-RU"/>
        </w:rPr>
        <w:t>2</w:t>
      </w:r>
      <w:r w:rsidR="008331EC" w:rsidRPr="008331EC">
        <w:rPr>
          <w:lang w:val="ru-RU"/>
        </w:rPr>
        <w:t>)</w:t>
      </w:r>
      <w:r w:rsidR="008331EC">
        <w:rPr>
          <w:lang w:val="ru-RU"/>
        </w:rPr>
        <w:t>.</w:t>
      </w:r>
    </w:p>
    <w:p w:rsidR="004366C2" w:rsidRPr="00061763" w:rsidRDefault="004366C2" w:rsidP="004366C2">
      <w:pPr>
        <w:widowControl/>
        <w:adjustRightInd/>
        <w:spacing w:line="240" w:lineRule="auto"/>
        <w:ind w:left="550" w:hanging="550"/>
        <w:jc w:val="left"/>
        <w:textAlignment w:val="auto"/>
        <w:rPr>
          <w:lang w:val="ru-RU"/>
        </w:rPr>
      </w:pPr>
    </w:p>
    <w:p w:rsidR="004366C2" w:rsidRPr="00061763" w:rsidRDefault="004366C2" w:rsidP="004366C2">
      <w:pPr>
        <w:widowControl/>
        <w:adjustRightInd/>
        <w:spacing w:line="240" w:lineRule="auto"/>
        <w:ind w:left="550" w:hanging="550"/>
        <w:jc w:val="left"/>
        <w:textAlignment w:val="auto"/>
        <w:rPr>
          <w:lang w:val="ru-RU"/>
        </w:rPr>
      </w:pPr>
    </w:p>
    <w:p w:rsidR="0073043D" w:rsidRPr="0073043D" w:rsidRDefault="0073043D" w:rsidP="00CA6DD1">
      <w:pPr>
        <w:spacing w:line="360" w:lineRule="auto"/>
        <w:rPr>
          <w:szCs w:val="22"/>
          <w:lang w:val="ru-RU"/>
        </w:rPr>
      </w:pPr>
      <w:r>
        <w:rPr>
          <w:lang w:val="ru-RU"/>
        </w:rPr>
        <w:t xml:space="preserve">ПУНКТ </w:t>
      </w:r>
      <w:r w:rsidR="008331EC" w:rsidRPr="00063D99">
        <w:rPr>
          <w:lang w:val="ru-RU"/>
        </w:rPr>
        <w:t>1</w:t>
      </w:r>
      <w:r w:rsidR="008331EC">
        <w:rPr>
          <w:lang w:val="ru-RU"/>
        </w:rPr>
        <w:t>5</w:t>
      </w:r>
      <w:r w:rsidR="008331EC" w:rsidRPr="00063D99">
        <w:rPr>
          <w:lang w:val="ru-RU"/>
        </w:rPr>
        <w:t xml:space="preserve"> </w:t>
      </w:r>
      <w:r w:rsidR="00552F76">
        <w:rPr>
          <w:lang w:val="ru-RU"/>
        </w:rPr>
        <w:t>СВОДНОЙ</w:t>
      </w:r>
      <w:r>
        <w:rPr>
          <w:lang w:val="ru-RU"/>
        </w:rPr>
        <w:t xml:space="preserve"> ПОВЕСТКИ ДНЯ</w:t>
      </w:r>
    </w:p>
    <w:p w:rsidR="0073043D" w:rsidRPr="00540150" w:rsidRDefault="00D30987" w:rsidP="00CA6DD1">
      <w:pPr>
        <w:spacing w:line="240" w:lineRule="auto"/>
        <w:jc w:val="left"/>
        <w:rPr>
          <w:caps/>
          <w:szCs w:val="22"/>
          <w:lang w:val="ru-RU"/>
        </w:rPr>
      </w:pPr>
      <w:r w:rsidRPr="007A3EBD">
        <w:rPr>
          <w:caps/>
          <w:lang w:val="ru-RU"/>
        </w:rPr>
        <w:t>Вопросы, касающиеся Постоянного комитета по авторскому праву и смежным правам (ПКАП)</w:t>
      </w:r>
    </w:p>
    <w:p w:rsidR="0073043D" w:rsidRPr="00540150" w:rsidRDefault="0073043D" w:rsidP="0073043D">
      <w:pPr>
        <w:spacing w:line="240" w:lineRule="auto"/>
        <w:rPr>
          <w:szCs w:val="22"/>
          <w:lang w:val="ru-RU"/>
        </w:rPr>
      </w:pPr>
    </w:p>
    <w:p w:rsidR="00B237D7" w:rsidRPr="00C7443D" w:rsidRDefault="004366C2" w:rsidP="00061763">
      <w:pPr>
        <w:pStyle w:val="ONUME"/>
        <w:widowControl/>
        <w:tabs>
          <w:tab w:val="num" w:pos="550"/>
        </w:tabs>
        <w:adjustRightInd/>
        <w:spacing w:after="0" w:line="240" w:lineRule="auto"/>
        <w:jc w:val="left"/>
        <w:textAlignment w:val="auto"/>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D30987">
        <w:rPr>
          <w:lang w:val="ru-RU"/>
        </w:rPr>
        <w:t>См. отчет о сессии Генеральной Ассамблеи</w:t>
      </w:r>
      <w:r w:rsidR="00D30987">
        <w:rPr>
          <w:lang w:val="ru-RU"/>
        </w:rPr>
        <w:br/>
        <w:t xml:space="preserve">(документ </w:t>
      </w:r>
      <w:r w:rsidR="00D30987">
        <w:t>WO</w:t>
      </w:r>
      <w:r w:rsidR="00D30987" w:rsidRPr="00880A05">
        <w:rPr>
          <w:lang w:val="ru-RU"/>
        </w:rPr>
        <w:t>/</w:t>
      </w:r>
      <w:r w:rsidR="00D30987">
        <w:t>GA</w:t>
      </w:r>
      <w:r w:rsidR="00D30987" w:rsidRPr="00880A05">
        <w:rPr>
          <w:lang w:val="ru-RU"/>
        </w:rPr>
        <w:t>/4</w:t>
      </w:r>
      <w:r w:rsidR="00D30987">
        <w:rPr>
          <w:lang w:val="ru-RU"/>
        </w:rPr>
        <w:t>6</w:t>
      </w:r>
      <w:r w:rsidR="00D30987" w:rsidRPr="00880A05">
        <w:rPr>
          <w:lang w:val="ru-RU"/>
        </w:rPr>
        <w:t>/</w:t>
      </w:r>
      <w:r w:rsidR="00D30987" w:rsidRPr="008331EC">
        <w:rPr>
          <w:lang w:val="ru-RU"/>
        </w:rPr>
        <w:t>1</w:t>
      </w:r>
      <w:r w:rsidR="00D30987">
        <w:rPr>
          <w:lang w:val="ru-RU"/>
        </w:rPr>
        <w:t>2</w:t>
      </w:r>
      <w:r w:rsidR="00D30987" w:rsidRPr="008331EC">
        <w:rPr>
          <w:lang w:val="ru-RU"/>
        </w:rPr>
        <w:t>)</w:t>
      </w:r>
      <w:r w:rsidR="00D30987">
        <w:rPr>
          <w:lang w:val="ru-RU"/>
        </w:rPr>
        <w:t>.</w:t>
      </w:r>
      <w:r w:rsidR="00B237D7" w:rsidRPr="00C7443D">
        <w:rPr>
          <w:szCs w:val="22"/>
          <w:lang w:val="ru-RU"/>
        </w:rPr>
        <w:t xml:space="preserve"> </w:t>
      </w:r>
    </w:p>
    <w:p w:rsidR="004B077D" w:rsidRDefault="004B077D" w:rsidP="0073043D">
      <w:pPr>
        <w:spacing w:line="240" w:lineRule="auto"/>
        <w:jc w:val="left"/>
        <w:rPr>
          <w:szCs w:val="22"/>
          <w:lang w:val="ru-RU"/>
        </w:rPr>
      </w:pPr>
    </w:p>
    <w:p w:rsidR="004B077D" w:rsidRDefault="004B077D" w:rsidP="0073043D">
      <w:pPr>
        <w:spacing w:line="240" w:lineRule="auto"/>
        <w:jc w:val="left"/>
        <w:rPr>
          <w:szCs w:val="22"/>
          <w:lang w:val="ru-RU"/>
        </w:rPr>
      </w:pPr>
    </w:p>
    <w:p w:rsidR="0073043D" w:rsidRPr="00754A73" w:rsidRDefault="0073043D" w:rsidP="0073043D">
      <w:pPr>
        <w:spacing w:line="240" w:lineRule="auto"/>
        <w:jc w:val="left"/>
        <w:rPr>
          <w:lang w:val="ru-RU"/>
        </w:rPr>
      </w:pPr>
      <w:r w:rsidRPr="000C4847">
        <w:rPr>
          <w:szCs w:val="22"/>
          <w:lang w:val="ru-RU"/>
        </w:rPr>
        <w:t>ПУНКТ</w:t>
      </w:r>
      <w:r w:rsidRPr="00754A73">
        <w:rPr>
          <w:lang w:val="ru-RU"/>
        </w:rPr>
        <w:t xml:space="preserve"> </w:t>
      </w:r>
      <w:r w:rsidR="00CA6DD1" w:rsidRPr="00754A73">
        <w:rPr>
          <w:lang w:val="ru-RU"/>
        </w:rPr>
        <w:t>1</w:t>
      </w:r>
      <w:r w:rsidR="00CA6DD1">
        <w:rPr>
          <w:lang w:val="ru-RU"/>
        </w:rPr>
        <w:t>6</w:t>
      </w:r>
      <w:r w:rsidR="00CA6DD1" w:rsidRPr="00754A73">
        <w:rPr>
          <w:lang w:val="ru-RU"/>
        </w:rPr>
        <w:t xml:space="preserve"> </w:t>
      </w:r>
      <w:r w:rsidR="00552F76">
        <w:rPr>
          <w:szCs w:val="22"/>
          <w:lang w:val="ru-RU"/>
        </w:rPr>
        <w:t>СВОДНОЙ</w:t>
      </w:r>
      <w:r w:rsidRPr="000C4847">
        <w:rPr>
          <w:szCs w:val="22"/>
          <w:lang w:val="ru-RU"/>
        </w:rPr>
        <w:t xml:space="preserve"> ПОВЕСТКИ ДНЯ</w:t>
      </w:r>
    </w:p>
    <w:p w:rsidR="00E23D30" w:rsidRPr="00E23D30" w:rsidRDefault="00D30987" w:rsidP="007B26D1">
      <w:pPr>
        <w:spacing w:before="240" w:line="240" w:lineRule="auto"/>
        <w:jc w:val="left"/>
        <w:rPr>
          <w:lang w:val="ru-RU"/>
        </w:rPr>
      </w:pPr>
      <w:r w:rsidRPr="007A3EBD">
        <w:rPr>
          <w:caps/>
          <w:lang w:val="ru-RU"/>
        </w:rPr>
        <w:t>Вопросы, касающиеся Межправительственного комитета по интеллектуальной собственности, генетическим ресурсам, традиционным знаниям и фольклору (МКГР)</w:t>
      </w:r>
    </w:p>
    <w:p w:rsidR="00D93A78" w:rsidRPr="00CF786A" w:rsidRDefault="004366C2" w:rsidP="00061763">
      <w:pPr>
        <w:pStyle w:val="ONUME"/>
        <w:widowControl/>
        <w:tabs>
          <w:tab w:val="num" w:pos="550"/>
        </w:tabs>
        <w:adjustRightInd/>
        <w:spacing w:before="240" w:after="0" w:line="240" w:lineRule="auto"/>
        <w:jc w:val="left"/>
        <w:textAlignment w:val="auto"/>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D30987">
        <w:rPr>
          <w:lang w:val="ru-RU"/>
        </w:rPr>
        <w:t>См. отчет о сессии Генеральной Ассамблеи</w:t>
      </w:r>
      <w:r w:rsidR="000B4449" w:rsidRPr="000B4449">
        <w:rPr>
          <w:lang w:val="ru-RU"/>
        </w:rPr>
        <w:t xml:space="preserve"> </w:t>
      </w:r>
      <w:r w:rsidR="00D30987">
        <w:rPr>
          <w:lang w:val="ru-RU"/>
        </w:rPr>
        <w:t xml:space="preserve">(документ </w:t>
      </w:r>
      <w:r w:rsidR="00D30987">
        <w:t>WO</w:t>
      </w:r>
      <w:r w:rsidR="00D30987" w:rsidRPr="00880A05">
        <w:rPr>
          <w:lang w:val="ru-RU"/>
        </w:rPr>
        <w:t>/</w:t>
      </w:r>
      <w:r w:rsidR="00D30987">
        <w:t>GA</w:t>
      </w:r>
      <w:r w:rsidR="00D30987" w:rsidRPr="00880A05">
        <w:rPr>
          <w:lang w:val="ru-RU"/>
        </w:rPr>
        <w:t>/4</w:t>
      </w:r>
      <w:r w:rsidR="00D30987">
        <w:rPr>
          <w:lang w:val="ru-RU"/>
        </w:rPr>
        <w:t>6</w:t>
      </w:r>
      <w:r w:rsidR="00D30987" w:rsidRPr="00880A05">
        <w:rPr>
          <w:lang w:val="ru-RU"/>
        </w:rPr>
        <w:t>/</w:t>
      </w:r>
      <w:r w:rsidR="00D30987" w:rsidRPr="008331EC">
        <w:rPr>
          <w:lang w:val="ru-RU"/>
        </w:rPr>
        <w:t>1</w:t>
      </w:r>
      <w:r w:rsidR="00D30987">
        <w:rPr>
          <w:lang w:val="ru-RU"/>
        </w:rPr>
        <w:t>2</w:t>
      </w:r>
      <w:r w:rsidR="00D30987" w:rsidRPr="008331EC">
        <w:rPr>
          <w:lang w:val="ru-RU"/>
        </w:rPr>
        <w:t xml:space="preserve"> )</w:t>
      </w:r>
      <w:r w:rsidR="00D30987">
        <w:rPr>
          <w:lang w:val="ru-RU"/>
        </w:rPr>
        <w:t>.</w:t>
      </w:r>
      <w:r w:rsidR="00D93A78" w:rsidRPr="00CF786A">
        <w:rPr>
          <w:szCs w:val="22"/>
          <w:lang w:val="ru-RU"/>
        </w:rPr>
        <w:t xml:space="preserve"> </w:t>
      </w:r>
    </w:p>
    <w:p w:rsidR="004366C2" w:rsidRDefault="004366C2" w:rsidP="004366C2">
      <w:pPr>
        <w:spacing w:line="240" w:lineRule="auto"/>
        <w:jc w:val="left"/>
        <w:rPr>
          <w:szCs w:val="22"/>
          <w:lang w:val="ru-RU"/>
        </w:rPr>
      </w:pPr>
    </w:p>
    <w:p w:rsidR="004366C2" w:rsidRDefault="004366C2" w:rsidP="004366C2">
      <w:pPr>
        <w:spacing w:line="240" w:lineRule="auto"/>
        <w:jc w:val="left"/>
        <w:rPr>
          <w:szCs w:val="22"/>
          <w:lang w:val="ru-RU"/>
        </w:rPr>
      </w:pPr>
    </w:p>
    <w:p w:rsidR="00D3473B" w:rsidRPr="005974D1" w:rsidRDefault="00D3473B" w:rsidP="00D3473B">
      <w:pPr>
        <w:spacing w:line="240" w:lineRule="auto"/>
        <w:rPr>
          <w:szCs w:val="22"/>
          <w:lang w:val="ru-RU"/>
        </w:rPr>
      </w:pPr>
      <w:r w:rsidRPr="000C4847">
        <w:rPr>
          <w:szCs w:val="22"/>
          <w:lang w:val="ru-RU"/>
        </w:rPr>
        <w:t>ПУНКТ</w:t>
      </w:r>
      <w:r w:rsidRPr="005974D1">
        <w:rPr>
          <w:szCs w:val="22"/>
          <w:lang w:val="ru-RU"/>
        </w:rPr>
        <w:t xml:space="preserve"> </w:t>
      </w:r>
      <w:r w:rsidR="00E23D30" w:rsidRPr="005974D1">
        <w:rPr>
          <w:szCs w:val="22"/>
          <w:lang w:val="ru-RU"/>
        </w:rPr>
        <w:t>1</w:t>
      </w:r>
      <w:r w:rsidR="00E23D30">
        <w:rPr>
          <w:szCs w:val="22"/>
          <w:lang w:val="ru-RU"/>
        </w:rPr>
        <w:t>7</w:t>
      </w:r>
      <w:r w:rsidR="00E23D30" w:rsidRPr="005974D1">
        <w:rPr>
          <w:szCs w:val="22"/>
          <w:lang w:val="ru-RU"/>
        </w:rPr>
        <w:t xml:space="preserve"> </w:t>
      </w:r>
      <w:r w:rsidR="00552F76">
        <w:rPr>
          <w:szCs w:val="22"/>
          <w:lang w:val="ru-RU"/>
        </w:rPr>
        <w:t>СВОДНОЙ</w:t>
      </w:r>
      <w:r w:rsidRPr="000C4847">
        <w:rPr>
          <w:szCs w:val="22"/>
          <w:lang w:val="ru-RU"/>
        </w:rPr>
        <w:t xml:space="preserve"> ПОВЕСТКИ ДНЯ</w:t>
      </w:r>
    </w:p>
    <w:p w:rsidR="00D3473B" w:rsidRPr="005974D1" w:rsidRDefault="00D3473B" w:rsidP="00D3473B">
      <w:pPr>
        <w:spacing w:line="240" w:lineRule="auto"/>
        <w:rPr>
          <w:szCs w:val="22"/>
          <w:lang w:val="ru-RU"/>
        </w:rPr>
      </w:pPr>
    </w:p>
    <w:p w:rsidR="00E23D30" w:rsidRDefault="00D30987" w:rsidP="00D30987">
      <w:pPr>
        <w:spacing w:line="240" w:lineRule="auto"/>
        <w:jc w:val="left"/>
        <w:rPr>
          <w:szCs w:val="22"/>
          <w:lang w:val="ru-RU"/>
        </w:rPr>
      </w:pPr>
      <w:r w:rsidRPr="007A3EBD">
        <w:rPr>
          <w:caps/>
          <w:lang w:val="ru-RU"/>
        </w:rPr>
        <w:t>Отчеты о работе других комитетов ВОИС</w:t>
      </w:r>
    </w:p>
    <w:p w:rsidR="00D30987" w:rsidRPr="00CF786A" w:rsidRDefault="004366C2" w:rsidP="00061763">
      <w:pPr>
        <w:pStyle w:val="ONUME"/>
        <w:widowControl/>
        <w:tabs>
          <w:tab w:val="num" w:pos="550"/>
        </w:tabs>
        <w:adjustRightInd/>
        <w:spacing w:before="240" w:after="0" w:line="240" w:lineRule="auto"/>
        <w:jc w:val="left"/>
        <w:textAlignment w:val="auto"/>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D30987">
        <w:rPr>
          <w:lang w:val="ru-RU"/>
        </w:rPr>
        <w:t>См. отчет о сессии Генеральной Ассамблеи</w:t>
      </w:r>
      <w:r w:rsidR="000B4449" w:rsidRPr="000B4449">
        <w:rPr>
          <w:lang w:val="ru-RU"/>
        </w:rPr>
        <w:t xml:space="preserve"> </w:t>
      </w:r>
      <w:r w:rsidR="00D30987">
        <w:rPr>
          <w:lang w:val="ru-RU"/>
        </w:rPr>
        <w:t xml:space="preserve">(документ </w:t>
      </w:r>
      <w:r w:rsidR="00D30987">
        <w:t>WO</w:t>
      </w:r>
      <w:r w:rsidR="00D30987" w:rsidRPr="00880A05">
        <w:rPr>
          <w:lang w:val="ru-RU"/>
        </w:rPr>
        <w:t>/</w:t>
      </w:r>
      <w:r w:rsidR="00D30987">
        <w:t>GA</w:t>
      </w:r>
      <w:r w:rsidR="00D30987" w:rsidRPr="00880A05">
        <w:rPr>
          <w:lang w:val="ru-RU"/>
        </w:rPr>
        <w:t>/4</w:t>
      </w:r>
      <w:r w:rsidR="00D30987">
        <w:rPr>
          <w:lang w:val="ru-RU"/>
        </w:rPr>
        <w:t>6</w:t>
      </w:r>
      <w:r w:rsidR="00D30987" w:rsidRPr="00880A05">
        <w:rPr>
          <w:lang w:val="ru-RU"/>
        </w:rPr>
        <w:t>/</w:t>
      </w:r>
      <w:r w:rsidR="00D30987" w:rsidRPr="008331EC">
        <w:rPr>
          <w:lang w:val="ru-RU"/>
        </w:rPr>
        <w:t>1</w:t>
      </w:r>
      <w:r w:rsidR="00D30987">
        <w:rPr>
          <w:lang w:val="ru-RU"/>
        </w:rPr>
        <w:t>2</w:t>
      </w:r>
      <w:r w:rsidR="00D30987" w:rsidRPr="008331EC">
        <w:rPr>
          <w:lang w:val="ru-RU"/>
        </w:rPr>
        <w:t>)</w:t>
      </w:r>
      <w:r w:rsidR="00D30987">
        <w:rPr>
          <w:lang w:val="ru-RU"/>
        </w:rPr>
        <w:t>.</w:t>
      </w:r>
      <w:r w:rsidR="00D30987" w:rsidRPr="00CF786A">
        <w:rPr>
          <w:szCs w:val="22"/>
          <w:lang w:val="ru-RU"/>
        </w:rPr>
        <w:t xml:space="preserve"> </w:t>
      </w:r>
    </w:p>
    <w:p w:rsidR="004366C2" w:rsidRDefault="004366C2" w:rsidP="004366C2">
      <w:pPr>
        <w:spacing w:line="240" w:lineRule="auto"/>
        <w:jc w:val="left"/>
        <w:rPr>
          <w:szCs w:val="22"/>
          <w:lang w:val="ru-RU"/>
        </w:rPr>
      </w:pPr>
    </w:p>
    <w:p w:rsidR="004366C2" w:rsidRDefault="004366C2" w:rsidP="004366C2">
      <w:pPr>
        <w:spacing w:line="240" w:lineRule="auto"/>
        <w:jc w:val="left"/>
        <w:rPr>
          <w:szCs w:val="22"/>
          <w:lang w:val="ru-RU"/>
        </w:rPr>
      </w:pPr>
    </w:p>
    <w:p w:rsidR="00750E23" w:rsidRDefault="00750E23" w:rsidP="00750E23">
      <w:pPr>
        <w:spacing w:line="240" w:lineRule="auto"/>
        <w:jc w:val="left"/>
        <w:rPr>
          <w:lang w:val="ru-RU"/>
        </w:rPr>
      </w:pPr>
      <w:r>
        <w:rPr>
          <w:lang w:val="ru-RU"/>
        </w:rPr>
        <w:t>ПУНКТ</w:t>
      </w:r>
      <w:r w:rsidR="00B17414">
        <w:rPr>
          <w:lang w:val="ru-RU"/>
        </w:rPr>
        <w:t>Ы</w:t>
      </w:r>
      <w:r>
        <w:rPr>
          <w:lang w:val="ru-RU"/>
        </w:rPr>
        <w:t xml:space="preserve"> </w:t>
      </w:r>
      <w:r w:rsidR="00125A9C" w:rsidRPr="00585BED">
        <w:rPr>
          <w:lang w:val="ru-RU"/>
        </w:rPr>
        <w:t>1</w:t>
      </w:r>
      <w:r w:rsidR="00125A9C">
        <w:rPr>
          <w:lang w:val="ru-RU"/>
        </w:rPr>
        <w:t xml:space="preserve">8 </w:t>
      </w:r>
      <w:r w:rsidR="00627E2E">
        <w:rPr>
          <w:lang w:val="ru-RU"/>
        </w:rPr>
        <w:t xml:space="preserve">СВОДНОЙ </w:t>
      </w:r>
      <w:r>
        <w:rPr>
          <w:lang w:val="ru-RU"/>
        </w:rPr>
        <w:t>ПОВЕСТКИ ДНЯ</w:t>
      </w:r>
    </w:p>
    <w:p w:rsidR="00750E23" w:rsidRPr="00585BED" w:rsidRDefault="00D30987" w:rsidP="007B26D1">
      <w:pPr>
        <w:spacing w:before="240" w:line="240" w:lineRule="auto"/>
        <w:jc w:val="left"/>
        <w:rPr>
          <w:lang w:val="ru-RU"/>
        </w:rPr>
      </w:pPr>
      <w:r>
        <w:rPr>
          <w:lang w:val="ru-RU"/>
        </w:rPr>
        <w:t>СИСТЕМА РСТ</w:t>
      </w:r>
    </w:p>
    <w:p w:rsidR="00750E23" w:rsidRDefault="004366C2" w:rsidP="00061763">
      <w:pPr>
        <w:pStyle w:val="ONUME"/>
        <w:widowControl/>
        <w:adjustRightInd/>
        <w:spacing w:before="240" w:after="0" w:line="240" w:lineRule="auto"/>
        <w:jc w:val="left"/>
        <w:textAlignment w:val="auto"/>
        <w:rPr>
          <w:lang w:val="ru-RU"/>
        </w:rPr>
      </w:pPr>
      <w:r>
        <w:rPr>
          <w:lang w:val="ru-RU"/>
        </w:rPr>
        <w:fldChar w:fldCharType="begin"/>
      </w:r>
      <w:r>
        <w:rPr>
          <w:lang w:val="ru-RU"/>
        </w:rPr>
        <w:instrText xml:space="preserve"> AUTONUM  </w:instrText>
      </w:r>
      <w:r>
        <w:rPr>
          <w:lang w:val="ru-RU"/>
        </w:rPr>
        <w:fldChar w:fldCharType="end"/>
      </w:r>
      <w:r>
        <w:rPr>
          <w:lang w:val="ru-RU"/>
        </w:rPr>
        <w:tab/>
      </w:r>
      <w:r w:rsidR="00D30987">
        <w:rPr>
          <w:lang w:val="ru-RU"/>
        </w:rPr>
        <w:t>См. отчет о сессии Ассамблеи Союза РСТ</w:t>
      </w:r>
      <w:r w:rsidR="000B4449" w:rsidRPr="000B4449">
        <w:rPr>
          <w:lang w:val="ru-RU"/>
        </w:rPr>
        <w:t xml:space="preserve"> </w:t>
      </w:r>
      <w:r w:rsidR="00D30987">
        <w:rPr>
          <w:lang w:val="ru-RU"/>
        </w:rPr>
        <w:t xml:space="preserve">(документ Р/А/46/6 </w:t>
      </w:r>
      <w:r w:rsidR="00D30987" w:rsidRPr="00D30987">
        <w:rPr>
          <w:lang w:val="ru-RU"/>
        </w:rPr>
        <w:t>)/</w:t>
      </w:r>
    </w:p>
    <w:p w:rsidR="004366C2" w:rsidRDefault="004366C2" w:rsidP="004366C2">
      <w:pPr>
        <w:spacing w:line="240" w:lineRule="auto"/>
        <w:jc w:val="left"/>
        <w:rPr>
          <w:szCs w:val="22"/>
          <w:lang w:val="ru-RU"/>
        </w:rPr>
      </w:pPr>
    </w:p>
    <w:p w:rsidR="004366C2" w:rsidRDefault="004366C2" w:rsidP="004366C2">
      <w:pPr>
        <w:spacing w:line="240" w:lineRule="auto"/>
        <w:jc w:val="left"/>
        <w:rPr>
          <w:szCs w:val="22"/>
          <w:lang w:val="ru-RU"/>
        </w:rPr>
      </w:pPr>
    </w:p>
    <w:p w:rsidR="00A33657" w:rsidRDefault="00A33657">
      <w:pPr>
        <w:widowControl/>
        <w:adjustRightInd/>
        <w:spacing w:line="240" w:lineRule="auto"/>
        <w:jc w:val="left"/>
        <w:textAlignment w:val="auto"/>
        <w:rPr>
          <w:lang w:val="ru-RU"/>
        </w:rPr>
      </w:pPr>
      <w:r>
        <w:rPr>
          <w:lang w:val="ru-RU"/>
        </w:rPr>
        <w:br w:type="page"/>
      </w:r>
    </w:p>
    <w:p w:rsidR="00C66F55" w:rsidRPr="00C66F55" w:rsidRDefault="00C66F55" w:rsidP="00C66F55">
      <w:pPr>
        <w:spacing w:line="240" w:lineRule="auto"/>
        <w:rPr>
          <w:szCs w:val="22"/>
          <w:lang w:val="ru-RU"/>
        </w:rPr>
      </w:pPr>
      <w:r>
        <w:rPr>
          <w:szCs w:val="22"/>
          <w:lang w:val="ru-RU"/>
        </w:rPr>
        <w:lastRenderedPageBreak/>
        <w:t>ПУНКТ</w:t>
      </w:r>
      <w:r w:rsidRPr="00C66F55">
        <w:rPr>
          <w:szCs w:val="22"/>
          <w:lang w:val="ru-RU"/>
        </w:rPr>
        <w:t xml:space="preserve"> </w:t>
      </w:r>
      <w:r w:rsidR="00D30987" w:rsidRPr="00D30987">
        <w:rPr>
          <w:szCs w:val="22"/>
          <w:lang w:val="ru-RU"/>
        </w:rPr>
        <w:t>19</w:t>
      </w:r>
      <w:r w:rsidR="00627E2E" w:rsidRPr="00C66F55">
        <w:rPr>
          <w:szCs w:val="22"/>
          <w:lang w:val="ru-RU"/>
        </w:rPr>
        <w:t xml:space="preserve"> </w:t>
      </w:r>
      <w:r w:rsidR="00552F76">
        <w:rPr>
          <w:szCs w:val="22"/>
          <w:lang w:val="ru-RU"/>
        </w:rPr>
        <w:t>СВОДНОЙ</w:t>
      </w:r>
      <w:r w:rsidRPr="00C66F55">
        <w:rPr>
          <w:szCs w:val="22"/>
          <w:lang w:val="ru-RU"/>
        </w:rPr>
        <w:t xml:space="preserve"> </w:t>
      </w:r>
      <w:r>
        <w:rPr>
          <w:szCs w:val="22"/>
          <w:lang w:val="ru-RU"/>
        </w:rPr>
        <w:t>ПОВЕСТКИ</w:t>
      </w:r>
      <w:r w:rsidRPr="00C66F55">
        <w:rPr>
          <w:szCs w:val="22"/>
          <w:lang w:val="ru-RU"/>
        </w:rPr>
        <w:t xml:space="preserve"> </w:t>
      </w:r>
      <w:r>
        <w:rPr>
          <w:szCs w:val="22"/>
          <w:lang w:val="ru-RU"/>
        </w:rPr>
        <w:t>ДНЯ</w:t>
      </w:r>
    </w:p>
    <w:p w:rsidR="00C66F55" w:rsidRPr="00D30987" w:rsidRDefault="00D30987" w:rsidP="007B26D1">
      <w:pPr>
        <w:spacing w:before="240" w:line="240" w:lineRule="auto"/>
        <w:jc w:val="left"/>
        <w:rPr>
          <w:szCs w:val="22"/>
          <w:lang w:val="ru-RU"/>
        </w:rPr>
      </w:pPr>
      <w:r>
        <w:rPr>
          <w:szCs w:val="22"/>
          <w:lang w:val="ru-RU"/>
        </w:rPr>
        <w:t>МАДРИДСКАЯ СИСТЕМА</w:t>
      </w:r>
    </w:p>
    <w:p w:rsidR="00E42C20" w:rsidRPr="00E42C20" w:rsidRDefault="004366C2" w:rsidP="00061763">
      <w:pPr>
        <w:pStyle w:val="ONUME"/>
        <w:widowControl/>
        <w:adjustRightInd/>
        <w:spacing w:before="240" w:after="0" w:line="240" w:lineRule="auto"/>
        <w:jc w:val="left"/>
        <w:textAlignment w:val="auto"/>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D30987">
        <w:rPr>
          <w:lang w:val="ru-RU"/>
        </w:rPr>
        <w:t>См. отчет о сессии Ассамблеи Мадридского союза</w:t>
      </w:r>
      <w:r w:rsidR="000B4449" w:rsidRPr="000B4449">
        <w:rPr>
          <w:lang w:val="ru-RU"/>
        </w:rPr>
        <w:t xml:space="preserve"> </w:t>
      </w:r>
      <w:r w:rsidR="00D30987">
        <w:rPr>
          <w:lang w:val="ru-RU"/>
        </w:rPr>
        <w:t>(документ ММ/А/48/4</w:t>
      </w:r>
      <w:r w:rsidR="00D30987" w:rsidRPr="007D37D7">
        <w:rPr>
          <w:lang w:val="ru-RU"/>
        </w:rPr>
        <w:t>)</w:t>
      </w:r>
      <w:r w:rsidR="00E42C20" w:rsidRPr="00A82A41">
        <w:rPr>
          <w:lang w:val="ru-RU"/>
        </w:rPr>
        <w:t>.</w:t>
      </w:r>
    </w:p>
    <w:p w:rsidR="004366C2" w:rsidRDefault="004366C2" w:rsidP="004366C2">
      <w:pPr>
        <w:spacing w:line="240" w:lineRule="auto"/>
        <w:jc w:val="left"/>
        <w:rPr>
          <w:szCs w:val="22"/>
          <w:lang w:val="ru-RU"/>
        </w:rPr>
      </w:pPr>
    </w:p>
    <w:p w:rsidR="004366C2" w:rsidRDefault="004366C2" w:rsidP="004366C2">
      <w:pPr>
        <w:spacing w:line="240" w:lineRule="auto"/>
        <w:jc w:val="left"/>
        <w:rPr>
          <w:szCs w:val="22"/>
          <w:lang w:val="ru-RU"/>
        </w:rPr>
      </w:pPr>
    </w:p>
    <w:p w:rsidR="00D805E3" w:rsidRPr="00D160CA" w:rsidRDefault="00D805E3" w:rsidP="00D805E3">
      <w:pPr>
        <w:spacing w:line="240" w:lineRule="auto"/>
        <w:rPr>
          <w:szCs w:val="22"/>
          <w:lang w:val="ru-RU"/>
        </w:rPr>
      </w:pPr>
      <w:r w:rsidRPr="007B26D1">
        <w:rPr>
          <w:szCs w:val="22"/>
          <w:lang w:val="ru-RU"/>
        </w:rPr>
        <w:t>ПУНКТ 2</w:t>
      </w:r>
      <w:r w:rsidR="007B26D1" w:rsidRPr="007B26D1">
        <w:rPr>
          <w:szCs w:val="22"/>
          <w:lang w:val="ru-RU"/>
        </w:rPr>
        <w:t>0</w:t>
      </w:r>
      <w:r w:rsidRPr="007B26D1">
        <w:rPr>
          <w:szCs w:val="22"/>
          <w:lang w:val="ru-RU"/>
        </w:rPr>
        <w:t xml:space="preserve"> </w:t>
      </w:r>
      <w:r w:rsidR="00552F76" w:rsidRPr="007B26D1">
        <w:rPr>
          <w:szCs w:val="22"/>
          <w:lang w:val="ru-RU"/>
        </w:rPr>
        <w:t>СВОДНОЙ</w:t>
      </w:r>
      <w:r w:rsidRPr="007B26D1">
        <w:rPr>
          <w:szCs w:val="22"/>
          <w:lang w:val="ru-RU"/>
        </w:rPr>
        <w:t xml:space="preserve"> ПОВЕСТКИ ДНЯ</w:t>
      </w:r>
    </w:p>
    <w:p w:rsidR="004F6878" w:rsidRPr="004F6878" w:rsidRDefault="007B26D1" w:rsidP="007B26D1">
      <w:pPr>
        <w:spacing w:before="240" w:line="240" w:lineRule="auto"/>
        <w:jc w:val="left"/>
        <w:rPr>
          <w:szCs w:val="22"/>
          <w:lang w:val="ru-RU"/>
        </w:rPr>
      </w:pPr>
      <w:r>
        <w:rPr>
          <w:szCs w:val="22"/>
          <w:lang w:val="ru-RU"/>
        </w:rPr>
        <w:t>ГААГСКАЯ СИСТЕМА</w:t>
      </w:r>
    </w:p>
    <w:p w:rsidR="00D805E3" w:rsidRPr="00D805E3" w:rsidRDefault="004366C2" w:rsidP="00061763">
      <w:pPr>
        <w:pStyle w:val="ONUME"/>
        <w:spacing w:before="240" w:after="0" w:line="240" w:lineRule="auto"/>
        <w:jc w:val="left"/>
        <w:rPr>
          <w:szCs w:val="22"/>
          <w:lang w:val="ru-RU"/>
        </w:rPr>
      </w:pPr>
      <w:r>
        <w:rPr>
          <w:lang w:val="ru-RU"/>
        </w:rPr>
        <w:fldChar w:fldCharType="begin"/>
      </w:r>
      <w:r>
        <w:rPr>
          <w:lang w:val="ru-RU"/>
        </w:rPr>
        <w:instrText xml:space="preserve"> AUTONUM  </w:instrText>
      </w:r>
      <w:r>
        <w:rPr>
          <w:lang w:val="ru-RU"/>
        </w:rPr>
        <w:fldChar w:fldCharType="end"/>
      </w:r>
      <w:r>
        <w:rPr>
          <w:lang w:val="ru-RU"/>
        </w:rPr>
        <w:tab/>
      </w:r>
      <w:r w:rsidR="007B26D1">
        <w:rPr>
          <w:lang w:val="ru-RU"/>
        </w:rPr>
        <w:t>См. отчет о сессии Ассамблеи Гаагского союза</w:t>
      </w:r>
      <w:r w:rsidR="000B4449" w:rsidRPr="000B4449">
        <w:rPr>
          <w:lang w:val="ru-RU"/>
        </w:rPr>
        <w:t xml:space="preserve"> </w:t>
      </w:r>
      <w:r w:rsidR="007B26D1">
        <w:rPr>
          <w:szCs w:val="22"/>
          <w:lang w:val="ru-RU"/>
        </w:rPr>
        <w:t>(документ Н/А/34/3)</w:t>
      </w:r>
      <w:r w:rsidR="007B26D1" w:rsidRPr="007B26D1">
        <w:rPr>
          <w:szCs w:val="22"/>
          <w:lang w:val="ru-RU"/>
        </w:rPr>
        <w:t>.</w:t>
      </w:r>
    </w:p>
    <w:p w:rsidR="004366C2" w:rsidRDefault="004366C2" w:rsidP="004366C2">
      <w:pPr>
        <w:spacing w:line="240" w:lineRule="auto"/>
        <w:jc w:val="left"/>
        <w:rPr>
          <w:szCs w:val="22"/>
          <w:lang w:val="ru-RU"/>
        </w:rPr>
      </w:pPr>
    </w:p>
    <w:p w:rsidR="004366C2" w:rsidRDefault="004366C2" w:rsidP="004366C2">
      <w:pPr>
        <w:spacing w:line="240" w:lineRule="auto"/>
        <w:jc w:val="left"/>
        <w:rPr>
          <w:szCs w:val="22"/>
          <w:lang w:val="ru-RU"/>
        </w:rPr>
      </w:pPr>
    </w:p>
    <w:p w:rsidR="005B3FED" w:rsidRDefault="005B3FED" w:rsidP="005B3FED">
      <w:pPr>
        <w:rPr>
          <w:szCs w:val="22"/>
          <w:lang w:val="ru-RU"/>
        </w:rPr>
      </w:pPr>
      <w:r>
        <w:rPr>
          <w:szCs w:val="22"/>
          <w:lang w:val="ru-RU"/>
        </w:rPr>
        <w:t>ПУНКТ</w:t>
      </w:r>
      <w:r w:rsidRPr="005B3FED">
        <w:rPr>
          <w:szCs w:val="22"/>
          <w:lang w:val="ru-RU"/>
        </w:rPr>
        <w:t xml:space="preserve"> </w:t>
      </w:r>
      <w:r w:rsidR="00C40418" w:rsidRPr="005B3FED">
        <w:rPr>
          <w:szCs w:val="22"/>
          <w:lang w:val="ru-RU"/>
        </w:rPr>
        <w:t>2</w:t>
      </w:r>
      <w:r w:rsidR="007B26D1">
        <w:rPr>
          <w:szCs w:val="22"/>
          <w:lang w:val="ru-RU"/>
        </w:rPr>
        <w:t>1</w:t>
      </w:r>
      <w:r w:rsidR="00C40418" w:rsidRPr="005B3FED">
        <w:rPr>
          <w:szCs w:val="22"/>
          <w:lang w:val="ru-RU"/>
        </w:rPr>
        <w:t xml:space="preserve"> </w:t>
      </w:r>
      <w:r w:rsidR="00552F76">
        <w:rPr>
          <w:szCs w:val="22"/>
          <w:lang w:val="ru-RU"/>
        </w:rPr>
        <w:t>СВОДНОЙ</w:t>
      </w:r>
      <w:r w:rsidRPr="005B3FED">
        <w:rPr>
          <w:szCs w:val="22"/>
          <w:lang w:val="ru-RU"/>
        </w:rPr>
        <w:t xml:space="preserve"> </w:t>
      </w:r>
      <w:r>
        <w:rPr>
          <w:szCs w:val="22"/>
          <w:lang w:val="ru-RU"/>
        </w:rPr>
        <w:t>ПОВЕСТКИ</w:t>
      </w:r>
      <w:r w:rsidRPr="005B3FED">
        <w:rPr>
          <w:szCs w:val="22"/>
          <w:lang w:val="ru-RU"/>
        </w:rPr>
        <w:t xml:space="preserve"> </w:t>
      </w:r>
      <w:r>
        <w:rPr>
          <w:szCs w:val="22"/>
          <w:lang w:val="ru-RU"/>
        </w:rPr>
        <w:t>ДНЯ</w:t>
      </w:r>
      <w:r w:rsidRPr="005B3FED">
        <w:rPr>
          <w:szCs w:val="22"/>
          <w:lang w:val="ru-RU"/>
        </w:rPr>
        <w:t xml:space="preserve"> </w:t>
      </w:r>
    </w:p>
    <w:p w:rsidR="00C40418" w:rsidRDefault="007B26D1" w:rsidP="007B26D1">
      <w:pPr>
        <w:spacing w:before="240" w:line="240" w:lineRule="auto"/>
        <w:jc w:val="left"/>
        <w:rPr>
          <w:szCs w:val="22"/>
          <w:lang w:val="ru-RU"/>
        </w:rPr>
      </w:pPr>
      <w:r>
        <w:rPr>
          <w:szCs w:val="22"/>
          <w:lang w:val="ru-RU"/>
        </w:rPr>
        <w:t>РЕКОМЕНДАЦИИ КООРДИНАЦИОННОГО КОМИТЕТА ВОИС АССАМБЛЕЕ ЛИССАБОНСКОГО СОЮЗА В ОТНОШЕНИИ СОЗЫВА В 2015 Г. ДИПЛОМАТИЧЕСКОЙ КОНФЕРЕНЦИИ ПО ПРИНЯТИЮ ПЕРЕСМОТРЕННОГО ЛИССАБОНСКОГО СОГЛАШЕНИЯ О НАИМЕНОВАНИЯХ МЕСТ ПРОИСХОЖДЕНИЯ И ГЕОГРАФИЧЕСКИХ УКАЗАНИЯХ</w:t>
      </w:r>
      <w:r w:rsidR="00C40418">
        <w:rPr>
          <w:szCs w:val="22"/>
          <w:lang w:val="ru-RU"/>
        </w:rPr>
        <w:t xml:space="preserve"> </w:t>
      </w:r>
    </w:p>
    <w:p w:rsidR="00D805E3" w:rsidRPr="00B563E5" w:rsidRDefault="004366C2" w:rsidP="00061763">
      <w:pPr>
        <w:pStyle w:val="ONUME"/>
        <w:spacing w:before="240" w:after="0" w:line="240" w:lineRule="auto"/>
        <w:jc w:val="left"/>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7B26D1">
        <w:rPr>
          <w:szCs w:val="22"/>
          <w:lang w:val="ru-RU"/>
        </w:rPr>
        <w:t>См. отчет о сессии Координационного комитета ВОИС</w:t>
      </w:r>
      <w:r w:rsidR="000B4449" w:rsidRPr="000B4449">
        <w:rPr>
          <w:szCs w:val="22"/>
          <w:lang w:val="ru-RU"/>
        </w:rPr>
        <w:t xml:space="preserve"> </w:t>
      </w:r>
      <w:r w:rsidR="007B26D1" w:rsidRPr="00E17789">
        <w:rPr>
          <w:lang w:val="ru-RU"/>
        </w:rPr>
        <w:t>(</w:t>
      </w:r>
      <w:r w:rsidR="007B26D1">
        <w:rPr>
          <w:lang w:val="ru-RU"/>
        </w:rPr>
        <w:t xml:space="preserve">документ </w:t>
      </w:r>
      <w:r w:rsidR="007B26D1">
        <w:t>WO</w:t>
      </w:r>
      <w:r w:rsidR="007B26D1" w:rsidRPr="00E17789">
        <w:rPr>
          <w:lang w:val="ru-RU"/>
        </w:rPr>
        <w:t>/</w:t>
      </w:r>
      <w:r w:rsidR="007B26D1">
        <w:t>CC</w:t>
      </w:r>
      <w:r w:rsidR="007B26D1" w:rsidRPr="00E17789">
        <w:rPr>
          <w:lang w:val="ru-RU"/>
        </w:rPr>
        <w:t>/70/5)</w:t>
      </w:r>
      <w:r w:rsidR="007B26D1">
        <w:rPr>
          <w:lang w:val="ru-RU"/>
        </w:rPr>
        <w:t>.</w:t>
      </w:r>
    </w:p>
    <w:p w:rsidR="004366C2" w:rsidRDefault="004366C2" w:rsidP="004366C2">
      <w:pPr>
        <w:spacing w:line="240" w:lineRule="auto"/>
        <w:jc w:val="left"/>
        <w:rPr>
          <w:szCs w:val="22"/>
          <w:lang w:val="ru-RU"/>
        </w:rPr>
      </w:pPr>
    </w:p>
    <w:p w:rsidR="004366C2" w:rsidRDefault="004366C2" w:rsidP="004366C2">
      <w:pPr>
        <w:spacing w:line="240" w:lineRule="auto"/>
        <w:jc w:val="left"/>
        <w:rPr>
          <w:szCs w:val="22"/>
          <w:lang w:val="ru-RU"/>
        </w:rPr>
      </w:pPr>
    </w:p>
    <w:p w:rsidR="005C00D0" w:rsidRPr="000C2BA6" w:rsidRDefault="005C00D0" w:rsidP="005C00D0">
      <w:pPr>
        <w:rPr>
          <w:szCs w:val="22"/>
          <w:lang w:val="ru-RU"/>
        </w:rPr>
      </w:pPr>
      <w:r>
        <w:rPr>
          <w:szCs w:val="22"/>
          <w:lang w:val="ru-RU"/>
        </w:rPr>
        <w:t>ПУНКТ</w:t>
      </w:r>
      <w:r w:rsidRPr="000C2BA6">
        <w:rPr>
          <w:szCs w:val="22"/>
          <w:lang w:val="ru-RU"/>
        </w:rPr>
        <w:t xml:space="preserve"> </w:t>
      </w:r>
      <w:r w:rsidR="007B26D1">
        <w:rPr>
          <w:szCs w:val="22"/>
          <w:lang w:val="ru-RU"/>
        </w:rPr>
        <w:t>22</w:t>
      </w:r>
      <w:r w:rsidR="00C40418" w:rsidRPr="000C2BA6">
        <w:rPr>
          <w:szCs w:val="22"/>
          <w:lang w:val="ru-RU"/>
        </w:rPr>
        <w:t xml:space="preserve"> </w:t>
      </w:r>
      <w:r w:rsidR="00552F76">
        <w:rPr>
          <w:szCs w:val="22"/>
          <w:lang w:val="ru-RU"/>
        </w:rPr>
        <w:t>СВОДНОЙ</w:t>
      </w:r>
      <w:r>
        <w:rPr>
          <w:szCs w:val="22"/>
          <w:lang w:val="ru-RU"/>
        </w:rPr>
        <w:t xml:space="preserve"> ПОВЕСТКИ ДНЯ</w:t>
      </w:r>
    </w:p>
    <w:p w:rsidR="00C40418" w:rsidRPr="00EB28ED" w:rsidRDefault="007B26D1" w:rsidP="00C40418">
      <w:pPr>
        <w:spacing w:before="120" w:line="240" w:lineRule="auto"/>
        <w:jc w:val="left"/>
        <w:rPr>
          <w:szCs w:val="22"/>
          <w:lang w:val="ru-RU"/>
        </w:rPr>
      </w:pPr>
      <w:r>
        <w:rPr>
          <w:szCs w:val="22"/>
          <w:lang w:val="ru-RU"/>
        </w:rPr>
        <w:t>ЛИССАБОНСКАЯ СИСТЕМА</w:t>
      </w:r>
    </w:p>
    <w:p w:rsidR="005C00D0" w:rsidRPr="00B563E5" w:rsidRDefault="004366C2" w:rsidP="00061763">
      <w:pPr>
        <w:pStyle w:val="ONUME"/>
        <w:spacing w:before="240" w:after="0" w:line="240" w:lineRule="auto"/>
        <w:jc w:val="left"/>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5C00D0">
        <w:rPr>
          <w:szCs w:val="22"/>
          <w:lang w:val="ru-RU"/>
        </w:rPr>
        <w:t>См</w:t>
      </w:r>
      <w:r w:rsidR="007B26D1">
        <w:rPr>
          <w:szCs w:val="22"/>
          <w:lang w:val="ru-RU"/>
        </w:rPr>
        <w:t>.</w:t>
      </w:r>
      <w:r w:rsidR="005C00D0">
        <w:rPr>
          <w:szCs w:val="22"/>
          <w:lang w:val="ru-RU"/>
        </w:rPr>
        <w:t xml:space="preserve"> отчет о </w:t>
      </w:r>
      <w:r w:rsidR="007B26D1">
        <w:rPr>
          <w:szCs w:val="22"/>
          <w:lang w:val="ru-RU"/>
        </w:rPr>
        <w:t>сессии Ассамблеи Лиссабонского союза</w:t>
      </w:r>
      <w:r w:rsidR="000B4449" w:rsidRPr="000B4449">
        <w:rPr>
          <w:szCs w:val="22"/>
          <w:lang w:val="ru-RU"/>
        </w:rPr>
        <w:t xml:space="preserve"> </w:t>
      </w:r>
      <w:r w:rsidR="005C00D0">
        <w:rPr>
          <w:szCs w:val="22"/>
          <w:lang w:val="ru-RU"/>
        </w:rPr>
        <w:t xml:space="preserve">(документ </w:t>
      </w:r>
      <w:r w:rsidR="007B26D1">
        <w:rPr>
          <w:szCs w:val="22"/>
        </w:rPr>
        <w:t>LI</w:t>
      </w:r>
      <w:r w:rsidR="005C00D0" w:rsidRPr="00EB28ED">
        <w:rPr>
          <w:szCs w:val="22"/>
          <w:lang w:val="ru-RU"/>
        </w:rPr>
        <w:t>/</w:t>
      </w:r>
      <w:r w:rsidR="005C00D0" w:rsidRPr="00C72FD9">
        <w:rPr>
          <w:szCs w:val="22"/>
        </w:rPr>
        <w:t>A</w:t>
      </w:r>
      <w:r w:rsidR="005C00D0" w:rsidRPr="00EB28ED">
        <w:rPr>
          <w:szCs w:val="22"/>
          <w:lang w:val="ru-RU"/>
        </w:rPr>
        <w:t>/</w:t>
      </w:r>
      <w:r w:rsidR="007B26D1">
        <w:rPr>
          <w:szCs w:val="22"/>
          <w:lang w:val="ru-RU"/>
        </w:rPr>
        <w:t>3</w:t>
      </w:r>
      <w:r w:rsidR="00C40418">
        <w:rPr>
          <w:szCs w:val="22"/>
          <w:lang w:val="ru-RU"/>
        </w:rPr>
        <w:t>1</w:t>
      </w:r>
      <w:r w:rsidR="005C00D0" w:rsidRPr="00EB28ED">
        <w:rPr>
          <w:szCs w:val="22"/>
          <w:lang w:val="ru-RU"/>
        </w:rPr>
        <w:t>/</w:t>
      </w:r>
      <w:r w:rsidR="007B26D1">
        <w:rPr>
          <w:szCs w:val="22"/>
          <w:lang w:val="ru-RU"/>
        </w:rPr>
        <w:t>3</w:t>
      </w:r>
      <w:r w:rsidR="005C00D0" w:rsidRPr="005C00D0">
        <w:rPr>
          <w:szCs w:val="22"/>
          <w:lang w:val="ru-RU"/>
        </w:rPr>
        <w:t>)</w:t>
      </w:r>
      <w:r w:rsidR="005C00D0">
        <w:rPr>
          <w:szCs w:val="22"/>
          <w:lang w:val="ru-RU"/>
        </w:rPr>
        <w:t>.</w:t>
      </w:r>
    </w:p>
    <w:p w:rsidR="004366C2" w:rsidRDefault="004366C2" w:rsidP="004366C2">
      <w:pPr>
        <w:spacing w:line="240" w:lineRule="auto"/>
        <w:jc w:val="left"/>
        <w:rPr>
          <w:szCs w:val="22"/>
          <w:lang w:val="ru-RU"/>
        </w:rPr>
      </w:pPr>
    </w:p>
    <w:p w:rsidR="004366C2" w:rsidRDefault="004366C2" w:rsidP="004366C2">
      <w:pPr>
        <w:spacing w:line="240" w:lineRule="auto"/>
        <w:jc w:val="left"/>
        <w:rPr>
          <w:szCs w:val="22"/>
          <w:lang w:val="ru-RU"/>
        </w:rPr>
      </w:pPr>
    </w:p>
    <w:p w:rsidR="00753EF8" w:rsidRPr="00753EF8" w:rsidRDefault="00753EF8" w:rsidP="00753EF8">
      <w:pPr>
        <w:spacing w:line="360" w:lineRule="auto"/>
        <w:rPr>
          <w:caps/>
          <w:szCs w:val="22"/>
          <w:lang w:val="ru-RU"/>
        </w:rPr>
      </w:pPr>
      <w:r w:rsidRPr="005E47DD">
        <w:rPr>
          <w:caps/>
          <w:szCs w:val="22"/>
          <w:lang w:val="ru-RU"/>
        </w:rPr>
        <w:t>Пункт</w:t>
      </w:r>
      <w:r w:rsidRPr="00753EF8">
        <w:rPr>
          <w:caps/>
          <w:szCs w:val="22"/>
          <w:lang w:val="ru-RU"/>
        </w:rPr>
        <w:t xml:space="preserve"> </w:t>
      </w:r>
      <w:r w:rsidR="00EC068E" w:rsidRPr="00753EF8">
        <w:rPr>
          <w:caps/>
          <w:szCs w:val="22"/>
          <w:lang w:val="ru-RU"/>
        </w:rPr>
        <w:t>2</w:t>
      </w:r>
      <w:r w:rsidR="007B26D1">
        <w:rPr>
          <w:caps/>
          <w:szCs w:val="22"/>
          <w:lang w:val="ru-RU"/>
        </w:rPr>
        <w:t>3</w:t>
      </w:r>
      <w:r w:rsidR="00EC068E" w:rsidRPr="00753EF8">
        <w:rPr>
          <w:caps/>
          <w:szCs w:val="22"/>
          <w:lang w:val="ru-RU"/>
        </w:rPr>
        <w:t xml:space="preserve"> </w:t>
      </w:r>
      <w:r w:rsidR="00552F76">
        <w:rPr>
          <w:caps/>
          <w:szCs w:val="22"/>
          <w:lang w:val="ru-RU"/>
        </w:rPr>
        <w:t>СВОДНОЙ</w:t>
      </w:r>
      <w:r w:rsidRPr="00753EF8">
        <w:rPr>
          <w:caps/>
          <w:szCs w:val="22"/>
          <w:lang w:val="ru-RU"/>
        </w:rPr>
        <w:t xml:space="preserve"> </w:t>
      </w:r>
      <w:r w:rsidRPr="005E47DD">
        <w:rPr>
          <w:caps/>
          <w:szCs w:val="22"/>
          <w:lang w:val="ru-RU"/>
        </w:rPr>
        <w:t>Повестки</w:t>
      </w:r>
      <w:r w:rsidRPr="00753EF8">
        <w:rPr>
          <w:caps/>
          <w:szCs w:val="22"/>
          <w:lang w:val="ru-RU"/>
        </w:rPr>
        <w:t xml:space="preserve"> </w:t>
      </w:r>
      <w:r w:rsidRPr="005E47DD">
        <w:rPr>
          <w:caps/>
          <w:szCs w:val="22"/>
          <w:lang w:val="ru-RU"/>
        </w:rPr>
        <w:t>дня</w:t>
      </w:r>
      <w:r w:rsidRPr="00753EF8">
        <w:rPr>
          <w:caps/>
          <w:szCs w:val="22"/>
          <w:lang w:val="ru-RU"/>
        </w:rPr>
        <w:t xml:space="preserve"> </w:t>
      </w:r>
    </w:p>
    <w:p w:rsidR="00753EF8" w:rsidRDefault="007B26D1" w:rsidP="00753EF8">
      <w:pPr>
        <w:spacing w:line="240" w:lineRule="auto"/>
        <w:jc w:val="left"/>
        <w:rPr>
          <w:caps/>
          <w:szCs w:val="22"/>
          <w:lang w:val="ru-RU"/>
        </w:rPr>
      </w:pPr>
      <w:r w:rsidRPr="007554A8">
        <w:rPr>
          <w:caps/>
          <w:lang w:val="ru-RU"/>
        </w:rPr>
        <w:t>Центр ВОИС</w:t>
      </w:r>
      <w:r w:rsidRPr="007554A8">
        <w:rPr>
          <w:caps/>
          <w:szCs w:val="22"/>
          <w:lang w:val="ru-RU"/>
        </w:rPr>
        <w:t xml:space="preserve"> по арбитражу и посредничеству, включая доменные имена</w:t>
      </w:r>
    </w:p>
    <w:p w:rsidR="00753EF8" w:rsidRPr="005E47DD" w:rsidRDefault="00753EF8" w:rsidP="00753EF8">
      <w:pPr>
        <w:spacing w:line="240" w:lineRule="auto"/>
        <w:jc w:val="left"/>
        <w:rPr>
          <w:caps/>
          <w:szCs w:val="22"/>
          <w:lang w:val="ru-RU"/>
        </w:rPr>
      </w:pPr>
    </w:p>
    <w:p w:rsidR="00753EF8" w:rsidRPr="00B563E5" w:rsidRDefault="004366C2" w:rsidP="00061763">
      <w:pPr>
        <w:pStyle w:val="ONUME"/>
        <w:spacing w:after="0" w:line="240" w:lineRule="auto"/>
        <w:jc w:val="left"/>
        <w:rPr>
          <w:szCs w:val="22"/>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753EF8">
        <w:rPr>
          <w:szCs w:val="22"/>
          <w:lang w:val="ru-RU"/>
        </w:rPr>
        <w:t>См отчет о сессии Генеральной Ассамблеи</w:t>
      </w:r>
      <w:r w:rsidR="000B4449" w:rsidRPr="000B4449">
        <w:rPr>
          <w:szCs w:val="22"/>
          <w:lang w:val="ru-RU"/>
        </w:rPr>
        <w:t xml:space="preserve"> </w:t>
      </w:r>
      <w:r w:rsidR="00753EF8">
        <w:rPr>
          <w:szCs w:val="22"/>
          <w:lang w:val="ru-RU"/>
        </w:rPr>
        <w:t xml:space="preserve">(документ </w:t>
      </w:r>
      <w:r w:rsidR="00753EF8" w:rsidRPr="00C72FD9">
        <w:rPr>
          <w:szCs w:val="22"/>
        </w:rPr>
        <w:t>WO</w:t>
      </w:r>
      <w:r w:rsidR="00753EF8" w:rsidRPr="00EB28ED">
        <w:rPr>
          <w:szCs w:val="22"/>
          <w:lang w:val="ru-RU"/>
        </w:rPr>
        <w:t>/</w:t>
      </w:r>
      <w:r w:rsidR="00753EF8" w:rsidRPr="00C72FD9">
        <w:rPr>
          <w:szCs w:val="22"/>
        </w:rPr>
        <w:t>GA</w:t>
      </w:r>
      <w:r w:rsidR="00753EF8" w:rsidRPr="00EB28ED">
        <w:rPr>
          <w:szCs w:val="22"/>
          <w:lang w:val="ru-RU"/>
        </w:rPr>
        <w:t>/</w:t>
      </w:r>
      <w:r w:rsidR="00EC068E" w:rsidRPr="00EB28ED">
        <w:rPr>
          <w:szCs w:val="22"/>
          <w:lang w:val="ru-RU"/>
        </w:rPr>
        <w:t>4</w:t>
      </w:r>
      <w:r w:rsidR="007B26D1">
        <w:rPr>
          <w:szCs w:val="22"/>
          <w:lang w:val="ru-RU"/>
        </w:rPr>
        <w:t>6</w:t>
      </w:r>
      <w:r w:rsidR="00753EF8" w:rsidRPr="00EB28ED">
        <w:rPr>
          <w:szCs w:val="22"/>
          <w:lang w:val="ru-RU"/>
        </w:rPr>
        <w:t>/</w:t>
      </w:r>
      <w:r w:rsidR="00EC068E">
        <w:rPr>
          <w:szCs w:val="22"/>
          <w:lang w:val="ru-RU"/>
        </w:rPr>
        <w:t>1</w:t>
      </w:r>
      <w:r w:rsidR="007B26D1">
        <w:rPr>
          <w:szCs w:val="22"/>
          <w:lang w:val="ru-RU"/>
        </w:rPr>
        <w:t>2</w:t>
      </w:r>
      <w:r w:rsidR="00753EF8" w:rsidRPr="005C00D0">
        <w:rPr>
          <w:szCs w:val="22"/>
          <w:lang w:val="ru-RU"/>
        </w:rPr>
        <w:t>)</w:t>
      </w:r>
      <w:r w:rsidR="00753EF8">
        <w:rPr>
          <w:szCs w:val="22"/>
          <w:lang w:val="ru-RU"/>
        </w:rPr>
        <w:t>.</w:t>
      </w:r>
    </w:p>
    <w:p w:rsidR="004366C2" w:rsidRDefault="004366C2" w:rsidP="004366C2">
      <w:pPr>
        <w:spacing w:line="240" w:lineRule="auto"/>
        <w:jc w:val="left"/>
        <w:rPr>
          <w:szCs w:val="22"/>
          <w:lang w:val="ru-RU"/>
        </w:rPr>
      </w:pPr>
    </w:p>
    <w:p w:rsidR="004366C2" w:rsidRDefault="004366C2" w:rsidP="004366C2">
      <w:pPr>
        <w:spacing w:line="240" w:lineRule="auto"/>
        <w:jc w:val="left"/>
        <w:rPr>
          <w:szCs w:val="22"/>
          <w:lang w:val="ru-RU"/>
        </w:rPr>
      </w:pPr>
    </w:p>
    <w:p w:rsidR="00A15E04" w:rsidRPr="003503F6" w:rsidRDefault="00A15E04" w:rsidP="00573161">
      <w:pPr>
        <w:spacing w:line="360" w:lineRule="auto"/>
        <w:rPr>
          <w:caps/>
          <w:szCs w:val="22"/>
          <w:lang w:val="ru-RU"/>
        </w:rPr>
      </w:pPr>
      <w:r w:rsidRPr="003503F6">
        <w:rPr>
          <w:caps/>
          <w:szCs w:val="22"/>
          <w:lang w:val="ru-RU"/>
        </w:rPr>
        <w:t xml:space="preserve">Пункт </w:t>
      </w:r>
      <w:r w:rsidR="008A2881" w:rsidRPr="003503F6">
        <w:rPr>
          <w:caps/>
          <w:szCs w:val="22"/>
          <w:lang w:val="ru-RU"/>
        </w:rPr>
        <w:t>2</w:t>
      </w:r>
      <w:r w:rsidR="007B26D1">
        <w:rPr>
          <w:caps/>
          <w:szCs w:val="22"/>
          <w:lang w:val="ru-RU"/>
        </w:rPr>
        <w:t>4</w:t>
      </w:r>
      <w:r w:rsidR="008A2881" w:rsidRPr="003503F6">
        <w:rPr>
          <w:caps/>
          <w:szCs w:val="22"/>
          <w:lang w:val="ru-RU"/>
        </w:rPr>
        <w:t xml:space="preserve"> </w:t>
      </w:r>
      <w:r w:rsidR="00552F76">
        <w:rPr>
          <w:caps/>
          <w:szCs w:val="22"/>
          <w:lang w:val="ru-RU"/>
        </w:rPr>
        <w:t>СВОДНОЙ</w:t>
      </w:r>
      <w:r w:rsidRPr="003503F6">
        <w:rPr>
          <w:caps/>
          <w:szCs w:val="22"/>
          <w:lang w:val="ru-RU"/>
        </w:rPr>
        <w:t xml:space="preserve"> Повестки дня </w:t>
      </w:r>
    </w:p>
    <w:p w:rsidR="00A15E04" w:rsidRPr="00AD251A" w:rsidRDefault="007B26D1" w:rsidP="00573161">
      <w:pPr>
        <w:spacing w:line="360" w:lineRule="auto"/>
        <w:rPr>
          <w:lang w:val="ru-RU"/>
        </w:rPr>
      </w:pPr>
      <w:r w:rsidRPr="00504270">
        <w:rPr>
          <w:caps/>
          <w:lang w:val="ru-RU"/>
        </w:rPr>
        <w:t>Ежегодный отчет о людских ресурсах</w:t>
      </w:r>
    </w:p>
    <w:p w:rsidR="00A15E04" w:rsidRPr="004724BD" w:rsidRDefault="004366C2" w:rsidP="00061763">
      <w:pPr>
        <w:pStyle w:val="ONUME"/>
        <w:spacing w:before="120" w:after="0" w:line="240" w:lineRule="auto"/>
        <w:jc w:val="left"/>
        <w:rPr>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7B26D1">
        <w:rPr>
          <w:szCs w:val="22"/>
          <w:lang w:val="ru-RU"/>
        </w:rPr>
        <w:t>См. отчет о сессии Координационного комитета ВОИС</w:t>
      </w:r>
      <w:r>
        <w:rPr>
          <w:szCs w:val="22"/>
          <w:lang w:val="ru-RU"/>
        </w:rPr>
        <w:t xml:space="preserve"> </w:t>
      </w:r>
      <w:r w:rsidR="007B26D1" w:rsidRPr="00E17789">
        <w:rPr>
          <w:lang w:val="ru-RU"/>
        </w:rPr>
        <w:t>(</w:t>
      </w:r>
      <w:r w:rsidR="007B26D1">
        <w:rPr>
          <w:lang w:val="ru-RU"/>
        </w:rPr>
        <w:t xml:space="preserve">документ </w:t>
      </w:r>
      <w:r w:rsidR="007B26D1">
        <w:t>WO</w:t>
      </w:r>
      <w:r w:rsidR="007B26D1" w:rsidRPr="00E17789">
        <w:rPr>
          <w:lang w:val="ru-RU"/>
        </w:rPr>
        <w:t>/</w:t>
      </w:r>
      <w:r w:rsidR="007B26D1">
        <w:t>CC</w:t>
      </w:r>
      <w:r w:rsidR="007B26D1" w:rsidRPr="00E17789">
        <w:rPr>
          <w:lang w:val="ru-RU"/>
        </w:rPr>
        <w:t>/70/5 )</w:t>
      </w:r>
      <w:r w:rsidR="007B26D1">
        <w:rPr>
          <w:lang w:val="ru-RU"/>
        </w:rPr>
        <w:t>.</w:t>
      </w:r>
    </w:p>
    <w:p w:rsidR="000B4449" w:rsidRPr="004724BD" w:rsidRDefault="000B4449" w:rsidP="000B4449">
      <w:pPr>
        <w:pStyle w:val="ONUME"/>
        <w:spacing w:after="0" w:line="240" w:lineRule="auto"/>
        <w:jc w:val="left"/>
        <w:rPr>
          <w:lang w:val="ru-RU"/>
        </w:rPr>
      </w:pPr>
    </w:p>
    <w:p w:rsidR="000B4449" w:rsidRPr="004724BD" w:rsidRDefault="000B4449" w:rsidP="000B4449">
      <w:pPr>
        <w:pStyle w:val="ONUME"/>
        <w:spacing w:after="0" w:line="240" w:lineRule="auto"/>
        <w:jc w:val="left"/>
        <w:rPr>
          <w:lang w:val="ru-RU"/>
        </w:rPr>
      </w:pPr>
    </w:p>
    <w:p w:rsidR="00C22A42" w:rsidRPr="003503F6" w:rsidRDefault="00C22A42" w:rsidP="00C22A42">
      <w:pPr>
        <w:spacing w:line="360" w:lineRule="auto"/>
        <w:rPr>
          <w:caps/>
          <w:szCs w:val="22"/>
          <w:lang w:val="ru-RU"/>
        </w:rPr>
      </w:pPr>
      <w:r w:rsidRPr="003503F6">
        <w:rPr>
          <w:caps/>
          <w:szCs w:val="22"/>
          <w:lang w:val="ru-RU"/>
        </w:rPr>
        <w:t>Пункт 2</w:t>
      </w:r>
      <w:r w:rsidR="007B26D1">
        <w:rPr>
          <w:caps/>
          <w:szCs w:val="22"/>
          <w:lang w:val="ru-RU"/>
        </w:rPr>
        <w:t>5</w:t>
      </w:r>
      <w:r w:rsidRPr="003503F6">
        <w:rPr>
          <w:caps/>
          <w:szCs w:val="22"/>
          <w:lang w:val="ru-RU"/>
        </w:rPr>
        <w:t xml:space="preserve"> </w:t>
      </w:r>
      <w:r>
        <w:rPr>
          <w:caps/>
          <w:szCs w:val="22"/>
          <w:lang w:val="ru-RU"/>
        </w:rPr>
        <w:t>СВОДНОЙ</w:t>
      </w:r>
      <w:r w:rsidRPr="003503F6">
        <w:rPr>
          <w:caps/>
          <w:szCs w:val="22"/>
          <w:lang w:val="ru-RU"/>
        </w:rPr>
        <w:t xml:space="preserve"> Повестки дня </w:t>
      </w:r>
    </w:p>
    <w:p w:rsidR="00C22A42" w:rsidRPr="007630BD" w:rsidRDefault="002F038F" w:rsidP="00C22A42">
      <w:pPr>
        <w:pStyle w:val="ONUME"/>
        <w:spacing w:line="240" w:lineRule="auto"/>
        <w:jc w:val="left"/>
        <w:rPr>
          <w:lang w:val="ru-RU"/>
        </w:rPr>
      </w:pPr>
      <w:r w:rsidRPr="00504270">
        <w:rPr>
          <w:caps/>
          <w:lang w:val="ru-RU"/>
        </w:rPr>
        <w:t>Положени</w:t>
      </w:r>
      <w:r>
        <w:rPr>
          <w:caps/>
          <w:lang w:val="ru-RU"/>
        </w:rPr>
        <w:t>я</w:t>
      </w:r>
      <w:r w:rsidRPr="001A5FA0">
        <w:rPr>
          <w:caps/>
          <w:lang w:val="ru-RU"/>
        </w:rPr>
        <w:t xml:space="preserve"> </w:t>
      </w:r>
      <w:r w:rsidRPr="00504270">
        <w:rPr>
          <w:caps/>
          <w:lang w:val="ru-RU"/>
        </w:rPr>
        <w:t>и</w:t>
      </w:r>
      <w:r w:rsidRPr="001A5FA0">
        <w:rPr>
          <w:caps/>
          <w:lang w:val="ru-RU"/>
        </w:rPr>
        <w:t xml:space="preserve"> </w:t>
      </w:r>
      <w:r w:rsidRPr="00504270">
        <w:rPr>
          <w:caps/>
          <w:lang w:val="ru-RU"/>
        </w:rPr>
        <w:t>правил</w:t>
      </w:r>
      <w:r>
        <w:rPr>
          <w:caps/>
          <w:lang w:val="ru-RU"/>
        </w:rPr>
        <w:t>а</w:t>
      </w:r>
      <w:r w:rsidRPr="001A5FA0">
        <w:rPr>
          <w:caps/>
          <w:lang w:val="ru-RU"/>
        </w:rPr>
        <w:t xml:space="preserve"> </w:t>
      </w:r>
      <w:r w:rsidRPr="00504270">
        <w:rPr>
          <w:caps/>
          <w:lang w:val="ru-RU"/>
        </w:rPr>
        <w:t>о</w:t>
      </w:r>
      <w:r w:rsidRPr="001A5FA0">
        <w:rPr>
          <w:caps/>
          <w:lang w:val="ru-RU"/>
        </w:rPr>
        <w:t xml:space="preserve"> </w:t>
      </w:r>
      <w:r w:rsidRPr="00504270">
        <w:rPr>
          <w:caps/>
          <w:lang w:val="ru-RU"/>
        </w:rPr>
        <w:t>персонале</w:t>
      </w:r>
      <w:r w:rsidRPr="001A5FA0">
        <w:rPr>
          <w:caps/>
          <w:lang w:val="ru-RU"/>
        </w:rPr>
        <w:t xml:space="preserve">:  </w:t>
      </w:r>
      <w:r>
        <w:rPr>
          <w:caps/>
          <w:lang w:val="ru-RU"/>
        </w:rPr>
        <w:t>ПОПРАВКИ К ПОЛОЖЕНИЯМ О ПЕРСОНАЛЕ ДЛЯ ИХ ПРИНЯТИ</w:t>
      </w:r>
      <w:r w:rsidRPr="001A5FA0">
        <w:rPr>
          <w:caps/>
          <w:lang w:val="ru-RU"/>
        </w:rPr>
        <w:t>Я</w:t>
      </w:r>
      <w:r w:rsidRPr="001A5FA0">
        <w:rPr>
          <w:szCs w:val="22"/>
          <w:lang w:val="ru-RU"/>
        </w:rPr>
        <w:t xml:space="preserve">;  </w:t>
      </w:r>
      <w:r>
        <w:rPr>
          <w:szCs w:val="22"/>
          <w:lang w:val="ru-RU"/>
        </w:rPr>
        <w:t>УВЕДОМЛЕНИЕ О ПОПРАВКАХ К ПРАВИЛАМ О ПЕРСОНАЛЕ</w:t>
      </w:r>
    </w:p>
    <w:p w:rsidR="00C22A42" w:rsidRDefault="004366C2" w:rsidP="00061763">
      <w:pPr>
        <w:pStyle w:val="ONUME"/>
        <w:spacing w:before="120" w:after="0" w:line="240" w:lineRule="auto"/>
        <w:jc w:val="left"/>
        <w:rPr>
          <w:lang w:val="ru-RU"/>
        </w:rPr>
      </w:pPr>
      <w:r>
        <w:rPr>
          <w:szCs w:val="22"/>
          <w:lang w:val="ru-RU"/>
        </w:rPr>
        <w:fldChar w:fldCharType="begin"/>
      </w:r>
      <w:r>
        <w:rPr>
          <w:szCs w:val="22"/>
          <w:lang w:val="ru-RU"/>
        </w:rPr>
        <w:instrText xml:space="preserve"> AUTONUM  </w:instrText>
      </w:r>
      <w:r>
        <w:rPr>
          <w:szCs w:val="22"/>
          <w:lang w:val="ru-RU"/>
        </w:rPr>
        <w:fldChar w:fldCharType="end"/>
      </w:r>
      <w:r>
        <w:rPr>
          <w:szCs w:val="22"/>
          <w:lang w:val="ru-RU"/>
        </w:rPr>
        <w:tab/>
      </w:r>
      <w:r w:rsidR="002F038F">
        <w:rPr>
          <w:szCs w:val="22"/>
          <w:lang w:val="ru-RU"/>
        </w:rPr>
        <w:t>См. отчет о сессии Координационного комитета ВОИС</w:t>
      </w:r>
      <w:r w:rsidR="002F038F">
        <w:rPr>
          <w:szCs w:val="22"/>
          <w:lang w:val="ru-RU"/>
        </w:rPr>
        <w:br/>
      </w:r>
      <w:r w:rsidR="002F038F" w:rsidRPr="00E17789">
        <w:rPr>
          <w:lang w:val="ru-RU"/>
        </w:rPr>
        <w:t>(</w:t>
      </w:r>
      <w:r w:rsidR="002F038F">
        <w:rPr>
          <w:lang w:val="ru-RU"/>
        </w:rPr>
        <w:t xml:space="preserve">документ </w:t>
      </w:r>
      <w:r w:rsidR="002F038F">
        <w:t>WO</w:t>
      </w:r>
      <w:r w:rsidR="002F038F" w:rsidRPr="00E17789">
        <w:rPr>
          <w:lang w:val="ru-RU"/>
        </w:rPr>
        <w:t>/</w:t>
      </w:r>
      <w:r w:rsidR="002F038F">
        <w:t>CC</w:t>
      </w:r>
      <w:r w:rsidR="002F038F" w:rsidRPr="00E17789">
        <w:rPr>
          <w:lang w:val="ru-RU"/>
        </w:rPr>
        <w:t>/70/5 )</w:t>
      </w:r>
      <w:r w:rsidR="007630BD">
        <w:rPr>
          <w:szCs w:val="22"/>
          <w:lang w:val="ru-RU"/>
        </w:rPr>
        <w:t>.</w:t>
      </w:r>
    </w:p>
    <w:p w:rsidR="000E67B2" w:rsidRDefault="000E67B2">
      <w:pPr>
        <w:widowControl/>
        <w:adjustRightInd/>
        <w:spacing w:line="240" w:lineRule="auto"/>
        <w:jc w:val="left"/>
        <w:textAlignment w:val="auto"/>
        <w:rPr>
          <w:lang w:val="ru-RU"/>
        </w:rPr>
      </w:pPr>
      <w:r>
        <w:rPr>
          <w:lang w:val="ru-RU"/>
        </w:rPr>
        <w:br w:type="page"/>
      </w:r>
    </w:p>
    <w:p w:rsidR="00AE0FDF" w:rsidRDefault="00AE0FDF" w:rsidP="00AE0FDF">
      <w:pPr>
        <w:spacing w:line="240" w:lineRule="auto"/>
        <w:rPr>
          <w:lang w:val="ru-RU"/>
        </w:rPr>
      </w:pPr>
      <w:r>
        <w:rPr>
          <w:lang w:val="ru-RU"/>
        </w:rPr>
        <w:lastRenderedPageBreak/>
        <w:t>ПУНКТ</w:t>
      </w:r>
      <w:r w:rsidRPr="006422D6">
        <w:rPr>
          <w:lang w:val="ru-RU"/>
        </w:rPr>
        <w:t xml:space="preserve"> </w:t>
      </w:r>
      <w:r w:rsidR="008A2881" w:rsidRPr="006422D6">
        <w:rPr>
          <w:lang w:val="ru-RU"/>
        </w:rPr>
        <w:t>2</w:t>
      </w:r>
      <w:r w:rsidR="008A2881">
        <w:rPr>
          <w:lang w:val="ru-RU"/>
        </w:rPr>
        <w:t>6</w:t>
      </w:r>
      <w:r w:rsidR="008A2881" w:rsidRPr="006422D6">
        <w:rPr>
          <w:lang w:val="ru-RU"/>
        </w:rPr>
        <w:t xml:space="preserve"> </w:t>
      </w:r>
      <w:r w:rsidR="00552F76">
        <w:rPr>
          <w:lang w:val="ru-RU"/>
        </w:rPr>
        <w:t>СВОДНОЙ</w:t>
      </w:r>
      <w:r>
        <w:rPr>
          <w:lang w:val="ru-RU"/>
        </w:rPr>
        <w:t xml:space="preserve"> ПОВЕСТКИ ДНЯ</w:t>
      </w:r>
    </w:p>
    <w:p w:rsidR="00AE0FDF" w:rsidRPr="006422D6" w:rsidRDefault="00AE0FDF" w:rsidP="00AE0FDF">
      <w:pPr>
        <w:spacing w:line="240" w:lineRule="auto"/>
        <w:rPr>
          <w:lang w:val="ru-RU"/>
        </w:rPr>
      </w:pPr>
    </w:p>
    <w:p w:rsidR="002F038F" w:rsidRDefault="002F038F" w:rsidP="002F038F">
      <w:pPr>
        <w:spacing w:line="240" w:lineRule="auto"/>
        <w:rPr>
          <w:caps/>
          <w:lang w:val="ru-RU"/>
        </w:rPr>
      </w:pPr>
      <w:r w:rsidRPr="00504270">
        <w:rPr>
          <w:caps/>
          <w:lang w:val="ru-RU"/>
        </w:rPr>
        <w:t>Принятие общего отчета и отдельных отчетов каждого руководящего органа</w:t>
      </w:r>
    </w:p>
    <w:p w:rsidR="00231320" w:rsidRDefault="004366C2" w:rsidP="00061763">
      <w:pPr>
        <w:pStyle w:val="ONUME"/>
        <w:spacing w:before="120" w:after="0" w:line="240" w:lineRule="auto"/>
        <w:jc w:val="left"/>
        <w:rPr>
          <w:caps/>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Председатель</w:t>
      </w:r>
      <w:r w:rsidR="00231320" w:rsidRPr="00DD294D">
        <w:rPr>
          <w:lang w:val="ru-RU"/>
        </w:rPr>
        <w:t xml:space="preserve"> </w:t>
      </w:r>
      <w:r w:rsidR="00231320">
        <w:rPr>
          <w:lang w:val="ru-RU"/>
        </w:rPr>
        <w:t>объявила</w:t>
      </w:r>
      <w:r w:rsidR="00231320" w:rsidRPr="00DD294D">
        <w:rPr>
          <w:lang w:val="ru-RU"/>
        </w:rPr>
        <w:t xml:space="preserve">, </w:t>
      </w:r>
      <w:r w:rsidR="00231320">
        <w:rPr>
          <w:lang w:val="ru-RU"/>
        </w:rPr>
        <w:t>что</w:t>
      </w:r>
      <w:r w:rsidR="00231320" w:rsidRPr="00DD294D">
        <w:rPr>
          <w:lang w:val="ru-RU"/>
        </w:rPr>
        <w:t xml:space="preserve"> </w:t>
      </w:r>
      <w:r w:rsidR="00231320">
        <w:rPr>
          <w:lang w:val="ru-RU"/>
        </w:rPr>
        <w:t>ввиду</w:t>
      </w:r>
      <w:r w:rsidR="00231320" w:rsidRPr="00DD294D">
        <w:rPr>
          <w:lang w:val="ru-RU"/>
        </w:rPr>
        <w:t xml:space="preserve"> </w:t>
      </w:r>
      <w:r w:rsidR="00231320">
        <w:rPr>
          <w:lang w:val="ru-RU"/>
        </w:rPr>
        <w:t>позднего</w:t>
      </w:r>
      <w:r w:rsidR="00231320" w:rsidRPr="00DD294D">
        <w:rPr>
          <w:lang w:val="ru-RU"/>
        </w:rPr>
        <w:t xml:space="preserve"> </w:t>
      </w:r>
      <w:r w:rsidR="00231320">
        <w:rPr>
          <w:lang w:val="ru-RU"/>
        </w:rPr>
        <w:t>времени</w:t>
      </w:r>
      <w:r w:rsidR="00231320" w:rsidRPr="00DD294D">
        <w:rPr>
          <w:lang w:val="ru-RU"/>
        </w:rPr>
        <w:t xml:space="preserve">, </w:t>
      </w:r>
      <w:r w:rsidR="00231320">
        <w:rPr>
          <w:lang w:val="ru-RU"/>
        </w:rPr>
        <w:t>а</w:t>
      </w:r>
      <w:r w:rsidR="00231320" w:rsidRPr="00DD294D">
        <w:rPr>
          <w:lang w:val="ru-RU"/>
        </w:rPr>
        <w:t xml:space="preserve"> </w:t>
      </w:r>
      <w:r w:rsidR="00231320">
        <w:rPr>
          <w:lang w:val="ru-RU"/>
        </w:rPr>
        <w:t>также</w:t>
      </w:r>
      <w:r w:rsidR="00231320" w:rsidRPr="00DD294D">
        <w:rPr>
          <w:lang w:val="ru-RU"/>
        </w:rPr>
        <w:t xml:space="preserve"> </w:t>
      </w:r>
      <w:r w:rsidR="00231320">
        <w:rPr>
          <w:lang w:val="ru-RU"/>
        </w:rPr>
        <w:t>большого</w:t>
      </w:r>
      <w:r w:rsidR="00231320" w:rsidRPr="00DD294D">
        <w:rPr>
          <w:lang w:val="ru-RU"/>
        </w:rPr>
        <w:t xml:space="preserve"> </w:t>
      </w:r>
      <w:r w:rsidR="00231320">
        <w:rPr>
          <w:lang w:val="ru-RU"/>
        </w:rPr>
        <w:t>числа</w:t>
      </w:r>
      <w:r w:rsidR="00231320" w:rsidRPr="00DD294D">
        <w:rPr>
          <w:lang w:val="ru-RU"/>
        </w:rPr>
        <w:t xml:space="preserve"> </w:t>
      </w:r>
      <w:r w:rsidR="00231320">
        <w:rPr>
          <w:lang w:val="ru-RU"/>
        </w:rPr>
        <w:t>сделанных</w:t>
      </w:r>
      <w:r w:rsidR="00231320" w:rsidRPr="00DD294D">
        <w:rPr>
          <w:lang w:val="ru-RU"/>
        </w:rPr>
        <w:t xml:space="preserve"> </w:t>
      </w:r>
      <w:r w:rsidR="00231320">
        <w:rPr>
          <w:lang w:val="ru-RU"/>
        </w:rPr>
        <w:t>делегациями заявлений</w:t>
      </w:r>
      <w:r w:rsidR="00231320" w:rsidRPr="005421E6">
        <w:rPr>
          <w:lang w:val="ru-RU"/>
        </w:rPr>
        <w:t xml:space="preserve"> </w:t>
      </w:r>
      <w:r w:rsidR="00231320">
        <w:rPr>
          <w:lang w:val="ru-RU"/>
        </w:rPr>
        <w:t>Секретариат</w:t>
      </w:r>
      <w:r w:rsidR="00231320" w:rsidRPr="00DD294D">
        <w:rPr>
          <w:lang w:val="ru-RU"/>
        </w:rPr>
        <w:t xml:space="preserve"> </w:t>
      </w:r>
      <w:r w:rsidR="00231320">
        <w:rPr>
          <w:lang w:val="ru-RU"/>
        </w:rPr>
        <w:t>закончит</w:t>
      </w:r>
      <w:r w:rsidR="00231320" w:rsidRPr="00DD294D">
        <w:rPr>
          <w:lang w:val="ru-RU"/>
        </w:rPr>
        <w:t xml:space="preserve"> </w:t>
      </w:r>
      <w:r w:rsidR="00231320">
        <w:rPr>
          <w:lang w:val="ru-RU"/>
        </w:rPr>
        <w:t>составление</w:t>
      </w:r>
      <w:r w:rsidR="00231320" w:rsidRPr="00DD294D">
        <w:rPr>
          <w:lang w:val="ru-RU"/>
        </w:rPr>
        <w:t xml:space="preserve"> </w:t>
      </w:r>
      <w:r w:rsidR="00231320">
        <w:rPr>
          <w:lang w:val="ru-RU"/>
        </w:rPr>
        <w:t>проекта</w:t>
      </w:r>
      <w:r w:rsidR="00231320" w:rsidRPr="00DD294D">
        <w:rPr>
          <w:lang w:val="ru-RU"/>
        </w:rPr>
        <w:t xml:space="preserve"> </w:t>
      </w:r>
      <w:r w:rsidR="00231320">
        <w:rPr>
          <w:lang w:val="ru-RU"/>
        </w:rPr>
        <w:t>отчетов</w:t>
      </w:r>
      <w:r w:rsidR="00231320" w:rsidRPr="00DD294D">
        <w:rPr>
          <w:lang w:val="ru-RU"/>
        </w:rPr>
        <w:t xml:space="preserve"> </w:t>
      </w:r>
      <w:r w:rsidR="00231320">
        <w:rPr>
          <w:lang w:val="ru-RU"/>
        </w:rPr>
        <w:t>к</w:t>
      </w:r>
      <w:r w:rsidR="00231320" w:rsidRPr="00DD294D">
        <w:rPr>
          <w:lang w:val="ru-RU"/>
        </w:rPr>
        <w:t xml:space="preserve"> 15</w:t>
      </w:r>
      <w:r w:rsidR="00231320" w:rsidRPr="00DD294D">
        <w:t> </w:t>
      </w:r>
      <w:r w:rsidR="00231320">
        <w:rPr>
          <w:lang w:val="ru-RU"/>
        </w:rPr>
        <w:t>октября</w:t>
      </w:r>
      <w:r w:rsidR="00231320" w:rsidRPr="00DD294D">
        <w:rPr>
          <w:lang w:val="ru-RU"/>
        </w:rPr>
        <w:t xml:space="preserve"> 2014</w:t>
      </w:r>
      <w:r w:rsidR="00231320" w:rsidRPr="00DD294D">
        <w:t> </w:t>
      </w:r>
      <w:r w:rsidR="00231320">
        <w:rPr>
          <w:lang w:val="ru-RU"/>
        </w:rPr>
        <w:t>г</w:t>
      </w:r>
      <w:r w:rsidR="00231320" w:rsidRPr="00DD294D">
        <w:rPr>
          <w:lang w:val="ru-RU"/>
        </w:rPr>
        <w:t xml:space="preserve">. </w:t>
      </w:r>
      <w:r w:rsidR="00231320">
        <w:rPr>
          <w:lang w:val="ru-RU"/>
        </w:rPr>
        <w:t xml:space="preserve"> Проекты</w:t>
      </w:r>
      <w:r w:rsidR="00231320" w:rsidRPr="00DD294D">
        <w:rPr>
          <w:lang w:val="ru-RU"/>
        </w:rPr>
        <w:t xml:space="preserve"> </w:t>
      </w:r>
      <w:r w:rsidR="00231320">
        <w:rPr>
          <w:lang w:val="ru-RU"/>
        </w:rPr>
        <w:t>отчетов</w:t>
      </w:r>
      <w:r w:rsidR="00231320" w:rsidRPr="00DD294D">
        <w:rPr>
          <w:lang w:val="ru-RU"/>
        </w:rPr>
        <w:t xml:space="preserve"> </w:t>
      </w:r>
      <w:r w:rsidR="00231320">
        <w:rPr>
          <w:lang w:val="ru-RU"/>
        </w:rPr>
        <w:t>будут</w:t>
      </w:r>
      <w:r w:rsidR="00231320" w:rsidRPr="00DD294D">
        <w:rPr>
          <w:lang w:val="ru-RU"/>
        </w:rPr>
        <w:t xml:space="preserve"> </w:t>
      </w:r>
      <w:r w:rsidR="00231320">
        <w:rPr>
          <w:lang w:val="ru-RU"/>
        </w:rPr>
        <w:t>направлены</w:t>
      </w:r>
      <w:r w:rsidR="00231320" w:rsidRPr="00DD294D">
        <w:rPr>
          <w:lang w:val="ru-RU"/>
        </w:rPr>
        <w:t xml:space="preserve"> государствам-членам</w:t>
      </w:r>
      <w:r w:rsidR="00231320">
        <w:rPr>
          <w:lang w:val="ru-RU"/>
        </w:rPr>
        <w:t xml:space="preserve"> и размещены на веб-сайте ВОИС.  Любые</w:t>
      </w:r>
      <w:r w:rsidR="00231320" w:rsidRPr="00DD294D">
        <w:rPr>
          <w:lang w:val="ru-RU"/>
        </w:rPr>
        <w:t xml:space="preserve"> </w:t>
      </w:r>
      <w:r w:rsidR="00231320">
        <w:rPr>
          <w:lang w:val="ru-RU"/>
        </w:rPr>
        <w:t>замечания</w:t>
      </w:r>
      <w:r w:rsidR="00231320" w:rsidRPr="00DD294D">
        <w:rPr>
          <w:lang w:val="ru-RU"/>
        </w:rPr>
        <w:t xml:space="preserve"> </w:t>
      </w:r>
      <w:r w:rsidR="00231320">
        <w:rPr>
          <w:lang w:val="ru-RU"/>
        </w:rPr>
        <w:t>должны</w:t>
      </w:r>
      <w:r w:rsidR="00231320" w:rsidRPr="00DD294D">
        <w:rPr>
          <w:lang w:val="ru-RU"/>
        </w:rPr>
        <w:t xml:space="preserve"> </w:t>
      </w:r>
      <w:r w:rsidR="00231320">
        <w:rPr>
          <w:lang w:val="ru-RU"/>
        </w:rPr>
        <w:t>быть</w:t>
      </w:r>
      <w:r w:rsidR="00231320" w:rsidRPr="00DD294D">
        <w:rPr>
          <w:lang w:val="ru-RU"/>
        </w:rPr>
        <w:t xml:space="preserve"> </w:t>
      </w:r>
      <w:r w:rsidR="00231320">
        <w:rPr>
          <w:lang w:val="ru-RU"/>
        </w:rPr>
        <w:t>направлены</w:t>
      </w:r>
      <w:r w:rsidR="00231320" w:rsidRPr="00DD294D">
        <w:rPr>
          <w:lang w:val="ru-RU"/>
        </w:rPr>
        <w:t xml:space="preserve"> </w:t>
      </w:r>
      <w:r w:rsidR="00231320">
        <w:rPr>
          <w:lang w:val="ru-RU"/>
        </w:rPr>
        <w:t>в</w:t>
      </w:r>
      <w:r w:rsidR="00231320" w:rsidRPr="00DD294D">
        <w:rPr>
          <w:lang w:val="ru-RU"/>
        </w:rPr>
        <w:t xml:space="preserve"> </w:t>
      </w:r>
      <w:r w:rsidR="00231320">
        <w:rPr>
          <w:lang w:val="ru-RU"/>
        </w:rPr>
        <w:t>Секретариат до</w:t>
      </w:r>
      <w:r w:rsidR="00231320" w:rsidRPr="00DD294D">
        <w:rPr>
          <w:lang w:val="ru-RU"/>
        </w:rPr>
        <w:t xml:space="preserve"> 15</w:t>
      </w:r>
      <w:r w:rsidR="00231320" w:rsidRPr="00DD294D">
        <w:t> </w:t>
      </w:r>
      <w:r w:rsidR="00231320">
        <w:rPr>
          <w:lang w:val="ru-RU"/>
        </w:rPr>
        <w:t>декабря</w:t>
      </w:r>
      <w:r w:rsidR="00231320" w:rsidRPr="00DD294D">
        <w:rPr>
          <w:lang w:val="ru-RU"/>
        </w:rPr>
        <w:t xml:space="preserve"> 2014</w:t>
      </w:r>
      <w:r w:rsidR="00231320" w:rsidRPr="00DD294D">
        <w:t> </w:t>
      </w:r>
      <w:r w:rsidR="00231320">
        <w:rPr>
          <w:lang w:val="ru-RU"/>
        </w:rPr>
        <w:t>г</w:t>
      </w:r>
      <w:r w:rsidR="00231320" w:rsidRPr="00DD294D">
        <w:rPr>
          <w:lang w:val="ru-RU"/>
        </w:rPr>
        <w:t xml:space="preserve">., </w:t>
      </w:r>
      <w:r w:rsidR="00231320">
        <w:rPr>
          <w:lang w:val="ru-RU"/>
        </w:rPr>
        <w:t>после</w:t>
      </w:r>
      <w:r w:rsidR="00231320" w:rsidRPr="00DD294D">
        <w:rPr>
          <w:lang w:val="ru-RU"/>
        </w:rPr>
        <w:t xml:space="preserve"> </w:t>
      </w:r>
      <w:r w:rsidR="00231320">
        <w:rPr>
          <w:lang w:val="ru-RU"/>
        </w:rPr>
        <w:t>чего</w:t>
      </w:r>
      <w:r w:rsidR="00231320" w:rsidRPr="00DD294D">
        <w:rPr>
          <w:lang w:val="ru-RU"/>
        </w:rPr>
        <w:t xml:space="preserve"> </w:t>
      </w:r>
      <w:r w:rsidR="00231320">
        <w:rPr>
          <w:lang w:val="ru-RU"/>
        </w:rPr>
        <w:t>к</w:t>
      </w:r>
      <w:r w:rsidR="00231320" w:rsidRPr="00DD294D">
        <w:rPr>
          <w:lang w:val="ru-RU"/>
        </w:rPr>
        <w:t xml:space="preserve"> 15</w:t>
      </w:r>
      <w:r w:rsidR="00231320" w:rsidRPr="00DD294D">
        <w:t> </w:t>
      </w:r>
      <w:r w:rsidR="00231320">
        <w:rPr>
          <w:lang w:val="ru-RU"/>
        </w:rPr>
        <w:t>января</w:t>
      </w:r>
      <w:r w:rsidR="00231320" w:rsidRPr="00DD294D">
        <w:rPr>
          <w:lang w:val="ru-RU"/>
        </w:rPr>
        <w:t xml:space="preserve"> 2015</w:t>
      </w:r>
      <w:r w:rsidR="00231320" w:rsidRPr="00DD294D">
        <w:t> </w:t>
      </w:r>
      <w:r w:rsidR="00231320">
        <w:rPr>
          <w:lang w:val="ru-RU"/>
        </w:rPr>
        <w:t>г</w:t>
      </w:r>
      <w:r w:rsidR="00231320" w:rsidRPr="00DD294D">
        <w:rPr>
          <w:lang w:val="ru-RU"/>
        </w:rPr>
        <w:t>.</w:t>
      </w:r>
      <w:r w:rsidR="00231320">
        <w:rPr>
          <w:lang w:val="ru-RU"/>
        </w:rPr>
        <w:t xml:space="preserve"> окончательные</w:t>
      </w:r>
      <w:r w:rsidR="00231320" w:rsidRPr="00DD294D">
        <w:rPr>
          <w:lang w:val="ru-RU"/>
        </w:rPr>
        <w:t xml:space="preserve"> </w:t>
      </w:r>
      <w:r w:rsidR="00231320">
        <w:rPr>
          <w:lang w:val="ru-RU"/>
        </w:rPr>
        <w:t>отчеты</w:t>
      </w:r>
      <w:r w:rsidR="00231320" w:rsidRPr="00DD294D">
        <w:rPr>
          <w:lang w:val="ru-RU"/>
        </w:rPr>
        <w:t xml:space="preserve"> </w:t>
      </w:r>
      <w:r w:rsidR="00231320">
        <w:rPr>
          <w:lang w:val="ru-RU"/>
        </w:rPr>
        <w:t>будут</w:t>
      </w:r>
      <w:r w:rsidR="00231320" w:rsidRPr="00DD294D">
        <w:rPr>
          <w:lang w:val="ru-RU"/>
        </w:rPr>
        <w:t xml:space="preserve"> </w:t>
      </w:r>
      <w:r w:rsidR="00231320">
        <w:rPr>
          <w:lang w:val="ru-RU"/>
        </w:rPr>
        <w:t>считаться</w:t>
      </w:r>
      <w:r w:rsidR="00231320" w:rsidRPr="00DD294D">
        <w:rPr>
          <w:lang w:val="ru-RU"/>
        </w:rPr>
        <w:t xml:space="preserve"> </w:t>
      </w:r>
      <w:r w:rsidR="00231320">
        <w:rPr>
          <w:lang w:val="ru-RU"/>
        </w:rPr>
        <w:t>принятыми.</w:t>
      </w:r>
    </w:p>
    <w:p w:rsidR="00231320" w:rsidRDefault="00231320" w:rsidP="002F038F">
      <w:pPr>
        <w:spacing w:line="240" w:lineRule="auto"/>
        <w:rPr>
          <w:caps/>
          <w:lang w:val="ru-RU"/>
        </w:rPr>
      </w:pPr>
    </w:p>
    <w:p w:rsidR="00231320" w:rsidRDefault="00231320" w:rsidP="002F038F">
      <w:pPr>
        <w:spacing w:line="240" w:lineRule="auto"/>
        <w:rPr>
          <w:caps/>
          <w:lang w:val="ru-RU"/>
        </w:rPr>
      </w:pPr>
    </w:p>
    <w:p w:rsidR="00AE0FDF" w:rsidRDefault="00AE0FDF" w:rsidP="00E670EE">
      <w:pPr>
        <w:spacing w:line="240" w:lineRule="auto"/>
        <w:rPr>
          <w:szCs w:val="22"/>
          <w:lang w:val="ru-RU"/>
        </w:rPr>
      </w:pPr>
      <w:r>
        <w:rPr>
          <w:szCs w:val="22"/>
          <w:lang w:val="ru-RU"/>
        </w:rPr>
        <w:t>ПУНКТ</w:t>
      </w:r>
      <w:r w:rsidRPr="00257AAC">
        <w:rPr>
          <w:szCs w:val="22"/>
          <w:lang w:val="ru-RU"/>
        </w:rPr>
        <w:t xml:space="preserve"> </w:t>
      </w:r>
      <w:r w:rsidR="0062118D">
        <w:rPr>
          <w:szCs w:val="22"/>
          <w:lang w:val="ru-RU"/>
        </w:rPr>
        <w:t>27</w:t>
      </w:r>
      <w:r w:rsidR="0062118D" w:rsidRPr="00257AAC">
        <w:rPr>
          <w:szCs w:val="22"/>
          <w:lang w:val="ru-RU"/>
        </w:rPr>
        <w:t xml:space="preserve"> </w:t>
      </w:r>
      <w:r w:rsidR="00552F76">
        <w:rPr>
          <w:szCs w:val="22"/>
          <w:lang w:val="ru-RU"/>
        </w:rPr>
        <w:t>СВОДНОЙ</w:t>
      </w:r>
      <w:r>
        <w:rPr>
          <w:szCs w:val="22"/>
          <w:lang w:val="ru-RU"/>
        </w:rPr>
        <w:t xml:space="preserve"> ПОВЕСТКИ ДНЯ</w:t>
      </w:r>
    </w:p>
    <w:p w:rsidR="00E670EE" w:rsidRPr="00257AAC" w:rsidRDefault="00E670EE" w:rsidP="00E670EE">
      <w:pPr>
        <w:spacing w:line="240" w:lineRule="auto"/>
        <w:rPr>
          <w:szCs w:val="22"/>
          <w:lang w:val="ru-RU"/>
        </w:rPr>
      </w:pPr>
    </w:p>
    <w:p w:rsidR="00231320" w:rsidRDefault="002F038F" w:rsidP="00231320">
      <w:pPr>
        <w:pStyle w:val="ONUME"/>
        <w:spacing w:after="0" w:line="240" w:lineRule="auto"/>
        <w:jc w:val="left"/>
        <w:rPr>
          <w:szCs w:val="22"/>
          <w:lang w:val="ru-RU"/>
        </w:rPr>
      </w:pPr>
      <w:r>
        <w:rPr>
          <w:szCs w:val="22"/>
          <w:lang w:val="ru-RU"/>
        </w:rPr>
        <w:t>ЗАКРЫТИЕ СЕССИЙ</w:t>
      </w:r>
    </w:p>
    <w:p w:rsidR="00231320" w:rsidRDefault="00231320" w:rsidP="00231320">
      <w:pPr>
        <w:pStyle w:val="ONUME"/>
        <w:spacing w:after="0" w:line="240" w:lineRule="auto"/>
        <w:jc w:val="left"/>
        <w:rPr>
          <w:szCs w:val="22"/>
          <w:lang w:val="ru-RU"/>
        </w:rPr>
      </w:pP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 xml:space="preserve">Делегация Кении, выступая от имени Африканской группы, поблагодарила Председателя и посредников за их неустанные усилия в попытке достичь консенсуса по различным вопросам.  Делегация с разочарованием отметила, что государства-члены не смогли прийти к договоренности по рекомендациям в отношении существа различных вопросов.  Делегация была также разочарована попытками поставить под сомнение мандаты, согласованные в различных комитетах на предыдущих сессиях.  Что касается ПКАП, то государства-члены не смогли договориться даже о том, чтобы дать названия трем обсуждаемым вопросам – о вещательных организациях, ограничения и исключениях – из-за боязни некоторых делегаций, что это будет равносильно подтверждению мандата на проведение работы в Комитете.  Государства-члены отреклись от своей роли в Генеральной Ассамблее – наделить комитеты четкими мандатами – и предпочли взамен оставить вопрос открытым для различных толкований, тем самым заблокировав работу комитетов.  Делегация заявила, что это прискорбный результат.  Делегация отметила, что не был достигнут консенсус по проекту решения в отношении внешних бюро в силу отсутствия договоренности по окончательному варианту руководящих принципов, а также по числу и местонахождению бюро.  В случае МКГР государства-члены не смогли достичь договоренности о созыве конференции в соответствии с мандатом МКГР.  Делегация отметила, что программа работы МКГР должна определяться мандатом Комитета.  В этой связи делегация была удивлена попытками определить программу работы без четкого определения характера ожидаемых результатов.  Делегация выразила надежду, что государства-члены примут решение о созыве дипломатической конференции в 2016 г. для принятия юридически обязательного документа о полной защите ГР, ТЗ и ТВК.  Что касается ДЗО, то делегация хотела бы, чтобы до созыва дипломатической конференции в базовое предложение по договору была включена статья о технической помощи.  Поэтому она выразила надежду, что государства-члены серьезно подумают над этим вопросом и примут решение приять во внимание интересы различных групп, не умаляя мандатов различных комитетов.  Делегация высказала надежду на то, что на основе такого подхода государства-члены на своих будущих сессиях смогут добиться плодотворных результатов и продолжить работу действительно в духе сотрудничества. </w:t>
      </w: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 xml:space="preserve">Делегация Чешской Республики, выступая от имени Группы ГЦЕБ, выразила искреннюю благодарность Председателю, посредникам и Секретариату за их усилия и проделанную работу в связи с обсуждаемыми Ассамблеями вопросами.  Делегация также поблагодарила все другие делегации за их вклад в обсуждения в ходе сессий.  Делегация заявила, что после посещения серий консультаций по ряду вопросов и после того, как она приняла участие в пленарных заседаниях, которые проходили во второй половине дня, вечером и ночью, у нее возник соблазн продолжить заявление рассказом о том, что вызывает ее разочарование.  Однако делегация обратила внимание на положительные аспекты, и, в частности, она приветствовала решения по системе РСТ и Мадридской и </w:t>
      </w:r>
      <w:r w:rsidR="00231320" w:rsidRPr="00022B12">
        <w:rPr>
          <w:lang w:val="ru-RU"/>
        </w:rPr>
        <w:lastRenderedPageBreak/>
        <w:t xml:space="preserve">Гаагской системам, которые приведут к совершенствованию глобальных услуг в области интеллектуальной собственности.  Делегация подтвердила свою приверженность деятельности в рамках Рабочей группы Лиссабонского союза, а также пересмотру Лиссабонской системы.  Она выразила надежду на дальнейший прогресс с целью созыва дипломатической конференции в 2015 г.  Делегация вновь уделила большое внимание деятельности комитетов ВОИС и пожелала выразить свою уверенность в том, что государства-члены сосредоточат внимание на обсуждении более важных вопросов, в частности касающихся ПКПП.  Делегация выразила надежду на то, что в скором времени будут начаты обсуждения по вопросам, касающимся патентного права и его гармонизации.  Делегация с удовлетворением отметила, что КПБ продолжит обсуждение вопросов управления.  Она заявила о своей готовности принять участие в этом важном обсуждении в целях повышения эффективности заседаний.  Она также отметила прогресс, достигнутый в вопросе о внешних бюро, в особенности полученные разъяснения по руководящим принципам, даже несмотря на то, что не удалось достичь договоренности по формулировке решения.  Что касается вопросов, касающихся международной нормативной системы, то делегация выразила свое разочарование тем фактом, что не было достигнуто никакого компромисса по ДЗО, ПКАП и МКГР.  Делегация заявила, что она неизменно выражала свою поддержку и была готова искать решения этих вопросов, в частности путем выявления готовности к гибкости в позициях государств-членов и выдвижения предложений в этом духе.  В разрез с ожиданиями делегации в отношении нынешних заседаний Ассамблей было вновь продемонстрировано, что искусственная увязка вопросов ведет к проигрышу для всех.  Делегация настоятельно призвала другие делегации приступить к обсуждению всех вопросов в конструктивном духе, быть открытыми для диалога и в то же время позволить завершить работу над вопросами, которые уже в достаточной степени проработаны.  Государства-члены должны понимать текущие реалии работы Ассамблей и должным образом подходить к решению различных вопросов внутри своих делегаций и групп, а также, что, возможно, более важно, между различными группами.  В заключение делегация повторила о своей приверженности конструктивной работе над различными пунктами повестки дня ВОИС в предстоящие месяцы и годы. </w:t>
      </w: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Делегация Японии, выступая от имени Группы</w:t>
      </w:r>
      <w:r w:rsidR="00231320" w:rsidRPr="00022B12">
        <w:t> </w:t>
      </w:r>
      <w:r w:rsidR="00231320" w:rsidRPr="00022B12">
        <w:rPr>
          <w:lang w:val="ru-RU"/>
        </w:rPr>
        <w:t>В, выразила свою искреннюю благодарность Председателю, посредникам и Секретариату за их неустанную работу во время Генеральной Ассамблеи.  Делегация также поблагодарила переводчиков и все государства-члены за их вклад в работу Генеральной Ассамблеи.  Как и предыдущий оратор, делегация пожелала пролить свет на положительные аспекты в работе Генеральной Ассамблеи.  Во-первых, Генеральная Ассамблея была лучше организована.  В отличие от прошлого года, неформальные консультации были организованы таким образом, чтобы избежать накладок в графике, что позволило государствам-членам принять участие в переговорах.  Кроме того, Ассамблеи договорились о некоторых улучшениях глобальных услуг в области ИС, которые формируют основу деятельности Организации, в том числе они приняли определение новых международных полномочий или поправки к правилам РСТ.  Однако делегация была разочарована тем, что государства-члены не смогли договориться по четырем оставшимся вопросам.  Что касается ДЗО, то весьма разочаровало то, что государства-члены вновь не смогли принять решение о созыве дипломатической конференции для тех государств, которые уже достигли стадии зрелости для проведения дипломатической конференции.  Делегация заявила, что ею были приняты некоторые усилия: она предложила определенные формулировки, которые позволили бы некоторым государствам-членам обрести определенную уверенность, – но несмотря на эти усилия, государства-члены, к сожалению, не смогли достичь согласия.  В случае МКГР сожаление также вызывает то, что государства-члены не смогли согласовать программу работы, которая позволила бы им продвинуться в решении основных вопросов.  Что касается внешних бюро, то делегация приняла участие в обсуждениях с конструктивных позиций и выдвинула предложение по возможным пунктам решения, которое включало определенные формулировки, которые могли бы вселить некоторую уверенность в ряд государств-</w:t>
      </w:r>
      <w:r w:rsidR="00231320" w:rsidRPr="00022B12">
        <w:rPr>
          <w:lang w:val="ru-RU"/>
        </w:rPr>
        <w:lastRenderedPageBreak/>
        <w:t xml:space="preserve">членов, которые высказывали обеспокоенность в отношении возможных показателей работы и руководящих принципов.  Кроме того, делегация заявила, что, к сожалению, государства-члены не смогли договориться в отношении руководящих принципов.  Делегация подтвердила свою приверженность продолжению работы для принятия прочных руководящих принципов, которые позволили бы создать сеть внешних бюро на благо деятельности Организации.  Что касается ПКАП, то был достигнут некоторый консенсус в отношении формулировки, касающейся Договора об охране прав вещательных организаций.  Тем не менее, государства-члены, к сожалению, не смогли принять решения по существу вопроса вследствие искусственной увязки трех вопросов.  В качестве урока, который был извлечен из опыта текущей сессии Генеральной Ассамблеи, делегация отметила, что государства-члены в ходе переговоров должны всегда учитывать общие согласованные элементы и не должны по нескольку раз повторять свою позицию.  Делегация повторила мудрые слова, произнесенные Председателем,  о том, что нерешенные вопросы на уровне Комитета не должны переноситься на рассмотрение Генеральной Ассамблеи.  Делегация подтвердила свою приверженность дальнейшему участию в обсуждениях в комитетах и на сессиях Генеральной Ассамблее, что позволит выполнить обязанности соответствующих комитетов ВОИС.  В заключение делегация поблагодарила Группу В за оказанную ей поддержку при выполнении функций координатора.  </w:t>
      </w: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Делегация Бангла</w:t>
      </w:r>
      <w:r w:rsidR="00F54D8F">
        <w:rPr>
          <w:lang w:val="ru-RU"/>
        </w:rPr>
        <w:t>деш, выступая от имени Азиатско-Тихоокеанской</w:t>
      </w:r>
      <w:r w:rsidR="00231320" w:rsidRPr="00022B12">
        <w:rPr>
          <w:lang w:val="ru-RU"/>
        </w:rPr>
        <w:t xml:space="preserve"> группы, поблагодарила Председателя за ее умелое руководство и неустанные усилия, направленные на достижение консенсуса.  Делегация также поблагодарила заместителей Председателя, Генерального директора и Секретариат за их вклад в работу, а также посредников за их неустанные усилия.  Делегация отметила, что несмотря на тот факт, что государства-члены не добились оптимального результата по ряду вопросов, они приняли ряд важных решений, которые, возможно, проложат путь к будущим решениям и станут важным вкладом в усилия по ряду направлений работы ВОИС.  Делегация была разочарована тем, что несмотря на искренние усилия всех государств-членов, многие решения, которые пошли бы на благо государств-членов, особенно развивающихся стран и НРС, не могли быть приняты.  Делегация упомянула, что хотя ИС способствует прогрессу и развитию, в силу исторических причин не все страны в равной степени пользуются ее благами.  Делегация заявила, что сбалансированное применение и использование ИС на основе существующего уровня социально-экономического развития чрезвычайно важны для стран Азиатско-Тихоокеанского региона.  Таким образом, создание внешних бюро ВОИС, принятие статьи ДЗО о технической помощи, введение исключений и ограничений для различных учреждений и лиц с другими ограниченными способностями, а также принятие международного юридически обязательного соглашения по ГР, ТЗ и ТВК, являются важными вопросами для государств-членов.  Делегация выразила надежду на то, что все страны проявят стремление к компромиссу для завершения порученной им работы.  Она высказала надежду, что Председатель будет мудро руководить работой для решения остающихся вопросов в межсессионный период, особенно вопросов, касающихся МКГР.  Делегация подтвердила свою приверженность конструктивному участию в работе, проводимой Председателем.  В заключение делегация поблагодарила Секретариат за то, что проведение Генеральной Ассамблеи стало возможным в этом прекрасном новом конференц-зале, а также она поблагодарила переводчиков за их содействие и государства-члены за их конструктивный дух. </w:t>
      </w: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 xml:space="preserve">Делегация Парагвая, выступая от имени ГРУЛАК, поблагодарила Председателя за ее терпение, Секретариат за его сотрудничество, переводчиков за проделанную ими работу, а также административный персонал за ежедневно оказываемую поддержку на протяжении всей сессии Ассамблей.  Делегация выразила разочарование тем, что государства-члены не смогли достичь ожидавшихся результатов по вопросам, о которых было договорено в ходе неформальных консультаций.  Делегация подтвердила приверженность стран ГРУЛАК вести серьезную и конструктивную работу по всем </w:t>
      </w:r>
      <w:r w:rsidR="00231320" w:rsidRPr="00022B12">
        <w:rPr>
          <w:lang w:val="ru-RU"/>
        </w:rPr>
        <w:lastRenderedPageBreak/>
        <w:t xml:space="preserve">вопросам, остающимся в повестке дня ВОИС.  Делегация подчеркнула конструктивный настрой стран ГРУЛАК и высказала надежду на то, что в скором времени такой настрой вновь проявится в работе ВОИС. </w:t>
      </w: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 xml:space="preserve">Делегация Беларуси, выступая от имени ГЦАКВЕ, поблагодарила Председателя, Генерального директора, посредников и переводчиков за их неустанную работу.  Делегация выразила сожаление в связи с тем, что государства-члены не смогли достичь результатов, которые ожидались и на которые возлагались надежды.  Тем не менее государства-члены будут работать над этими вопросами в будущем, в особенности в рамках региональных групп. </w:t>
      </w: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Делегация Китая поблагодарила всех посредников, а также Секретариат за принятые ими усилия во время работы Генеральной Ассамблеи.  Делегация отметила, что по большинству пунктов повестки дня был достигнут положительный результат.  К сожалению, по некоторым пунктам решения не были приняты.  Делегация сожалеет о данном результате, который отводит некоторое время на размышления.  Делегация заявила, что ИС играет растущую роль в экономическом росте и развитии.  Поэтому являясь одним из основных специализированных учреждений ООН, ВОИС должна играть более эффективную роль, содействуя экономическому и социальному развитию.  Делегация отметила, что ВОИС принадлежит всем государствам-членам, и поэтому ее работа может быть результативной только в том случае, если государства-члены будут едины в стремлении обеспечить взаимные интересы и обсуждать вопросы с практических позиций.  Государства члены не должны бояться столкнуться с проблемами, и, напротив, должны проявлять смелость в решении проблем.  Делегация привержена совместной работе с другими делегациями с целью продемонстрировать б</w:t>
      </w:r>
      <w:r w:rsidR="00231320" w:rsidRPr="00022B12">
        <w:rPr>
          <w:i/>
          <w:lang w:val="ru-RU"/>
        </w:rPr>
        <w:t>о</w:t>
      </w:r>
      <w:r w:rsidR="00231320" w:rsidRPr="00022B12">
        <w:rPr>
          <w:lang w:val="ru-RU"/>
        </w:rPr>
        <w:t>льшую политическую волю и веру, б</w:t>
      </w:r>
      <w:r w:rsidR="00231320" w:rsidRPr="00022B12">
        <w:rPr>
          <w:i/>
          <w:lang w:val="ru-RU"/>
        </w:rPr>
        <w:t>о</w:t>
      </w:r>
      <w:r w:rsidR="00231320" w:rsidRPr="00022B12">
        <w:rPr>
          <w:lang w:val="ru-RU"/>
        </w:rPr>
        <w:t>льшую гибкость и терпение для достижения более сбалансированного международного режима ИС, который обеспечил бы б</w:t>
      </w:r>
      <w:r w:rsidR="00231320" w:rsidRPr="00022B12">
        <w:rPr>
          <w:i/>
          <w:lang w:val="ru-RU"/>
        </w:rPr>
        <w:t>о</w:t>
      </w:r>
      <w:r w:rsidR="00231320" w:rsidRPr="00022B12">
        <w:rPr>
          <w:lang w:val="ru-RU"/>
        </w:rPr>
        <w:t xml:space="preserve">льшие блага для развивающихся стран и содействовал мировому экономическому росту.  </w:t>
      </w: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 xml:space="preserve">Делегация Италии, выступая от имени Европейского союза и его государств-членов, поблагодарила Председателя за ее неустанные усилия, а также Секретариат и посредников за их приверженность успешной работе этой сессии Ассамблей.  Безусловно, государства-члены не могут гордиться результатами обсуждений.  По мнению делегации, текущее обсуждение создало своего рода ложную дихотомию.  Делегация заверила государства-члены, что в обсуждении вопросов, касающихся МКГР или исключений и ограничений, врагов нет.  Делегация готова обсуждать эти вопросы и конструктивно работать над ними.  Делегация выразила сожаление тем, что не было принято решение о созыве дипломатической конференции по ДЗО, а также не было принято решение по программе работы МКГР и ПКАП.  Делегация выразила надежду, что период после сессии Генеральной Ассамблеи будет использован государствами-членами для проведения обсуждений в своем кругу, дальнейшего разъяснения позиций и поиска путей продолжения работы над данными важными нормами.  Делегация готова к участию в работе. </w:t>
      </w:r>
    </w:p>
    <w:p w:rsidR="00231320" w:rsidRPr="00022B12"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022B12">
        <w:rPr>
          <w:lang w:val="ru-RU"/>
        </w:rPr>
        <w:t xml:space="preserve">Делегация Франции заявила, что у нее нет письменного заявления, поскольку она не ожидала такого завершения сессии Генеральной Ассамблеи.  Делегация выразила сожаление результатами работы сессии Генеральной Ассамблеи.  Как ранее отметили некоторые делегации, положительным является то, что ВОИС остается организацией–поставщиком услуг для предприятий или исследовательских лабораторий и стоит на службе всех государств-членов.  Координационный комитет действительно одобрил созыв дипломатической конференции по Лиссабонскому соглашению в 2015 г.  Однако государства-члены не должны отрицать тот факт, что нормотворческая повестка дня ВОИС находится в кризисном состоянии.  Мы имели на руках кризис ВТО, и теперь мы имеем кризис ВОИС.  Три рабочих группы вообще не имеют мандата: ПКПП, ПКАП и МКГР.  Делегация попросила Секретариат оперативно представить государствам-членам новый план работы, в котором содержался бы перечень сессий или не были бы </w:t>
      </w:r>
      <w:r w:rsidR="00231320" w:rsidRPr="00022B12">
        <w:rPr>
          <w:lang w:val="ru-RU"/>
        </w:rPr>
        <w:lastRenderedPageBreak/>
        <w:t xml:space="preserve">предусмотрены некоторые сессии, с тем чтобы ведомства ИС стран могли планировать поездки своих сотрудников.  Делегация отметила, что создается вакуум вокруг этих вопросов.  Сотрудников, работающих над этими тремя вопросами, необходимо мобилизовать и мотивировать.  Делегация задала вопрос, какие обязанности государства-члены предложат выполнять этим сотрудникам.  Хотя многое разочаровывает, делегация выразила желание продолжать работать с государствами-членами.  Делегация поблагодарила Председателя за ее усилия и отметила, что государства-члены испытывают не меньшее отчаяние, чем она в том, что касается нормотворческой деятельности.  </w:t>
      </w:r>
    </w:p>
    <w:p w:rsidR="00231320" w:rsidRPr="00412CD5"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Д</w:t>
      </w:r>
      <w:r w:rsidR="00231320" w:rsidRPr="00412CD5">
        <w:rPr>
          <w:lang w:val="ru-RU"/>
        </w:rPr>
        <w:t>елегация Соединенных Штатов Америки</w:t>
      </w:r>
      <w:r w:rsidR="00231320">
        <w:rPr>
          <w:lang w:val="ru-RU"/>
        </w:rPr>
        <w:t xml:space="preserve"> поблагодарила Председателя и посредников за проделанную ими большую работу и то время, которое они посвятили рассмотрению столь сложных вопросов.  Она</w:t>
      </w:r>
      <w:r w:rsidR="00231320" w:rsidRPr="00412CD5">
        <w:rPr>
          <w:lang w:val="ru-RU"/>
        </w:rPr>
        <w:t xml:space="preserve"> </w:t>
      </w:r>
      <w:r w:rsidR="00231320">
        <w:rPr>
          <w:lang w:val="ru-RU"/>
        </w:rPr>
        <w:t>также</w:t>
      </w:r>
      <w:r w:rsidR="00231320" w:rsidRPr="00412CD5">
        <w:rPr>
          <w:lang w:val="ru-RU"/>
        </w:rPr>
        <w:t xml:space="preserve"> </w:t>
      </w:r>
      <w:r w:rsidR="00231320">
        <w:rPr>
          <w:lang w:val="ru-RU"/>
        </w:rPr>
        <w:t>поблагодарила</w:t>
      </w:r>
      <w:r w:rsidR="00231320" w:rsidRPr="00412CD5">
        <w:rPr>
          <w:lang w:val="ru-RU"/>
        </w:rPr>
        <w:t xml:space="preserve"> Генерального директора</w:t>
      </w:r>
      <w:r w:rsidR="00231320">
        <w:rPr>
          <w:lang w:val="ru-RU"/>
        </w:rPr>
        <w:t xml:space="preserve"> и Секретариат за принимаемые ими усилия.  Делегация была разочарована результатами работы сессии Ассамблей, но в действительности она не была удивлена ими вследствие отсутствия прогресса в работе всех постоянных комитетов.  Она</w:t>
      </w:r>
      <w:r w:rsidR="00231320" w:rsidRPr="00412CD5">
        <w:rPr>
          <w:lang w:val="ru-RU"/>
        </w:rPr>
        <w:t xml:space="preserve"> </w:t>
      </w:r>
      <w:r w:rsidR="00231320">
        <w:rPr>
          <w:lang w:val="ru-RU"/>
        </w:rPr>
        <w:t>выразила</w:t>
      </w:r>
      <w:r w:rsidR="00231320" w:rsidRPr="00412CD5">
        <w:rPr>
          <w:lang w:val="ru-RU"/>
        </w:rPr>
        <w:t xml:space="preserve"> </w:t>
      </w:r>
      <w:r w:rsidR="00231320">
        <w:rPr>
          <w:lang w:val="ru-RU"/>
        </w:rPr>
        <w:t>надежду</w:t>
      </w:r>
      <w:r w:rsidR="00231320" w:rsidRPr="00412CD5">
        <w:rPr>
          <w:lang w:val="ru-RU"/>
        </w:rPr>
        <w:t xml:space="preserve">, </w:t>
      </w:r>
      <w:r w:rsidR="00231320">
        <w:rPr>
          <w:lang w:val="ru-RU"/>
        </w:rPr>
        <w:t>что</w:t>
      </w:r>
      <w:r w:rsidR="00231320" w:rsidRPr="00412CD5">
        <w:rPr>
          <w:lang w:val="ru-RU"/>
        </w:rPr>
        <w:t xml:space="preserve"> </w:t>
      </w:r>
      <w:r w:rsidR="00231320">
        <w:rPr>
          <w:lang w:val="ru-RU"/>
        </w:rPr>
        <w:t>данная</w:t>
      </w:r>
      <w:r w:rsidR="00231320" w:rsidRPr="00412CD5">
        <w:rPr>
          <w:lang w:val="ru-RU"/>
        </w:rPr>
        <w:t xml:space="preserve"> </w:t>
      </w:r>
      <w:r w:rsidR="00231320">
        <w:rPr>
          <w:lang w:val="ru-RU"/>
        </w:rPr>
        <w:t>неудача</w:t>
      </w:r>
      <w:r w:rsidR="00231320" w:rsidRPr="00412CD5">
        <w:rPr>
          <w:lang w:val="ru-RU"/>
        </w:rPr>
        <w:t xml:space="preserve"> </w:t>
      </w:r>
      <w:r w:rsidR="00231320">
        <w:rPr>
          <w:lang w:val="ru-RU"/>
        </w:rPr>
        <w:t>послужит</w:t>
      </w:r>
      <w:r w:rsidR="00231320" w:rsidRPr="00412CD5">
        <w:rPr>
          <w:lang w:val="ru-RU"/>
        </w:rPr>
        <w:t xml:space="preserve"> </w:t>
      </w:r>
      <w:r w:rsidR="00231320">
        <w:rPr>
          <w:lang w:val="ru-RU"/>
        </w:rPr>
        <w:t>импульсом</w:t>
      </w:r>
      <w:r w:rsidR="00231320" w:rsidRPr="00412CD5">
        <w:rPr>
          <w:lang w:val="ru-RU"/>
        </w:rPr>
        <w:t xml:space="preserve">, </w:t>
      </w:r>
      <w:r w:rsidR="00231320">
        <w:rPr>
          <w:lang w:val="ru-RU"/>
        </w:rPr>
        <w:t>который</w:t>
      </w:r>
      <w:r w:rsidR="00231320" w:rsidRPr="00412CD5">
        <w:rPr>
          <w:lang w:val="ru-RU"/>
        </w:rPr>
        <w:t xml:space="preserve"> </w:t>
      </w:r>
      <w:r w:rsidR="00231320">
        <w:rPr>
          <w:lang w:val="ru-RU"/>
        </w:rPr>
        <w:t>побудит</w:t>
      </w:r>
      <w:r w:rsidR="00231320" w:rsidRPr="00412CD5">
        <w:rPr>
          <w:lang w:val="ru-RU"/>
        </w:rPr>
        <w:t xml:space="preserve"> государства-члены</w:t>
      </w:r>
      <w:r w:rsidR="00231320">
        <w:rPr>
          <w:lang w:val="ru-RU"/>
        </w:rPr>
        <w:t xml:space="preserve"> пересмотреть тот процесс, в рамках которого реализуются их чаяния в области нормотворческой деятельности.  Как</w:t>
      </w:r>
      <w:r w:rsidR="00231320" w:rsidRPr="00412CD5">
        <w:rPr>
          <w:lang w:val="ru-RU"/>
        </w:rPr>
        <w:t xml:space="preserve"> </w:t>
      </w:r>
      <w:r w:rsidR="00231320">
        <w:rPr>
          <w:lang w:val="ru-RU"/>
        </w:rPr>
        <w:t>было</w:t>
      </w:r>
      <w:r w:rsidR="00231320" w:rsidRPr="00412CD5">
        <w:rPr>
          <w:lang w:val="ru-RU"/>
        </w:rPr>
        <w:t xml:space="preserve"> </w:t>
      </w:r>
      <w:r w:rsidR="00231320">
        <w:rPr>
          <w:lang w:val="ru-RU"/>
        </w:rPr>
        <w:t>отмечено</w:t>
      </w:r>
      <w:r w:rsidR="00231320" w:rsidRPr="00412CD5">
        <w:rPr>
          <w:lang w:val="ru-RU"/>
        </w:rPr>
        <w:t xml:space="preserve"> </w:t>
      </w:r>
      <w:r w:rsidR="00231320">
        <w:rPr>
          <w:lang w:val="ru-RU"/>
        </w:rPr>
        <w:t>делегацией</w:t>
      </w:r>
      <w:r w:rsidR="00231320" w:rsidRPr="00412CD5">
        <w:rPr>
          <w:lang w:val="ru-RU"/>
        </w:rPr>
        <w:t xml:space="preserve"> </w:t>
      </w:r>
      <w:r w:rsidR="00231320">
        <w:rPr>
          <w:lang w:val="ru-RU"/>
        </w:rPr>
        <w:t>на</w:t>
      </w:r>
      <w:r w:rsidR="00231320" w:rsidRPr="00412CD5">
        <w:rPr>
          <w:lang w:val="ru-RU"/>
        </w:rPr>
        <w:t xml:space="preserve"> </w:t>
      </w:r>
      <w:r w:rsidR="00231320">
        <w:rPr>
          <w:lang w:val="ru-RU"/>
        </w:rPr>
        <w:t>последней</w:t>
      </w:r>
      <w:r w:rsidR="00231320" w:rsidRPr="00412CD5">
        <w:rPr>
          <w:lang w:val="ru-RU"/>
        </w:rPr>
        <w:t xml:space="preserve"> </w:t>
      </w:r>
      <w:r w:rsidR="00231320">
        <w:rPr>
          <w:lang w:val="ru-RU"/>
        </w:rPr>
        <w:t>сессии</w:t>
      </w:r>
      <w:r w:rsidR="00231320" w:rsidRPr="00412CD5">
        <w:rPr>
          <w:lang w:val="ru-RU"/>
        </w:rPr>
        <w:t xml:space="preserve"> Комитета по программе и бюджету</w:t>
      </w:r>
      <w:r w:rsidR="00231320">
        <w:rPr>
          <w:lang w:val="ru-RU"/>
        </w:rPr>
        <w:t>, настало время серьезно рассмотреть альтернативу системе постоянных комитетов.  Это</w:t>
      </w:r>
      <w:r w:rsidR="00231320" w:rsidRPr="00412CD5">
        <w:rPr>
          <w:lang w:val="ru-RU"/>
        </w:rPr>
        <w:t xml:space="preserve"> </w:t>
      </w:r>
      <w:r w:rsidR="00231320">
        <w:rPr>
          <w:lang w:val="ru-RU"/>
        </w:rPr>
        <w:t>мог</w:t>
      </w:r>
      <w:r w:rsidR="00231320" w:rsidRPr="00412CD5">
        <w:rPr>
          <w:lang w:val="ru-RU"/>
        </w:rPr>
        <w:t xml:space="preserve"> </w:t>
      </w:r>
      <w:r w:rsidR="00231320">
        <w:rPr>
          <w:lang w:val="ru-RU"/>
        </w:rPr>
        <w:t>бы</w:t>
      </w:r>
      <w:r w:rsidR="00231320" w:rsidRPr="00412CD5">
        <w:rPr>
          <w:lang w:val="ru-RU"/>
        </w:rPr>
        <w:t xml:space="preserve"> </w:t>
      </w:r>
      <w:r w:rsidR="00231320">
        <w:rPr>
          <w:lang w:val="ru-RU"/>
        </w:rPr>
        <w:t>быть</w:t>
      </w:r>
      <w:r w:rsidR="00231320" w:rsidRPr="00412CD5">
        <w:rPr>
          <w:lang w:val="ru-RU"/>
        </w:rPr>
        <w:t xml:space="preserve"> </w:t>
      </w:r>
      <w:r w:rsidR="00231320">
        <w:rPr>
          <w:lang w:val="ru-RU"/>
        </w:rPr>
        <w:t>метод</w:t>
      </w:r>
      <w:r w:rsidR="00231320" w:rsidRPr="00412CD5">
        <w:rPr>
          <w:lang w:val="ru-RU"/>
        </w:rPr>
        <w:t xml:space="preserve"> «</w:t>
      </w:r>
      <w:r w:rsidR="00231320">
        <w:rPr>
          <w:lang w:val="ru-RU"/>
        </w:rPr>
        <w:t>комитета</w:t>
      </w:r>
      <w:r w:rsidR="00231320" w:rsidRPr="00412CD5">
        <w:rPr>
          <w:lang w:val="ru-RU"/>
        </w:rPr>
        <w:t xml:space="preserve"> </w:t>
      </w:r>
      <w:r w:rsidR="00231320">
        <w:rPr>
          <w:lang w:val="ru-RU"/>
        </w:rPr>
        <w:t>экспертов», при котором политические решения принимаются еще до того, как технические эксперты начинают заниматься обсуждениями и вести переговоры.  Такой подход мог бы позволить избежать навязывания решений в отсутствии политической воли.</w:t>
      </w:r>
      <w:r w:rsidR="00231320" w:rsidRPr="00412CD5">
        <w:rPr>
          <w:lang w:val="ru-RU"/>
        </w:rPr>
        <w:t xml:space="preserve"> </w:t>
      </w:r>
    </w:p>
    <w:p w:rsidR="00231320" w:rsidRPr="001E7B76" w:rsidRDefault="004366C2" w:rsidP="00231320">
      <w:pPr>
        <w:pStyle w:val="ONUME"/>
        <w:spacing w:line="240" w:lineRule="auto"/>
        <w:jc w:val="left"/>
        <w:rPr>
          <w:iCs/>
          <w:szCs w:val="22"/>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Делегация</w:t>
      </w:r>
      <w:r w:rsidR="00231320" w:rsidRPr="00412CD5">
        <w:rPr>
          <w:lang w:val="ru-RU"/>
        </w:rPr>
        <w:t xml:space="preserve"> </w:t>
      </w:r>
      <w:r w:rsidR="00231320">
        <w:rPr>
          <w:lang w:val="ru-RU"/>
        </w:rPr>
        <w:t>Мексики</w:t>
      </w:r>
      <w:r w:rsidR="00231320" w:rsidRPr="00412CD5">
        <w:rPr>
          <w:lang w:val="ru-RU"/>
        </w:rPr>
        <w:t xml:space="preserve"> </w:t>
      </w:r>
      <w:r w:rsidR="00231320">
        <w:rPr>
          <w:lang w:val="ru-RU"/>
        </w:rPr>
        <w:t>пожелала</w:t>
      </w:r>
      <w:r w:rsidR="00231320" w:rsidRPr="00412CD5">
        <w:rPr>
          <w:lang w:val="ru-RU"/>
        </w:rPr>
        <w:t xml:space="preserve"> </w:t>
      </w:r>
      <w:r w:rsidR="00231320">
        <w:rPr>
          <w:lang w:val="ru-RU"/>
        </w:rPr>
        <w:t>присоединиться</w:t>
      </w:r>
      <w:r w:rsidR="00231320" w:rsidRPr="00412CD5">
        <w:rPr>
          <w:lang w:val="ru-RU"/>
        </w:rPr>
        <w:t xml:space="preserve"> </w:t>
      </w:r>
      <w:r w:rsidR="00231320">
        <w:rPr>
          <w:lang w:val="ru-RU"/>
        </w:rPr>
        <w:t>к</w:t>
      </w:r>
      <w:r w:rsidR="00231320" w:rsidRPr="00412CD5">
        <w:rPr>
          <w:lang w:val="ru-RU"/>
        </w:rPr>
        <w:t xml:space="preserve"> </w:t>
      </w:r>
      <w:r w:rsidR="00231320">
        <w:rPr>
          <w:lang w:val="ru-RU"/>
        </w:rPr>
        <w:t>голосу</w:t>
      </w:r>
      <w:r w:rsidR="00231320" w:rsidRPr="00412CD5">
        <w:rPr>
          <w:lang w:val="ru-RU"/>
        </w:rPr>
        <w:t xml:space="preserve"> </w:t>
      </w:r>
      <w:r w:rsidR="00231320">
        <w:rPr>
          <w:lang w:val="ru-RU"/>
        </w:rPr>
        <w:t>тех</w:t>
      </w:r>
      <w:r w:rsidR="00231320" w:rsidRPr="00412CD5">
        <w:rPr>
          <w:lang w:val="ru-RU"/>
        </w:rPr>
        <w:t xml:space="preserve"> </w:t>
      </w:r>
      <w:r w:rsidR="00231320">
        <w:rPr>
          <w:lang w:val="ru-RU"/>
        </w:rPr>
        <w:t>делегаций</w:t>
      </w:r>
      <w:r w:rsidR="00231320" w:rsidRPr="00412CD5">
        <w:rPr>
          <w:lang w:val="ru-RU"/>
        </w:rPr>
        <w:t xml:space="preserve">, </w:t>
      </w:r>
      <w:r w:rsidR="00231320">
        <w:rPr>
          <w:lang w:val="ru-RU"/>
        </w:rPr>
        <w:t>которые</w:t>
      </w:r>
      <w:r w:rsidR="00231320" w:rsidRPr="00412CD5">
        <w:rPr>
          <w:lang w:val="ru-RU"/>
        </w:rPr>
        <w:t xml:space="preserve"> </w:t>
      </w:r>
      <w:r w:rsidR="00231320">
        <w:rPr>
          <w:lang w:val="ru-RU"/>
        </w:rPr>
        <w:t>выступили</w:t>
      </w:r>
      <w:r w:rsidR="00231320" w:rsidRPr="00412CD5">
        <w:rPr>
          <w:lang w:val="ru-RU"/>
        </w:rPr>
        <w:t xml:space="preserve"> </w:t>
      </w:r>
      <w:r w:rsidR="00231320">
        <w:rPr>
          <w:lang w:val="ru-RU"/>
        </w:rPr>
        <w:t>до</w:t>
      </w:r>
      <w:r w:rsidR="00231320" w:rsidRPr="00412CD5">
        <w:rPr>
          <w:lang w:val="ru-RU"/>
        </w:rPr>
        <w:t xml:space="preserve"> </w:t>
      </w:r>
      <w:r w:rsidR="00231320">
        <w:rPr>
          <w:lang w:val="ru-RU"/>
        </w:rPr>
        <w:t>нее, и</w:t>
      </w:r>
      <w:r w:rsidR="00231320" w:rsidRPr="00412CD5">
        <w:rPr>
          <w:lang w:val="ru-RU"/>
        </w:rPr>
        <w:t xml:space="preserve"> </w:t>
      </w:r>
      <w:r w:rsidR="00231320">
        <w:rPr>
          <w:lang w:val="ru-RU"/>
        </w:rPr>
        <w:t>поблагодари</w:t>
      </w:r>
      <w:r w:rsidR="008D4546">
        <w:rPr>
          <w:lang w:val="ru-RU"/>
        </w:rPr>
        <w:t>ть</w:t>
      </w:r>
      <w:r w:rsidR="00231320" w:rsidRPr="00412CD5">
        <w:rPr>
          <w:lang w:val="ru-RU"/>
        </w:rPr>
        <w:t xml:space="preserve"> </w:t>
      </w:r>
      <w:r w:rsidR="00231320">
        <w:rPr>
          <w:lang w:val="ru-RU"/>
        </w:rPr>
        <w:t>Председателя</w:t>
      </w:r>
      <w:r w:rsidR="00231320" w:rsidRPr="00412CD5">
        <w:rPr>
          <w:lang w:val="ru-RU"/>
        </w:rPr>
        <w:t xml:space="preserve">, </w:t>
      </w:r>
      <w:r w:rsidR="00231320">
        <w:rPr>
          <w:lang w:val="ru-RU"/>
        </w:rPr>
        <w:t>Секретариат</w:t>
      </w:r>
      <w:r w:rsidR="00231320" w:rsidRPr="00412CD5">
        <w:rPr>
          <w:lang w:val="ru-RU"/>
        </w:rPr>
        <w:t>, Генерального директора</w:t>
      </w:r>
      <w:r w:rsidR="00231320">
        <w:rPr>
          <w:lang w:val="ru-RU"/>
        </w:rPr>
        <w:t xml:space="preserve">, посредников и переводчиков за их </w:t>
      </w:r>
      <w:r w:rsidR="008D4546">
        <w:rPr>
          <w:lang w:val="ru-RU"/>
        </w:rPr>
        <w:t xml:space="preserve">усилия и </w:t>
      </w:r>
      <w:r w:rsidR="00FC6408">
        <w:rPr>
          <w:lang w:val="ru-RU"/>
        </w:rPr>
        <w:t>приверженность делу</w:t>
      </w:r>
      <w:r w:rsidR="00D741A6">
        <w:rPr>
          <w:lang w:val="ru-RU"/>
        </w:rPr>
        <w:t xml:space="preserve"> </w:t>
      </w:r>
      <w:r w:rsidR="00FC6408">
        <w:rPr>
          <w:lang w:val="ru-RU"/>
        </w:rPr>
        <w:t>в течение последних нескольких дней</w:t>
      </w:r>
      <w:r w:rsidR="008D4546">
        <w:rPr>
          <w:lang w:val="ru-RU"/>
        </w:rPr>
        <w:t>.</w:t>
      </w:r>
      <w:r w:rsidR="00231320">
        <w:rPr>
          <w:lang w:val="ru-RU"/>
        </w:rPr>
        <w:t xml:space="preserve">  Делегация вырази</w:t>
      </w:r>
      <w:r w:rsidR="00FC6408">
        <w:rPr>
          <w:lang w:val="ru-RU"/>
        </w:rPr>
        <w:t>ла</w:t>
      </w:r>
      <w:r w:rsidR="00231320" w:rsidRPr="00412CD5">
        <w:rPr>
          <w:lang w:val="ru-RU"/>
        </w:rPr>
        <w:t xml:space="preserve"> </w:t>
      </w:r>
      <w:r w:rsidR="00231320">
        <w:rPr>
          <w:lang w:val="ru-RU"/>
        </w:rPr>
        <w:t>свою</w:t>
      </w:r>
      <w:r w:rsidR="00231320" w:rsidRPr="00412CD5">
        <w:rPr>
          <w:lang w:val="ru-RU"/>
        </w:rPr>
        <w:t xml:space="preserve"> </w:t>
      </w:r>
      <w:r w:rsidR="00231320">
        <w:rPr>
          <w:lang w:val="ru-RU"/>
        </w:rPr>
        <w:t>глубокую</w:t>
      </w:r>
      <w:r w:rsidR="00231320" w:rsidRPr="00412CD5">
        <w:rPr>
          <w:lang w:val="ru-RU"/>
        </w:rPr>
        <w:t xml:space="preserve"> </w:t>
      </w:r>
      <w:r w:rsidR="00231320">
        <w:rPr>
          <w:lang w:val="ru-RU"/>
        </w:rPr>
        <w:t>обеспокоенность</w:t>
      </w:r>
      <w:r w:rsidR="00231320" w:rsidRPr="00412CD5">
        <w:rPr>
          <w:lang w:val="ru-RU"/>
        </w:rPr>
        <w:t xml:space="preserve"> </w:t>
      </w:r>
      <w:r w:rsidR="00FC6408">
        <w:rPr>
          <w:lang w:val="ru-RU"/>
        </w:rPr>
        <w:t xml:space="preserve">итогом текущей серии Ассамблей, который, по ее мнению, несостоятелен.  Делегация утверждает, что </w:t>
      </w:r>
      <w:r w:rsidR="00231320">
        <w:rPr>
          <w:lang w:val="ru-RU"/>
        </w:rPr>
        <w:t>отсутствие</w:t>
      </w:r>
      <w:r w:rsidR="00231320" w:rsidRPr="00412CD5">
        <w:rPr>
          <w:lang w:val="ru-RU"/>
        </w:rPr>
        <w:t xml:space="preserve"> </w:t>
      </w:r>
      <w:r w:rsidR="00231320">
        <w:rPr>
          <w:lang w:val="ru-RU"/>
        </w:rPr>
        <w:t>доверия</w:t>
      </w:r>
      <w:r w:rsidR="00231320" w:rsidRPr="00412CD5">
        <w:rPr>
          <w:lang w:val="ru-RU"/>
        </w:rPr>
        <w:t xml:space="preserve"> </w:t>
      </w:r>
      <w:r w:rsidR="00FC6408">
        <w:rPr>
          <w:lang w:val="ru-RU"/>
        </w:rPr>
        <w:t xml:space="preserve">и </w:t>
      </w:r>
      <w:r w:rsidR="00CC579B">
        <w:rPr>
          <w:lang w:val="ru-RU"/>
        </w:rPr>
        <w:t>не</w:t>
      </w:r>
      <w:r w:rsidR="00FC6408">
        <w:rPr>
          <w:lang w:val="ru-RU"/>
        </w:rPr>
        <w:t>желани</w:t>
      </w:r>
      <w:r w:rsidR="00CC579B">
        <w:rPr>
          <w:lang w:val="ru-RU"/>
        </w:rPr>
        <w:t>е</w:t>
      </w:r>
      <w:r w:rsidR="00FC6408">
        <w:rPr>
          <w:lang w:val="ru-RU"/>
        </w:rPr>
        <w:t xml:space="preserve"> двигаться вперед</w:t>
      </w:r>
      <w:r w:rsidR="00CC579B">
        <w:rPr>
          <w:lang w:val="ru-RU"/>
        </w:rPr>
        <w:t>, продемонстрированные</w:t>
      </w:r>
      <w:r w:rsidR="00231320" w:rsidRPr="00412CD5">
        <w:rPr>
          <w:lang w:val="ru-RU"/>
        </w:rPr>
        <w:t xml:space="preserve"> государств</w:t>
      </w:r>
      <w:r w:rsidR="00CC579B">
        <w:rPr>
          <w:lang w:val="ru-RU"/>
        </w:rPr>
        <w:t>ами</w:t>
      </w:r>
      <w:r w:rsidR="00231320" w:rsidRPr="00412CD5">
        <w:rPr>
          <w:lang w:val="ru-RU"/>
        </w:rPr>
        <w:t>-член</w:t>
      </w:r>
      <w:r w:rsidR="00CC579B">
        <w:rPr>
          <w:lang w:val="ru-RU"/>
        </w:rPr>
        <w:t>ами</w:t>
      </w:r>
      <w:r w:rsidR="00231320" w:rsidRPr="00412CD5">
        <w:rPr>
          <w:lang w:val="ru-RU"/>
        </w:rPr>
        <w:t xml:space="preserve"> </w:t>
      </w:r>
      <w:r w:rsidR="00D741A6">
        <w:rPr>
          <w:lang w:val="ru-RU"/>
        </w:rPr>
        <w:t xml:space="preserve">при решении </w:t>
      </w:r>
      <w:r w:rsidR="00FC6408">
        <w:rPr>
          <w:lang w:val="ru-RU"/>
        </w:rPr>
        <w:t>вопрос</w:t>
      </w:r>
      <w:r w:rsidR="00D741A6">
        <w:rPr>
          <w:lang w:val="ru-RU"/>
        </w:rPr>
        <w:t>а о</w:t>
      </w:r>
      <w:r w:rsidR="00FC6408">
        <w:rPr>
          <w:lang w:val="ru-RU"/>
        </w:rPr>
        <w:t xml:space="preserve"> заключени</w:t>
      </w:r>
      <w:r w:rsidR="00D741A6">
        <w:rPr>
          <w:lang w:val="ru-RU"/>
        </w:rPr>
        <w:t>и</w:t>
      </w:r>
      <w:r w:rsidR="00FC6408">
        <w:rPr>
          <w:lang w:val="ru-RU"/>
        </w:rPr>
        <w:t xml:space="preserve"> соглашений по ключевым пунктам </w:t>
      </w:r>
      <w:r w:rsidR="00CC579B">
        <w:rPr>
          <w:lang w:val="ru-RU"/>
        </w:rPr>
        <w:t xml:space="preserve">повестки дня, были вполне предсказуемы.  </w:t>
      </w:r>
      <w:r w:rsidR="00231320">
        <w:rPr>
          <w:lang w:val="ru-RU"/>
        </w:rPr>
        <w:t xml:space="preserve">Как было </w:t>
      </w:r>
      <w:r w:rsidR="00D741A6">
        <w:rPr>
          <w:lang w:val="ru-RU"/>
        </w:rPr>
        <w:t xml:space="preserve">отмечено </w:t>
      </w:r>
      <w:r w:rsidR="00231320">
        <w:rPr>
          <w:lang w:val="ru-RU"/>
        </w:rPr>
        <w:t>делегацией</w:t>
      </w:r>
      <w:r w:rsidR="00D741A6">
        <w:rPr>
          <w:lang w:val="ru-RU"/>
        </w:rPr>
        <w:t xml:space="preserve"> во вступительном заявлении</w:t>
      </w:r>
      <w:r w:rsidR="00231320">
        <w:rPr>
          <w:lang w:val="ru-RU"/>
        </w:rPr>
        <w:t xml:space="preserve">, отсутствие прогресса не только </w:t>
      </w:r>
      <w:r w:rsidR="00D741A6">
        <w:rPr>
          <w:lang w:val="ru-RU"/>
        </w:rPr>
        <w:t xml:space="preserve">препятствует развитию </w:t>
      </w:r>
      <w:r w:rsidR="00231320">
        <w:rPr>
          <w:lang w:val="ru-RU"/>
        </w:rPr>
        <w:t>миров</w:t>
      </w:r>
      <w:r w:rsidR="00D741A6">
        <w:rPr>
          <w:lang w:val="ru-RU"/>
        </w:rPr>
        <w:t>ой</w:t>
      </w:r>
      <w:r w:rsidR="00231320">
        <w:rPr>
          <w:lang w:val="ru-RU"/>
        </w:rPr>
        <w:t xml:space="preserve"> систем</w:t>
      </w:r>
      <w:r w:rsidR="00D741A6">
        <w:rPr>
          <w:lang w:val="ru-RU"/>
        </w:rPr>
        <w:t>ы</w:t>
      </w:r>
      <w:r w:rsidR="00231320">
        <w:rPr>
          <w:lang w:val="ru-RU"/>
        </w:rPr>
        <w:t xml:space="preserve"> ИС, но </w:t>
      </w:r>
      <w:r w:rsidR="00D741A6">
        <w:rPr>
          <w:lang w:val="ru-RU"/>
        </w:rPr>
        <w:t>и</w:t>
      </w:r>
      <w:r w:rsidR="00231320">
        <w:rPr>
          <w:lang w:val="ru-RU"/>
        </w:rPr>
        <w:t xml:space="preserve"> отрицательно сказывается на </w:t>
      </w:r>
      <w:r w:rsidR="00D741A6">
        <w:rPr>
          <w:lang w:val="ru-RU"/>
        </w:rPr>
        <w:t>кадровой и финансовой ситуации</w:t>
      </w:r>
      <w:r w:rsidR="00231320">
        <w:rPr>
          <w:lang w:val="ru-RU"/>
        </w:rPr>
        <w:t xml:space="preserve"> </w:t>
      </w:r>
      <w:r w:rsidR="00D741A6">
        <w:rPr>
          <w:lang w:val="ru-RU"/>
        </w:rPr>
        <w:t xml:space="preserve">в </w:t>
      </w:r>
      <w:r w:rsidR="00231320">
        <w:rPr>
          <w:lang w:val="ru-RU"/>
        </w:rPr>
        <w:t>Организации.  Кроме</w:t>
      </w:r>
      <w:r w:rsidR="00231320" w:rsidRPr="001E7B76">
        <w:rPr>
          <w:lang w:val="ru-RU"/>
        </w:rPr>
        <w:t xml:space="preserve"> </w:t>
      </w:r>
      <w:r w:rsidR="00231320">
        <w:rPr>
          <w:lang w:val="ru-RU"/>
        </w:rPr>
        <w:t>того</w:t>
      </w:r>
      <w:r w:rsidR="00231320" w:rsidRPr="001E7B76">
        <w:rPr>
          <w:lang w:val="ru-RU"/>
        </w:rPr>
        <w:t xml:space="preserve">, </w:t>
      </w:r>
      <w:r w:rsidR="00231320">
        <w:rPr>
          <w:lang w:val="ru-RU"/>
        </w:rPr>
        <w:t>т</w:t>
      </w:r>
      <w:r w:rsidR="00D741A6">
        <w:rPr>
          <w:lang w:val="ru-RU"/>
        </w:rPr>
        <w:t>екущее положение дел</w:t>
      </w:r>
      <w:r w:rsidR="00231320" w:rsidRPr="001E7B76">
        <w:rPr>
          <w:lang w:val="ru-RU"/>
        </w:rPr>
        <w:t xml:space="preserve"> </w:t>
      </w:r>
      <w:r w:rsidR="00231320">
        <w:rPr>
          <w:lang w:val="ru-RU"/>
        </w:rPr>
        <w:t>находится в</w:t>
      </w:r>
      <w:r w:rsidR="00231320" w:rsidRPr="001E7B76">
        <w:rPr>
          <w:lang w:val="ru-RU"/>
        </w:rPr>
        <w:t xml:space="preserve"> </w:t>
      </w:r>
      <w:r w:rsidR="00231320">
        <w:rPr>
          <w:lang w:val="ru-RU"/>
        </w:rPr>
        <w:t>резком</w:t>
      </w:r>
      <w:r w:rsidR="00231320" w:rsidRPr="001E7B76">
        <w:rPr>
          <w:lang w:val="ru-RU"/>
        </w:rPr>
        <w:t xml:space="preserve"> </w:t>
      </w:r>
      <w:r w:rsidR="00231320">
        <w:rPr>
          <w:lang w:val="ru-RU"/>
        </w:rPr>
        <w:t>противоречии</w:t>
      </w:r>
      <w:r w:rsidR="00231320" w:rsidRPr="001E7B76">
        <w:rPr>
          <w:lang w:val="ru-RU"/>
        </w:rPr>
        <w:t xml:space="preserve"> </w:t>
      </w:r>
      <w:r w:rsidR="00231320">
        <w:rPr>
          <w:lang w:val="ru-RU"/>
        </w:rPr>
        <w:t>с</w:t>
      </w:r>
      <w:r w:rsidR="00231320" w:rsidRPr="001E7B76">
        <w:rPr>
          <w:lang w:val="ru-RU"/>
        </w:rPr>
        <w:t xml:space="preserve"> </w:t>
      </w:r>
      <w:r w:rsidR="00231320">
        <w:rPr>
          <w:lang w:val="ru-RU"/>
        </w:rPr>
        <w:t>важны</w:t>
      </w:r>
      <w:r w:rsidR="00D741A6">
        <w:rPr>
          <w:lang w:val="ru-RU"/>
        </w:rPr>
        <w:t>ми</w:t>
      </w:r>
      <w:r w:rsidR="00231320" w:rsidRPr="001E7B76">
        <w:rPr>
          <w:lang w:val="ru-RU"/>
        </w:rPr>
        <w:t xml:space="preserve"> </w:t>
      </w:r>
      <w:r w:rsidR="00231320">
        <w:rPr>
          <w:lang w:val="ru-RU"/>
        </w:rPr>
        <w:t>достижения</w:t>
      </w:r>
      <w:r w:rsidR="00D741A6">
        <w:rPr>
          <w:lang w:val="ru-RU"/>
        </w:rPr>
        <w:t>ми</w:t>
      </w:r>
      <w:r w:rsidR="00231320" w:rsidRPr="001E7B76">
        <w:rPr>
          <w:lang w:val="ru-RU"/>
        </w:rPr>
        <w:t xml:space="preserve"> </w:t>
      </w:r>
      <w:r w:rsidR="00231320">
        <w:rPr>
          <w:lang w:val="ru-RU"/>
        </w:rPr>
        <w:t xml:space="preserve">Организации </w:t>
      </w:r>
      <w:r w:rsidR="00D741A6">
        <w:rPr>
          <w:lang w:val="ru-RU"/>
        </w:rPr>
        <w:t>в неда</w:t>
      </w:r>
      <w:r w:rsidR="00231320">
        <w:rPr>
          <w:lang w:val="ru-RU"/>
        </w:rPr>
        <w:t>в</w:t>
      </w:r>
      <w:r w:rsidR="00D741A6">
        <w:rPr>
          <w:lang w:val="ru-RU"/>
        </w:rPr>
        <w:t>нем</w:t>
      </w:r>
      <w:r w:rsidR="00231320">
        <w:rPr>
          <w:lang w:val="ru-RU"/>
        </w:rPr>
        <w:t xml:space="preserve"> прошло</w:t>
      </w:r>
      <w:r w:rsidR="00D741A6">
        <w:rPr>
          <w:lang w:val="ru-RU"/>
        </w:rPr>
        <w:t>м</w:t>
      </w:r>
      <w:r w:rsidR="00231320">
        <w:rPr>
          <w:lang w:val="ru-RU"/>
        </w:rPr>
        <w:t xml:space="preserve">, и </w:t>
      </w:r>
      <w:r w:rsidR="00D741A6">
        <w:rPr>
          <w:lang w:val="ru-RU"/>
        </w:rPr>
        <w:t>именно по этой причине результаты сегодняшней работы не могут не вызывать</w:t>
      </w:r>
      <w:r w:rsidR="00231320">
        <w:rPr>
          <w:lang w:val="ru-RU"/>
        </w:rPr>
        <w:t xml:space="preserve"> разочарования.  Тем не менее делегация пожелала </w:t>
      </w:r>
      <w:r w:rsidR="006F509A">
        <w:rPr>
          <w:lang w:val="ru-RU"/>
        </w:rPr>
        <w:t xml:space="preserve">обратиться к присутствующим с </w:t>
      </w:r>
      <w:r w:rsidR="00231320">
        <w:rPr>
          <w:lang w:val="ru-RU"/>
        </w:rPr>
        <w:t>двумя пр</w:t>
      </w:r>
      <w:r w:rsidR="006F509A">
        <w:rPr>
          <w:lang w:val="ru-RU"/>
        </w:rPr>
        <w:t>едложениями.</w:t>
      </w:r>
      <w:r w:rsidR="00231320">
        <w:rPr>
          <w:lang w:val="ru-RU"/>
        </w:rPr>
        <w:t xml:space="preserve">  Во-первых, она призва</w:t>
      </w:r>
      <w:r w:rsidR="006F509A">
        <w:rPr>
          <w:lang w:val="ru-RU"/>
        </w:rPr>
        <w:t>ла</w:t>
      </w:r>
      <w:r w:rsidR="00231320">
        <w:rPr>
          <w:lang w:val="ru-RU"/>
        </w:rPr>
        <w:t xml:space="preserve"> все </w:t>
      </w:r>
      <w:r w:rsidR="00231320" w:rsidRPr="001E7B76">
        <w:rPr>
          <w:lang w:val="ru-RU"/>
        </w:rPr>
        <w:t>государства-члены</w:t>
      </w:r>
      <w:r w:rsidR="00231320">
        <w:rPr>
          <w:lang w:val="ru-RU"/>
        </w:rPr>
        <w:t xml:space="preserve"> вновь прояв</w:t>
      </w:r>
      <w:r w:rsidR="006F509A">
        <w:rPr>
          <w:lang w:val="ru-RU"/>
        </w:rPr>
        <w:t>лять</w:t>
      </w:r>
      <w:r w:rsidR="00231320">
        <w:rPr>
          <w:lang w:val="ru-RU"/>
        </w:rPr>
        <w:t xml:space="preserve"> гибкость и творческий подход</w:t>
      </w:r>
      <w:r w:rsidR="006F509A">
        <w:rPr>
          <w:lang w:val="ru-RU"/>
        </w:rPr>
        <w:t xml:space="preserve"> </w:t>
      </w:r>
      <w:r w:rsidR="00FC2FB2">
        <w:rPr>
          <w:lang w:val="ru-RU"/>
        </w:rPr>
        <w:t>к</w:t>
      </w:r>
      <w:r w:rsidR="006F509A">
        <w:rPr>
          <w:lang w:val="ru-RU"/>
        </w:rPr>
        <w:t xml:space="preserve"> работе</w:t>
      </w:r>
      <w:r w:rsidR="00231320">
        <w:rPr>
          <w:lang w:val="ru-RU"/>
        </w:rPr>
        <w:t>, которые были характерны для</w:t>
      </w:r>
      <w:r w:rsidR="00FC2FB2">
        <w:rPr>
          <w:lang w:val="ru-RU"/>
        </w:rPr>
        <w:t xml:space="preserve"> </w:t>
      </w:r>
      <w:r w:rsidR="00231320">
        <w:rPr>
          <w:lang w:val="ru-RU"/>
        </w:rPr>
        <w:t xml:space="preserve">Организации </w:t>
      </w:r>
      <w:r w:rsidR="006F509A">
        <w:rPr>
          <w:lang w:val="ru-RU"/>
        </w:rPr>
        <w:t>ранее</w:t>
      </w:r>
      <w:r w:rsidR="00231320">
        <w:rPr>
          <w:lang w:val="ru-RU"/>
        </w:rPr>
        <w:t xml:space="preserve"> и позволили </w:t>
      </w:r>
      <w:r w:rsidR="006F509A">
        <w:rPr>
          <w:lang w:val="ru-RU"/>
        </w:rPr>
        <w:t>заинтересованны</w:t>
      </w:r>
      <w:r w:rsidR="00FC2FB2">
        <w:rPr>
          <w:lang w:val="ru-RU"/>
        </w:rPr>
        <w:t>м</w:t>
      </w:r>
      <w:r w:rsidR="00231320">
        <w:rPr>
          <w:lang w:val="ru-RU"/>
        </w:rPr>
        <w:t xml:space="preserve"> стран</w:t>
      </w:r>
      <w:r w:rsidR="00FC2FB2">
        <w:rPr>
          <w:lang w:val="ru-RU"/>
        </w:rPr>
        <w:t>ам</w:t>
      </w:r>
      <w:r w:rsidR="006F509A">
        <w:rPr>
          <w:lang w:val="ru-RU"/>
        </w:rPr>
        <w:t xml:space="preserve"> и</w:t>
      </w:r>
      <w:r w:rsidR="00231320">
        <w:rPr>
          <w:lang w:val="ru-RU"/>
        </w:rPr>
        <w:t xml:space="preserve"> международно</w:t>
      </w:r>
      <w:r w:rsidR="00FC2FB2">
        <w:rPr>
          <w:lang w:val="ru-RU"/>
        </w:rPr>
        <w:t>му</w:t>
      </w:r>
      <w:r w:rsidR="00231320">
        <w:rPr>
          <w:lang w:val="ru-RU"/>
        </w:rPr>
        <w:t xml:space="preserve"> сообществ</w:t>
      </w:r>
      <w:r w:rsidR="00FC2FB2">
        <w:rPr>
          <w:lang w:val="ru-RU"/>
        </w:rPr>
        <w:t>у достичь больших результатов</w:t>
      </w:r>
      <w:r w:rsidR="00231320">
        <w:rPr>
          <w:lang w:val="ru-RU"/>
        </w:rPr>
        <w:t xml:space="preserve">.  Во-вторых, </w:t>
      </w:r>
      <w:r w:rsidR="006F509A">
        <w:rPr>
          <w:lang w:val="ru-RU"/>
        </w:rPr>
        <w:t>делегация</w:t>
      </w:r>
      <w:r w:rsidR="00231320">
        <w:rPr>
          <w:lang w:val="ru-RU"/>
        </w:rPr>
        <w:t xml:space="preserve"> настоятельно призвала </w:t>
      </w:r>
      <w:r w:rsidR="006F509A">
        <w:rPr>
          <w:lang w:val="ru-RU"/>
        </w:rPr>
        <w:t>государства-члены оценить, все ли возможные средства диалога уже исчерпаны</w:t>
      </w:r>
      <w:r w:rsidR="00FC2FB2">
        <w:rPr>
          <w:lang w:val="ru-RU"/>
        </w:rPr>
        <w:t xml:space="preserve"> и не пора ли </w:t>
      </w:r>
      <w:r w:rsidR="00231320">
        <w:rPr>
          <w:lang w:val="ru-RU"/>
        </w:rPr>
        <w:t>Ассамбле</w:t>
      </w:r>
      <w:r w:rsidR="00FC2FB2">
        <w:rPr>
          <w:lang w:val="ru-RU"/>
        </w:rPr>
        <w:t>е</w:t>
      </w:r>
      <w:r w:rsidR="00231320">
        <w:rPr>
          <w:lang w:val="ru-RU"/>
        </w:rPr>
        <w:t xml:space="preserve"> серьезно подумать о других механизмах принятия решений, например, механизме, упомянутом в правиле </w:t>
      </w:r>
      <w:r w:rsidR="00231320" w:rsidRPr="001E7B76">
        <w:rPr>
          <w:lang w:val="ru-RU"/>
        </w:rPr>
        <w:t xml:space="preserve">25 </w:t>
      </w:r>
      <w:r w:rsidR="00231320">
        <w:rPr>
          <w:lang w:val="ru-RU"/>
        </w:rPr>
        <w:t xml:space="preserve">Правил процедуры </w:t>
      </w:r>
      <w:r w:rsidR="00231320" w:rsidRPr="001E7B76">
        <w:rPr>
          <w:lang w:val="ru-RU"/>
        </w:rPr>
        <w:t>ВОИС</w:t>
      </w:r>
      <w:r w:rsidR="00231320">
        <w:rPr>
          <w:lang w:val="ru-RU"/>
        </w:rPr>
        <w:t>.</w:t>
      </w:r>
      <w:r w:rsidR="00231320" w:rsidRPr="001E7B76">
        <w:rPr>
          <w:lang w:val="ru-RU"/>
        </w:rPr>
        <w:t xml:space="preserve"> </w:t>
      </w:r>
    </w:p>
    <w:p w:rsidR="00231320" w:rsidRPr="00725ADD"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Делегация</w:t>
      </w:r>
      <w:r w:rsidR="00231320" w:rsidRPr="00725ADD">
        <w:rPr>
          <w:lang w:val="ru-RU"/>
        </w:rPr>
        <w:t xml:space="preserve"> </w:t>
      </w:r>
      <w:r w:rsidR="00231320">
        <w:rPr>
          <w:lang w:val="ru-RU"/>
        </w:rPr>
        <w:t>Ирана</w:t>
      </w:r>
      <w:r w:rsidR="00231320" w:rsidRPr="00725ADD">
        <w:rPr>
          <w:lang w:val="ru-RU"/>
        </w:rPr>
        <w:t xml:space="preserve"> (</w:t>
      </w:r>
      <w:r w:rsidR="00231320">
        <w:rPr>
          <w:lang w:val="ru-RU"/>
        </w:rPr>
        <w:t>Исламская</w:t>
      </w:r>
      <w:r w:rsidR="00231320" w:rsidRPr="00725ADD">
        <w:rPr>
          <w:lang w:val="ru-RU"/>
        </w:rPr>
        <w:t xml:space="preserve"> </w:t>
      </w:r>
      <w:r w:rsidR="00231320">
        <w:rPr>
          <w:lang w:val="ru-RU"/>
        </w:rPr>
        <w:t>Республика</w:t>
      </w:r>
      <w:r w:rsidR="00231320" w:rsidRPr="00725ADD">
        <w:rPr>
          <w:lang w:val="ru-RU"/>
        </w:rPr>
        <w:t xml:space="preserve">) </w:t>
      </w:r>
      <w:r w:rsidR="00231320">
        <w:rPr>
          <w:lang w:val="ru-RU"/>
        </w:rPr>
        <w:t>заявила</w:t>
      </w:r>
      <w:r w:rsidR="00231320" w:rsidRPr="00725ADD">
        <w:rPr>
          <w:lang w:val="ru-RU"/>
        </w:rPr>
        <w:t xml:space="preserve">, </w:t>
      </w:r>
      <w:r w:rsidR="00231320">
        <w:rPr>
          <w:lang w:val="ru-RU"/>
        </w:rPr>
        <w:t>что</w:t>
      </w:r>
      <w:r w:rsidR="00231320" w:rsidRPr="00725ADD">
        <w:rPr>
          <w:lang w:val="ru-RU"/>
        </w:rPr>
        <w:t xml:space="preserve"> </w:t>
      </w:r>
      <w:r w:rsidR="00231320">
        <w:rPr>
          <w:lang w:val="ru-RU"/>
        </w:rPr>
        <w:t>главным</w:t>
      </w:r>
      <w:r w:rsidR="00231320" w:rsidRPr="00725ADD">
        <w:rPr>
          <w:lang w:val="ru-RU"/>
        </w:rPr>
        <w:t xml:space="preserve"> </w:t>
      </w:r>
      <w:r w:rsidR="00231320">
        <w:rPr>
          <w:lang w:val="ru-RU"/>
        </w:rPr>
        <w:t>условием</w:t>
      </w:r>
      <w:r w:rsidR="00231320" w:rsidRPr="00725ADD">
        <w:rPr>
          <w:lang w:val="ru-RU"/>
        </w:rPr>
        <w:t xml:space="preserve"> </w:t>
      </w:r>
      <w:r w:rsidR="00231320">
        <w:rPr>
          <w:lang w:val="ru-RU"/>
        </w:rPr>
        <w:t>для</w:t>
      </w:r>
      <w:r w:rsidR="00231320" w:rsidRPr="00725ADD">
        <w:rPr>
          <w:lang w:val="ru-RU"/>
        </w:rPr>
        <w:t xml:space="preserve"> </w:t>
      </w:r>
      <w:r w:rsidR="00231320">
        <w:rPr>
          <w:lang w:val="ru-RU"/>
        </w:rPr>
        <w:t>успешного</w:t>
      </w:r>
      <w:r w:rsidR="00231320" w:rsidRPr="00725ADD">
        <w:rPr>
          <w:lang w:val="ru-RU"/>
        </w:rPr>
        <w:t xml:space="preserve"> </w:t>
      </w:r>
      <w:r w:rsidR="00231320">
        <w:rPr>
          <w:lang w:val="ru-RU"/>
        </w:rPr>
        <w:t>проведения</w:t>
      </w:r>
      <w:r w:rsidR="00231320" w:rsidRPr="00725ADD">
        <w:rPr>
          <w:lang w:val="ru-RU"/>
        </w:rPr>
        <w:t xml:space="preserve"> </w:t>
      </w:r>
      <w:r w:rsidR="00231320">
        <w:rPr>
          <w:lang w:val="ru-RU"/>
        </w:rPr>
        <w:t>работы</w:t>
      </w:r>
      <w:r w:rsidR="00231320" w:rsidRPr="00725ADD">
        <w:rPr>
          <w:lang w:val="ru-RU"/>
        </w:rPr>
        <w:t xml:space="preserve"> </w:t>
      </w:r>
      <w:r w:rsidR="00231320">
        <w:rPr>
          <w:lang w:val="ru-RU"/>
        </w:rPr>
        <w:t>по</w:t>
      </w:r>
      <w:r w:rsidR="00231320" w:rsidRPr="00725ADD">
        <w:rPr>
          <w:lang w:val="ru-RU"/>
        </w:rPr>
        <w:t xml:space="preserve"> повестке дня </w:t>
      </w:r>
      <w:r w:rsidR="00231320">
        <w:rPr>
          <w:lang w:val="ru-RU"/>
        </w:rPr>
        <w:t>является</w:t>
      </w:r>
      <w:r w:rsidR="00231320" w:rsidRPr="00725ADD">
        <w:rPr>
          <w:lang w:val="ru-RU"/>
        </w:rPr>
        <w:t xml:space="preserve"> </w:t>
      </w:r>
      <w:r w:rsidR="00231320">
        <w:rPr>
          <w:lang w:val="ru-RU"/>
        </w:rPr>
        <w:t>наличие</w:t>
      </w:r>
      <w:r w:rsidR="00231320" w:rsidRPr="00725ADD">
        <w:rPr>
          <w:lang w:val="ru-RU"/>
        </w:rPr>
        <w:t xml:space="preserve"> </w:t>
      </w:r>
      <w:r w:rsidR="00231320">
        <w:rPr>
          <w:lang w:val="ru-RU"/>
        </w:rPr>
        <w:t>сбалансированной</w:t>
      </w:r>
      <w:r w:rsidR="00231320" w:rsidRPr="00725ADD">
        <w:rPr>
          <w:lang w:val="ru-RU"/>
        </w:rPr>
        <w:t xml:space="preserve"> повестки дня, </w:t>
      </w:r>
      <w:r w:rsidR="00231320">
        <w:rPr>
          <w:lang w:val="ru-RU"/>
        </w:rPr>
        <w:t>которая</w:t>
      </w:r>
      <w:r w:rsidR="00231320" w:rsidRPr="00725ADD">
        <w:rPr>
          <w:lang w:val="ru-RU"/>
        </w:rPr>
        <w:t xml:space="preserve"> </w:t>
      </w:r>
      <w:r w:rsidR="00231320">
        <w:rPr>
          <w:lang w:val="ru-RU"/>
        </w:rPr>
        <w:t>обеспечила</w:t>
      </w:r>
      <w:r w:rsidR="00231320" w:rsidRPr="00725ADD">
        <w:rPr>
          <w:lang w:val="ru-RU"/>
        </w:rPr>
        <w:t xml:space="preserve"> </w:t>
      </w:r>
      <w:r w:rsidR="00231320">
        <w:rPr>
          <w:lang w:val="ru-RU"/>
        </w:rPr>
        <w:t>бы</w:t>
      </w:r>
      <w:r w:rsidR="00231320" w:rsidRPr="00725ADD">
        <w:rPr>
          <w:lang w:val="ru-RU"/>
        </w:rPr>
        <w:t xml:space="preserve"> </w:t>
      </w:r>
      <w:r w:rsidR="00231320">
        <w:rPr>
          <w:lang w:val="ru-RU"/>
        </w:rPr>
        <w:t>соблюдение</w:t>
      </w:r>
      <w:r w:rsidR="00231320" w:rsidRPr="00725ADD">
        <w:rPr>
          <w:lang w:val="ru-RU"/>
        </w:rPr>
        <w:t xml:space="preserve"> </w:t>
      </w:r>
      <w:r w:rsidR="00231320">
        <w:rPr>
          <w:lang w:val="ru-RU"/>
        </w:rPr>
        <w:t>интересов</w:t>
      </w:r>
      <w:r w:rsidR="00231320" w:rsidRPr="00725ADD">
        <w:rPr>
          <w:lang w:val="ru-RU"/>
        </w:rPr>
        <w:t xml:space="preserve"> </w:t>
      </w:r>
      <w:r w:rsidR="00231320">
        <w:rPr>
          <w:lang w:val="ru-RU"/>
        </w:rPr>
        <w:t>всех</w:t>
      </w:r>
      <w:r w:rsidR="00231320" w:rsidRPr="00725ADD">
        <w:rPr>
          <w:lang w:val="ru-RU"/>
        </w:rPr>
        <w:t xml:space="preserve"> государств-членов</w:t>
      </w:r>
      <w:r w:rsidR="00231320">
        <w:rPr>
          <w:lang w:val="ru-RU"/>
        </w:rPr>
        <w:t>, как развитых, так и развивающихся.  Неспособность</w:t>
      </w:r>
      <w:r w:rsidR="00231320" w:rsidRPr="00725ADD">
        <w:rPr>
          <w:lang w:val="ru-RU"/>
        </w:rPr>
        <w:t xml:space="preserve"> </w:t>
      </w:r>
      <w:r w:rsidR="00231320">
        <w:rPr>
          <w:lang w:val="ru-RU"/>
        </w:rPr>
        <w:t>обеспечить</w:t>
      </w:r>
      <w:r w:rsidR="00231320" w:rsidRPr="00725ADD">
        <w:rPr>
          <w:lang w:val="ru-RU"/>
        </w:rPr>
        <w:t xml:space="preserve"> </w:t>
      </w:r>
      <w:r w:rsidR="00231320">
        <w:rPr>
          <w:lang w:val="ru-RU"/>
        </w:rPr>
        <w:t>это</w:t>
      </w:r>
      <w:r w:rsidR="00231320" w:rsidRPr="00725ADD">
        <w:rPr>
          <w:lang w:val="ru-RU"/>
        </w:rPr>
        <w:t xml:space="preserve"> </w:t>
      </w:r>
      <w:r w:rsidR="00231320">
        <w:rPr>
          <w:lang w:val="ru-RU"/>
        </w:rPr>
        <w:t>на</w:t>
      </w:r>
      <w:r w:rsidR="00231320" w:rsidRPr="00725ADD">
        <w:rPr>
          <w:lang w:val="ru-RU"/>
        </w:rPr>
        <w:t xml:space="preserve"> </w:t>
      </w:r>
      <w:r w:rsidR="00231320">
        <w:rPr>
          <w:lang w:val="ru-RU"/>
        </w:rPr>
        <w:t>практике</w:t>
      </w:r>
      <w:r w:rsidR="00231320" w:rsidRPr="00725ADD">
        <w:rPr>
          <w:lang w:val="ru-RU"/>
        </w:rPr>
        <w:t xml:space="preserve"> </w:t>
      </w:r>
      <w:r w:rsidR="00231320">
        <w:rPr>
          <w:lang w:val="ru-RU"/>
        </w:rPr>
        <w:t>привела</w:t>
      </w:r>
      <w:r w:rsidR="00231320" w:rsidRPr="00725ADD">
        <w:rPr>
          <w:lang w:val="ru-RU"/>
        </w:rPr>
        <w:t xml:space="preserve"> </w:t>
      </w:r>
      <w:r w:rsidR="00231320">
        <w:rPr>
          <w:lang w:val="ru-RU"/>
        </w:rPr>
        <w:t>к</w:t>
      </w:r>
      <w:r w:rsidR="00231320" w:rsidRPr="00725ADD">
        <w:rPr>
          <w:lang w:val="ru-RU"/>
        </w:rPr>
        <w:t xml:space="preserve"> </w:t>
      </w:r>
      <w:r w:rsidR="00231320">
        <w:rPr>
          <w:lang w:val="ru-RU"/>
        </w:rPr>
        <w:t>патовой</w:t>
      </w:r>
      <w:r w:rsidR="00231320" w:rsidRPr="00725ADD">
        <w:rPr>
          <w:lang w:val="ru-RU"/>
        </w:rPr>
        <w:t xml:space="preserve"> </w:t>
      </w:r>
      <w:r w:rsidR="00231320">
        <w:rPr>
          <w:lang w:val="ru-RU"/>
        </w:rPr>
        <w:t>ситуации</w:t>
      </w:r>
      <w:r w:rsidR="00231320" w:rsidRPr="00725ADD">
        <w:rPr>
          <w:lang w:val="ru-RU"/>
        </w:rPr>
        <w:t xml:space="preserve"> </w:t>
      </w:r>
      <w:r w:rsidR="00231320">
        <w:rPr>
          <w:lang w:val="ru-RU"/>
        </w:rPr>
        <w:t>и</w:t>
      </w:r>
      <w:r w:rsidR="00231320" w:rsidRPr="00725ADD">
        <w:rPr>
          <w:lang w:val="ru-RU"/>
        </w:rPr>
        <w:t xml:space="preserve"> </w:t>
      </w:r>
      <w:r w:rsidR="00231320">
        <w:rPr>
          <w:lang w:val="ru-RU"/>
        </w:rPr>
        <w:t>отсутствию</w:t>
      </w:r>
      <w:r w:rsidR="00231320" w:rsidRPr="00725ADD">
        <w:rPr>
          <w:lang w:val="ru-RU"/>
        </w:rPr>
        <w:t xml:space="preserve"> </w:t>
      </w:r>
      <w:r w:rsidR="00231320">
        <w:rPr>
          <w:lang w:val="ru-RU"/>
        </w:rPr>
        <w:t>успеха</w:t>
      </w:r>
      <w:r w:rsidR="00231320" w:rsidRPr="00725ADD">
        <w:rPr>
          <w:lang w:val="ru-RU"/>
        </w:rPr>
        <w:t xml:space="preserve"> </w:t>
      </w:r>
      <w:r w:rsidR="00231320">
        <w:rPr>
          <w:lang w:val="ru-RU"/>
        </w:rPr>
        <w:t>в</w:t>
      </w:r>
      <w:r w:rsidR="00231320" w:rsidRPr="00725ADD">
        <w:rPr>
          <w:lang w:val="ru-RU"/>
        </w:rPr>
        <w:t xml:space="preserve"> </w:t>
      </w:r>
      <w:r w:rsidR="00231320">
        <w:rPr>
          <w:lang w:val="ru-RU"/>
        </w:rPr>
        <w:t>работе</w:t>
      </w:r>
      <w:r w:rsidR="00231320" w:rsidRPr="00725ADD">
        <w:rPr>
          <w:lang w:val="ru-RU"/>
        </w:rPr>
        <w:t xml:space="preserve"> Генеральной </w:t>
      </w:r>
      <w:r w:rsidR="00231320">
        <w:rPr>
          <w:lang w:val="ru-RU"/>
        </w:rPr>
        <w:t>Ассамб</w:t>
      </w:r>
      <w:r w:rsidR="00231320" w:rsidRPr="00725ADD">
        <w:rPr>
          <w:lang w:val="ru-RU"/>
        </w:rPr>
        <w:t>леи</w:t>
      </w:r>
      <w:r w:rsidR="00231320">
        <w:rPr>
          <w:lang w:val="ru-RU"/>
        </w:rPr>
        <w:t>.  Вызывает</w:t>
      </w:r>
      <w:r w:rsidR="00231320" w:rsidRPr="00725ADD">
        <w:rPr>
          <w:lang w:val="ru-RU"/>
        </w:rPr>
        <w:t xml:space="preserve"> </w:t>
      </w:r>
      <w:r w:rsidR="00231320">
        <w:rPr>
          <w:lang w:val="ru-RU"/>
        </w:rPr>
        <w:t>сожаление</w:t>
      </w:r>
      <w:r w:rsidR="00231320" w:rsidRPr="00725ADD">
        <w:rPr>
          <w:lang w:val="ru-RU"/>
        </w:rPr>
        <w:t xml:space="preserve"> </w:t>
      </w:r>
      <w:r w:rsidR="00231320">
        <w:rPr>
          <w:lang w:val="ru-RU"/>
        </w:rPr>
        <w:t>тот</w:t>
      </w:r>
      <w:r w:rsidR="00231320" w:rsidRPr="00725ADD">
        <w:rPr>
          <w:lang w:val="ru-RU"/>
        </w:rPr>
        <w:t xml:space="preserve"> </w:t>
      </w:r>
      <w:r w:rsidR="00231320">
        <w:rPr>
          <w:lang w:val="ru-RU"/>
        </w:rPr>
        <w:t>факт</w:t>
      </w:r>
      <w:r w:rsidR="00231320" w:rsidRPr="00725ADD">
        <w:rPr>
          <w:lang w:val="ru-RU"/>
        </w:rPr>
        <w:t xml:space="preserve">, </w:t>
      </w:r>
      <w:r w:rsidR="00231320">
        <w:rPr>
          <w:lang w:val="ru-RU"/>
        </w:rPr>
        <w:t>что</w:t>
      </w:r>
      <w:r w:rsidR="00231320" w:rsidRPr="00725ADD">
        <w:rPr>
          <w:lang w:val="ru-RU"/>
        </w:rPr>
        <w:t xml:space="preserve"> государства-члены </w:t>
      </w:r>
      <w:r w:rsidR="00231320">
        <w:rPr>
          <w:lang w:val="ru-RU"/>
        </w:rPr>
        <w:t>не</w:t>
      </w:r>
      <w:r w:rsidR="00231320" w:rsidRPr="00725ADD">
        <w:rPr>
          <w:lang w:val="ru-RU"/>
        </w:rPr>
        <w:t xml:space="preserve"> </w:t>
      </w:r>
      <w:r w:rsidR="00231320">
        <w:rPr>
          <w:lang w:val="ru-RU"/>
        </w:rPr>
        <w:t>достигли</w:t>
      </w:r>
      <w:r w:rsidR="00231320" w:rsidRPr="00725ADD">
        <w:rPr>
          <w:lang w:val="ru-RU"/>
        </w:rPr>
        <w:t xml:space="preserve"> </w:t>
      </w:r>
      <w:r w:rsidR="00231320">
        <w:rPr>
          <w:lang w:val="ru-RU"/>
        </w:rPr>
        <w:t>никакого</w:t>
      </w:r>
      <w:r w:rsidR="00231320" w:rsidRPr="00725ADD">
        <w:rPr>
          <w:lang w:val="ru-RU"/>
        </w:rPr>
        <w:t xml:space="preserve"> </w:t>
      </w:r>
      <w:r w:rsidR="00231320">
        <w:rPr>
          <w:lang w:val="ru-RU"/>
        </w:rPr>
        <w:t>прогресса</w:t>
      </w:r>
      <w:r w:rsidR="00231320" w:rsidRPr="00725ADD">
        <w:rPr>
          <w:lang w:val="ru-RU"/>
        </w:rPr>
        <w:t xml:space="preserve"> </w:t>
      </w:r>
      <w:r w:rsidR="00231320">
        <w:rPr>
          <w:lang w:val="ru-RU"/>
        </w:rPr>
        <w:t>по основным вопросам, а также в области нормотворческой деятельности Организации.  Кроме того, разочаровывает</w:t>
      </w:r>
      <w:r w:rsidR="00231320" w:rsidRPr="00725ADD">
        <w:rPr>
          <w:lang w:val="ru-RU"/>
        </w:rPr>
        <w:t xml:space="preserve"> </w:t>
      </w:r>
      <w:r w:rsidR="00231320">
        <w:rPr>
          <w:lang w:val="ru-RU"/>
        </w:rPr>
        <w:t>то</w:t>
      </w:r>
      <w:r w:rsidR="00231320" w:rsidRPr="00725ADD">
        <w:rPr>
          <w:lang w:val="ru-RU"/>
        </w:rPr>
        <w:t xml:space="preserve">, </w:t>
      </w:r>
      <w:r w:rsidR="00231320">
        <w:rPr>
          <w:lang w:val="ru-RU"/>
        </w:rPr>
        <w:t>что</w:t>
      </w:r>
      <w:r w:rsidR="00231320" w:rsidRPr="00725ADD">
        <w:rPr>
          <w:lang w:val="ru-RU"/>
        </w:rPr>
        <w:t xml:space="preserve"> </w:t>
      </w:r>
      <w:r w:rsidR="00231320">
        <w:rPr>
          <w:lang w:val="ru-RU"/>
        </w:rPr>
        <w:t>даже</w:t>
      </w:r>
      <w:r w:rsidR="00231320" w:rsidRPr="00725ADD">
        <w:rPr>
          <w:lang w:val="ru-RU"/>
        </w:rPr>
        <w:t xml:space="preserve"> </w:t>
      </w:r>
      <w:r w:rsidR="00231320">
        <w:rPr>
          <w:lang w:val="ru-RU"/>
        </w:rPr>
        <w:t>согласованные</w:t>
      </w:r>
      <w:r w:rsidR="00231320" w:rsidRPr="00725ADD">
        <w:rPr>
          <w:lang w:val="ru-RU"/>
        </w:rPr>
        <w:t xml:space="preserve"> </w:t>
      </w:r>
      <w:r w:rsidR="00231320">
        <w:rPr>
          <w:lang w:val="ru-RU"/>
        </w:rPr>
        <w:t>мандаты</w:t>
      </w:r>
      <w:r w:rsidR="00231320" w:rsidRPr="00725ADD">
        <w:rPr>
          <w:lang w:val="ru-RU"/>
        </w:rPr>
        <w:t xml:space="preserve"> </w:t>
      </w:r>
      <w:r w:rsidR="00231320">
        <w:rPr>
          <w:lang w:val="ru-RU"/>
        </w:rPr>
        <w:t>некоторых</w:t>
      </w:r>
      <w:r w:rsidR="00231320" w:rsidRPr="00725ADD">
        <w:rPr>
          <w:lang w:val="ru-RU"/>
        </w:rPr>
        <w:t xml:space="preserve"> </w:t>
      </w:r>
      <w:r w:rsidR="00231320">
        <w:rPr>
          <w:lang w:val="ru-RU"/>
        </w:rPr>
        <w:t>комитетов</w:t>
      </w:r>
      <w:r w:rsidR="00231320" w:rsidRPr="00725ADD">
        <w:rPr>
          <w:lang w:val="ru-RU"/>
        </w:rPr>
        <w:t xml:space="preserve"> </w:t>
      </w:r>
      <w:r w:rsidR="00231320">
        <w:rPr>
          <w:lang w:val="ru-RU"/>
        </w:rPr>
        <w:t>были</w:t>
      </w:r>
      <w:r w:rsidR="00231320" w:rsidRPr="00725ADD">
        <w:rPr>
          <w:lang w:val="ru-RU"/>
        </w:rPr>
        <w:t xml:space="preserve"> </w:t>
      </w:r>
      <w:r w:rsidR="00231320">
        <w:rPr>
          <w:lang w:val="ru-RU"/>
        </w:rPr>
        <w:lastRenderedPageBreak/>
        <w:t>поставлены</w:t>
      </w:r>
      <w:r w:rsidR="00231320" w:rsidRPr="00725ADD">
        <w:rPr>
          <w:lang w:val="ru-RU"/>
        </w:rPr>
        <w:t xml:space="preserve"> </w:t>
      </w:r>
      <w:r w:rsidR="00231320">
        <w:rPr>
          <w:lang w:val="ru-RU"/>
        </w:rPr>
        <w:t>под</w:t>
      </w:r>
      <w:r w:rsidR="00231320" w:rsidRPr="00725ADD">
        <w:rPr>
          <w:lang w:val="ru-RU"/>
        </w:rPr>
        <w:t xml:space="preserve"> </w:t>
      </w:r>
      <w:r w:rsidR="00231320">
        <w:rPr>
          <w:lang w:val="ru-RU"/>
        </w:rPr>
        <w:t>сомнение</w:t>
      </w:r>
      <w:r w:rsidR="00231320" w:rsidRPr="00725ADD">
        <w:rPr>
          <w:lang w:val="ru-RU"/>
        </w:rPr>
        <w:t xml:space="preserve"> </w:t>
      </w:r>
      <w:r w:rsidR="00231320">
        <w:rPr>
          <w:lang w:val="ru-RU"/>
        </w:rPr>
        <w:t>рядом</w:t>
      </w:r>
      <w:r w:rsidR="00231320" w:rsidRPr="00725ADD">
        <w:rPr>
          <w:lang w:val="ru-RU"/>
        </w:rPr>
        <w:t xml:space="preserve"> </w:t>
      </w:r>
      <w:r w:rsidR="00231320">
        <w:rPr>
          <w:lang w:val="ru-RU"/>
        </w:rPr>
        <w:t xml:space="preserve">государств-членов. </w:t>
      </w:r>
      <w:r w:rsidR="00231320" w:rsidRPr="00725ADD">
        <w:rPr>
          <w:lang w:val="ru-RU"/>
        </w:rPr>
        <w:t xml:space="preserve">Генеральная </w:t>
      </w:r>
      <w:r w:rsidR="00231320">
        <w:rPr>
          <w:lang w:val="ru-RU"/>
        </w:rPr>
        <w:t>Ассамб</w:t>
      </w:r>
      <w:r w:rsidR="00231320" w:rsidRPr="00725ADD">
        <w:rPr>
          <w:lang w:val="ru-RU"/>
        </w:rPr>
        <w:t xml:space="preserve">лея </w:t>
      </w:r>
      <w:r w:rsidR="00231320">
        <w:rPr>
          <w:lang w:val="ru-RU"/>
        </w:rPr>
        <w:t>не</w:t>
      </w:r>
      <w:r w:rsidR="00231320" w:rsidRPr="00725ADD">
        <w:rPr>
          <w:lang w:val="ru-RU"/>
        </w:rPr>
        <w:t xml:space="preserve"> </w:t>
      </w:r>
      <w:r w:rsidR="00231320">
        <w:rPr>
          <w:lang w:val="ru-RU"/>
        </w:rPr>
        <w:t>смогла</w:t>
      </w:r>
      <w:r w:rsidR="00231320" w:rsidRPr="00725ADD">
        <w:rPr>
          <w:lang w:val="ru-RU"/>
        </w:rPr>
        <w:t xml:space="preserve"> </w:t>
      </w:r>
      <w:r w:rsidR="00231320">
        <w:rPr>
          <w:lang w:val="ru-RU"/>
        </w:rPr>
        <w:t>принять</w:t>
      </w:r>
      <w:r w:rsidR="00231320" w:rsidRPr="00725ADD">
        <w:rPr>
          <w:lang w:val="ru-RU"/>
        </w:rPr>
        <w:t xml:space="preserve"> </w:t>
      </w:r>
      <w:r w:rsidR="00231320">
        <w:rPr>
          <w:lang w:val="ru-RU"/>
        </w:rPr>
        <w:t>решения</w:t>
      </w:r>
      <w:r w:rsidR="00231320" w:rsidRPr="00725ADD">
        <w:rPr>
          <w:lang w:val="ru-RU"/>
        </w:rPr>
        <w:t xml:space="preserve"> </w:t>
      </w:r>
      <w:r w:rsidR="00231320">
        <w:rPr>
          <w:lang w:val="ru-RU"/>
        </w:rPr>
        <w:t>по</w:t>
      </w:r>
      <w:r w:rsidR="00231320" w:rsidRPr="00725ADD">
        <w:rPr>
          <w:lang w:val="ru-RU"/>
        </w:rPr>
        <w:t xml:space="preserve"> </w:t>
      </w:r>
      <w:r w:rsidR="00231320">
        <w:rPr>
          <w:lang w:val="ru-RU"/>
        </w:rPr>
        <w:t>МКГР</w:t>
      </w:r>
      <w:r w:rsidR="00231320" w:rsidRPr="00725ADD">
        <w:rPr>
          <w:lang w:val="ru-RU"/>
        </w:rPr>
        <w:t xml:space="preserve">, </w:t>
      </w:r>
      <w:r w:rsidR="00231320">
        <w:rPr>
          <w:lang w:val="ru-RU"/>
        </w:rPr>
        <w:t>Комитету</w:t>
      </w:r>
      <w:r w:rsidR="00231320" w:rsidRPr="00725ADD">
        <w:rPr>
          <w:lang w:val="ru-RU"/>
        </w:rPr>
        <w:t xml:space="preserve">, </w:t>
      </w:r>
      <w:r w:rsidR="00231320">
        <w:rPr>
          <w:lang w:val="ru-RU"/>
        </w:rPr>
        <w:t>работа</w:t>
      </w:r>
      <w:r w:rsidR="00231320" w:rsidRPr="00725ADD">
        <w:rPr>
          <w:lang w:val="ru-RU"/>
        </w:rPr>
        <w:t xml:space="preserve"> </w:t>
      </w:r>
      <w:r w:rsidR="00231320">
        <w:rPr>
          <w:lang w:val="ru-RU"/>
        </w:rPr>
        <w:t>которого</w:t>
      </w:r>
      <w:r w:rsidR="00231320" w:rsidRPr="00725ADD">
        <w:rPr>
          <w:lang w:val="ru-RU"/>
        </w:rPr>
        <w:t xml:space="preserve"> </w:t>
      </w:r>
      <w:r w:rsidR="00231320">
        <w:rPr>
          <w:lang w:val="ru-RU"/>
        </w:rPr>
        <w:t>пострадает</w:t>
      </w:r>
      <w:r w:rsidR="00231320" w:rsidRPr="00725ADD">
        <w:rPr>
          <w:lang w:val="ru-RU"/>
        </w:rPr>
        <w:t xml:space="preserve"> </w:t>
      </w:r>
      <w:r w:rsidR="00231320">
        <w:rPr>
          <w:lang w:val="ru-RU"/>
        </w:rPr>
        <w:t>в</w:t>
      </w:r>
      <w:r w:rsidR="00231320" w:rsidRPr="00725ADD">
        <w:rPr>
          <w:lang w:val="ru-RU"/>
        </w:rPr>
        <w:t xml:space="preserve"> </w:t>
      </w:r>
      <w:r w:rsidR="00231320">
        <w:rPr>
          <w:lang w:val="ru-RU"/>
        </w:rPr>
        <w:t>большей</w:t>
      </w:r>
      <w:r w:rsidR="00231320" w:rsidRPr="00725ADD">
        <w:rPr>
          <w:lang w:val="ru-RU"/>
        </w:rPr>
        <w:t xml:space="preserve"> </w:t>
      </w:r>
      <w:r w:rsidR="00231320">
        <w:rPr>
          <w:lang w:val="ru-RU"/>
        </w:rPr>
        <w:t>степени</w:t>
      </w:r>
      <w:r w:rsidR="00231320" w:rsidRPr="00725ADD">
        <w:rPr>
          <w:lang w:val="ru-RU"/>
        </w:rPr>
        <w:t xml:space="preserve">, </w:t>
      </w:r>
      <w:r w:rsidR="00231320">
        <w:rPr>
          <w:lang w:val="ru-RU"/>
        </w:rPr>
        <w:t>чем</w:t>
      </w:r>
      <w:r w:rsidR="00231320" w:rsidRPr="00725ADD">
        <w:rPr>
          <w:lang w:val="ru-RU"/>
        </w:rPr>
        <w:t xml:space="preserve"> </w:t>
      </w:r>
      <w:r w:rsidR="00231320">
        <w:rPr>
          <w:lang w:val="ru-RU"/>
        </w:rPr>
        <w:t>деятельность</w:t>
      </w:r>
      <w:r w:rsidR="00231320" w:rsidRPr="00725ADD">
        <w:rPr>
          <w:lang w:val="ru-RU"/>
        </w:rPr>
        <w:t xml:space="preserve"> </w:t>
      </w:r>
      <w:r w:rsidR="00231320">
        <w:rPr>
          <w:lang w:val="ru-RU"/>
        </w:rPr>
        <w:t>других</w:t>
      </w:r>
      <w:r w:rsidR="00231320" w:rsidRPr="00725ADD">
        <w:rPr>
          <w:lang w:val="ru-RU"/>
        </w:rPr>
        <w:t xml:space="preserve"> </w:t>
      </w:r>
      <w:r w:rsidR="00231320">
        <w:rPr>
          <w:lang w:val="ru-RU"/>
        </w:rPr>
        <w:t>комитетов</w:t>
      </w:r>
      <w:r w:rsidR="00231320" w:rsidRPr="00725ADD">
        <w:rPr>
          <w:lang w:val="ru-RU"/>
        </w:rPr>
        <w:t xml:space="preserve"> ВОИС</w:t>
      </w:r>
      <w:r w:rsidR="00231320">
        <w:rPr>
          <w:lang w:val="ru-RU"/>
        </w:rPr>
        <w:t>, в силу его характера как непостоянного комитета.  Таким</w:t>
      </w:r>
      <w:r w:rsidR="00231320" w:rsidRPr="00725ADD">
        <w:rPr>
          <w:lang w:val="ru-RU"/>
        </w:rPr>
        <w:t xml:space="preserve"> </w:t>
      </w:r>
      <w:r w:rsidR="00231320">
        <w:rPr>
          <w:lang w:val="ru-RU"/>
        </w:rPr>
        <w:t>образом</w:t>
      </w:r>
      <w:r w:rsidR="00231320" w:rsidRPr="00725ADD">
        <w:rPr>
          <w:lang w:val="ru-RU"/>
        </w:rPr>
        <w:t xml:space="preserve">, </w:t>
      </w:r>
      <w:r w:rsidR="00231320">
        <w:rPr>
          <w:lang w:val="ru-RU"/>
        </w:rPr>
        <w:t>наиболее</w:t>
      </w:r>
      <w:r w:rsidR="00231320" w:rsidRPr="00725ADD">
        <w:rPr>
          <w:lang w:val="ru-RU"/>
        </w:rPr>
        <w:t xml:space="preserve"> </w:t>
      </w:r>
      <w:r w:rsidR="00231320">
        <w:rPr>
          <w:lang w:val="ru-RU"/>
        </w:rPr>
        <w:t>важный</w:t>
      </w:r>
      <w:r w:rsidR="00231320" w:rsidRPr="00725ADD">
        <w:rPr>
          <w:lang w:val="ru-RU"/>
        </w:rPr>
        <w:t xml:space="preserve"> </w:t>
      </w:r>
      <w:r w:rsidR="00231320">
        <w:rPr>
          <w:lang w:val="ru-RU"/>
        </w:rPr>
        <w:t>комитет</w:t>
      </w:r>
      <w:r w:rsidR="00231320" w:rsidRPr="00725ADD">
        <w:rPr>
          <w:lang w:val="ru-RU"/>
        </w:rPr>
        <w:t xml:space="preserve"> </w:t>
      </w:r>
      <w:r w:rsidR="00231320">
        <w:rPr>
          <w:lang w:val="ru-RU"/>
        </w:rPr>
        <w:t>для</w:t>
      </w:r>
      <w:r w:rsidR="00231320" w:rsidRPr="00725ADD">
        <w:rPr>
          <w:lang w:val="ru-RU"/>
        </w:rPr>
        <w:t xml:space="preserve"> развивающихся стран</w:t>
      </w:r>
      <w:r w:rsidR="00231320">
        <w:rPr>
          <w:lang w:val="ru-RU"/>
        </w:rPr>
        <w:t xml:space="preserve"> будет рассматриваться Организацией как комитет второго сорта.  </w:t>
      </w:r>
      <w:r w:rsidR="00231320" w:rsidRPr="00725ADD">
        <w:rPr>
          <w:lang w:val="ru-RU"/>
        </w:rPr>
        <w:t>Делегация выразила надежду на то, что государства-члены</w:t>
      </w:r>
      <w:r w:rsidR="00231320">
        <w:rPr>
          <w:lang w:val="ru-RU"/>
        </w:rPr>
        <w:t xml:space="preserve"> рассмотрят возможность пересмотреть характер данного Комитета при определении его будущего мандата.</w:t>
      </w:r>
    </w:p>
    <w:p w:rsidR="00231320" w:rsidRPr="00725ADD"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Делегация</w:t>
      </w:r>
      <w:r w:rsidR="00231320" w:rsidRPr="00725ADD">
        <w:rPr>
          <w:lang w:val="ru-RU"/>
        </w:rPr>
        <w:t xml:space="preserve"> </w:t>
      </w:r>
      <w:r w:rsidR="00231320">
        <w:rPr>
          <w:lang w:val="ru-RU"/>
        </w:rPr>
        <w:t>Египта</w:t>
      </w:r>
      <w:r w:rsidR="00231320" w:rsidRPr="00725ADD">
        <w:rPr>
          <w:lang w:val="ru-RU"/>
        </w:rPr>
        <w:t xml:space="preserve"> </w:t>
      </w:r>
      <w:r w:rsidR="00231320">
        <w:rPr>
          <w:lang w:val="ru-RU"/>
        </w:rPr>
        <w:t>заявила</w:t>
      </w:r>
      <w:r w:rsidR="00231320" w:rsidRPr="00725ADD">
        <w:rPr>
          <w:lang w:val="ru-RU"/>
        </w:rPr>
        <w:t xml:space="preserve">, </w:t>
      </w:r>
      <w:r w:rsidR="00231320">
        <w:rPr>
          <w:lang w:val="ru-RU"/>
        </w:rPr>
        <w:t>что</w:t>
      </w:r>
      <w:r w:rsidR="00231320" w:rsidRPr="00725ADD">
        <w:rPr>
          <w:lang w:val="ru-RU"/>
        </w:rPr>
        <w:t xml:space="preserve"> </w:t>
      </w:r>
      <w:r w:rsidR="00231320">
        <w:rPr>
          <w:lang w:val="ru-RU"/>
        </w:rPr>
        <w:t>она</w:t>
      </w:r>
      <w:r w:rsidR="00231320" w:rsidRPr="00725ADD">
        <w:rPr>
          <w:lang w:val="ru-RU"/>
        </w:rPr>
        <w:t xml:space="preserve"> </w:t>
      </w:r>
      <w:r w:rsidR="00231320">
        <w:rPr>
          <w:lang w:val="ru-RU"/>
        </w:rPr>
        <w:t>не</w:t>
      </w:r>
      <w:r w:rsidR="00231320" w:rsidRPr="00725ADD">
        <w:rPr>
          <w:lang w:val="ru-RU"/>
        </w:rPr>
        <w:t xml:space="preserve"> </w:t>
      </w:r>
      <w:r w:rsidR="00231320">
        <w:rPr>
          <w:lang w:val="ru-RU"/>
        </w:rPr>
        <w:t>смогла</w:t>
      </w:r>
      <w:r w:rsidR="00231320" w:rsidRPr="00725ADD">
        <w:rPr>
          <w:lang w:val="ru-RU"/>
        </w:rPr>
        <w:t xml:space="preserve"> </w:t>
      </w:r>
      <w:r w:rsidR="00231320">
        <w:rPr>
          <w:lang w:val="ru-RU"/>
        </w:rPr>
        <w:t>бы</w:t>
      </w:r>
      <w:r w:rsidR="00231320" w:rsidRPr="00725ADD">
        <w:rPr>
          <w:lang w:val="ru-RU"/>
        </w:rPr>
        <w:t xml:space="preserve"> </w:t>
      </w:r>
      <w:r w:rsidR="00231320">
        <w:rPr>
          <w:lang w:val="ru-RU"/>
        </w:rPr>
        <w:t>более</w:t>
      </w:r>
      <w:r w:rsidR="00231320" w:rsidRPr="00725ADD">
        <w:rPr>
          <w:lang w:val="ru-RU"/>
        </w:rPr>
        <w:t xml:space="preserve"> </w:t>
      </w:r>
      <w:r w:rsidR="00231320">
        <w:rPr>
          <w:lang w:val="ru-RU"/>
        </w:rPr>
        <w:t>убедительно</w:t>
      </w:r>
      <w:r w:rsidR="00231320" w:rsidRPr="00725ADD">
        <w:rPr>
          <w:lang w:val="ru-RU"/>
        </w:rPr>
        <w:t xml:space="preserve"> </w:t>
      </w:r>
      <w:r w:rsidR="00231320">
        <w:rPr>
          <w:lang w:val="ru-RU"/>
        </w:rPr>
        <w:t>выразить</w:t>
      </w:r>
      <w:r w:rsidR="00231320" w:rsidRPr="00725ADD">
        <w:rPr>
          <w:lang w:val="ru-RU"/>
        </w:rPr>
        <w:t xml:space="preserve"> </w:t>
      </w:r>
      <w:r w:rsidR="00231320">
        <w:rPr>
          <w:lang w:val="ru-RU"/>
        </w:rPr>
        <w:t>интересы</w:t>
      </w:r>
      <w:r w:rsidR="00231320" w:rsidRPr="00725ADD">
        <w:rPr>
          <w:lang w:val="ru-RU"/>
        </w:rPr>
        <w:t xml:space="preserve"> </w:t>
      </w:r>
      <w:r w:rsidR="00231320">
        <w:rPr>
          <w:lang w:val="ru-RU"/>
        </w:rPr>
        <w:t>Африканской</w:t>
      </w:r>
      <w:r w:rsidR="00231320" w:rsidRPr="00725ADD">
        <w:rPr>
          <w:lang w:val="ru-RU"/>
        </w:rPr>
        <w:t xml:space="preserve"> </w:t>
      </w:r>
      <w:r w:rsidR="00231320">
        <w:rPr>
          <w:lang w:val="ru-RU"/>
        </w:rPr>
        <w:t>группы</w:t>
      </w:r>
      <w:r w:rsidR="00231320" w:rsidRPr="00725ADD">
        <w:rPr>
          <w:lang w:val="ru-RU"/>
        </w:rPr>
        <w:t xml:space="preserve">, </w:t>
      </w:r>
      <w:r w:rsidR="00231320">
        <w:rPr>
          <w:lang w:val="ru-RU"/>
        </w:rPr>
        <w:t>чем</w:t>
      </w:r>
      <w:r w:rsidR="00231320" w:rsidRPr="00725ADD">
        <w:rPr>
          <w:lang w:val="ru-RU"/>
        </w:rPr>
        <w:t xml:space="preserve"> </w:t>
      </w:r>
      <w:r w:rsidR="00231320">
        <w:rPr>
          <w:lang w:val="ru-RU"/>
        </w:rPr>
        <w:t>координатор</w:t>
      </w:r>
      <w:r w:rsidR="00231320" w:rsidRPr="00725ADD">
        <w:rPr>
          <w:lang w:val="ru-RU"/>
        </w:rPr>
        <w:t xml:space="preserve"> </w:t>
      </w:r>
      <w:r w:rsidR="00231320">
        <w:rPr>
          <w:lang w:val="ru-RU"/>
        </w:rPr>
        <w:t>Африканской</w:t>
      </w:r>
      <w:r w:rsidR="00231320" w:rsidRPr="00725ADD">
        <w:rPr>
          <w:lang w:val="ru-RU"/>
        </w:rPr>
        <w:t xml:space="preserve"> </w:t>
      </w:r>
      <w:r w:rsidR="00231320">
        <w:rPr>
          <w:lang w:val="ru-RU"/>
        </w:rPr>
        <w:t>группы</w:t>
      </w:r>
      <w:r w:rsidR="00231320" w:rsidRPr="00725ADD">
        <w:rPr>
          <w:lang w:val="ru-RU"/>
        </w:rPr>
        <w:t xml:space="preserve">, </w:t>
      </w:r>
      <w:r w:rsidR="00231320">
        <w:rPr>
          <w:lang w:val="ru-RU"/>
        </w:rPr>
        <w:t>представитель</w:t>
      </w:r>
      <w:r w:rsidR="00231320" w:rsidRPr="00725ADD">
        <w:rPr>
          <w:lang w:val="ru-RU"/>
        </w:rPr>
        <w:t xml:space="preserve"> </w:t>
      </w:r>
      <w:r w:rsidR="00231320">
        <w:rPr>
          <w:lang w:val="ru-RU"/>
        </w:rPr>
        <w:t>делегации</w:t>
      </w:r>
      <w:r w:rsidR="00231320" w:rsidRPr="00725ADD">
        <w:rPr>
          <w:lang w:val="ru-RU"/>
        </w:rPr>
        <w:t xml:space="preserve"> </w:t>
      </w:r>
      <w:r w:rsidR="00231320">
        <w:rPr>
          <w:lang w:val="ru-RU"/>
        </w:rPr>
        <w:t>Кении</w:t>
      </w:r>
      <w:r w:rsidR="00231320" w:rsidRPr="00725ADD">
        <w:rPr>
          <w:lang w:val="ru-RU"/>
        </w:rPr>
        <w:t xml:space="preserve">, </w:t>
      </w:r>
      <w:r w:rsidR="00231320">
        <w:rPr>
          <w:lang w:val="ru-RU"/>
        </w:rPr>
        <w:t>который</w:t>
      </w:r>
      <w:r w:rsidR="00231320" w:rsidRPr="00725ADD">
        <w:rPr>
          <w:lang w:val="ru-RU"/>
        </w:rPr>
        <w:t xml:space="preserve"> </w:t>
      </w:r>
      <w:r w:rsidR="00231320">
        <w:rPr>
          <w:lang w:val="ru-RU"/>
        </w:rPr>
        <w:t>говорил</w:t>
      </w:r>
      <w:r w:rsidR="00231320" w:rsidRPr="00725ADD">
        <w:rPr>
          <w:lang w:val="ru-RU"/>
        </w:rPr>
        <w:t xml:space="preserve"> </w:t>
      </w:r>
      <w:r w:rsidR="00231320">
        <w:rPr>
          <w:lang w:val="ru-RU"/>
        </w:rPr>
        <w:t>о</w:t>
      </w:r>
      <w:r w:rsidR="00231320" w:rsidRPr="00725ADD">
        <w:rPr>
          <w:lang w:val="ru-RU"/>
        </w:rPr>
        <w:t xml:space="preserve"> </w:t>
      </w:r>
      <w:r w:rsidR="00231320">
        <w:rPr>
          <w:lang w:val="ru-RU"/>
        </w:rPr>
        <w:t>неспособности</w:t>
      </w:r>
      <w:r w:rsidR="00231320" w:rsidRPr="00725ADD">
        <w:rPr>
          <w:lang w:val="ru-RU"/>
        </w:rPr>
        <w:t xml:space="preserve"> </w:t>
      </w:r>
      <w:r w:rsidR="00231320">
        <w:rPr>
          <w:lang w:val="ru-RU"/>
        </w:rPr>
        <w:t>достичь</w:t>
      </w:r>
      <w:r w:rsidR="00231320" w:rsidRPr="00725ADD">
        <w:rPr>
          <w:lang w:val="ru-RU"/>
        </w:rPr>
        <w:t xml:space="preserve"> </w:t>
      </w:r>
      <w:r w:rsidR="00231320">
        <w:rPr>
          <w:lang w:val="ru-RU"/>
        </w:rPr>
        <w:t>консенсуса</w:t>
      </w:r>
      <w:r w:rsidR="00231320" w:rsidRPr="00725ADD">
        <w:rPr>
          <w:lang w:val="ru-RU"/>
        </w:rPr>
        <w:t xml:space="preserve"> </w:t>
      </w:r>
      <w:r w:rsidR="00231320">
        <w:rPr>
          <w:lang w:val="ru-RU"/>
        </w:rPr>
        <w:t>в</w:t>
      </w:r>
      <w:r w:rsidR="00231320" w:rsidRPr="00725ADD">
        <w:rPr>
          <w:lang w:val="ru-RU"/>
        </w:rPr>
        <w:t xml:space="preserve"> </w:t>
      </w:r>
      <w:r w:rsidR="00231320">
        <w:rPr>
          <w:lang w:val="ru-RU"/>
        </w:rPr>
        <w:t>работе</w:t>
      </w:r>
      <w:r w:rsidR="00231320" w:rsidRPr="00725ADD">
        <w:rPr>
          <w:lang w:val="ru-RU"/>
        </w:rPr>
        <w:t xml:space="preserve"> Генеральной </w:t>
      </w:r>
      <w:r w:rsidR="00231320">
        <w:rPr>
          <w:lang w:val="ru-RU"/>
        </w:rPr>
        <w:t>Ассамб</w:t>
      </w:r>
      <w:r w:rsidR="00231320" w:rsidRPr="00725ADD">
        <w:rPr>
          <w:lang w:val="ru-RU"/>
        </w:rPr>
        <w:t>леи</w:t>
      </w:r>
      <w:r w:rsidR="00231320">
        <w:rPr>
          <w:lang w:val="ru-RU"/>
        </w:rPr>
        <w:t>.  Тем не менее делегация пожелала выразить свою благодарность Председателю и посредникам за их стремление, как представляется, достичь какого-либо сбалансированного результата.  Однако анализируя контекст обсуждений на прошедшей неделе, делегация смогла прийти только к одному выводы, который заключался в том, что не удалось прийти к компромиссу, который учитывал бы интересы всех сторон.  Как делегация отмечала ранее, это наносит удар по доверию к Организации и ставит его под сомнение.  Необходимо</w:t>
      </w:r>
      <w:r w:rsidR="00231320" w:rsidRPr="00725ADD">
        <w:rPr>
          <w:lang w:val="ru-RU"/>
        </w:rPr>
        <w:t xml:space="preserve">, </w:t>
      </w:r>
      <w:r w:rsidR="00231320">
        <w:rPr>
          <w:lang w:val="ru-RU"/>
        </w:rPr>
        <w:t>чтобы</w:t>
      </w:r>
      <w:r w:rsidR="00231320" w:rsidRPr="00725ADD">
        <w:rPr>
          <w:lang w:val="ru-RU"/>
        </w:rPr>
        <w:t xml:space="preserve"> </w:t>
      </w:r>
      <w:r w:rsidR="00231320">
        <w:rPr>
          <w:lang w:val="ru-RU"/>
        </w:rPr>
        <w:t>все</w:t>
      </w:r>
      <w:r w:rsidR="00231320" w:rsidRPr="00725ADD">
        <w:rPr>
          <w:lang w:val="ru-RU"/>
        </w:rPr>
        <w:t xml:space="preserve"> государства-члены </w:t>
      </w:r>
      <w:r w:rsidR="00231320">
        <w:rPr>
          <w:lang w:val="ru-RU"/>
        </w:rPr>
        <w:t>проанализировали то, что произошло, а также свои позиции и устремления и</w:t>
      </w:r>
      <w:r w:rsidR="00231320" w:rsidRPr="00725ADD">
        <w:rPr>
          <w:lang w:val="ru-RU"/>
        </w:rPr>
        <w:t xml:space="preserve"> </w:t>
      </w:r>
      <w:r w:rsidR="00231320">
        <w:rPr>
          <w:lang w:val="ru-RU"/>
        </w:rPr>
        <w:t>приступили</w:t>
      </w:r>
      <w:r w:rsidR="00231320" w:rsidRPr="00725ADD">
        <w:rPr>
          <w:lang w:val="ru-RU"/>
        </w:rPr>
        <w:t xml:space="preserve"> </w:t>
      </w:r>
      <w:r w:rsidR="00231320">
        <w:rPr>
          <w:lang w:val="ru-RU"/>
        </w:rPr>
        <w:t>к</w:t>
      </w:r>
      <w:r w:rsidR="00231320" w:rsidRPr="00725ADD">
        <w:rPr>
          <w:lang w:val="ru-RU"/>
        </w:rPr>
        <w:t xml:space="preserve"> </w:t>
      </w:r>
      <w:r w:rsidR="00231320">
        <w:rPr>
          <w:lang w:val="ru-RU"/>
        </w:rPr>
        <w:t>комплексному</w:t>
      </w:r>
      <w:r w:rsidR="00231320" w:rsidRPr="00725ADD">
        <w:rPr>
          <w:lang w:val="ru-RU"/>
        </w:rPr>
        <w:t xml:space="preserve"> </w:t>
      </w:r>
      <w:r w:rsidR="00231320">
        <w:rPr>
          <w:lang w:val="ru-RU"/>
        </w:rPr>
        <w:t>пересмотру</w:t>
      </w:r>
      <w:r w:rsidR="00231320" w:rsidRPr="00725ADD">
        <w:rPr>
          <w:lang w:val="ru-RU"/>
        </w:rPr>
        <w:t xml:space="preserve"> </w:t>
      </w:r>
      <w:r w:rsidR="00231320">
        <w:rPr>
          <w:lang w:val="ru-RU"/>
        </w:rPr>
        <w:t>процесса</w:t>
      </w:r>
      <w:r w:rsidR="00231320" w:rsidRPr="00725ADD">
        <w:rPr>
          <w:lang w:val="ru-RU"/>
        </w:rPr>
        <w:t xml:space="preserve"> </w:t>
      </w:r>
      <w:r w:rsidR="00231320">
        <w:rPr>
          <w:lang w:val="ru-RU"/>
        </w:rPr>
        <w:t>работы</w:t>
      </w:r>
      <w:r w:rsidR="00231320" w:rsidRPr="00725ADD">
        <w:rPr>
          <w:lang w:val="ru-RU"/>
        </w:rPr>
        <w:t xml:space="preserve"> </w:t>
      </w:r>
      <w:r w:rsidR="00231320">
        <w:rPr>
          <w:lang w:val="ru-RU"/>
        </w:rPr>
        <w:t>и</w:t>
      </w:r>
      <w:r w:rsidR="00231320" w:rsidRPr="00725ADD">
        <w:rPr>
          <w:lang w:val="ru-RU"/>
        </w:rPr>
        <w:t xml:space="preserve"> </w:t>
      </w:r>
      <w:r w:rsidR="00231320">
        <w:rPr>
          <w:lang w:val="ru-RU"/>
        </w:rPr>
        <w:t>функционирования</w:t>
      </w:r>
      <w:r w:rsidR="00231320" w:rsidRPr="00725ADD">
        <w:rPr>
          <w:lang w:val="ru-RU"/>
        </w:rPr>
        <w:t xml:space="preserve"> </w:t>
      </w:r>
      <w:r w:rsidR="00231320">
        <w:rPr>
          <w:lang w:val="ru-RU"/>
        </w:rPr>
        <w:t>Организации</w:t>
      </w:r>
      <w:r w:rsidR="00231320" w:rsidRPr="00725ADD">
        <w:rPr>
          <w:lang w:val="ru-RU"/>
        </w:rPr>
        <w:t xml:space="preserve">.  </w:t>
      </w:r>
      <w:r w:rsidR="00231320">
        <w:rPr>
          <w:lang w:val="ru-RU"/>
        </w:rPr>
        <w:t>Это</w:t>
      </w:r>
      <w:r w:rsidR="00231320" w:rsidRPr="00725ADD">
        <w:rPr>
          <w:lang w:val="ru-RU"/>
        </w:rPr>
        <w:t xml:space="preserve"> </w:t>
      </w:r>
      <w:r w:rsidR="00231320">
        <w:rPr>
          <w:lang w:val="ru-RU"/>
        </w:rPr>
        <w:t>необходимо</w:t>
      </w:r>
      <w:r w:rsidR="00231320" w:rsidRPr="00725ADD">
        <w:rPr>
          <w:lang w:val="ru-RU"/>
        </w:rPr>
        <w:t xml:space="preserve"> </w:t>
      </w:r>
      <w:r w:rsidR="00231320">
        <w:rPr>
          <w:lang w:val="ru-RU"/>
        </w:rPr>
        <w:t>в</w:t>
      </w:r>
      <w:r w:rsidR="00231320" w:rsidRPr="00725ADD">
        <w:rPr>
          <w:lang w:val="ru-RU"/>
        </w:rPr>
        <w:t xml:space="preserve"> </w:t>
      </w:r>
      <w:r w:rsidR="00231320">
        <w:rPr>
          <w:lang w:val="ru-RU"/>
        </w:rPr>
        <w:t>том</w:t>
      </w:r>
      <w:r w:rsidR="00231320" w:rsidRPr="00725ADD">
        <w:rPr>
          <w:lang w:val="ru-RU"/>
        </w:rPr>
        <w:t xml:space="preserve"> </w:t>
      </w:r>
      <w:r w:rsidR="00231320">
        <w:rPr>
          <w:lang w:val="ru-RU"/>
        </w:rPr>
        <w:t>случае</w:t>
      </w:r>
      <w:r w:rsidR="00231320" w:rsidRPr="00725ADD">
        <w:rPr>
          <w:lang w:val="ru-RU"/>
        </w:rPr>
        <w:t xml:space="preserve">, </w:t>
      </w:r>
      <w:r w:rsidR="00231320">
        <w:rPr>
          <w:lang w:val="ru-RU"/>
        </w:rPr>
        <w:t>если</w:t>
      </w:r>
      <w:r w:rsidR="00231320" w:rsidRPr="00725ADD">
        <w:rPr>
          <w:lang w:val="ru-RU"/>
        </w:rPr>
        <w:t xml:space="preserve"> государства-члены </w:t>
      </w:r>
      <w:r w:rsidR="00231320">
        <w:rPr>
          <w:lang w:val="ru-RU"/>
        </w:rPr>
        <w:t>желают</w:t>
      </w:r>
      <w:r w:rsidR="00231320" w:rsidRPr="00725ADD">
        <w:rPr>
          <w:lang w:val="ru-RU"/>
        </w:rPr>
        <w:t xml:space="preserve">, </w:t>
      </w:r>
      <w:r w:rsidR="00231320">
        <w:rPr>
          <w:lang w:val="ru-RU"/>
        </w:rPr>
        <w:t>чтобы</w:t>
      </w:r>
      <w:r w:rsidR="00231320" w:rsidRPr="00725ADD">
        <w:rPr>
          <w:lang w:val="ru-RU"/>
        </w:rPr>
        <w:t xml:space="preserve"> </w:t>
      </w:r>
      <w:r w:rsidR="00231320">
        <w:rPr>
          <w:lang w:val="ru-RU"/>
        </w:rPr>
        <w:t>Организация</w:t>
      </w:r>
      <w:r w:rsidR="00231320" w:rsidRPr="00725ADD">
        <w:rPr>
          <w:lang w:val="ru-RU"/>
        </w:rPr>
        <w:t xml:space="preserve"> </w:t>
      </w:r>
      <w:r w:rsidR="00231320">
        <w:rPr>
          <w:lang w:val="ru-RU"/>
        </w:rPr>
        <w:t>продолжала</w:t>
      </w:r>
      <w:r w:rsidR="00231320" w:rsidRPr="00725ADD">
        <w:rPr>
          <w:lang w:val="ru-RU"/>
        </w:rPr>
        <w:t xml:space="preserve"> </w:t>
      </w:r>
      <w:r w:rsidR="00231320">
        <w:rPr>
          <w:lang w:val="ru-RU"/>
        </w:rPr>
        <w:t>служить</w:t>
      </w:r>
      <w:r w:rsidR="00231320" w:rsidRPr="00725ADD">
        <w:rPr>
          <w:lang w:val="ru-RU"/>
        </w:rPr>
        <w:t xml:space="preserve"> </w:t>
      </w:r>
      <w:r w:rsidR="00231320">
        <w:rPr>
          <w:lang w:val="ru-RU"/>
        </w:rPr>
        <w:t>интересам</w:t>
      </w:r>
      <w:r w:rsidR="00231320" w:rsidRPr="00725ADD">
        <w:rPr>
          <w:lang w:val="ru-RU"/>
        </w:rPr>
        <w:t xml:space="preserve"> </w:t>
      </w:r>
      <w:r w:rsidR="00231320">
        <w:rPr>
          <w:lang w:val="ru-RU"/>
        </w:rPr>
        <w:t>всех</w:t>
      </w:r>
      <w:r w:rsidR="00231320" w:rsidRPr="00725ADD">
        <w:rPr>
          <w:lang w:val="ru-RU"/>
        </w:rPr>
        <w:t xml:space="preserve"> </w:t>
      </w:r>
      <w:r w:rsidR="00231320">
        <w:rPr>
          <w:lang w:val="ru-RU"/>
        </w:rPr>
        <w:t>сторон</w:t>
      </w:r>
      <w:r w:rsidR="00231320" w:rsidRPr="00725ADD">
        <w:rPr>
          <w:lang w:val="ru-RU"/>
        </w:rPr>
        <w:t xml:space="preserve"> </w:t>
      </w:r>
      <w:r w:rsidR="00231320">
        <w:rPr>
          <w:lang w:val="ru-RU"/>
        </w:rPr>
        <w:t>и</w:t>
      </w:r>
      <w:r w:rsidR="00231320" w:rsidRPr="00725ADD">
        <w:rPr>
          <w:lang w:val="ru-RU"/>
        </w:rPr>
        <w:t xml:space="preserve"> </w:t>
      </w:r>
      <w:r w:rsidR="00231320">
        <w:rPr>
          <w:lang w:val="ru-RU"/>
        </w:rPr>
        <w:t>участников</w:t>
      </w:r>
      <w:r w:rsidR="00231320" w:rsidRPr="00725ADD">
        <w:rPr>
          <w:lang w:val="ru-RU"/>
        </w:rPr>
        <w:t xml:space="preserve"> </w:t>
      </w:r>
      <w:r w:rsidR="00231320">
        <w:rPr>
          <w:lang w:val="ru-RU"/>
        </w:rPr>
        <w:t>ее</w:t>
      </w:r>
      <w:r w:rsidR="00231320" w:rsidRPr="00725ADD">
        <w:rPr>
          <w:lang w:val="ru-RU"/>
        </w:rPr>
        <w:t xml:space="preserve"> </w:t>
      </w:r>
      <w:r w:rsidR="00231320">
        <w:rPr>
          <w:lang w:val="ru-RU"/>
        </w:rPr>
        <w:t>работы</w:t>
      </w:r>
      <w:r w:rsidR="00231320" w:rsidRPr="00725ADD">
        <w:rPr>
          <w:lang w:val="ru-RU"/>
        </w:rPr>
        <w:t xml:space="preserve">, </w:t>
      </w:r>
      <w:r w:rsidR="00231320">
        <w:rPr>
          <w:lang w:val="ru-RU"/>
        </w:rPr>
        <w:t>главным</w:t>
      </w:r>
      <w:r w:rsidR="00231320" w:rsidRPr="00725ADD">
        <w:rPr>
          <w:lang w:val="ru-RU"/>
        </w:rPr>
        <w:t xml:space="preserve"> </w:t>
      </w:r>
      <w:r w:rsidR="00231320">
        <w:rPr>
          <w:lang w:val="ru-RU"/>
        </w:rPr>
        <w:t>образом</w:t>
      </w:r>
      <w:r w:rsidR="00231320" w:rsidRPr="00725ADD">
        <w:rPr>
          <w:lang w:val="ru-RU"/>
        </w:rPr>
        <w:t xml:space="preserve"> государств-членов</w:t>
      </w:r>
      <w:r w:rsidR="00231320">
        <w:rPr>
          <w:lang w:val="ru-RU"/>
        </w:rPr>
        <w:t>, поскольку именно они определяют работу Организации.  В</w:t>
      </w:r>
      <w:r w:rsidR="00231320" w:rsidRPr="00725ADD">
        <w:rPr>
          <w:lang w:val="ru-RU"/>
        </w:rPr>
        <w:t xml:space="preserve"> </w:t>
      </w:r>
      <w:r w:rsidR="00231320">
        <w:rPr>
          <w:lang w:val="ru-RU"/>
        </w:rPr>
        <w:t>этом</w:t>
      </w:r>
      <w:r w:rsidR="00231320" w:rsidRPr="00725ADD">
        <w:rPr>
          <w:lang w:val="ru-RU"/>
        </w:rPr>
        <w:t xml:space="preserve"> </w:t>
      </w:r>
      <w:r w:rsidR="00231320">
        <w:rPr>
          <w:lang w:val="ru-RU"/>
        </w:rPr>
        <w:t>отношении</w:t>
      </w:r>
      <w:r w:rsidR="00231320" w:rsidRPr="00725ADD">
        <w:rPr>
          <w:lang w:val="ru-RU"/>
        </w:rPr>
        <w:t xml:space="preserve"> </w:t>
      </w:r>
      <w:r w:rsidR="00231320">
        <w:rPr>
          <w:lang w:val="ru-RU"/>
        </w:rPr>
        <w:t>то</w:t>
      </w:r>
      <w:r w:rsidR="00231320" w:rsidRPr="00725ADD">
        <w:rPr>
          <w:lang w:val="ru-RU"/>
        </w:rPr>
        <w:t xml:space="preserve">, </w:t>
      </w:r>
      <w:r w:rsidR="00231320">
        <w:rPr>
          <w:lang w:val="ru-RU"/>
        </w:rPr>
        <w:t>что</w:t>
      </w:r>
      <w:r w:rsidR="00231320" w:rsidRPr="00725ADD">
        <w:rPr>
          <w:lang w:val="ru-RU"/>
        </w:rPr>
        <w:t xml:space="preserve"> </w:t>
      </w:r>
      <w:r w:rsidR="00231320">
        <w:rPr>
          <w:lang w:val="ru-RU"/>
        </w:rPr>
        <w:t>было</w:t>
      </w:r>
      <w:r w:rsidR="00231320" w:rsidRPr="00725ADD">
        <w:rPr>
          <w:lang w:val="ru-RU"/>
        </w:rPr>
        <w:t xml:space="preserve"> </w:t>
      </w:r>
      <w:r w:rsidR="00231320">
        <w:rPr>
          <w:lang w:val="ru-RU"/>
        </w:rPr>
        <w:t>продемонстрировано</w:t>
      </w:r>
      <w:r w:rsidR="00231320" w:rsidRPr="00725ADD">
        <w:rPr>
          <w:lang w:val="ru-RU"/>
        </w:rPr>
        <w:t xml:space="preserve">, не указывает на движение в данном направлении. </w:t>
      </w:r>
      <w:r w:rsidR="00231320">
        <w:rPr>
          <w:lang w:val="ru-RU"/>
        </w:rPr>
        <w:t xml:space="preserve"> Что</w:t>
      </w:r>
      <w:r w:rsidR="00231320" w:rsidRPr="00725ADD">
        <w:rPr>
          <w:lang w:val="ru-RU"/>
        </w:rPr>
        <w:t xml:space="preserve"> </w:t>
      </w:r>
      <w:r w:rsidR="00231320">
        <w:rPr>
          <w:lang w:val="ru-RU"/>
        </w:rPr>
        <w:t>касается</w:t>
      </w:r>
      <w:r w:rsidR="00231320" w:rsidRPr="00725ADD">
        <w:rPr>
          <w:lang w:val="ru-RU"/>
        </w:rPr>
        <w:t xml:space="preserve"> </w:t>
      </w:r>
      <w:r w:rsidR="00231320">
        <w:rPr>
          <w:lang w:val="ru-RU"/>
        </w:rPr>
        <w:t>некоторых</w:t>
      </w:r>
      <w:r w:rsidR="00231320" w:rsidRPr="00725ADD">
        <w:rPr>
          <w:lang w:val="ru-RU"/>
        </w:rPr>
        <w:t xml:space="preserve"> </w:t>
      </w:r>
      <w:r w:rsidR="00231320">
        <w:rPr>
          <w:lang w:val="ru-RU"/>
        </w:rPr>
        <w:t>из</w:t>
      </w:r>
      <w:r w:rsidR="00231320" w:rsidRPr="00725ADD">
        <w:rPr>
          <w:lang w:val="ru-RU"/>
        </w:rPr>
        <w:t xml:space="preserve"> </w:t>
      </w:r>
      <w:r w:rsidR="00231320">
        <w:rPr>
          <w:lang w:val="ru-RU"/>
        </w:rPr>
        <w:t>обсуждавшихся</w:t>
      </w:r>
      <w:r w:rsidR="00231320" w:rsidRPr="00725ADD">
        <w:rPr>
          <w:lang w:val="ru-RU"/>
        </w:rPr>
        <w:t xml:space="preserve"> </w:t>
      </w:r>
      <w:r w:rsidR="00231320">
        <w:rPr>
          <w:lang w:val="ru-RU"/>
        </w:rPr>
        <w:t>вопросов</w:t>
      </w:r>
      <w:r w:rsidR="00231320" w:rsidRPr="00725ADD">
        <w:rPr>
          <w:lang w:val="ru-RU"/>
        </w:rPr>
        <w:t xml:space="preserve">, </w:t>
      </w:r>
      <w:r w:rsidR="00231320">
        <w:rPr>
          <w:lang w:val="ru-RU"/>
        </w:rPr>
        <w:t>например</w:t>
      </w:r>
      <w:r w:rsidR="00231320" w:rsidRPr="00725ADD">
        <w:rPr>
          <w:lang w:val="ru-RU"/>
        </w:rPr>
        <w:t xml:space="preserve"> </w:t>
      </w:r>
      <w:r w:rsidR="00231320">
        <w:rPr>
          <w:lang w:val="ru-RU"/>
        </w:rPr>
        <w:t>вопроса</w:t>
      </w:r>
      <w:r w:rsidR="00231320" w:rsidRPr="00725ADD">
        <w:rPr>
          <w:lang w:val="ru-RU"/>
        </w:rPr>
        <w:t xml:space="preserve"> </w:t>
      </w:r>
      <w:r w:rsidR="00231320">
        <w:rPr>
          <w:lang w:val="ru-RU"/>
        </w:rPr>
        <w:t>об</w:t>
      </w:r>
      <w:r w:rsidR="00231320" w:rsidRPr="00725ADD">
        <w:rPr>
          <w:lang w:val="ru-RU"/>
        </w:rPr>
        <w:t xml:space="preserve"> </w:t>
      </w:r>
      <w:r w:rsidR="00231320">
        <w:rPr>
          <w:lang w:val="ru-RU"/>
        </w:rPr>
        <w:t>исключениях</w:t>
      </w:r>
      <w:r w:rsidR="00231320" w:rsidRPr="00725ADD">
        <w:rPr>
          <w:lang w:val="ru-RU"/>
        </w:rPr>
        <w:t xml:space="preserve"> </w:t>
      </w:r>
      <w:r w:rsidR="00231320">
        <w:rPr>
          <w:lang w:val="ru-RU"/>
        </w:rPr>
        <w:t>и</w:t>
      </w:r>
      <w:r w:rsidR="00231320" w:rsidRPr="00725ADD">
        <w:rPr>
          <w:lang w:val="ru-RU"/>
        </w:rPr>
        <w:t xml:space="preserve"> </w:t>
      </w:r>
      <w:r w:rsidR="00231320">
        <w:rPr>
          <w:lang w:val="ru-RU"/>
        </w:rPr>
        <w:t>ограничениях</w:t>
      </w:r>
      <w:r w:rsidR="00231320" w:rsidRPr="00725ADD">
        <w:rPr>
          <w:lang w:val="ru-RU"/>
        </w:rPr>
        <w:t xml:space="preserve"> </w:t>
      </w:r>
      <w:r w:rsidR="00231320">
        <w:rPr>
          <w:lang w:val="ru-RU"/>
        </w:rPr>
        <w:t>в</w:t>
      </w:r>
      <w:r w:rsidR="00231320" w:rsidRPr="00725ADD">
        <w:rPr>
          <w:lang w:val="ru-RU"/>
        </w:rPr>
        <w:t xml:space="preserve"> </w:t>
      </w:r>
      <w:r w:rsidR="00231320">
        <w:rPr>
          <w:lang w:val="ru-RU"/>
        </w:rPr>
        <w:t>рамках</w:t>
      </w:r>
      <w:r w:rsidR="00231320" w:rsidRPr="00725ADD">
        <w:rPr>
          <w:lang w:val="ru-RU"/>
        </w:rPr>
        <w:t xml:space="preserve"> </w:t>
      </w:r>
      <w:r w:rsidR="00231320">
        <w:rPr>
          <w:lang w:val="ru-RU"/>
        </w:rPr>
        <w:t>ПКАП</w:t>
      </w:r>
      <w:r w:rsidR="00231320" w:rsidRPr="00725ADD">
        <w:rPr>
          <w:lang w:val="ru-RU"/>
        </w:rPr>
        <w:t xml:space="preserve">, </w:t>
      </w:r>
      <w:r w:rsidR="00231320">
        <w:rPr>
          <w:lang w:val="ru-RU"/>
        </w:rPr>
        <w:t>то</w:t>
      </w:r>
      <w:r w:rsidR="00231320" w:rsidRPr="00725ADD">
        <w:rPr>
          <w:lang w:val="ru-RU"/>
        </w:rPr>
        <w:t xml:space="preserve"> </w:t>
      </w:r>
      <w:r w:rsidR="00231320">
        <w:rPr>
          <w:lang w:val="ru-RU"/>
        </w:rPr>
        <w:t>было</w:t>
      </w:r>
      <w:r w:rsidR="00231320" w:rsidRPr="00725ADD">
        <w:rPr>
          <w:lang w:val="ru-RU"/>
        </w:rPr>
        <w:t xml:space="preserve"> </w:t>
      </w:r>
      <w:r w:rsidR="00231320">
        <w:rPr>
          <w:lang w:val="ru-RU"/>
        </w:rPr>
        <w:t>заметно</w:t>
      </w:r>
      <w:r w:rsidR="00231320" w:rsidRPr="00725ADD">
        <w:rPr>
          <w:lang w:val="ru-RU"/>
        </w:rPr>
        <w:t xml:space="preserve">, </w:t>
      </w:r>
      <w:r w:rsidR="00231320">
        <w:rPr>
          <w:lang w:val="ru-RU"/>
        </w:rPr>
        <w:t>что</w:t>
      </w:r>
      <w:r w:rsidR="00231320" w:rsidRPr="00725ADD">
        <w:rPr>
          <w:lang w:val="ru-RU"/>
        </w:rPr>
        <w:t xml:space="preserve"> </w:t>
      </w:r>
      <w:r w:rsidR="00231320">
        <w:rPr>
          <w:lang w:val="ru-RU"/>
        </w:rPr>
        <w:t>это</w:t>
      </w:r>
      <w:r w:rsidR="00231320" w:rsidRPr="00725ADD">
        <w:rPr>
          <w:lang w:val="ru-RU"/>
        </w:rPr>
        <w:t xml:space="preserve"> </w:t>
      </w:r>
      <w:r w:rsidR="00231320">
        <w:rPr>
          <w:lang w:val="ru-RU"/>
        </w:rPr>
        <w:t>был</w:t>
      </w:r>
      <w:r w:rsidR="00231320" w:rsidRPr="00725ADD">
        <w:rPr>
          <w:lang w:val="ru-RU"/>
        </w:rPr>
        <w:t xml:space="preserve"> </w:t>
      </w:r>
      <w:r w:rsidR="00231320">
        <w:rPr>
          <w:lang w:val="ru-RU"/>
        </w:rPr>
        <w:t>спор</w:t>
      </w:r>
      <w:r w:rsidR="00231320" w:rsidRPr="00725ADD">
        <w:rPr>
          <w:lang w:val="ru-RU"/>
        </w:rPr>
        <w:t xml:space="preserve"> </w:t>
      </w:r>
      <w:r w:rsidR="00231320">
        <w:rPr>
          <w:lang w:val="ru-RU"/>
        </w:rPr>
        <w:t>между</w:t>
      </w:r>
      <w:r w:rsidR="00231320" w:rsidRPr="00725ADD">
        <w:rPr>
          <w:lang w:val="ru-RU"/>
        </w:rPr>
        <w:t xml:space="preserve"> </w:t>
      </w:r>
      <w:r w:rsidR="00231320">
        <w:rPr>
          <w:lang w:val="ru-RU"/>
        </w:rPr>
        <w:t>развивающимися</w:t>
      </w:r>
      <w:r w:rsidR="00231320" w:rsidRPr="00725ADD">
        <w:rPr>
          <w:lang w:val="ru-RU"/>
        </w:rPr>
        <w:t xml:space="preserve"> </w:t>
      </w:r>
      <w:r w:rsidR="00231320">
        <w:rPr>
          <w:lang w:val="ru-RU"/>
        </w:rPr>
        <w:t>и</w:t>
      </w:r>
      <w:r w:rsidR="00231320" w:rsidRPr="00725ADD">
        <w:rPr>
          <w:lang w:val="ru-RU"/>
        </w:rPr>
        <w:t xml:space="preserve"> разви</w:t>
      </w:r>
      <w:r w:rsidR="00231320">
        <w:rPr>
          <w:lang w:val="ru-RU"/>
        </w:rPr>
        <w:t xml:space="preserve">тыми </w:t>
      </w:r>
      <w:r w:rsidR="00231320" w:rsidRPr="00725ADD">
        <w:rPr>
          <w:lang w:val="ru-RU"/>
        </w:rPr>
        <w:t>странами</w:t>
      </w:r>
      <w:r w:rsidR="00231320">
        <w:rPr>
          <w:lang w:val="ru-RU"/>
        </w:rPr>
        <w:t>.  Это</w:t>
      </w:r>
      <w:r w:rsidR="00231320" w:rsidRPr="00725ADD">
        <w:rPr>
          <w:lang w:val="ru-RU"/>
        </w:rPr>
        <w:t xml:space="preserve"> </w:t>
      </w:r>
      <w:r w:rsidR="00231320">
        <w:rPr>
          <w:lang w:val="ru-RU"/>
        </w:rPr>
        <w:t>неверный</w:t>
      </w:r>
      <w:r w:rsidR="00231320" w:rsidRPr="00725ADD">
        <w:rPr>
          <w:lang w:val="ru-RU"/>
        </w:rPr>
        <w:t xml:space="preserve"> </w:t>
      </w:r>
      <w:r w:rsidR="00231320">
        <w:rPr>
          <w:lang w:val="ru-RU"/>
        </w:rPr>
        <w:t>подход</w:t>
      </w:r>
      <w:r w:rsidR="00231320" w:rsidRPr="00725ADD">
        <w:rPr>
          <w:lang w:val="ru-RU"/>
        </w:rPr>
        <w:t xml:space="preserve">, </w:t>
      </w:r>
      <w:r w:rsidR="00231320">
        <w:rPr>
          <w:lang w:val="ru-RU"/>
        </w:rPr>
        <w:t>поскольку</w:t>
      </w:r>
      <w:r w:rsidR="00231320" w:rsidRPr="00725ADD">
        <w:rPr>
          <w:lang w:val="ru-RU"/>
        </w:rPr>
        <w:t xml:space="preserve"> </w:t>
      </w:r>
      <w:r w:rsidR="00231320">
        <w:rPr>
          <w:lang w:val="ru-RU"/>
        </w:rPr>
        <w:t>библиотеки</w:t>
      </w:r>
      <w:r w:rsidR="00231320" w:rsidRPr="00725ADD">
        <w:rPr>
          <w:lang w:val="ru-RU"/>
        </w:rPr>
        <w:t xml:space="preserve"> </w:t>
      </w:r>
      <w:r w:rsidR="00231320">
        <w:rPr>
          <w:lang w:val="ru-RU"/>
        </w:rPr>
        <w:t>существуют</w:t>
      </w:r>
      <w:r w:rsidR="00231320" w:rsidRPr="00725ADD">
        <w:rPr>
          <w:lang w:val="ru-RU"/>
        </w:rPr>
        <w:t xml:space="preserve"> </w:t>
      </w:r>
      <w:r w:rsidR="00231320">
        <w:rPr>
          <w:lang w:val="ru-RU"/>
        </w:rPr>
        <w:t>не</w:t>
      </w:r>
      <w:r w:rsidR="00231320" w:rsidRPr="00725ADD">
        <w:rPr>
          <w:lang w:val="ru-RU"/>
        </w:rPr>
        <w:t xml:space="preserve"> </w:t>
      </w:r>
      <w:r w:rsidR="00231320">
        <w:rPr>
          <w:lang w:val="ru-RU"/>
        </w:rPr>
        <w:t>только</w:t>
      </w:r>
      <w:r w:rsidR="00231320" w:rsidRPr="00725ADD">
        <w:rPr>
          <w:lang w:val="ru-RU"/>
        </w:rPr>
        <w:t xml:space="preserve"> </w:t>
      </w:r>
      <w:r w:rsidR="00231320">
        <w:rPr>
          <w:lang w:val="ru-RU"/>
        </w:rPr>
        <w:t>в</w:t>
      </w:r>
      <w:r w:rsidR="00231320" w:rsidRPr="00725ADD">
        <w:rPr>
          <w:lang w:val="ru-RU"/>
        </w:rPr>
        <w:t xml:space="preserve"> развивающихся странах, </w:t>
      </w:r>
      <w:r w:rsidR="00231320">
        <w:rPr>
          <w:lang w:val="ru-RU"/>
        </w:rPr>
        <w:t>и</w:t>
      </w:r>
      <w:r w:rsidR="00231320" w:rsidRPr="00725ADD">
        <w:rPr>
          <w:lang w:val="ru-RU"/>
        </w:rPr>
        <w:t xml:space="preserve"> </w:t>
      </w:r>
      <w:r w:rsidR="00231320">
        <w:rPr>
          <w:lang w:val="ru-RU"/>
        </w:rPr>
        <w:t>это</w:t>
      </w:r>
      <w:r w:rsidR="00231320" w:rsidRPr="00725ADD">
        <w:rPr>
          <w:lang w:val="ru-RU"/>
        </w:rPr>
        <w:t xml:space="preserve"> </w:t>
      </w:r>
      <w:r w:rsidR="00231320">
        <w:rPr>
          <w:lang w:val="ru-RU"/>
        </w:rPr>
        <w:t>же</w:t>
      </w:r>
      <w:r w:rsidR="00231320" w:rsidRPr="00725ADD">
        <w:rPr>
          <w:lang w:val="ru-RU"/>
        </w:rPr>
        <w:t xml:space="preserve"> </w:t>
      </w:r>
      <w:r w:rsidR="00231320">
        <w:rPr>
          <w:lang w:val="ru-RU"/>
        </w:rPr>
        <w:t>касается образовательных учреждений.  Для того чтобы прийти к какому-либо решению по данному вопросу, оно должно быть выработано совместными усилиями всех членов Организации.  Делегация</w:t>
      </w:r>
      <w:r w:rsidR="00231320" w:rsidRPr="00725ADD">
        <w:rPr>
          <w:lang w:val="ru-RU"/>
        </w:rPr>
        <w:t xml:space="preserve"> </w:t>
      </w:r>
      <w:r w:rsidR="00231320">
        <w:rPr>
          <w:lang w:val="ru-RU"/>
        </w:rPr>
        <w:t>не</w:t>
      </w:r>
      <w:r w:rsidR="00231320" w:rsidRPr="00725ADD">
        <w:rPr>
          <w:lang w:val="ru-RU"/>
        </w:rPr>
        <w:t xml:space="preserve"> </w:t>
      </w:r>
      <w:r w:rsidR="00231320">
        <w:rPr>
          <w:lang w:val="ru-RU"/>
        </w:rPr>
        <w:t>хотела</w:t>
      </w:r>
      <w:r w:rsidR="00231320" w:rsidRPr="00725ADD">
        <w:rPr>
          <w:lang w:val="ru-RU"/>
        </w:rPr>
        <w:t xml:space="preserve"> </w:t>
      </w:r>
      <w:r w:rsidR="00231320">
        <w:rPr>
          <w:lang w:val="ru-RU"/>
        </w:rPr>
        <w:t>завершать</w:t>
      </w:r>
      <w:r w:rsidR="00231320" w:rsidRPr="00725ADD">
        <w:rPr>
          <w:lang w:val="ru-RU"/>
        </w:rPr>
        <w:t xml:space="preserve"> </w:t>
      </w:r>
      <w:r w:rsidR="00231320">
        <w:rPr>
          <w:lang w:val="ru-RU"/>
        </w:rPr>
        <w:t>выступление</w:t>
      </w:r>
      <w:r w:rsidR="00231320" w:rsidRPr="00725ADD">
        <w:rPr>
          <w:lang w:val="ru-RU"/>
        </w:rPr>
        <w:t xml:space="preserve"> </w:t>
      </w:r>
      <w:r w:rsidR="00231320">
        <w:rPr>
          <w:lang w:val="ru-RU"/>
        </w:rPr>
        <w:t>на</w:t>
      </w:r>
      <w:r w:rsidR="00231320" w:rsidRPr="00725ADD">
        <w:rPr>
          <w:lang w:val="ru-RU"/>
        </w:rPr>
        <w:t xml:space="preserve"> </w:t>
      </w:r>
      <w:r w:rsidR="00231320">
        <w:rPr>
          <w:lang w:val="ru-RU"/>
        </w:rPr>
        <w:t>отрицательной</w:t>
      </w:r>
      <w:r w:rsidR="00231320" w:rsidRPr="00725ADD">
        <w:rPr>
          <w:lang w:val="ru-RU"/>
        </w:rPr>
        <w:t xml:space="preserve"> </w:t>
      </w:r>
      <w:r w:rsidR="00231320">
        <w:rPr>
          <w:lang w:val="ru-RU"/>
        </w:rPr>
        <w:t>ноте</w:t>
      </w:r>
      <w:r w:rsidR="00231320" w:rsidRPr="00725ADD">
        <w:rPr>
          <w:lang w:val="ru-RU"/>
        </w:rPr>
        <w:t xml:space="preserve"> </w:t>
      </w:r>
      <w:r w:rsidR="00231320">
        <w:rPr>
          <w:lang w:val="ru-RU"/>
        </w:rPr>
        <w:t>и</w:t>
      </w:r>
      <w:r w:rsidR="00231320" w:rsidRPr="00725ADD">
        <w:rPr>
          <w:lang w:val="ru-RU"/>
        </w:rPr>
        <w:t xml:space="preserve"> </w:t>
      </w:r>
      <w:r w:rsidR="00231320">
        <w:rPr>
          <w:lang w:val="ru-RU"/>
        </w:rPr>
        <w:t>выразила</w:t>
      </w:r>
      <w:r w:rsidR="00231320" w:rsidRPr="00725ADD">
        <w:rPr>
          <w:lang w:val="ru-RU"/>
        </w:rPr>
        <w:t xml:space="preserve"> </w:t>
      </w:r>
      <w:r w:rsidR="00231320">
        <w:rPr>
          <w:lang w:val="ru-RU"/>
        </w:rPr>
        <w:t>надежду</w:t>
      </w:r>
      <w:r w:rsidR="00231320" w:rsidRPr="00725ADD">
        <w:rPr>
          <w:lang w:val="ru-RU"/>
        </w:rPr>
        <w:t xml:space="preserve"> </w:t>
      </w:r>
      <w:r w:rsidR="00231320">
        <w:rPr>
          <w:lang w:val="ru-RU"/>
        </w:rPr>
        <w:t>на</w:t>
      </w:r>
      <w:r w:rsidR="00231320" w:rsidRPr="00725ADD">
        <w:rPr>
          <w:lang w:val="ru-RU"/>
        </w:rPr>
        <w:t xml:space="preserve"> </w:t>
      </w:r>
      <w:r w:rsidR="00231320">
        <w:rPr>
          <w:lang w:val="ru-RU"/>
        </w:rPr>
        <w:t>то</w:t>
      </w:r>
      <w:r w:rsidR="00231320" w:rsidRPr="00725ADD">
        <w:rPr>
          <w:lang w:val="ru-RU"/>
        </w:rPr>
        <w:t xml:space="preserve">, </w:t>
      </w:r>
      <w:r w:rsidR="00231320">
        <w:rPr>
          <w:lang w:val="ru-RU"/>
        </w:rPr>
        <w:t>что</w:t>
      </w:r>
      <w:r w:rsidR="00231320" w:rsidRPr="00725ADD">
        <w:rPr>
          <w:lang w:val="ru-RU"/>
        </w:rPr>
        <w:t xml:space="preserve"> </w:t>
      </w:r>
      <w:r w:rsidR="00231320">
        <w:rPr>
          <w:lang w:val="ru-RU"/>
        </w:rPr>
        <w:t>затмившая</w:t>
      </w:r>
      <w:r w:rsidR="00231320" w:rsidRPr="00725ADD">
        <w:rPr>
          <w:lang w:val="ru-RU"/>
        </w:rPr>
        <w:t xml:space="preserve"> </w:t>
      </w:r>
      <w:r w:rsidR="00231320">
        <w:rPr>
          <w:lang w:val="ru-RU"/>
        </w:rPr>
        <w:t>дискуссию</w:t>
      </w:r>
      <w:r w:rsidR="00231320" w:rsidRPr="00725ADD">
        <w:rPr>
          <w:lang w:val="ru-RU"/>
        </w:rPr>
        <w:t xml:space="preserve"> </w:t>
      </w:r>
      <w:r w:rsidR="00231320">
        <w:rPr>
          <w:lang w:val="ru-RU"/>
        </w:rPr>
        <w:t>негативная</w:t>
      </w:r>
      <w:r w:rsidR="00231320" w:rsidRPr="00725ADD">
        <w:rPr>
          <w:lang w:val="ru-RU"/>
        </w:rPr>
        <w:t xml:space="preserve"> </w:t>
      </w:r>
      <w:r w:rsidR="00231320">
        <w:rPr>
          <w:lang w:val="ru-RU"/>
        </w:rPr>
        <w:t>атмосфера</w:t>
      </w:r>
      <w:r w:rsidR="00231320" w:rsidRPr="00725ADD">
        <w:rPr>
          <w:lang w:val="ru-RU"/>
        </w:rPr>
        <w:t xml:space="preserve"> </w:t>
      </w:r>
      <w:r w:rsidR="00231320">
        <w:rPr>
          <w:lang w:val="ru-RU"/>
        </w:rPr>
        <w:t>на</w:t>
      </w:r>
      <w:r w:rsidR="00231320" w:rsidRPr="00725ADD">
        <w:rPr>
          <w:lang w:val="ru-RU"/>
        </w:rPr>
        <w:t xml:space="preserve"> </w:t>
      </w:r>
      <w:r w:rsidR="00231320">
        <w:rPr>
          <w:lang w:val="ru-RU"/>
        </w:rPr>
        <w:t>сессии</w:t>
      </w:r>
      <w:r w:rsidR="00231320" w:rsidRPr="00725ADD">
        <w:rPr>
          <w:lang w:val="ru-RU"/>
        </w:rPr>
        <w:t xml:space="preserve"> Генеральной </w:t>
      </w:r>
      <w:r w:rsidR="00231320">
        <w:rPr>
          <w:lang w:val="ru-RU"/>
        </w:rPr>
        <w:t>Ассамб</w:t>
      </w:r>
      <w:r w:rsidR="00231320" w:rsidRPr="00725ADD">
        <w:rPr>
          <w:lang w:val="ru-RU"/>
        </w:rPr>
        <w:t xml:space="preserve">леи </w:t>
      </w:r>
      <w:r w:rsidR="00231320">
        <w:rPr>
          <w:lang w:val="ru-RU"/>
        </w:rPr>
        <w:t>не</w:t>
      </w:r>
      <w:r w:rsidR="00231320" w:rsidRPr="00725ADD">
        <w:rPr>
          <w:lang w:val="ru-RU"/>
        </w:rPr>
        <w:t xml:space="preserve"> </w:t>
      </w:r>
      <w:r w:rsidR="00231320">
        <w:rPr>
          <w:lang w:val="ru-RU"/>
        </w:rPr>
        <w:t>распространится</w:t>
      </w:r>
      <w:r w:rsidR="00231320" w:rsidRPr="00725ADD">
        <w:rPr>
          <w:lang w:val="ru-RU"/>
        </w:rPr>
        <w:t xml:space="preserve"> </w:t>
      </w:r>
      <w:r w:rsidR="00231320">
        <w:rPr>
          <w:lang w:val="ru-RU"/>
        </w:rPr>
        <w:t>на</w:t>
      </w:r>
      <w:r w:rsidR="00231320" w:rsidRPr="00725ADD">
        <w:rPr>
          <w:lang w:val="ru-RU"/>
        </w:rPr>
        <w:t xml:space="preserve"> </w:t>
      </w:r>
      <w:r w:rsidR="00231320">
        <w:rPr>
          <w:lang w:val="ru-RU"/>
        </w:rPr>
        <w:t>будущие</w:t>
      </w:r>
      <w:r w:rsidR="00231320" w:rsidRPr="00725ADD">
        <w:rPr>
          <w:lang w:val="ru-RU"/>
        </w:rPr>
        <w:t xml:space="preserve"> </w:t>
      </w:r>
      <w:r w:rsidR="00231320">
        <w:rPr>
          <w:lang w:val="ru-RU"/>
        </w:rPr>
        <w:t>заседания</w:t>
      </w:r>
      <w:r w:rsidR="00231320" w:rsidRPr="00725ADD">
        <w:rPr>
          <w:lang w:val="ru-RU"/>
        </w:rPr>
        <w:t xml:space="preserve"> </w:t>
      </w:r>
      <w:r w:rsidR="00231320">
        <w:rPr>
          <w:lang w:val="ru-RU"/>
        </w:rPr>
        <w:t>в</w:t>
      </w:r>
      <w:r w:rsidR="00231320" w:rsidRPr="00725ADD">
        <w:rPr>
          <w:lang w:val="ru-RU"/>
        </w:rPr>
        <w:t xml:space="preserve"> ВОИС</w:t>
      </w:r>
      <w:r w:rsidR="00231320">
        <w:rPr>
          <w:lang w:val="ru-RU"/>
        </w:rPr>
        <w:t>.  В качестве положительной ноты делегация отметила, что, по ее мнению, Интернет заработал в зале, несмотря на некоторые трудности в начале сессии.</w:t>
      </w:r>
    </w:p>
    <w:p w:rsidR="00231320" w:rsidRPr="005421E6"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 xml:space="preserve">Делегация Бразилии пожелала поблагодарить Председателя и в ее лице всех членов Секретариата за принятые усилия и руководство работой </w:t>
      </w:r>
      <w:r w:rsidR="00231320" w:rsidRPr="00725ADD">
        <w:rPr>
          <w:lang w:val="ru-RU"/>
        </w:rPr>
        <w:t xml:space="preserve">Генеральной </w:t>
      </w:r>
      <w:r w:rsidR="00231320">
        <w:rPr>
          <w:lang w:val="ru-RU"/>
        </w:rPr>
        <w:t>Ассамб</w:t>
      </w:r>
      <w:r w:rsidR="00231320" w:rsidRPr="00725ADD">
        <w:rPr>
          <w:lang w:val="ru-RU"/>
        </w:rPr>
        <w:t>леи</w:t>
      </w:r>
      <w:r w:rsidR="00231320">
        <w:rPr>
          <w:lang w:val="ru-RU"/>
        </w:rPr>
        <w:t>.  Делегация</w:t>
      </w:r>
      <w:r w:rsidR="00231320" w:rsidRPr="00725ADD">
        <w:rPr>
          <w:lang w:val="ru-RU"/>
        </w:rPr>
        <w:t xml:space="preserve"> </w:t>
      </w:r>
      <w:r w:rsidR="00231320">
        <w:rPr>
          <w:lang w:val="ru-RU"/>
        </w:rPr>
        <w:t>пожелала</w:t>
      </w:r>
      <w:r w:rsidR="00231320" w:rsidRPr="00725ADD">
        <w:rPr>
          <w:lang w:val="ru-RU"/>
        </w:rPr>
        <w:t xml:space="preserve"> </w:t>
      </w:r>
      <w:r w:rsidR="00231320">
        <w:rPr>
          <w:lang w:val="ru-RU"/>
        </w:rPr>
        <w:t>заявить</w:t>
      </w:r>
      <w:r w:rsidR="00231320" w:rsidRPr="00725ADD">
        <w:rPr>
          <w:lang w:val="ru-RU"/>
        </w:rPr>
        <w:t xml:space="preserve"> </w:t>
      </w:r>
      <w:r w:rsidR="00231320">
        <w:rPr>
          <w:lang w:val="ru-RU"/>
        </w:rPr>
        <w:t>о</w:t>
      </w:r>
      <w:r w:rsidR="00231320" w:rsidRPr="00725ADD">
        <w:rPr>
          <w:lang w:val="ru-RU"/>
        </w:rPr>
        <w:t xml:space="preserve"> </w:t>
      </w:r>
      <w:r w:rsidR="00231320">
        <w:rPr>
          <w:lang w:val="ru-RU"/>
        </w:rPr>
        <w:t>ее</w:t>
      </w:r>
      <w:r w:rsidR="00231320" w:rsidRPr="00725ADD">
        <w:rPr>
          <w:lang w:val="ru-RU"/>
        </w:rPr>
        <w:t xml:space="preserve"> </w:t>
      </w:r>
      <w:r w:rsidR="00231320">
        <w:rPr>
          <w:lang w:val="ru-RU"/>
        </w:rPr>
        <w:t>разочаровании</w:t>
      </w:r>
      <w:r w:rsidR="00231320" w:rsidRPr="00725ADD">
        <w:rPr>
          <w:lang w:val="ru-RU"/>
        </w:rPr>
        <w:t xml:space="preserve"> </w:t>
      </w:r>
      <w:r w:rsidR="00231320">
        <w:rPr>
          <w:lang w:val="ru-RU"/>
        </w:rPr>
        <w:t>результатами</w:t>
      </w:r>
      <w:r w:rsidR="00231320" w:rsidRPr="00725ADD">
        <w:rPr>
          <w:lang w:val="ru-RU"/>
        </w:rPr>
        <w:t xml:space="preserve"> </w:t>
      </w:r>
      <w:r w:rsidR="00231320">
        <w:rPr>
          <w:lang w:val="ru-RU"/>
        </w:rPr>
        <w:t>работы</w:t>
      </w:r>
      <w:r w:rsidR="00231320" w:rsidRPr="00725ADD">
        <w:rPr>
          <w:lang w:val="ru-RU"/>
        </w:rPr>
        <w:t xml:space="preserve"> Генеральной </w:t>
      </w:r>
      <w:r w:rsidR="00231320">
        <w:rPr>
          <w:lang w:val="ru-RU"/>
        </w:rPr>
        <w:t>Ассамб</w:t>
      </w:r>
      <w:r w:rsidR="00231320" w:rsidRPr="00725ADD">
        <w:rPr>
          <w:lang w:val="ru-RU"/>
        </w:rPr>
        <w:t>леи</w:t>
      </w:r>
      <w:r w:rsidR="00231320">
        <w:rPr>
          <w:lang w:val="ru-RU"/>
        </w:rPr>
        <w:t>.  Делегация</w:t>
      </w:r>
      <w:r w:rsidR="00231320" w:rsidRPr="00725ADD">
        <w:rPr>
          <w:lang w:val="ru-RU"/>
        </w:rPr>
        <w:t xml:space="preserve"> </w:t>
      </w:r>
      <w:r w:rsidR="00231320">
        <w:rPr>
          <w:lang w:val="ru-RU"/>
        </w:rPr>
        <w:t>разочарована</w:t>
      </w:r>
      <w:r w:rsidR="00231320" w:rsidRPr="00725ADD">
        <w:rPr>
          <w:lang w:val="ru-RU"/>
        </w:rPr>
        <w:t xml:space="preserve">, </w:t>
      </w:r>
      <w:r w:rsidR="00231320">
        <w:rPr>
          <w:lang w:val="ru-RU"/>
        </w:rPr>
        <w:t>но</w:t>
      </w:r>
      <w:r w:rsidR="00231320" w:rsidRPr="00725ADD">
        <w:rPr>
          <w:lang w:val="ru-RU"/>
        </w:rPr>
        <w:t xml:space="preserve"> </w:t>
      </w:r>
      <w:r w:rsidR="00231320">
        <w:rPr>
          <w:lang w:val="ru-RU"/>
        </w:rPr>
        <w:t>не</w:t>
      </w:r>
      <w:r w:rsidR="00231320" w:rsidRPr="00725ADD">
        <w:rPr>
          <w:lang w:val="ru-RU"/>
        </w:rPr>
        <w:t xml:space="preserve"> </w:t>
      </w:r>
      <w:r w:rsidR="00231320">
        <w:rPr>
          <w:lang w:val="ru-RU"/>
        </w:rPr>
        <w:t>удивлена</w:t>
      </w:r>
      <w:r w:rsidR="00231320" w:rsidRPr="00725ADD">
        <w:rPr>
          <w:lang w:val="ru-RU"/>
        </w:rPr>
        <w:t xml:space="preserve">, </w:t>
      </w:r>
      <w:r w:rsidR="00231320">
        <w:rPr>
          <w:lang w:val="ru-RU"/>
        </w:rPr>
        <w:t>учитывая</w:t>
      </w:r>
      <w:r w:rsidR="00231320" w:rsidRPr="00725ADD">
        <w:rPr>
          <w:lang w:val="ru-RU"/>
        </w:rPr>
        <w:t xml:space="preserve"> </w:t>
      </w:r>
      <w:r w:rsidR="00231320">
        <w:rPr>
          <w:lang w:val="ru-RU"/>
        </w:rPr>
        <w:t>то</w:t>
      </w:r>
      <w:r w:rsidR="00231320" w:rsidRPr="00725ADD">
        <w:rPr>
          <w:lang w:val="ru-RU"/>
        </w:rPr>
        <w:t xml:space="preserve"> </w:t>
      </w:r>
      <w:r w:rsidR="00231320">
        <w:rPr>
          <w:lang w:val="ru-RU"/>
        </w:rPr>
        <w:t>сопротивление</w:t>
      </w:r>
      <w:r w:rsidR="00231320" w:rsidRPr="00725ADD">
        <w:rPr>
          <w:lang w:val="ru-RU"/>
        </w:rPr>
        <w:t xml:space="preserve">, </w:t>
      </w:r>
      <w:r w:rsidR="00231320">
        <w:rPr>
          <w:lang w:val="ru-RU"/>
        </w:rPr>
        <w:t>которое</w:t>
      </w:r>
      <w:r w:rsidR="00231320" w:rsidRPr="00725ADD">
        <w:rPr>
          <w:lang w:val="ru-RU"/>
        </w:rPr>
        <w:t xml:space="preserve"> </w:t>
      </w:r>
      <w:r w:rsidR="00231320">
        <w:rPr>
          <w:lang w:val="ru-RU"/>
        </w:rPr>
        <w:t>продемонстрировали</w:t>
      </w:r>
      <w:r w:rsidR="00231320" w:rsidRPr="00725ADD">
        <w:rPr>
          <w:lang w:val="ru-RU"/>
        </w:rPr>
        <w:t xml:space="preserve"> </w:t>
      </w:r>
      <w:r w:rsidR="00231320">
        <w:rPr>
          <w:lang w:val="ru-RU"/>
        </w:rPr>
        <w:t>некоторые</w:t>
      </w:r>
      <w:r w:rsidR="00231320" w:rsidRPr="00725ADD">
        <w:rPr>
          <w:lang w:val="ru-RU"/>
        </w:rPr>
        <w:t xml:space="preserve"> </w:t>
      </w:r>
      <w:r w:rsidR="00231320">
        <w:rPr>
          <w:lang w:val="ru-RU"/>
        </w:rPr>
        <w:t>делегации</w:t>
      </w:r>
      <w:r w:rsidR="00231320" w:rsidRPr="00725ADD">
        <w:rPr>
          <w:lang w:val="ru-RU"/>
        </w:rPr>
        <w:t xml:space="preserve"> </w:t>
      </w:r>
      <w:r w:rsidR="00231320">
        <w:rPr>
          <w:lang w:val="ru-RU"/>
        </w:rPr>
        <w:t>во</w:t>
      </w:r>
      <w:r w:rsidR="00231320" w:rsidRPr="00725ADD">
        <w:rPr>
          <w:lang w:val="ru-RU"/>
        </w:rPr>
        <w:t xml:space="preserve"> </w:t>
      </w:r>
      <w:r w:rsidR="00231320">
        <w:rPr>
          <w:lang w:val="ru-RU"/>
        </w:rPr>
        <w:t>время обсуждений, состоявшихся на прошедшей недели и еще ранее в рамках других форумов в Организации.  Делегация</w:t>
      </w:r>
      <w:r w:rsidR="00231320" w:rsidRPr="007A7DA3">
        <w:rPr>
          <w:lang w:val="ru-RU"/>
        </w:rPr>
        <w:t xml:space="preserve"> </w:t>
      </w:r>
      <w:r w:rsidR="00231320">
        <w:rPr>
          <w:lang w:val="ru-RU"/>
        </w:rPr>
        <w:t>заявила</w:t>
      </w:r>
      <w:r w:rsidR="00231320" w:rsidRPr="007A7DA3">
        <w:rPr>
          <w:lang w:val="ru-RU"/>
        </w:rPr>
        <w:t xml:space="preserve">, </w:t>
      </w:r>
      <w:r w:rsidR="00231320">
        <w:rPr>
          <w:lang w:val="ru-RU"/>
        </w:rPr>
        <w:t>что</w:t>
      </w:r>
      <w:r w:rsidR="00231320" w:rsidRPr="007A7DA3">
        <w:rPr>
          <w:lang w:val="ru-RU"/>
        </w:rPr>
        <w:t xml:space="preserve"> </w:t>
      </w:r>
      <w:r w:rsidR="00231320">
        <w:rPr>
          <w:lang w:val="ru-RU"/>
        </w:rPr>
        <w:t xml:space="preserve">работа постоянных комитетов и других форумов играет важную роль и только посредством нее можно будет спасти Организацию от погибели, к которой ее преднамеренно толкают некоторые делегации, несмотря на сопротивление и усилия развивающихся стран, пытавшихся защитить Организацию во время сессии </w:t>
      </w:r>
      <w:r w:rsidR="00231320" w:rsidRPr="007A7DA3">
        <w:rPr>
          <w:lang w:val="ru-RU"/>
        </w:rPr>
        <w:t xml:space="preserve">Генеральной </w:t>
      </w:r>
      <w:r w:rsidR="00231320">
        <w:rPr>
          <w:lang w:val="ru-RU"/>
        </w:rPr>
        <w:t>Ассамб</w:t>
      </w:r>
      <w:r w:rsidR="00231320" w:rsidRPr="007A7DA3">
        <w:rPr>
          <w:lang w:val="ru-RU"/>
        </w:rPr>
        <w:t>леи</w:t>
      </w:r>
      <w:r w:rsidR="00231320">
        <w:rPr>
          <w:lang w:val="ru-RU"/>
        </w:rPr>
        <w:t xml:space="preserve">.  Вызывает сожаление то обстоятельство, что отсутствие более глубокого и более просвещенного понимания принципов многосторонних отношений привело </w:t>
      </w:r>
      <w:r w:rsidR="00231320" w:rsidRPr="007A7DA3">
        <w:rPr>
          <w:lang w:val="ru-RU"/>
        </w:rPr>
        <w:t>государства-члены</w:t>
      </w:r>
      <w:r w:rsidR="00231320">
        <w:rPr>
          <w:lang w:val="ru-RU"/>
        </w:rPr>
        <w:t xml:space="preserve"> к этому плачевному результату.  Делегация</w:t>
      </w:r>
      <w:r w:rsidR="00231320" w:rsidRPr="007A7DA3">
        <w:rPr>
          <w:lang w:val="ru-RU"/>
        </w:rPr>
        <w:t xml:space="preserve"> </w:t>
      </w:r>
      <w:r w:rsidR="00231320">
        <w:rPr>
          <w:lang w:val="ru-RU"/>
        </w:rPr>
        <w:t>заявила</w:t>
      </w:r>
      <w:r w:rsidR="00231320" w:rsidRPr="007A7DA3">
        <w:rPr>
          <w:lang w:val="ru-RU"/>
        </w:rPr>
        <w:t xml:space="preserve">, </w:t>
      </w:r>
      <w:r w:rsidR="00231320">
        <w:rPr>
          <w:lang w:val="ru-RU"/>
        </w:rPr>
        <w:t xml:space="preserve">что анализ результатов работы </w:t>
      </w:r>
      <w:r w:rsidR="00231320" w:rsidRPr="007A7DA3">
        <w:rPr>
          <w:lang w:val="ru-RU"/>
        </w:rPr>
        <w:t xml:space="preserve">Генеральной </w:t>
      </w:r>
      <w:r w:rsidR="00231320">
        <w:rPr>
          <w:lang w:val="ru-RU"/>
        </w:rPr>
        <w:t>Ассамб</w:t>
      </w:r>
      <w:r w:rsidR="00231320" w:rsidRPr="007A7DA3">
        <w:rPr>
          <w:lang w:val="ru-RU"/>
        </w:rPr>
        <w:t>леи</w:t>
      </w:r>
      <w:r w:rsidR="00231320">
        <w:rPr>
          <w:lang w:val="ru-RU"/>
        </w:rPr>
        <w:t xml:space="preserve"> показывает, что на этот раз ни одна делегация не одержала</w:t>
      </w:r>
      <w:r w:rsidR="00231320" w:rsidRPr="00131591">
        <w:rPr>
          <w:lang w:val="ru-RU"/>
        </w:rPr>
        <w:t xml:space="preserve"> </w:t>
      </w:r>
      <w:r w:rsidR="00231320">
        <w:rPr>
          <w:lang w:val="ru-RU"/>
        </w:rPr>
        <w:t>победу.  Все</w:t>
      </w:r>
      <w:r w:rsidR="00231320" w:rsidRPr="005421E6">
        <w:rPr>
          <w:lang w:val="ru-RU"/>
        </w:rPr>
        <w:t xml:space="preserve"> </w:t>
      </w:r>
      <w:r w:rsidR="00231320">
        <w:rPr>
          <w:lang w:val="ru-RU"/>
        </w:rPr>
        <w:t>проиграли</w:t>
      </w:r>
      <w:r w:rsidR="00231320" w:rsidRPr="005421E6">
        <w:rPr>
          <w:lang w:val="ru-RU"/>
        </w:rPr>
        <w:t xml:space="preserve"> </w:t>
      </w:r>
      <w:r w:rsidR="00231320">
        <w:rPr>
          <w:lang w:val="ru-RU"/>
        </w:rPr>
        <w:t>и</w:t>
      </w:r>
      <w:r w:rsidR="00231320" w:rsidRPr="005421E6">
        <w:rPr>
          <w:lang w:val="ru-RU"/>
        </w:rPr>
        <w:t xml:space="preserve">, </w:t>
      </w:r>
      <w:r w:rsidR="00231320">
        <w:rPr>
          <w:lang w:val="ru-RU"/>
        </w:rPr>
        <w:t>возможно</w:t>
      </w:r>
      <w:r w:rsidR="00231320" w:rsidRPr="005421E6">
        <w:rPr>
          <w:lang w:val="ru-RU"/>
        </w:rPr>
        <w:t xml:space="preserve">, </w:t>
      </w:r>
      <w:r w:rsidR="00231320">
        <w:rPr>
          <w:lang w:val="ru-RU"/>
        </w:rPr>
        <w:t>многое</w:t>
      </w:r>
      <w:r w:rsidR="00231320" w:rsidRPr="005421E6">
        <w:rPr>
          <w:lang w:val="ru-RU"/>
        </w:rPr>
        <w:t xml:space="preserve"> </w:t>
      </w:r>
      <w:r w:rsidR="00231320">
        <w:rPr>
          <w:lang w:val="ru-RU"/>
        </w:rPr>
        <w:t>потеряли</w:t>
      </w:r>
      <w:r w:rsidR="00231320" w:rsidRPr="005421E6">
        <w:rPr>
          <w:lang w:val="ru-RU"/>
        </w:rPr>
        <w:t>.</w:t>
      </w:r>
      <w:r w:rsidR="00231320">
        <w:rPr>
          <w:lang w:val="ru-RU"/>
        </w:rPr>
        <w:t xml:space="preserve"> </w:t>
      </w:r>
    </w:p>
    <w:p w:rsidR="00231320" w:rsidRPr="007A7DA3"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Делегация</w:t>
      </w:r>
      <w:r w:rsidR="00231320" w:rsidRPr="007A7DA3">
        <w:rPr>
          <w:lang w:val="ru-RU"/>
        </w:rPr>
        <w:t xml:space="preserve"> </w:t>
      </w:r>
      <w:r w:rsidR="00231320">
        <w:rPr>
          <w:lang w:val="ru-RU"/>
        </w:rPr>
        <w:t>Пакистана</w:t>
      </w:r>
      <w:r w:rsidR="00231320" w:rsidRPr="007A7DA3">
        <w:rPr>
          <w:lang w:val="ru-RU"/>
        </w:rPr>
        <w:t xml:space="preserve"> </w:t>
      </w:r>
      <w:r w:rsidR="00231320">
        <w:rPr>
          <w:lang w:val="ru-RU"/>
        </w:rPr>
        <w:t>оценила</w:t>
      </w:r>
      <w:r w:rsidR="00231320" w:rsidRPr="007A7DA3">
        <w:rPr>
          <w:lang w:val="ru-RU"/>
        </w:rPr>
        <w:t xml:space="preserve"> </w:t>
      </w:r>
      <w:r w:rsidR="00231320">
        <w:rPr>
          <w:lang w:val="ru-RU"/>
        </w:rPr>
        <w:t>большую</w:t>
      </w:r>
      <w:r w:rsidR="00231320" w:rsidRPr="007A7DA3">
        <w:rPr>
          <w:lang w:val="ru-RU"/>
        </w:rPr>
        <w:t xml:space="preserve"> </w:t>
      </w:r>
      <w:r w:rsidR="00231320">
        <w:rPr>
          <w:lang w:val="ru-RU"/>
        </w:rPr>
        <w:t>работу</w:t>
      </w:r>
      <w:r w:rsidR="00231320" w:rsidRPr="007A7DA3">
        <w:rPr>
          <w:lang w:val="ru-RU"/>
        </w:rPr>
        <w:t xml:space="preserve">, </w:t>
      </w:r>
      <w:r w:rsidR="00231320">
        <w:rPr>
          <w:lang w:val="ru-RU"/>
        </w:rPr>
        <w:t>проделанную</w:t>
      </w:r>
      <w:r w:rsidR="00231320" w:rsidRPr="007A7DA3">
        <w:rPr>
          <w:lang w:val="ru-RU"/>
        </w:rPr>
        <w:t xml:space="preserve"> </w:t>
      </w:r>
      <w:r w:rsidR="00231320">
        <w:rPr>
          <w:lang w:val="ru-RU"/>
        </w:rPr>
        <w:t>Председателем</w:t>
      </w:r>
      <w:r w:rsidR="00231320" w:rsidRPr="007A7DA3">
        <w:rPr>
          <w:lang w:val="ru-RU"/>
        </w:rPr>
        <w:t xml:space="preserve">, </w:t>
      </w:r>
      <w:r w:rsidR="00231320">
        <w:rPr>
          <w:lang w:val="ru-RU"/>
        </w:rPr>
        <w:t xml:space="preserve">посредниками и Секретариатом.  Однако она была разочарована и сожалела по поводу отсутствия прогресса  в решении основных вопросов, в том числе касающихся МКГР и </w:t>
      </w:r>
      <w:r w:rsidR="00231320">
        <w:rPr>
          <w:lang w:val="ru-RU"/>
        </w:rPr>
        <w:lastRenderedPageBreak/>
        <w:t xml:space="preserve">ПКАП, которые имеют особое значение для </w:t>
      </w:r>
      <w:r w:rsidR="00231320" w:rsidRPr="007A7DA3">
        <w:rPr>
          <w:lang w:val="ru-RU"/>
        </w:rPr>
        <w:t>развивающихся стран</w:t>
      </w:r>
      <w:r w:rsidR="00231320">
        <w:rPr>
          <w:lang w:val="ru-RU"/>
        </w:rPr>
        <w:t>.  Она</w:t>
      </w:r>
      <w:r w:rsidR="00231320" w:rsidRPr="007A7DA3">
        <w:rPr>
          <w:lang w:val="ru-RU"/>
        </w:rPr>
        <w:t xml:space="preserve"> </w:t>
      </w:r>
      <w:r w:rsidR="00231320">
        <w:rPr>
          <w:lang w:val="ru-RU"/>
        </w:rPr>
        <w:t xml:space="preserve">выразила надежду на то, что в будущем работа будет направлена на достижение более сбалансированного режима ИС, учитывая в особенности различия между странами и в их уровне развития. </w:t>
      </w:r>
    </w:p>
    <w:p w:rsidR="00231320" w:rsidRPr="003762C5"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Делегация Нигерии поблагодарила Председателя за ее руководство процессом.  Она</w:t>
      </w:r>
      <w:r w:rsidR="00231320" w:rsidRPr="007A7DA3">
        <w:rPr>
          <w:lang w:val="ru-RU"/>
        </w:rPr>
        <w:t xml:space="preserve"> </w:t>
      </w:r>
      <w:r w:rsidR="00231320">
        <w:rPr>
          <w:lang w:val="ru-RU"/>
        </w:rPr>
        <w:t>также</w:t>
      </w:r>
      <w:r w:rsidR="00231320" w:rsidRPr="007A7DA3">
        <w:rPr>
          <w:lang w:val="ru-RU"/>
        </w:rPr>
        <w:t xml:space="preserve"> </w:t>
      </w:r>
      <w:r w:rsidR="00231320">
        <w:rPr>
          <w:lang w:val="ru-RU"/>
        </w:rPr>
        <w:t>выразила</w:t>
      </w:r>
      <w:r w:rsidR="00231320" w:rsidRPr="007A7DA3">
        <w:rPr>
          <w:lang w:val="ru-RU"/>
        </w:rPr>
        <w:t xml:space="preserve"> </w:t>
      </w:r>
      <w:r w:rsidR="00231320">
        <w:rPr>
          <w:lang w:val="ru-RU"/>
        </w:rPr>
        <w:t>благодарность</w:t>
      </w:r>
      <w:r w:rsidR="00231320" w:rsidRPr="007A7DA3">
        <w:rPr>
          <w:lang w:val="ru-RU"/>
        </w:rPr>
        <w:t xml:space="preserve"> Генеральному директору</w:t>
      </w:r>
      <w:r w:rsidR="00231320">
        <w:rPr>
          <w:lang w:val="ru-RU"/>
        </w:rPr>
        <w:t xml:space="preserve"> и Секретариату за их неустанную работу, переводчикам, которых не отпускали с работы до столь позднего часа, а также посредникам, которые неустанно стремились достичь результата в работе комитетов.  Делегация одобрила заявления, сделанные делегацией Кении от имени Африканской группы.  Поскольку</w:t>
      </w:r>
      <w:r w:rsidR="00231320" w:rsidRPr="007A7DA3">
        <w:rPr>
          <w:lang w:val="ru-RU"/>
        </w:rPr>
        <w:t xml:space="preserve"> </w:t>
      </w:r>
      <w:r w:rsidR="00231320">
        <w:rPr>
          <w:lang w:val="ru-RU"/>
        </w:rPr>
        <w:t>все</w:t>
      </w:r>
      <w:r w:rsidR="00231320" w:rsidRPr="007A7DA3">
        <w:rPr>
          <w:lang w:val="ru-RU"/>
        </w:rPr>
        <w:t xml:space="preserve"> </w:t>
      </w:r>
      <w:r w:rsidR="00231320">
        <w:rPr>
          <w:lang w:val="ru-RU"/>
        </w:rPr>
        <w:t>вопросы</w:t>
      </w:r>
      <w:r w:rsidR="00231320" w:rsidRPr="007A7DA3">
        <w:rPr>
          <w:lang w:val="ru-RU"/>
        </w:rPr>
        <w:t xml:space="preserve">, </w:t>
      </w:r>
      <w:r w:rsidR="00231320">
        <w:rPr>
          <w:lang w:val="ru-RU"/>
        </w:rPr>
        <w:t>которые</w:t>
      </w:r>
      <w:r w:rsidR="00231320" w:rsidRPr="007A7DA3">
        <w:rPr>
          <w:lang w:val="ru-RU"/>
        </w:rPr>
        <w:t xml:space="preserve"> </w:t>
      </w:r>
      <w:r w:rsidR="00231320">
        <w:rPr>
          <w:lang w:val="ru-RU"/>
        </w:rPr>
        <w:t>важны для</w:t>
      </w:r>
      <w:r w:rsidR="00231320" w:rsidRPr="007A7DA3">
        <w:rPr>
          <w:lang w:val="ru-RU"/>
        </w:rPr>
        <w:t xml:space="preserve"> </w:t>
      </w:r>
      <w:r w:rsidR="00231320">
        <w:rPr>
          <w:lang w:val="ru-RU"/>
        </w:rPr>
        <w:t>Африканской</w:t>
      </w:r>
      <w:r w:rsidR="00231320" w:rsidRPr="007A7DA3">
        <w:rPr>
          <w:lang w:val="ru-RU"/>
        </w:rPr>
        <w:t xml:space="preserve"> </w:t>
      </w:r>
      <w:r w:rsidR="00231320">
        <w:rPr>
          <w:lang w:val="ru-RU"/>
        </w:rPr>
        <w:t>группы, были освещены координатором группы, делегация пожелала не занимать слишком много времени, перечисляя их.  Она</w:t>
      </w:r>
      <w:r w:rsidR="00231320" w:rsidRPr="007A7DA3">
        <w:rPr>
          <w:lang w:val="ru-RU"/>
        </w:rPr>
        <w:t xml:space="preserve"> </w:t>
      </w:r>
      <w:r w:rsidR="00231320">
        <w:rPr>
          <w:lang w:val="ru-RU"/>
        </w:rPr>
        <w:t>отметила</w:t>
      </w:r>
      <w:r w:rsidR="00231320" w:rsidRPr="007A7DA3">
        <w:rPr>
          <w:lang w:val="ru-RU"/>
        </w:rPr>
        <w:t xml:space="preserve">, </w:t>
      </w:r>
      <w:r w:rsidR="00231320">
        <w:rPr>
          <w:lang w:val="ru-RU"/>
        </w:rPr>
        <w:t>что</w:t>
      </w:r>
      <w:r w:rsidR="00231320" w:rsidRPr="007A7DA3">
        <w:rPr>
          <w:lang w:val="ru-RU"/>
        </w:rPr>
        <w:t xml:space="preserve"> </w:t>
      </w:r>
      <w:r w:rsidR="00231320">
        <w:rPr>
          <w:lang w:val="ru-RU"/>
        </w:rPr>
        <w:t xml:space="preserve">ИС играет важную роль для социально-экономической сферы всех </w:t>
      </w:r>
      <w:r w:rsidR="00231320" w:rsidRPr="007A7DA3">
        <w:rPr>
          <w:lang w:val="ru-RU"/>
        </w:rPr>
        <w:t>государств-членов</w:t>
      </w:r>
      <w:r w:rsidR="00231320">
        <w:rPr>
          <w:lang w:val="ru-RU"/>
        </w:rPr>
        <w:t xml:space="preserve">.  Она заявила, что она сожалеет о том, что первый результат работы в прекрасном новом конференц-зале был неудачным и не было принято никакого решения ни по одному из ключевых вопросов, которые представляются крайне важными для населения, предприятий, корпораций и народов всех </w:t>
      </w:r>
      <w:r w:rsidR="00231320" w:rsidRPr="007A7DA3">
        <w:rPr>
          <w:lang w:val="ru-RU"/>
        </w:rPr>
        <w:t>государств-членов</w:t>
      </w:r>
      <w:r w:rsidR="00231320">
        <w:rPr>
          <w:lang w:val="ru-RU"/>
        </w:rPr>
        <w:t>.  Это</w:t>
      </w:r>
      <w:r w:rsidR="00231320" w:rsidRPr="005421E6">
        <w:rPr>
          <w:lang w:val="ru-RU"/>
        </w:rPr>
        <w:t xml:space="preserve"> </w:t>
      </w:r>
      <w:r w:rsidR="00231320">
        <w:rPr>
          <w:lang w:val="ru-RU"/>
        </w:rPr>
        <w:t>отнюдь</w:t>
      </w:r>
      <w:r w:rsidR="00231320" w:rsidRPr="005421E6">
        <w:rPr>
          <w:lang w:val="ru-RU"/>
        </w:rPr>
        <w:t xml:space="preserve"> </w:t>
      </w:r>
      <w:r w:rsidR="00231320">
        <w:rPr>
          <w:lang w:val="ru-RU"/>
        </w:rPr>
        <w:t>не</w:t>
      </w:r>
      <w:r w:rsidR="00231320" w:rsidRPr="005421E6">
        <w:rPr>
          <w:lang w:val="ru-RU"/>
        </w:rPr>
        <w:t xml:space="preserve"> </w:t>
      </w:r>
      <w:r w:rsidR="00231320">
        <w:rPr>
          <w:lang w:val="ru-RU"/>
        </w:rPr>
        <w:t>вдохновляет</w:t>
      </w:r>
      <w:r w:rsidR="00231320" w:rsidRPr="005421E6">
        <w:rPr>
          <w:lang w:val="ru-RU"/>
        </w:rPr>
        <w:t xml:space="preserve">.  </w:t>
      </w:r>
      <w:r w:rsidR="00231320" w:rsidRPr="007A7DA3">
        <w:rPr>
          <w:lang w:val="ru-RU"/>
        </w:rPr>
        <w:t>Делегация выразила надежду на то, что</w:t>
      </w:r>
      <w:r w:rsidR="00231320">
        <w:rPr>
          <w:lang w:val="ru-RU"/>
        </w:rPr>
        <w:t xml:space="preserve"> коллективными действиями не будет допущена такая ситуация, когда конференц-зал и Организация превратятся в театр бездействия.  Все</w:t>
      </w:r>
      <w:r w:rsidR="00231320" w:rsidRPr="007A7DA3">
        <w:rPr>
          <w:lang w:val="ru-RU"/>
        </w:rPr>
        <w:t xml:space="preserve"> государства-члены</w:t>
      </w:r>
      <w:r w:rsidR="00231320">
        <w:rPr>
          <w:lang w:val="ru-RU"/>
        </w:rPr>
        <w:t xml:space="preserve"> должны вновь принять обязательства продолжить работу, достичь прогресса по рассматриваемым вопросам и с готовностью слушать другую сторону, с тем чтобы каким-либо образом восстановить доверие.  По</w:t>
      </w:r>
      <w:r w:rsidR="00231320" w:rsidRPr="007A7DA3">
        <w:rPr>
          <w:lang w:val="ru-RU"/>
        </w:rPr>
        <w:t xml:space="preserve"> </w:t>
      </w:r>
      <w:r w:rsidR="00231320">
        <w:rPr>
          <w:lang w:val="ru-RU"/>
        </w:rPr>
        <w:t>ее</w:t>
      </w:r>
      <w:r w:rsidR="00231320" w:rsidRPr="007A7DA3">
        <w:rPr>
          <w:lang w:val="ru-RU"/>
        </w:rPr>
        <w:t xml:space="preserve"> </w:t>
      </w:r>
      <w:r w:rsidR="00231320">
        <w:rPr>
          <w:lang w:val="ru-RU"/>
        </w:rPr>
        <w:t>мнению</w:t>
      </w:r>
      <w:r w:rsidR="00231320" w:rsidRPr="007A7DA3">
        <w:rPr>
          <w:lang w:val="ru-RU"/>
        </w:rPr>
        <w:t>, государства-члены</w:t>
      </w:r>
      <w:r w:rsidR="00231320">
        <w:rPr>
          <w:lang w:val="ru-RU"/>
        </w:rPr>
        <w:t xml:space="preserve"> могут продвинуться при наличии политической воли.  </w:t>
      </w:r>
      <w:r w:rsidR="00231320" w:rsidRPr="003762C5">
        <w:rPr>
          <w:lang w:val="ru-RU"/>
        </w:rPr>
        <w:t xml:space="preserve">Делегация заявила, что </w:t>
      </w:r>
      <w:r w:rsidR="00231320">
        <w:rPr>
          <w:lang w:val="ru-RU"/>
        </w:rPr>
        <w:t>несмотря</w:t>
      </w:r>
      <w:r w:rsidR="00231320" w:rsidRPr="003762C5">
        <w:rPr>
          <w:lang w:val="ru-RU"/>
        </w:rPr>
        <w:t xml:space="preserve"> </w:t>
      </w:r>
      <w:r w:rsidR="00231320">
        <w:rPr>
          <w:lang w:val="ru-RU"/>
        </w:rPr>
        <w:t>на</w:t>
      </w:r>
      <w:r w:rsidR="00231320" w:rsidRPr="003762C5">
        <w:rPr>
          <w:lang w:val="ru-RU"/>
        </w:rPr>
        <w:t xml:space="preserve"> </w:t>
      </w:r>
      <w:r w:rsidR="00231320">
        <w:rPr>
          <w:lang w:val="ru-RU"/>
        </w:rPr>
        <w:t>то</w:t>
      </w:r>
      <w:r w:rsidR="00231320" w:rsidRPr="003762C5">
        <w:rPr>
          <w:lang w:val="ru-RU"/>
        </w:rPr>
        <w:t xml:space="preserve">, </w:t>
      </w:r>
      <w:r w:rsidR="00231320">
        <w:rPr>
          <w:lang w:val="ru-RU"/>
        </w:rPr>
        <w:t>что</w:t>
      </w:r>
      <w:r w:rsidR="00231320" w:rsidRPr="003762C5">
        <w:rPr>
          <w:lang w:val="ru-RU"/>
        </w:rPr>
        <w:t xml:space="preserve"> </w:t>
      </w:r>
      <w:r w:rsidR="00231320">
        <w:rPr>
          <w:lang w:val="ru-RU"/>
        </w:rPr>
        <w:t>данная</w:t>
      </w:r>
      <w:r w:rsidR="00231320" w:rsidRPr="003762C5">
        <w:rPr>
          <w:lang w:val="ru-RU"/>
        </w:rPr>
        <w:t xml:space="preserve"> </w:t>
      </w:r>
      <w:r w:rsidR="00231320">
        <w:rPr>
          <w:lang w:val="ru-RU"/>
        </w:rPr>
        <w:t>сессия</w:t>
      </w:r>
      <w:r w:rsidR="00231320" w:rsidRPr="003762C5">
        <w:rPr>
          <w:lang w:val="ru-RU"/>
        </w:rPr>
        <w:t xml:space="preserve"> Генеральной </w:t>
      </w:r>
      <w:r w:rsidR="00231320">
        <w:rPr>
          <w:lang w:val="ru-RU"/>
        </w:rPr>
        <w:t>Ассамб</w:t>
      </w:r>
      <w:r w:rsidR="00231320" w:rsidRPr="003762C5">
        <w:rPr>
          <w:lang w:val="ru-RU"/>
        </w:rPr>
        <w:t>леи</w:t>
      </w:r>
      <w:r w:rsidR="00231320">
        <w:rPr>
          <w:lang w:val="ru-RU"/>
        </w:rPr>
        <w:t xml:space="preserve"> не была успешной, на ней не было победителей и побежденных.  Г</w:t>
      </w:r>
      <w:r w:rsidR="00231320" w:rsidRPr="003762C5">
        <w:rPr>
          <w:lang w:val="ru-RU"/>
        </w:rPr>
        <w:t xml:space="preserve">осударства-члены </w:t>
      </w:r>
      <w:r w:rsidR="00231320">
        <w:rPr>
          <w:lang w:val="ru-RU"/>
        </w:rPr>
        <w:t xml:space="preserve">должны вернуться к тому, с чего они начали, и подойти к будущей работе с новых конструктивных позиций. </w:t>
      </w:r>
    </w:p>
    <w:p w:rsidR="00231320" w:rsidRPr="001919E1" w:rsidRDefault="004366C2" w:rsidP="00061763">
      <w:pPr>
        <w:pStyle w:val="ONUME"/>
        <w:spacing w:line="240" w:lineRule="auto"/>
        <w:ind w:right="-275"/>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 xml:space="preserve">Делегация Южной Африки поблагодарила Председателя за ее настойчивость.  Несмотря на позднее время, она продолжала упорно работать.  Делегация поблагодарила </w:t>
      </w:r>
      <w:r w:rsidR="00231320" w:rsidRPr="001919E1">
        <w:rPr>
          <w:lang w:val="ru-RU"/>
        </w:rPr>
        <w:t>Генерального директора</w:t>
      </w:r>
      <w:r w:rsidR="00231320">
        <w:rPr>
          <w:lang w:val="ru-RU"/>
        </w:rPr>
        <w:t xml:space="preserve"> за его присутствие в столь поздний час, что является демонстрацией высокой приверженности работе Организации.  Она также поблагодарила Секретариат, коллег и присутствующих делегатов, без которых сессия не могла бы работать.  Делегация пожелала заявить, что она испытывает большой экономический интерес к работе </w:t>
      </w:r>
      <w:r w:rsidR="00231320" w:rsidRPr="001919E1">
        <w:rPr>
          <w:lang w:val="ru-RU"/>
        </w:rPr>
        <w:t>ВОИС</w:t>
      </w:r>
      <w:r w:rsidR="00231320">
        <w:rPr>
          <w:lang w:val="ru-RU"/>
        </w:rPr>
        <w:t xml:space="preserve">, что она надеется, что этот большой экономический интерес будет серьезно воспринят в ходе обсуждений, и что в будущем результаты работы будут серьезным образом учитывать экономические интересы </w:t>
      </w:r>
      <w:r w:rsidR="00231320" w:rsidRPr="001919E1">
        <w:rPr>
          <w:lang w:val="ru-RU"/>
        </w:rPr>
        <w:t>развивающихся стран</w:t>
      </w:r>
      <w:r w:rsidR="00231320">
        <w:rPr>
          <w:lang w:val="ru-RU"/>
        </w:rPr>
        <w:t xml:space="preserve">.  Что касается предстоящей работы, то она выразила надежду на то, что в этом году, когда активность будет не столь высокой, как могла бы быть, </w:t>
      </w:r>
      <w:r w:rsidR="00231320" w:rsidRPr="001919E1">
        <w:rPr>
          <w:lang w:val="ru-RU"/>
        </w:rPr>
        <w:t>государства-члены</w:t>
      </w:r>
      <w:r w:rsidR="00231320">
        <w:rPr>
          <w:lang w:val="ru-RU"/>
        </w:rPr>
        <w:t xml:space="preserve"> смогут проанализировать работу Организации, а также понять, как достичь взаимовыгодного результата и проявить б</w:t>
      </w:r>
      <w:r w:rsidR="00231320" w:rsidRPr="00EC43A8">
        <w:rPr>
          <w:i/>
          <w:lang w:val="ru-RU"/>
        </w:rPr>
        <w:t>о</w:t>
      </w:r>
      <w:r w:rsidR="00231320">
        <w:rPr>
          <w:lang w:val="ru-RU"/>
        </w:rPr>
        <w:t>льшую политическую волю к его достижению.  Она также с благодарностью отметила благородство, проявленное при обмене мнениями в ходе переговоров и выразила благодарность посредникам за создание такой атмосферы взаимоуважения между членами делегаций.  Она</w:t>
      </w:r>
      <w:r w:rsidR="00231320" w:rsidRPr="001919E1">
        <w:rPr>
          <w:lang w:val="ru-RU"/>
        </w:rPr>
        <w:t xml:space="preserve"> </w:t>
      </w:r>
      <w:r w:rsidR="00231320">
        <w:rPr>
          <w:lang w:val="ru-RU"/>
        </w:rPr>
        <w:t>выразила</w:t>
      </w:r>
      <w:r w:rsidR="00231320" w:rsidRPr="001919E1">
        <w:rPr>
          <w:lang w:val="ru-RU"/>
        </w:rPr>
        <w:t xml:space="preserve"> </w:t>
      </w:r>
      <w:r w:rsidR="00231320">
        <w:rPr>
          <w:lang w:val="ru-RU"/>
        </w:rPr>
        <w:t>надежду</w:t>
      </w:r>
      <w:r w:rsidR="00231320" w:rsidRPr="001919E1">
        <w:rPr>
          <w:lang w:val="ru-RU"/>
        </w:rPr>
        <w:t xml:space="preserve"> </w:t>
      </w:r>
      <w:r w:rsidR="00231320">
        <w:rPr>
          <w:lang w:val="ru-RU"/>
        </w:rPr>
        <w:t>на</w:t>
      </w:r>
      <w:r w:rsidR="00231320" w:rsidRPr="001919E1">
        <w:rPr>
          <w:lang w:val="ru-RU"/>
        </w:rPr>
        <w:t xml:space="preserve"> </w:t>
      </w:r>
      <w:r w:rsidR="00231320">
        <w:rPr>
          <w:lang w:val="ru-RU"/>
        </w:rPr>
        <w:t>то</w:t>
      </w:r>
      <w:r w:rsidR="00231320" w:rsidRPr="001919E1">
        <w:rPr>
          <w:lang w:val="ru-RU"/>
        </w:rPr>
        <w:t xml:space="preserve">, </w:t>
      </w:r>
      <w:r w:rsidR="00231320">
        <w:rPr>
          <w:lang w:val="ru-RU"/>
        </w:rPr>
        <w:t>что</w:t>
      </w:r>
      <w:r w:rsidR="00231320" w:rsidRPr="001919E1">
        <w:rPr>
          <w:lang w:val="ru-RU"/>
        </w:rPr>
        <w:t xml:space="preserve"> государства-члены</w:t>
      </w:r>
      <w:r w:rsidR="00231320">
        <w:rPr>
          <w:lang w:val="ru-RU"/>
        </w:rPr>
        <w:t xml:space="preserve"> смогут договориться друг с другом на основе такого взаимного уважения.</w:t>
      </w:r>
    </w:p>
    <w:p w:rsidR="00231320" w:rsidRPr="00791599"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sidRPr="001919E1">
        <w:rPr>
          <w:lang w:val="ru-RU"/>
        </w:rPr>
        <w:t>Генеральный директор</w:t>
      </w:r>
      <w:r w:rsidR="00231320">
        <w:rPr>
          <w:lang w:val="ru-RU"/>
        </w:rPr>
        <w:t xml:space="preserve"> поблагодарил Председателя за ее руководство сессией на протяжении прошедшей недели, а также он поблагодарил каждого из четырех посредников, работавших под руководством Председателя в течение этого периода.  Кроме того, он пожелал воспользоваться этой возможностью, чтобы поблагодарить все делегации.  Он заявил, что тот факт, что столь многие делегации присутствуют в зале в столь поздний час, является необычным событием и свидетельствует о приверженности, продемонстрированной в течение последних десяти дней.  Он</w:t>
      </w:r>
      <w:r w:rsidR="00231320" w:rsidRPr="001919E1">
        <w:rPr>
          <w:lang w:val="ru-RU"/>
        </w:rPr>
        <w:t xml:space="preserve"> </w:t>
      </w:r>
      <w:r w:rsidR="00231320">
        <w:rPr>
          <w:lang w:val="ru-RU"/>
        </w:rPr>
        <w:t>разделил</w:t>
      </w:r>
      <w:r w:rsidR="00231320" w:rsidRPr="001919E1">
        <w:rPr>
          <w:lang w:val="ru-RU"/>
        </w:rPr>
        <w:t xml:space="preserve"> </w:t>
      </w:r>
      <w:r w:rsidR="00231320">
        <w:rPr>
          <w:lang w:val="ru-RU"/>
        </w:rPr>
        <w:t>разочарование</w:t>
      </w:r>
      <w:r w:rsidR="00231320" w:rsidRPr="001919E1">
        <w:rPr>
          <w:lang w:val="ru-RU"/>
        </w:rPr>
        <w:t xml:space="preserve"> </w:t>
      </w:r>
      <w:r w:rsidR="00231320">
        <w:rPr>
          <w:lang w:val="ru-RU"/>
        </w:rPr>
        <w:t>тем</w:t>
      </w:r>
      <w:r w:rsidR="00231320" w:rsidRPr="001919E1">
        <w:rPr>
          <w:lang w:val="ru-RU"/>
        </w:rPr>
        <w:t xml:space="preserve">, </w:t>
      </w:r>
      <w:r w:rsidR="00231320">
        <w:rPr>
          <w:lang w:val="ru-RU"/>
        </w:rPr>
        <w:t>что</w:t>
      </w:r>
      <w:r w:rsidR="00231320" w:rsidRPr="001919E1">
        <w:rPr>
          <w:lang w:val="ru-RU"/>
        </w:rPr>
        <w:t xml:space="preserve"> Генеральная </w:t>
      </w:r>
      <w:r w:rsidR="00231320">
        <w:rPr>
          <w:lang w:val="ru-RU"/>
        </w:rPr>
        <w:t>Ассамб</w:t>
      </w:r>
      <w:r w:rsidR="00231320" w:rsidRPr="001919E1">
        <w:rPr>
          <w:lang w:val="ru-RU"/>
        </w:rPr>
        <w:t>лея</w:t>
      </w:r>
      <w:r w:rsidR="00231320">
        <w:rPr>
          <w:lang w:val="ru-RU"/>
        </w:rPr>
        <w:t xml:space="preserve"> не смогла достичь всех результатов, которые, по его мнению, хотели бы видеть</w:t>
      </w:r>
      <w:r w:rsidR="00231320" w:rsidRPr="00EC43A8">
        <w:rPr>
          <w:lang w:val="ru-RU"/>
        </w:rPr>
        <w:t xml:space="preserve"> </w:t>
      </w:r>
      <w:r w:rsidR="00231320">
        <w:rPr>
          <w:lang w:val="ru-RU"/>
        </w:rPr>
        <w:t xml:space="preserve">все делегации.  </w:t>
      </w:r>
      <w:r w:rsidR="00231320" w:rsidRPr="001919E1">
        <w:rPr>
          <w:lang w:val="ru-RU"/>
        </w:rPr>
        <w:t>Генеральный директор</w:t>
      </w:r>
      <w:r w:rsidR="00231320">
        <w:rPr>
          <w:lang w:val="ru-RU"/>
        </w:rPr>
        <w:t xml:space="preserve"> посчитал важным отметить контекст этих неудач.  Он сказал, что по большей части отсутствие решений </w:t>
      </w:r>
      <w:r w:rsidR="00231320">
        <w:rPr>
          <w:lang w:val="ru-RU"/>
        </w:rPr>
        <w:lastRenderedPageBreak/>
        <w:t>было связано с нормотворческой программой работы Организации.  Поэтому</w:t>
      </w:r>
      <w:r w:rsidR="00231320" w:rsidRPr="00791599">
        <w:rPr>
          <w:lang w:val="ru-RU"/>
        </w:rPr>
        <w:t xml:space="preserve"> </w:t>
      </w:r>
      <w:r w:rsidR="00231320">
        <w:rPr>
          <w:lang w:val="ru-RU"/>
        </w:rPr>
        <w:t>он</w:t>
      </w:r>
      <w:r w:rsidR="00231320" w:rsidRPr="00791599">
        <w:rPr>
          <w:lang w:val="ru-RU"/>
        </w:rPr>
        <w:t xml:space="preserve"> </w:t>
      </w:r>
      <w:r w:rsidR="00231320">
        <w:rPr>
          <w:lang w:val="ru-RU"/>
        </w:rPr>
        <w:t>пожелал</w:t>
      </w:r>
      <w:r w:rsidR="00231320" w:rsidRPr="00791599">
        <w:rPr>
          <w:lang w:val="ru-RU"/>
        </w:rPr>
        <w:t xml:space="preserve"> </w:t>
      </w:r>
      <w:r w:rsidR="00231320">
        <w:rPr>
          <w:lang w:val="ru-RU"/>
        </w:rPr>
        <w:t>настоятельно</w:t>
      </w:r>
      <w:r w:rsidR="00231320" w:rsidRPr="00791599">
        <w:rPr>
          <w:lang w:val="ru-RU"/>
        </w:rPr>
        <w:t xml:space="preserve"> </w:t>
      </w:r>
      <w:r w:rsidR="00231320">
        <w:rPr>
          <w:lang w:val="ru-RU"/>
        </w:rPr>
        <w:t>призвать</w:t>
      </w:r>
      <w:r w:rsidR="00231320" w:rsidRPr="00791599">
        <w:rPr>
          <w:lang w:val="ru-RU"/>
        </w:rPr>
        <w:t xml:space="preserve"> </w:t>
      </w:r>
      <w:r w:rsidR="00231320">
        <w:rPr>
          <w:lang w:val="ru-RU"/>
        </w:rPr>
        <w:t>все</w:t>
      </w:r>
      <w:r w:rsidR="00231320" w:rsidRPr="00791599">
        <w:rPr>
          <w:lang w:val="ru-RU"/>
        </w:rPr>
        <w:t xml:space="preserve"> </w:t>
      </w:r>
      <w:r w:rsidR="00231320">
        <w:rPr>
          <w:lang w:val="ru-RU"/>
        </w:rPr>
        <w:t xml:space="preserve">делегации тщательно проанализировать состояние нормотворческой программы ВОИС, поскольку она более других поставлена под сомнение, и подумать, </w:t>
      </w:r>
      <w:r w:rsidR="00231320" w:rsidRPr="00791599">
        <w:rPr>
          <w:lang w:val="ru-RU"/>
        </w:rPr>
        <w:t>в частности,</w:t>
      </w:r>
      <w:r w:rsidR="00231320">
        <w:rPr>
          <w:lang w:val="ru-RU"/>
        </w:rPr>
        <w:t xml:space="preserve"> каким они хотели бы видеть многостороннее сотрудничество в области нормотворческой деятельности.  Он посчитал, что это является наиболее важным аспектом разногласий, проявившихся в последние две недели.  Что касается будущей работы, то он отметил замечания, сделанные делегацией Франции.  Очевидно, что и делегации, и Секретариат должны будут подумать о том, в какое положение ставят Организацию эти неуспехи и отсутствие решений.  По его мнению, это означало необходимость вернуться к работе над программой и бюджетом, которые должны быть тщательно проанализированы, чтобы понять, какой должна быть направленность работы в предстоящие месяцы и в течение следующего года, вплоть до следующей сессии Ассамблей.  Безусловно</w:t>
      </w:r>
      <w:r w:rsidR="00231320" w:rsidRPr="00791599">
        <w:rPr>
          <w:lang w:val="ru-RU"/>
        </w:rPr>
        <w:t xml:space="preserve">, </w:t>
      </w:r>
      <w:r w:rsidR="00231320">
        <w:rPr>
          <w:lang w:val="ru-RU"/>
        </w:rPr>
        <w:t>Секретариат</w:t>
      </w:r>
      <w:r w:rsidR="00231320" w:rsidRPr="00791599">
        <w:rPr>
          <w:lang w:val="ru-RU"/>
        </w:rPr>
        <w:t xml:space="preserve"> </w:t>
      </w:r>
      <w:r w:rsidR="00231320">
        <w:rPr>
          <w:lang w:val="ru-RU"/>
        </w:rPr>
        <w:t>будет</w:t>
      </w:r>
      <w:r w:rsidR="00231320" w:rsidRPr="00791599">
        <w:rPr>
          <w:lang w:val="ru-RU"/>
        </w:rPr>
        <w:t xml:space="preserve"> </w:t>
      </w:r>
      <w:r w:rsidR="00231320">
        <w:rPr>
          <w:lang w:val="ru-RU"/>
        </w:rPr>
        <w:t>делать</w:t>
      </w:r>
      <w:r w:rsidR="00231320" w:rsidRPr="00791599">
        <w:rPr>
          <w:lang w:val="ru-RU"/>
        </w:rPr>
        <w:t xml:space="preserve"> </w:t>
      </w:r>
      <w:r w:rsidR="00231320">
        <w:rPr>
          <w:lang w:val="ru-RU"/>
        </w:rPr>
        <w:t>все</w:t>
      </w:r>
      <w:r w:rsidR="00231320" w:rsidRPr="00791599">
        <w:rPr>
          <w:lang w:val="ru-RU"/>
        </w:rPr>
        <w:t xml:space="preserve"> </w:t>
      </w:r>
      <w:r w:rsidR="00231320">
        <w:rPr>
          <w:lang w:val="ru-RU"/>
        </w:rPr>
        <w:t>возможное</w:t>
      </w:r>
      <w:r w:rsidR="00231320" w:rsidRPr="00791599">
        <w:rPr>
          <w:lang w:val="ru-RU"/>
        </w:rPr>
        <w:t xml:space="preserve"> </w:t>
      </w:r>
      <w:r w:rsidR="00231320">
        <w:rPr>
          <w:lang w:val="ru-RU"/>
        </w:rPr>
        <w:t>для</w:t>
      </w:r>
      <w:r w:rsidR="00231320" w:rsidRPr="00791599">
        <w:rPr>
          <w:lang w:val="ru-RU"/>
        </w:rPr>
        <w:t xml:space="preserve"> </w:t>
      </w:r>
      <w:r w:rsidR="00231320">
        <w:rPr>
          <w:lang w:val="ru-RU"/>
        </w:rPr>
        <w:t>облегчения</w:t>
      </w:r>
      <w:r w:rsidR="00231320" w:rsidRPr="00791599">
        <w:rPr>
          <w:lang w:val="ru-RU"/>
        </w:rPr>
        <w:t xml:space="preserve"> </w:t>
      </w:r>
      <w:r w:rsidR="00231320">
        <w:rPr>
          <w:lang w:val="ru-RU"/>
        </w:rPr>
        <w:t>консультаций</w:t>
      </w:r>
      <w:r w:rsidR="00231320" w:rsidRPr="00791599">
        <w:rPr>
          <w:lang w:val="ru-RU"/>
        </w:rPr>
        <w:t xml:space="preserve"> </w:t>
      </w:r>
      <w:r w:rsidR="00231320">
        <w:rPr>
          <w:lang w:val="ru-RU"/>
        </w:rPr>
        <w:t>между</w:t>
      </w:r>
      <w:r w:rsidR="00231320" w:rsidRPr="00791599">
        <w:rPr>
          <w:lang w:val="ru-RU"/>
        </w:rPr>
        <w:t xml:space="preserve"> государствами-членами, </w:t>
      </w:r>
      <w:r w:rsidR="00231320">
        <w:rPr>
          <w:lang w:val="ru-RU"/>
        </w:rPr>
        <w:t>с</w:t>
      </w:r>
      <w:r w:rsidR="00231320" w:rsidRPr="00791599">
        <w:rPr>
          <w:lang w:val="ru-RU"/>
        </w:rPr>
        <w:t xml:space="preserve"> </w:t>
      </w:r>
      <w:r w:rsidR="00231320">
        <w:rPr>
          <w:lang w:val="ru-RU"/>
        </w:rPr>
        <w:t>тем</w:t>
      </w:r>
      <w:r w:rsidR="00231320" w:rsidRPr="00791599">
        <w:rPr>
          <w:lang w:val="ru-RU"/>
        </w:rPr>
        <w:t xml:space="preserve"> </w:t>
      </w:r>
      <w:r w:rsidR="00231320">
        <w:rPr>
          <w:lang w:val="ru-RU"/>
        </w:rPr>
        <w:t>чтобы</w:t>
      </w:r>
      <w:r w:rsidR="00231320" w:rsidRPr="00791599">
        <w:rPr>
          <w:lang w:val="ru-RU"/>
        </w:rPr>
        <w:t xml:space="preserve"> государства-члены</w:t>
      </w:r>
      <w:r w:rsidR="00231320">
        <w:rPr>
          <w:lang w:val="ru-RU"/>
        </w:rPr>
        <w:t xml:space="preserve"> смогли принять решение о программе работы в рамках программы и бюджета.  </w:t>
      </w:r>
      <w:r w:rsidR="00231320" w:rsidRPr="00791599">
        <w:rPr>
          <w:lang w:val="ru-RU"/>
        </w:rPr>
        <w:t>Генеральный директор</w:t>
      </w:r>
      <w:r w:rsidR="00231320">
        <w:rPr>
          <w:lang w:val="ru-RU"/>
        </w:rPr>
        <w:t xml:space="preserve"> воздал должное одному из своих коллег, г-ну Анри-Шарлю Гуссенсу, который проработал в Организации 24 года, из которых последний 21 год он работал в Департаменте обслуживания конференций.  Г-н Гуссенс присутствует на двадцать первой сессии Ассамблей, и с 2006 г. он возглавляет Группу организации заседаний.  </w:t>
      </w:r>
      <w:r w:rsidR="00231320" w:rsidRPr="00791599">
        <w:rPr>
          <w:lang w:val="ru-RU"/>
        </w:rPr>
        <w:t>Генеральный директор</w:t>
      </w:r>
      <w:r w:rsidR="00231320">
        <w:rPr>
          <w:lang w:val="ru-RU"/>
        </w:rPr>
        <w:t xml:space="preserve"> заявил, что он убежден в том, что многие делегации знают г-на Гуссенса, который в следующем месяце выходит на пенсию.  </w:t>
      </w:r>
      <w:r w:rsidR="00231320" w:rsidRPr="00791599">
        <w:rPr>
          <w:lang w:val="ru-RU"/>
        </w:rPr>
        <w:t>Генеральный директор</w:t>
      </w:r>
      <w:r w:rsidR="00231320">
        <w:rPr>
          <w:lang w:val="ru-RU"/>
        </w:rPr>
        <w:t xml:space="preserve"> пожелал воздать должное преданной службе г-на Гуссенса на протяжении всего этого периода.  Он также пожелал поблагодарить всех других коллег, которые столь упорно работали над подготовкой и проведением сессии Ассамблей.  Наконец</w:t>
      </w:r>
      <w:r w:rsidR="00231320" w:rsidRPr="00791599">
        <w:rPr>
          <w:lang w:val="ru-RU"/>
        </w:rPr>
        <w:t>, Генеральный директор</w:t>
      </w:r>
      <w:r w:rsidR="00231320">
        <w:rPr>
          <w:lang w:val="ru-RU"/>
        </w:rPr>
        <w:t xml:space="preserve"> пожелал присоединиться к уже прозвучавшим словам благодарности за прекрасную работу переводчиков. </w:t>
      </w:r>
    </w:p>
    <w:p w:rsidR="00231320" w:rsidRPr="001F16B4" w:rsidRDefault="004366C2" w:rsidP="00231320">
      <w:pPr>
        <w:pStyle w:val="ONUME"/>
        <w:spacing w:line="240" w:lineRule="auto"/>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Председатель</w:t>
      </w:r>
      <w:r w:rsidR="00231320" w:rsidRPr="00791599">
        <w:rPr>
          <w:lang w:val="ru-RU"/>
        </w:rPr>
        <w:t xml:space="preserve"> </w:t>
      </w:r>
      <w:r w:rsidR="00231320">
        <w:rPr>
          <w:lang w:val="ru-RU"/>
        </w:rPr>
        <w:t>поблагодарила</w:t>
      </w:r>
      <w:r w:rsidR="00231320" w:rsidRPr="00791599">
        <w:rPr>
          <w:lang w:val="ru-RU"/>
        </w:rPr>
        <w:t xml:space="preserve"> Генерального директора</w:t>
      </w:r>
      <w:r w:rsidR="00231320">
        <w:rPr>
          <w:lang w:val="ru-RU"/>
        </w:rPr>
        <w:t xml:space="preserve"> за его слова.  Со своей стороны, она пожелала, прежде всего, поблагодарить всех уважаемых делегатов и коллег за их поддержку и сотрудничество в ходе работы сессии Ассамблей.  Она</w:t>
      </w:r>
      <w:r w:rsidR="00231320" w:rsidRPr="00791599">
        <w:rPr>
          <w:lang w:val="ru-RU"/>
        </w:rPr>
        <w:t xml:space="preserve"> </w:t>
      </w:r>
      <w:r w:rsidR="00231320">
        <w:rPr>
          <w:lang w:val="ru-RU"/>
        </w:rPr>
        <w:t>поблагодарила</w:t>
      </w:r>
      <w:r w:rsidR="00231320" w:rsidRPr="00791599">
        <w:rPr>
          <w:lang w:val="ru-RU"/>
        </w:rPr>
        <w:t xml:space="preserve"> Генерального директора</w:t>
      </w:r>
      <w:r w:rsidR="00231320">
        <w:rPr>
          <w:lang w:val="ru-RU"/>
        </w:rPr>
        <w:t>, в частности, за то, что он неизменно был доступен и неоднократно давал рекомендации.  Она</w:t>
      </w:r>
      <w:r w:rsidR="00231320" w:rsidRPr="00791599">
        <w:rPr>
          <w:lang w:val="ru-RU"/>
        </w:rPr>
        <w:t xml:space="preserve"> </w:t>
      </w:r>
      <w:r w:rsidR="00231320">
        <w:rPr>
          <w:lang w:val="ru-RU"/>
        </w:rPr>
        <w:t>также</w:t>
      </w:r>
      <w:r w:rsidR="00231320" w:rsidRPr="00791599">
        <w:rPr>
          <w:lang w:val="ru-RU"/>
        </w:rPr>
        <w:t xml:space="preserve"> </w:t>
      </w:r>
      <w:r w:rsidR="00231320">
        <w:rPr>
          <w:lang w:val="ru-RU"/>
        </w:rPr>
        <w:t>поздравила</w:t>
      </w:r>
      <w:r w:rsidR="00231320" w:rsidRPr="00791599">
        <w:rPr>
          <w:lang w:val="ru-RU"/>
        </w:rPr>
        <w:t xml:space="preserve"> Генерального директора</w:t>
      </w:r>
      <w:r w:rsidR="00231320">
        <w:rPr>
          <w:lang w:val="ru-RU"/>
        </w:rPr>
        <w:t xml:space="preserve"> с открытием прекрасного конференц-зала, в котором было столь приятно работать.  Она выразила надежду на то, что конференц-зал будет успешно служить нуждам </w:t>
      </w:r>
      <w:r w:rsidR="00231320" w:rsidRPr="00791599">
        <w:rPr>
          <w:lang w:val="ru-RU"/>
        </w:rPr>
        <w:t>ВОИС</w:t>
      </w:r>
      <w:r w:rsidR="00231320">
        <w:rPr>
          <w:lang w:val="ru-RU"/>
        </w:rPr>
        <w:t xml:space="preserve"> и </w:t>
      </w:r>
      <w:r w:rsidR="00231320" w:rsidRPr="00791599">
        <w:rPr>
          <w:lang w:val="ru-RU"/>
        </w:rPr>
        <w:t>государств-членов</w:t>
      </w:r>
      <w:r w:rsidR="00231320">
        <w:rPr>
          <w:lang w:val="ru-RU"/>
        </w:rPr>
        <w:t xml:space="preserve"> в предстоящие годы.  Обращаясь к прошедшей сессии Ассамблей, Председатель отметила, что особой благодарности заслуживают посредники, которые столь неустанно работали в течение всей сессии.  В этой связи она пожелала признать работу, усилия и вклад г-на Иена Госса, который был посредником при обсуждении пункта 16, касающегося МКГР;  посла Томаса Фичена, который был посредником при обсуждении вопросов, касающихся внешних бюро;  г</w:t>
      </w:r>
      <w:r w:rsidR="00231320">
        <w:rPr>
          <w:lang w:val="ru-RU"/>
        </w:rPr>
        <w:noBreakHyphen/>
        <w:t xml:space="preserve">на Мартина Москосо, который был посредником при обсуждении пункта 15, касающегося ПКАП;  и г-на Адиля эль Малики, который был посредником при обсуждении пункта 14, касающегося ДЗО.  Прежде чем завершить свое выступление, Председатель пожелала также поблагодарить г-на Нареша Прасада, секретаря Ассамблей, его сотрудников, в том числе г-на Сержио Балибреа, начальника Отдела по делам Ассамблей и документации, а также юрисконсульта г-на Эдварда Кваква за их помощь и поддержку в ее работе в качестве Председателя.  Наконец, Председатель выразила свою благодарность всем сотрудникам </w:t>
      </w:r>
      <w:r w:rsidR="00231320" w:rsidRPr="001F16B4">
        <w:rPr>
          <w:lang w:val="ru-RU"/>
        </w:rPr>
        <w:t>ВОИС</w:t>
      </w:r>
      <w:r w:rsidR="00231320">
        <w:rPr>
          <w:lang w:val="ru-RU"/>
        </w:rPr>
        <w:t>, которые оказывали неоценимые услуги в течение сессии Ассамблей, и заявила, что, безусловно, она особо благодарит переводчиков за их терпение и сотрудничество.</w:t>
      </w:r>
      <w:r w:rsidR="00231320" w:rsidRPr="001F16B4">
        <w:rPr>
          <w:lang w:val="ru-RU"/>
        </w:rPr>
        <w:t xml:space="preserve"> </w:t>
      </w:r>
    </w:p>
    <w:p w:rsidR="00231320" w:rsidRPr="00231320" w:rsidRDefault="004366C2" w:rsidP="005B3ADB">
      <w:pPr>
        <w:pStyle w:val="ONUME"/>
        <w:spacing w:line="240" w:lineRule="auto"/>
        <w:ind w:left="567"/>
        <w:jc w:val="left"/>
        <w:rPr>
          <w:lang w:val="ru-RU"/>
        </w:rPr>
      </w:pPr>
      <w:r>
        <w:rPr>
          <w:lang w:val="ru-RU"/>
        </w:rPr>
        <w:fldChar w:fldCharType="begin"/>
      </w:r>
      <w:r>
        <w:rPr>
          <w:lang w:val="ru-RU"/>
        </w:rPr>
        <w:instrText xml:space="preserve"> AUTONUM  </w:instrText>
      </w:r>
      <w:r>
        <w:rPr>
          <w:lang w:val="ru-RU"/>
        </w:rPr>
        <w:fldChar w:fldCharType="end"/>
      </w:r>
      <w:r>
        <w:rPr>
          <w:lang w:val="ru-RU"/>
        </w:rPr>
        <w:tab/>
      </w:r>
      <w:r w:rsidR="00231320">
        <w:rPr>
          <w:lang w:val="ru-RU"/>
        </w:rPr>
        <w:t>Председатель</w:t>
      </w:r>
      <w:r w:rsidR="00231320" w:rsidRPr="001F16B4">
        <w:rPr>
          <w:lang w:val="ru-RU"/>
        </w:rPr>
        <w:t xml:space="preserve"> Генеральной </w:t>
      </w:r>
      <w:r w:rsidR="00231320">
        <w:rPr>
          <w:lang w:val="ru-RU"/>
        </w:rPr>
        <w:t>Ассамб</w:t>
      </w:r>
      <w:r w:rsidR="00231320" w:rsidRPr="001F16B4">
        <w:rPr>
          <w:lang w:val="ru-RU"/>
        </w:rPr>
        <w:t>леи</w:t>
      </w:r>
      <w:r w:rsidR="00231320">
        <w:rPr>
          <w:lang w:val="ru-RU"/>
        </w:rPr>
        <w:t xml:space="preserve"> </w:t>
      </w:r>
      <w:r w:rsidR="00231320" w:rsidRPr="001F16B4">
        <w:rPr>
          <w:lang w:val="ru-RU"/>
        </w:rPr>
        <w:t>ВОИС</w:t>
      </w:r>
      <w:r w:rsidR="00231320">
        <w:rPr>
          <w:lang w:val="ru-RU"/>
        </w:rPr>
        <w:t xml:space="preserve"> закрыла 54-ю сессию заседаний Ассамблей и других органов </w:t>
      </w:r>
      <w:r w:rsidR="00231320" w:rsidRPr="001F16B4">
        <w:rPr>
          <w:lang w:val="ru-RU"/>
        </w:rPr>
        <w:t>государств-членов</w:t>
      </w:r>
      <w:r w:rsidR="00231320">
        <w:rPr>
          <w:lang w:val="ru-RU"/>
        </w:rPr>
        <w:t xml:space="preserve"> </w:t>
      </w:r>
      <w:r w:rsidR="00231320" w:rsidRPr="001F16B4">
        <w:rPr>
          <w:lang w:val="ru-RU"/>
        </w:rPr>
        <w:t>ВОИС</w:t>
      </w:r>
      <w:r w:rsidR="00231320">
        <w:rPr>
          <w:lang w:val="ru-RU"/>
        </w:rPr>
        <w:t>.</w:t>
      </w:r>
    </w:p>
    <w:p w:rsidR="00D43052" w:rsidRDefault="00D43052" w:rsidP="00D43052">
      <w:pPr>
        <w:pStyle w:val="ONUME"/>
        <w:spacing w:line="240" w:lineRule="auto"/>
        <w:jc w:val="left"/>
        <w:rPr>
          <w:szCs w:val="22"/>
          <w:lang w:val="ru-RU"/>
        </w:rPr>
      </w:pPr>
    </w:p>
    <w:p w:rsidR="00827627" w:rsidRPr="00FE6BB9" w:rsidRDefault="00827627" w:rsidP="00E17FDA">
      <w:pPr>
        <w:pStyle w:val="ONUME"/>
        <w:spacing w:line="240" w:lineRule="auto"/>
        <w:ind w:left="4536"/>
        <w:jc w:val="center"/>
        <w:rPr>
          <w:szCs w:val="22"/>
          <w:lang w:val="ru-RU"/>
        </w:rPr>
      </w:pPr>
      <w:r w:rsidRPr="00FE6BB9">
        <w:rPr>
          <w:szCs w:val="22"/>
          <w:lang w:val="ru-RU"/>
        </w:rPr>
        <w:t>[</w:t>
      </w:r>
      <w:r>
        <w:rPr>
          <w:szCs w:val="22"/>
          <w:lang w:val="ru-RU"/>
        </w:rPr>
        <w:t>Приложение</w:t>
      </w:r>
      <w:r w:rsidR="00992CE4" w:rsidRPr="00061763">
        <w:rPr>
          <w:szCs w:val="22"/>
          <w:lang w:val="ru-RU"/>
        </w:rPr>
        <w:t xml:space="preserve"> </w:t>
      </w:r>
      <w:r w:rsidR="00992CE4">
        <w:rPr>
          <w:szCs w:val="22"/>
        </w:rPr>
        <w:t>I</w:t>
      </w:r>
      <w:r>
        <w:rPr>
          <w:szCs w:val="22"/>
          <w:lang w:val="ru-RU"/>
        </w:rPr>
        <w:t xml:space="preserve"> следует</w:t>
      </w:r>
      <w:r w:rsidRPr="00FE6BB9">
        <w:rPr>
          <w:szCs w:val="22"/>
          <w:lang w:val="ru-RU"/>
        </w:rPr>
        <w:t>]</w:t>
      </w:r>
    </w:p>
    <w:p w:rsidR="009E63E5" w:rsidRPr="00FE6BB9" w:rsidRDefault="009E63E5" w:rsidP="009E63E5">
      <w:pPr>
        <w:pStyle w:val="ONUME"/>
        <w:spacing w:line="240" w:lineRule="auto"/>
        <w:jc w:val="left"/>
        <w:rPr>
          <w:szCs w:val="22"/>
          <w:lang w:val="ru-RU"/>
        </w:rPr>
        <w:sectPr w:rsidR="009E63E5" w:rsidRPr="00FE6BB9" w:rsidSect="002F038F">
          <w:headerReference w:type="even" r:id="rId10"/>
          <w:headerReference w:type="default" r:id="rId11"/>
          <w:endnotePr>
            <w:numFmt w:val="decimal"/>
          </w:endnotePr>
          <w:pgSz w:w="11907" w:h="16840" w:code="9"/>
          <w:pgMar w:top="567" w:right="1134" w:bottom="1418" w:left="1418" w:header="510" w:footer="1021" w:gutter="0"/>
          <w:pgNumType w:start="1"/>
          <w:cols w:space="720"/>
          <w:titlePg/>
          <w:docGrid w:linePitch="299"/>
        </w:sectPr>
      </w:pPr>
    </w:p>
    <w:p w:rsidR="009E63E5" w:rsidRPr="007563D6" w:rsidRDefault="009E63E5" w:rsidP="009E63E5">
      <w:pPr>
        <w:tabs>
          <w:tab w:val="left" w:pos="567"/>
        </w:tabs>
        <w:spacing w:line="240" w:lineRule="auto"/>
        <w:jc w:val="center"/>
        <w:rPr>
          <w:szCs w:val="22"/>
          <w:lang w:val="ru-RU"/>
        </w:rPr>
      </w:pPr>
      <w:r w:rsidRPr="007563D6">
        <w:rPr>
          <w:szCs w:val="22"/>
          <w:lang w:val="ru-RU"/>
        </w:rPr>
        <w:lastRenderedPageBreak/>
        <w:t>Доклад Генерального директора</w:t>
      </w:r>
    </w:p>
    <w:p w:rsidR="009E63E5" w:rsidRPr="007563D6" w:rsidRDefault="009E63E5" w:rsidP="009E63E5">
      <w:pPr>
        <w:tabs>
          <w:tab w:val="left" w:pos="567"/>
        </w:tabs>
        <w:spacing w:line="240" w:lineRule="auto"/>
        <w:jc w:val="center"/>
        <w:rPr>
          <w:szCs w:val="22"/>
          <w:lang w:val="ru-RU"/>
        </w:rPr>
      </w:pPr>
      <w:r w:rsidRPr="007563D6">
        <w:rPr>
          <w:szCs w:val="22"/>
          <w:lang w:val="ru-RU"/>
        </w:rPr>
        <w:t>Сентябрь 2014</w:t>
      </w:r>
      <w:r w:rsidRPr="007563D6">
        <w:rPr>
          <w:szCs w:val="22"/>
        </w:rPr>
        <w:t> </w:t>
      </w:r>
      <w:r w:rsidRPr="007563D6">
        <w:rPr>
          <w:szCs w:val="22"/>
          <w:lang w:val="ru-RU"/>
        </w:rPr>
        <w:t>г.</w:t>
      </w:r>
    </w:p>
    <w:p w:rsidR="009E63E5" w:rsidRPr="007563D6" w:rsidRDefault="009E63E5" w:rsidP="009E63E5">
      <w:pPr>
        <w:tabs>
          <w:tab w:val="left" w:pos="567"/>
        </w:tabs>
        <w:spacing w:line="240" w:lineRule="auto"/>
        <w:rPr>
          <w:szCs w:val="22"/>
          <w:lang w:val="ru-RU"/>
        </w:rPr>
      </w:pPr>
    </w:p>
    <w:p w:rsidR="009E63E5" w:rsidRPr="007563D6" w:rsidRDefault="009E63E5" w:rsidP="009E63E5">
      <w:pPr>
        <w:tabs>
          <w:tab w:val="left" w:pos="567"/>
        </w:tabs>
        <w:spacing w:line="240" w:lineRule="auto"/>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1.</w:t>
      </w:r>
      <w:r w:rsidRPr="007563D6">
        <w:rPr>
          <w:szCs w:val="22"/>
          <w:lang w:val="ru-RU"/>
        </w:rPr>
        <w:tab/>
        <w:t>Весьма признателен за возможность рассказать о работе, проделанной Организацией за год, прошедший с сентября 2013</w:t>
      </w:r>
      <w:r w:rsidRPr="007563D6">
        <w:rPr>
          <w:szCs w:val="22"/>
        </w:rPr>
        <w:t> </w:t>
      </w:r>
      <w:r w:rsidRPr="007563D6">
        <w:rPr>
          <w:szCs w:val="22"/>
          <w:lang w:val="ru-RU"/>
        </w:rPr>
        <w:t>г., когда Ассамблеи ВОИС собирались в последний раз.</w:t>
      </w:r>
    </w:p>
    <w:p w:rsidR="009E63E5" w:rsidRPr="007563D6" w:rsidRDefault="009E63E5" w:rsidP="009E63E5">
      <w:pPr>
        <w:tabs>
          <w:tab w:val="left" w:pos="567"/>
        </w:tabs>
        <w:spacing w:line="240" w:lineRule="auto"/>
        <w:jc w:val="left"/>
        <w:rPr>
          <w:b/>
          <w:szCs w:val="22"/>
          <w:lang w:val="ru-RU"/>
        </w:rPr>
      </w:pPr>
    </w:p>
    <w:p w:rsidR="009E63E5" w:rsidRPr="007563D6" w:rsidRDefault="009E63E5" w:rsidP="009E63E5">
      <w:pPr>
        <w:tabs>
          <w:tab w:val="left" w:pos="567"/>
        </w:tabs>
        <w:spacing w:line="240" w:lineRule="auto"/>
        <w:jc w:val="left"/>
        <w:rPr>
          <w:b/>
          <w:szCs w:val="22"/>
          <w:lang w:val="ru-RU"/>
        </w:rPr>
      </w:pPr>
      <w:r w:rsidRPr="007563D6">
        <w:rPr>
          <w:b/>
          <w:szCs w:val="22"/>
          <w:lang w:val="ru-RU"/>
        </w:rPr>
        <w:t>Финансовые показатели</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2.</w:t>
      </w:r>
      <w:r w:rsidRPr="007563D6">
        <w:rPr>
          <w:szCs w:val="22"/>
          <w:lang w:val="ru-RU"/>
        </w:rPr>
        <w:tab/>
        <w:t>Финансовое положение Организации по-прежнему весьма благополучно.  Двухлетний период 2012–2013</w:t>
      </w:r>
      <w:r w:rsidRPr="007563D6">
        <w:rPr>
          <w:szCs w:val="22"/>
        </w:rPr>
        <w:t> </w:t>
      </w:r>
      <w:r w:rsidRPr="007563D6">
        <w:rPr>
          <w:szCs w:val="22"/>
          <w:lang w:val="ru-RU"/>
        </w:rPr>
        <w:t>гг. завершился с профицитом в размере 34,6</w:t>
      </w:r>
      <w:r w:rsidRPr="007563D6">
        <w:rPr>
          <w:szCs w:val="22"/>
        </w:rPr>
        <w:t> </w:t>
      </w:r>
      <w:r w:rsidRPr="007563D6">
        <w:rPr>
          <w:szCs w:val="22"/>
          <w:lang w:val="ru-RU"/>
        </w:rPr>
        <w:t>млн.</w:t>
      </w:r>
      <w:r w:rsidRPr="007563D6">
        <w:rPr>
          <w:szCs w:val="22"/>
        </w:rPr>
        <w:t> </w:t>
      </w:r>
      <w:r w:rsidRPr="007563D6">
        <w:rPr>
          <w:szCs w:val="22"/>
          <w:lang w:val="ru-RU"/>
        </w:rPr>
        <w:t>шв.</w:t>
      </w:r>
      <w:r w:rsidRPr="007563D6">
        <w:rPr>
          <w:szCs w:val="22"/>
        </w:rPr>
        <w:t> </w:t>
      </w:r>
      <w:r w:rsidRPr="007563D6">
        <w:rPr>
          <w:szCs w:val="22"/>
          <w:lang w:val="ru-RU"/>
        </w:rPr>
        <w:t>франков.  Доходы за двухлетний период составили 680</w:t>
      </w:r>
      <w:r w:rsidRPr="007563D6">
        <w:rPr>
          <w:szCs w:val="22"/>
        </w:rPr>
        <w:t> </w:t>
      </w:r>
      <w:r w:rsidRPr="007563D6">
        <w:rPr>
          <w:szCs w:val="22"/>
          <w:lang w:val="ru-RU"/>
        </w:rPr>
        <w:t>млн.</w:t>
      </w:r>
      <w:r w:rsidRPr="007563D6">
        <w:rPr>
          <w:szCs w:val="22"/>
        </w:rPr>
        <w:t> </w:t>
      </w:r>
      <w:r w:rsidRPr="007563D6">
        <w:rPr>
          <w:szCs w:val="22"/>
          <w:lang w:val="ru-RU"/>
        </w:rPr>
        <w:t>шв.</w:t>
      </w:r>
      <w:r w:rsidRPr="007563D6">
        <w:rPr>
          <w:szCs w:val="22"/>
        </w:rPr>
        <w:t> </w:t>
      </w:r>
      <w:r w:rsidRPr="007563D6">
        <w:rPr>
          <w:szCs w:val="22"/>
          <w:lang w:val="ru-RU"/>
        </w:rPr>
        <w:t>франков, что на 5,1% больше целевого показателя, предусмотренного бюджетом. В основном это обусловлено более высокими, чем ожидалось, показателями активности глобальных систем ИС, особенно в рамках Договора о патентной кооперации (РСТ).  Расходы за двухлетний период составили 612</w:t>
      </w:r>
      <w:r w:rsidRPr="007563D6">
        <w:rPr>
          <w:szCs w:val="22"/>
        </w:rPr>
        <w:t> </w:t>
      </w:r>
      <w:r w:rsidRPr="007563D6">
        <w:rPr>
          <w:szCs w:val="22"/>
          <w:lang w:val="ru-RU"/>
        </w:rPr>
        <w:t>млн.</w:t>
      </w:r>
      <w:r w:rsidRPr="007563D6">
        <w:rPr>
          <w:szCs w:val="22"/>
        </w:rPr>
        <w:t> </w:t>
      </w:r>
      <w:r w:rsidRPr="007563D6">
        <w:rPr>
          <w:szCs w:val="22"/>
          <w:lang w:val="ru-RU"/>
        </w:rPr>
        <w:t>шв.</w:t>
      </w:r>
      <w:r w:rsidRPr="007563D6">
        <w:rPr>
          <w:szCs w:val="22"/>
        </w:rPr>
        <w:t> </w:t>
      </w:r>
      <w:r w:rsidRPr="007563D6">
        <w:rPr>
          <w:szCs w:val="22"/>
          <w:lang w:val="ru-RU"/>
        </w:rPr>
        <w:t>франков, что на 5,6% ниже, чем запланировано в бюджете.  Снижения расходов удалось добиться за счет сокращения затрат, повышения производительности (в основном благодаря применению систем информационных технологий (ИТ) и новых инструментов управления) и привлечения внешних ресурсов на основе аутсорсинга, особенно в области перевода и ИТ.</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3.</w:t>
      </w:r>
      <w:r w:rsidRPr="007563D6">
        <w:rPr>
          <w:szCs w:val="22"/>
          <w:lang w:val="ru-RU"/>
        </w:rPr>
        <w:tab/>
        <w:t>Благодаря профициту резервы остаются на высоком уровне.  На конец 2013</w:t>
      </w:r>
      <w:r w:rsidRPr="007563D6">
        <w:rPr>
          <w:szCs w:val="22"/>
        </w:rPr>
        <w:t> </w:t>
      </w:r>
      <w:r w:rsidRPr="007563D6">
        <w:rPr>
          <w:szCs w:val="22"/>
          <w:lang w:val="ru-RU"/>
        </w:rPr>
        <w:t>г. чистые активы Организации составили 208,8</w:t>
      </w:r>
      <w:r w:rsidRPr="007563D6">
        <w:rPr>
          <w:szCs w:val="22"/>
        </w:rPr>
        <w:t> </w:t>
      </w:r>
      <w:r w:rsidRPr="007563D6">
        <w:rPr>
          <w:szCs w:val="22"/>
          <w:lang w:val="ru-RU"/>
        </w:rPr>
        <w:t>млн.</w:t>
      </w:r>
      <w:r w:rsidRPr="007563D6">
        <w:rPr>
          <w:szCs w:val="22"/>
        </w:rPr>
        <w:t> </w:t>
      </w:r>
      <w:r w:rsidRPr="007563D6">
        <w:rPr>
          <w:szCs w:val="22"/>
          <w:lang w:val="ru-RU"/>
        </w:rPr>
        <w:t>шв.</w:t>
      </w:r>
      <w:r w:rsidRPr="007563D6">
        <w:rPr>
          <w:szCs w:val="22"/>
        </w:rPr>
        <w:t> </w:t>
      </w:r>
      <w:r w:rsidRPr="007563D6">
        <w:rPr>
          <w:szCs w:val="22"/>
          <w:lang w:val="ru-RU"/>
        </w:rPr>
        <w:t>франков, что выше целевого уровня, установленного государствами-членами.  Важность бюджета и резервов Организации растет и, как мы считаем, пришло время оценить эффективность нашей инвестиционной политики.  По предложению Секретариата Комитет по программе и бюджету (КПБ) одобрил подготовку предложений для возможного пересмотра инвестиционной политики к сессии КПБ в 2015</w:t>
      </w:r>
      <w:r w:rsidRPr="007563D6">
        <w:rPr>
          <w:szCs w:val="22"/>
        </w:rPr>
        <w:t> </w:t>
      </w:r>
      <w:r w:rsidRPr="007563D6">
        <w:rPr>
          <w:szCs w:val="22"/>
          <w:lang w:val="ru-RU"/>
        </w:rPr>
        <w:t>г.  В том же ключе считаем, что было бы своевременно пересмотреть установленный государствами-членами целевой уровень резервов Организации, а также вернуться к вопросу о необходимости дальнейшего функционирования фондов оборотных средств, учрежденных на начальном этапе работы глобальных систем ИС, когда будущий масштаб их использования был еще не очевиден.  КПБ также одобрил предлагаемые действия; соответствующие предложения будут подготовлены к следующему году.</w:t>
      </w:r>
    </w:p>
    <w:p w:rsidR="009E63E5" w:rsidRPr="007563D6" w:rsidRDefault="009E63E5" w:rsidP="009E63E5">
      <w:pPr>
        <w:tabs>
          <w:tab w:val="left" w:pos="567"/>
        </w:tabs>
        <w:spacing w:line="240" w:lineRule="auto"/>
        <w:jc w:val="left"/>
        <w:rPr>
          <w:szCs w:val="22"/>
          <w:lang w:val="ru-RU"/>
        </w:rPr>
      </w:pPr>
    </w:p>
    <w:p w:rsidR="009E63E5" w:rsidRPr="007563D6" w:rsidRDefault="009E63E5" w:rsidP="00A33657">
      <w:pPr>
        <w:tabs>
          <w:tab w:val="left" w:pos="567"/>
        </w:tabs>
        <w:spacing w:line="240" w:lineRule="auto"/>
        <w:ind w:right="-197"/>
        <w:jc w:val="left"/>
        <w:rPr>
          <w:szCs w:val="22"/>
          <w:lang w:val="ru-RU"/>
        </w:rPr>
      </w:pPr>
      <w:r w:rsidRPr="007563D6">
        <w:rPr>
          <w:szCs w:val="22"/>
          <w:lang w:val="ru-RU"/>
        </w:rPr>
        <w:t>4.</w:t>
      </w:r>
      <w:r w:rsidRPr="007563D6">
        <w:rPr>
          <w:szCs w:val="22"/>
          <w:lang w:val="ru-RU"/>
        </w:rPr>
        <w:tab/>
        <w:t>Двухлетний период 2014-2015</w:t>
      </w:r>
      <w:r w:rsidRPr="007563D6">
        <w:rPr>
          <w:szCs w:val="22"/>
        </w:rPr>
        <w:t> </w:t>
      </w:r>
      <w:r w:rsidRPr="007563D6">
        <w:rPr>
          <w:szCs w:val="22"/>
          <w:lang w:val="ru-RU"/>
        </w:rPr>
        <w:t>гг. начался относительно недавно, но опыт первых восьми месяцев уже позволяет говорить о том, что бюджетные требования будут выполнены.  Если ситуация не ухудшится — что отнюдь не гарантировано в сегодняшних экономических условиях, по-прежнему характеризующихся неопределенностью, неуверенным возобновлением роста и слабой предсказуемостью</w:t>
      </w:r>
      <w:r w:rsidR="00A33657">
        <w:rPr>
          <w:szCs w:val="22"/>
          <w:lang w:val="ru-RU"/>
        </w:rPr>
        <w:t> </w:t>
      </w:r>
      <w:r w:rsidRPr="007563D6">
        <w:rPr>
          <w:szCs w:val="22"/>
          <w:lang w:val="ru-RU"/>
        </w:rPr>
        <w:t>— мы надеемся незначительно превысить бюджетные ожидания в этом двухлетнем периоде.</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b/>
          <w:szCs w:val="22"/>
          <w:lang w:val="ru-RU"/>
        </w:rPr>
        <w:t>Глобальные системы интеллектуальной собственности (ИС)</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5.</w:t>
      </w:r>
      <w:r w:rsidRPr="007563D6">
        <w:rPr>
          <w:szCs w:val="22"/>
          <w:lang w:val="ru-RU"/>
        </w:rPr>
        <w:tab/>
        <w:t>Своим финансовым благополучием Организация обязана глобальным системам ИС, которые приносят ей 95% дохода.  При этом 74% совокупного дохода приходится на Договор о патентной кооперации (РСТ).</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6.</w:t>
      </w:r>
      <w:r w:rsidRPr="007563D6">
        <w:rPr>
          <w:szCs w:val="22"/>
          <w:lang w:val="ru-RU"/>
        </w:rPr>
        <w:tab/>
      </w:r>
      <w:r w:rsidRPr="007563D6">
        <w:rPr>
          <w:b/>
          <w:szCs w:val="22"/>
          <w:u w:val="single"/>
          <w:lang w:val="ru-RU"/>
        </w:rPr>
        <w:t>Договор о патентной кооперации (</w:t>
      </w:r>
      <w:r w:rsidRPr="007563D6">
        <w:rPr>
          <w:b/>
          <w:szCs w:val="22"/>
          <w:u w:val="single"/>
        </w:rPr>
        <w:t>PCT</w:t>
      </w:r>
      <w:r w:rsidRPr="007563D6">
        <w:rPr>
          <w:b/>
          <w:szCs w:val="22"/>
          <w:u w:val="single"/>
          <w:lang w:val="ru-RU"/>
        </w:rPr>
        <w:t>).</w:t>
      </w:r>
      <w:r w:rsidRPr="007563D6">
        <w:rPr>
          <w:szCs w:val="22"/>
          <w:lang w:val="ru-RU"/>
        </w:rPr>
        <w:tab/>
        <w:t xml:space="preserve"> Число обращений в РСТ растет впечатляющими темпами.  В 2013</w:t>
      </w:r>
      <w:r w:rsidRPr="007563D6">
        <w:rPr>
          <w:szCs w:val="22"/>
        </w:rPr>
        <w:t> </w:t>
      </w:r>
      <w:r w:rsidRPr="007563D6">
        <w:rPr>
          <w:szCs w:val="22"/>
          <w:lang w:val="ru-RU"/>
        </w:rPr>
        <w:t>г. рост числа заявок по процедуре РСТ составил 5,1%, а всего за год впервые было получено больше 200</w:t>
      </w:r>
      <w:r w:rsidRPr="007563D6">
        <w:rPr>
          <w:szCs w:val="22"/>
        </w:rPr>
        <w:t> </w:t>
      </w:r>
      <w:r w:rsidRPr="007563D6">
        <w:rPr>
          <w:szCs w:val="22"/>
          <w:lang w:val="ru-RU"/>
        </w:rPr>
        <w:t>000 таких заявок.  Эта динамика сохранилась и в первой половине 2014</w:t>
      </w:r>
      <w:r w:rsidRPr="007563D6">
        <w:rPr>
          <w:szCs w:val="22"/>
        </w:rPr>
        <w:t> </w:t>
      </w:r>
      <w:r w:rsidRPr="007563D6">
        <w:rPr>
          <w:szCs w:val="22"/>
          <w:lang w:val="ru-RU"/>
        </w:rPr>
        <w:t xml:space="preserve">г.  </w:t>
      </w:r>
    </w:p>
    <w:p w:rsidR="009E63E5" w:rsidRPr="007563D6" w:rsidRDefault="009E63E5" w:rsidP="009E63E5">
      <w:pPr>
        <w:tabs>
          <w:tab w:val="left" w:pos="567"/>
        </w:tabs>
        <w:spacing w:line="240" w:lineRule="auto"/>
        <w:jc w:val="left"/>
        <w:rPr>
          <w:noProof/>
          <w:szCs w:val="22"/>
          <w:lang w:val="ru-RU"/>
        </w:rPr>
      </w:pPr>
    </w:p>
    <w:p w:rsidR="00A33657" w:rsidRDefault="00A33657">
      <w:pPr>
        <w:widowControl/>
        <w:adjustRightInd/>
        <w:spacing w:line="240" w:lineRule="auto"/>
        <w:jc w:val="left"/>
        <w:textAlignment w:val="auto"/>
        <w:rPr>
          <w:noProof/>
          <w:szCs w:val="22"/>
          <w:lang w:val="ru-RU"/>
        </w:rPr>
      </w:pPr>
      <w:r>
        <w:rPr>
          <w:noProof/>
          <w:szCs w:val="22"/>
          <w:lang w:val="ru-RU"/>
        </w:rPr>
        <w:br w:type="page"/>
      </w:r>
    </w:p>
    <w:p w:rsidR="009E63E5" w:rsidRPr="007563D6" w:rsidRDefault="009E63E5" w:rsidP="009E63E5">
      <w:pPr>
        <w:tabs>
          <w:tab w:val="left" w:pos="567"/>
        </w:tabs>
        <w:spacing w:line="240" w:lineRule="auto"/>
        <w:jc w:val="center"/>
        <w:rPr>
          <w:noProof/>
          <w:szCs w:val="22"/>
          <w:lang w:val="ru-RU"/>
        </w:rPr>
      </w:pPr>
      <w:r w:rsidRPr="007563D6">
        <w:rPr>
          <w:noProof/>
          <w:szCs w:val="22"/>
          <w:lang w:val="ru-RU"/>
        </w:rPr>
        <w:lastRenderedPageBreak/>
        <w:t xml:space="preserve">Динамика в отношении заявок </w:t>
      </w:r>
      <w:r w:rsidRPr="007563D6">
        <w:rPr>
          <w:noProof/>
          <w:szCs w:val="22"/>
        </w:rPr>
        <w:t>PCT</w:t>
      </w:r>
    </w:p>
    <w:p w:rsidR="009E63E5" w:rsidRPr="007563D6" w:rsidRDefault="009E63E5" w:rsidP="009E63E5">
      <w:pPr>
        <w:tabs>
          <w:tab w:val="left" w:pos="567"/>
        </w:tabs>
        <w:spacing w:line="240" w:lineRule="auto"/>
        <w:jc w:val="left"/>
        <w:rPr>
          <w:szCs w:val="22"/>
          <w:lang w:val="ru-RU"/>
        </w:rPr>
      </w:pPr>
      <w:r w:rsidRPr="007563D6">
        <w:rPr>
          <w:noProof/>
          <w:szCs w:val="22"/>
          <w:lang w:eastAsia="en-US"/>
        </w:rPr>
        <w:drawing>
          <wp:inline distT="0" distB="0" distL="0" distR="0" wp14:anchorId="49DD8CFB" wp14:editId="53765A71">
            <wp:extent cx="5761355" cy="2223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355" cy="2223681"/>
                    </a:xfrm>
                    <a:prstGeom prst="rect">
                      <a:avLst/>
                    </a:prstGeom>
                    <a:noFill/>
                    <a:ln>
                      <a:noFill/>
                    </a:ln>
                  </pic:spPr>
                </pic:pic>
              </a:graphicData>
            </a:graphic>
          </wp:inline>
        </w:drawing>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7.</w:t>
      </w:r>
      <w:r w:rsidRPr="007563D6">
        <w:rPr>
          <w:szCs w:val="22"/>
          <w:lang w:val="ru-RU"/>
        </w:rPr>
        <w:tab/>
        <w:t xml:space="preserve">Больше всего заявок </w:t>
      </w:r>
      <w:r w:rsidRPr="007563D6">
        <w:rPr>
          <w:szCs w:val="22"/>
        </w:rPr>
        <w:t>PCT</w:t>
      </w:r>
      <w:r w:rsidRPr="007563D6">
        <w:rPr>
          <w:szCs w:val="22"/>
          <w:lang w:val="ru-RU"/>
        </w:rPr>
        <w:t xml:space="preserve"> поступает из Соединенных Штатов Америки.  В 2013</w:t>
      </w:r>
      <w:r w:rsidRPr="007563D6">
        <w:rPr>
          <w:szCs w:val="22"/>
        </w:rPr>
        <w:t> </w:t>
      </w:r>
      <w:r w:rsidRPr="007563D6">
        <w:rPr>
          <w:szCs w:val="22"/>
          <w:lang w:val="ru-RU"/>
        </w:rPr>
        <w:t>г. число заявок из США выросло на 10,8% и впервые превысило показатели 2007</w:t>
      </w:r>
      <w:r w:rsidRPr="007563D6">
        <w:rPr>
          <w:szCs w:val="22"/>
        </w:rPr>
        <w:t> </w:t>
      </w:r>
      <w:r w:rsidRPr="007563D6">
        <w:rPr>
          <w:szCs w:val="22"/>
          <w:lang w:val="ru-RU"/>
        </w:rPr>
        <w:t xml:space="preserve">г. (перед глобальным финансовым кризисом).  На втором месте по числу поданных заявок </w:t>
      </w:r>
      <w:r w:rsidRPr="007563D6">
        <w:rPr>
          <w:szCs w:val="22"/>
        </w:rPr>
        <w:t>PCT</w:t>
      </w:r>
      <w:r w:rsidRPr="007563D6">
        <w:rPr>
          <w:szCs w:val="22"/>
          <w:lang w:val="ru-RU"/>
        </w:rPr>
        <w:t xml:space="preserve"> находится Япония, на третьем — Китай.  Китай вытеснил Германию с третьего места на четвертое, продемонстрировав в 2013</w:t>
      </w:r>
      <w:r w:rsidRPr="007563D6">
        <w:rPr>
          <w:szCs w:val="22"/>
        </w:rPr>
        <w:t> </w:t>
      </w:r>
      <w:r w:rsidRPr="007563D6">
        <w:rPr>
          <w:szCs w:val="22"/>
          <w:lang w:val="ru-RU"/>
        </w:rPr>
        <w:t>г. рост числа заявок на 15,6%.  В масштабе регионов Азия по-прежнему является крупнейшим источником заявок: на нее приходится 40,6% от общего числа международных заявок.  На Европу и Северную Америку приходится 29,3% и 28,2% международных заявок соответственно.</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center"/>
        <w:rPr>
          <w:szCs w:val="22"/>
          <w:lang w:val="ru-RU"/>
        </w:rPr>
      </w:pPr>
      <w:r w:rsidRPr="007563D6">
        <w:rPr>
          <w:szCs w:val="22"/>
          <w:lang w:val="ru-RU"/>
        </w:rPr>
        <w:t>15 получающих ведомств с наибольшим числом заявок</w:t>
      </w:r>
    </w:p>
    <w:p w:rsidR="009E63E5" w:rsidRPr="007563D6" w:rsidRDefault="009E63E5" w:rsidP="009E63E5">
      <w:pPr>
        <w:tabs>
          <w:tab w:val="left" w:pos="567"/>
        </w:tabs>
        <w:spacing w:line="240" w:lineRule="auto"/>
        <w:jc w:val="left"/>
        <w:rPr>
          <w:szCs w:val="22"/>
          <w:lang w:val="ru-RU"/>
        </w:rPr>
      </w:pPr>
      <w:r w:rsidRPr="007563D6">
        <w:rPr>
          <w:noProof/>
          <w:szCs w:val="22"/>
          <w:lang w:eastAsia="en-US"/>
        </w:rPr>
        <w:drawing>
          <wp:inline distT="0" distB="0" distL="0" distR="0" wp14:anchorId="7E78720B" wp14:editId="6DBC1DC2">
            <wp:extent cx="5761355" cy="231741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2317417"/>
                    </a:xfrm>
                    <a:prstGeom prst="rect">
                      <a:avLst/>
                    </a:prstGeom>
                    <a:noFill/>
                    <a:ln>
                      <a:noFill/>
                    </a:ln>
                  </pic:spPr>
                </pic:pic>
              </a:graphicData>
            </a:graphic>
          </wp:inline>
        </w:drawing>
      </w:r>
    </w:p>
    <w:p w:rsidR="009E63E5" w:rsidRPr="007563D6" w:rsidRDefault="009E63E5" w:rsidP="009E63E5">
      <w:pPr>
        <w:tabs>
          <w:tab w:val="left" w:pos="567"/>
        </w:tabs>
        <w:spacing w:line="240" w:lineRule="auto"/>
        <w:jc w:val="left"/>
        <w:rPr>
          <w:szCs w:val="22"/>
          <w:lang w:val="ru-RU"/>
        </w:rPr>
      </w:pPr>
    </w:p>
    <w:p w:rsidR="009E63E5" w:rsidRDefault="009E63E5">
      <w:pPr>
        <w:widowControl/>
        <w:adjustRightInd/>
        <w:spacing w:line="240" w:lineRule="auto"/>
        <w:jc w:val="left"/>
        <w:textAlignment w:val="auto"/>
        <w:rPr>
          <w:szCs w:val="22"/>
          <w:lang w:val="ru-RU"/>
        </w:rPr>
      </w:pPr>
      <w:r>
        <w:rPr>
          <w:szCs w:val="22"/>
          <w:lang w:val="ru-RU"/>
        </w:rPr>
        <w:br w:type="page"/>
      </w:r>
    </w:p>
    <w:p w:rsidR="009E63E5" w:rsidRPr="007563D6" w:rsidRDefault="009E63E5" w:rsidP="009E63E5">
      <w:pPr>
        <w:tabs>
          <w:tab w:val="left" w:pos="567"/>
        </w:tabs>
        <w:spacing w:line="240" w:lineRule="auto"/>
        <w:jc w:val="center"/>
        <w:rPr>
          <w:szCs w:val="22"/>
          <w:lang w:val="ru-RU"/>
        </w:rPr>
      </w:pPr>
      <w:r w:rsidRPr="007563D6">
        <w:rPr>
          <w:szCs w:val="22"/>
          <w:lang w:val="ru-RU"/>
        </w:rPr>
        <w:lastRenderedPageBreak/>
        <w:t xml:space="preserve">Число заявок </w:t>
      </w:r>
      <w:r w:rsidRPr="007563D6">
        <w:rPr>
          <w:szCs w:val="22"/>
        </w:rPr>
        <w:t>PCT</w:t>
      </w:r>
      <w:r w:rsidRPr="007563D6">
        <w:rPr>
          <w:szCs w:val="22"/>
          <w:lang w:val="ru-RU"/>
        </w:rPr>
        <w:t>, полученных ведомствами отдельных стран со средним уровнем дохода</w:t>
      </w:r>
    </w:p>
    <w:p w:rsidR="009E63E5" w:rsidRPr="007563D6" w:rsidRDefault="009E63E5" w:rsidP="009E63E5">
      <w:pPr>
        <w:tabs>
          <w:tab w:val="left" w:pos="567"/>
        </w:tabs>
        <w:spacing w:line="240" w:lineRule="auto"/>
        <w:jc w:val="left"/>
        <w:rPr>
          <w:szCs w:val="22"/>
        </w:rPr>
      </w:pPr>
      <w:r w:rsidRPr="007563D6">
        <w:rPr>
          <w:noProof/>
          <w:szCs w:val="22"/>
          <w:lang w:eastAsia="en-US"/>
        </w:rPr>
        <w:drawing>
          <wp:inline distT="0" distB="0" distL="0" distR="0" wp14:anchorId="64CE8ECA" wp14:editId="6348CA33">
            <wp:extent cx="5761355" cy="231741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355" cy="2317417"/>
                    </a:xfrm>
                    <a:prstGeom prst="rect">
                      <a:avLst/>
                    </a:prstGeom>
                    <a:noFill/>
                    <a:ln>
                      <a:noFill/>
                    </a:ln>
                  </pic:spPr>
                </pic:pic>
              </a:graphicData>
            </a:graphic>
          </wp:inline>
        </w:drawing>
      </w:r>
    </w:p>
    <w:p w:rsidR="009E63E5" w:rsidRPr="007563D6" w:rsidRDefault="009E63E5" w:rsidP="009E63E5">
      <w:pPr>
        <w:tabs>
          <w:tab w:val="left" w:pos="567"/>
        </w:tabs>
        <w:spacing w:line="240" w:lineRule="auto"/>
        <w:jc w:val="left"/>
        <w:rPr>
          <w:szCs w:val="22"/>
        </w:rPr>
      </w:pPr>
    </w:p>
    <w:p w:rsidR="009E63E5" w:rsidRPr="007563D6" w:rsidRDefault="009E63E5" w:rsidP="009E63E5">
      <w:pPr>
        <w:tabs>
          <w:tab w:val="left" w:pos="567"/>
        </w:tabs>
        <w:spacing w:line="240" w:lineRule="auto"/>
        <w:jc w:val="left"/>
        <w:rPr>
          <w:szCs w:val="22"/>
          <w:lang w:val="ru-RU"/>
        </w:rPr>
      </w:pPr>
      <w:r w:rsidRPr="007563D6">
        <w:rPr>
          <w:szCs w:val="22"/>
          <w:lang w:val="ru-RU"/>
        </w:rPr>
        <w:t>8.</w:t>
      </w:r>
      <w:r w:rsidRPr="007563D6">
        <w:rPr>
          <w:szCs w:val="22"/>
          <w:lang w:val="ru-RU"/>
        </w:rPr>
        <w:tab/>
        <w:t xml:space="preserve">Электронная среда РСТ (и особенно еРСТ) постоянно совершенствуется, что позволяет повысить качество обслуживания ведомств ИС — участников системы РСТ и заявителей, а также увеличить производительность.  </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9.</w:t>
      </w:r>
      <w:r w:rsidRPr="007563D6">
        <w:rPr>
          <w:szCs w:val="22"/>
          <w:lang w:val="ru-RU"/>
        </w:rPr>
        <w:tab/>
        <w:t xml:space="preserve">Международное бюро системы РСТ, среди прочего, предоставляет ценные услуги по переводу.  Выполняемые Международным бюро переводы служат такой функции патентной системы, как раскрытие информации: техническая информация, содержащаяся в заявках РСТ, становится доступна не только на том языке, на котором были поданы исходные документы, но и на других языках.  Международное бюро обеспечивает перевод названий и рефератов всех заявок </w:t>
      </w:r>
      <w:r w:rsidRPr="007563D6">
        <w:rPr>
          <w:szCs w:val="22"/>
        </w:rPr>
        <w:t>PCT</w:t>
      </w:r>
      <w:r w:rsidRPr="007563D6">
        <w:rPr>
          <w:szCs w:val="22"/>
          <w:lang w:val="ru-RU"/>
        </w:rPr>
        <w:t xml:space="preserve"> на английский и французский языки.  В 2013</w:t>
      </w:r>
      <w:r w:rsidRPr="007563D6">
        <w:rPr>
          <w:szCs w:val="22"/>
        </w:rPr>
        <w:t> </w:t>
      </w:r>
      <w:r w:rsidRPr="007563D6">
        <w:rPr>
          <w:szCs w:val="22"/>
          <w:lang w:val="ru-RU"/>
        </w:rPr>
        <w:t>г. было переведено 280</w:t>
      </w:r>
      <w:r w:rsidRPr="007563D6">
        <w:rPr>
          <w:szCs w:val="22"/>
        </w:rPr>
        <w:t> </w:t>
      </w:r>
      <w:r w:rsidRPr="007563D6">
        <w:rPr>
          <w:szCs w:val="22"/>
          <w:lang w:val="ru-RU"/>
        </w:rPr>
        <w:t>820 рефератов.  Кроме того, Международное бюро обеспечивает перевод на английский всех отчетов о международном поиске и заключений международной предварительной экспертизы.  В 2013</w:t>
      </w:r>
      <w:r w:rsidRPr="007563D6">
        <w:rPr>
          <w:szCs w:val="22"/>
        </w:rPr>
        <w:t> </w:t>
      </w:r>
      <w:r w:rsidRPr="007563D6">
        <w:rPr>
          <w:szCs w:val="22"/>
          <w:lang w:val="ru-RU"/>
        </w:rPr>
        <w:t>г. было переведено 93</w:t>
      </w:r>
      <w:r w:rsidRPr="007563D6">
        <w:rPr>
          <w:szCs w:val="22"/>
        </w:rPr>
        <w:t> </w:t>
      </w:r>
      <w:r w:rsidRPr="007563D6">
        <w:rPr>
          <w:szCs w:val="22"/>
          <w:lang w:val="ru-RU"/>
        </w:rPr>
        <w:t xml:space="preserve">459 отчетов о международном поиске и заключений международной предварительной экспертизы.  </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10.</w:t>
      </w:r>
      <w:r w:rsidRPr="007563D6">
        <w:rPr>
          <w:szCs w:val="22"/>
          <w:lang w:val="ru-RU"/>
        </w:rPr>
        <w:tab/>
        <w:t>Учитывая важность перевода для обеспечения доступа к технической информации, мы разработали несколько инструментов перевода для пользователей, ведомств и широкой публики.  В частности, в сентябре 2014</w:t>
      </w:r>
      <w:r w:rsidRPr="007563D6">
        <w:rPr>
          <w:szCs w:val="22"/>
        </w:rPr>
        <w:t> </w:t>
      </w:r>
      <w:r w:rsidRPr="007563D6">
        <w:rPr>
          <w:szCs w:val="22"/>
          <w:lang w:val="ru-RU"/>
        </w:rPr>
        <w:t xml:space="preserve">г. на веб-сайте ВОИС в открытом доступе была размещена терминологическая база данных </w:t>
      </w:r>
      <w:r w:rsidRPr="007563D6">
        <w:rPr>
          <w:szCs w:val="22"/>
        </w:rPr>
        <w:t>WIPO</w:t>
      </w:r>
      <w:r w:rsidRPr="007563D6">
        <w:rPr>
          <w:szCs w:val="22"/>
          <w:lang w:val="ru-RU"/>
        </w:rPr>
        <w:t xml:space="preserve"> </w:t>
      </w:r>
      <w:r w:rsidRPr="007563D6">
        <w:rPr>
          <w:szCs w:val="22"/>
        </w:rPr>
        <w:t>Pearl</w:t>
      </w:r>
      <w:r w:rsidRPr="007563D6">
        <w:rPr>
          <w:szCs w:val="22"/>
          <w:lang w:val="ru-RU"/>
        </w:rPr>
        <w:t>.  Она содержит тысячи технических терминов на всех десяти языках публикации РСТ.</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11.</w:t>
      </w:r>
      <w:r w:rsidRPr="007563D6">
        <w:rPr>
          <w:szCs w:val="22"/>
          <w:lang w:val="ru-RU"/>
        </w:rPr>
        <w:tab/>
      </w:r>
      <w:r w:rsidRPr="007563D6">
        <w:rPr>
          <w:b/>
          <w:szCs w:val="22"/>
          <w:u w:val="single"/>
          <w:lang w:val="ru-RU"/>
        </w:rPr>
        <w:t>Мадридская система международной регистрации знаков.</w:t>
      </w:r>
      <w:r w:rsidRPr="007563D6">
        <w:rPr>
          <w:szCs w:val="22"/>
          <w:lang w:val="ru-RU"/>
        </w:rPr>
        <w:t xml:space="preserve">  Мадридская система продолжает расти обнадеживающими темпами: в 2012</w:t>
      </w:r>
      <w:r w:rsidRPr="007563D6">
        <w:rPr>
          <w:szCs w:val="22"/>
        </w:rPr>
        <w:t> </w:t>
      </w:r>
      <w:r w:rsidRPr="007563D6">
        <w:rPr>
          <w:szCs w:val="22"/>
          <w:lang w:val="ru-RU"/>
        </w:rPr>
        <w:t>г. количество международных заявок увеличилось на 6,4% до 46 829.  Эта тенденция продолжилась в первом полугодии 2014</w:t>
      </w:r>
      <w:r w:rsidRPr="007563D6">
        <w:rPr>
          <w:szCs w:val="22"/>
        </w:rPr>
        <w:t> </w:t>
      </w:r>
      <w:r w:rsidRPr="007563D6">
        <w:rPr>
          <w:szCs w:val="22"/>
          <w:lang w:val="ru-RU"/>
        </w:rPr>
        <w:t xml:space="preserve">г., и число международных заявок увеличилось на 5,3% по сравнению с тем же периодом 2013 г.  </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br w:type="page"/>
      </w:r>
    </w:p>
    <w:p w:rsidR="009E63E5" w:rsidRPr="007563D6" w:rsidRDefault="009E63E5" w:rsidP="009E63E5">
      <w:pPr>
        <w:tabs>
          <w:tab w:val="left" w:pos="567"/>
        </w:tabs>
        <w:spacing w:line="240" w:lineRule="auto"/>
        <w:jc w:val="center"/>
        <w:rPr>
          <w:szCs w:val="22"/>
          <w:lang w:val="ru-RU"/>
        </w:rPr>
      </w:pPr>
      <w:r w:rsidRPr="007563D6">
        <w:rPr>
          <w:szCs w:val="22"/>
          <w:lang w:val="ru-RU"/>
        </w:rPr>
        <w:lastRenderedPageBreak/>
        <w:t>Рост числа заявок в рамках Мадридской системы</w:t>
      </w:r>
    </w:p>
    <w:p w:rsidR="009E63E5" w:rsidRPr="007563D6" w:rsidRDefault="009E63E5" w:rsidP="009E63E5">
      <w:pPr>
        <w:tabs>
          <w:tab w:val="left" w:pos="567"/>
        </w:tabs>
        <w:spacing w:line="240" w:lineRule="auto"/>
        <w:jc w:val="left"/>
        <w:rPr>
          <w:szCs w:val="22"/>
          <w:lang w:val="ru-RU"/>
        </w:rPr>
      </w:pPr>
      <w:r w:rsidRPr="007563D6">
        <w:rPr>
          <w:noProof/>
          <w:szCs w:val="22"/>
          <w:lang w:eastAsia="en-US"/>
        </w:rPr>
        <w:drawing>
          <wp:inline distT="0" distB="0" distL="0" distR="0" wp14:anchorId="7A81F92A" wp14:editId="6740BD03">
            <wp:extent cx="5761355" cy="23247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355" cy="2324757"/>
                    </a:xfrm>
                    <a:prstGeom prst="rect">
                      <a:avLst/>
                    </a:prstGeom>
                    <a:noFill/>
                    <a:ln>
                      <a:noFill/>
                    </a:ln>
                  </pic:spPr>
                </pic:pic>
              </a:graphicData>
            </a:graphic>
          </wp:inline>
        </w:drawing>
      </w:r>
    </w:p>
    <w:p w:rsidR="009E63E5" w:rsidRPr="007563D6" w:rsidRDefault="009E63E5" w:rsidP="009E63E5">
      <w:pPr>
        <w:tabs>
          <w:tab w:val="left" w:pos="567"/>
        </w:tabs>
        <w:spacing w:line="240" w:lineRule="auto"/>
        <w:jc w:val="left"/>
        <w:rPr>
          <w:szCs w:val="22"/>
        </w:rPr>
      </w:pPr>
    </w:p>
    <w:p w:rsidR="009E63E5" w:rsidRPr="007563D6" w:rsidRDefault="009E63E5" w:rsidP="009E63E5">
      <w:pPr>
        <w:tabs>
          <w:tab w:val="left" w:pos="567"/>
        </w:tabs>
        <w:spacing w:line="240" w:lineRule="auto"/>
        <w:jc w:val="left"/>
        <w:rPr>
          <w:szCs w:val="22"/>
          <w:lang w:val="ru-RU"/>
        </w:rPr>
      </w:pPr>
      <w:r w:rsidRPr="007563D6">
        <w:rPr>
          <w:szCs w:val="22"/>
          <w:lang w:val="ru-RU"/>
        </w:rPr>
        <w:t>В настоящее время в Мадридском международном реестре числится свыше 600</w:t>
      </w:r>
      <w:r w:rsidRPr="007563D6">
        <w:rPr>
          <w:szCs w:val="22"/>
        </w:rPr>
        <w:t> </w:t>
      </w:r>
      <w:r w:rsidRPr="007563D6">
        <w:rPr>
          <w:szCs w:val="22"/>
          <w:lang w:val="ru-RU"/>
        </w:rPr>
        <w:t>тыс. действующих международных регистраций.</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12.</w:t>
      </w:r>
      <w:r w:rsidRPr="007563D6">
        <w:rPr>
          <w:szCs w:val="22"/>
          <w:lang w:val="ru-RU"/>
        </w:rPr>
        <w:tab/>
        <w:t>То, в каких именно Договаривающихся сторонах заявители испрашивают охрану (указанные Договаривающиеся стороны), является важным показателем состояния торговых отношений и привлекательности различных рынков.  В 2013</w:t>
      </w:r>
      <w:r w:rsidRPr="007563D6">
        <w:rPr>
          <w:szCs w:val="22"/>
        </w:rPr>
        <w:t> </w:t>
      </w:r>
      <w:r w:rsidRPr="007563D6">
        <w:rPr>
          <w:szCs w:val="22"/>
          <w:lang w:val="ru-RU"/>
        </w:rPr>
        <w:t xml:space="preserve">г. наиболее часто указываемой Договаривающейся стороной по-прежнему был Китай, а за ним следовали Российская Федерация, Европейский союз и Соединенные Штаты Америки.   </w:t>
      </w:r>
    </w:p>
    <w:p w:rsidR="009E63E5" w:rsidRPr="007563D6" w:rsidRDefault="009E63E5" w:rsidP="009E63E5">
      <w:pPr>
        <w:tabs>
          <w:tab w:val="left" w:pos="567"/>
        </w:tabs>
        <w:spacing w:line="240" w:lineRule="auto"/>
        <w:jc w:val="left"/>
        <w:rPr>
          <w:szCs w:val="22"/>
          <w:lang w:val="ru-RU"/>
        </w:rPr>
      </w:pPr>
      <w:r w:rsidRPr="007563D6">
        <w:rPr>
          <w:szCs w:val="22"/>
          <w:lang w:val="ru-RU"/>
        </w:rPr>
        <w:t xml:space="preserve"> </w:t>
      </w:r>
    </w:p>
    <w:p w:rsidR="009E63E5" w:rsidRPr="007563D6" w:rsidRDefault="009E63E5" w:rsidP="009E63E5">
      <w:pPr>
        <w:tabs>
          <w:tab w:val="left" w:pos="567"/>
        </w:tabs>
        <w:spacing w:line="240" w:lineRule="auto"/>
        <w:jc w:val="center"/>
        <w:rPr>
          <w:szCs w:val="22"/>
          <w:lang w:val="ru-RU"/>
        </w:rPr>
      </w:pPr>
      <w:r w:rsidRPr="007563D6">
        <w:rPr>
          <w:szCs w:val="22"/>
          <w:lang w:val="ru-RU"/>
        </w:rPr>
        <w:t>Ведущие 20 указываемых членов Мадридской системы</w:t>
      </w:r>
    </w:p>
    <w:p w:rsidR="009E63E5" w:rsidRPr="007563D6" w:rsidRDefault="009E63E5" w:rsidP="009E63E5">
      <w:pPr>
        <w:tabs>
          <w:tab w:val="left" w:pos="567"/>
        </w:tabs>
        <w:spacing w:line="240" w:lineRule="auto"/>
        <w:jc w:val="left"/>
        <w:rPr>
          <w:szCs w:val="22"/>
          <w:lang w:val="ru-RU"/>
        </w:rPr>
      </w:pPr>
      <w:r w:rsidRPr="007563D6">
        <w:rPr>
          <w:noProof/>
          <w:szCs w:val="22"/>
          <w:lang w:eastAsia="en-US"/>
        </w:rPr>
        <w:drawing>
          <wp:inline distT="0" distB="0" distL="0" distR="0" wp14:anchorId="39A00690" wp14:editId="4B28A06C">
            <wp:extent cx="5761355" cy="231741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355" cy="2317417"/>
                    </a:xfrm>
                    <a:prstGeom prst="rect">
                      <a:avLst/>
                    </a:prstGeom>
                    <a:noFill/>
                    <a:ln>
                      <a:noFill/>
                    </a:ln>
                  </pic:spPr>
                </pic:pic>
              </a:graphicData>
            </a:graphic>
          </wp:inline>
        </w:drawing>
      </w:r>
    </w:p>
    <w:p w:rsidR="009E63E5" w:rsidRPr="007563D6" w:rsidRDefault="009E63E5" w:rsidP="009E63E5">
      <w:pPr>
        <w:tabs>
          <w:tab w:val="left" w:pos="567"/>
        </w:tabs>
        <w:spacing w:line="240" w:lineRule="auto"/>
        <w:jc w:val="left"/>
        <w:rPr>
          <w:szCs w:val="22"/>
          <w:lang w:val="ru-RU"/>
        </w:rPr>
      </w:pPr>
      <w:r w:rsidRPr="007563D6">
        <w:rPr>
          <w:szCs w:val="22"/>
          <w:lang w:val="ru-RU"/>
        </w:rPr>
        <w:t>13.</w:t>
      </w:r>
      <w:r w:rsidRPr="007563D6">
        <w:rPr>
          <w:szCs w:val="22"/>
          <w:lang w:val="ru-RU"/>
        </w:rPr>
        <w:tab/>
        <w:t xml:space="preserve">Для того чтобы Мадридская система стала по-настоящему глобальной, количество ее членов должно быть больше, чем нынешние 92.  Мы ведем обширную подготовительную работу с большим числом потенциально новых Договаривающихся сторон.  Мы надеемся, что эта работа даст свои плоды в виде расширения членского состава в течение следующих двенадцати месяцев.  </w:t>
      </w:r>
    </w:p>
    <w:p w:rsidR="009E63E5" w:rsidRPr="007563D6" w:rsidRDefault="009E63E5" w:rsidP="009E63E5">
      <w:pPr>
        <w:tabs>
          <w:tab w:val="left" w:pos="567"/>
        </w:tabs>
        <w:spacing w:line="240" w:lineRule="auto"/>
        <w:jc w:val="left"/>
        <w:rPr>
          <w:szCs w:val="22"/>
          <w:lang w:val="ru-RU"/>
        </w:rPr>
      </w:pPr>
    </w:p>
    <w:p w:rsidR="009E63E5" w:rsidRPr="007563D6" w:rsidRDefault="009E63E5" w:rsidP="009E63E5">
      <w:pPr>
        <w:tabs>
          <w:tab w:val="left" w:pos="567"/>
        </w:tabs>
        <w:spacing w:line="240" w:lineRule="auto"/>
        <w:jc w:val="left"/>
        <w:rPr>
          <w:szCs w:val="22"/>
          <w:lang w:val="ru-RU"/>
        </w:rPr>
      </w:pPr>
      <w:r w:rsidRPr="007563D6">
        <w:rPr>
          <w:szCs w:val="22"/>
          <w:lang w:val="ru-RU"/>
        </w:rPr>
        <w:t>14.</w:t>
      </w:r>
      <w:r w:rsidRPr="007563D6">
        <w:rPr>
          <w:szCs w:val="22"/>
          <w:lang w:val="ru-RU"/>
        </w:rPr>
        <w:tab/>
        <w:t xml:space="preserve">По мере расширения Мадридской системы мы будем уделять особое внимание эффективности и качеству услуг, оказываемых Секретариатом.  В этой связи в последние двенадцать месяцев мы приступили к проведению масштабной реформы, разработав амбициозный стратегический план, направленный на совершенствование деятельности.  Рассчитываем, что реализация этого плана принесет существенные результаты в том, что касается улучшения качества обслуживания клиентов, упрощения процедур, повышения производительности, разработки предложения по упрощенной структуре пошлин и совершенствования электронной операционной базы для Международного бюро, ведомств ИС Договаривающихся сторон и пользователей.  </w:t>
      </w:r>
    </w:p>
    <w:p w:rsidR="009E63E5" w:rsidRPr="007563D6" w:rsidRDefault="009E63E5" w:rsidP="009E63E5">
      <w:pPr>
        <w:tabs>
          <w:tab w:val="left" w:pos="567"/>
        </w:tabs>
        <w:spacing w:after="120" w:line="240" w:lineRule="auto"/>
        <w:jc w:val="left"/>
        <w:rPr>
          <w:szCs w:val="22"/>
          <w:lang w:val="ru-RU"/>
        </w:rPr>
      </w:pPr>
      <w:r w:rsidRPr="007563D6">
        <w:rPr>
          <w:szCs w:val="22"/>
          <w:lang w:val="ru-RU"/>
        </w:rPr>
        <w:lastRenderedPageBreak/>
        <w:t>15.</w:t>
      </w:r>
      <w:r w:rsidRPr="007563D6">
        <w:rPr>
          <w:b/>
          <w:szCs w:val="22"/>
          <w:lang w:val="ru-RU"/>
        </w:rPr>
        <w:tab/>
      </w:r>
      <w:r w:rsidRPr="007563D6">
        <w:rPr>
          <w:b/>
          <w:szCs w:val="22"/>
          <w:u w:val="single"/>
          <w:lang w:val="ru-RU"/>
        </w:rPr>
        <w:t>Гаагская система международной регистрации образцов.</w:t>
      </w:r>
      <w:r w:rsidRPr="007563D6">
        <w:rPr>
          <w:szCs w:val="22"/>
          <w:lang w:val="ru-RU"/>
        </w:rPr>
        <w:t xml:space="preserve">  Гаагская система демонстрирует медленный, но стабильный рост при относительно небольшом числе международных заявок.  В 2013</w:t>
      </w:r>
      <w:r w:rsidRPr="007563D6">
        <w:rPr>
          <w:szCs w:val="22"/>
        </w:rPr>
        <w:t> </w:t>
      </w:r>
      <w:r w:rsidRPr="007563D6">
        <w:rPr>
          <w:szCs w:val="22"/>
          <w:lang w:val="ru-RU"/>
        </w:rPr>
        <w:t>г. число международных заявок выросло на 14,8% до 2 990.</w:t>
      </w:r>
    </w:p>
    <w:p w:rsidR="009E63E5" w:rsidRPr="009E63E5" w:rsidRDefault="009E63E5" w:rsidP="009E63E5">
      <w:pPr>
        <w:tabs>
          <w:tab w:val="left" w:pos="567"/>
        </w:tabs>
        <w:spacing w:after="120" w:line="240" w:lineRule="auto"/>
        <w:jc w:val="left"/>
        <w:rPr>
          <w:szCs w:val="22"/>
          <w:lang w:val="ru-RU"/>
        </w:rPr>
      </w:pPr>
      <w:r w:rsidRPr="007563D6">
        <w:rPr>
          <w:szCs w:val="22"/>
          <w:lang w:val="ru-RU"/>
        </w:rPr>
        <w:t>16.</w:t>
      </w:r>
      <w:r w:rsidRPr="007563D6">
        <w:rPr>
          <w:szCs w:val="22"/>
          <w:lang w:val="ru-RU"/>
        </w:rPr>
        <w:tab/>
        <w:t>Начало тому, что, как мы рассчитывали, станет серьезным преобразованием Гаагской системы, было положено присоединением к ней Республики Корея в марте 2014 г.  Как отмечалось в предыдущие годы, мы рассчитываем, что в самом ближайшем будущем последуют присоединения к системе стран с мощными экономиками.  Мы приступили к подготовке к ожидаемому росту числа заявок в результате новых присоединений, а также к внедрению более сложных процедур, которые будут использоваться, когда страны, проводящие экспертизу по существу заявок на регистрацию образцов, станут частью Гаагской</w:t>
      </w:r>
      <w:r w:rsidRPr="009E63E5">
        <w:rPr>
          <w:szCs w:val="22"/>
          <w:lang w:val="ru-RU"/>
        </w:rPr>
        <w:t xml:space="preserve"> </w:t>
      </w:r>
      <w:r w:rsidRPr="007563D6">
        <w:rPr>
          <w:szCs w:val="22"/>
          <w:lang w:val="ru-RU"/>
        </w:rPr>
        <w:t>системы</w:t>
      </w:r>
      <w:r w:rsidRPr="009E63E5">
        <w:rPr>
          <w:szCs w:val="22"/>
          <w:lang w:val="ru-RU"/>
        </w:rPr>
        <w:t>.</w:t>
      </w:r>
      <w:r w:rsidRPr="009E63E5">
        <w:rPr>
          <w:szCs w:val="22"/>
          <w:lang w:val="ru-RU"/>
        </w:rPr>
        <w:tab/>
      </w:r>
    </w:p>
    <w:p w:rsidR="009E63E5" w:rsidRPr="007563D6" w:rsidRDefault="009E63E5" w:rsidP="009E63E5">
      <w:pPr>
        <w:tabs>
          <w:tab w:val="left" w:pos="567"/>
        </w:tabs>
        <w:spacing w:after="120" w:line="240" w:lineRule="auto"/>
        <w:jc w:val="left"/>
        <w:rPr>
          <w:szCs w:val="22"/>
          <w:lang w:val="ru-RU"/>
        </w:rPr>
      </w:pPr>
      <w:r w:rsidRPr="007563D6">
        <w:rPr>
          <w:szCs w:val="22"/>
          <w:lang w:val="ru-RU"/>
        </w:rPr>
        <w:t>17.</w:t>
      </w:r>
      <w:r w:rsidRPr="007563D6">
        <w:rPr>
          <w:szCs w:val="22"/>
          <w:lang w:val="ru-RU"/>
        </w:rPr>
        <w:tab/>
      </w:r>
      <w:r w:rsidRPr="007563D6">
        <w:rPr>
          <w:b/>
          <w:szCs w:val="22"/>
          <w:u w:val="single"/>
          <w:lang w:val="ru-RU"/>
        </w:rPr>
        <w:t>Лиссабонское соглашение об охране наименований мест происхождения и их международной регистрации.</w:t>
      </w:r>
      <w:r w:rsidRPr="007563D6">
        <w:rPr>
          <w:szCs w:val="22"/>
          <w:lang w:val="ru-RU"/>
        </w:rPr>
        <w:t xml:space="preserve">  Работа по пересмотру Лиссабонского соглашения успешно продолжается.  Год назад, в ходе серии заседаний Ассамблей ВОИС в 2013</w:t>
      </w:r>
      <w:r w:rsidRPr="007563D6">
        <w:rPr>
          <w:szCs w:val="22"/>
        </w:rPr>
        <w:t> </w:t>
      </w:r>
      <w:r w:rsidRPr="007563D6">
        <w:rPr>
          <w:szCs w:val="22"/>
          <w:lang w:val="ru-RU"/>
        </w:rPr>
        <w:t xml:space="preserve">г., Ассамблея Лиссабонского союза одобрила «дорожную карту», предложенную Рабочей группой по развитию Лиссабонской системы, с тем чтобы завершить свою работу по пересмотру.  «Дорожная карта» предусматривает созыв дипломатической конференции для принятия пересмотренного Лиссабонского соглашения о наименованиях мест происхождения и географических указаниях в 2015 г.  Заседания подготовительного комитета для проведения дипломатической конференции пройдут в октябре 2014 г. параллельно со следующей сессией Рабочей группы.  Подготовительный комитет определит сроки и место проведения дипломатической конференции, а Рабочая группа подготовит текст основного предложения по пересмотру этого договора.  </w:t>
      </w:r>
    </w:p>
    <w:p w:rsidR="009E63E5" w:rsidRPr="007563D6" w:rsidRDefault="009E63E5" w:rsidP="009E63E5">
      <w:pPr>
        <w:tabs>
          <w:tab w:val="left" w:pos="567"/>
        </w:tabs>
        <w:spacing w:after="120" w:line="240" w:lineRule="auto"/>
        <w:jc w:val="left"/>
        <w:rPr>
          <w:szCs w:val="22"/>
          <w:lang w:val="ru-RU"/>
        </w:rPr>
      </w:pPr>
      <w:r w:rsidRPr="007563D6">
        <w:rPr>
          <w:szCs w:val="22"/>
          <w:lang w:val="ru-RU"/>
        </w:rPr>
        <w:t>18.</w:t>
      </w:r>
      <w:r w:rsidRPr="007563D6">
        <w:rPr>
          <w:szCs w:val="22"/>
          <w:lang w:val="ru-RU"/>
        </w:rPr>
        <w:tab/>
      </w:r>
      <w:r w:rsidRPr="007563D6">
        <w:rPr>
          <w:b/>
          <w:szCs w:val="22"/>
          <w:u w:val="single"/>
          <w:lang w:val="ru-RU"/>
        </w:rPr>
        <w:t>Центр ВОИС по арбитражу и посредничеству.</w:t>
      </w:r>
      <w:r w:rsidRPr="007563D6">
        <w:rPr>
          <w:szCs w:val="22"/>
          <w:lang w:val="ru-RU"/>
        </w:rPr>
        <w:t xml:space="preserve">  Центр остается ведущим провайдером услуг для урегулирования споров в области доменных имен в Интернете.  Эта сфера быстро развивается с внесением изменений в систему доменных имен Корпорацией Интернета по распределению адресов и номеров (ИКАНН).  Так, в частности, с введением новых родовых доменов верхнего уровня (рДВУ), в принципе, повысилась уязвимость владельцев торговых знаков с точки зрения неправомерного использования их знаков в результате «киберсквоттинга».  </w:t>
      </w:r>
    </w:p>
    <w:p w:rsidR="009E63E5" w:rsidRPr="007563D6" w:rsidRDefault="009E63E5" w:rsidP="009E63E5">
      <w:pPr>
        <w:tabs>
          <w:tab w:val="left" w:pos="567"/>
        </w:tabs>
        <w:spacing w:after="120" w:line="240" w:lineRule="auto"/>
        <w:jc w:val="left"/>
        <w:rPr>
          <w:szCs w:val="22"/>
          <w:lang w:val="ru-RU"/>
        </w:rPr>
      </w:pPr>
      <w:r w:rsidRPr="007563D6">
        <w:rPr>
          <w:szCs w:val="22"/>
          <w:lang w:val="ru-RU"/>
        </w:rPr>
        <w:t>19.  В 2013</w:t>
      </w:r>
      <w:r w:rsidRPr="007563D6">
        <w:rPr>
          <w:szCs w:val="22"/>
        </w:rPr>
        <w:t> </w:t>
      </w:r>
      <w:r w:rsidRPr="007563D6">
        <w:rPr>
          <w:szCs w:val="22"/>
          <w:lang w:val="ru-RU"/>
        </w:rPr>
        <w:t xml:space="preserve">г. в Центре было зарегистрировано 2 585 споров в отношении доменных имен в Интернете.  Иски были поданы истцами и ответчиками из 109 стран.  Рассмотрением этих дел занимались 327 членов экспертных комиссий ВОИС из </w:t>
      </w:r>
      <w:r w:rsidR="00A33657">
        <w:rPr>
          <w:szCs w:val="22"/>
          <w:lang w:val="ru-RU"/>
        </w:rPr>
        <w:br/>
      </w:r>
      <w:r w:rsidRPr="007563D6">
        <w:rPr>
          <w:szCs w:val="22"/>
          <w:lang w:val="ru-RU"/>
        </w:rPr>
        <w:t>50 стран, при этом разбирательство проходило на 14 различных языках.  В числе исков, поданных в ВОИС в 2013</w:t>
      </w:r>
      <w:r w:rsidRPr="007563D6">
        <w:rPr>
          <w:szCs w:val="22"/>
        </w:rPr>
        <w:t> </w:t>
      </w:r>
      <w:r w:rsidRPr="007563D6">
        <w:rPr>
          <w:szCs w:val="22"/>
          <w:lang w:val="ru-RU"/>
        </w:rPr>
        <w:t>г., почти 13% споров касались доменов верхнего уровня с кодами стран (ксДВУ), что на 1% выше, чем в прошлом году, при этом теперь к услугам ВОИС в области урегулирования споров по доменным именам подключены 70 национальных реестров доменных имен.  В 2013</w:t>
      </w:r>
      <w:r w:rsidRPr="007563D6">
        <w:rPr>
          <w:szCs w:val="22"/>
        </w:rPr>
        <w:t> </w:t>
      </w:r>
      <w:r w:rsidRPr="007563D6">
        <w:rPr>
          <w:szCs w:val="22"/>
          <w:lang w:val="ru-RU"/>
        </w:rPr>
        <w:t>г. Центр ВОИС стал поставщиком доменного пространства для доменов .</w:t>
      </w:r>
      <w:r w:rsidRPr="007563D6">
        <w:rPr>
          <w:szCs w:val="22"/>
        </w:rPr>
        <w:t>FM</w:t>
      </w:r>
      <w:r w:rsidRPr="007563D6">
        <w:rPr>
          <w:szCs w:val="22"/>
          <w:lang w:val="ru-RU"/>
        </w:rPr>
        <w:t xml:space="preserve"> (Микронезия (Федеративные Штаты)), .</w:t>
      </w:r>
      <w:r w:rsidRPr="007563D6">
        <w:rPr>
          <w:szCs w:val="22"/>
        </w:rPr>
        <w:t>GD</w:t>
      </w:r>
      <w:r w:rsidRPr="007563D6">
        <w:rPr>
          <w:szCs w:val="22"/>
          <w:lang w:val="ru-RU"/>
        </w:rPr>
        <w:t xml:space="preserve"> (Гренада) и .</w:t>
      </w:r>
      <w:r w:rsidRPr="007563D6">
        <w:rPr>
          <w:szCs w:val="22"/>
        </w:rPr>
        <w:t>ML</w:t>
      </w:r>
      <w:r w:rsidRPr="007563D6">
        <w:rPr>
          <w:szCs w:val="22"/>
          <w:lang w:val="ru-RU"/>
        </w:rPr>
        <w:t xml:space="preserve"> (Мали).</w:t>
      </w:r>
    </w:p>
    <w:p w:rsidR="009E63E5" w:rsidRPr="007563D6" w:rsidRDefault="009E63E5" w:rsidP="009E63E5">
      <w:pPr>
        <w:tabs>
          <w:tab w:val="left" w:pos="567"/>
        </w:tabs>
        <w:spacing w:after="120" w:line="240" w:lineRule="auto"/>
        <w:jc w:val="left"/>
        <w:rPr>
          <w:szCs w:val="22"/>
          <w:lang w:val="ru-RU"/>
        </w:rPr>
      </w:pPr>
      <w:r w:rsidRPr="007563D6">
        <w:rPr>
          <w:szCs w:val="22"/>
          <w:lang w:val="ru-RU"/>
        </w:rPr>
        <w:t>20.</w:t>
      </w:r>
      <w:r w:rsidRPr="007563D6">
        <w:rPr>
          <w:szCs w:val="22"/>
          <w:lang w:val="ru-RU"/>
        </w:rPr>
        <w:tab/>
        <w:t>ВОИС оказывала помощь ИКАНН в разработке и введении новой процедуры урегулирования споров (процедуры рассмотрения возражений на основании юридических прав (</w:t>
      </w:r>
      <w:r w:rsidRPr="007563D6">
        <w:rPr>
          <w:szCs w:val="22"/>
        </w:rPr>
        <w:t>LRO</w:t>
      </w:r>
      <w:r w:rsidRPr="007563D6">
        <w:rPr>
          <w:szCs w:val="22"/>
          <w:lang w:val="ru-RU"/>
        </w:rPr>
        <w:t>)), призванной не допускать узурпации прав на товарные знаки предлагаемыми новыми рДВУ.  В сентябре 2013</w:t>
      </w:r>
      <w:r w:rsidRPr="007563D6">
        <w:rPr>
          <w:szCs w:val="22"/>
        </w:rPr>
        <w:t> </w:t>
      </w:r>
      <w:r w:rsidRPr="007563D6">
        <w:rPr>
          <w:szCs w:val="22"/>
          <w:lang w:val="ru-RU"/>
        </w:rPr>
        <w:t>г. Центр ВОИС опубликовал окончательное решение экспертной комиссии по 69</w:t>
      </w:r>
      <w:r w:rsidRPr="007563D6">
        <w:rPr>
          <w:szCs w:val="22"/>
        </w:rPr>
        <w:t> </w:t>
      </w:r>
      <w:r w:rsidRPr="007563D6">
        <w:rPr>
          <w:szCs w:val="22"/>
          <w:lang w:val="ru-RU"/>
        </w:rPr>
        <w:t xml:space="preserve">рассматривавшимся им делам в рамках </w:t>
      </w:r>
      <w:r w:rsidRPr="007563D6">
        <w:rPr>
          <w:szCs w:val="22"/>
        </w:rPr>
        <w:t>LRO</w:t>
      </w:r>
      <w:r w:rsidRPr="007563D6">
        <w:rPr>
          <w:szCs w:val="22"/>
          <w:lang w:val="ru-RU"/>
        </w:rPr>
        <w:t xml:space="preserve">.  </w:t>
      </w:r>
    </w:p>
    <w:p w:rsidR="009E63E5" w:rsidRPr="007563D6" w:rsidRDefault="009E63E5" w:rsidP="009E63E5">
      <w:pPr>
        <w:tabs>
          <w:tab w:val="left" w:pos="567"/>
        </w:tabs>
        <w:spacing w:after="120" w:line="240" w:lineRule="auto"/>
        <w:jc w:val="left"/>
        <w:rPr>
          <w:szCs w:val="22"/>
          <w:lang w:val="ru-RU"/>
        </w:rPr>
      </w:pPr>
      <w:r w:rsidRPr="007563D6">
        <w:rPr>
          <w:szCs w:val="22"/>
          <w:lang w:val="ru-RU"/>
        </w:rPr>
        <w:t>21.</w:t>
      </w:r>
      <w:r w:rsidRPr="007563D6">
        <w:rPr>
          <w:szCs w:val="22"/>
          <w:lang w:val="ru-RU"/>
        </w:rPr>
        <w:tab/>
        <w:t xml:space="preserve">Помимо рассмотрения споров в области доменных имен в Интернете и ведения дел, связанных с общим посредничеством, арбитражем и экспертными заключениями в сфере интеллектуальной собственности, опытные и квалифицированные сотрудники Центра оказывают широкий спектр специализированных услуг.  По запросу Центр взаимодействует с ведомствами ИС, создающими системы альтернативного </w:t>
      </w:r>
      <w:r w:rsidRPr="007563D6">
        <w:rPr>
          <w:szCs w:val="22"/>
          <w:lang w:val="ru-RU"/>
        </w:rPr>
        <w:lastRenderedPageBreak/>
        <w:t>урегулирования споров (АУС) сотрудничая с ними в вопросах разработки учебных программ и процедур рассмотрения дел.  В настоящее время осуществляется, в частности, сотрудничество с ведомствами Бразилии, Индонезии, Колумбии, Сингапура и Филиппин.  Недавно Центр завершил обзор Правил ВОИС по посредничеству, арбитражу и ускоренному арбитражу (Правил ВОИС), который проводился с тем, чтобы учесть накопленные Центром значительный опыт рассмотрения дел и глобальные тенденции в практике АУС.  Благодаря имеющемуся у ВОИС опыту арбитражного рассмотрения сложных патентных споров в 2013</w:t>
      </w:r>
      <w:r w:rsidRPr="007563D6">
        <w:rPr>
          <w:szCs w:val="22"/>
        </w:rPr>
        <w:t> </w:t>
      </w:r>
      <w:r w:rsidRPr="007563D6">
        <w:rPr>
          <w:szCs w:val="22"/>
          <w:lang w:val="ru-RU"/>
        </w:rPr>
        <w:t>г. с заинтересованными сторонами велась работа по подготовке уточненных типовых соглашений о передаче на арбитраж споров, касающихся установления справедливых, разумных и недискриминационных (</w:t>
      </w:r>
      <w:r w:rsidRPr="007563D6">
        <w:rPr>
          <w:szCs w:val="22"/>
        </w:rPr>
        <w:t>FRAND</w:t>
      </w:r>
      <w:r w:rsidRPr="007563D6">
        <w:rPr>
          <w:szCs w:val="22"/>
          <w:lang w:val="ru-RU"/>
        </w:rPr>
        <w:t xml:space="preserve">) условий лицензирования. Разработанные в ВОИС типовые соглашения </w:t>
      </w:r>
      <w:r w:rsidRPr="007563D6">
        <w:rPr>
          <w:szCs w:val="22"/>
        </w:rPr>
        <w:t>FRAND</w:t>
      </w:r>
      <w:r w:rsidRPr="007563D6">
        <w:rPr>
          <w:szCs w:val="22"/>
          <w:lang w:val="ru-RU"/>
        </w:rPr>
        <w:t xml:space="preserve"> размещены на веб-сайте ВОИС.</w:t>
      </w:r>
    </w:p>
    <w:p w:rsidR="009E63E5" w:rsidRPr="007563D6" w:rsidRDefault="009E63E5" w:rsidP="009E63E5">
      <w:pPr>
        <w:tabs>
          <w:tab w:val="left" w:pos="567"/>
        </w:tabs>
        <w:spacing w:after="120" w:line="240" w:lineRule="auto"/>
        <w:jc w:val="left"/>
        <w:rPr>
          <w:szCs w:val="22"/>
          <w:lang w:val="ru-RU"/>
        </w:rPr>
      </w:pPr>
      <w:r w:rsidRPr="007563D6">
        <w:rPr>
          <w:b/>
          <w:szCs w:val="22"/>
          <w:lang w:val="ru-RU"/>
        </w:rPr>
        <w:t>Международная нормативная база</w:t>
      </w:r>
    </w:p>
    <w:p w:rsidR="009E63E5" w:rsidRPr="007563D6" w:rsidRDefault="009E63E5" w:rsidP="009E63E5">
      <w:pPr>
        <w:tabs>
          <w:tab w:val="left" w:pos="567"/>
        </w:tabs>
        <w:spacing w:after="120" w:line="240" w:lineRule="auto"/>
        <w:jc w:val="left"/>
        <w:rPr>
          <w:szCs w:val="22"/>
          <w:lang w:val="ru-RU"/>
        </w:rPr>
      </w:pPr>
      <w:r w:rsidRPr="007563D6">
        <w:rPr>
          <w:szCs w:val="22"/>
          <w:lang w:val="ru-RU"/>
        </w:rPr>
        <w:t>22.</w:t>
      </w:r>
      <w:r w:rsidRPr="007563D6">
        <w:rPr>
          <w:szCs w:val="22"/>
          <w:lang w:val="ru-RU"/>
        </w:rPr>
        <w:tab/>
        <w:t>ВОИС активно проводит работу по содействию присоединению к договорам, административные функции которых исполняет Организация, в том числе к двум самым последним заключенным договорам, а именно Пекинскому договору по аудиовизуальным исполнениям 2012</w:t>
      </w:r>
      <w:r w:rsidRPr="007563D6">
        <w:rPr>
          <w:szCs w:val="22"/>
        </w:rPr>
        <w:t> </w:t>
      </w:r>
      <w:r w:rsidRPr="007563D6">
        <w:rPr>
          <w:szCs w:val="22"/>
          <w:lang w:val="ru-RU"/>
        </w:rPr>
        <w:t>г. и Марракешскому договору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2013</w:t>
      </w:r>
      <w:r w:rsidRPr="007563D6">
        <w:rPr>
          <w:szCs w:val="22"/>
        </w:rPr>
        <w:t> </w:t>
      </w:r>
      <w:r w:rsidRPr="007563D6">
        <w:rPr>
          <w:szCs w:val="22"/>
          <w:lang w:val="ru-RU"/>
        </w:rPr>
        <w:t>г.  В прошедшем году было зарегистрировано 20 новых присоединений к договорам, административные функции которых исполняет ВОИС.  К 27</w:t>
      </w:r>
      <w:r w:rsidRPr="007563D6">
        <w:rPr>
          <w:szCs w:val="22"/>
        </w:rPr>
        <w:t> </w:t>
      </w:r>
      <w:r w:rsidRPr="007563D6">
        <w:rPr>
          <w:szCs w:val="22"/>
          <w:lang w:val="ru-RU"/>
        </w:rPr>
        <w:t>июня 2014</w:t>
      </w:r>
      <w:r w:rsidRPr="007563D6">
        <w:rPr>
          <w:szCs w:val="22"/>
        </w:rPr>
        <w:t> </w:t>
      </w:r>
      <w:r w:rsidRPr="007563D6">
        <w:rPr>
          <w:szCs w:val="22"/>
          <w:lang w:val="ru-RU"/>
        </w:rPr>
        <w:t>г., когда Марракешский договор был закрыт для подписания, его подписали 80 государств.  Первый документ о ратификации этого договора, также в июне 2014</w:t>
      </w:r>
      <w:r w:rsidRPr="007563D6">
        <w:rPr>
          <w:szCs w:val="22"/>
        </w:rPr>
        <w:t> </w:t>
      </w:r>
      <w:r w:rsidRPr="007563D6">
        <w:rPr>
          <w:szCs w:val="22"/>
          <w:lang w:val="ru-RU"/>
        </w:rPr>
        <w:t>г., был сдан на хранение Индией.  На данный момент Пекинский договор ратифицирован пятью</w:t>
      </w:r>
      <w:r w:rsidRPr="007563D6">
        <w:rPr>
          <w:szCs w:val="22"/>
        </w:rPr>
        <w:t> </w:t>
      </w:r>
      <w:r w:rsidRPr="007563D6">
        <w:rPr>
          <w:szCs w:val="22"/>
          <w:lang w:val="ru-RU"/>
        </w:rPr>
        <w:t xml:space="preserve">государствами.  </w:t>
      </w:r>
    </w:p>
    <w:p w:rsidR="009E63E5" w:rsidRPr="007563D6" w:rsidRDefault="009E63E5" w:rsidP="009E63E5">
      <w:pPr>
        <w:tabs>
          <w:tab w:val="left" w:pos="567"/>
        </w:tabs>
        <w:spacing w:after="120" w:line="240" w:lineRule="auto"/>
        <w:jc w:val="left"/>
        <w:rPr>
          <w:szCs w:val="22"/>
          <w:lang w:val="ru-RU"/>
        </w:rPr>
      </w:pPr>
      <w:r w:rsidRPr="007563D6">
        <w:rPr>
          <w:szCs w:val="22"/>
          <w:lang w:val="ru-RU"/>
        </w:rPr>
        <w:t>23.</w:t>
      </w:r>
      <w:r w:rsidRPr="007563D6">
        <w:rPr>
          <w:szCs w:val="22"/>
          <w:lang w:val="ru-RU"/>
        </w:rPr>
        <w:tab/>
        <w:t>В нормотворческих комитетах в период после Ассамблей 2013</w:t>
      </w:r>
      <w:r w:rsidRPr="007563D6">
        <w:rPr>
          <w:szCs w:val="22"/>
        </w:rPr>
        <w:t> </w:t>
      </w:r>
      <w:r w:rsidRPr="007563D6">
        <w:rPr>
          <w:szCs w:val="22"/>
          <w:lang w:val="ru-RU"/>
        </w:rPr>
        <w:t xml:space="preserve">г. работа продвигается медленно и согласия достичь не удается.  Несмотря на отсутствие ощутимых результатов, делегации смогли добиться более высокой степени понимания многих обсуждаемых проблем.  </w:t>
      </w:r>
    </w:p>
    <w:p w:rsidR="009E63E5" w:rsidRPr="007563D6" w:rsidRDefault="009E63E5" w:rsidP="009E63E5">
      <w:pPr>
        <w:tabs>
          <w:tab w:val="left" w:pos="567"/>
        </w:tabs>
        <w:spacing w:after="120" w:line="240" w:lineRule="auto"/>
        <w:jc w:val="left"/>
        <w:rPr>
          <w:szCs w:val="22"/>
          <w:lang w:val="ru-RU"/>
        </w:rPr>
      </w:pPr>
      <w:r w:rsidRPr="007563D6">
        <w:rPr>
          <w:szCs w:val="22"/>
          <w:lang w:val="ru-RU"/>
        </w:rPr>
        <w:t>24.</w:t>
      </w:r>
      <w:r w:rsidRPr="007563D6">
        <w:rPr>
          <w:szCs w:val="22"/>
          <w:lang w:val="ru-RU"/>
        </w:rPr>
        <w:tab/>
        <w:t>Хорошо идет работа по существу вопросов предлагаемого договора о законах по образцам в Постоянном комитете по законодательству в области товарных знаков, промышленных образцов и географических указаний, и по тексту предлагаемого договора достигнуто широкое согласие.  Однако на последнем этапе перед проведением дипломатической конференции для заключения данного договора ситуация блокируется расхождениями в мнениях относительно формы выражения на данной стадии предложения о техническом содействии, которое предполагается оказывать развивающимся странам в обеспечении выполнения положений нового договора. Хочется надеяться, что в серии заседаний Ассамблей 2014</w:t>
      </w:r>
      <w:r w:rsidRPr="007563D6">
        <w:rPr>
          <w:szCs w:val="22"/>
        </w:rPr>
        <w:t> </w:t>
      </w:r>
      <w:r w:rsidRPr="007563D6">
        <w:rPr>
          <w:szCs w:val="22"/>
          <w:lang w:val="ru-RU"/>
        </w:rPr>
        <w:t xml:space="preserve">г. удастся найти способ преодолеть это формальное расхождение.  </w:t>
      </w:r>
    </w:p>
    <w:p w:rsidR="009E63E5" w:rsidRPr="007563D6" w:rsidRDefault="009E63E5" w:rsidP="009E63E5">
      <w:pPr>
        <w:tabs>
          <w:tab w:val="left" w:pos="567"/>
        </w:tabs>
        <w:spacing w:after="120" w:line="240" w:lineRule="auto"/>
        <w:jc w:val="left"/>
        <w:rPr>
          <w:szCs w:val="22"/>
          <w:lang w:val="ru-RU"/>
        </w:rPr>
      </w:pPr>
      <w:r w:rsidRPr="007563D6">
        <w:rPr>
          <w:szCs w:val="22"/>
          <w:lang w:val="ru-RU"/>
        </w:rPr>
        <w:t>25.</w:t>
      </w:r>
      <w:r w:rsidRPr="007563D6">
        <w:rPr>
          <w:szCs w:val="22"/>
          <w:lang w:val="ru-RU"/>
        </w:rPr>
        <w:tab/>
        <w:t>Работа по подготовке нового договора о модернизации режима охраны вещательных передач началась еще 20 лет назад.  Естественно, у сторонников нового договора вызывает разочарование тот факт, что Постоянному комитету по авторскому праву и смежным правам не удалось согласовать программу работы в преддверии дипломатической конференции 2016 г.  В мире, где и средства связи и аудитория становятся глобальными, вещательные передачи играют все более важную роль и в экономическом и в социальном плане.  Так, например, во всем мире они выступают главным инструментом финансирования спорта на основе продажи вещательных прав.  При пиратском перехвате вещательного сигнала и размещении передач на несанкционированных сайтах ценность приобретенных прав снижается.  Этим и обусловливается необходимость обеспечения надлежащего уровня охраны вещательного сигнала от несанкционированного присвоения.  И в данном случае хотелось бы надеяться, что государства-члены смогут приблизить проект предлагаемого договора к своевременному заключению.</w:t>
      </w:r>
    </w:p>
    <w:p w:rsidR="009E63E5" w:rsidRPr="007563D6" w:rsidRDefault="009E63E5" w:rsidP="009E63E5">
      <w:pPr>
        <w:tabs>
          <w:tab w:val="left" w:pos="567"/>
        </w:tabs>
        <w:spacing w:after="120" w:line="240" w:lineRule="auto"/>
        <w:jc w:val="left"/>
        <w:rPr>
          <w:szCs w:val="22"/>
          <w:lang w:val="ru-RU"/>
        </w:rPr>
      </w:pPr>
      <w:r w:rsidRPr="007563D6">
        <w:rPr>
          <w:szCs w:val="22"/>
          <w:lang w:val="ru-RU"/>
        </w:rPr>
        <w:lastRenderedPageBreak/>
        <w:t>26.</w:t>
      </w:r>
      <w:r w:rsidRPr="007563D6">
        <w:rPr>
          <w:szCs w:val="22"/>
          <w:lang w:val="ru-RU"/>
        </w:rPr>
        <w:tab/>
        <w:t xml:space="preserve">Постоянный комитет по авторскому праву также обсуждал исключения и ограничения для библиотек и архивов, а также для образовательных, учебных и научно-исследовательских учреждений и лиц с другими ограниченными способностями.  В результате обсуждений удалось достичь определенного прогресса.  Обсуждаемые вопросы являются сложными – не в последнюю очередь, по причине быстрых изменений цифровой среды, которые затрагивают интересы и положение всех лиц, участвующих в производстве, распределении и потреблении творческих произведений. </w:t>
      </w:r>
    </w:p>
    <w:p w:rsidR="009E63E5" w:rsidRPr="007563D6" w:rsidRDefault="009E63E5" w:rsidP="009E63E5">
      <w:pPr>
        <w:tabs>
          <w:tab w:val="left" w:pos="567"/>
        </w:tabs>
        <w:spacing w:after="120" w:line="240" w:lineRule="auto"/>
        <w:jc w:val="left"/>
        <w:rPr>
          <w:szCs w:val="22"/>
          <w:lang w:val="ru-RU"/>
        </w:rPr>
      </w:pPr>
      <w:r w:rsidRPr="007563D6">
        <w:rPr>
          <w:szCs w:val="22"/>
          <w:lang w:val="ru-RU"/>
        </w:rPr>
        <w:t>27.</w:t>
      </w:r>
      <w:r w:rsidRPr="007563D6">
        <w:rPr>
          <w:szCs w:val="22"/>
          <w:lang w:val="ru-RU"/>
        </w:rPr>
        <w:tab/>
        <w:t xml:space="preserve">Межправительственный комитет по традиционным знаниям, традиционным выражениям культуры и генетическим ресурсам продолжает свои давние обсуждения в рамках интенсивной программы работы.  Несмотря на то, что в результате обсуждений рассматриваемые тексты были значительно улучшены, по-видимому, требуется провести дополнительную работу по согласованию приемлемых результатов. Важность этой работы признается всеми.  Программа работы на следующий год будет обсуждаться на текущей сессии Ассамблей. </w:t>
      </w:r>
    </w:p>
    <w:p w:rsidR="009E63E5" w:rsidRPr="007563D6" w:rsidRDefault="009E63E5" w:rsidP="009E63E5">
      <w:pPr>
        <w:tabs>
          <w:tab w:val="left" w:pos="567"/>
        </w:tabs>
        <w:spacing w:after="120" w:line="240" w:lineRule="auto"/>
        <w:jc w:val="left"/>
        <w:rPr>
          <w:b/>
          <w:szCs w:val="22"/>
          <w:lang w:val="ru-RU"/>
        </w:rPr>
      </w:pPr>
      <w:r w:rsidRPr="007563D6">
        <w:rPr>
          <w:b/>
          <w:szCs w:val="22"/>
          <w:lang w:val="ru-RU"/>
        </w:rPr>
        <w:t>Развитие</w:t>
      </w:r>
    </w:p>
    <w:p w:rsidR="009E63E5" w:rsidRPr="007563D6" w:rsidRDefault="009E63E5" w:rsidP="009E63E5">
      <w:pPr>
        <w:tabs>
          <w:tab w:val="left" w:pos="567"/>
        </w:tabs>
        <w:spacing w:after="120" w:line="240" w:lineRule="auto"/>
        <w:jc w:val="left"/>
        <w:rPr>
          <w:szCs w:val="22"/>
          <w:lang w:val="ru-RU"/>
        </w:rPr>
      </w:pPr>
      <w:r w:rsidRPr="007563D6">
        <w:rPr>
          <w:szCs w:val="22"/>
          <w:lang w:val="ru-RU"/>
        </w:rPr>
        <w:t>28.</w:t>
      </w:r>
      <w:r w:rsidRPr="007563D6">
        <w:rPr>
          <w:szCs w:val="22"/>
          <w:lang w:val="ru-RU"/>
        </w:rPr>
        <w:tab/>
        <w:t xml:space="preserve">Несмотря на то что ВОИС располагает специально созданными Сектором и программами для сотрудничества в целях развития, в соответствии с целью Повестки дня в области развития вести активную реализацию задач в этой области многие другие секторы Организации и многие другие программы предоставляют платформу и техническую помощь развивающимся и наименее развитым странам, а также странам с переходной экономикой.  </w:t>
      </w:r>
    </w:p>
    <w:p w:rsidR="009E63E5" w:rsidRPr="007563D6" w:rsidRDefault="009E63E5" w:rsidP="009E63E5">
      <w:pPr>
        <w:tabs>
          <w:tab w:val="left" w:pos="567"/>
        </w:tabs>
        <w:spacing w:after="120" w:line="240" w:lineRule="auto"/>
        <w:jc w:val="left"/>
        <w:rPr>
          <w:szCs w:val="22"/>
          <w:lang w:val="ru-RU"/>
        </w:rPr>
      </w:pPr>
      <w:r w:rsidRPr="007563D6">
        <w:rPr>
          <w:szCs w:val="22"/>
          <w:lang w:val="ru-RU"/>
        </w:rPr>
        <w:t>29.</w:t>
      </w:r>
      <w:r w:rsidRPr="007563D6">
        <w:rPr>
          <w:szCs w:val="22"/>
          <w:lang w:val="ru-RU"/>
        </w:rPr>
        <w:tab/>
        <w:t>Сектор развития взаимодействует с государствами-членами в целях содействия разработке стратегий в сфере ИС и координации выполнения планов работы в рамках этих стратегий посредством развития потенциала, оказания технической помощи и использования систем ИТ.  В реализацию планов работы вовлечены все подразделения Организации.  В прошлом году для содействия этой работе был разработан новый онлайновый инструмент. В базе данных по национальным стратегиям в области ИС представлены данные о национальных системах ИС и об использовании ИС для решения приоритетных задач в области развития в странах на основе методологии, разработанной в рамках одного из проектов Повестки дня в области развития (№ 10).  Стратегии в области ИС были приняты или реализованы почти в 50 странах, в том числе в 14 – в Африке, в 7 – в арабском регионе, в 11 – в Азии и Тихоокеанском регионе и в 15 – в Латинской Америке и Карибском бассейне.</w:t>
      </w:r>
    </w:p>
    <w:p w:rsidR="009E63E5" w:rsidRPr="007563D6" w:rsidRDefault="009E63E5" w:rsidP="009E63E5">
      <w:pPr>
        <w:tabs>
          <w:tab w:val="left" w:pos="567"/>
        </w:tabs>
        <w:spacing w:after="120" w:line="240" w:lineRule="auto"/>
        <w:jc w:val="left"/>
        <w:rPr>
          <w:szCs w:val="22"/>
          <w:lang w:val="ru-RU"/>
        </w:rPr>
      </w:pPr>
      <w:r w:rsidRPr="007563D6">
        <w:rPr>
          <w:szCs w:val="22"/>
          <w:lang w:val="ru-RU"/>
        </w:rPr>
        <w:t>30.</w:t>
      </w:r>
      <w:r w:rsidRPr="007563D6">
        <w:rPr>
          <w:szCs w:val="22"/>
          <w:lang w:val="ru-RU"/>
        </w:rPr>
        <w:tab/>
        <w:t>В рамках работы под руководством Комитета по развитию и интеллектуальной собственности (КРИС) было подготовлено несколько докладов и проведено несколько исследований, которые помогли понять роль интеллектуальной собственности в ряде различных областей, в частности:  «Надлежащие технологии для развития», «ИС и утечка мозгов», «Патенты и общественное достояние», «ИС и брендинг продуктов», «Сотрудничество по линии Юг-Юг»,  «Связанные с патентами гибкие возможности многосторонней нормативно-правовой базы» и «ИС и неформальный сектор экономики».</w:t>
      </w:r>
    </w:p>
    <w:p w:rsidR="009E63E5" w:rsidRDefault="009E63E5" w:rsidP="009E63E5">
      <w:pPr>
        <w:tabs>
          <w:tab w:val="left" w:pos="567"/>
        </w:tabs>
        <w:spacing w:after="120" w:line="240" w:lineRule="auto"/>
        <w:jc w:val="left"/>
        <w:rPr>
          <w:szCs w:val="22"/>
          <w:lang w:val="ru-RU"/>
        </w:rPr>
      </w:pPr>
      <w:r w:rsidRPr="007563D6">
        <w:rPr>
          <w:szCs w:val="22"/>
          <w:lang w:val="ru-RU"/>
        </w:rPr>
        <w:t>31.</w:t>
      </w:r>
      <w:r w:rsidRPr="007563D6">
        <w:rPr>
          <w:szCs w:val="22"/>
          <w:lang w:val="ru-RU"/>
        </w:rPr>
        <w:tab/>
        <w:t xml:space="preserve">В прошлом году Академия ВОИС организовала подготовку приблизительно 35 000 человек из 189 стран, в основном посредством Программы дистанционного обучения.  Помимо разработки нового курса по ИС и коллективному управлению была проведена модернизация платформы электронного обучения и ее системы онлайновой регистрации для упрощения электронной записи на обучение и улучшения сбора статистических данных. В рамках программы профессиональной подготовки около 250 правительственных чиновников прошли обучение в различных областях ИС.  Девяносто пять студентов стали участниками программ для магистров права ИС, а в летних школах, организованных совместно с партнерскими учреждениями в девяти странах, прошли обучение 320 студентов и молодых профессионалов.  </w:t>
      </w:r>
    </w:p>
    <w:p w:rsidR="00A33657" w:rsidRPr="007563D6" w:rsidRDefault="00A33657" w:rsidP="009E63E5">
      <w:pPr>
        <w:tabs>
          <w:tab w:val="left" w:pos="567"/>
        </w:tabs>
        <w:spacing w:after="120" w:line="240" w:lineRule="auto"/>
        <w:jc w:val="left"/>
        <w:rPr>
          <w:szCs w:val="22"/>
          <w:lang w:val="ru-RU"/>
        </w:rPr>
      </w:pPr>
    </w:p>
    <w:p w:rsidR="009E63E5" w:rsidRPr="007563D6" w:rsidRDefault="009E63E5" w:rsidP="009E63E5">
      <w:pPr>
        <w:tabs>
          <w:tab w:val="left" w:pos="567"/>
        </w:tabs>
        <w:spacing w:after="120" w:line="240" w:lineRule="auto"/>
        <w:jc w:val="left"/>
        <w:rPr>
          <w:szCs w:val="22"/>
          <w:lang w:val="ru-RU"/>
        </w:rPr>
      </w:pPr>
      <w:r w:rsidRPr="007563D6">
        <w:rPr>
          <w:szCs w:val="22"/>
          <w:lang w:val="ru-RU"/>
        </w:rPr>
        <w:lastRenderedPageBreak/>
        <w:t>32.</w:t>
      </w:r>
      <w:r w:rsidRPr="007563D6">
        <w:rPr>
          <w:szCs w:val="22"/>
          <w:lang w:val="ru-RU"/>
        </w:rPr>
        <w:tab/>
        <w:t>Организация по-прежнему рассматривает авторов как особую группу.  Для авторов было выпущено два руководства.  Одно – по вопросам ИС для разработчиков видеоигр, и второе – по коммерциализации авторско-правовых активов.  В июле 2014</w:t>
      </w:r>
      <w:r w:rsidRPr="007563D6">
        <w:rPr>
          <w:szCs w:val="22"/>
        </w:rPr>
        <w:t> </w:t>
      </w:r>
      <w:r w:rsidRPr="007563D6">
        <w:rPr>
          <w:szCs w:val="22"/>
          <w:lang w:val="ru-RU"/>
        </w:rPr>
        <w:t xml:space="preserve">г. вышло второе издание популярного руководства «Как прожить за счет музыки».   </w:t>
      </w:r>
    </w:p>
    <w:p w:rsidR="009E63E5" w:rsidRPr="007563D6" w:rsidRDefault="009E63E5" w:rsidP="009E63E5">
      <w:pPr>
        <w:tabs>
          <w:tab w:val="left" w:pos="567"/>
        </w:tabs>
        <w:spacing w:after="120" w:line="240" w:lineRule="auto"/>
        <w:jc w:val="left"/>
        <w:rPr>
          <w:szCs w:val="22"/>
          <w:lang w:val="ru-RU"/>
        </w:rPr>
      </w:pPr>
    </w:p>
    <w:p w:rsidR="009E63E5" w:rsidRPr="007563D6" w:rsidRDefault="009E63E5" w:rsidP="009E63E5">
      <w:pPr>
        <w:tabs>
          <w:tab w:val="left" w:pos="567"/>
        </w:tabs>
        <w:spacing w:after="120" w:line="240" w:lineRule="auto"/>
        <w:jc w:val="left"/>
        <w:rPr>
          <w:szCs w:val="22"/>
          <w:lang w:val="ru-RU"/>
        </w:rPr>
      </w:pPr>
      <w:r w:rsidRPr="007563D6">
        <w:rPr>
          <w:b/>
          <w:szCs w:val="22"/>
          <w:lang w:val="ru-RU"/>
        </w:rPr>
        <w:t>Глобальная инфраструктура</w:t>
      </w:r>
      <w:r w:rsidRPr="007563D6">
        <w:rPr>
          <w:szCs w:val="22"/>
          <w:lang w:val="ru-RU"/>
        </w:rPr>
        <w:t xml:space="preserve"> </w:t>
      </w:r>
    </w:p>
    <w:p w:rsidR="009E63E5" w:rsidRPr="007563D6" w:rsidRDefault="009E63E5" w:rsidP="009E63E5">
      <w:pPr>
        <w:tabs>
          <w:tab w:val="left" w:pos="567"/>
        </w:tabs>
        <w:spacing w:after="120" w:line="240" w:lineRule="auto"/>
        <w:jc w:val="left"/>
        <w:rPr>
          <w:szCs w:val="22"/>
          <w:lang w:val="ru-RU"/>
        </w:rPr>
      </w:pPr>
      <w:r w:rsidRPr="007563D6">
        <w:rPr>
          <w:szCs w:val="22"/>
          <w:lang w:val="ru-RU"/>
        </w:rPr>
        <w:t>33.</w:t>
      </w:r>
      <w:r w:rsidRPr="007563D6">
        <w:rPr>
          <w:szCs w:val="22"/>
          <w:lang w:val="ru-RU"/>
        </w:rPr>
        <w:tab/>
        <w:t>Сектор глобальной инфраструктуры нацелен на достижение ряда политических целей посредством сотрудничества в отношении технической инфраструктуры, лежащей в основе системы интеллектуальной собственности.  Эти политические цели включают:</w:t>
      </w:r>
    </w:p>
    <w:p w:rsidR="009E63E5" w:rsidRPr="007563D6" w:rsidRDefault="009E63E5" w:rsidP="009E63E5">
      <w:pPr>
        <w:tabs>
          <w:tab w:val="left" w:pos="567"/>
        </w:tabs>
        <w:spacing w:after="120" w:line="240" w:lineRule="auto"/>
        <w:jc w:val="left"/>
        <w:rPr>
          <w:szCs w:val="22"/>
          <w:lang w:val="ru-RU"/>
        </w:rPr>
      </w:pPr>
      <w:r w:rsidRPr="007563D6">
        <w:rPr>
          <w:szCs w:val="22"/>
          <w:lang w:val="ru-RU"/>
        </w:rPr>
        <w:tab/>
        <w:t>-</w:t>
      </w:r>
      <w:r w:rsidRPr="007563D6">
        <w:rPr>
          <w:szCs w:val="22"/>
          <w:lang w:val="ru-RU"/>
        </w:rPr>
        <w:tab/>
        <w:t>повышение эффективности функционирования системы ИС, например на базе Службы цифрового доступа (</w:t>
      </w:r>
      <w:r w:rsidRPr="007563D6">
        <w:rPr>
          <w:szCs w:val="22"/>
        </w:rPr>
        <w:t>DAS</w:t>
      </w:r>
      <w:r w:rsidRPr="007563D6">
        <w:rPr>
          <w:szCs w:val="22"/>
          <w:lang w:val="ru-RU"/>
        </w:rPr>
        <w:t>), которая позволяет заявителю подавать приоритетный документ один раз для многочисленных участвующих стран, или наших систем классификации;</w:t>
      </w:r>
    </w:p>
    <w:p w:rsidR="009E63E5" w:rsidRPr="007563D6" w:rsidRDefault="009E63E5" w:rsidP="009E63E5">
      <w:pPr>
        <w:tabs>
          <w:tab w:val="left" w:pos="567"/>
        </w:tabs>
        <w:spacing w:after="120" w:line="240" w:lineRule="auto"/>
        <w:jc w:val="left"/>
        <w:rPr>
          <w:szCs w:val="22"/>
          <w:lang w:val="ru-RU"/>
        </w:rPr>
      </w:pPr>
      <w:r w:rsidRPr="007563D6">
        <w:rPr>
          <w:szCs w:val="22"/>
          <w:lang w:val="ru-RU"/>
        </w:rPr>
        <w:tab/>
        <w:t>-</w:t>
      </w:r>
      <w:r w:rsidRPr="007563D6">
        <w:rPr>
          <w:szCs w:val="22"/>
          <w:lang w:val="ru-RU"/>
        </w:rPr>
        <w:tab/>
        <w:t>повышение качества информации для принятия решений, например на основе наших глобальных баз данных и Системы централизованного доступа к результатам поиска и экспертизы (</w:t>
      </w:r>
      <w:r w:rsidRPr="007563D6">
        <w:rPr>
          <w:szCs w:val="22"/>
        </w:rPr>
        <w:t>CASE</w:t>
      </w:r>
      <w:r w:rsidRPr="007563D6">
        <w:rPr>
          <w:szCs w:val="22"/>
          <w:lang w:val="ru-RU"/>
        </w:rPr>
        <w:t>);</w:t>
      </w:r>
    </w:p>
    <w:p w:rsidR="009E63E5" w:rsidRPr="007563D6" w:rsidRDefault="009E63E5" w:rsidP="009E63E5">
      <w:pPr>
        <w:tabs>
          <w:tab w:val="left" w:pos="567"/>
        </w:tabs>
        <w:spacing w:after="120" w:line="240" w:lineRule="auto"/>
        <w:jc w:val="left"/>
        <w:rPr>
          <w:szCs w:val="22"/>
          <w:lang w:val="ru-RU"/>
        </w:rPr>
      </w:pPr>
      <w:r w:rsidRPr="007563D6">
        <w:rPr>
          <w:szCs w:val="22"/>
          <w:lang w:val="ru-RU"/>
        </w:rPr>
        <w:tab/>
        <w:t>-</w:t>
      </w:r>
      <w:r w:rsidRPr="007563D6">
        <w:rPr>
          <w:szCs w:val="22"/>
          <w:lang w:val="ru-RU"/>
        </w:rPr>
        <w:tab/>
        <w:t>экстернализацию экономической и деловой информации, выдаваемой системой ИС, для улучшения анализа политики и принятия деловых решений, например на основе наших глобальных баз данных;</w:t>
      </w:r>
    </w:p>
    <w:p w:rsidR="009E63E5" w:rsidRPr="007563D6" w:rsidRDefault="009E63E5" w:rsidP="009E63E5">
      <w:pPr>
        <w:tabs>
          <w:tab w:val="left" w:pos="567"/>
        </w:tabs>
        <w:spacing w:after="120" w:line="240" w:lineRule="auto"/>
        <w:jc w:val="left"/>
        <w:rPr>
          <w:szCs w:val="22"/>
          <w:lang w:val="ru-RU"/>
        </w:rPr>
      </w:pPr>
      <w:r w:rsidRPr="007563D6">
        <w:rPr>
          <w:szCs w:val="22"/>
          <w:lang w:val="ru-RU"/>
        </w:rPr>
        <w:tab/>
        <w:t>-</w:t>
      </w:r>
      <w:r w:rsidRPr="007563D6">
        <w:rPr>
          <w:szCs w:val="22"/>
          <w:lang w:val="ru-RU"/>
        </w:rPr>
        <w:tab/>
        <w:t>доступ к технологии и знаниям и создание систем для облегчения такого доступа, например на базе центров поддержки технологии и инноваций (ЦПТИ).</w:t>
      </w:r>
    </w:p>
    <w:p w:rsidR="009E63E5" w:rsidRPr="007563D6" w:rsidRDefault="009E63E5" w:rsidP="009E63E5">
      <w:pPr>
        <w:tabs>
          <w:tab w:val="left" w:pos="567"/>
        </w:tabs>
        <w:spacing w:after="120" w:line="240" w:lineRule="auto"/>
        <w:jc w:val="left"/>
        <w:rPr>
          <w:szCs w:val="22"/>
          <w:lang w:val="ru-RU"/>
        </w:rPr>
      </w:pPr>
      <w:r w:rsidRPr="007563D6">
        <w:rPr>
          <w:szCs w:val="22"/>
          <w:lang w:val="ru-RU"/>
        </w:rPr>
        <w:t>34.</w:t>
      </w:r>
      <w:r w:rsidRPr="007563D6">
        <w:rPr>
          <w:szCs w:val="22"/>
          <w:lang w:val="ru-RU"/>
        </w:rPr>
        <w:tab/>
      </w:r>
      <w:r w:rsidRPr="007563D6">
        <w:rPr>
          <w:szCs w:val="22"/>
          <w:u w:val="single"/>
          <w:lang w:val="ru-RU"/>
        </w:rPr>
        <w:t>Системы классификации и стандарты.</w:t>
      </w:r>
      <w:r w:rsidRPr="007563D6">
        <w:rPr>
          <w:szCs w:val="22"/>
          <w:lang w:val="ru-RU"/>
        </w:rPr>
        <w:tab/>
        <w:t>Системы классификации помогают извлекать технологическую и деловую информацию, формируемую системой ИС, и обеспечивать доступ к ней, а также способствуют организации административной работы ведомств ИС.  Стандарты содействуют обмену данными между ведомствами ИС в интероперабельных форматах.  Сектор по международной патентной классификация (МПК) ускорил свою работу по пересмотру: количество проектов по пересмотру выросло с 14 в 2012 г. до 34 с тех пор, как в феврале 2013 г. вступила в силу «дорожная карта» по пересмотру МПК.  МПК стало легче пользоваться благодаря видоизмененной веб-платформе публикаций, имеющей новый поисковый инструмент и просмотровое устройство для сравнения ведущих систем классификации.  Как результат, в 2013 г. количество обращений к МПК в онлайновом режиме составило 80 000 просмотров (в сравнении с 67 000 в 2012 г.).  Стремительные темпы изменений на глобальном рынке также получили отражение в Ниццкой классификации (классификация товаров и услуг в целях регистрации знаков), которая сейчас пересматривается и публикуется ежегодно.  Новая платформа ежегодных публикаций включает несколько новых поисковых функций и таксономию – иерархическую структуру, разработанную на основе 45 классов Ниццкой классификации в сотрудничестве с ВГВР.  Новая платформа публикаций способствовала резкому увеличению количества посещений – с менее 100 000 посещений предшествующей платформы до 2,4 млн посещений новой платформы в 2013 г.</w:t>
      </w:r>
    </w:p>
    <w:p w:rsidR="009E63E5" w:rsidRPr="007563D6" w:rsidRDefault="009E63E5" w:rsidP="009E63E5">
      <w:pPr>
        <w:tabs>
          <w:tab w:val="left" w:pos="567"/>
        </w:tabs>
        <w:spacing w:after="120" w:line="240" w:lineRule="auto"/>
        <w:jc w:val="left"/>
        <w:rPr>
          <w:szCs w:val="22"/>
          <w:lang w:val="ru-RU"/>
        </w:rPr>
      </w:pPr>
      <w:r w:rsidRPr="007563D6">
        <w:rPr>
          <w:szCs w:val="22"/>
          <w:lang w:val="ru-RU"/>
        </w:rPr>
        <w:t>35.</w:t>
      </w:r>
      <w:r w:rsidRPr="007563D6">
        <w:rPr>
          <w:szCs w:val="22"/>
          <w:lang w:val="ru-RU"/>
        </w:rPr>
        <w:tab/>
      </w:r>
      <w:r w:rsidRPr="007563D6">
        <w:rPr>
          <w:szCs w:val="22"/>
          <w:u w:val="single"/>
          <w:lang w:val="ru-RU"/>
        </w:rPr>
        <w:t>Глобальные базы данных в области ИС.</w:t>
      </w:r>
      <w:r w:rsidRPr="007563D6">
        <w:rPr>
          <w:szCs w:val="22"/>
          <w:lang w:val="ru-RU"/>
        </w:rPr>
        <w:tab/>
        <w:t xml:space="preserve">В настоящее время ВОИС имеет две, а вскоре будет иметь три глобальные базы данных, охватывающие зарегистрированные права в области ИС: помимо </w:t>
      </w:r>
      <w:r w:rsidRPr="007563D6">
        <w:rPr>
          <w:szCs w:val="22"/>
        </w:rPr>
        <w:t>PATENTSCOPE</w:t>
      </w:r>
      <w:r w:rsidRPr="007563D6">
        <w:rPr>
          <w:szCs w:val="22"/>
          <w:lang w:val="ru-RU"/>
        </w:rPr>
        <w:t xml:space="preserve"> и Глобальной базы данных по брендам до конца года появится Глобальная база данных по образцам. Базы данных ВОИС имеют целый ряд многоязычных средств поиска и просмотра, включая функцию межязыкового поиска и считывания информации (</w:t>
      </w:r>
      <w:r w:rsidRPr="007563D6">
        <w:rPr>
          <w:szCs w:val="22"/>
        </w:rPr>
        <w:t>CLIR</w:t>
      </w:r>
      <w:r w:rsidRPr="007563D6">
        <w:rPr>
          <w:szCs w:val="22"/>
          <w:lang w:val="ru-RU"/>
        </w:rPr>
        <w:t xml:space="preserve">) на 12 языках в рамках </w:t>
      </w:r>
      <w:r w:rsidRPr="007563D6">
        <w:rPr>
          <w:szCs w:val="22"/>
        </w:rPr>
        <w:t>PATENTSCOPE</w:t>
      </w:r>
      <w:r w:rsidRPr="007563D6">
        <w:rPr>
          <w:szCs w:val="22"/>
          <w:lang w:val="ru-RU"/>
        </w:rPr>
        <w:t xml:space="preserve"> и разработанное ВОИС уникальное средство машинного перевода, приспособленное к информации в области ИС (</w:t>
      </w:r>
      <w:r w:rsidRPr="007563D6">
        <w:rPr>
          <w:szCs w:val="22"/>
        </w:rPr>
        <w:t>TAPTA</w:t>
      </w:r>
      <w:r w:rsidRPr="007563D6">
        <w:rPr>
          <w:szCs w:val="22"/>
          <w:lang w:val="ru-RU"/>
        </w:rPr>
        <w:t xml:space="preserve">).  Последний инструмент был создан экспертами Организации. Сейчас он включает восемь языковых пар и используется также, благодаря содействию и сотрудничеству со </w:t>
      </w:r>
      <w:r w:rsidRPr="007563D6">
        <w:rPr>
          <w:szCs w:val="22"/>
          <w:lang w:val="ru-RU"/>
        </w:rPr>
        <w:lastRenderedPageBreak/>
        <w:t xml:space="preserve">стороны ВОИС, в Центральных учреждениях ООН. </w:t>
      </w:r>
    </w:p>
    <w:p w:rsidR="009E63E5" w:rsidRPr="007563D6" w:rsidRDefault="009E63E5" w:rsidP="009E63E5">
      <w:pPr>
        <w:tabs>
          <w:tab w:val="left" w:pos="567"/>
        </w:tabs>
        <w:spacing w:after="120" w:line="240" w:lineRule="auto"/>
        <w:jc w:val="left"/>
        <w:rPr>
          <w:szCs w:val="22"/>
          <w:lang w:val="ru-RU"/>
        </w:rPr>
      </w:pPr>
      <w:r w:rsidRPr="007563D6">
        <w:rPr>
          <w:szCs w:val="22"/>
          <w:lang w:val="ru-RU"/>
        </w:rPr>
        <w:t>36.</w:t>
      </w:r>
      <w:r w:rsidRPr="007563D6">
        <w:rPr>
          <w:szCs w:val="22"/>
          <w:lang w:val="ru-RU"/>
        </w:rPr>
        <w:tab/>
        <w:t>Глобальная база данных по брендам включает международные данные, а именно данные, взятые из фондов Мадридской системы, Лиссабонской системы и фондов, относящихся к статье 6</w:t>
      </w:r>
      <w:r w:rsidRPr="007563D6">
        <w:rPr>
          <w:i/>
          <w:szCs w:val="22"/>
        </w:rPr>
        <w:t>ter</w:t>
      </w:r>
      <w:r w:rsidRPr="007563D6">
        <w:rPr>
          <w:szCs w:val="22"/>
          <w:lang w:val="ru-RU"/>
        </w:rPr>
        <w:t xml:space="preserve">, а также национальные данные из национальных систем.  В прошлом году был достигнут огромный прогресс.  Добавились три новых сборника данных (Новая Зеландия, Оман и США), и общее количество национальных фондов достигло 14.  В этой базе данных сейчас содержится 13 млн файлов (в сравнении с 700 000 в 2012 г.).  В Глобальной базе данных по брендам появилась новая функция поиска по изображениям – первая функция такого рода, доступная в базе данных по брендам, предназначенной для бесплатного пользования.  Эта функция позволяет пользователям искать визуально схожие изображения и изобразительные элементы товарных знаков по всему миру.  </w:t>
      </w:r>
    </w:p>
    <w:p w:rsidR="009E63E5" w:rsidRPr="007563D6" w:rsidRDefault="009E63E5" w:rsidP="009E63E5">
      <w:pPr>
        <w:tabs>
          <w:tab w:val="left" w:pos="567"/>
        </w:tabs>
        <w:spacing w:after="120" w:line="240" w:lineRule="auto"/>
        <w:jc w:val="left"/>
        <w:rPr>
          <w:szCs w:val="22"/>
          <w:lang w:val="ru-RU"/>
        </w:rPr>
      </w:pPr>
      <w:r w:rsidRPr="007563D6">
        <w:rPr>
          <w:szCs w:val="22"/>
          <w:lang w:val="ru-RU"/>
        </w:rPr>
        <w:t>37.</w:t>
      </w:r>
      <w:r w:rsidRPr="007563D6">
        <w:rPr>
          <w:szCs w:val="22"/>
          <w:lang w:val="ru-RU"/>
        </w:rPr>
        <w:tab/>
        <w:t xml:space="preserve">База данных </w:t>
      </w:r>
      <w:r w:rsidRPr="007563D6">
        <w:rPr>
          <w:szCs w:val="22"/>
        </w:rPr>
        <w:t>PATENTSCOPE</w:t>
      </w:r>
      <w:r w:rsidRPr="007563D6">
        <w:rPr>
          <w:szCs w:val="22"/>
          <w:lang w:val="ru-RU"/>
        </w:rPr>
        <w:t xml:space="preserve"> продолжает расширяться за счет включения более 37 млн файлов мировой патентной документации, взятой из 37 ведомств ИС и 2,5 млн международных патентных заявок, опубликованных  в рамках </w:t>
      </w:r>
      <w:r w:rsidRPr="007563D6">
        <w:rPr>
          <w:szCs w:val="22"/>
        </w:rPr>
        <w:t>PCT</w:t>
      </w:r>
      <w:r w:rsidRPr="007563D6">
        <w:rPr>
          <w:szCs w:val="22"/>
          <w:lang w:val="ru-RU"/>
        </w:rPr>
        <w:t>.</w:t>
      </w:r>
    </w:p>
    <w:p w:rsidR="009E63E5" w:rsidRPr="007563D6" w:rsidRDefault="009E63E5" w:rsidP="009E63E5">
      <w:pPr>
        <w:tabs>
          <w:tab w:val="left" w:pos="567"/>
        </w:tabs>
        <w:spacing w:after="120" w:line="240" w:lineRule="auto"/>
        <w:jc w:val="left"/>
        <w:rPr>
          <w:szCs w:val="22"/>
          <w:lang w:val="ru-RU"/>
        </w:rPr>
      </w:pPr>
      <w:r w:rsidRPr="007563D6">
        <w:rPr>
          <w:szCs w:val="22"/>
          <w:lang w:val="ru-RU"/>
        </w:rPr>
        <w:t>38.</w:t>
      </w:r>
      <w:r w:rsidRPr="007563D6">
        <w:rPr>
          <w:szCs w:val="22"/>
          <w:lang w:val="ru-RU"/>
        </w:rPr>
        <w:tab/>
      </w:r>
      <w:r w:rsidRPr="007563D6">
        <w:rPr>
          <w:szCs w:val="22"/>
          <w:u w:val="single"/>
          <w:lang w:val="ru-RU"/>
        </w:rPr>
        <w:t>Доступ к технологической информации и знаниям.</w:t>
      </w:r>
      <w:r w:rsidRPr="007563D6">
        <w:rPr>
          <w:szCs w:val="22"/>
          <w:lang w:val="ru-RU"/>
        </w:rPr>
        <w:tab/>
        <w:t xml:space="preserve">Организация предоставляет ряд ресурсов и услуг для улучшения доступа к информации и знаниям в области ИС в развивающихся и наименее развитых странах.  Наиболее признанные услуги по расширению доступа предоставляются через 40 национальных проектов, касающихся центров поддержки технологии и инноваций (ЦПТИ) по всему миру. Эти проекты охватывают 320 индивидуальных ЦПТИ, которые в совокупности провели </w:t>
      </w:r>
      <w:r w:rsidR="00A33657">
        <w:rPr>
          <w:szCs w:val="22"/>
          <w:lang w:val="ru-RU"/>
        </w:rPr>
        <w:br/>
      </w:r>
      <w:r w:rsidRPr="007563D6">
        <w:rPr>
          <w:szCs w:val="22"/>
          <w:lang w:val="ru-RU"/>
        </w:rPr>
        <w:t xml:space="preserve">86 учебных мероприятий на местах, подготовили 5 000 участников, зарегистрировали </w:t>
      </w:r>
      <w:r w:rsidR="00A33657">
        <w:rPr>
          <w:szCs w:val="22"/>
          <w:lang w:val="ru-RU"/>
        </w:rPr>
        <w:br/>
      </w:r>
      <w:r w:rsidRPr="007563D6">
        <w:rPr>
          <w:szCs w:val="22"/>
          <w:lang w:val="ru-RU"/>
        </w:rPr>
        <w:t>2 500 участников для курсов дистанционного обучения, организуемых Академией ВОИС, и поддержали  190 000 запросов.  Электронный сетевой форум ЦПТИ, созданный для целей обмена знаниями среди участников ЦПТИ, имеет в настоящее время 920 членов из более 90 стран; кроме того, распространено 2 000 КД-ПЗУ с копиями специально разработанного онлайнового учебного материала «</w:t>
      </w:r>
      <w:r w:rsidRPr="007563D6">
        <w:rPr>
          <w:szCs w:val="22"/>
        </w:rPr>
        <w:t>eTutorial</w:t>
      </w:r>
      <w:r w:rsidRPr="007563D6">
        <w:rPr>
          <w:szCs w:val="22"/>
          <w:lang w:val="ru-RU"/>
        </w:rPr>
        <w:t>» (еще 5 000 цифровых копий скачено с веб-сайта ВОИС).</w:t>
      </w:r>
    </w:p>
    <w:p w:rsidR="009E63E5" w:rsidRPr="007563D6" w:rsidRDefault="009E63E5" w:rsidP="009E63E5">
      <w:pPr>
        <w:tabs>
          <w:tab w:val="left" w:pos="567"/>
        </w:tabs>
        <w:spacing w:after="120" w:line="240" w:lineRule="auto"/>
        <w:jc w:val="left"/>
        <w:rPr>
          <w:szCs w:val="22"/>
          <w:lang w:val="ru-RU"/>
        </w:rPr>
      </w:pPr>
      <w:r w:rsidRPr="007563D6">
        <w:rPr>
          <w:szCs w:val="22"/>
          <w:lang w:val="ru-RU"/>
        </w:rPr>
        <w:t>39.</w:t>
      </w:r>
      <w:r w:rsidRPr="007563D6">
        <w:rPr>
          <w:szCs w:val="22"/>
          <w:lang w:val="ru-RU"/>
        </w:rPr>
        <w:tab/>
        <w:t xml:space="preserve">Доступ к научно-техническим периодическим изданиям и коммерческим базам данных для лиц и учреждений в развивающихся и наименее развитых странах обеспечивается через две программы: </w:t>
      </w:r>
      <w:r w:rsidRPr="007563D6">
        <w:rPr>
          <w:szCs w:val="22"/>
        </w:rPr>
        <w:t>ARDI</w:t>
      </w:r>
      <w:r w:rsidRPr="007563D6">
        <w:rPr>
          <w:szCs w:val="22"/>
          <w:lang w:val="ru-RU"/>
        </w:rPr>
        <w:t xml:space="preserve"> («Доступ к результатам исследований в интересах развития и инноваций») и </w:t>
      </w:r>
      <w:r w:rsidRPr="007563D6">
        <w:rPr>
          <w:szCs w:val="22"/>
        </w:rPr>
        <w:t>ASPI</w:t>
      </w:r>
      <w:r w:rsidRPr="007563D6">
        <w:rPr>
          <w:szCs w:val="22"/>
          <w:lang w:val="ru-RU"/>
        </w:rPr>
        <w:t xml:space="preserve"> («Доступ к специализированной патентной информации»).  В настоящее время </w:t>
      </w:r>
      <w:r w:rsidRPr="007563D6">
        <w:rPr>
          <w:szCs w:val="22"/>
        </w:rPr>
        <w:t>ARDI</w:t>
      </w:r>
      <w:r w:rsidRPr="007563D6">
        <w:rPr>
          <w:szCs w:val="22"/>
          <w:lang w:val="ru-RU"/>
        </w:rPr>
        <w:t xml:space="preserve"> обеспечивает доступ к примерно </w:t>
      </w:r>
      <w:r w:rsidR="00A33657">
        <w:rPr>
          <w:szCs w:val="22"/>
          <w:lang w:val="ru-RU"/>
        </w:rPr>
        <w:br/>
      </w:r>
      <w:r w:rsidRPr="007563D6">
        <w:rPr>
          <w:szCs w:val="22"/>
          <w:lang w:val="ru-RU"/>
        </w:rPr>
        <w:t xml:space="preserve">20 000 журналов, книг и справочников, предоставляемых 17 партнерами-издателями.  За последний год число зарегистрированных в рамках этой программы пользователей увеличилось с 191 до 304 учреждений в 76 странах.  Пользование </w:t>
      </w:r>
      <w:r w:rsidRPr="007563D6">
        <w:rPr>
          <w:szCs w:val="22"/>
        </w:rPr>
        <w:t>ASPI</w:t>
      </w:r>
      <w:r w:rsidRPr="007563D6">
        <w:rPr>
          <w:szCs w:val="22"/>
          <w:lang w:val="ru-RU"/>
        </w:rPr>
        <w:t xml:space="preserve"> неуклонно расширяется вместе с ростом навыков и знаний в удовлетворяющих требованиям странах.  Странами с наибольшим числом зарегистрированных пользователей являются Колумбия, Мадагаскар и Сенегал.  </w:t>
      </w:r>
    </w:p>
    <w:p w:rsidR="009E63E5" w:rsidRPr="007563D6" w:rsidRDefault="009E63E5" w:rsidP="009E63E5">
      <w:pPr>
        <w:tabs>
          <w:tab w:val="left" w:pos="567"/>
        </w:tabs>
        <w:spacing w:after="120" w:line="240" w:lineRule="auto"/>
        <w:jc w:val="left"/>
        <w:rPr>
          <w:szCs w:val="22"/>
          <w:lang w:val="ru-RU"/>
        </w:rPr>
      </w:pPr>
      <w:r w:rsidRPr="007563D6">
        <w:rPr>
          <w:szCs w:val="22"/>
          <w:lang w:val="ru-RU"/>
        </w:rPr>
        <w:t>40.</w:t>
      </w:r>
      <w:r w:rsidRPr="007563D6">
        <w:rPr>
          <w:szCs w:val="22"/>
          <w:lang w:val="ru-RU"/>
        </w:rPr>
        <w:tab/>
      </w:r>
      <w:r w:rsidRPr="007563D6">
        <w:rPr>
          <w:szCs w:val="22"/>
          <w:u w:val="single"/>
          <w:lang w:val="ru-RU"/>
        </w:rPr>
        <w:t>Глобальные платформы.</w:t>
      </w:r>
      <w:r w:rsidRPr="007563D6">
        <w:rPr>
          <w:szCs w:val="22"/>
          <w:lang w:val="ru-RU"/>
        </w:rPr>
        <w:t xml:space="preserve"> </w:t>
      </w:r>
      <w:r w:rsidRPr="007563D6">
        <w:rPr>
          <w:szCs w:val="22"/>
          <w:lang w:val="ru-RU"/>
        </w:rPr>
        <w:tab/>
        <w:t>Помимо офисных систем ВОИС для ведомств ИС, таких как Система автоматизации процессов управления промышленной собственностью (</w:t>
      </w:r>
      <w:r w:rsidRPr="007563D6">
        <w:rPr>
          <w:szCs w:val="22"/>
        </w:rPr>
        <w:t>IPAS</w:t>
      </w:r>
      <w:r w:rsidRPr="007563D6">
        <w:rPr>
          <w:szCs w:val="22"/>
          <w:lang w:val="ru-RU"/>
        </w:rPr>
        <w:t xml:space="preserve">), государства-члены также пользуются доступом к двум глобальным платформам для обмена данными, получаемыми ведомствами ИС.  </w:t>
      </w:r>
      <w:proofErr w:type="gramStart"/>
      <w:r w:rsidRPr="007563D6">
        <w:rPr>
          <w:szCs w:val="22"/>
        </w:rPr>
        <w:t>WIPO</w:t>
      </w:r>
      <w:r w:rsidRPr="007563D6">
        <w:rPr>
          <w:szCs w:val="22"/>
          <w:lang w:val="ru-RU"/>
        </w:rPr>
        <w:t xml:space="preserve"> </w:t>
      </w:r>
      <w:r w:rsidRPr="007563D6">
        <w:rPr>
          <w:szCs w:val="22"/>
        </w:rPr>
        <w:t>CASE</w:t>
      </w:r>
      <w:r w:rsidRPr="007563D6">
        <w:rPr>
          <w:szCs w:val="22"/>
          <w:lang w:val="ru-RU"/>
        </w:rPr>
        <w:t xml:space="preserve"> (Система централизованного доступа к результатам поиска и экспертизы) позволяет государствам-членам распределять работу и получать доступ к результатам патентных поисков и экспертизы, проводимых участвующими ведомствами ИС.</w:t>
      </w:r>
      <w:proofErr w:type="gramEnd"/>
      <w:r w:rsidRPr="007563D6">
        <w:rPr>
          <w:szCs w:val="22"/>
          <w:lang w:val="ru-RU"/>
        </w:rPr>
        <w:t xml:space="preserve">  В настоящее время в </w:t>
      </w:r>
      <w:r w:rsidRPr="007563D6">
        <w:rPr>
          <w:szCs w:val="22"/>
        </w:rPr>
        <w:t>WIPO</w:t>
      </w:r>
      <w:r w:rsidRPr="007563D6">
        <w:rPr>
          <w:szCs w:val="22"/>
          <w:lang w:val="ru-RU"/>
        </w:rPr>
        <w:t xml:space="preserve"> </w:t>
      </w:r>
      <w:r w:rsidRPr="007563D6">
        <w:rPr>
          <w:szCs w:val="22"/>
        </w:rPr>
        <w:t>CASE</w:t>
      </w:r>
      <w:r w:rsidRPr="007563D6">
        <w:rPr>
          <w:szCs w:val="22"/>
          <w:lang w:val="ru-RU"/>
        </w:rPr>
        <w:t xml:space="preserve"> участвуют 10 ведомств ИС, и ряд других ведомств проявляют к этому интерес. Служба цифрового доступа (</w:t>
      </w:r>
      <w:r w:rsidRPr="007563D6">
        <w:rPr>
          <w:szCs w:val="22"/>
        </w:rPr>
        <w:t>DAS</w:t>
      </w:r>
      <w:r w:rsidRPr="007563D6">
        <w:rPr>
          <w:szCs w:val="22"/>
          <w:lang w:val="ru-RU"/>
        </w:rPr>
        <w:t>) ВОИС позволяет десяти участвующим ведомствам ИС пересылать электронные копии приоритетных документов, имеющих отношение к заявкам на патенты, товарные знаки, промышленные образцы и полезные модели.</w:t>
      </w:r>
    </w:p>
    <w:p w:rsidR="009E63E5" w:rsidRPr="007563D6" w:rsidRDefault="009E63E5" w:rsidP="009E63E5">
      <w:pPr>
        <w:tabs>
          <w:tab w:val="left" w:pos="567"/>
        </w:tabs>
        <w:spacing w:after="120" w:line="240" w:lineRule="auto"/>
        <w:jc w:val="left"/>
        <w:rPr>
          <w:szCs w:val="22"/>
          <w:lang w:val="ru-RU"/>
        </w:rPr>
      </w:pPr>
      <w:r w:rsidRPr="007563D6">
        <w:rPr>
          <w:szCs w:val="22"/>
          <w:lang w:val="ru-RU"/>
        </w:rPr>
        <w:t>41.</w:t>
      </w:r>
      <w:r w:rsidR="00A33657">
        <w:rPr>
          <w:szCs w:val="22"/>
          <w:lang w:val="ru-RU"/>
        </w:rPr>
        <w:tab/>
      </w:r>
      <w:r w:rsidRPr="007563D6">
        <w:rPr>
          <w:szCs w:val="22"/>
          <w:u w:val="single"/>
          <w:lang w:val="ru-RU"/>
        </w:rPr>
        <w:t>Консорциум доступных книг (</w:t>
      </w:r>
      <w:r w:rsidRPr="007563D6">
        <w:rPr>
          <w:szCs w:val="22"/>
          <w:u w:val="single"/>
        </w:rPr>
        <w:t>ABC</w:t>
      </w:r>
      <w:r w:rsidRPr="007563D6">
        <w:rPr>
          <w:szCs w:val="22"/>
          <w:u w:val="single"/>
          <w:lang w:val="ru-RU"/>
        </w:rPr>
        <w:t>).</w:t>
      </w:r>
      <w:r w:rsidRPr="007563D6">
        <w:rPr>
          <w:szCs w:val="22"/>
          <w:lang w:val="ru-RU"/>
        </w:rPr>
        <w:t xml:space="preserve"> </w:t>
      </w:r>
      <w:r w:rsidRPr="007563D6">
        <w:rPr>
          <w:szCs w:val="22"/>
        </w:rPr>
        <w:t>  </w:t>
      </w:r>
      <w:r w:rsidRPr="007563D6">
        <w:rPr>
          <w:szCs w:val="22"/>
          <w:lang w:val="ru-RU"/>
        </w:rPr>
        <w:t xml:space="preserve"> Вместе с несколькими главными партнерами, включая Всемирный союз слепых, Международную ассоциацию </w:t>
      </w:r>
      <w:r w:rsidRPr="007563D6">
        <w:rPr>
          <w:szCs w:val="22"/>
          <w:lang w:val="ru-RU"/>
        </w:rPr>
        <w:lastRenderedPageBreak/>
        <w:t xml:space="preserve">издателей и Консорциум </w:t>
      </w:r>
      <w:r w:rsidRPr="007563D6">
        <w:rPr>
          <w:szCs w:val="22"/>
        </w:rPr>
        <w:t>DAISY</w:t>
      </w:r>
      <w:r w:rsidRPr="007563D6">
        <w:rPr>
          <w:szCs w:val="22"/>
          <w:lang w:val="ru-RU"/>
        </w:rPr>
        <w:t xml:space="preserve"> </w:t>
      </w:r>
      <w:r w:rsidRPr="007563D6">
        <w:rPr>
          <w:szCs w:val="22"/>
        </w:rPr>
        <w:t>Consortium</w:t>
      </w:r>
      <w:r w:rsidRPr="007563D6">
        <w:rPr>
          <w:szCs w:val="22"/>
          <w:lang w:val="ru-RU"/>
        </w:rPr>
        <w:t xml:space="preserve">, Организация создала </w:t>
      </w:r>
      <w:r w:rsidRPr="007563D6">
        <w:rPr>
          <w:szCs w:val="22"/>
        </w:rPr>
        <w:t>ABC</w:t>
      </w:r>
      <w:r w:rsidRPr="007563D6">
        <w:rPr>
          <w:szCs w:val="22"/>
          <w:lang w:val="ru-RU"/>
        </w:rPr>
        <w:t xml:space="preserve"> для содействия достижению целей Марракешского договора  по ЛНЗ и для увеличения числа книг, имеющихся в доступных форматах во всем мире.</w:t>
      </w:r>
      <w:r w:rsidRPr="007563D6">
        <w:rPr>
          <w:szCs w:val="22"/>
        </w:rPr>
        <w:t> </w:t>
      </w:r>
      <w:r w:rsidRPr="007563D6">
        <w:rPr>
          <w:szCs w:val="22"/>
          <w:lang w:val="ru-RU"/>
        </w:rPr>
        <w:t xml:space="preserve"> Для достижения этих целей </w:t>
      </w:r>
      <w:r w:rsidRPr="007563D6">
        <w:rPr>
          <w:szCs w:val="22"/>
        </w:rPr>
        <w:t>ABC</w:t>
      </w:r>
      <w:r w:rsidRPr="007563D6">
        <w:rPr>
          <w:szCs w:val="22"/>
          <w:lang w:val="ru-RU"/>
        </w:rPr>
        <w:t xml:space="preserve"> ведет работу по трем направлениям: </w:t>
      </w:r>
    </w:p>
    <w:p w:rsidR="009E63E5" w:rsidRPr="007563D6" w:rsidRDefault="009E63E5" w:rsidP="009E63E5">
      <w:pPr>
        <w:tabs>
          <w:tab w:val="left" w:pos="567"/>
        </w:tabs>
        <w:spacing w:after="120" w:line="240" w:lineRule="auto"/>
        <w:jc w:val="left"/>
        <w:rPr>
          <w:szCs w:val="22"/>
          <w:lang w:val="ru-RU"/>
        </w:rPr>
      </w:pPr>
      <w:r w:rsidRPr="007563D6">
        <w:rPr>
          <w:szCs w:val="22"/>
          <w:lang w:val="ru-RU"/>
        </w:rPr>
        <w:t>•</w:t>
      </w:r>
      <w:r w:rsidRPr="007563D6">
        <w:rPr>
          <w:szCs w:val="22"/>
        </w:rPr>
        <w:t>         </w:t>
      </w:r>
      <w:r w:rsidRPr="007563D6">
        <w:rPr>
          <w:szCs w:val="22"/>
          <w:lang w:val="ru-RU"/>
        </w:rPr>
        <w:t xml:space="preserve"> обмен техническими знаниями в сфере выпуска и распространения книг в доступных форматах в развивающихся и наименее развитых странах; </w:t>
      </w:r>
    </w:p>
    <w:p w:rsidR="009E63E5" w:rsidRPr="007563D6" w:rsidRDefault="009E63E5" w:rsidP="009E63E5">
      <w:pPr>
        <w:tabs>
          <w:tab w:val="left" w:pos="567"/>
        </w:tabs>
        <w:spacing w:after="120" w:line="240" w:lineRule="auto"/>
        <w:jc w:val="left"/>
        <w:rPr>
          <w:szCs w:val="22"/>
          <w:lang w:val="ru-RU"/>
        </w:rPr>
      </w:pPr>
      <w:r w:rsidRPr="007563D6">
        <w:rPr>
          <w:szCs w:val="22"/>
          <w:lang w:val="ru-RU"/>
        </w:rPr>
        <w:t>•</w:t>
      </w:r>
      <w:r w:rsidRPr="007563D6">
        <w:rPr>
          <w:szCs w:val="22"/>
        </w:rPr>
        <w:t>         </w:t>
      </w:r>
      <w:r w:rsidRPr="007563D6">
        <w:rPr>
          <w:szCs w:val="22"/>
          <w:lang w:val="ru-RU"/>
        </w:rPr>
        <w:t xml:space="preserve"> содействие принятию общеотраслевого стандарта доступности для «всеохватного издательского дела», с тем чтобы люди с нарушениями зрения и без таковых могли одинаково пользоваться цифровыми публикациями; и </w:t>
      </w:r>
    </w:p>
    <w:p w:rsidR="009E63E5" w:rsidRPr="007563D6" w:rsidRDefault="009E63E5" w:rsidP="009E63E5">
      <w:pPr>
        <w:tabs>
          <w:tab w:val="left" w:pos="567"/>
        </w:tabs>
        <w:spacing w:after="120" w:line="240" w:lineRule="auto"/>
        <w:jc w:val="left"/>
        <w:rPr>
          <w:szCs w:val="22"/>
          <w:lang w:val="ru-RU"/>
        </w:rPr>
      </w:pPr>
      <w:r w:rsidRPr="007563D6">
        <w:rPr>
          <w:szCs w:val="22"/>
          <w:lang w:val="ru-RU"/>
        </w:rPr>
        <w:t>•</w:t>
      </w:r>
      <w:r w:rsidRPr="007563D6">
        <w:rPr>
          <w:szCs w:val="22"/>
        </w:rPr>
        <w:t>         </w:t>
      </w:r>
      <w:r w:rsidRPr="007563D6">
        <w:rPr>
          <w:szCs w:val="22"/>
          <w:lang w:val="ru-RU"/>
        </w:rPr>
        <w:t xml:space="preserve"> обмен книгами в доступных форматах посредством разработки базы данных, созданной на основе ранее существовавшего проекта «Доверенные посредники для доступа к глобальным доступным ресурсам» (</w:t>
      </w:r>
      <w:r w:rsidRPr="007563D6">
        <w:rPr>
          <w:szCs w:val="22"/>
        </w:rPr>
        <w:t>TIGAR</w:t>
      </w:r>
      <w:r w:rsidRPr="007563D6">
        <w:rPr>
          <w:szCs w:val="22"/>
          <w:lang w:val="ru-RU"/>
        </w:rPr>
        <w:t xml:space="preserve">).  В настоящее время эта база данных содержит ссылки более чем на 238 000 книг в доступных форматах на </w:t>
      </w:r>
      <w:r w:rsidR="00A33657">
        <w:rPr>
          <w:szCs w:val="22"/>
          <w:lang w:val="ru-RU"/>
        </w:rPr>
        <w:br/>
      </w:r>
      <w:r w:rsidRPr="007563D6">
        <w:rPr>
          <w:szCs w:val="22"/>
          <w:lang w:val="ru-RU"/>
        </w:rPr>
        <w:t>55 языках из библиотек по всему миру.</w:t>
      </w:r>
    </w:p>
    <w:p w:rsidR="009E63E5" w:rsidRPr="007563D6" w:rsidRDefault="009E63E5" w:rsidP="009E63E5">
      <w:pPr>
        <w:tabs>
          <w:tab w:val="left" w:pos="567"/>
        </w:tabs>
        <w:spacing w:after="120" w:line="240" w:lineRule="auto"/>
        <w:jc w:val="left"/>
        <w:rPr>
          <w:b/>
          <w:szCs w:val="22"/>
          <w:lang w:val="ru-RU"/>
        </w:rPr>
      </w:pPr>
      <w:r w:rsidRPr="007563D6">
        <w:rPr>
          <w:b/>
          <w:szCs w:val="22"/>
          <w:lang w:val="ru-RU"/>
        </w:rPr>
        <w:t>Глобальные источники справочной информации</w:t>
      </w:r>
    </w:p>
    <w:p w:rsidR="009E63E5" w:rsidRPr="007563D6" w:rsidRDefault="009E63E5" w:rsidP="009E63E5">
      <w:pPr>
        <w:tabs>
          <w:tab w:val="left" w:pos="567"/>
        </w:tabs>
        <w:spacing w:after="120" w:line="240" w:lineRule="auto"/>
        <w:jc w:val="left"/>
        <w:rPr>
          <w:szCs w:val="22"/>
          <w:lang w:val="ru-RU"/>
        </w:rPr>
      </w:pPr>
      <w:r w:rsidRPr="007563D6">
        <w:rPr>
          <w:szCs w:val="22"/>
          <w:lang w:val="ru-RU"/>
        </w:rPr>
        <w:t>42.</w:t>
      </w:r>
      <w:r w:rsidRPr="007563D6">
        <w:rPr>
          <w:szCs w:val="22"/>
          <w:lang w:val="ru-RU"/>
        </w:rPr>
        <w:tab/>
        <w:t xml:space="preserve">Организация продолжает служить ведущим в мире источником справочной информации и аналитических данных в области ИС.  </w:t>
      </w:r>
    </w:p>
    <w:p w:rsidR="009E63E5" w:rsidRPr="007563D6" w:rsidRDefault="009E63E5" w:rsidP="009E63E5">
      <w:pPr>
        <w:tabs>
          <w:tab w:val="left" w:pos="567"/>
        </w:tabs>
        <w:spacing w:after="120" w:line="240" w:lineRule="auto"/>
        <w:jc w:val="left"/>
        <w:rPr>
          <w:szCs w:val="22"/>
          <w:lang w:val="ru-RU"/>
        </w:rPr>
      </w:pPr>
      <w:r w:rsidRPr="007563D6">
        <w:rPr>
          <w:szCs w:val="22"/>
          <w:lang w:val="ru-RU"/>
        </w:rPr>
        <w:t>43.</w:t>
      </w:r>
      <w:r w:rsidRPr="007563D6">
        <w:rPr>
          <w:szCs w:val="22"/>
          <w:lang w:val="ru-RU"/>
        </w:rPr>
        <w:tab/>
        <w:t>ВОИС в сотрудничестве со школой бизнеса INSEAD</w:t>
      </w:r>
      <w:r w:rsidRPr="007563D6">
        <w:rPr>
          <w:color w:val="3B3B3B"/>
          <w:szCs w:val="22"/>
          <w:lang w:val="ru-RU"/>
        </w:rPr>
        <w:t xml:space="preserve"> </w:t>
      </w:r>
      <w:r w:rsidRPr="007563D6">
        <w:rPr>
          <w:szCs w:val="22"/>
          <w:lang w:val="ru-RU"/>
        </w:rPr>
        <w:t xml:space="preserve">и Корнельским университетом организует подготовку и публикацию </w:t>
      </w:r>
      <w:r w:rsidRPr="007563D6">
        <w:rPr>
          <w:b/>
          <w:szCs w:val="22"/>
          <w:lang w:val="ru-RU"/>
        </w:rPr>
        <w:t>Глобального инновационного индекса» (ГИИ)</w:t>
      </w:r>
      <w:r w:rsidRPr="007563D6">
        <w:rPr>
          <w:szCs w:val="22"/>
          <w:lang w:val="ru-RU"/>
        </w:rPr>
        <w:t xml:space="preserve">, который призван служить контрольным инструментом при обсуждении роли инноваций, а также помочь руководителям компаний, разработчикам политики и другим заинтересованным сторонам определить сильные и слабые стороны национальных систем инновационной деятельности.  </w:t>
      </w:r>
    </w:p>
    <w:p w:rsidR="009E63E5" w:rsidRPr="007563D6" w:rsidRDefault="009E63E5" w:rsidP="009E63E5">
      <w:pPr>
        <w:tabs>
          <w:tab w:val="left" w:pos="567"/>
        </w:tabs>
        <w:spacing w:after="120" w:line="240" w:lineRule="auto"/>
        <w:jc w:val="left"/>
        <w:rPr>
          <w:szCs w:val="22"/>
          <w:lang w:val="ru-RU"/>
        </w:rPr>
      </w:pPr>
      <w:r w:rsidRPr="007563D6">
        <w:rPr>
          <w:szCs w:val="22"/>
          <w:lang w:val="ru-RU"/>
        </w:rPr>
        <w:t>44.</w:t>
      </w:r>
      <w:r w:rsidRPr="007563D6">
        <w:rPr>
          <w:szCs w:val="22"/>
          <w:lang w:val="ru-RU"/>
        </w:rPr>
        <w:tab/>
        <w:t>Для ГИИ 2014 г. была выбрана тема «Человеческий фактор в инновационном процессе».  Презентация ГИИ прошла в Сиднее при поддержке правительства Австралии в рамках встречи «Деловой двадцатки».  Она стала первой презентацией ГИИ вне Женевы, что позволило привлечь к докладу внимание более широкой по географическому охвату аудитории.</w:t>
      </w:r>
    </w:p>
    <w:p w:rsidR="009E63E5" w:rsidRPr="007563D6" w:rsidRDefault="009E63E5" w:rsidP="009E63E5">
      <w:pPr>
        <w:tabs>
          <w:tab w:val="left" w:pos="567"/>
        </w:tabs>
        <w:spacing w:after="120" w:line="240" w:lineRule="auto"/>
        <w:jc w:val="left"/>
        <w:rPr>
          <w:szCs w:val="22"/>
          <w:lang w:val="ru-RU"/>
        </w:rPr>
      </w:pPr>
      <w:r w:rsidRPr="007563D6">
        <w:rPr>
          <w:szCs w:val="22"/>
          <w:lang w:val="ru-RU"/>
        </w:rPr>
        <w:t>45.</w:t>
      </w:r>
      <w:r w:rsidRPr="007563D6">
        <w:rPr>
          <w:szCs w:val="22"/>
          <w:lang w:val="ru-RU"/>
        </w:rPr>
        <w:tab/>
        <w:t xml:space="preserve">Онлайн-инструментом, обеспечивающим доступ к собираемым ВОИС статистическим данным посредством ее годового статистического опросника, а также к ежемесячным, ежеквартальным и ежегодным показателям по </w:t>
      </w:r>
      <w:r w:rsidRPr="007563D6">
        <w:rPr>
          <w:szCs w:val="22"/>
        </w:rPr>
        <w:t>PCT</w:t>
      </w:r>
      <w:r w:rsidRPr="007563D6">
        <w:rPr>
          <w:szCs w:val="22"/>
          <w:lang w:val="ru-RU"/>
        </w:rPr>
        <w:t xml:space="preserve">, Мадридской и Гаагской системам, служит </w:t>
      </w:r>
      <w:r w:rsidRPr="007563D6">
        <w:rPr>
          <w:b/>
          <w:szCs w:val="22"/>
          <w:lang w:val="ru-RU"/>
        </w:rPr>
        <w:t>Центр статистических данных по ИС</w:t>
      </w:r>
      <w:r w:rsidRPr="007563D6">
        <w:rPr>
          <w:szCs w:val="22"/>
          <w:lang w:val="ru-RU"/>
        </w:rPr>
        <w:t xml:space="preserve">. Пользователи выбирают интересующие их временные периоды, страны и индикаторы, анализируют соответствующие статистические данные с использованием опции графической визуализации и могут скачивать массивы данных для последующего анализа.  Этот инструмент становится ведущим источником статистики по ИС во всем мире и используется разработчиками политики, исследователями и другими пользователями. </w:t>
      </w:r>
    </w:p>
    <w:p w:rsidR="009E63E5" w:rsidRPr="007563D6" w:rsidRDefault="009E63E5" w:rsidP="009E63E5">
      <w:pPr>
        <w:tabs>
          <w:tab w:val="left" w:pos="567"/>
        </w:tabs>
        <w:spacing w:after="120" w:line="240" w:lineRule="auto"/>
        <w:jc w:val="left"/>
        <w:rPr>
          <w:szCs w:val="22"/>
          <w:lang w:val="ru-RU"/>
        </w:rPr>
      </w:pPr>
      <w:r w:rsidRPr="007563D6">
        <w:rPr>
          <w:szCs w:val="22"/>
          <w:lang w:val="ru-RU"/>
        </w:rPr>
        <w:t>46.</w:t>
      </w:r>
      <w:r w:rsidRPr="007563D6">
        <w:rPr>
          <w:szCs w:val="22"/>
          <w:lang w:val="ru-RU"/>
        </w:rPr>
        <w:tab/>
      </w:r>
      <w:r w:rsidRPr="007563D6">
        <w:rPr>
          <w:szCs w:val="22"/>
          <w:u w:val="single"/>
          <w:lang w:val="ru-RU"/>
        </w:rPr>
        <w:t>Всемирный доклад по ИС.</w:t>
      </w:r>
      <w:r w:rsidRPr="007563D6">
        <w:rPr>
          <w:szCs w:val="22"/>
          <w:lang w:val="ru-RU"/>
        </w:rPr>
        <w:t xml:space="preserve"> </w:t>
      </w:r>
      <w:r w:rsidRPr="007563D6">
        <w:rPr>
          <w:szCs w:val="22"/>
          <w:lang w:val="ru-RU"/>
        </w:rPr>
        <w:tab/>
        <w:t xml:space="preserve">В ноябре 2013 г. мы издали второй Всемирный доклад по ИС под названием «Бренды: репутация и облик на глобальном рынке».  Серия всемирных докладов по ИС позволяет объяснить и уточнить роль системы ИС в экономике и увидеть ее под новым углом, что, как мы надеемся, будет способствовать грамотному принятию стратегических решений.  Доклад 2013 г. был подготовлен Бюро главного экономиста ВОИС при содействии сотрудников Сектора брендов и образцов.  В нем рассматриваются важные вопросы политики, коммерческой и экономической деятельности и их влияния на ситуацию в области брендинга и использования товарных знаков. </w:t>
      </w:r>
    </w:p>
    <w:p w:rsidR="009E63E5" w:rsidRPr="007563D6" w:rsidRDefault="009E63E5" w:rsidP="009E63E5">
      <w:pPr>
        <w:tabs>
          <w:tab w:val="left" w:pos="567"/>
        </w:tabs>
        <w:spacing w:after="120" w:line="240" w:lineRule="auto"/>
        <w:jc w:val="left"/>
        <w:rPr>
          <w:szCs w:val="22"/>
          <w:lang w:val="ru-RU"/>
        </w:rPr>
      </w:pPr>
      <w:r w:rsidRPr="007563D6">
        <w:rPr>
          <w:szCs w:val="22"/>
          <w:lang w:val="ru-RU"/>
        </w:rPr>
        <w:t>47.</w:t>
      </w:r>
      <w:r w:rsidRPr="007563D6">
        <w:rPr>
          <w:szCs w:val="22"/>
          <w:lang w:val="ru-RU"/>
        </w:rPr>
        <w:tab/>
        <w:t xml:space="preserve">В прошедшем году было продолжено расширение </w:t>
      </w:r>
      <w:r w:rsidRPr="007563D6">
        <w:rPr>
          <w:b/>
          <w:szCs w:val="22"/>
          <w:lang w:val="ru-RU"/>
        </w:rPr>
        <w:t>WIPO Lex</w:t>
      </w:r>
      <w:r w:rsidRPr="007563D6">
        <w:rPr>
          <w:szCs w:val="22"/>
          <w:lang w:val="ru-RU"/>
        </w:rPr>
        <w:t xml:space="preserve">, бесплатной глобальной базы данных ВОИС по договорам, законам и нормативным актам 195 стран (членов ВОИС, ВТО и ООН) в области ИС.  После того как в 2013 г. был создан интерфейс на русском языке, WIPO Lex стала доступна на всех шести официальных языках ООН.  Она включает в себя свыше 12 000 национальных правовых документов, </w:t>
      </w:r>
      <w:r w:rsidRPr="007563D6">
        <w:rPr>
          <w:szCs w:val="22"/>
          <w:lang w:val="ru-RU"/>
        </w:rPr>
        <w:lastRenderedPageBreak/>
        <w:t xml:space="preserve">в том числе их переводы на различные языки при наличии таковых, и более </w:t>
      </w:r>
      <w:r w:rsidR="00A33657">
        <w:rPr>
          <w:szCs w:val="22"/>
          <w:lang w:val="ru-RU"/>
        </w:rPr>
        <w:br/>
      </w:r>
      <w:r w:rsidRPr="007563D6">
        <w:rPr>
          <w:szCs w:val="22"/>
          <w:lang w:val="ru-RU"/>
        </w:rPr>
        <w:t xml:space="preserve">700 двусторонних, региональных и многосторонних договоров.  Круг пользователей базы данных быстро растет и охватывает все континенты и страны мира. </w:t>
      </w:r>
    </w:p>
    <w:p w:rsidR="009E63E5" w:rsidRPr="007563D6" w:rsidRDefault="009E63E5" w:rsidP="009E63E5">
      <w:pPr>
        <w:tabs>
          <w:tab w:val="left" w:pos="567"/>
        </w:tabs>
        <w:spacing w:after="120" w:line="240" w:lineRule="auto"/>
        <w:jc w:val="left"/>
        <w:rPr>
          <w:b/>
          <w:szCs w:val="22"/>
          <w:lang w:val="ru-RU"/>
        </w:rPr>
      </w:pPr>
      <w:r w:rsidRPr="007563D6">
        <w:rPr>
          <w:b/>
          <w:szCs w:val="22"/>
          <w:lang w:val="ru-RU"/>
        </w:rPr>
        <w:t>Администрация и управление</w:t>
      </w:r>
    </w:p>
    <w:p w:rsidR="009E63E5" w:rsidRPr="007563D6" w:rsidRDefault="009E63E5" w:rsidP="009E63E5">
      <w:pPr>
        <w:tabs>
          <w:tab w:val="left" w:pos="567"/>
        </w:tabs>
        <w:spacing w:after="120" w:line="240" w:lineRule="auto"/>
        <w:jc w:val="left"/>
        <w:rPr>
          <w:szCs w:val="22"/>
          <w:lang w:val="ru-RU"/>
        </w:rPr>
      </w:pPr>
      <w:r w:rsidRPr="007563D6">
        <w:rPr>
          <w:szCs w:val="22"/>
          <w:lang w:val="ru-RU"/>
        </w:rPr>
        <w:t>48.</w:t>
      </w:r>
      <w:r w:rsidRPr="007563D6">
        <w:rPr>
          <w:szCs w:val="22"/>
          <w:lang w:val="ru-RU"/>
        </w:rPr>
        <w:tab/>
        <w:t xml:space="preserve">Деятельность Сектора администрации и управления заключается в оказании вспомогательных услуг и создании структурной платформы для выполнения задач, указанных в настоящем докладе.  В основе оказываемых услуг лежит начавшаяся в 2010 г. реализация портфеля стратегических проектов, призванных модернизировать административно-управленческие системы.  Среди других направлений деятельности Сектора в течение прошлого года можно назвать повышение норм охраны и безопасности посетителей, сотрудников и собственности ВОИС, работу по внедрению в экспериментальном режиме виртуального инструмента заказа билетов, призванного сократить размер путевых расходов Секретариата, а также получение международной сертификации для используемых в Организации норм информационной безопасности (сертификация </w:t>
      </w:r>
      <w:r w:rsidRPr="007563D6">
        <w:rPr>
          <w:szCs w:val="22"/>
        </w:rPr>
        <w:t>ISO</w:t>
      </w:r>
      <w:r w:rsidRPr="007563D6">
        <w:rPr>
          <w:szCs w:val="22"/>
          <w:lang w:val="ru-RU"/>
        </w:rPr>
        <w:t> 27001), которая подтверждает высокие стандарты управления конфиденциальной информацией наших клиентов.</w:t>
      </w:r>
    </w:p>
    <w:p w:rsidR="009E63E5" w:rsidRPr="007563D6" w:rsidRDefault="009E63E5" w:rsidP="009E63E5">
      <w:pPr>
        <w:tabs>
          <w:tab w:val="left" w:pos="567"/>
        </w:tabs>
        <w:spacing w:after="120" w:line="240" w:lineRule="auto"/>
        <w:jc w:val="left"/>
        <w:rPr>
          <w:szCs w:val="22"/>
          <w:lang w:val="ru-RU"/>
        </w:rPr>
      </w:pPr>
      <w:r w:rsidRPr="007563D6">
        <w:rPr>
          <w:szCs w:val="22"/>
          <w:lang w:val="ru-RU"/>
        </w:rPr>
        <w:t>49.</w:t>
      </w:r>
      <w:r w:rsidRPr="007563D6">
        <w:rPr>
          <w:szCs w:val="22"/>
          <w:lang w:val="ru-RU"/>
        </w:rPr>
        <w:tab/>
      </w:r>
      <w:r w:rsidRPr="007563D6">
        <w:rPr>
          <w:b/>
          <w:szCs w:val="22"/>
          <w:lang w:val="ru-RU"/>
        </w:rPr>
        <w:t xml:space="preserve">Лингвистическая политика ВОИС </w:t>
      </w:r>
      <w:r w:rsidRPr="007563D6">
        <w:rPr>
          <w:szCs w:val="22"/>
          <w:lang w:val="ru-RU"/>
        </w:rPr>
        <w:t>отражает то приоритетное внимание, которое государства-члены уделяют многоязычию в ВОИС и его значению для системы ООН в целом.  Как и планировалось, к концу 2013</w:t>
      </w:r>
      <w:r w:rsidRPr="007563D6">
        <w:rPr>
          <w:szCs w:val="22"/>
        </w:rPr>
        <w:t> </w:t>
      </w:r>
      <w:r w:rsidRPr="007563D6">
        <w:rPr>
          <w:szCs w:val="22"/>
          <w:lang w:val="ru-RU"/>
        </w:rPr>
        <w:t xml:space="preserve">г. во всех главных органах и постоянных комитетах были внедрены шесть языков ООН.  Эта практика будет распространена на документацию для заседаний рабочих групп поэтапно и эффективно с точки зрения затрат в течение текущего и последующего двухлетних периодов.  Дополнительная переводческая нагрузка покрывается за счет более активного использования внештатных ресурсов.  В 2013 г. были приобретены и внедрены новые системы автоматизированного перевода и создания терминологических баз с целью содействовать стандартизации терминологии, обеспечить автоматическое распознавание ранее переведенных текстов, привнести единообразие, повысить продуктивность и создать систему контроля качества переводимых материалов. </w:t>
      </w:r>
    </w:p>
    <w:p w:rsidR="009E63E5" w:rsidRPr="007563D6" w:rsidRDefault="009E63E5" w:rsidP="009E63E5">
      <w:pPr>
        <w:tabs>
          <w:tab w:val="left" w:pos="567"/>
        </w:tabs>
        <w:spacing w:after="120" w:line="240" w:lineRule="auto"/>
        <w:jc w:val="left"/>
        <w:rPr>
          <w:szCs w:val="22"/>
          <w:lang w:val="ru-RU"/>
        </w:rPr>
      </w:pPr>
      <w:r w:rsidRPr="007563D6">
        <w:rPr>
          <w:szCs w:val="22"/>
          <w:lang w:val="ru-RU"/>
        </w:rPr>
        <w:t>50.</w:t>
      </w:r>
      <w:r w:rsidRPr="007563D6">
        <w:rPr>
          <w:szCs w:val="22"/>
          <w:lang w:val="ru-RU"/>
        </w:rPr>
        <w:tab/>
      </w:r>
      <w:r w:rsidRPr="007563D6">
        <w:rPr>
          <w:szCs w:val="22"/>
          <w:u w:val="single"/>
          <w:lang w:val="ru-RU"/>
        </w:rPr>
        <w:t>Проект по созданию комплекса зданий ВОИС</w:t>
      </w:r>
      <w:r w:rsidRPr="007563D6">
        <w:rPr>
          <w:szCs w:val="22"/>
          <w:lang w:val="ru-RU"/>
        </w:rPr>
        <w:t xml:space="preserve">.  Серия Ассамблей ВОИС 2014 г. пройдет в новом конференц-зале, который является последним крупным объектом проекта по созданию комплекса зданий Организации.  За последнее время в рамках этого комплекса были построены новый конференц-зал, центр доступа и защитное ограждение, был расширен вестибюль здания АВ, были обновлены технические объекты и обустроены новые залы заседаний малого и среднего размера рядом с новым конференц-залом.  Предполагается, что эти новые помещения обеспечат государствам-членам больше гибкости и больше возможностей для планирования, организации и проведения совещаний.  Новый конференц-зал будет также открыт для пользователей, не относящихся к Организации. </w:t>
      </w:r>
    </w:p>
    <w:p w:rsidR="009E63E5" w:rsidRPr="007563D6" w:rsidRDefault="009E63E5" w:rsidP="009E63E5">
      <w:pPr>
        <w:tabs>
          <w:tab w:val="left" w:pos="567"/>
        </w:tabs>
        <w:spacing w:after="120" w:line="240" w:lineRule="auto"/>
        <w:jc w:val="left"/>
        <w:rPr>
          <w:b/>
          <w:szCs w:val="22"/>
          <w:lang w:val="ru-RU"/>
        </w:rPr>
      </w:pPr>
      <w:r w:rsidRPr="007563D6">
        <w:rPr>
          <w:b/>
          <w:szCs w:val="22"/>
          <w:lang w:val="ru-RU"/>
        </w:rPr>
        <w:t>Новые внешние бюро</w:t>
      </w:r>
    </w:p>
    <w:p w:rsidR="009E63E5" w:rsidRPr="007563D6" w:rsidRDefault="009E63E5" w:rsidP="009E63E5">
      <w:pPr>
        <w:tabs>
          <w:tab w:val="left" w:pos="567"/>
        </w:tabs>
        <w:spacing w:after="120" w:line="240" w:lineRule="auto"/>
        <w:jc w:val="left"/>
        <w:rPr>
          <w:szCs w:val="22"/>
          <w:lang w:val="ru-RU"/>
        </w:rPr>
      </w:pPr>
      <w:r w:rsidRPr="007563D6">
        <w:rPr>
          <w:szCs w:val="22"/>
          <w:lang w:val="ru-RU"/>
        </w:rPr>
        <w:t>51.</w:t>
      </w:r>
      <w:r w:rsidRPr="007563D6">
        <w:rPr>
          <w:szCs w:val="22"/>
          <w:lang w:val="ru-RU"/>
        </w:rPr>
        <w:tab/>
        <w:t>Согласно решению, принятому Ассамблеями ВОИС в 2013</w:t>
      </w:r>
      <w:r w:rsidRPr="007563D6">
        <w:rPr>
          <w:szCs w:val="22"/>
        </w:rPr>
        <w:t> </w:t>
      </w:r>
      <w:r w:rsidRPr="007563D6">
        <w:rPr>
          <w:szCs w:val="22"/>
          <w:lang w:val="ru-RU"/>
        </w:rPr>
        <w:t>г., летом 2014</w:t>
      </w:r>
      <w:r w:rsidRPr="007563D6">
        <w:rPr>
          <w:szCs w:val="22"/>
        </w:rPr>
        <w:t> </w:t>
      </w:r>
      <w:r w:rsidRPr="007563D6">
        <w:rPr>
          <w:szCs w:val="22"/>
          <w:lang w:val="ru-RU"/>
        </w:rPr>
        <w:t>г. в Пекине и Москве были открыты новые внешние бюро.  Оба бюро в настоящее время созданы, и в следующем году планируется полностью укомплектовать их штаты.  Хотел бы выразить свою признательность правительству Китая и Российской Федерации за превосходные помещения, щедро предоставленные в распоряжение этих бюро.  Включенная в настоящий доклад фотография пекинского бюро показывает все великолепие помещений, предоставленных нам пекинскими властями и Китаем.</w:t>
      </w:r>
    </w:p>
    <w:p w:rsidR="009E63E5" w:rsidRPr="007563D6" w:rsidRDefault="009E63E5" w:rsidP="009E63E5">
      <w:pPr>
        <w:tabs>
          <w:tab w:val="left" w:pos="567"/>
        </w:tabs>
        <w:spacing w:after="120" w:line="240" w:lineRule="auto"/>
        <w:jc w:val="left"/>
        <w:rPr>
          <w:b/>
          <w:szCs w:val="22"/>
          <w:lang w:val="ru-RU"/>
        </w:rPr>
      </w:pPr>
      <w:r w:rsidRPr="007563D6">
        <w:rPr>
          <w:b/>
          <w:szCs w:val="22"/>
          <w:lang w:val="ru-RU"/>
        </w:rPr>
        <w:t>Людские ресурсы</w:t>
      </w:r>
    </w:p>
    <w:p w:rsidR="009E63E5" w:rsidRPr="007563D6" w:rsidRDefault="009E63E5" w:rsidP="00A33657">
      <w:pPr>
        <w:tabs>
          <w:tab w:val="left" w:pos="567"/>
        </w:tabs>
        <w:spacing w:after="120" w:line="240" w:lineRule="auto"/>
        <w:ind w:right="-197"/>
        <w:jc w:val="left"/>
        <w:rPr>
          <w:szCs w:val="22"/>
          <w:lang w:val="ru-RU"/>
        </w:rPr>
      </w:pPr>
      <w:r w:rsidRPr="007563D6">
        <w:rPr>
          <w:szCs w:val="22"/>
          <w:lang w:val="ru-RU"/>
        </w:rPr>
        <w:t>52.</w:t>
      </w:r>
      <w:r w:rsidRPr="007563D6">
        <w:rPr>
          <w:szCs w:val="22"/>
          <w:lang w:val="ru-RU"/>
        </w:rPr>
        <w:tab/>
        <w:t xml:space="preserve">В основе всей работы и достижений, перечисленных в настоящем докладе, лежит работа моих коллег, сотрудников ВОИС. Стратегия ВОИС в области людских ресурсов направлена на то, чтобы обеспечить баланс между эффективным управлением этими сотрудниками и созданием благоприятной и комфортной рабочей среды, способствующей достижению программных целей во всех областях деятельности ВОИС.  </w:t>
      </w:r>
    </w:p>
    <w:p w:rsidR="009E63E5" w:rsidRPr="007563D6" w:rsidRDefault="009E63E5" w:rsidP="009E63E5">
      <w:pPr>
        <w:tabs>
          <w:tab w:val="left" w:pos="567"/>
        </w:tabs>
        <w:spacing w:after="120" w:line="240" w:lineRule="auto"/>
        <w:jc w:val="left"/>
        <w:rPr>
          <w:szCs w:val="22"/>
          <w:lang w:val="ru-RU"/>
        </w:rPr>
      </w:pPr>
      <w:r w:rsidRPr="007563D6">
        <w:rPr>
          <w:szCs w:val="22"/>
          <w:lang w:val="ru-RU"/>
        </w:rPr>
        <w:lastRenderedPageBreak/>
        <w:t>53.</w:t>
      </w:r>
      <w:r w:rsidRPr="007563D6">
        <w:rPr>
          <w:szCs w:val="22"/>
          <w:lang w:val="ru-RU"/>
        </w:rPr>
        <w:tab/>
        <w:t xml:space="preserve">В прошлом году мы смогли повысить нашу эффективность за счет использования новых инструментов ИТ, позволивших внедрить функции бизнес-анализа, систему электронного голосования, модуль начисления заработной платы системы планирования общеорганизационных ресурсов (ПОР) и систему учета заявок для улучшения качества обслуживания клиентов.  Внедрено и активно используется планирование в сфере кадровых ресурсов, т.е. выделение сотрудников на осуществление программной деятельности с учетом других процессов планирования.  Этот весьма полезный метод позволяет обеспечить кадрами новые приоритетные направления работы и дает возможность руководителям эффективно использовать и перераспределять трудовые ресурсы, при этом сохраняя стабильную численность персонала.  Метод будет полностью интегрирован в процесс двухлетнего планирования на 2016-2017 гг. </w:t>
      </w:r>
    </w:p>
    <w:p w:rsidR="009E63E5" w:rsidRPr="007563D6" w:rsidRDefault="009E63E5" w:rsidP="009E63E5">
      <w:pPr>
        <w:tabs>
          <w:tab w:val="left" w:pos="567"/>
        </w:tabs>
        <w:spacing w:after="120" w:line="240" w:lineRule="auto"/>
        <w:jc w:val="left"/>
        <w:rPr>
          <w:szCs w:val="22"/>
          <w:lang w:val="ru-RU"/>
        </w:rPr>
      </w:pPr>
      <w:r w:rsidRPr="007563D6">
        <w:rPr>
          <w:szCs w:val="22"/>
          <w:lang w:val="ru-RU"/>
        </w:rPr>
        <w:t xml:space="preserve">54. </w:t>
      </w:r>
      <w:r w:rsidRPr="007563D6">
        <w:rPr>
          <w:szCs w:val="22"/>
          <w:lang w:val="ru-RU"/>
        </w:rPr>
        <w:tab/>
        <w:t xml:space="preserve">Другие улучшения в области кадрового планирования и целевого набора персонала включают новую систему контрактов для штатных и внештатных сотрудников, сокращение времени оформления при приеме на работу, а также расширение использования аттестационных центров и письменного тестирования в процессе подбора кадров.  Кроме того, также удалось добиться прогресса в расширении географической представленности и обеспечении гендерного баланса (наша цель на 2020 г. для всей Организации), с тем чтобы в персонале ВОИС были представлены государства-члены и таланты из всех регионов.   </w:t>
      </w:r>
    </w:p>
    <w:p w:rsidR="009E63E5" w:rsidRPr="007563D6" w:rsidRDefault="009E63E5" w:rsidP="009E63E5">
      <w:pPr>
        <w:tabs>
          <w:tab w:val="left" w:pos="567"/>
        </w:tabs>
        <w:spacing w:after="120" w:line="240" w:lineRule="auto"/>
        <w:jc w:val="left"/>
        <w:rPr>
          <w:szCs w:val="22"/>
          <w:lang w:val="ru-RU"/>
        </w:rPr>
      </w:pPr>
      <w:r w:rsidRPr="007563D6">
        <w:rPr>
          <w:szCs w:val="22"/>
          <w:lang w:val="ru-RU"/>
        </w:rPr>
        <w:t xml:space="preserve">55. </w:t>
      </w:r>
      <w:r w:rsidRPr="007563D6">
        <w:rPr>
          <w:szCs w:val="22"/>
          <w:lang w:val="ru-RU"/>
        </w:rPr>
        <w:tab/>
        <w:t>В 2014</w:t>
      </w:r>
      <w:r w:rsidRPr="007563D6">
        <w:rPr>
          <w:szCs w:val="22"/>
        </w:rPr>
        <w:t> </w:t>
      </w:r>
      <w:r w:rsidRPr="007563D6">
        <w:rPr>
          <w:szCs w:val="22"/>
          <w:lang w:val="ru-RU"/>
        </w:rPr>
        <w:t xml:space="preserve">г. многие инициативы в сфере людских ресурсов были направлены на поддержку персонала:  приняты новые стратегии в области гигиены и охраны труда, а также в области обучения и развития.  Усовершенствования системы гибкого графика работы и отпусков расширили возможности персонала по совмещению работы с личными делами и существенным образом снизили количество невыходов на работу.  Регулярное взаимодействие с персоналом в ходе реализации этих инициатив позволило улучшить их понимание сотрудниками и обеспечить содействие и широкую поддержку их применению.  Были опробованы новые процедуры, вводящие ряд денежных и нематериальных поощрений за отличные показатели работы для отдельных лиц и групп;  другие процедуры предусматривают принятие систематических и корректных мер в случае неудовлетворительного исполнения служебных обязанностей.  Реформа системы внутреннего правосудия ВОИС, одобренная последними Ассамблеями, получила дальнейшее развитие путем внедрения усовершенствованных процедур и инструментов неформального урегулирования конфликтов. </w:t>
      </w:r>
    </w:p>
    <w:p w:rsidR="009E63E5" w:rsidRPr="007563D6" w:rsidRDefault="009E63E5" w:rsidP="009E63E5">
      <w:pPr>
        <w:tabs>
          <w:tab w:val="left" w:pos="567"/>
        </w:tabs>
        <w:spacing w:after="120" w:line="240" w:lineRule="auto"/>
        <w:jc w:val="left"/>
        <w:rPr>
          <w:szCs w:val="22"/>
          <w:lang w:val="ru-RU"/>
        </w:rPr>
      </w:pPr>
      <w:r w:rsidRPr="007563D6">
        <w:rPr>
          <w:szCs w:val="22"/>
          <w:lang w:val="ru-RU"/>
        </w:rPr>
        <w:t>56.</w:t>
      </w:r>
      <w:r w:rsidRPr="007563D6">
        <w:rPr>
          <w:szCs w:val="22"/>
          <w:lang w:val="ru-RU"/>
        </w:rPr>
        <w:tab/>
        <w:t xml:space="preserve">Весьма позитивные результаты, достигнутые Организацией в прошлом году, стали возможными благодаря конструктивному сотрудничеству, целеустремленности и поддержке государств-членов, а также профессионализму и упорной работе персонала.  Я хотел бы выразить благодарность за это государствам-членам и всем сотрудницам и сотрудникам ВОИС, которые внесли столь большой вклад в ее деятельность.  </w:t>
      </w:r>
    </w:p>
    <w:p w:rsidR="009E63E5" w:rsidRPr="007563D6" w:rsidRDefault="009E63E5" w:rsidP="009E63E5">
      <w:pPr>
        <w:tabs>
          <w:tab w:val="left" w:pos="567"/>
        </w:tabs>
        <w:spacing w:after="120" w:line="240" w:lineRule="auto"/>
        <w:jc w:val="left"/>
        <w:rPr>
          <w:szCs w:val="22"/>
          <w:lang w:val="ru-RU"/>
        </w:rPr>
      </w:pPr>
    </w:p>
    <w:p w:rsidR="009E63E5" w:rsidRPr="007563D6" w:rsidRDefault="009E63E5" w:rsidP="009E63E5">
      <w:pPr>
        <w:tabs>
          <w:tab w:val="left" w:pos="567"/>
        </w:tabs>
        <w:spacing w:after="120" w:line="240" w:lineRule="auto"/>
        <w:jc w:val="left"/>
        <w:rPr>
          <w:szCs w:val="22"/>
          <w:lang w:val="ru-RU"/>
        </w:rPr>
      </w:pPr>
      <w:r w:rsidRPr="007563D6">
        <w:rPr>
          <w:szCs w:val="22"/>
          <w:lang w:val="ru-RU"/>
        </w:rPr>
        <w:t>Вставки</w:t>
      </w:r>
    </w:p>
    <w:p w:rsidR="009E63E5" w:rsidRPr="007563D6" w:rsidRDefault="009E63E5" w:rsidP="009E63E5">
      <w:pPr>
        <w:tabs>
          <w:tab w:val="left" w:pos="567"/>
        </w:tabs>
        <w:spacing w:after="120" w:line="240" w:lineRule="auto"/>
        <w:jc w:val="left"/>
        <w:rPr>
          <w:szCs w:val="22"/>
          <w:lang w:val="ru-RU"/>
        </w:rPr>
      </w:pPr>
    </w:p>
    <w:p w:rsidR="009E63E5" w:rsidRPr="007563D6" w:rsidRDefault="009E63E5" w:rsidP="009E63E5">
      <w:pPr>
        <w:tabs>
          <w:tab w:val="left" w:pos="567"/>
        </w:tabs>
        <w:spacing w:after="120" w:line="240" w:lineRule="auto"/>
        <w:jc w:val="left"/>
        <w:rPr>
          <w:b/>
          <w:szCs w:val="22"/>
          <w:lang w:val="ru-RU"/>
        </w:rPr>
      </w:pPr>
      <w:r w:rsidRPr="007563D6">
        <w:rPr>
          <w:b/>
          <w:szCs w:val="22"/>
          <w:lang w:val="ru-RU"/>
        </w:rPr>
        <w:t>Обеспечение уважения ИС</w:t>
      </w:r>
    </w:p>
    <w:p w:rsidR="009E63E5" w:rsidRPr="007563D6" w:rsidRDefault="009E63E5" w:rsidP="009E63E5">
      <w:pPr>
        <w:tabs>
          <w:tab w:val="left" w:pos="567"/>
        </w:tabs>
        <w:spacing w:after="120" w:line="240" w:lineRule="auto"/>
        <w:jc w:val="left"/>
        <w:rPr>
          <w:szCs w:val="22"/>
          <w:lang w:val="ru-RU"/>
        </w:rPr>
      </w:pPr>
      <w:r w:rsidRPr="007563D6">
        <w:rPr>
          <w:szCs w:val="22"/>
          <w:lang w:val="ru-RU"/>
        </w:rPr>
        <w:t xml:space="preserve">Надежные экосистемы ИС требуют сбалансированности между деятельностью по защите прав и превентивными мерами.  Именно этот баланс обеспечивается концепцией «обеспечения уважения ИС».  Благодаря усилиям ВОИС этот новый подход положен в основу политической дискуссии в данной области.  Кроме того, он является краеугольным камнем дискуссии, ведущейся в рамках Консультативного комитета ВОИС по защите прав (ККЗП).  Девятая сессия ККЗП, состоявшаяся в этом году, стала своеобразной «ярмаркой идей», в ходе которой обсуждались и изучались </w:t>
      </w:r>
      <w:r w:rsidRPr="007563D6">
        <w:rPr>
          <w:szCs w:val="22"/>
          <w:lang w:val="ru-RU"/>
        </w:rPr>
        <w:lastRenderedPageBreak/>
        <w:t xml:space="preserve">инновационные инициативы, касающиеся онлайновой среды, новых превентивных видов деятельности и места механизмов альтернативного урегулирования споров в системе защиты ИС.  </w:t>
      </w:r>
    </w:p>
    <w:p w:rsidR="009E63E5" w:rsidRPr="007563D6" w:rsidRDefault="009E63E5" w:rsidP="009E63E5">
      <w:pPr>
        <w:tabs>
          <w:tab w:val="left" w:pos="567"/>
        </w:tabs>
        <w:spacing w:after="120" w:line="240" w:lineRule="auto"/>
        <w:jc w:val="left"/>
        <w:rPr>
          <w:szCs w:val="22"/>
          <w:lang w:val="ru-RU"/>
        </w:rPr>
      </w:pPr>
      <w:r w:rsidRPr="007563D6">
        <w:rPr>
          <w:szCs w:val="22"/>
          <w:lang w:val="ru-RU"/>
        </w:rPr>
        <w:t>Секретариат продолжает оказывать государствам-членам помощь в разработке законодательства и укреплении потенциала в интересах обеспечения уважения ИС.  В прошедшем году одиннадцати государствам-членам была оказана поддержка в разработке законопроектов, отвечающих их национальным потребностям в соответствии с частью </w:t>
      </w:r>
      <w:r w:rsidRPr="007563D6">
        <w:rPr>
          <w:szCs w:val="22"/>
        </w:rPr>
        <w:t>III</w:t>
      </w:r>
      <w:r w:rsidRPr="007563D6">
        <w:rPr>
          <w:szCs w:val="22"/>
          <w:lang w:val="ru-RU"/>
        </w:rPr>
        <w:t xml:space="preserve"> Соглашения по ТРИПС.  Во всем мире было организовано 25 учебных программ с целью расширить возможности национальных органов по установлению баланса между защитой и профилактикой, столь необходимого для снижения спроса на контрафактные товары и увеличения предложения подлинных продуктов.  Кроме того, ВОИС выработала многомодульную стратегию повышения уровня информированности в интересах обеспечения уважения ИС, в рамках которой приоритетное внимание уделено инициативам, помогающим молодежи осознать значимость ИС.  </w:t>
      </w:r>
    </w:p>
    <w:p w:rsidR="009E63E5" w:rsidRPr="007563D6" w:rsidRDefault="009E63E5" w:rsidP="009E63E5">
      <w:pPr>
        <w:tabs>
          <w:tab w:val="left" w:pos="567"/>
        </w:tabs>
        <w:spacing w:after="120" w:line="240" w:lineRule="auto"/>
        <w:jc w:val="left"/>
        <w:rPr>
          <w:b/>
          <w:szCs w:val="22"/>
          <w:lang w:val="ru-RU"/>
        </w:rPr>
      </w:pPr>
      <w:r w:rsidRPr="007563D6">
        <w:rPr>
          <w:b/>
          <w:szCs w:val="22"/>
          <w:lang w:val="ru-RU"/>
        </w:rPr>
        <w:t>Консорциум «</w:t>
      </w:r>
      <w:r w:rsidRPr="007563D6">
        <w:rPr>
          <w:b/>
          <w:szCs w:val="22"/>
        </w:rPr>
        <w:t>WIPO</w:t>
      </w:r>
      <w:r w:rsidRPr="007563D6">
        <w:rPr>
          <w:b/>
          <w:szCs w:val="22"/>
          <w:lang w:val="ru-RU"/>
        </w:rPr>
        <w:t xml:space="preserve"> </w:t>
      </w:r>
      <w:r w:rsidRPr="007563D6">
        <w:rPr>
          <w:b/>
          <w:szCs w:val="22"/>
        </w:rPr>
        <w:t>Re</w:t>
      </w:r>
      <w:r w:rsidRPr="007563D6">
        <w:rPr>
          <w:b/>
          <w:szCs w:val="22"/>
          <w:lang w:val="ru-RU"/>
        </w:rPr>
        <w:t>:</w:t>
      </w:r>
      <w:r w:rsidRPr="007563D6">
        <w:rPr>
          <w:b/>
          <w:szCs w:val="22"/>
        </w:rPr>
        <w:t>Search</w:t>
      </w:r>
      <w:r w:rsidRPr="007563D6">
        <w:rPr>
          <w:b/>
          <w:szCs w:val="22"/>
          <w:lang w:val="ru-RU"/>
        </w:rPr>
        <w:t>»</w:t>
      </w:r>
    </w:p>
    <w:p w:rsidR="009E63E5" w:rsidRPr="007563D6" w:rsidRDefault="009E63E5" w:rsidP="009E63E5">
      <w:pPr>
        <w:tabs>
          <w:tab w:val="left" w:pos="567"/>
        </w:tabs>
        <w:spacing w:after="120" w:line="240" w:lineRule="auto"/>
        <w:jc w:val="left"/>
        <w:rPr>
          <w:szCs w:val="22"/>
          <w:lang w:val="ru-RU"/>
        </w:rPr>
      </w:pPr>
      <w:r w:rsidRPr="007563D6">
        <w:rPr>
          <w:szCs w:val="22"/>
          <w:lang w:val="ru-RU"/>
        </w:rPr>
        <w:t>Консорциум «</w:t>
      </w:r>
      <w:r w:rsidRPr="007563D6">
        <w:rPr>
          <w:szCs w:val="22"/>
        </w:rPr>
        <w:t>WIPO</w:t>
      </w:r>
      <w:r w:rsidRPr="007563D6">
        <w:rPr>
          <w:szCs w:val="22"/>
          <w:lang w:val="ru-RU"/>
        </w:rPr>
        <w:t xml:space="preserve"> </w:t>
      </w:r>
      <w:r w:rsidRPr="007563D6">
        <w:rPr>
          <w:szCs w:val="22"/>
        </w:rPr>
        <w:t>Re</w:t>
      </w:r>
      <w:r w:rsidRPr="007563D6">
        <w:rPr>
          <w:szCs w:val="22"/>
          <w:lang w:val="ru-RU"/>
        </w:rPr>
        <w:t>:</w:t>
      </w:r>
      <w:r w:rsidRPr="007563D6">
        <w:rPr>
          <w:szCs w:val="22"/>
        </w:rPr>
        <w:t>Search</w:t>
      </w:r>
      <w:r w:rsidRPr="007563D6">
        <w:rPr>
          <w:szCs w:val="22"/>
          <w:lang w:val="ru-RU"/>
        </w:rPr>
        <w:t>» способствует удовлетворению насущной потребности в новых и усовершенствованных методах лечения, лекарственных средствах и вакцинах для забытых тропических болезней (ЗТБ), малярии и туберкулеза.  Инициированный в 2011</w:t>
      </w:r>
      <w:r w:rsidRPr="007563D6">
        <w:rPr>
          <w:szCs w:val="22"/>
        </w:rPr>
        <w:t> </w:t>
      </w:r>
      <w:r w:rsidRPr="007563D6">
        <w:rPr>
          <w:szCs w:val="22"/>
          <w:lang w:val="ru-RU"/>
        </w:rPr>
        <w:t xml:space="preserve">г. этот инновационный многосторонних проект в настоящее время объединяет свыше 90 участников из государственного и частного секторов из всех уголков мира (включая 17 из стран Африки).  Данная платформа дает возможность организациям безвозмездно делиться своей интеллектуальной собственностью, химическими соединениями, экспертными знаниями, техническими средствами и ноу-хау с квалифицированными исследователями, пытающимися найти новые способы лечения ЗТБ, малярии и туберкулеза.   </w:t>
      </w:r>
    </w:p>
    <w:p w:rsidR="009E63E5" w:rsidRPr="007563D6" w:rsidRDefault="009E63E5" w:rsidP="009E63E5">
      <w:pPr>
        <w:tabs>
          <w:tab w:val="left" w:pos="567"/>
        </w:tabs>
        <w:spacing w:after="120" w:line="240" w:lineRule="auto"/>
        <w:jc w:val="left"/>
        <w:rPr>
          <w:szCs w:val="22"/>
          <w:lang w:val="ru-RU"/>
        </w:rPr>
      </w:pPr>
      <w:r w:rsidRPr="007563D6">
        <w:rPr>
          <w:szCs w:val="22"/>
          <w:lang w:val="ru-RU"/>
        </w:rPr>
        <w:t>«</w:t>
      </w:r>
      <w:r w:rsidRPr="007563D6">
        <w:rPr>
          <w:szCs w:val="22"/>
        </w:rPr>
        <w:t>WIPO</w:t>
      </w:r>
      <w:r w:rsidRPr="007563D6">
        <w:rPr>
          <w:szCs w:val="22"/>
          <w:lang w:val="ru-RU"/>
        </w:rPr>
        <w:t xml:space="preserve"> </w:t>
      </w:r>
      <w:r w:rsidRPr="007563D6">
        <w:rPr>
          <w:szCs w:val="22"/>
        </w:rPr>
        <w:t>Re</w:t>
      </w:r>
      <w:r w:rsidRPr="007563D6">
        <w:rPr>
          <w:szCs w:val="22"/>
          <w:lang w:val="ru-RU"/>
        </w:rPr>
        <w:t>:</w:t>
      </w:r>
      <w:r w:rsidRPr="007563D6">
        <w:rPr>
          <w:szCs w:val="22"/>
        </w:rPr>
        <w:t>Search</w:t>
      </w:r>
      <w:r w:rsidRPr="007563D6">
        <w:rPr>
          <w:szCs w:val="22"/>
          <w:lang w:val="ru-RU"/>
        </w:rPr>
        <w:t>» функционирует на основе бесплатной общедоступной онлайновой базы данных об ИС, технологиях и других знаниях, а также партнерского веб-центра, управляемого организацией «</w:t>
      </w:r>
      <w:r w:rsidRPr="007563D6">
        <w:rPr>
          <w:szCs w:val="22"/>
        </w:rPr>
        <w:t>BIO</w:t>
      </w:r>
      <w:r w:rsidRPr="007563D6">
        <w:rPr>
          <w:szCs w:val="22"/>
          <w:lang w:val="ru-RU"/>
        </w:rPr>
        <w:t xml:space="preserve"> </w:t>
      </w:r>
      <w:r w:rsidRPr="007563D6">
        <w:rPr>
          <w:szCs w:val="22"/>
        </w:rPr>
        <w:t>Ventures</w:t>
      </w:r>
      <w:r w:rsidRPr="007563D6">
        <w:rPr>
          <w:szCs w:val="22"/>
          <w:lang w:val="ru-RU"/>
        </w:rPr>
        <w:t xml:space="preserve"> </w:t>
      </w:r>
      <w:r w:rsidRPr="007563D6">
        <w:rPr>
          <w:szCs w:val="22"/>
        </w:rPr>
        <w:t>for</w:t>
      </w:r>
      <w:r w:rsidRPr="007563D6">
        <w:rPr>
          <w:szCs w:val="22"/>
          <w:lang w:val="ru-RU"/>
        </w:rPr>
        <w:t xml:space="preserve"> </w:t>
      </w:r>
      <w:r w:rsidRPr="007563D6">
        <w:rPr>
          <w:szCs w:val="22"/>
        </w:rPr>
        <w:t>Global</w:t>
      </w:r>
      <w:r w:rsidRPr="007563D6">
        <w:rPr>
          <w:szCs w:val="22"/>
          <w:lang w:val="ru-RU"/>
        </w:rPr>
        <w:t xml:space="preserve"> </w:t>
      </w:r>
      <w:r w:rsidRPr="007563D6">
        <w:rPr>
          <w:szCs w:val="22"/>
        </w:rPr>
        <w:t>Health</w:t>
      </w:r>
      <w:r w:rsidRPr="007563D6">
        <w:rPr>
          <w:szCs w:val="22"/>
          <w:lang w:val="ru-RU"/>
        </w:rPr>
        <w:t xml:space="preserve"> (</w:t>
      </w:r>
      <w:r w:rsidRPr="007563D6">
        <w:rPr>
          <w:szCs w:val="22"/>
        </w:rPr>
        <w:t>BVGH</w:t>
      </w:r>
      <w:r w:rsidRPr="007563D6">
        <w:rPr>
          <w:szCs w:val="22"/>
          <w:lang w:val="ru-RU"/>
        </w:rPr>
        <w:t xml:space="preserve">)».  Предпринимаемые </w:t>
      </w:r>
      <w:r w:rsidRPr="007563D6">
        <w:rPr>
          <w:szCs w:val="22"/>
        </w:rPr>
        <w:t>BVGH</w:t>
      </w:r>
      <w:r w:rsidRPr="007563D6">
        <w:rPr>
          <w:szCs w:val="22"/>
          <w:lang w:val="ru-RU"/>
        </w:rPr>
        <w:t xml:space="preserve"> усилия по налаживанию связей между владельцами активов ИС и потенциальными пользователями и лицензиатами уже увенчались созданием более чем 60 исследовательских партнерских объединений.  Наряду с этим благодаря щедрому целевому взносу правительства Австралии «</w:t>
      </w:r>
      <w:r w:rsidRPr="007563D6">
        <w:rPr>
          <w:szCs w:val="22"/>
        </w:rPr>
        <w:t>WIPO</w:t>
      </w:r>
      <w:r w:rsidRPr="007563D6">
        <w:rPr>
          <w:szCs w:val="22"/>
          <w:lang w:val="ru-RU"/>
        </w:rPr>
        <w:t xml:space="preserve"> </w:t>
      </w:r>
      <w:r w:rsidRPr="007563D6">
        <w:rPr>
          <w:szCs w:val="22"/>
        </w:rPr>
        <w:t>Re</w:t>
      </w:r>
      <w:r w:rsidRPr="007563D6">
        <w:rPr>
          <w:szCs w:val="22"/>
          <w:lang w:val="ru-RU"/>
        </w:rPr>
        <w:t>:</w:t>
      </w:r>
      <w:r w:rsidRPr="007563D6">
        <w:rPr>
          <w:szCs w:val="22"/>
        </w:rPr>
        <w:t>Search</w:t>
      </w:r>
      <w:r w:rsidRPr="007563D6">
        <w:rPr>
          <w:szCs w:val="22"/>
          <w:lang w:val="ru-RU"/>
        </w:rPr>
        <w:t xml:space="preserve">» смог профинансировать стажировку пяти ученых из африканских стран (Камеруна, Египта, Ганы, Нигерии и Южной Африки) в частном секторе и университетских научно-исследовательских центрах в Индии, Швейцарии и Соединенных Штатах Америки.   </w:t>
      </w:r>
    </w:p>
    <w:p w:rsidR="009E63E5" w:rsidRPr="007563D6" w:rsidRDefault="009E63E5" w:rsidP="009E63E5">
      <w:pPr>
        <w:tabs>
          <w:tab w:val="left" w:pos="567"/>
        </w:tabs>
        <w:spacing w:after="120" w:line="240" w:lineRule="auto"/>
        <w:jc w:val="left"/>
        <w:rPr>
          <w:b/>
          <w:szCs w:val="22"/>
          <w:lang w:val="ru-RU"/>
        </w:rPr>
      </w:pPr>
      <w:r w:rsidRPr="007563D6">
        <w:rPr>
          <w:b/>
          <w:szCs w:val="22"/>
        </w:rPr>
        <w:t>WIPO</w:t>
      </w:r>
      <w:r w:rsidRPr="007563D6">
        <w:rPr>
          <w:b/>
          <w:szCs w:val="22"/>
          <w:lang w:val="ru-RU"/>
        </w:rPr>
        <w:t xml:space="preserve"> </w:t>
      </w:r>
      <w:r w:rsidRPr="007563D6">
        <w:rPr>
          <w:b/>
          <w:szCs w:val="22"/>
        </w:rPr>
        <w:t>Green</w:t>
      </w:r>
    </w:p>
    <w:p w:rsidR="009E63E5" w:rsidRPr="007563D6" w:rsidRDefault="009E63E5" w:rsidP="009E63E5">
      <w:pPr>
        <w:tabs>
          <w:tab w:val="left" w:pos="567"/>
        </w:tabs>
        <w:spacing w:after="120" w:line="240" w:lineRule="auto"/>
        <w:jc w:val="left"/>
        <w:rPr>
          <w:szCs w:val="22"/>
          <w:lang w:val="ru-RU"/>
        </w:rPr>
      </w:pPr>
      <w:r w:rsidRPr="007563D6">
        <w:rPr>
          <w:szCs w:val="22"/>
          <w:lang w:val="ru-RU"/>
        </w:rPr>
        <w:t>В ноябре 2013</w:t>
      </w:r>
      <w:r w:rsidRPr="007563D6">
        <w:rPr>
          <w:szCs w:val="22"/>
        </w:rPr>
        <w:t> </w:t>
      </w:r>
      <w:r w:rsidRPr="007563D6">
        <w:rPr>
          <w:szCs w:val="22"/>
          <w:lang w:val="ru-RU"/>
        </w:rPr>
        <w:t>г. было официально объявлено о начале реализации проекта «</w:t>
      </w:r>
      <w:r w:rsidRPr="007563D6">
        <w:rPr>
          <w:szCs w:val="22"/>
        </w:rPr>
        <w:t>WIPO</w:t>
      </w:r>
      <w:r w:rsidRPr="007563D6">
        <w:rPr>
          <w:szCs w:val="22"/>
          <w:lang w:val="ru-RU"/>
        </w:rPr>
        <w:t xml:space="preserve"> </w:t>
      </w:r>
      <w:r w:rsidRPr="007563D6">
        <w:rPr>
          <w:szCs w:val="22"/>
        </w:rPr>
        <w:t>GREEN</w:t>
      </w:r>
      <w:r w:rsidRPr="007563D6">
        <w:rPr>
          <w:szCs w:val="22"/>
          <w:lang w:val="ru-RU"/>
        </w:rPr>
        <w:t xml:space="preserve"> — Рынок устойчивых технологий», который помогает найти друг друга поставщикам «зеленых» технологий и услуг и тем, кто занимается поиском инновационных средств преодоления проблем, связанных с охраной окружающей среды.  Основные элементы проекта </w:t>
      </w:r>
      <w:r w:rsidRPr="007563D6">
        <w:rPr>
          <w:szCs w:val="22"/>
        </w:rPr>
        <w:t>WIPO</w:t>
      </w:r>
      <w:r w:rsidRPr="007563D6">
        <w:rPr>
          <w:szCs w:val="22"/>
          <w:lang w:val="ru-RU"/>
        </w:rPr>
        <w:t xml:space="preserve"> </w:t>
      </w:r>
      <w:r w:rsidRPr="007563D6">
        <w:rPr>
          <w:szCs w:val="22"/>
        </w:rPr>
        <w:t>GREEN</w:t>
      </w:r>
      <w:r w:rsidRPr="007563D6">
        <w:rPr>
          <w:szCs w:val="22"/>
          <w:lang w:val="ru-RU"/>
        </w:rPr>
        <w:t xml:space="preserve"> — его база данных и сеть.  В базу данных поставщики загружают информацию о своих товарах, услугах и активах ИС, связанных с «зелеными» технологиями.  Частные лица, компании и другие организации, заинтересованных в экологически чистых решениях, имеют доступ к каталогу, в который занесены более тысячи технологий и товаров для лицензирования и продажи.  База данных также дает пользователям возможность разместить запрос на необходимую технологию.  Сеть </w:t>
      </w:r>
      <w:r w:rsidRPr="007563D6">
        <w:rPr>
          <w:szCs w:val="22"/>
        </w:rPr>
        <w:t>WIPO</w:t>
      </w:r>
      <w:r w:rsidRPr="007563D6">
        <w:rPr>
          <w:szCs w:val="22"/>
          <w:lang w:val="ru-RU"/>
        </w:rPr>
        <w:t xml:space="preserve"> </w:t>
      </w:r>
      <w:r w:rsidRPr="007563D6">
        <w:rPr>
          <w:szCs w:val="22"/>
        </w:rPr>
        <w:t>GREEN</w:t>
      </w:r>
      <w:r w:rsidRPr="007563D6">
        <w:rPr>
          <w:szCs w:val="22"/>
          <w:lang w:val="ru-RU"/>
        </w:rPr>
        <w:t xml:space="preserve"> позволяет установить связи между самыми разными звеньями «зеленых» производственно-сбытовых цепочек, включая межправительственные организации и инвесторов.  На сегодняшний день в сеть входят около 50 организаций-партнеров со всего мира, как государственных, так и частных.</w:t>
      </w:r>
    </w:p>
    <w:p w:rsidR="0017766B" w:rsidRDefault="0017766B">
      <w:pPr>
        <w:widowControl/>
        <w:adjustRightInd/>
        <w:spacing w:line="240" w:lineRule="auto"/>
        <w:jc w:val="left"/>
        <w:textAlignment w:val="auto"/>
        <w:rPr>
          <w:b/>
          <w:szCs w:val="22"/>
          <w:lang w:val="ru-RU"/>
        </w:rPr>
      </w:pPr>
      <w:r>
        <w:rPr>
          <w:b/>
          <w:szCs w:val="22"/>
          <w:lang w:val="ru-RU"/>
        </w:rPr>
        <w:br w:type="page"/>
      </w:r>
    </w:p>
    <w:p w:rsidR="009E63E5" w:rsidRPr="007563D6" w:rsidRDefault="009E63E5" w:rsidP="009E63E5">
      <w:pPr>
        <w:tabs>
          <w:tab w:val="left" w:pos="567"/>
        </w:tabs>
        <w:spacing w:after="120" w:line="240" w:lineRule="auto"/>
        <w:jc w:val="left"/>
        <w:rPr>
          <w:b/>
          <w:szCs w:val="22"/>
          <w:lang w:val="ru-RU"/>
        </w:rPr>
      </w:pPr>
      <w:r w:rsidRPr="007563D6">
        <w:rPr>
          <w:b/>
          <w:szCs w:val="22"/>
          <w:lang w:val="ru-RU"/>
        </w:rPr>
        <w:lastRenderedPageBreak/>
        <w:t>Коммуникация</w:t>
      </w:r>
    </w:p>
    <w:p w:rsidR="009E63E5" w:rsidRPr="007563D6" w:rsidRDefault="009E63E5" w:rsidP="009E63E5">
      <w:pPr>
        <w:tabs>
          <w:tab w:val="left" w:pos="567"/>
        </w:tabs>
        <w:spacing w:after="120" w:line="240" w:lineRule="auto"/>
        <w:jc w:val="left"/>
        <w:rPr>
          <w:szCs w:val="22"/>
          <w:lang w:val="ru-RU"/>
        </w:rPr>
      </w:pPr>
      <w:r w:rsidRPr="007563D6">
        <w:rPr>
          <w:szCs w:val="22"/>
          <w:lang w:val="ru-RU"/>
        </w:rPr>
        <w:t xml:space="preserve">ВОИС стремится как можно более ясно и эффективно доносить информацию о ценности ИС, инноваций и творчества до максимально широкой аудитории.  Применительно к «всемирной паутине» это означает, что мы должны использовать инновационные подходы при взаимодействии ВОИС с пользователями.  На веб-сайте ВОИС — первой из организаций системы ООН — были применены технологии адаптивного веб-дизайна, который предусматривает автоматическую настройку для оптимального отображения и навигации на любых пользовательских устройствах, будь то компьютер, планшет или смартфон.  Новый веб-сайт, популярный «Журнал ВОИС» и более 100 наименований продукции под брендом Организации получили новый «корпоративный стиль». </w:t>
      </w:r>
    </w:p>
    <w:p w:rsidR="009E63E5" w:rsidRPr="007563D6" w:rsidRDefault="009E63E5" w:rsidP="009E63E5">
      <w:pPr>
        <w:tabs>
          <w:tab w:val="left" w:pos="567"/>
        </w:tabs>
        <w:spacing w:after="120" w:line="240" w:lineRule="auto"/>
        <w:jc w:val="left"/>
        <w:rPr>
          <w:szCs w:val="22"/>
          <w:lang w:val="ru-RU"/>
        </w:rPr>
      </w:pPr>
      <w:r w:rsidRPr="007563D6">
        <w:rPr>
          <w:szCs w:val="22"/>
          <w:lang w:val="ru-RU"/>
        </w:rPr>
        <w:t>В прошедшем году ВОИС продолжила наращивать присутствие в сети Интернет:</w:t>
      </w:r>
    </w:p>
    <w:p w:rsidR="009E63E5" w:rsidRPr="007563D6" w:rsidRDefault="009E63E5" w:rsidP="009E63E5">
      <w:pPr>
        <w:tabs>
          <w:tab w:val="left" w:pos="567"/>
        </w:tabs>
        <w:spacing w:after="120" w:line="240" w:lineRule="auto"/>
        <w:ind w:left="567"/>
        <w:jc w:val="left"/>
        <w:rPr>
          <w:szCs w:val="22"/>
          <w:lang w:val="ru-RU"/>
        </w:rPr>
      </w:pPr>
      <w:r w:rsidRPr="007563D6">
        <w:rPr>
          <w:szCs w:val="22"/>
          <w:lang w:val="ru-RU"/>
        </w:rPr>
        <w:t>•</w:t>
      </w:r>
      <w:r w:rsidRPr="007563D6">
        <w:rPr>
          <w:szCs w:val="22"/>
          <w:lang w:val="ru-RU"/>
        </w:rPr>
        <w:tab/>
        <w:t xml:space="preserve">для повышения осведомленности о деятельности ВОИС была разработана новая веб-страница Центра СМИ, связанная с сетью </w:t>
      </w:r>
      <w:r w:rsidRPr="007563D6">
        <w:rPr>
          <w:szCs w:val="22"/>
        </w:rPr>
        <w:t>Twitter</w:t>
      </w:r>
      <w:r w:rsidRPr="007563D6">
        <w:rPr>
          <w:szCs w:val="22"/>
          <w:lang w:val="ru-RU"/>
        </w:rPr>
        <w:t xml:space="preserve">; </w:t>
      </w:r>
    </w:p>
    <w:p w:rsidR="009E63E5" w:rsidRPr="007563D6" w:rsidRDefault="009E63E5" w:rsidP="009E63E5">
      <w:pPr>
        <w:tabs>
          <w:tab w:val="left" w:pos="567"/>
        </w:tabs>
        <w:spacing w:after="120" w:line="240" w:lineRule="auto"/>
        <w:ind w:left="567"/>
        <w:jc w:val="left"/>
        <w:rPr>
          <w:szCs w:val="22"/>
          <w:lang w:val="ru-RU"/>
        </w:rPr>
      </w:pPr>
      <w:r w:rsidRPr="007563D6">
        <w:rPr>
          <w:szCs w:val="22"/>
          <w:lang w:val="ru-RU"/>
        </w:rPr>
        <w:t>•</w:t>
      </w:r>
      <w:r w:rsidRPr="007563D6">
        <w:rPr>
          <w:szCs w:val="22"/>
          <w:lang w:val="ru-RU"/>
        </w:rPr>
        <w:tab/>
        <w:t xml:space="preserve">на 70% выросло число наших подписчиков в </w:t>
      </w:r>
      <w:r w:rsidRPr="007563D6">
        <w:rPr>
          <w:szCs w:val="22"/>
        </w:rPr>
        <w:t>Twitter</w:t>
      </w:r>
      <w:r w:rsidRPr="007563D6">
        <w:rPr>
          <w:szCs w:val="22"/>
          <w:lang w:val="ru-RU"/>
        </w:rPr>
        <w:t xml:space="preserve"> в сообществе ИС, число потенциальных показов «твитов» достигло 30 миллионов; </w:t>
      </w:r>
    </w:p>
    <w:p w:rsidR="009E63E5" w:rsidRPr="007563D6" w:rsidRDefault="009E63E5" w:rsidP="009E63E5">
      <w:pPr>
        <w:tabs>
          <w:tab w:val="left" w:pos="567"/>
        </w:tabs>
        <w:spacing w:after="120" w:line="240" w:lineRule="auto"/>
        <w:ind w:left="567"/>
        <w:jc w:val="left"/>
        <w:rPr>
          <w:szCs w:val="22"/>
          <w:lang w:val="ru-RU"/>
        </w:rPr>
      </w:pPr>
      <w:r w:rsidRPr="007563D6">
        <w:rPr>
          <w:szCs w:val="22"/>
          <w:lang w:val="ru-RU"/>
        </w:rPr>
        <w:t>•</w:t>
      </w:r>
      <w:r w:rsidRPr="007563D6">
        <w:rPr>
          <w:szCs w:val="22"/>
          <w:lang w:val="ru-RU"/>
        </w:rPr>
        <w:tab/>
        <w:t xml:space="preserve">записано 80 новых видеороликов, посвященных новостям и интересным историям в сфере ИС, а также учебных видеоматериалов; </w:t>
      </w:r>
    </w:p>
    <w:p w:rsidR="009E63E5" w:rsidRPr="007563D6" w:rsidRDefault="009E63E5" w:rsidP="009E63E5">
      <w:pPr>
        <w:tabs>
          <w:tab w:val="left" w:pos="567"/>
        </w:tabs>
        <w:spacing w:after="120" w:line="240" w:lineRule="auto"/>
        <w:ind w:left="567"/>
        <w:jc w:val="left"/>
        <w:rPr>
          <w:szCs w:val="22"/>
          <w:lang w:val="ru-RU"/>
        </w:rPr>
      </w:pPr>
      <w:r w:rsidRPr="007563D6">
        <w:rPr>
          <w:szCs w:val="22"/>
          <w:lang w:val="ru-RU"/>
        </w:rPr>
        <w:t>•</w:t>
      </w:r>
      <w:r w:rsidRPr="007563D6">
        <w:rPr>
          <w:szCs w:val="22"/>
          <w:lang w:val="ru-RU"/>
        </w:rPr>
        <w:tab/>
        <w:t xml:space="preserve">Более 5,7 миллионов просмотров на канале ВОИС в </w:t>
      </w:r>
      <w:r w:rsidRPr="007563D6">
        <w:rPr>
          <w:szCs w:val="22"/>
        </w:rPr>
        <w:t>YouTube</w:t>
      </w:r>
      <w:r w:rsidRPr="007563D6">
        <w:rPr>
          <w:szCs w:val="22"/>
          <w:lang w:val="ru-RU"/>
        </w:rPr>
        <w:t xml:space="preserve"> с момента его создания в 2010</w:t>
      </w:r>
      <w:r w:rsidRPr="007563D6">
        <w:rPr>
          <w:szCs w:val="22"/>
        </w:rPr>
        <w:t> </w:t>
      </w:r>
      <w:r w:rsidRPr="007563D6">
        <w:rPr>
          <w:szCs w:val="22"/>
          <w:lang w:val="ru-RU"/>
        </w:rPr>
        <w:t xml:space="preserve">г. </w:t>
      </w:r>
    </w:p>
    <w:p w:rsidR="009E63E5" w:rsidRPr="007563D6" w:rsidRDefault="009E63E5" w:rsidP="009E63E5">
      <w:pPr>
        <w:tabs>
          <w:tab w:val="left" w:pos="567"/>
        </w:tabs>
        <w:spacing w:after="120" w:line="240" w:lineRule="auto"/>
        <w:jc w:val="left"/>
        <w:rPr>
          <w:szCs w:val="22"/>
          <w:lang w:val="ru-RU"/>
        </w:rPr>
      </w:pPr>
      <w:r w:rsidRPr="007563D6">
        <w:rPr>
          <w:szCs w:val="22"/>
          <w:lang w:val="ru-RU"/>
        </w:rPr>
        <w:t>В 2014</w:t>
      </w:r>
      <w:r w:rsidRPr="007563D6">
        <w:rPr>
          <w:szCs w:val="22"/>
        </w:rPr>
        <w:t> </w:t>
      </w:r>
      <w:r w:rsidRPr="007563D6">
        <w:rPr>
          <w:szCs w:val="22"/>
          <w:lang w:val="ru-RU"/>
        </w:rPr>
        <w:t>г. государства-члены приняли беспрецедентно активное участие во Всемирном дне интеллектуальной собственности. В рамках кампании «Кино любит весь мир» в 110 странах состоялось 352 тематических мероприятия (в 2013</w:t>
      </w:r>
      <w:r w:rsidRPr="007563D6">
        <w:rPr>
          <w:szCs w:val="22"/>
        </w:rPr>
        <w:t> </w:t>
      </w:r>
      <w:r w:rsidRPr="007563D6">
        <w:rPr>
          <w:szCs w:val="22"/>
          <w:lang w:val="ru-RU"/>
        </w:rPr>
        <w:t xml:space="preserve">г. — 236 мероприятий в 93 странах).  В этом году впервые число просмотров веб-страницы Всемирного дня ИС на китайском языке было больше, чем на английском.  Больше всего отметок «Мне нравится» наша страница на </w:t>
      </w:r>
      <w:r w:rsidRPr="007563D6">
        <w:rPr>
          <w:szCs w:val="22"/>
        </w:rPr>
        <w:t>Facebook</w:t>
      </w:r>
      <w:r w:rsidRPr="007563D6">
        <w:rPr>
          <w:szCs w:val="22"/>
          <w:lang w:val="ru-RU"/>
        </w:rPr>
        <w:t xml:space="preserve"> получила от пользователей из Индии, США, Мексики, Египта и Бразилии.</w:t>
      </w:r>
    </w:p>
    <w:p w:rsidR="009E63E5" w:rsidRPr="007563D6" w:rsidRDefault="009E63E5" w:rsidP="009E63E5">
      <w:pPr>
        <w:tabs>
          <w:tab w:val="left" w:pos="567"/>
        </w:tabs>
        <w:spacing w:after="120" w:line="240" w:lineRule="auto"/>
        <w:jc w:val="left"/>
        <w:rPr>
          <w:b/>
          <w:szCs w:val="22"/>
          <w:lang w:val="ru-RU"/>
        </w:rPr>
      </w:pPr>
      <w:r w:rsidRPr="007563D6">
        <w:rPr>
          <w:b/>
          <w:szCs w:val="22"/>
          <w:lang w:val="ru-RU"/>
        </w:rPr>
        <w:t>Организации коллективного управления</w:t>
      </w:r>
    </w:p>
    <w:p w:rsidR="009E63E5" w:rsidRPr="007563D6" w:rsidRDefault="009E63E5" w:rsidP="009E63E5">
      <w:pPr>
        <w:tabs>
          <w:tab w:val="left" w:pos="567"/>
        </w:tabs>
        <w:spacing w:after="120" w:line="240" w:lineRule="auto"/>
        <w:jc w:val="left"/>
        <w:rPr>
          <w:szCs w:val="22"/>
          <w:lang w:val="ru-RU"/>
        </w:rPr>
      </w:pPr>
      <w:r w:rsidRPr="007563D6">
        <w:rPr>
          <w:szCs w:val="22"/>
          <w:lang w:val="ru-RU"/>
        </w:rPr>
        <w:t xml:space="preserve">Как в аналоговой, так и в цифровой среде организации коллективного управления (ОКУ) играют крайне важную роль в обеспечении того, чтобы творческие работники, исполнители, писатели, издатели и все владельцы авторских прав могли получать доход от своей работы.  ВОИС создает арсенал инструментов и ресурсов в качестве подспорья для государств-членов в работе по созданию ОКУ и оказанию им поддержки.  «Знак качества» (присуждаемый за отличные результаты с точки зрения прозрачности, подотчетности и управления) станет новым добровольным стандартом, направленным на кодификацию признанных на международном уровне норм, внедрение наиболее эффективной практики, обеспечение глобальной согласованности коллективного управления и расстановку ориентиров для ОКУ и оказание им поддержки в их усилиях по достижению оптимальных уровней эффективности деятельности.  Достигнут прогресс в плане привлечения главных заинтересованных сторон и начала работы по определению элементов стандартов. </w:t>
      </w:r>
    </w:p>
    <w:p w:rsidR="009E63E5" w:rsidRPr="007563D6" w:rsidRDefault="009E63E5" w:rsidP="009E63E5">
      <w:pPr>
        <w:tabs>
          <w:tab w:val="left" w:pos="567"/>
        </w:tabs>
        <w:spacing w:after="120" w:line="240" w:lineRule="auto"/>
        <w:jc w:val="left"/>
        <w:rPr>
          <w:szCs w:val="22"/>
          <w:lang w:val="ru-RU"/>
        </w:rPr>
      </w:pPr>
      <w:r w:rsidRPr="007563D6">
        <w:rPr>
          <w:szCs w:val="22"/>
          <w:lang w:val="ru-RU"/>
        </w:rPr>
        <w:t xml:space="preserve">Проблемы существующей архитектуры управления правами решаются в рамках ряда проектов систем управления данными.  По линии одного нового проекта, осуществление которого начато в текущем году после утверждения государствами-членами, планируется провести обновление </w:t>
      </w:r>
      <w:r w:rsidRPr="007563D6">
        <w:rPr>
          <w:szCs w:val="22"/>
        </w:rPr>
        <w:t>WIPOCOS</w:t>
      </w:r>
      <w:r w:rsidRPr="007563D6">
        <w:rPr>
          <w:szCs w:val="22"/>
          <w:lang w:val="ru-RU"/>
        </w:rPr>
        <w:t xml:space="preserve"> (модульной функционально совместимой информационно-технологической системы управления данными, которая бесплатно предлагается ОКУ в развивающихся странах).  </w:t>
      </w:r>
      <w:proofErr w:type="gramStart"/>
      <w:r w:rsidRPr="007563D6">
        <w:rPr>
          <w:szCs w:val="22"/>
        </w:rPr>
        <w:t>WIPOCOS</w:t>
      </w:r>
      <w:r w:rsidRPr="007563D6">
        <w:rPr>
          <w:szCs w:val="22"/>
          <w:lang w:val="ru-RU"/>
        </w:rPr>
        <w:t xml:space="preserve"> уже внедрена в 22</w:t>
      </w:r>
      <w:r w:rsidRPr="007563D6">
        <w:rPr>
          <w:szCs w:val="22"/>
        </w:rPr>
        <w:t> </w:t>
      </w:r>
      <w:r w:rsidRPr="007563D6">
        <w:rPr>
          <w:szCs w:val="22"/>
          <w:lang w:val="ru-RU"/>
        </w:rPr>
        <w:t>странах (главным образом в Африке) и помогает ОКУ в выполнении основных операций, связанных с авторскими и смежными правами.</w:t>
      </w:r>
      <w:proofErr w:type="gramEnd"/>
      <w:r w:rsidRPr="007563D6">
        <w:rPr>
          <w:szCs w:val="22"/>
          <w:lang w:val="ru-RU"/>
        </w:rPr>
        <w:t xml:space="preserve">   </w:t>
      </w:r>
    </w:p>
    <w:p w:rsidR="009E63E5" w:rsidRDefault="009E63E5" w:rsidP="009E63E5">
      <w:pPr>
        <w:tabs>
          <w:tab w:val="left" w:pos="567"/>
        </w:tabs>
        <w:spacing w:after="120" w:line="240" w:lineRule="auto"/>
        <w:jc w:val="left"/>
        <w:rPr>
          <w:szCs w:val="22"/>
          <w:lang w:val="ru-RU"/>
        </w:rPr>
      </w:pPr>
    </w:p>
    <w:p w:rsidR="0017766B" w:rsidRPr="007563D6" w:rsidRDefault="0017766B" w:rsidP="009E63E5">
      <w:pPr>
        <w:tabs>
          <w:tab w:val="left" w:pos="567"/>
        </w:tabs>
        <w:spacing w:after="120" w:line="240" w:lineRule="auto"/>
        <w:jc w:val="left"/>
        <w:rPr>
          <w:szCs w:val="22"/>
          <w:lang w:val="ru-RU"/>
        </w:rPr>
      </w:pPr>
    </w:p>
    <w:p w:rsidR="009E63E5" w:rsidRPr="007563D6" w:rsidRDefault="009E63E5" w:rsidP="009E63E5">
      <w:pPr>
        <w:tabs>
          <w:tab w:val="left" w:pos="567"/>
        </w:tabs>
        <w:spacing w:after="120" w:line="240" w:lineRule="auto"/>
        <w:jc w:val="left"/>
        <w:rPr>
          <w:szCs w:val="22"/>
          <w:lang w:val="ru-RU"/>
        </w:rPr>
      </w:pPr>
      <w:r w:rsidRPr="007563D6">
        <w:rPr>
          <w:szCs w:val="22"/>
          <w:lang w:val="ru-RU"/>
        </w:rPr>
        <w:lastRenderedPageBreak/>
        <w:t xml:space="preserve">ВОИС также достигла определенных результатов в создании новой платформы, которая позволит обществам коллективного управления в развивающихся и наименее развитых странах стать эффективными участниками глобального рынка авторских прав.  Первоначальный проект системы (получивший название </w:t>
      </w:r>
      <w:r w:rsidRPr="007563D6">
        <w:rPr>
          <w:szCs w:val="22"/>
        </w:rPr>
        <w:t>WIPO</w:t>
      </w:r>
      <w:r w:rsidRPr="007563D6">
        <w:rPr>
          <w:szCs w:val="22"/>
          <w:lang w:val="ru-RU"/>
        </w:rPr>
        <w:t xml:space="preserve"> </w:t>
      </w:r>
      <w:r w:rsidRPr="007563D6">
        <w:rPr>
          <w:szCs w:val="22"/>
        </w:rPr>
        <w:t>Copyright</w:t>
      </w:r>
      <w:r w:rsidRPr="007563D6">
        <w:rPr>
          <w:szCs w:val="22"/>
          <w:lang w:val="ru-RU"/>
        </w:rPr>
        <w:t xml:space="preserve"> </w:t>
      </w:r>
      <w:r w:rsidRPr="007563D6">
        <w:rPr>
          <w:szCs w:val="22"/>
        </w:rPr>
        <w:t>Connection</w:t>
      </w:r>
      <w:r w:rsidRPr="007563D6">
        <w:rPr>
          <w:szCs w:val="22"/>
          <w:lang w:val="ru-RU"/>
        </w:rPr>
        <w:t xml:space="preserve"> или </w:t>
      </w:r>
      <w:r w:rsidRPr="007563D6">
        <w:rPr>
          <w:szCs w:val="22"/>
        </w:rPr>
        <w:t>WCC</w:t>
      </w:r>
      <w:r w:rsidRPr="007563D6">
        <w:rPr>
          <w:szCs w:val="22"/>
          <w:lang w:val="ru-RU"/>
        </w:rPr>
        <w:t>) выполнен, и программное обеспечение будет разработано в 2015 г.  В числе других создаваемых для ОКУ ресурсов можно назвать новый интерактивный онлайновый справочник по вопросам коллективного управления, созданный в сотрудничестве с глобальной юридической фирмой «Бейкер и Маккензи»;  специализированную программу дистанционного обучения по вопросам коллективного управления, которую Академия ВОИС будет предлагать с начала 2015</w:t>
      </w:r>
      <w:r w:rsidRPr="007563D6">
        <w:rPr>
          <w:szCs w:val="22"/>
        </w:rPr>
        <w:t> </w:t>
      </w:r>
      <w:r w:rsidRPr="007563D6">
        <w:rPr>
          <w:szCs w:val="22"/>
          <w:lang w:val="ru-RU"/>
        </w:rPr>
        <w:t>г.;  программу наставничества, в рамках которой налаживаются связи между ОКУ в развивающихся странах с ОКУ в развитых странах;  и целый ряд инструментов связи, разработанных специально для ОКУ.</w:t>
      </w:r>
    </w:p>
    <w:p w:rsidR="009E63E5" w:rsidRPr="007563D6" w:rsidRDefault="009E63E5" w:rsidP="009E63E5">
      <w:pPr>
        <w:tabs>
          <w:tab w:val="left" w:pos="567"/>
        </w:tabs>
        <w:spacing w:after="120" w:line="240" w:lineRule="auto"/>
        <w:rPr>
          <w:szCs w:val="22"/>
          <w:lang w:val="ru-RU"/>
        </w:rPr>
      </w:pPr>
    </w:p>
    <w:p w:rsidR="009E63E5" w:rsidRPr="007563D6" w:rsidRDefault="009E63E5" w:rsidP="009E63E5">
      <w:pPr>
        <w:tabs>
          <w:tab w:val="left" w:pos="567"/>
        </w:tabs>
        <w:spacing w:after="120" w:line="240" w:lineRule="auto"/>
        <w:ind w:left="4536"/>
        <w:jc w:val="center"/>
        <w:rPr>
          <w:szCs w:val="22"/>
          <w:lang w:val="ru-RU"/>
        </w:rPr>
      </w:pPr>
      <w:r w:rsidRPr="00061763">
        <w:rPr>
          <w:szCs w:val="22"/>
          <w:lang w:val="ru-RU"/>
        </w:rPr>
        <w:t>[</w:t>
      </w:r>
      <w:r w:rsidR="00992CE4">
        <w:rPr>
          <w:szCs w:val="22"/>
          <w:lang w:val="ru-RU"/>
        </w:rPr>
        <w:t>П</w:t>
      </w:r>
      <w:r>
        <w:rPr>
          <w:szCs w:val="22"/>
          <w:lang w:val="ru-RU"/>
        </w:rPr>
        <w:t>риложени</w:t>
      </w:r>
      <w:r w:rsidR="00992CE4">
        <w:rPr>
          <w:szCs w:val="22"/>
          <w:lang w:val="ru-RU"/>
        </w:rPr>
        <w:t>е</w:t>
      </w:r>
      <w:r w:rsidR="00992CE4" w:rsidRPr="00061763">
        <w:rPr>
          <w:szCs w:val="22"/>
          <w:lang w:val="ru-RU"/>
        </w:rPr>
        <w:t xml:space="preserve"> </w:t>
      </w:r>
      <w:r w:rsidR="00992CE4">
        <w:rPr>
          <w:szCs w:val="22"/>
        </w:rPr>
        <w:t>II</w:t>
      </w:r>
      <w:r>
        <w:rPr>
          <w:szCs w:val="22"/>
          <w:lang w:val="ru-RU"/>
        </w:rPr>
        <w:t xml:space="preserve"> </w:t>
      </w:r>
      <w:r w:rsidR="00992CE4">
        <w:rPr>
          <w:szCs w:val="22"/>
          <w:lang w:val="ru-RU"/>
        </w:rPr>
        <w:t>следует</w:t>
      </w:r>
      <w:r w:rsidRPr="00061763">
        <w:rPr>
          <w:szCs w:val="22"/>
          <w:lang w:val="ru-RU"/>
        </w:rPr>
        <w:t>]</w:t>
      </w:r>
    </w:p>
    <w:p w:rsidR="004724BD" w:rsidRDefault="004724BD" w:rsidP="009E63E5">
      <w:pPr>
        <w:pStyle w:val="ONUME"/>
        <w:spacing w:line="240" w:lineRule="auto"/>
        <w:jc w:val="left"/>
        <w:rPr>
          <w:szCs w:val="22"/>
          <w:lang w:val="ru-RU"/>
        </w:rPr>
        <w:sectPr w:rsidR="004724BD" w:rsidSect="009E63E5">
          <w:headerReference w:type="even" r:id="rId17"/>
          <w:headerReference w:type="default" r:id="rId18"/>
          <w:footerReference w:type="even" r:id="rId19"/>
          <w:footerReference w:type="default" r:id="rId20"/>
          <w:headerReference w:type="first" r:id="rId21"/>
          <w:footerReference w:type="first" r:id="rId22"/>
          <w:pgSz w:w="11907" w:h="16840" w:code="9"/>
          <w:pgMar w:top="1417" w:right="1417" w:bottom="1078" w:left="1417" w:header="709" w:footer="709" w:gutter="0"/>
          <w:pgNumType w:start="1"/>
          <w:cols w:space="720"/>
          <w:titlePg/>
          <w:docGrid w:linePitch="299"/>
        </w:sectPr>
      </w:pPr>
    </w:p>
    <w:p w:rsidR="004724BD" w:rsidRPr="004724BD" w:rsidRDefault="004724BD" w:rsidP="004724BD">
      <w:pPr>
        <w:spacing w:line="240" w:lineRule="auto"/>
        <w:jc w:val="left"/>
        <w:rPr>
          <w:bCs/>
          <w:lang w:val="ru-RU"/>
        </w:rPr>
      </w:pPr>
      <w:r w:rsidRPr="004724BD">
        <w:rPr>
          <w:bCs/>
          <w:lang w:val="ru-RU"/>
        </w:rPr>
        <w:lastRenderedPageBreak/>
        <w:t>УКАЗАТЕЛЬ ВЫСТУПЛЕНИЙ ДЕЛЕГАЦИЙ ГОСУДАРСТВ; РЕГИОНАЛЬНЫХ ГРУПП; ПРЕДСТАВИТЕЛЕЙ МЕЖДУНАРОДНЫХ МЕЖПРАВИТЕЛЬСТВЕННЫХ ОРГАНИЗАЦИЙ И МЕЖДУНАРОДНЫХ НЕПРАВИТЕЛЬСТВЕННЫХ ОРГАНИЗАЦИЙ</w:t>
      </w:r>
    </w:p>
    <w:p w:rsidR="004724BD" w:rsidRPr="004724BD" w:rsidRDefault="004724BD" w:rsidP="004724BD">
      <w:pPr>
        <w:spacing w:line="240" w:lineRule="auto"/>
        <w:jc w:val="left"/>
        <w:rPr>
          <w:bCs/>
          <w:u w:val="single"/>
          <w:lang w:val="ru-RU"/>
        </w:rPr>
      </w:pPr>
    </w:p>
    <w:p w:rsidR="004724BD" w:rsidRPr="004724BD" w:rsidRDefault="004724BD" w:rsidP="004724BD">
      <w:pPr>
        <w:spacing w:line="240" w:lineRule="auto"/>
        <w:jc w:val="left"/>
        <w:rPr>
          <w:bCs/>
          <w:lang w:val="ru-RU"/>
        </w:rPr>
      </w:pPr>
      <w:r w:rsidRPr="004724BD">
        <w:rPr>
          <w:bCs/>
          <w:lang w:val="ru-RU"/>
        </w:rPr>
        <w:t>(цифры соответствуют номерам пунктов в настоящем документе)</w:t>
      </w:r>
    </w:p>
    <w:p w:rsidR="004724BD" w:rsidRPr="004724BD" w:rsidRDefault="004724BD" w:rsidP="004724BD">
      <w:pPr>
        <w:spacing w:line="240" w:lineRule="auto"/>
        <w:jc w:val="left"/>
        <w:rPr>
          <w:bCs/>
          <w:lang w:val="ru-RU"/>
        </w:rPr>
      </w:pPr>
    </w:p>
    <w:p w:rsidR="004724BD" w:rsidRPr="004724BD" w:rsidRDefault="004724BD" w:rsidP="004724BD">
      <w:pPr>
        <w:spacing w:line="240" w:lineRule="auto"/>
        <w:jc w:val="left"/>
        <w:rPr>
          <w:bCs/>
          <w:u w:val="single"/>
          <w:lang w:val="ru-RU"/>
        </w:rPr>
      </w:pPr>
      <w:r w:rsidRPr="004724BD">
        <w:rPr>
          <w:bCs/>
          <w:u w:val="single"/>
          <w:lang w:val="ru-RU"/>
        </w:rPr>
        <w:t>Делегации государств</w:t>
      </w:r>
      <w:r w:rsidRPr="004724BD">
        <w:rPr>
          <w:bCs/>
          <w:lang w:val="ru-RU"/>
        </w:rPr>
        <w:t>:</w:t>
      </w:r>
    </w:p>
    <w:p w:rsidR="004724BD" w:rsidRPr="004724BD" w:rsidRDefault="004724BD" w:rsidP="004724BD">
      <w:pPr>
        <w:spacing w:line="240" w:lineRule="auto"/>
        <w:jc w:val="left"/>
        <w:rPr>
          <w:lang w:val="ru-RU"/>
        </w:rPr>
      </w:pPr>
    </w:p>
    <w:p w:rsidR="004724BD" w:rsidRPr="004724BD" w:rsidRDefault="004724BD" w:rsidP="004724BD">
      <w:pPr>
        <w:spacing w:line="240" w:lineRule="auto"/>
        <w:jc w:val="left"/>
        <w:rPr>
          <w:lang w:val="ru-RU"/>
        </w:rPr>
      </w:pPr>
      <w:r w:rsidRPr="004724BD">
        <w:rPr>
          <w:lang w:val="ru-RU"/>
        </w:rPr>
        <w:t>Афганистан:  94, Алжир:  37, 166, 181, 197, 216, 229, 244, 251, 253, Антигуа и Барбуда:</w:t>
      </w:r>
      <w:r>
        <w:t>  </w:t>
      </w:r>
      <w:r w:rsidRPr="004724BD">
        <w:rPr>
          <w:lang w:val="ru-RU"/>
        </w:rPr>
        <w:t>65, Аргентина:  97, Австралия:  47, Австрия:  105, Бангладеш:  19</w:t>
      </w:r>
      <w:r w:rsidRPr="00B67093">
        <w:rPr>
          <w:rStyle w:val="FootnoteReference"/>
        </w:rPr>
        <w:footnoteReference w:id="2"/>
      </w:r>
      <w:r w:rsidRPr="004724BD">
        <w:rPr>
          <w:lang w:val="ru-RU"/>
        </w:rPr>
        <w:t>, 273</w:t>
      </w:r>
      <w:r w:rsidRPr="004724BD">
        <w:rPr>
          <w:vertAlign w:val="superscript"/>
          <w:lang w:val="ru-RU"/>
        </w:rPr>
        <w:t>1</w:t>
      </w:r>
      <w:r w:rsidRPr="004724BD">
        <w:rPr>
          <w:lang w:val="ru-RU"/>
        </w:rPr>
        <w:t>, Барбадос:</w:t>
      </w:r>
      <w:r>
        <w:t>  </w:t>
      </w:r>
      <w:r w:rsidRPr="004724BD">
        <w:rPr>
          <w:lang w:val="ru-RU"/>
        </w:rPr>
        <w:t>104, Беларусь:</w:t>
      </w:r>
      <w:r>
        <w:t>  </w:t>
      </w:r>
      <w:r w:rsidRPr="004724BD">
        <w:rPr>
          <w:lang w:val="ru-RU"/>
        </w:rPr>
        <w:t>22</w:t>
      </w:r>
      <w:r w:rsidRPr="00B67093">
        <w:rPr>
          <w:vertAlign w:val="superscript"/>
        </w:rPr>
        <w:footnoteReference w:id="3"/>
      </w:r>
      <w:r w:rsidRPr="004724BD">
        <w:rPr>
          <w:lang w:val="ru-RU"/>
        </w:rPr>
        <w:t>, 275</w:t>
      </w:r>
      <w:r w:rsidRPr="004724BD">
        <w:rPr>
          <w:vertAlign w:val="superscript"/>
          <w:lang w:val="ru-RU"/>
        </w:rPr>
        <w:t>2</w:t>
      </w:r>
      <w:r w:rsidRPr="004724BD">
        <w:rPr>
          <w:lang w:val="ru-RU"/>
        </w:rPr>
        <w:t>, Бельгия:  106, Бенин:  27</w:t>
      </w:r>
      <w:r w:rsidRPr="00B67093">
        <w:rPr>
          <w:vertAlign w:val="superscript"/>
        </w:rPr>
        <w:footnoteReference w:id="4"/>
      </w:r>
      <w:r w:rsidRPr="004724BD">
        <w:rPr>
          <w:lang w:val="ru-RU"/>
        </w:rPr>
        <w:t>, Бутан:  95, Ботсвана:</w:t>
      </w:r>
      <w:r>
        <w:t>  </w:t>
      </w:r>
      <w:r w:rsidRPr="004724BD">
        <w:rPr>
          <w:lang w:val="ru-RU"/>
        </w:rPr>
        <w:t>103,  Бразилия:</w:t>
      </w:r>
      <w:r>
        <w:t>  </w:t>
      </w:r>
      <w:r w:rsidRPr="004724BD">
        <w:rPr>
          <w:lang w:val="ru-RU"/>
        </w:rPr>
        <w:t>48, 195, 283, Бруней-Даруссалам:  96, Буркина-Фасо:  100, Камбоджа:  63, Камерун:</w:t>
      </w:r>
      <w:r>
        <w:t>  </w:t>
      </w:r>
      <w:r w:rsidRPr="004724BD">
        <w:rPr>
          <w:lang w:val="ru-RU"/>
        </w:rPr>
        <w:t>107, Канада:</w:t>
      </w:r>
      <w:r>
        <w:t>  </w:t>
      </w:r>
      <w:r w:rsidRPr="004724BD">
        <w:rPr>
          <w:lang w:val="ru-RU"/>
        </w:rPr>
        <w:t>56, Чили:  51, Китай:  24, 210, 276</w:t>
      </w:r>
      <w:r>
        <w:rPr>
          <w:lang w:val="ru-RU"/>
        </w:rPr>
        <w:t>, Колумбия:</w:t>
      </w:r>
      <w:r>
        <w:t>  </w:t>
      </w:r>
      <w:r w:rsidRPr="004724BD">
        <w:rPr>
          <w:lang w:val="ru-RU"/>
        </w:rPr>
        <w:t>67, Конго:  98, Кот-д’Ивуар:</w:t>
      </w:r>
      <w:r>
        <w:t>  </w:t>
      </w:r>
      <w:r w:rsidRPr="004724BD">
        <w:rPr>
          <w:lang w:val="ru-RU"/>
        </w:rPr>
        <w:t>29, Хорватия:</w:t>
      </w:r>
      <w:r>
        <w:t>  </w:t>
      </w:r>
      <w:r w:rsidRPr="004724BD">
        <w:rPr>
          <w:lang w:val="ru-RU"/>
        </w:rPr>
        <w:t>108, Куба:  91, Чешская Республика:  23</w:t>
      </w:r>
      <w:r w:rsidRPr="0056008B">
        <w:rPr>
          <w:vertAlign w:val="superscript"/>
        </w:rPr>
        <w:footnoteReference w:id="5"/>
      </w:r>
      <w:r w:rsidRPr="004724BD">
        <w:rPr>
          <w:lang w:val="ru-RU"/>
        </w:rPr>
        <w:t>, 109, 171</w:t>
      </w:r>
      <w:r w:rsidRPr="004724BD">
        <w:rPr>
          <w:vertAlign w:val="superscript"/>
          <w:lang w:val="ru-RU"/>
        </w:rPr>
        <w:t>4</w:t>
      </w:r>
      <w:r w:rsidRPr="004724BD">
        <w:rPr>
          <w:lang w:val="ru-RU"/>
        </w:rPr>
        <w:t>, 194, 271</w:t>
      </w:r>
      <w:r w:rsidRPr="004724BD">
        <w:rPr>
          <w:vertAlign w:val="superscript"/>
          <w:lang w:val="ru-RU"/>
        </w:rPr>
        <w:t>4</w:t>
      </w:r>
      <w:r w:rsidRPr="004724BD">
        <w:rPr>
          <w:lang w:val="ru-RU"/>
        </w:rPr>
        <w:t>, Корейская Народно-Демократическая Республика:  110, Доминиканская Республика:  75, Эквадор:</w:t>
      </w:r>
      <w:r>
        <w:t>  </w:t>
      </w:r>
      <w:r w:rsidRPr="004724BD">
        <w:rPr>
          <w:lang w:val="ru-RU"/>
        </w:rPr>
        <w:t>61, Египет:</w:t>
      </w:r>
      <w:r>
        <w:t>  </w:t>
      </w:r>
      <w:r w:rsidRPr="004724BD">
        <w:rPr>
          <w:lang w:val="ru-RU"/>
        </w:rPr>
        <w:t>50, 187, 282, Сальвадор:  82, Эфиопия:  83, Франция:  237, 278, Гамбия:  111, Грузия:</w:t>
      </w:r>
      <w:r>
        <w:t>  </w:t>
      </w:r>
      <w:r w:rsidRPr="004724BD">
        <w:rPr>
          <w:lang w:val="ru-RU"/>
        </w:rPr>
        <w:t>43, Германия:</w:t>
      </w:r>
      <w:r>
        <w:t>  </w:t>
      </w:r>
      <w:r w:rsidRPr="004724BD">
        <w:rPr>
          <w:lang w:val="ru-RU"/>
        </w:rPr>
        <w:t>52, Гана:  112, Греция:  58, Гватемала:  69, Гвинея:  113, Венгрия:</w:t>
      </w:r>
      <w:r>
        <w:t>  </w:t>
      </w:r>
      <w:r w:rsidRPr="004724BD">
        <w:rPr>
          <w:lang w:val="ru-RU"/>
        </w:rPr>
        <w:t>36, Исландия:  114, Индия:</w:t>
      </w:r>
      <w:r>
        <w:t>  </w:t>
      </w:r>
      <w:r w:rsidRPr="004724BD">
        <w:rPr>
          <w:lang w:val="ru-RU"/>
        </w:rPr>
        <w:t>33, 155, 184, Индонезия:  55, Иран (Исламская Республика):</w:t>
      </w:r>
      <w:r>
        <w:t>  </w:t>
      </w:r>
      <w:r w:rsidRPr="004724BD">
        <w:rPr>
          <w:lang w:val="ru-RU"/>
        </w:rPr>
        <w:t>31, 185, 192, 200, 212, 219, 228, 236, 248, 281, Италия:</w:t>
      </w:r>
      <w:r w:rsidRPr="00D81DB5">
        <w:t>  </w:t>
      </w:r>
      <w:r w:rsidRPr="004724BD">
        <w:rPr>
          <w:lang w:val="ru-RU"/>
        </w:rPr>
        <w:t>26</w:t>
      </w:r>
      <w:r w:rsidRPr="00977DE6">
        <w:rPr>
          <w:vertAlign w:val="superscript"/>
        </w:rPr>
        <w:footnoteReference w:id="6"/>
      </w:r>
      <w:r w:rsidRPr="004724BD">
        <w:rPr>
          <w:lang w:val="ru-RU"/>
        </w:rPr>
        <w:t>, 66, 277</w:t>
      </w:r>
      <w:r w:rsidRPr="004724BD">
        <w:rPr>
          <w:vertAlign w:val="superscript"/>
          <w:lang w:val="ru-RU"/>
        </w:rPr>
        <w:t>5</w:t>
      </w:r>
      <w:r w:rsidRPr="004724BD">
        <w:rPr>
          <w:lang w:val="ru-RU"/>
        </w:rPr>
        <w:t>, Япония:  20</w:t>
      </w:r>
      <w:r w:rsidRPr="008764C9">
        <w:rPr>
          <w:vertAlign w:val="superscript"/>
        </w:rPr>
        <w:footnoteReference w:id="7"/>
      </w:r>
      <w:r w:rsidRPr="004724BD">
        <w:rPr>
          <w:lang w:val="ru-RU"/>
        </w:rPr>
        <w:t>, 32, 168</w:t>
      </w:r>
      <w:r w:rsidRPr="004724BD">
        <w:rPr>
          <w:vertAlign w:val="superscript"/>
          <w:lang w:val="ru-RU"/>
        </w:rPr>
        <w:t>6</w:t>
      </w:r>
      <w:r w:rsidRPr="004724BD">
        <w:rPr>
          <w:lang w:val="ru-RU"/>
        </w:rPr>
        <w:t>, 272</w:t>
      </w:r>
      <w:r w:rsidRPr="004724BD">
        <w:rPr>
          <w:vertAlign w:val="superscript"/>
          <w:lang w:val="ru-RU"/>
        </w:rPr>
        <w:t>6</w:t>
      </w:r>
      <w:r w:rsidRPr="004724BD">
        <w:rPr>
          <w:lang w:val="ru-RU"/>
        </w:rPr>
        <w:t>, Кения:</w:t>
      </w:r>
      <w:r>
        <w:t>  </w:t>
      </w:r>
      <w:r w:rsidRPr="004724BD">
        <w:rPr>
          <w:lang w:val="ru-RU"/>
        </w:rPr>
        <w:t>21</w:t>
      </w:r>
      <w:r w:rsidRPr="008764C9">
        <w:rPr>
          <w:vertAlign w:val="superscript"/>
        </w:rPr>
        <w:footnoteReference w:id="8"/>
      </w:r>
      <w:r w:rsidRPr="004724BD">
        <w:rPr>
          <w:lang w:val="ru-RU"/>
        </w:rPr>
        <w:t>, 156, 164, 183, 190, 198, 206</w:t>
      </w:r>
      <w:r w:rsidRPr="004724BD">
        <w:rPr>
          <w:vertAlign w:val="superscript"/>
          <w:lang w:val="ru-RU"/>
        </w:rPr>
        <w:t>7</w:t>
      </w:r>
      <w:r w:rsidRPr="004724BD">
        <w:rPr>
          <w:lang w:val="ru-RU"/>
        </w:rPr>
        <w:t>, 215</w:t>
      </w:r>
      <w:r w:rsidRPr="004724BD">
        <w:rPr>
          <w:vertAlign w:val="superscript"/>
          <w:lang w:val="ru-RU"/>
        </w:rPr>
        <w:t>7</w:t>
      </w:r>
      <w:r w:rsidRPr="004724BD">
        <w:rPr>
          <w:lang w:val="ru-RU"/>
        </w:rPr>
        <w:t>, 218</w:t>
      </w:r>
      <w:r w:rsidRPr="004724BD">
        <w:rPr>
          <w:vertAlign w:val="superscript"/>
          <w:lang w:val="ru-RU"/>
        </w:rPr>
        <w:t>7</w:t>
      </w:r>
      <w:r w:rsidRPr="004724BD">
        <w:rPr>
          <w:lang w:val="ru-RU"/>
        </w:rPr>
        <w:t>, 235</w:t>
      </w:r>
      <w:r w:rsidRPr="004724BD">
        <w:rPr>
          <w:vertAlign w:val="superscript"/>
          <w:lang w:val="ru-RU"/>
        </w:rPr>
        <w:t>7</w:t>
      </w:r>
      <w:r w:rsidRPr="004724BD">
        <w:rPr>
          <w:lang w:val="ru-RU"/>
        </w:rPr>
        <w:t>, 254</w:t>
      </w:r>
      <w:r w:rsidRPr="004724BD">
        <w:rPr>
          <w:vertAlign w:val="superscript"/>
          <w:lang w:val="ru-RU"/>
        </w:rPr>
        <w:t>7</w:t>
      </w:r>
      <w:r w:rsidRPr="004724BD">
        <w:rPr>
          <w:lang w:val="ru-RU"/>
        </w:rPr>
        <w:t>, 270</w:t>
      </w:r>
      <w:r w:rsidRPr="004724BD">
        <w:rPr>
          <w:vertAlign w:val="superscript"/>
          <w:lang w:val="ru-RU"/>
        </w:rPr>
        <w:t>7</w:t>
      </w:r>
      <w:r w:rsidRPr="004724BD">
        <w:rPr>
          <w:lang w:val="ru-RU"/>
        </w:rPr>
        <w:t>, Кыргызстан:</w:t>
      </w:r>
      <w:r>
        <w:t>  </w:t>
      </w:r>
      <w:r w:rsidRPr="004724BD">
        <w:rPr>
          <w:lang w:val="ru-RU"/>
        </w:rPr>
        <w:t>99, Лаосская Народно-Демократическая Республика:  115, Латвия:  93, Лесото:</w:t>
      </w:r>
      <w:r>
        <w:t>  </w:t>
      </w:r>
      <w:r w:rsidRPr="004724BD">
        <w:rPr>
          <w:lang w:val="ru-RU"/>
        </w:rPr>
        <w:t>116, Либерия:</w:t>
      </w:r>
      <w:r>
        <w:t>  </w:t>
      </w:r>
      <w:r w:rsidRPr="004724BD">
        <w:rPr>
          <w:lang w:val="ru-RU"/>
        </w:rPr>
        <w:t>73, Мадагаскар:</w:t>
      </w:r>
      <w:r>
        <w:t>  </w:t>
      </w:r>
      <w:r w:rsidRPr="004724BD">
        <w:rPr>
          <w:lang w:val="ru-RU"/>
        </w:rPr>
        <w:t>39, Малави:  117, Малайзия:  81, Мали:  70, Мексика:</w:t>
      </w:r>
      <w:r>
        <w:t>  </w:t>
      </w:r>
      <w:r w:rsidRPr="004724BD">
        <w:rPr>
          <w:lang w:val="ru-RU"/>
        </w:rPr>
        <w:t>71, 169, 189, 209,</w:t>
      </w:r>
      <w:r>
        <w:t> </w:t>
      </w:r>
      <w:r w:rsidRPr="004724BD">
        <w:rPr>
          <w:lang w:val="ru-RU"/>
        </w:rPr>
        <w:t>240, 246, 280, Черногория:  118, Марокко:  86, Намибия:  102, Непал:  79, Новая Зеландия:  80, Нигер:</w:t>
      </w:r>
      <w:r>
        <w:t>  </w:t>
      </w:r>
      <w:r w:rsidRPr="004724BD">
        <w:rPr>
          <w:lang w:val="ru-RU"/>
        </w:rPr>
        <w:t>88, Нигерия:  60, 231, 285, Норвегия:  119, Пакистан:</w:t>
      </w:r>
      <w:r>
        <w:t>  </w:t>
      </w:r>
      <w:r w:rsidRPr="004724BD">
        <w:rPr>
          <w:lang w:val="ru-RU"/>
        </w:rPr>
        <w:t>59, 208, 284, Панама:  89, Парагвай:</w:t>
      </w:r>
      <w:r>
        <w:t>  </w:t>
      </w:r>
      <w:r w:rsidRPr="004724BD">
        <w:rPr>
          <w:lang w:val="ru-RU"/>
        </w:rPr>
        <w:t>18</w:t>
      </w:r>
      <w:r w:rsidRPr="008764C9">
        <w:rPr>
          <w:vertAlign w:val="superscript"/>
        </w:rPr>
        <w:footnoteReference w:id="9"/>
      </w:r>
      <w:r w:rsidRPr="004724BD">
        <w:rPr>
          <w:lang w:val="ru-RU"/>
        </w:rPr>
        <w:t>, 41, 175, 177, 274</w:t>
      </w:r>
      <w:r w:rsidRPr="004724BD">
        <w:rPr>
          <w:vertAlign w:val="superscript"/>
          <w:lang w:val="ru-RU"/>
        </w:rPr>
        <w:t>8</w:t>
      </w:r>
      <w:r w:rsidRPr="004724BD">
        <w:rPr>
          <w:lang w:val="ru-RU"/>
        </w:rPr>
        <w:t>, Перу:  84, Филиппины:  64, Польша:</w:t>
      </w:r>
      <w:r>
        <w:t>  </w:t>
      </w:r>
      <w:r w:rsidRPr="004724BD">
        <w:rPr>
          <w:lang w:val="ru-RU"/>
        </w:rPr>
        <w:t>53, Португалия:  46, Республика Корея:</w:t>
      </w:r>
      <w:r>
        <w:t>  </w:t>
      </w:r>
      <w:r w:rsidRPr="004724BD">
        <w:rPr>
          <w:lang w:val="ru-RU"/>
        </w:rPr>
        <w:t>38, 207, 220</w:t>
      </w:r>
      <w:r w:rsidRPr="004724BD">
        <w:rPr>
          <w:vertAlign w:val="superscript"/>
          <w:lang w:val="ru-RU"/>
        </w:rPr>
        <w:t>1</w:t>
      </w:r>
      <w:r w:rsidRPr="004724BD">
        <w:rPr>
          <w:lang w:val="ru-RU"/>
        </w:rPr>
        <w:t>, 239, Республика Молдова:</w:t>
      </w:r>
      <w:r>
        <w:t>  </w:t>
      </w:r>
      <w:r w:rsidRPr="004724BD">
        <w:rPr>
          <w:lang w:val="ru-RU"/>
        </w:rPr>
        <w:t>87, Румыния:</w:t>
      </w:r>
      <w:r>
        <w:t>  </w:t>
      </w:r>
      <w:r w:rsidRPr="004724BD">
        <w:rPr>
          <w:lang w:val="ru-RU"/>
        </w:rPr>
        <w:t>90, Российская Федерация:  42, 241, Сенегал:  45, Сербия: 120, Сьерра-Леоне:</w:t>
      </w:r>
      <w:r>
        <w:t>  </w:t>
      </w:r>
      <w:r w:rsidRPr="004724BD">
        <w:rPr>
          <w:lang w:val="ru-RU"/>
        </w:rPr>
        <w:t>101, Сингапур:</w:t>
      </w:r>
      <w:r>
        <w:t>  </w:t>
      </w:r>
      <w:r w:rsidRPr="004724BD">
        <w:rPr>
          <w:lang w:val="ru-RU"/>
        </w:rPr>
        <w:t>25</w:t>
      </w:r>
      <w:r w:rsidRPr="008764C9">
        <w:rPr>
          <w:vertAlign w:val="superscript"/>
        </w:rPr>
        <w:footnoteReference w:id="10"/>
      </w:r>
      <w:r w:rsidRPr="004724BD">
        <w:rPr>
          <w:lang w:val="ru-RU"/>
        </w:rPr>
        <w:t>, 44, Словакия:  85, Южная Африка:  72, 170, 186, 222, 224, 232, 286, Испания:</w:t>
      </w:r>
      <w:r>
        <w:t>  </w:t>
      </w:r>
      <w:r w:rsidRPr="004724BD">
        <w:rPr>
          <w:lang w:val="ru-RU"/>
        </w:rPr>
        <w:t xml:space="preserve">154, 165, 182, </w:t>
      </w:r>
      <w:r>
        <w:rPr>
          <w:lang w:val="ru-RU"/>
        </w:rPr>
        <w:t>Шри</w:t>
      </w:r>
      <w:r w:rsidRPr="004724BD">
        <w:rPr>
          <w:lang w:val="ru-RU"/>
        </w:rPr>
        <w:noBreakHyphen/>
      </w:r>
      <w:r w:rsidRPr="004724BD">
        <w:rPr>
          <w:lang w:val="ru-RU"/>
        </w:rPr>
        <w:t>Ланка:</w:t>
      </w:r>
      <w:r>
        <w:t>  </w:t>
      </w:r>
      <w:r w:rsidRPr="004724BD">
        <w:rPr>
          <w:lang w:val="ru-RU"/>
        </w:rPr>
        <w:t>74, Судан:  68, Свазиленд:  121, Швеция:</w:t>
      </w:r>
      <w:r>
        <w:t>  </w:t>
      </w:r>
      <w:r w:rsidRPr="004724BD">
        <w:rPr>
          <w:lang w:val="ru-RU"/>
        </w:rPr>
        <w:t>122, Швейцария:  4</w:t>
      </w:r>
      <w:r>
        <w:rPr>
          <w:lang w:val="ru-RU"/>
        </w:rPr>
        <w:t>9, Сирийская</w:t>
      </w:r>
      <w:r>
        <w:t> </w:t>
      </w:r>
      <w:r w:rsidRPr="004724BD">
        <w:rPr>
          <w:lang w:val="ru-RU"/>
        </w:rPr>
        <w:t>Арабская Республика:  123, Таиланд:  54, Того:  124, Тринидад и Тобаго:  28, Тунис:  78, Турция:</w:t>
      </w:r>
      <w:r>
        <w:t>  </w:t>
      </w:r>
      <w:r w:rsidRPr="004724BD">
        <w:rPr>
          <w:lang w:val="ru-RU"/>
        </w:rPr>
        <w:t>76, Уганда:</w:t>
      </w:r>
      <w:r w:rsidRPr="00D81DB5">
        <w:t>  </w:t>
      </w:r>
      <w:r w:rsidRPr="004724BD">
        <w:rPr>
          <w:lang w:val="ru-RU"/>
        </w:rPr>
        <w:t>30, Украина:  77, Соединенное Королевство:</w:t>
      </w:r>
      <w:r>
        <w:t>  </w:t>
      </w:r>
      <w:r w:rsidRPr="004724BD">
        <w:rPr>
          <w:lang w:val="ru-RU"/>
        </w:rPr>
        <w:t>62, 211, 238, Соединенные Штаты Америки:  34, 142, 153, 173, 279, Уругвай:  92</w:t>
      </w:r>
      <w:r>
        <w:rPr>
          <w:lang w:val="ru-RU"/>
        </w:rPr>
        <w:t>, Венесуэла</w:t>
      </w:r>
      <w:r>
        <w:t> </w:t>
      </w:r>
      <w:r w:rsidRPr="004724BD">
        <w:rPr>
          <w:lang w:val="ru-RU"/>
        </w:rPr>
        <w:t>(Боливарианская Республика):</w:t>
      </w:r>
      <w:r>
        <w:t>  </w:t>
      </w:r>
      <w:r w:rsidRPr="004724BD">
        <w:rPr>
          <w:lang w:val="ru-RU"/>
        </w:rPr>
        <w:t>174, Вьетнам:</w:t>
      </w:r>
      <w:r w:rsidRPr="00D81DB5">
        <w:t>  </w:t>
      </w:r>
      <w:r w:rsidRPr="004724BD">
        <w:rPr>
          <w:lang w:val="ru-RU"/>
        </w:rPr>
        <w:t>35, Замбия:  57</w:t>
      </w:r>
      <w:r>
        <w:rPr>
          <w:lang w:val="ru-RU"/>
        </w:rPr>
        <w:t>, Зимбабве:</w:t>
      </w:r>
      <w:r>
        <w:t>  </w:t>
      </w:r>
      <w:r w:rsidRPr="004724BD">
        <w:rPr>
          <w:lang w:val="ru-RU"/>
        </w:rPr>
        <w:t xml:space="preserve">40. </w:t>
      </w:r>
    </w:p>
    <w:p w:rsidR="004724BD" w:rsidRPr="004724BD" w:rsidRDefault="004724BD" w:rsidP="004724BD">
      <w:pPr>
        <w:spacing w:line="240" w:lineRule="auto"/>
        <w:jc w:val="left"/>
        <w:rPr>
          <w:lang w:val="ru-RU"/>
        </w:rPr>
        <w:sectPr w:rsidR="004724BD" w:rsidRPr="004724BD" w:rsidSect="009E63E5">
          <w:headerReference w:type="first" r:id="rId23"/>
          <w:pgSz w:w="11907" w:h="16840" w:code="9"/>
          <w:pgMar w:top="1417" w:right="1417" w:bottom="1078" w:left="1417" w:header="709" w:footer="709" w:gutter="0"/>
          <w:pgNumType w:start="1"/>
          <w:cols w:space="720"/>
          <w:titlePg/>
          <w:docGrid w:linePitch="299"/>
        </w:sectPr>
      </w:pPr>
    </w:p>
    <w:p w:rsidR="004724BD" w:rsidRDefault="004724BD" w:rsidP="004724BD">
      <w:pPr>
        <w:spacing w:line="240" w:lineRule="auto"/>
        <w:jc w:val="left"/>
      </w:pPr>
      <w:r w:rsidRPr="00D81DB5">
        <w:rPr>
          <w:u w:val="single"/>
        </w:rPr>
        <w:lastRenderedPageBreak/>
        <w:t>Международные межправительственные организации</w:t>
      </w:r>
      <w:r w:rsidRPr="00D81DB5">
        <w:t xml:space="preserve">:  </w:t>
      </w:r>
      <w:r>
        <w:t xml:space="preserve">Африканская организация интеллектуальной собственности (АОИС):  127, </w:t>
      </w:r>
      <w:r w:rsidRPr="00D81DB5">
        <w:t>Африканская региональная организация интеллектуальной собственности (АРОИС):  1</w:t>
      </w:r>
      <w:r>
        <w:t>25</w:t>
      </w:r>
      <w:r w:rsidRPr="00D81DB5">
        <w:t>,</w:t>
      </w:r>
      <w:r>
        <w:t xml:space="preserve"> Евразийская патентная организация (ЕАПО):  </w:t>
      </w:r>
      <w:r w:rsidRPr="0054620A">
        <w:t>128</w:t>
      </w:r>
      <w:r>
        <w:t>, Центр «Юг»:  126</w:t>
      </w:r>
      <w:r w:rsidRPr="0054620A">
        <w:t>.</w:t>
      </w:r>
    </w:p>
    <w:p w:rsidR="004724BD" w:rsidRPr="0054620A" w:rsidRDefault="004724BD" w:rsidP="004724BD">
      <w:pPr>
        <w:spacing w:line="240" w:lineRule="auto"/>
        <w:jc w:val="left"/>
      </w:pPr>
    </w:p>
    <w:p w:rsidR="004724BD" w:rsidRPr="00D81DB5" w:rsidRDefault="004724BD" w:rsidP="004724BD">
      <w:pPr>
        <w:spacing w:line="240" w:lineRule="auto"/>
        <w:jc w:val="left"/>
      </w:pPr>
      <w:r w:rsidRPr="0054620A">
        <w:rPr>
          <w:u w:val="single"/>
        </w:rPr>
        <w:t>Международные неправительственные организации</w:t>
      </w:r>
      <w:r w:rsidRPr="0054620A">
        <w:t>:  Фонд электронной информации для библиотек (eIFL.</w:t>
      </w:r>
      <w:r>
        <w:t>net</w:t>
      </w:r>
      <w:r w:rsidRPr="0054620A">
        <w:t xml:space="preserve">):  133, Программа в области здравоохранения и окружающей </w:t>
      </w:r>
      <w:proofErr w:type="gramStart"/>
      <w:r w:rsidRPr="0054620A">
        <w:t>среды</w:t>
      </w:r>
      <w:proofErr w:type="gramEnd"/>
      <w:r w:rsidRPr="0054620A">
        <w:t xml:space="preserve"> (НЕР)</w:t>
      </w:r>
      <w:r>
        <w:t>:  </w:t>
      </w:r>
      <w:r w:rsidRPr="0054620A">
        <w:t>1</w:t>
      </w:r>
      <w:r>
        <w:t>29</w:t>
      </w:r>
      <w:r w:rsidRPr="0054620A">
        <w:t>, Международная ассоциация издателей (МАИ</w:t>
      </w:r>
      <w:r>
        <w:t>):</w:t>
      </w:r>
      <w:r w:rsidRPr="0054620A">
        <w:t xml:space="preserve"> 1</w:t>
      </w:r>
      <w:r>
        <w:t>32</w:t>
      </w:r>
      <w:r w:rsidRPr="0054620A">
        <w:t>, Международная федерация обладателей прав на видеопро</w:t>
      </w:r>
      <w:r>
        <w:t>дукцию</w:t>
      </w:r>
      <w:r w:rsidRPr="0054620A">
        <w:t xml:space="preserve"> (МФВ)</w:t>
      </w:r>
      <w:r>
        <w:t>:  134,</w:t>
      </w:r>
      <w:r w:rsidRPr="0054620A">
        <w:t xml:space="preserve"> организация «Knowledge Ecology International» (KEI):  1</w:t>
      </w:r>
      <w:r>
        <w:t>31</w:t>
      </w:r>
      <w:r w:rsidRPr="0054620A">
        <w:t>, Североамериканская ассоциация вещательных организаций (NABA)</w:t>
      </w:r>
      <w:r>
        <w:t xml:space="preserve">:  135, </w:t>
      </w:r>
      <w:r w:rsidRPr="0054620A">
        <w:t>Сеть стран третьего мира (TWN):  1</w:t>
      </w:r>
      <w:r>
        <w:t>30</w:t>
      </w:r>
      <w:r w:rsidRPr="0054620A">
        <w:t>.</w:t>
      </w:r>
    </w:p>
    <w:p w:rsidR="004724BD" w:rsidRDefault="004724BD" w:rsidP="004724BD">
      <w:pPr>
        <w:spacing w:line="240" w:lineRule="auto"/>
        <w:jc w:val="left"/>
      </w:pPr>
    </w:p>
    <w:p w:rsidR="004724BD" w:rsidRDefault="004724BD" w:rsidP="004724BD">
      <w:pPr>
        <w:spacing w:line="240" w:lineRule="auto"/>
        <w:jc w:val="left"/>
      </w:pPr>
    </w:p>
    <w:p w:rsidR="004724BD" w:rsidRPr="00D81DB5" w:rsidRDefault="004724BD" w:rsidP="004724BD">
      <w:pPr>
        <w:spacing w:line="240" w:lineRule="auto"/>
        <w:jc w:val="left"/>
      </w:pPr>
    </w:p>
    <w:p w:rsidR="004724BD" w:rsidRPr="00D81DB5" w:rsidRDefault="004724BD" w:rsidP="004724BD">
      <w:pPr>
        <w:spacing w:line="240" w:lineRule="auto"/>
        <w:ind w:left="5387"/>
        <w:jc w:val="left"/>
      </w:pPr>
      <w:r w:rsidRPr="00D81DB5">
        <w:t>[Конец приложения II и документа]</w:t>
      </w:r>
    </w:p>
    <w:p w:rsidR="00E17FDA" w:rsidRPr="004724BD" w:rsidRDefault="00E17FDA" w:rsidP="004724BD">
      <w:pPr>
        <w:pStyle w:val="ONUME"/>
        <w:spacing w:line="240" w:lineRule="auto"/>
        <w:jc w:val="left"/>
        <w:rPr>
          <w:szCs w:val="22"/>
        </w:rPr>
      </w:pPr>
    </w:p>
    <w:sectPr w:rsidR="00E17FDA" w:rsidRPr="004724BD" w:rsidSect="004724BD">
      <w:headerReference w:type="first" r:id="rId24"/>
      <w:pgSz w:w="11907" w:h="16840" w:code="9"/>
      <w:pgMar w:top="1417" w:right="1417" w:bottom="1078" w:left="1417" w:header="709" w:footer="709"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E8C" w:rsidRDefault="00A57E8C">
      <w:r>
        <w:separator/>
      </w:r>
    </w:p>
  </w:endnote>
  <w:endnote w:type="continuationSeparator" w:id="0">
    <w:p w:rsidR="00A57E8C" w:rsidRDefault="00A57E8C" w:rsidP="003B38C1">
      <w:r>
        <w:separator/>
      </w:r>
    </w:p>
    <w:p w:rsidR="00A57E8C" w:rsidRPr="003B38C1" w:rsidRDefault="00A57E8C" w:rsidP="003B38C1">
      <w:pPr>
        <w:spacing w:after="60"/>
        <w:rPr>
          <w:sz w:val="17"/>
        </w:rPr>
      </w:pPr>
      <w:r>
        <w:rPr>
          <w:sz w:val="17"/>
        </w:rPr>
        <w:t>[Endnote continued from previous page]</w:t>
      </w:r>
    </w:p>
  </w:endnote>
  <w:endnote w:type="continuationNotice" w:id="1">
    <w:p w:rsidR="00A57E8C" w:rsidRPr="003B38C1" w:rsidRDefault="00A57E8C"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1" w:usb1="00000000" w:usb2="01000407"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E8C" w:rsidRDefault="00A57E8C" w:rsidP="00FE6B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A57E8C" w:rsidRDefault="00A57E8C" w:rsidP="00FE6B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E8C" w:rsidRDefault="00A57E8C" w:rsidP="00FE6BB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E8C" w:rsidRPr="004724BD" w:rsidRDefault="00A57E8C" w:rsidP="00472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E8C" w:rsidRDefault="00A57E8C">
      <w:r>
        <w:separator/>
      </w:r>
    </w:p>
  </w:footnote>
  <w:footnote w:type="continuationSeparator" w:id="0">
    <w:p w:rsidR="00A57E8C" w:rsidRDefault="00A57E8C" w:rsidP="008B60B2">
      <w:r>
        <w:separator/>
      </w:r>
    </w:p>
    <w:p w:rsidR="00A57E8C" w:rsidRPr="00ED77FB" w:rsidRDefault="00A57E8C" w:rsidP="008B60B2">
      <w:pPr>
        <w:spacing w:after="60"/>
        <w:rPr>
          <w:sz w:val="17"/>
          <w:szCs w:val="17"/>
        </w:rPr>
      </w:pPr>
      <w:r w:rsidRPr="00ED77FB">
        <w:rPr>
          <w:sz w:val="17"/>
          <w:szCs w:val="17"/>
        </w:rPr>
        <w:t>[Footnote continued from previous page]</w:t>
      </w:r>
    </w:p>
  </w:footnote>
  <w:footnote w:type="continuationNotice" w:id="1">
    <w:p w:rsidR="00A57E8C" w:rsidRPr="00ED77FB" w:rsidRDefault="00A57E8C" w:rsidP="008B60B2">
      <w:pPr>
        <w:spacing w:before="60"/>
        <w:jc w:val="right"/>
        <w:rPr>
          <w:sz w:val="17"/>
          <w:szCs w:val="17"/>
        </w:rPr>
      </w:pPr>
      <w:r w:rsidRPr="00ED77FB">
        <w:rPr>
          <w:sz w:val="17"/>
          <w:szCs w:val="17"/>
        </w:rPr>
        <w:t>[Footnote continued on next page]</w:t>
      </w:r>
    </w:p>
  </w:footnote>
  <w:footnote w:id="2">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Азиатско-Тихоокеанской группы.</w:t>
      </w:r>
      <w:proofErr w:type="gramEnd"/>
    </w:p>
  </w:footnote>
  <w:footnote w:id="3">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Группы стран Центральной Азии, Кавказа и Восточной Европы (ЦАКВЕ).</w:t>
      </w:r>
      <w:proofErr w:type="gramEnd"/>
    </w:p>
  </w:footnote>
  <w:footnote w:id="4">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наименее развитых стран (НРС).</w:t>
      </w:r>
      <w:proofErr w:type="gramEnd"/>
    </w:p>
  </w:footnote>
  <w:footnote w:id="5">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Группы государств Центральной Европы и Балтии (ГЦЕБ).</w:t>
      </w:r>
      <w:proofErr w:type="gramEnd"/>
    </w:p>
  </w:footnote>
  <w:footnote w:id="6">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Европейского союза (ЕС) и его государств-членов.</w:t>
      </w:r>
      <w:proofErr w:type="gramEnd"/>
    </w:p>
  </w:footnote>
  <w:footnote w:id="7">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Группы В.</w:t>
      </w:r>
      <w:proofErr w:type="gramEnd"/>
    </w:p>
  </w:footnote>
  <w:footnote w:id="8">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Африканской группы.</w:t>
      </w:r>
      <w:proofErr w:type="gramEnd"/>
    </w:p>
  </w:footnote>
  <w:footnote w:id="9">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Группы стран Латинской Америки и Карибского бассейна (ГРУЛАК).</w:t>
      </w:r>
      <w:proofErr w:type="gramEnd"/>
    </w:p>
  </w:footnote>
  <w:footnote w:id="10">
    <w:p w:rsidR="004724BD" w:rsidRPr="008764C9" w:rsidRDefault="004724BD" w:rsidP="004724BD">
      <w:pPr>
        <w:pStyle w:val="FootnoteText"/>
        <w:spacing w:line="240" w:lineRule="auto"/>
        <w:rPr>
          <w:sz w:val="16"/>
          <w:szCs w:val="16"/>
        </w:rPr>
      </w:pPr>
      <w:r w:rsidRPr="008764C9">
        <w:rPr>
          <w:rStyle w:val="FootnoteReference"/>
          <w:sz w:val="16"/>
          <w:szCs w:val="16"/>
        </w:rPr>
        <w:footnoteRef/>
      </w:r>
      <w:r w:rsidRPr="008764C9">
        <w:rPr>
          <w:sz w:val="16"/>
          <w:szCs w:val="16"/>
        </w:rPr>
        <w:tab/>
      </w:r>
      <w:proofErr w:type="gramStart"/>
      <w:r w:rsidRPr="008764C9">
        <w:rPr>
          <w:sz w:val="16"/>
          <w:szCs w:val="16"/>
        </w:rPr>
        <w:t>От имени Ассоциации государств Юго-Восточной Азии (АСЕАН)</w:t>
      </w:r>
      <w:r w:rsidRPr="008764C9">
        <w:rPr>
          <w:color w:val="000000"/>
          <w:sz w:val="16"/>
          <w:szCs w:val="16"/>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E8C" w:rsidRDefault="00A57E8C" w:rsidP="00DD6F7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A57E8C" w:rsidRDefault="00A57E8C" w:rsidP="00DD6F7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E8C" w:rsidRPr="009E63E5" w:rsidRDefault="00A57E8C" w:rsidP="008C5ED1">
    <w:pPr>
      <w:pStyle w:val="Header"/>
      <w:spacing w:line="240" w:lineRule="auto"/>
      <w:jc w:val="right"/>
      <w:rPr>
        <w:lang w:val="ru-RU"/>
      </w:rPr>
    </w:pPr>
    <w:r>
      <w:rPr>
        <w:lang w:val="ru-RU"/>
      </w:rPr>
      <w:t>А/54/13</w:t>
    </w:r>
  </w:p>
  <w:p w:rsidR="00A57E8C" w:rsidRDefault="00A57E8C" w:rsidP="007F1431">
    <w:pPr>
      <w:pStyle w:val="Header"/>
      <w:spacing w:line="240" w:lineRule="auto"/>
      <w:ind w:right="-1"/>
      <w:jc w:val="right"/>
      <w:rPr>
        <w:rStyle w:val="PageNumber"/>
        <w:lang w:val="ru-RU"/>
      </w:rPr>
    </w:pPr>
    <w:r>
      <w:rPr>
        <w:lang w:val="ru-RU"/>
      </w:rPr>
      <w:t>стр.</w:t>
    </w:r>
    <w:r>
      <w:rPr>
        <w:rStyle w:val="PageNumber"/>
      </w:rPr>
      <w:fldChar w:fldCharType="begin"/>
    </w:r>
    <w:r>
      <w:rPr>
        <w:rStyle w:val="PageNumber"/>
      </w:rPr>
      <w:instrText xml:space="preserve"> PAGE </w:instrText>
    </w:r>
    <w:r>
      <w:rPr>
        <w:rStyle w:val="PageNumber"/>
      </w:rPr>
      <w:fldChar w:fldCharType="separate"/>
    </w:r>
    <w:r w:rsidR="008176B1">
      <w:rPr>
        <w:rStyle w:val="PageNumber"/>
        <w:noProof/>
      </w:rPr>
      <w:t>143</w:t>
    </w:r>
    <w:r>
      <w:rPr>
        <w:rStyle w:val="PageNumber"/>
      </w:rPr>
      <w:fldChar w:fldCharType="end"/>
    </w:r>
  </w:p>
  <w:p w:rsidR="00A57E8C" w:rsidRPr="008C5ED1" w:rsidRDefault="00A57E8C" w:rsidP="007F1431">
    <w:pPr>
      <w:pStyle w:val="Header"/>
      <w:spacing w:line="240" w:lineRule="auto"/>
      <w:ind w:right="-1"/>
      <w:jc w:val="right"/>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E8C" w:rsidRDefault="00A57E8C" w:rsidP="00FE6B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A57E8C" w:rsidRDefault="00A57E8C" w:rsidP="00FE6BB9">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E8C" w:rsidRPr="005B3ADB" w:rsidRDefault="00A57E8C" w:rsidP="009E63E5">
    <w:pPr>
      <w:pStyle w:val="Header"/>
      <w:spacing w:line="240" w:lineRule="auto"/>
      <w:ind w:right="360"/>
      <w:jc w:val="right"/>
      <w:rPr>
        <w:lang w:val="ru-RU"/>
      </w:rPr>
    </w:pPr>
    <w:r>
      <w:t xml:space="preserve">A/54/13 </w:t>
    </w:r>
  </w:p>
  <w:p w:rsidR="00A57E8C" w:rsidRPr="009E63E5" w:rsidRDefault="00A57E8C" w:rsidP="009E63E5">
    <w:pPr>
      <w:pStyle w:val="Header"/>
      <w:spacing w:line="240" w:lineRule="auto"/>
      <w:ind w:right="360"/>
      <w:jc w:val="right"/>
      <w:rPr>
        <w:lang w:val="ru-RU"/>
      </w:rPr>
    </w:pPr>
    <w:r>
      <w:rPr>
        <w:lang w:val="ru-RU"/>
      </w:rPr>
      <w:t>Приложение</w:t>
    </w:r>
    <w:r>
      <w:t xml:space="preserve"> I</w:t>
    </w:r>
    <w:r>
      <w:rPr>
        <w:lang w:val="ru-RU"/>
      </w:rPr>
      <w:t>, стр.</w:t>
    </w:r>
    <w:r w:rsidRPr="009E63E5">
      <w:rPr>
        <w:lang w:val="ru-RU"/>
      </w:rPr>
      <w:fldChar w:fldCharType="begin"/>
    </w:r>
    <w:r w:rsidRPr="009E63E5">
      <w:rPr>
        <w:lang w:val="ru-RU"/>
      </w:rPr>
      <w:instrText xml:space="preserve"> PAGE   \* MERGEFORMAT </w:instrText>
    </w:r>
    <w:r w:rsidRPr="009E63E5">
      <w:rPr>
        <w:lang w:val="ru-RU"/>
      </w:rPr>
      <w:fldChar w:fldCharType="separate"/>
    </w:r>
    <w:r w:rsidR="008176B1">
      <w:rPr>
        <w:noProof/>
        <w:lang w:val="ru-RU"/>
      </w:rPr>
      <w:t>15</w:t>
    </w:r>
    <w:r w:rsidRPr="009E63E5">
      <w:rPr>
        <w:noProof/>
        <w:lang w:val="ru-RU"/>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E8C" w:rsidRPr="00061763" w:rsidRDefault="00A57E8C" w:rsidP="009E63E5">
    <w:pPr>
      <w:pStyle w:val="Header"/>
      <w:spacing w:line="240" w:lineRule="auto"/>
      <w:jc w:val="right"/>
    </w:pPr>
    <w:r>
      <w:t>A/54/13</w:t>
    </w:r>
    <w:r>
      <w:br/>
    </w:r>
    <w:r>
      <w:rPr>
        <w:lang w:val="ru-RU"/>
      </w:rPr>
      <w:t>ПРИЛОЖЕНИЕ</w:t>
    </w:r>
    <w:r>
      <w:t xml:space="preserve"> I</w:t>
    </w:r>
  </w:p>
  <w:p w:rsidR="00A57E8C" w:rsidRPr="009E63E5" w:rsidRDefault="00A57E8C" w:rsidP="009E63E5">
    <w:pPr>
      <w:pStyle w:val="Header"/>
      <w:spacing w:line="240" w:lineRule="auto"/>
      <w:jc w:val="right"/>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4BD" w:rsidRPr="00D81DB5" w:rsidRDefault="004724BD" w:rsidP="004724BD">
    <w:pPr>
      <w:pStyle w:val="Header"/>
      <w:spacing w:line="240" w:lineRule="auto"/>
      <w:jc w:val="right"/>
    </w:pPr>
    <w:r w:rsidRPr="00D81DB5">
      <w:t>A/54/13</w:t>
    </w:r>
  </w:p>
  <w:p w:rsidR="004724BD" w:rsidRPr="00890527" w:rsidRDefault="004724BD" w:rsidP="004724BD">
    <w:pPr>
      <w:pStyle w:val="Header"/>
      <w:spacing w:line="240" w:lineRule="auto"/>
      <w:jc w:val="right"/>
    </w:pPr>
    <w:r>
      <w:t>ПРИЛОЖЕНИЕ II</w:t>
    </w:r>
  </w:p>
  <w:p w:rsidR="004724BD" w:rsidRDefault="004724BD" w:rsidP="004724BD">
    <w:pPr>
      <w:pStyle w:val="Header"/>
      <w:spacing w:line="240" w:lineRule="auto"/>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4BD" w:rsidRPr="00D81DB5" w:rsidRDefault="004724BD" w:rsidP="004724BD">
    <w:pPr>
      <w:pStyle w:val="Header"/>
      <w:spacing w:line="240" w:lineRule="auto"/>
      <w:jc w:val="right"/>
    </w:pPr>
    <w:r w:rsidRPr="00D81DB5">
      <w:t>A/54/13</w:t>
    </w:r>
  </w:p>
  <w:p w:rsidR="004724BD" w:rsidRPr="00890527" w:rsidRDefault="004724BD" w:rsidP="004724BD">
    <w:pPr>
      <w:pStyle w:val="Header"/>
      <w:spacing w:line="240" w:lineRule="auto"/>
      <w:jc w:val="right"/>
    </w:pPr>
    <w:r w:rsidRPr="00913264">
      <w:t>Приложение II, стр.</w:t>
    </w:r>
    <w:r w:rsidRPr="00913264">
      <w:fldChar w:fldCharType="begin"/>
    </w:r>
    <w:r w:rsidRPr="00913264">
      <w:instrText xml:space="preserve"> PAGE  \* MERGEFORMAT </w:instrText>
    </w:r>
    <w:r w:rsidRPr="00913264">
      <w:fldChar w:fldCharType="separate"/>
    </w:r>
    <w:r w:rsidR="008176B1">
      <w:rPr>
        <w:noProof/>
      </w:rPr>
      <w:t>2</w:t>
    </w:r>
    <w:r w:rsidRPr="00913264">
      <w:fldChar w:fldCharType="end"/>
    </w:r>
  </w:p>
  <w:p w:rsidR="004724BD" w:rsidRDefault="004724BD" w:rsidP="004724BD">
    <w:pPr>
      <w:pStyle w:val="Header"/>
      <w:spacing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3BD827E8"/>
    <w:lvl w:ilvl="0">
      <w:start w:val="159"/>
      <w:numFmt w:val="decimal"/>
      <w:lvlRestart w:val="0"/>
      <w:lvlText w:val="%1."/>
      <w:lvlJc w:val="left"/>
      <w:pPr>
        <w:tabs>
          <w:tab w:val="num" w:pos="567"/>
        </w:tabs>
        <w:ind w:left="0" w:firstLine="0"/>
      </w:pPr>
      <w:rPr>
        <w:rFonts w:hint="default"/>
        <w:b w:val="0"/>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8065EA0"/>
    <w:multiLevelType w:val="hybridMultilevel"/>
    <w:tmpl w:val="C83C5654"/>
    <w:lvl w:ilvl="0" w:tplc="6A965970">
      <w:start w:val="151"/>
      <w:numFmt w:val="decimal"/>
      <w:pStyle w:val="BodyText"/>
      <w:lvlText w:val="%1."/>
      <w:lvlJc w:val="left"/>
      <w:pPr>
        <w:ind w:left="786" w:hanging="360"/>
      </w:pPr>
      <w:rPr>
        <w:rFonts w:hint="default"/>
        <w:lang w:val="ru-RU"/>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3AB03E7A"/>
    <w:multiLevelType w:val="hybridMultilevel"/>
    <w:tmpl w:val="F1168AC2"/>
    <w:lvl w:ilvl="0" w:tplc="35A21806">
      <w:start w:val="1"/>
      <w:numFmt w:val="decimal"/>
      <w:lvlText w:val="%1."/>
      <w:lvlJc w:val="left"/>
      <w:pPr>
        <w:tabs>
          <w:tab w:val="num" w:pos="-688"/>
        </w:tabs>
        <w:ind w:left="-688" w:firstLine="908"/>
      </w:pPr>
      <w:rPr>
        <w:rFonts w:hint="default"/>
      </w:rPr>
    </w:lvl>
    <w:lvl w:ilvl="1" w:tplc="04090003">
      <w:start w:val="1"/>
      <w:numFmt w:val="lowerRoman"/>
      <w:lvlText w:val="(%2)"/>
      <w:lvlJc w:val="left"/>
      <w:pPr>
        <w:tabs>
          <w:tab w:val="num" w:pos="1800"/>
        </w:tabs>
        <w:ind w:left="1800" w:hanging="720"/>
      </w:pPr>
      <w:rPr>
        <w:rFonts w:hint="default"/>
      </w:rPr>
    </w:lvl>
    <w:lvl w:ilvl="2" w:tplc="04090005">
      <w:start w:val="1"/>
      <w:numFmt w:val="decimal"/>
      <w:pStyle w:val="texte"/>
      <w:lvlText w:val="(%3)"/>
      <w:lvlJc w:val="left"/>
      <w:pPr>
        <w:tabs>
          <w:tab w:val="num" w:pos="2340"/>
        </w:tabs>
        <w:ind w:left="2340" w:hanging="360"/>
      </w:pPr>
      <w:rPr>
        <w:rFonts w:ascii="Arial" w:hAnsi="Arial" w:cs="Arial" w:hint="default"/>
        <w:b w:val="0"/>
        <w:sz w:val="20"/>
        <w:szCs w:val="20"/>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3B6A7FDE"/>
    <w:multiLevelType w:val="hybridMultilevel"/>
    <w:tmpl w:val="BB2408C0"/>
    <w:lvl w:ilvl="0" w:tplc="B9380B8E">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C8B3C46"/>
    <w:multiLevelType w:val="hybridMultilevel"/>
    <w:tmpl w:val="799E19C6"/>
    <w:lvl w:ilvl="0" w:tplc="FFFFFFFF">
      <w:start w:val="1"/>
      <w:numFmt w:val="decimal"/>
      <w:lvlRestart w:val="0"/>
      <w:pStyle w:val="ListNumber"/>
      <w:lvlText w:val="03.%1."/>
      <w:lvlJc w:val="left"/>
      <w:pPr>
        <w:tabs>
          <w:tab w:val="num" w:pos="567"/>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62005408"/>
    <w:multiLevelType w:val="multilevel"/>
    <w:tmpl w:val="3BD827E8"/>
    <w:lvl w:ilvl="0">
      <w:start w:val="159"/>
      <w:numFmt w:val="decimal"/>
      <w:lvlRestart w:val="0"/>
      <w:lvlText w:val="%1."/>
      <w:lvlJc w:val="left"/>
      <w:pPr>
        <w:tabs>
          <w:tab w:val="num" w:pos="567"/>
        </w:tabs>
        <w:ind w:left="0" w:firstLine="0"/>
      </w:pPr>
      <w:rPr>
        <w:rFonts w:hint="default"/>
        <w:b w:val="0"/>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63AF7D20"/>
    <w:multiLevelType w:val="hybridMultilevel"/>
    <w:tmpl w:val="3492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7"/>
  </w:num>
  <w:num w:numId="6">
    <w:abstractNumId w:val="0"/>
  </w:num>
  <w:num w:numId="7">
    <w:abstractNumId w:val="0"/>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0"/>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522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5EA"/>
    <w:rsid w:val="00000224"/>
    <w:rsid w:val="00000465"/>
    <w:rsid w:val="0000159B"/>
    <w:rsid w:val="00001B64"/>
    <w:rsid w:val="00007D7C"/>
    <w:rsid w:val="000117E9"/>
    <w:rsid w:val="000152B6"/>
    <w:rsid w:val="00021F7D"/>
    <w:rsid w:val="00025850"/>
    <w:rsid w:val="000266C1"/>
    <w:rsid w:val="0003044E"/>
    <w:rsid w:val="00031CEE"/>
    <w:rsid w:val="00031CF0"/>
    <w:rsid w:val="0003261B"/>
    <w:rsid w:val="000375C6"/>
    <w:rsid w:val="00041C45"/>
    <w:rsid w:val="00043CAA"/>
    <w:rsid w:val="00052021"/>
    <w:rsid w:val="00055C2F"/>
    <w:rsid w:val="00060E4A"/>
    <w:rsid w:val="00060E58"/>
    <w:rsid w:val="00061763"/>
    <w:rsid w:val="00064B51"/>
    <w:rsid w:val="00071270"/>
    <w:rsid w:val="00074308"/>
    <w:rsid w:val="00074899"/>
    <w:rsid w:val="00075432"/>
    <w:rsid w:val="00085A40"/>
    <w:rsid w:val="000968ED"/>
    <w:rsid w:val="0009791A"/>
    <w:rsid w:val="000A1CA8"/>
    <w:rsid w:val="000A1F7F"/>
    <w:rsid w:val="000A4EE7"/>
    <w:rsid w:val="000B037B"/>
    <w:rsid w:val="000B3623"/>
    <w:rsid w:val="000B4449"/>
    <w:rsid w:val="000B5F3C"/>
    <w:rsid w:val="000C24CD"/>
    <w:rsid w:val="000E62BF"/>
    <w:rsid w:val="000E67B2"/>
    <w:rsid w:val="000E78FA"/>
    <w:rsid w:val="000F5E56"/>
    <w:rsid w:val="00104177"/>
    <w:rsid w:val="001146A8"/>
    <w:rsid w:val="00114CE1"/>
    <w:rsid w:val="001160F8"/>
    <w:rsid w:val="0012374B"/>
    <w:rsid w:val="00125A9C"/>
    <w:rsid w:val="00133F34"/>
    <w:rsid w:val="001362EE"/>
    <w:rsid w:val="00140F5B"/>
    <w:rsid w:val="001439FA"/>
    <w:rsid w:val="00161035"/>
    <w:rsid w:val="00162199"/>
    <w:rsid w:val="00163A0E"/>
    <w:rsid w:val="00164362"/>
    <w:rsid w:val="00176562"/>
    <w:rsid w:val="00176EB5"/>
    <w:rsid w:val="0017766B"/>
    <w:rsid w:val="00182E8E"/>
    <w:rsid w:val="001832A6"/>
    <w:rsid w:val="00187AC8"/>
    <w:rsid w:val="0019187C"/>
    <w:rsid w:val="0019558B"/>
    <w:rsid w:val="00196CD1"/>
    <w:rsid w:val="001A0703"/>
    <w:rsid w:val="001A0806"/>
    <w:rsid w:val="001A210C"/>
    <w:rsid w:val="001A586C"/>
    <w:rsid w:val="001B3298"/>
    <w:rsid w:val="001B4E7E"/>
    <w:rsid w:val="001B574F"/>
    <w:rsid w:val="001C265E"/>
    <w:rsid w:val="001C5C7E"/>
    <w:rsid w:val="001D63E9"/>
    <w:rsid w:val="001E0F2A"/>
    <w:rsid w:val="001E2F84"/>
    <w:rsid w:val="001E445D"/>
    <w:rsid w:val="001E6305"/>
    <w:rsid w:val="001E7A93"/>
    <w:rsid w:val="001F4B23"/>
    <w:rsid w:val="00201A4C"/>
    <w:rsid w:val="00211B71"/>
    <w:rsid w:val="00212FB8"/>
    <w:rsid w:val="00214935"/>
    <w:rsid w:val="00230334"/>
    <w:rsid w:val="00231320"/>
    <w:rsid w:val="00233698"/>
    <w:rsid w:val="002352CB"/>
    <w:rsid w:val="0024384A"/>
    <w:rsid w:val="00252679"/>
    <w:rsid w:val="00252E9A"/>
    <w:rsid w:val="002559C7"/>
    <w:rsid w:val="002568D5"/>
    <w:rsid w:val="002603C1"/>
    <w:rsid w:val="00261C3C"/>
    <w:rsid w:val="002634C4"/>
    <w:rsid w:val="00273419"/>
    <w:rsid w:val="00285918"/>
    <w:rsid w:val="00291302"/>
    <w:rsid w:val="002928D3"/>
    <w:rsid w:val="00296DB1"/>
    <w:rsid w:val="002A3CEB"/>
    <w:rsid w:val="002B78E0"/>
    <w:rsid w:val="002D13A2"/>
    <w:rsid w:val="002D7AA9"/>
    <w:rsid w:val="002E58E9"/>
    <w:rsid w:val="002E6128"/>
    <w:rsid w:val="002E63A4"/>
    <w:rsid w:val="002F038F"/>
    <w:rsid w:val="002F1FE6"/>
    <w:rsid w:val="002F3EC5"/>
    <w:rsid w:val="002F4E68"/>
    <w:rsid w:val="002F526D"/>
    <w:rsid w:val="00305779"/>
    <w:rsid w:val="00305C70"/>
    <w:rsid w:val="00310304"/>
    <w:rsid w:val="0031173A"/>
    <w:rsid w:val="00312F7F"/>
    <w:rsid w:val="00316ADA"/>
    <w:rsid w:val="00316DA7"/>
    <w:rsid w:val="00327E6E"/>
    <w:rsid w:val="00331C88"/>
    <w:rsid w:val="00341D95"/>
    <w:rsid w:val="00342BAD"/>
    <w:rsid w:val="0034548A"/>
    <w:rsid w:val="00345913"/>
    <w:rsid w:val="0034595E"/>
    <w:rsid w:val="00345A8B"/>
    <w:rsid w:val="003532F5"/>
    <w:rsid w:val="00353AB8"/>
    <w:rsid w:val="003600BB"/>
    <w:rsid w:val="00365AC5"/>
    <w:rsid w:val="00366F2B"/>
    <w:rsid w:val="003673CF"/>
    <w:rsid w:val="003748E7"/>
    <w:rsid w:val="00381E96"/>
    <w:rsid w:val="003845C1"/>
    <w:rsid w:val="003A6F89"/>
    <w:rsid w:val="003A7358"/>
    <w:rsid w:val="003B1828"/>
    <w:rsid w:val="003B216B"/>
    <w:rsid w:val="003B38C1"/>
    <w:rsid w:val="003B38F3"/>
    <w:rsid w:val="003C3B8E"/>
    <w:rsid w:val="003D25F5"/>
    <w:rsid w:val="003D6D72"/>
    <w:rsid w:val="003E007A"/>
    <w:rsid w:val="003E281A"/>
    <w:rsid w:val="003F41E2"/>
    <w:rsid w:val="0040281A"/>
    <w:rsid w:val="00413764"/>
    <w:rsid w:val="004156AB"/>
    <w:rsid w:val="00415F85"/>
    <w:rsid w:val="00423C5A"/>
    <w:rsid w:val="00423E3E"/>
    <w:rsid w:val="004240F6"/>
    <w:rsid w:val="00426A32"/>
    <w:rsid w:val="00427AF4"/>
    <w:rsid w:val="00431DBD"/>
    <w:rsid w:val="004366C2"/>
    <w:rsid w:val="004419FB"/>
    <w:rsid w:val="00441FEA"/>
    <w:rsid w:val="004464CF"/>
    <w:rsid w:val="00447633"/>
    <w:rsid w:val="0045357B"/>
    <w:rsid w:val="004647DA"/>
    <w:rsid w:val="0046603D"/>
    <w:rsid w:val="004724BD"/>
    <w:rsid w:val="004734F3"/>
    <w:rsid w:val="00474062"/>
    <w:rsid w:val="00477D6B"/>
    <w:rsid w:val="00481EB7"/>
    <w:rsid w:val="0048308C"/>
    <w:rsid w:val="00483324"/>
    <w:rsid w:val="0048376C"/>
    <w:rsid w:val="00484E41"/>
    <w:rsid w:val="00485385"/>
    <w:rsid w:val="00485721"/>
    <w:rsid w:val="00485F67"/>
    <w:rsid w:val="00486569"/>
    <w:rsid w:val="00487541"/>
    <w:rsid w:val="00492500"/>
    <w:rsid w:val="00492969"/>
    <w:rsid w:val="00497FE2"/>
    <w:rsid w:val="004A02D0"/>
    <w:rsid w:val="004B077D"/>
    <w:rsid w:val="004B35F2"/>
    <w:rsid w:val="004C042C"/>
    <w:rsid w:val="004C5A72"/>
    <w:rsid w:val="004C7521"/>
    <w:rsid w:val="004D3F94"/>
    <w:rsid w:val="004D62B9"/>
    <w:rsid w:val="004D7FDD"/>
    <w:rsid w:val="004E6368"/>
    <w:rsid w:val="004E6B44"/>
    <w:rsid w:val="004E7FA9"/>
    <w:rsid w:val="004F6878"/>
    <w:rsid w:val="00510295"/>
    <w:rsid w:val="0051294E"/>
    <w:rsid w:val="00514AEE"/>
    <w:rsid w:val="00515509"/>
    <w:rsid w:val="00517FA9"/>
    <w:rsid w:val="00521902"/>
    <w:rsid w:val="005255E9"/>
    <w:rsid w:val="0053057A"/>
    <w:rsid w:val="00531C47"/>
    <w:rsid w:val="0053247D"/>
    <w:rsid w:val="00537974"/>
    <w:rsid w:val="00543514"/>
    <w:rsid w:val="0054453E"/>
    <w:rsid w:val="005462C5"/>
    <w:rsid w:val="005476D7"/>
    <w:rsid w:val="00552F76"/>
    <w:rsid w:val="005609A2"/>
    <w:rsid w:val="00560A29"/>
    <w:rsid w:val="00560F29"/>
    <w:rsid w:val="005721E3"/>
    <w:rsid w:val="00573161"/>
    <w:rsid w:val="00574796"/>
    <w:rsid w:val="0058149D"/>
    <w:rsid w:val="00582DDF"/>
    <w:rsid w:val="005877A4"/>
    <w:rsid w:val="00590056"/>
    <w:rsid w:val="00592139"/>
    <w:rsid w:val="005A20E7"/>
    <w:rsid w:val="005A54F8"/>
    <w:rsid w:val="005A5927"/>
    <w:rsid w:val="005B2BB0"/>
    <w:rsid w:val="005B3ADB"/>
    <w:rsid w:val="005B3FED"/>
    <w:rsid w:val="005B6C73"/>
    <w:rsid w:val="005C00D0"/>
    <w:rsid w:val="005C0C5F"/>
    <w:rsid w:val="005C76BE"/>
    <w:rsid w:val="005D320D"/>
    <w:rsid w:val="005D4613"/>
    <w:rsid w:val="005D4FC2"/>
    <w:rsid w:val="005D52DC"/>
    <w:rsid w:val="005E3246"/>
    <w:rsid w:val="005E708D"/>
    <w:rsid w:val="005F3C09"/>
    <w:rsid w:val="00601ABE"/>
    <w:rsid w:val="006026ED"/>
    <w:rsid w:val="00605827"/>
    <w:rsid w:val="00610B98"/>
    <w:rsid w:val="00611E4E"/>
    <w:rsid w:val="00612D74"/>
    <w:rsid w:val="0061332F"/>
    <w:rsid w:val="00613576"/>
    <w:rsid w:val="00615828"/>
    <w:rsid w:val="0062118D"/>
    <w:rsid w:val="0062638C"/>
    <w:rsid w:val="00626E99"/>
    <w:rsid w:val="00627E2E"/>
    <w:rsid w:val="00646050"/>
    <w:rsid w:val="00647B5B"/>
    <w:rsid w:val="00653D0A"/>
    <w:rsid w:val="00657BB3"/>
    <w:rsid w:val="00657CB7"/>
    <w:rsid w:val="006645AA"/>
    <w:rsid w:val="00666310"/>
    <w:rsid w:val="00667764"/>
    <w:rsid w:val="006713CA"/>
    <w:rsid w:val="00673A35"/>
    <w:rsid w:val="00675D79"/>
    <w:rsid w:val="00676C5C"/>
    <w:rsid w:val="00681CC9"/>
    <w:rsid w:val="00684534"/>
    <w:rsid w:val="00693150"/>
    <w:rsid w:val="006A15D1"/>
    <w:rsid w:val="006A78AC"/>
    <w:rsid w:val="006B333F"/>
    <w:rsid w:val="006B5FA7"/>
    <w:rsid w:val="006B6690"/>
    <w:rsid w:val="006C45FF"/>
    <w:rsid w:val="006F3A91"/>
    <w:rsid w:val="006F509A"/>
    <w:rsid w:val="006F655F"/>
    <w:rsid w:val="00700D91"/>
    <w:rsid w:val="00702B7B"/>
    <w:rsid w:val="007042A4"/>
    <w:rsid w:val="00710EE9"/>
    <w:rsid w:val="007120A9"/>
    <w:rsid w:val="0072261D"/>
    <w:rsid w:val="007253AD"/>
    <w:rsid w:val="0073043D"/>
    <w:rsid w:val="007324D6"/>
    <w:rsid w:val="00740280"/>
    <w:rsid w:val="007421DE"/>
    <w:rsid w:val="00746180"/>
    <w:rsid w:val="00746F9C"/>
    <w:rsid w:val="00750E23"/>
    <w:rsid w:val="00752BF3"/>
    <w:rsid w:val="00753EF8"/>
    <w:rsid w:val="007609A6"/>
    <w:rsid w:val="007630BD"/>
    <w:rsid w:val="00771AEA"/>
    <w:rsid w:val="00773EAA"/>
    <w:rsid w:val="007902F0"/>
    <w:rsid w:val="007918AD"/>
    <w:rsid w:val="00793622"/>
    <w:rsid w:val="007961BE"/>
    <w:rsid w:val="00796504"/>
    <w:rsid w:val="007974A1"/>
    <w:rsid w:val="007A08CC"/>
    <w:rsid w:val="007A1F0D"/>
    <w:rsid w:val="007A5BD7"/>
    <w:rsid w:val="007A6AA9"/>
    <w:rsid w:val="007B26D1"/>
    <w:rsid w:val="007B5336"/>
    <w:rsid w:val="007B6AC2"/>
    <w:rsid w:val="007C1F2A"/>
    <w:rsid w:val="007C4B9E"/>
    <w:rsid w:val="007C5243"/>
    <w:rsid w:val="007D1079"/>
    <w:rsid w:val="007D1613"/>
    <w:rsid w:val="007D37D7"/>
    <w:rsid w:val="007E2D44"/>
    <w:rsid w:val="007E4E3D"/>
    <w:rsid w:val="007E5B07"/>
    <w:rsid w:val="007F1431"/>
    <w:rsid w:val="007F1444"/>
    <w:rsid w:val="007F1BB1"/>
    <w:rsid w:val="007F308A"/>
    <w:rsid w:val="007F6128"/>
    <w:rsid w:val="007F763C"/>
    <w:rsid w:val="0080233B"/>
    <w:rsid w:val="008029A5"/>
    <w:rsid w:val="008064BF"/>
    <w:rsid w:val="00806BA1"/>
    <w:rsid w:val="00806F99"/>
    <w:rsid w:val="00811AED"/>
    <w:rsid w:val="00812E68"/>
    <w:rsid w:val="008153CB"/>
    <w:rsid w:val="008176B1"/>
    <w:rsid w:val="00827627"/>
    <w:rsid w:val="00830FF1"/>
    <w:rsid w:val="008331EC"/>
    <w:rsid w:val="00834241"/>
    <w:rsid w:val="008426A0"/>
    <w:rsid w:val="00850F95"/>
    <w:rsid w:val="00856142"/>
    <w:rsid w:val="008561DA"/>
    <w:rsid w:val="008640FB"/>
    <w:rsid w:val="0086585C"/>
    <w:rsid w:val="0088072A"/>
    <w:rsid w:val="00880A05"/>
    <w:rsid w:val="00882C61"/>
    <w:rsid w:val="00882D2E"/>
    <w:rsid w:val="00884882"/>
    <w:rsid w:val="00884F30"/>
    <w:rsid w:val="00887319"/>
    <w:rsid w:val="008A095A"/>
    <w:rsid w:val="008A2881"/>
    <w:rsid w:val="008A4D84"/>
    <w:rsid w:val="008A673C"/>
    <w:rsid w:val="008B0544"/>
    <w:rsid w:val="008B246A"/>
    <w:rsid w:val="008B2597"/>
    <w:rsid w:val="008B2CC1"/>
    <w:rsid w:val="008B60B2"/>
    <w:rsid w:val="008B6F4A"/>
    <w:rsid w:val="008B747F"/>
    <w:rsid w:val="008C5ED1"/>
    <w:rsid w:val="008C7630"/>
    <w:rsid w:val="008D02C3"/>
    <w:rsid w:val="008D4546"/>
    <w:rsid w:val="008D6D31"/>
    <w:rsid w:val="008E13AB"/>
    <w:rsid w:val="008E3C18"/>
    <w:rsid w:val="008E52E9"/>
    <w:rsid w:val="008F2622"/>
    <w:rsid w:val="008F324A"/>
    <w:rsid w:val="008F38DA"/>
    <w:rsid w:val="008F5901"/>
    <w:rsid w:val="0090245A"/>
    <w:rsid w:val="0090731E"/>
    <w:rsid w:val="00911A92"/>
    <w:rsid w:val="0091479B"/>
    <w:rsid w:val="00916EE2"/>
    <w:rsid w:val="00934D68"/>
    <w:rsid w:val="00947C79"/>
    <w:rsid w:val="0095248B"/>
    <w:rsid w:val="009578D0"/>
    <w:rsid w:val="00963085"/>
    <w:rsid w:val="00965A7A"/>
    <w:rsid w:val="00966A22"/>
    <w:rsid w:val="0096722F"/>
    <w:rsid w:val="00980601"/>
    <w:rsid w:val="00980843"/>
    <w:rsid w:val="00992CE4"/>
    <w:rsid w:val="00997853"/>
    <w:rsid w:val="009A0850"/>
    <w:rsid w:val="009A0980"/>
    <w:rsid w:val="009A39AE"/>
    <w:rsid w:val="009B7686"/>
    <w:rsid w:val="009B7F24"/>
    <w:rsid w:val="009C5913"/>
    <w:rsid w:val="009C6CEE"/>
    <w:rsid w:val="009D36A8"/>
    <w:rsid w:val="009D531A"/>
    <w:rsid w:val="009D5FF9"/>
    <w:rsid w:val="009D6D29"/>
    <w:rsid w:val="009D799F"/>
    <w:rsid w:val="009E0B71"/>
    <w:rsid w:val="009E2791"/>
    <w:rsid w:val="009E3F6F"/>
    <w:rsid w:val="009E63E5"/>
    <w:rsid w:val="009F499F"/>
    <w:rsid w:val="00A0137A"/>
    <w:rsid w:val="00A01A84"/>
    <w:rsid w:val="00A15961"/>
    <w:rsid w:val="00A15E04"/>
    <w:rsid w:val="00A17721"/>
    <w:rsid w:val="00A20B6A"/>
    <w:rsid w:val="00A33657"/>
    <w:rsid w:val="00A35288"/>
    <w:rsid w:val="00A37C94"/>
    <w:rsid w:val="00A42DAF"/>
    <w:rsid w:val="00A43C55"/>
    <w:rsid w:val="00A45BD8"/>
    <w:rsid w:val="00A57E8C"/>
    <w:rsid w:val="00A606EA"/>
    <w:rsid w:val="00A702AB"/>
    <w:rsid w:val="00A82BDF"/>
    <w:rsid w:val="00A838B1"/>
    <w:rsid w:val="00A919A1"/>
    <w:rsid w:val="00A9439F"/>
    <w:rsid w:val="00A9516F"/>
    <w:rsid w:val="00A95CA6"/>
    <w:rsid w:val="00AA0B8E"/>
    <w:rsid w:val="00AA1361"/>
    <w:rsid w:val="00AA3492"/>
    <w:rsid w:val="00AA6463"/>
    <w:rsid w:val="00AB0EA0"/>
    <w:rsid w:val="00AB5156"/>
    <w:rsid w:val="00AB6B18"/>
    <w:rsid w:val="00AB7717"/>
    <w:rsid w:val="00AC205C"/>
    <w:rsid w:val="00AD12C6"/>
    <w:rsid w:val="00AD2F7F"/>
    <w:rsid w:val="00AD542E"/>
    <w:rsid w:val="00AD59FD"/>
    <w:rsid w:val="00AE0494"/>
    <w:rsid w:val="00AE05BF"/>
    <w:rsid w:val="00AE0FDF"/>
    <w:rsid w:val="00AF0A6B"/>
    <w:rsid w:val="00AF37A0"/>
    <w:rsid w:val="00AF6477"/>
    <w:rsid w:val="00B008E2"/>
    <w:rsid w:val="00B05A69"/>
    <w:rsid w:val="00B14083"/>
    <w:rsid w:val="00B14F0C"/>
    <w:rsid w:val="00B14FC7"/>
    <w:rsid w:val="00B17414"/>
    <w:rsid w:val="00B1770A"/>
    <w:rsid w:val="00B2212D"/>
    <w:rsid w:val="00B237D7"/>
    <w:rsid w:val="00B24E54"/>
    <w:rsid w:val="00B42395"/>
    <w:rsid w:val="00B57FEA"/>
    <w:rsid w:val="00B6441E"/>
    <w:rsid w:val="00B726C4"/>
    <w:rsid w:val="00B73D00"/>
    <w:rsid w:val="00B75AD8"/>
    <w:rsid w:val="00B75C33"/>
    <w:rsid w:val="00B80A0F"/>
    <w:rsid w:val="00B81AD0"/>
    <w:rsid w:val="00B9734B"/>
    <w:rsid w:val="00BA2934"/>
    <w:rsid w:val="00BA7CB9"/>
    <w:rsid w:val="00BB1DAB"/>
    <w:rsid w:val="00BB3D9B"/>
    <w:rsid w:val="00BC13A1"/>
    <w:rsid w:val="00BC22E3"/>
    <w:rsid w:val="00BC26F7"/>
    <w:rsid w:val="00BC5A84"/>
    <w:rsid w:val="00BD0384"/>
    <w:rsid w:val="00BD09D1"/>
    <w:rsid w:val="00BD2D3F"/>
    <w:rsid w:val="00BD3B0F"/>
    <w:rsid w:val="00BD4A40"/>
    <w:rsid w:val="00BD4B2B"/>
    <w:rsid w:val="00BE033E"/>
    <w:rsid w:val="00BE0EF9"/>
    <w:rsid w:val="00BF47BA"/>
    <w:rsid w:val="00BF6EC4"/>
    <w:rsid w:val="00BF791E"/>
    <w:rsid w:val="00C03CB5"/>
    <w:rsid w:val="00C11BFE"/>
    <w:rsid w:val="00C13717"/>
    <w:rsid w:val="00C13CCD"/>
    <w:rsid w:val="00C155AF"/>
    <w:rsid w:val="00C20092"/>
    <w:rsid w:val="00C2053E"/>
    <w:rsid w:val="00C22233"/>
    <w:rsid w:val="00C22A42"/>
    <w:rsid w:val="00C26784"/>
    <w:rsid w:val="00C303CA"/>
    <w:rsid w:val="00C3241C"/>
    <w:rsid w:val="00C36526"/>
    <w:rsid w:val="00C40418"/>
    <w:rsid w:val="00C42E5A"/>
    <w:rsid w:val="00C44F4B"/>
    <w:rsid w:val="00C506AE"/>
    <w:rsid w:val="00C52158"/>
    <w:rsid w:val="00C53268"/>
    <w:rsid w:val="00C534B2"/>
    <w:rsid w:val="00C5760C"/>
    <w:rsid w:val="00C6055C"/>
    <w:rsid w:val="00C64924"/>
    <w:rsid w:val="00C66F55"/>
    <w:rsid w:val="00C6769D"/>
    <w:rsid w:val="00C67B23"/>
    <w:rsid w:val="00C7194A"/>
    <w:rsid w:val="00C72FB9"/>
    <w:rsid w:val="00C75EBD"/>
    <w:rsid w:val="00C771DD"/>
    <w:rsid w:val="00C83AF4"/>
    <w:rsid w:val="00C83BF5"/>
    <w:rsid w:val="00C9073E"/>
    <w:rsid w:val="00C978F7"/>
    <w:rsid w:val="00CA1284"/>
    <w:rsid w:val="00CA6DD1"/>
    <w:rsid w:val="00CC0FC6"/>
    <w:rsid w:val="00CC579B"/>
    <w:rsid w:val="00CD370C"/>
    <w:rsid w:val="00CD3D7F"/>
    <w:rsid w:val="00CD6552"/>
    <w:rsid w:val="00CE4C11"/>
    <w:rsid w:val="00CE676C"/>
    <w:rsid w:val="00CE7583"/>
    <w:rsid w:val="00CF21B1"/>
    <w:rsid w:val="00CF6827"/>
    <w:rsid w:val="00D052E0"/>
    <w:rsid w:val="00D16447"/>
    <w:rsid w:val="00D17EB5"/>
    <w:rsid w:val="00D2560E"/>
    <w:rsid w:val="00D26292"/>
    <w:rsid w:val="00D30987"/>
    <w:rsid w:val="00D31914"/>
    <w:rsid w:val="00D3473B"/>
    <w:rsid w:val="00D36BBC"/>
    <w:rsid w:val="00D404B9"/>
    <w:rsid w:val="00D43052"/>
    <w:rsid w:val="00D45252"/>
    <w:rsid w:val="00D56689"/>
    <w:rsid w:val="00D623CF"/>
    <w:rsid w:val="00D62591"/>
    <w:rsid w:val="00D67C7E"/>
    <w:rsid w:val="00D719B4"/>
    <w:rsid w:val="00D71B4D"/>
    <w:rsid w:val="00D71B59"/>
    <w:rsid w:val="00D741A6"/>
    <w:rsid w:val="00D747B6"/>
    <w:rsid w:val="00D805E3"/>
    <w:rsid w:val="00D843C5"/>
    <w:rsid w:val="00D84521"/>
    <w:rsid w:val="00D846CB"/>
    <w:rsid w:val="00D86941"/>
    <w:rsid w:val="00D91111"/>
    <w:rsid w:val="00D93A78"/>
    <w:rsid w:val="00D93D55"/>
    <w:rsid w:val="00D97AFC"/>
    <w:rsid w:val="00DA0FB1"/>
    <w:rsid w:val="00DA13FD"/>
    <w:rsid w:val="00DB0374"/>
    <w:rsid w:val="00DB3C01"/>
    <w:rsid w:val="00DB3D71"/>
    <w:rsid w:val="00DB586A"/>
    <w:rsid w:val="00DB6097"/>
    <w:rsid w:val="00DB76F2"/>
    <w:rsid w:val="00DD2E79"/>
    <w:rsid w:val="00DD406E"/>
    <w:rsid w:val="00DD5CA7"/>
    <w:rsid w:val="00DD6F72"/>
    <w:rsid w:val="00DD7D20"/>
    <w:rsid w:val="00DE061F"/>
    <w:rsid w:val="00DE1FEB"/>
    <w:rsid w:val="00DE2D2D"/>
    <w:rsid w:val="00DE563F"/>
    <w:rsid w:val="00DE77B8"/>
    <w:rsid w:val="00DF2477"/>
    <w:rsid w:val="00DF2C9A"/>
    <w:rsid w:val="00E045EA"/>
    <w:rsid w:val="00E06F7E"/>
    <w:rsid w:val="00E10D25"/>
    <w:rsid w:val="00E160AD"/>
    <w:rsid w:val="00E17789"/>
    <w:rsid w:val="00E17FDA"/>
    <w:rsid w:val="00E21163"/>
    <w:rsid w:val="00E23D30"/>
    <w:rsid w:val="00E24010"/>
    <w:rsid w:val="00E254FE"/>
    <w:rsid w:val="00E30153"/>
    <w:rsid w:val="00E319E6"/>
    <w:rsid w:val="00E322D5"/>
    <w:rsid w:val="00E335BB"/>
    <w:rsid w:val="00E335FE"/>
    <w:rsid w:val="00E363F1"/>
    <w:rsid w:val="00E3671B"/>
    <w:rsid w:val="00E3718E"/>
    <w:rsid w:val="00E37506"/>
    <w:rsid w:val="00E42C20"/>
    <w:rsid w:val="00E446B0"/>
    <w:rsid w:val="00E511EF"/>
    <w:rsid w:val="00E521F0"/>
    <w:rsid w:val="00E57ED0"/>
    <w:rsid w:val="00E64226"/>
    <w:rsid w:val="00E64FBD"/>
    <w:rsid w:val="00E65A04"/>
    <w:rsid w:val="00E65CD2"/>
    <w:rsid w:val="00E66829"/>
    <w:rsid w:val="00E670EE"/>
    <w:rsid w:val="00E674CF"/>
    <w:rsid w:val="00E766B0"/>
    <w:rsid w:val="00E82672"/>
    <w:rsid w:val="00E8352D"/>
    <w:rsid w:val="00E8564C"/>
    <w:rsid w:val="00E97B93"/>
    <w:rsid w:val="00EA7405"/>
    <w:rsid w:val="00EC068E"/>
    <w:rsid w:val="00EC0CA8"/>
    <w:rsid w:val="00EC4E49"/>
    <w:rsid w:val="00EC5B77"/>
    <w:rsid w:val="00ED4417"/>
    <w:rsid w:val="00ED5FD4"/>
    <w:rsid w:val="00ED77FB"/>
    <w:rsid w:val="00EE26C4"/>
    <w:rsid w:val="00EE45FA"/>
    <w:rsid w:val="00EF0F8C"/>
    <w:rsid w:val="00EF2E69"/>
    <w:rsid w:val="00EF3A7F"/>
    <w:rsid w:val="00F015BD"/>
    <w:rsid w:val="00F0176E"/>
    <w:rsid w:val="00F0312D"/>
    <w:rsid w:val="00F0373A"/>
    <w:rsid w:val="00F15CB5"/>
    <w:rsid w:val="00F2097B"/>
    <w:rsid w:val="00F22CB2"/>
    <w:rsid w:val="00F2317B"/>
    <w:rsid w:val="00F241BA"/>
    <w:rsid w:val="00F35178"/>
    <w:rsid w:val="00F35D0D"/>
    <w:rsid w:val="00F36ECA"/>
    <w:rsid w:val="00F41FF8"/>
    <w:rsid w:val="00F54704"/>
    <w:rsid w:val="00F54D8F"/>
    <w:rsid w:val="00F5533D"/>
    <w:rsid w:val="00F55D9B"/>
    <w:rsid w:val="00F636DD"/>
    <w:rsid w:val="00F639CF"/>
    <w:rsid w:val="00F63B99"/>
    <w:rsid w:val="00F66152"/>
    <w:rsid w:val="00F66EAA"/>
    <w:rsid w:val="00F717DB"/>
    <w:rsid w:val="00F76348"/>
    <w:rsid w:val="00F91F52"/>
    <w:rsid w:val="00F97361"/>
    <w:rsid w:val="00FA1B6E"/>
    <w:rsid w:val="00FA75D0"/>
    <w:rsid w:val="00FB0565"/>
    <w:rsid w:val="00FB3838"/>
    <w:rsid w:val="00FB536A"/>
    <w:rsid w:val="00FB74BB"/>
    <w:rsid w:val="00FC2FB2"/>
    <w:rsid w:val="00FC4BC3"/>
    <w:rsid w:val="00FC6408"/>
    <w:rsid w:val="00FC66C8"/>
    <w:rsid w:val="00FD03E4"/>
    <w:rsid w:val="00FE1128"/>
    <w:rsid w:val="00FE6BB9"/>
    <w:rsid w:val="00FE6CFD"/>
    <w:rsid w:val="00FF25F3"/>
    <w:rsid w:val="00FF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annotation reference" w:uiPriority="99"/>
    <w:lsdException w:name="Title" w:uiPriority="10" w:qFormat="1"/>
    <w:lsdException w:name="Subtitle" w:qFormat="1"/>
    <w:lsdException w:name="Body Text 2" w:uiPriority="99"/>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pPr>
      <w:widowControl w:val="0"/>
      <w:adjustRightInd w:val="0"/>
      <w:spacing w:line="360" w:lineRule="atLeast"/>
      <w:jc w:val="both"/>
      <w:textAlignment w:val="baseline"/>
    </w:pPr>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DB586A"/>
    <w:pPr>
      <w:spacing w:after="160" w:line="240" w:lineRule="exact"/>
    </w:pPr>
    <w:rPr>
      <w:rFonts w:ascii="Verdana" w:eastAsia="Times New Roman" w:hAnsi="Verdana" w:cs="Times New Roman"/>
      <w:sz w:val="20"/>
      <w:lang w:val="en-GB" w:eastAsia="en-US"/>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numPr>
        <w:numId w:val="4"/>
      </w:num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basedOn w:val="DefaultParagraphFont"/>
    <w:link w:val="Footer"/>
    <w:uiPriority w:val="99"/>
    <w:rsid w:val="0031173A"/>
    <w:rPr>
      <w:rFonts w:ascii="Arial" w:eastAsia="SimSun" w:hAnsi="Arial" w:cs="Arial"/>
      <w:sz w:val="22"/>
      <w:lang w:val="en-US" w:eastAsia="zh-CN" w:bidi="ar-SA"/>
    </w:rPr>
  </w:style>
  <w:style w:type="character" w:customStyle="1" w:styleId="Hafliger">
    <w:name w:val="Hafliger"/>
    <w:basedOn w:val="DefaultParagraphFont"/>
    <w:semiHidden/>
    <w:rsid w:val="00071270"/>
    <w:rPr>
      <w:rFonts w:ascii="Arial" w:hAnsi="Arial" w:cs="Arial" w:hint="default"/>
      <w:b w:val="0"/>
      <w:bCs w:val="0"/>
      <w:i w:val="0"/>
      <w:iCs w:val="0"/>
      <w:color w:val="000066"/>
      <w:sz w:val="22"/>
      <w:szCs w:val="22"/>
    </w:rPr>
  </w:style>
  <w:style w:type="paragraph" w:styleId="FootnoteText">
    <w:name w:val="footnote text"/>
    <w:basedOn w:val="Normal"/>
    <w:link w:val="FootnoteTextChar"/>
    <w:semiHidden/>
    <w:rsid w:val="00676C5C"/>
    <w:rPr>
      <w:sz w:val="18"/>
    </w:rPr>
  </w:style>
  <w:style w:type="character" w:customStyle="1" w:styleId="FootnoteTextChar">
    <w:name w:val="Footnote Text Char"/>
    <w:basedOn w:val="DefaultParagraphFont"/>
    <w:link w:val="FootnoteText"/>
    <w:semiHidden/>
    <w:locked/>
    <w:rsid w:val="00FC66C8"/>
    <w:rPr>
      <w:rFonts w:ascii="Arial" w:eastAsia="SimSun" w:hAnsi="Arial" w:cs="Arial"/>
      <w:sz w:val="18"/>
      <w:lang w:val="en-US" w:eastAsia="zh-CN" w:bidi="ar-SA"/>
    </w:rPr>
  </w:style>
  <w:style w:type="paragraph" w:styleId="Header">
    <w:name w:val="header"/>
    <w:basedOn w:val="Normal"/>
    <w:link w:val="HeaderChar1"/>
    <w:uiPriority w:val="99"/>
    <w:rsid w:val="00676C5C"/>
    <w:pPr>
      <w:tabs>
        <w:tab w:val="center" w:pos="4536"/>
        <w:tab w:val="right" w:pos="9072"/>
      </w:tabs>
    </w:pPr>
  </w:style>
  <w:style w:type="character" w:customStyle="1" w:styleId="HeaderChar1">
    <w:name w:val="Header Char1"/>
    <w:basedOn w:val="DefaultParagraphFont"/>
    <w:link w:val="Header"/>
    <w:semiHidden/>
    <w:rsid w:val="0031173A"/>
    <w:rPr>
      <w:rFonts w:ascii="Arial" w:eastAsia="SimSun" w:hAnsi="Arial" w:cs="Arial"/>
      <w:sz w:val="22"/>
      <w:lang w:val="en-US" w:eastAsia="zh-CN" w:bidi="ar-SA"/>
    </w:r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0"/>
      </w:numPr>
    </w:pPr>
  </w:style>
  <w:style w:type="character" w:customStyle="1" w:styleId="ONUMEChar">
    <w:name w:val="ONUM E Char"/>
    <w:basedOn w:val="DefaultParagraphFont"/>
    <w:link w:val="ONUME"/>
    <w:rsid w:val="00BA7CB9"/>
    <w:rPr>
      <w:rFonts w:ascii="Arial" w:eastAsia="SimSun" w:hAnsi="Arial" w:cs="Arial"/>
      <w:sz w:val="22"/>
      <w:lang w:eastAsia="zh-CN"/>
    </w:rPr>
  </w:style>
  <w:style w:type="paragraph" w:customStyle="1" w:styleId="ONUMFS">
    <w:name w:val="ONUM FS"/>
    <w:basedOn w:val="BodyText"/>
    <w:rsid w:val="00676C5C"/>
    <w:pPr>
      <w:numPr>
        <w:numId w:val="2"/>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character" w:customStyle="1" w:styleId="hps">
    <w:name w:val="hps"/>
    <w:basedOn w:val="DefaultParagraphFont"/>
    <w:rsid w:val="00071270"/>
  </w:style>
  <w:style w:type="paragraph" w:styleId="BalloonText">
    <w:name w:val="Balloon Text"/>
    <w:basedOn w:val="Normal"/>
    <w:link w:val="BalloonTextChar"/>
    <w:uiPriority w:val="99"/>
    <w:semiHidden/>
    <w:rsid w:val="009A39AE"/>
    <w:rPr>
      <w:rFonts w:ascii="Tahoma" w:hAnsi="Tahoma" w:cs="Tahoma"/>
      <w:sz w:val="16"/>
      <w:szCs w:val="16"/>
    </w:rPr>
  </w:style>
  <w:style w:type="paragraph" w:customStyle="1" w:styleId="numb1">
    <w:name w:val="numb1"/>
    <w:basedOn w:val="Normal"/>
    <w:link w:val="numb1Char"/>
    <w:rsid w:val="00EF2E69"/>
    <w:pPr>
      <w:tabs>
        <w:tab w:val="right" w:pos="851"/>
      </w:tabs>
      <w:ind w:left="1134" w:right="-1" w:hanging="1134"/>
    </w:pPr>
    <w:rPr>
      <w:rFonts w:ascii="Times New Roman" w:eastAsia="Times New Roman" w:hAnsi="Times New Roman" w:cs="Times New Roman"/>
      <w:sz w:val="24"/>
      <w:lang w:eastAsia="en-US"/>
    </w:rPr>
  </w:style>
  <w:style w:type="character" w:customStyle="1" w:styleId="numb1Char">
    <w:name w:val="numb1 Char"/>
    <w:basedOn w:val="DefaultParagraphFont"/>
    <w:link w:val="numb1"/>
    <w:rsid w:val="00EF2E69"/>
    <w:rPr>
      <w:sz w:val="24"/>
      <w:lang w:val="en-US" w:eastAsia="en-US" w:bidi="ar-SA"/>
    </w:rPr>
  </w:style>
  <w:style w:type="table" w:styleId="TableGrid">
    <w:name w:val="Table Grid"/>
    <w:basedOn w:val="TableNormal"/>
    <w:rsid w:val="00C75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C22233"/>
    <w:pPr>
      <w:spacing w:after="120"/>
      <w:ind w:left="283"/>
    </w:pPr>
  </w:style>
  <w:style w:type="paragraph" w:customStyle="1" w:styleId="TitleofDoc">
    <w:name w:val="Title of Doc"/>
    <w:basedOn w:val="Normal"/>
    <w:rsid w:val="00A9516F"/>
    <w:pPr>
      <w:widowControl/>
      <w:adjustRightInd/>
      <w:spacing w:before="1200" w:line="240" w:lineRule="auto"/>
      <w:jc w:val="center"/>
      <w:textAlignment w:val="auto"/>
    </w:pPr>
    <w:rPr>
      <w:rFonts w:ascii="Times New Roman" w:eastAsia="Times New Roman" w:hAnsi="Times New Roman" w:cs="Times New Roman"/>
      <w:caps/>
      <w:sz w:val="24"/>
      <w:lang w:eastAsia="en-US"/>
    </w:rPr>
  </w:style>
  <w:style w:type="paragraph" w:customStyle="1" w:styleId="DecisionInvitingPara">
    <w:name w:val="Decision Inviting Para."/>
    <w:basedOn w:val="Normal"/>
    <w:link w:val="DecisionInvitingParaChar"/>
    <w:rsid w:val="00611E4E"/>
    <w:pPr>
      <w:widowControl/>
      <w:adjustRightInd/>
      <w:spacing w:after="120" w:line="260" w:lineRule="atLeast"/>
      <w:ind w:left="5534"/>
      <w:contextualSpacing/>
      <w:jc w:val="left"/>
      <w:textAlignment w:val="auto"/>
    </w:pPr>
    <w:rPr>
      <w:rFonts w:eastAsia="Times New Roman" w:cs="Times New Roman"/>
      <w:i/>
      <w:sz w:val="20"/>
      <w:lang w:eastAsia="en-US"/>
    </w:rPr>
  </w:style>
  <w:style w:type="character" w:customStyle="1" w:styleId="DecisionInvitingParaChar">
    <w:name w:val="Decision Inviting Para. Char"/>
    <w:basedOn w:val="DefaultParagraphFont"/>
    <w:link w:val="DecisionInvitingPara"/>
    <w:locked/>
    <w:rsid w:val="00611E4E"/>
    <w:rPr>
      <w:rFonts w:ascii="Arial" w:hAnsi="Arial"/>
      <w:i/>
      <w:lang w:val="en-US" w:eastAsia="en-US" w:bidi="ar-SA"/>
    </w:rPr>
  </w:style>
  <w:style w:type="paragraph" w:customStyle="1" w:styleId="Char">
    <w:name w:val="Char 字元 字元"/>
    <w:basedOn w:val="Normal"/>
    <w:rsid w:val="00AE0FDF"/>
    <w:pPr>
      <w:widowControl/>
      <w:adjustRightInd/>
      <w:spacing w:after="160" w:line="240" w:lineRule="exact"/>
      <w:jc w:val="left"/>
      <w:textAlignment w:val="auto"/>
    </w:pPr>
    <w:rPr>
      <w:rFonts w:ascii="Verdana" w:eastAsia="PMingLiU" w:hAnsi="Verdana" w:cs="Times New Roman"/>
      <w:sz w:val="20"/>
      <w:lang w:eastAsia="en-US"/>
    </w:rPr>
  </w:style>
  <w:style w:type="character" w:styleId="FootnoteReference">
    <w:name w:val="footnote reference"/>
    <w:basedOn w:val="DefaultParagraphFont"/>
    <w:rsid w:val="00C53268"/>
    <w:rPr>
      <w:vertAlign w:val="superscript"/>
    </w:rPr>
  </w:style>
  <w:style w:type="character" w:styleId="PageNumber">
    <w:name w:val="page number"/>
    <w:basedOn w:val="DefaultParagraphFont"/>
    <w:rsid w:val="00DB0374"/>
  </w:style>
  <w:style w:type="character" w:styleId="Hyperlink">
    <w:name w:val="Hyperlink"/>
    <w:basedOn w:val="DefaultParagraphFont"/>
    <w:rsid w:val="00DB0374"/>
    <w:rPr>
      <w:color w:val="0000FF"/>
      <w:u w:val="single"/>
    </w:rPr>
  </w:style>
  <w:style w:type="character" w:customStyle="1" w:styleId="longtext">
    <w:name w:val="long_text"/>
    <w:rsid w:val="00BC22E3"/>
  </w:style>
  <w:style w:type="paragraph" w:customStyle="1" w:styleId="BMJStandard1Zeilig">
    <w:name w:val="BMJStandard1Zeilig"/>
    <w:basedOn w:val="Normal"/>
    <w:rsid w:val="008B2597"/>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adjustRightInd/>
      <w:spacing w:line="240" w:lineRule="auto"/>
      <w:jc w:val="left"/>
      <w:textAlignment w:val="auto"/>
    </w:pPr>
    <w:rPr>
      <w:rFonts w:eastAsia="Times New Roman" w:cs="Times New Roman"/>
      <w:lang w:val="de-DE" w:eastAsia="de-DE"/>
    </w:rPr>
  </w:style>
  <w:style w:type="paragraph" w:styleId="TOC1">
    <w:name w:val="toc 1"/>
    <w:basedOn w:val="Normal"/>
    <w:next w:val="Normal"/>
    <w:autoRedefine/>
    <w:semiHidden/>
    <w:rsid w:val="008B747F"/>
    <w:pPr>
      <w:widowControl/>
      <w:adjustRightInd/>
      <w:spacing w:after="120" w:line="260" w:lineRule="atLeast"/>
      <w:contextualSpacing/>
      <w:jc w:val="left"/>
      <w:textAlignment w:val="auto"/>
    </w:pPr>
    <w:rPr>
      <w:rFonts w:eastAsia="Times New Roman"/>
      <w:szCs w:val="22"/>
      <w:lang w:val="ru-RU" w:eastAsia="en-US"/>
    </w:rPr>
  </w:style>
  <w:style w:type="paragraph" w:styleId="NormalWeb">
    <w:name w:val="Normal (Web)"/>
    <w:basedOn w:val="Normal"/>
    <w:rsid w:val="00FC66C8"/>
    <w:pPr>
      <w:widowControl/>
      <w:adjustRightInd/>
      <w:spacing w:before="100" w:beforeAutospacing="1" w:after="100" w:afterAutospacing="1" w:line="240" w:lineRule="auto"/>
      <w:jc w:val="left"/>
      <w:textAlignment w:val="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FC66C8"/>
    <w:pPr>
      <w:widowControl/>
      <w:adjustRightInd/>
      <w:spacing w:line="240" w:lineRule="auto"/>
      <w:ind w:left="720"/>
      <w:contextualSpacing/>
      <w:jc w:val="left"/>
      <w:textAlignment w:val="auto"/>
    </w:pPr>
    <w:rPr>
      <w:rFonts w:ascii="Times New Roman" w:eastAsia="Times New Roman" w:hAnsi="Times New Roman" w:cs="Times New Roman"/>
      <w:sz w:val="24"/>
      <w:szCs w:val="24"/>
      <w:lang w:eastAsia="en-US"/>
    </w:rPr>
  </w:style>
  <w:style w:type="paragraph" w:customStyle="1" w:styleId="Fixed">
    <w:name w:val="Fixed"/>
    <w:rsid w:val="0031173A"/>
    <w:pPr>
      <w:widowControl w:val="0"/>
      <w:autoSpaceDE w:val="0"/>
      <w:autoSpaceDN w:val="0"/>
      <w:adjustRightInd w:val="0"/>
      <w:spacing w:line="285" w:lineRule="atLeast"/>
      <w:ind w:right="2116"/>
    </w:pPr>
    <w:rPr>
      <w:rFonts w:ascii="Courier New" w:hAnsi="Courier New" w:cs="Courier New"/>
      <w:sz w:val="24"/>
      <w:szCs w:val="24"/>
    </w:rPr>
  </w:style>
  <w:style w:type="paragraph" w:customStyle="1" w:styleId="Question">
    <w:name w:val="Question"/>
    <w:basedOn w:val="Fixed"/>
    <w:next w:val="Fixed"/>
    <w:rsid w:val="0031173A"/>
    <w:pPr>
      <w:ind w:right="676" w:firstLine="432"/>
    </w:pPr>
  </w:style>
  <w:style w:type="paragraph" w:customStyle="1" w:styleId="Answer">
    <w:name w:val="Answer"/>
    <w:basedOn w:val="Fixed"/>
    <w:next w:val="Fixed"/>
    <w:rsid w:val="0031173A"/>
    <w:pPr>
      <w:ind w:right="676"/>
    </w:pPr>
  </w:style>
  <w:style w:type="paragraph" w:customStyle="1" w:styleId="Colloquy">
    <w:name w:val="Colloquy"/>
    <w:basedOn w:val="Fixed"/>
    <w:next w:val="Fixed"/>
    <w:rsid w:val="0031173A"/>
    <w:pPr>
      <w:ind w:right="676" w:firstLine="432"/>
    </w:pPr>
  </w:style>
  <w:style w:type="paragraph" w:customStyle="1" w:styleId="Left1">
    <w:name w:val="Left 1"/>
    <w:basedOn w:val="Fixed"/>
    <w:next w:val="Fixed"/>
    <w:rsid w:val="0031173A"/>
    <w:pPr>
      <w:ind w:right="4708"/>
    </w:pPr>
  </w:style>
  <w:style w:type="paragraph" w:customStyle="1" w:styleId="Left2">
    <w:name w:val="Left 2"/>
    <w:basedOn w:val="Fixed"/>
    <w:next w:val="Fixed"/>
    <w:rsid w:val="0031173A"/>
    <w:pPr>
      <w:ind w:right="4708"/>
    </w:pPr>
  </w:style>
  <w:style w:type="paragraph" w:customStyle="1" w:styleId="Left3">
    <w:name w:val="Left 3"/>
    <w:basedOn w:val="Fixed"/>
    <w:next w:val="Fixed"/>
    <w:rsid w:val="0031173A"/>
    <w:pPr>
      <w:ind w:right="4708"/>
    </w:pPr>
  </w:style>
  <w:style w:type="paragraph" w:customStyle="1" w:styleId="Centered">
    <w:name w:val="Centered"/>
    <w:basedOn w:val="Fixed"/>
    <w:next w:val="Fixed"/>
    <w:uiPriority w:val="99"/>
    <w:rsid w:val="0031173A"/>
    <w:pPr>
      <w:jc w:val="center"/>
    </w:pPr>
  </w:style>
  <w:style w:type="paragraph" w:customStyle="1" w:styleId="Right1">
    <w:name w:val="Right 1"/>
    <w:basedOn w:val="Fixed"/>
    <w:next w:val="Fixed"/>
    <w:rsid w:val="0031173A"/>
    <w:pPr>
      <w:ind w:left="576" w:right="4708"/>
    </w:pPr>
  </w:style>
  <w:style w:type="paragraph" w:customStyle="1" w:styleId="Right2">
    <w:name w:val="Right 2"/>
    <w:basedOn w:val="Fixed"/>
    <w:next w:val="Fixed"/>
    <w:rsid w:val="0031173A"/>
    <w:pPr>
      <w:ind w:left="1152" w:right="4708"/>
    </w:pPr>
  </w:style>
  <w:style w:type="paragraph" w:customStyle="1" w:styleId="Right3">
    <w:name w:val="Right 3"/>
    <w:basedOn w:val="Fixed"/>
    <w:next w:val="Fixed"/>
    <w:rsid w:val="0031173A"/>
    <w:pPr>
      <w:ind w:left="1728" w:right="4708"/>
    </w:pPr>
  </w:style>
  <w:style w:type="paragraph" w:customStyle="1" w:styleId="0Style">
    <w:name w:val="0 Style"/>
    <w:basedOn w:val="Fixed"/>
    <w:next w:val="Fixed"/>
    <w:rsid w:val="0031173A"/>
    <w:pPr>
      <w:ind w:right="4708"/>
    </w:pPr>
  </w:style>
  <w:style w:type="paragraph" w:customStyle="1" w:styleId="Normal1">
    <w:name w:val="Normal 1"/>
    <w:basedOn w:val="Fixed"/>
    <w:next w:val="Fixed"/>
    <w:rsid w:val="0031173A"/>
    <w:pPr>
      <w:ind w:right="4708"/>
    </w:pPr>
  </w:style>
  <w:style w:type="paragraph" w:customStyle="1" w:styleId="Normal2">
    <w:name w:val="Normal 2"/>
    <w:basedOn w:val="Fixed"/>
    <w:next w:val="Fixed"/>
    <w:rsid w:val="0031173A"/>
    <w:pPr>
      <w:ind w:right="4708"/>
    </w:pPr>
  </w:style>
  <w:style w:type="paragraph" w:customStyle="1" w:styleId="Normal3">
    <w:name w:val="Normal 3"/>
    <w:basedOn w:val="Fixed"/>
    <w:next w:val="Fixed"/>
    <w:rsid w:val="0031173A"/>
    <w:pPr>
      <w:ind w:right="4708"/>
    </w:pPr>
  </w:style>
  <w:style w:type="paragraph" w:customStyle="1" w:styleId="Normal4">
    <w:name w:val="Normal 4"/>
    <w:basedOn w:val="Fixed"/>
    <w:next w:val="Fixed"/>
    <w:rsid w:val="0031173A"/>
    <w:pPr>
      <w:ind w:right="4708"/>
    </w:pPr>
  </w:style>
  <w:style w:type="paragraph" w:customStyle="1" w:styleId="Normal5">
    <w:name w:val="Normal 5"/>
    <w:basedOn w:val="Fixed"/>
    <w:next w:val="Fixed"/>
    <w:rsid w:val="0031173A"/>
    <w:pPr>
      <w:ind w:right="4708"/>
    </w:pPr>
  </w:style>
  <w:style w:type="paragraph" w:customStyle="1" w:styleId="Normal6">
    <w:name w:val="Normal 6"/>
    <w:basedOn w:val="Fixed"/>
    <w:next w:val="Fixed"/>
    <w:rsid w:val="0031173A"/>
    <w:pPr>
      <w:ind w:right="4708"/>
    </w:pPr>
  </w:style>
  <w:style w:type="paragraph" w:customStyle="1" w:styleId="Normal7">
    <w:name w:val="Normal 7"/>
    <w:basedOn w:val="Fixed"/>
    <w:next w:val="Fixed"/>
    <w:rsid w:val="0031173A"/>
    <w:pPr>
      <w:ind w:right="4708"/>
    </w:pPr>
  </w:style>
  <w:style w:type="paragraph" w:customStyle="1" w:styleId="Normal8">
    <w:name w:val="Normal 8"/>
    <w:basedOn w:val="Fixed"/>
    <w:next w:val="Fixed"/>
    <w:rsid w:val="0031173A"/>
    <w:pPr>
      <w:ind w:right="4708"/>
    </w:pPr>
  </w:style>
  <w:style w:type="paragraph" w:customStyle="1" w:styleId="9Style">
    <w:name w:val="9 Style"/>
    <w:basedOn w:val="Fixed"/>
    <w:next w:val="Fixed"/>
    <w:rsid w:val="0031173A"/>
    <w:pPr>
      <w:ind w:right="4708"/>
    </w:pPr>
  </w:style>
  <w:style w:type="character" w:customStyle="1" w:styleId="HeaderChar">
    <w:name w:val="Header Char"/>
    <w:basedOn w:val="DefaultParagraphFont"/>
    <w:uiPriority w:val="99"/>
    <w:locked/>
    <w:rsid w:val="00515509"/>
    <w:rPr>
      <w:rFonts w:ascii="Arial" w:eastAsia="MS Mincho" w:hAnsi="Arial" w:cs="Arial"/>
      <w:sz w:val="22"/>
      <w:lang w:val="en-US" w:eastAsia="ja-JP" w:bidi="ar-SA"/>
    </w:rPr>
  </w:style>
  <w:style w:type="paragraph" w:customStyle="1" w:styleId="ByContin1">
    <w:name w:val="By  Contin 1"/>
    <w:basedOn w:val="Normal"/>
    <w:rsid w:val="00515509"/>
    <w:pPr>
      <w:tabs>
        <w:tab w:val="left" w:pos="504"/>
      </w:tabs>
      <w:autoSpaceDE w:val="0"/>
      <w:autoSpaceDN w:val="0"/>
      <w:spacing w:line="285" w:lineRule="atLeast"/>
      <w:ind w:right="2116" w:firstLine="504"/>
      <w:jc w:val="left"/>
      <w:textAlignment w:val="auto"/>
    </w:pPr>
    <w:rPr>
      <w:rFonts w:ascii="Courier New" w:eastAsia="Times New Roman" w:hAnsi="Courier New" w:cs="Courier New"/>
      <w:sz w:val="24"/>
      <w:szCs w:val="24"/>
      <w:lang w:eastAsia="en-US"/>
    </w:rPr>
  </w:style>
  <w:style w:type="character" w:styleId="Emphasis">
    <w:name w:val="Emphasis"/>
    <w:basedOn w:val="DefaultParagraphFont"/>
    <w:uiPriority w:val="20"/>
    <w:qFormat/>
    <w:rsid w:val="00074899"/>
    <w:rPr>
      <w:i/>
      <w:iCs/>
    </w:rPr>
  </w:style>
  <w:style w:type="character" w:customStyle="1" w:styleId="BodyTextChar">
    <w:name w:val="Body Text Char"/>
    <w:basedOn w:val="DefaultParagraphFont"/>
    <w:link w:val="BodyText"/>
    <w:rsid w:val="00E160AD"/>
    <w:rPr>
      <w:rFonts w:ascii="Arial" w:eastAsia="SimSun" w:hAnsi="Arial" w:cs="Arial"/>
      <w:sz w:val="22"/>
      <w:lang w:eastAsia="zh-CN"/>
    </w:rPr>
  </w:style>
  <w:style w:type="character" w:customStyle="1" w:styleId="BalloonTextChar">
    <w:name w:val="Balloon Text Char"/>
    <w:basedOn w:val="DefaultParagraphFont"/>
    <w:link w:val="BalloonText"/>
    <w:uiPriority w:val="99"/>
    <w:semiHidden/>
    <w:rsid w:val="00657BB3"/>
    <w:rPr>
      <w:rFonts w:ascii="Tahoma" w:eastAsia="SimSun" w:hAnsi="Tahoma" w:cs="Tahoma"/>
      <w:sz w:val="16"/>
      <w:szCs w:val="16"/>
      <w:lang w:eastAsia="zh-CN"/>
    </w:rPr>
  </w:style>
  <w:style w:type="paragraph" w:customStyle="1" w:styleId="ContinCol">
    <w:name w:val="Contin Col"/>
    <w:basedOn w:val="Normal"/>
    <w:next w:val="Normal"/>
    <w:rsid w:val="00827627"/>
    <w:pPr>
      <w:autoSpaceDE w:val="0"/>
      <w:autoSpaceDN w:val="0"/>
      <w:spacing w:line="285" w:lineRule="atLeast"/>
      <w:ind w:left="1440" w:right="-45" w:firstLine="432"/>
      <w:jc w:val="left"/>
      <w:textAlignment w:val="auto"/>
    </w:pPr>
    <w:rPr>
      <w:rFonts w:ascii="Courier New" w:eastAsia="Times New Roman" w:hAnsi="Courier New" w:cs="Courier New"/>
      <w:sz w:val="24"/>
      <w:szCs w:val="24"/>
      <w:lang w:eastAsia="en-US"/>
    </w:rPr>
  </w:style>
  <w:style w:type="character" w:styleId="CommentReference">
    <w:name w:val="annotation reference"/>
    <w:basedOn w:val="DefaultParagraphFont"/>
    <w:uiPriority w:val="99"/>
    <w:unhideWhenUsed/>
    <w:rsid w:val="00827627"/>
    <w:rPr>
      <w:sz w:val="16"/>
      <w:szCs w:val="16"/>
    </w:rPr>
  </w:style>
  <w:style w:type="character" w:customStyle="1" w:styleId="CommentTextChar">
    <w:name w:val="Comment Text Char"/>
    <w:basedOn w:val="DefaultParagraphFont"/>
    <w:link w:val="CommentText"/>
    <w:uiPriority w:val="99"/>
    <w:semiHidden/>
    <w:rsid w:val="00827627"/>
    <w:rPr>
      <w:rFonts w:ascii="Arial" w:eastAsia="SimSun" w:hAnsi="Arial" w:cs="Arial"/>
      <w:sz w:val="18"/>
      <w:lang w:eastAsia="zh-CN"/>
    </w:rPr>
  </w:style>
  <w:style w:type="character" w:customStyle="1" w:styleId="Thom">
    <w:name w:val="Thom"/>
    <w:semiHidden/>
    <w:rsid w:val="009E63E5"/>
    <w:rPr>
      <w:rFonts w:ascii="Arial" w:hAnsi="Arial" w:cs="Arial"/>
      <w:color w:val="000080"/>
      <w:sz w:val="20"/>
      <w:szCs w:val="20"/>
    </w:rPr>
  </w:style>
  <w:style w:type="character" w:customStyle="1" w:styleId="Heading1Char">
    <w:name w:val="Heading 1 Char"/>
    <w:basedOn w:val="DefaultParagraphFont"/>
    <w:link w:val="Heading1"/>
    <w:rsid w:val="007902F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7902F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7902F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7902F0"/>
    <w:rPr>
      <w:rFonts w:ascii="Arial" w:eastAsia="SimSun" w:hAnsi="Arial" w:cs="Arial"/>
      <w:bCs/>
      <w:i/>
      <w:sz w:val="22"/>
      <w:szCs w:val="28"/>
      <w:lang w:eastAsia="zh-CN"/>
    </w:rPr>
  </w:style>
  <w:style w:type="numbering" w:customStyle="1" w:styleId="NoList1">
    <w:name w:val="No List1"/>
    <w:next w:val="NoList"/>
    <w:uiPriority w:val="99"/>
    <w:semiHidden/>
    <w:rsid w:val="007902F0"/>
  </w:style>
  <w:style w:type="character" w:customStyle="1" w:styleId="EndnoteTextChar">
    <w:name w:val="Endnote Text Char"/>
    <w:basedOn w:val="DefaultParagraphFont"/>
    <w:link w:val="EndnoteText"/>
    <w:semiHidden/>
    <w:rsid w:val="007902F0"/>
    <w:rPr>
      <w:rFonts w:ascii="Arial" w:eastAsia="SimSun" w:hAnsi="Arial" w:cs="Arial"/>
      <w:sz w:val="18"/>
      <w:lang w:eastAsia="zh-CN"/>
    </w:rPr>
  </w:style>
  <w:style w:type="character" w:customStyle="1" w:styleId="SalutationChar">
    <w:name w:val="Salutation Char"/>
    <w:basedOn w:val="DefaultParagraphFont"/>
    <w:link w:val="Salutation"/>
    <w:semiHidden/>
    <w:rsid w:val="007902F0"/>
    <w:rPr>
      <w:rFonts w:ascii="Arial" w:eastAsia="SimSun" w:hAnsi="Arial" w:cs="Arial"/>
      <w:sz w:val="22"/>
      <w:lang w:eastAsia="zh-CN"/>
    </w:rPr>
  </w:style>
  <w:style w:type="character" w:customStyle="1" w:styleId="SignatureChar">
    <w:name w:val="Signature Char"/>
    <w:basedOn w:val="DefaultParagraphFont"/>
    <w:link w:val="Signature"/>
    <w:semiHidden/>
    <w:rsid w:val="007902F0"/>
    <w:rPr>
      <w:rFonts w:ascii="Arial" w:eastAsia="SimSun" w:hAnsi="Arial" w:cs="Arial"/>
      <w:sz w:val="22"/>
      <w:lang w:eastAsia="zh-CN"/>
    </w:rPr>
  </w:style>
  <w:style w:type="paragraph" w:customStyle="1" w:styleId="texte">
    <w:name w:val="texte"/>
    <w:basedOn w:val="Normal"/>
    <w:rsid w:val="007902F0"/>
    <w:pPr>
      <w:widowControl/>
      <w:numPr>
        <w:ilvl w:val="2"/>
        <w:numId w:val="8"/>
      </w:numPr>
      <w:adjustRightInd/>
      <w:spacing w:after="120" w:line="260" w:lineRule="atLeast"/>
      <w:contextualSpacing/>
      <w:jc w:val="left"/>
      <w:textAlignment w:val="auto"/>
    </w:pPr>
    <w:rPr>
      <w:rFonts w:eastAsia="Times New Roman" w:cs="Times New Roman"/>
      <w:sz w:val="20"/>
      <w:lang w:eastAsia="en-US"/>
    </w:rPr>
  </w:style>
  <w:style w:type="character" w:customStyle="1" w:styleId="BodyTextIndentChar">
    <w:name w:val="Body Text Indent Char"/>
    <w:basedOn w:val="DefaultParagraphFont"/>
    <w:link w:val="BodyTextIndent"/>
    <w:rsid w:val="007902F0"/>
    <w:rPr>
      <w:rFonts w:ascii="Arial" w:eastAsia="SimSun" w:hAnsi="Arial" w:cs="Arial"/>
      <w:sz w:val="22"/>
      <w:lang w:eastAsia="zh-CN"/>
    </w:rPr>
  </w:style>
  <w:style w:type="character" w:customStyle="1" w:styleId="st">
    <w:name w:val="st"/>
    <w:rsid w:val="007902F0"/>
    <w:rPr>
      <w:rFonts w:cs="Times New Roman"/>
    </w:rPr>
  </w:style>
  <w:style w:type="character" w:customStyle="1" w:styleId="st1">
    <w:name w:val="st1"/>
    <w:basedOn w:val="DefaultParagraphFont"/>
    <w:rsid w:val="007902F0"/>
  </w:style>
  <w:style w:type="character" w:customStyle="1" w:styleId="CharacterStyle1">
    <w:name w:val="Character Style 1"/>
    <w:rsid w:val="007902F0"/>
    <w:rPr>
      <w:rFonts w:ascii="Arial" w:hAnsi="Arial" w:cs="Arial"/>
      <w:sz w:val="22"/>
      <w:szCs w:val="22"/>
    </w:rPr>
  </w:style>
  <w:style w:type="paragraph" w:styleId="PlainText">
    <w:name w:val="Plain Text"/>
    <w:basedOn w:val="Normal"/>
    <w:link w:val="PlainTextChar"/>
    <w:unhideWhenUsed/>
    <w:rsid w:val="007902F0"/>
    <w:pPr>
      <w:widowControl/>
      <w:adjustRightInd/>
      <w:spacing w:line="240" w:lineRule="auto"/>
      <w:jc w:val="left"/>
      <w:textAlignment w:val="auto"/>
    </w:pPr>
    <w:rPr>
      <w:rFonts w:ascii="Consolas" w:eastAsia="Arial" w:hAnsi="Consolas" w:cs="Times New Roman"/>
      <w:sz w:val="21"/>
      <w:szCs w:val="21"/>
      <w:lang w:val="en-GB" w:eastAsia="en-US"/>
    </w:rPr>
  </w:style>
  <w:style w:type="character" w:customStyle="1" w:styleId="PlainTextChar">
    <w:name w:val="Plain Text Char"/>
    <w:basedOn w:val="DefaultParagraphFont"/>
    <w:link w:val="PlainText"/>
    <w:rsid w:val="007902F0"/>
    <w:rPr>
      <w:rFonts w:ascii="Consolas" w:eastAsia="Arial" w:hAnsi="Consolas"/>
      <w:sz w:val="21"/>
      <w:szCs w:val="21"/>
      <w:lang w:val="en-GB"/>
    </w:rPr>
  </w:style>
  <w:style w:type="paragraph" w:customStyle="1" w:styleId="Style14">
    <w:name w:val="Style 14"/>
    <w:rsid w:val="007902F0"/>
    <w:pPr>
      <w:widowControl w:val="0"/>
      <w:autoSpaceDE w:val="0"/>
      <w:autoSpaceDN w:val="0"/>
      <w:jc w:val="center"/>
    </w:pPr>
    <w:rPr>
      <w:sz w:val="24"/>
      <w:szCs w:val="24"/>
    </w:rPr>
  </w:style>
  <w:style w:type="character" w:customStyle="1" w:styleId="CharacterStyle3">
    <w:name w:val="Character Style 3"/>
    <w:rsid w:val="007902F0"/>
    <w:rPr>
      <w:sz w:val="24"/>
    </w:rPr>
  </w:style>
  <w:style w:type="paragraph" w:styleId="CommentSubject">
    <w:name w:val="annotation subject"/>
    <w:basedOn w:val="CommentText"/>
    <w:next w:val="CommentText"/>
    <w:link w:val="CommentSubjectChar"/>
    <w:rsid w:val="007902F0"/>
    <w:pPr>
      <w:widowControl/>
      <w:adjustRightInd/>
      <w:spacing w:line="240" w:lineRule="auto"/>
      <w:jc w:val="left"/>
      <w:textAlignment w:val="auto"/>
    </w:pPr>
    <w:rPr>
      <w:b/>
      <w:bCs/>
      <w:sz w:val="20"/>
    </w:rPr>
  </w:style>
  <w:style w:type="character" w:customStyle="1" w:styleId="CommentSubjectChar">
    <w:name w:val="Comment Subject Char"/>
    <w:basedOn w:val="CommentTextChar"/>
    <w:link w:val="CommentSubject"/>
    <w:rsid w:val="007902F0"/>
    <w:rPr>
      <w:rFonts w:ascii="Arial" w:eastAsia="SimSun" w:hAnsi="Arial" w:cs="Arial"/>
      <w:b/>
      <w:bCs/>
      <w:sz w:val="18"/>
      <w:lang w:eastAsia="zh-CN"/>
    </w:rPr>
  </w:style>
  <w:style w:type="character" w:styleId="FollowedHyperlink">
    <w:name w:val="FollowedHyperlink"/>
    <w:rsid w:val="007902F0"/>
    <w:rPr>
      <w:color w:val="606420"/>
      <w:u w:val="single"/>
    </w:rPr>
  </w:style>
  <w:style w:type="character" w:customStyle="1" w:styleId="apple-converted-space">
    <w:name w:val="apple-converted-space"/>
    <w:rsid w:val="007902F0"/>
  </w:style>
  <w:style w:type="paragraph" w:styleId="Title">
    <w:name w:val="Title"/>
    <w:basedOn w:val="Normal"/>
    <w:next w:val="Normal"/>
    <w:link w:val="TitleChar"/>
    <w:uiPriority w:val="10"/>
    <w:qFormat/>
    <w:rsid w:val="007902F0"/>
    <w:pPr>
      <w:widowControl/>
      <w:pBdr>
        <w:bottom w:val="single" w:sz="8" w:space="4" w:color="4F81BD"/>
      </w:pBdr>
      <w:adjustRightInd/>
      <w:spacing w:after="300" w:line="240" w:lineRule="auto"/>
      <w:contextualSpacing/>
      <w:jc w:val="left"/>
      <w:textAlignment w:val="auto"/>
    </w:pPr>
    <w:rPr>
      <w:rFonts w:ascii="Cambria" w:eastAsia="Times New Roman" w:hAnsi="Cambria" w:cs="Times New Roman"/>
      <w:color w:val="17365D"/>
      <w:spacing w:val="5"/>
      <w:kern w:val="28"/>
      <w:sz w:val="52"/>
      <w:szCs w:val="52"/>
      <w:lang w:eastAsia="en-US"/>
    </w:rPr>
  </w:style>
  <w:style w:type="character" w:customStyle="1" w:styleId="TitleChar">
    <w:name w:val="Title Char"/>
    <w:basedOn w:val="DefaultParagraphFont"/>
    <w:link w:val="Title"/>
    <w:uiPriority w:val="10"/>
    <w:rsid w:val="007902F0"/>
    <w:rPr>
      <w:rFonts w:ascii="Cambria" w:hAnsi="Cambria"/>
      <w:color w:val="17365D"/>
      <w:spacing w:val="5"/>
      <w:kern w:val="28"/>
      <w:sz w:val="52"/>
      <w:szCs w:val="52"/>
    </w:rPr>
  </w:style>
  <w:style w:type="paragraph" w:styleId="BodyText2">
    <w:name w:val="Body Text 2"/>
    <w:basedOn w:val="Normal"/>
    <w:link w:val="BodyText2Char"/>
    <w:uiPriority w:val="99"/>
    <w:unhideWhenUsed/>
    <w:rsid w:val="007902F0"/>
    <w:pPr>
      <w:widowControl/>
      <w:adjustRightInd/>
      <w:spacing w:after="120" w:line="480" w:lineRule="auto"/>
      <w:jc w:val="left"/>
      <w:textAlignment w:val="auto"/>
    </w:pPr>
    <w:rPr>
      <w:rFonts w:ascii="Calibri" w:eastAsia="Calibri" w:hAnsi="Calibri" w:cs="Times New Roman"/>
      <w:szCs w:val="22"/>
      <w:lang w:eastAsia="en-US"/>
    </w:rPr>
  </w:style>
  <w:style w:type="character" w:customStyle="1" w:styleId="BodyText2Char">
    <w:name w:val="Body Text 2 Char"/>
    <w:basedOn w:val="DefaultParagraphFont"/>
    <w:link w:val="BodyText2"/>
    <w:uiPriority w:val="99"/>
    <w:rsid w:val="007902F0"/>
    <w:rPr>
      <w:rFonts w:ascii="Calibri" w:eastAsia="Calibri" w:hAnsi="Calibri"/>
      <w:sz w:val="22"/>
      <w:szCs w:val="22"/>
    </w:rPr>
  </w:style>
  <w:style w:type="paragraph" w:customStyle="1" w:styleId="NormalWeb1">
    <w:name w:val="Normal (Web)1"/>
    <w:rsid w:val="007902F0"/>
    <w:pPr>
      <w:spacing w:before="100" w:after="100"/>
    </w:pPr>
    <w:rPr>
      <w:rFonts w:eastAsia="ヒラギノ角ゴ Pro W3"/>
      <w:color w:val="000000"/>
      <w:sz w:val="24"/>
      <w:lang w:val="es-ES_tradnl"/>
    </w:rPr>
  </w:style>
  <w:style w:type="character" w:styleId="Strong">
    <w:name w:val="Strong"/>
    <w:uiPriority w:val="22"/>
    <w:qFormat/>
    <w:rsid w:val="007902F0"/>
    <w:rPr>
      <w:b/>
      <w:bCs/>
    </w:rPr>
  </w:style>
  <w:style w:type="paragraph" w:styleId="Revision">
    <w:name w:val="Revision"/>
    <w:hidden/>
    <w:uiPriority w:val="99"/>
    <w:semiHidden/>
    <w:rsid w:val="007902F0"/>
    <w:rPr>
      <w:rFonts w:ascii="Courier New" w:eastAsiaTheme="minorEastAsia" w:hAnsi="Courier New" w:cs="Courier Ne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annotation reference" w:uiPriority="99"/>
    <w:lsdException w:name="Title" w:uiPriority="10" w:qFormat="1"/>
    <w:lsdException w:name="Subtitle" w:qFormat="1"/>
    <w:lsdException w:name="Body Text 2" w:uiPriority="99"/>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pPr>
      <w:widowControl w:val="0"/>
      <w:adjustRightInd w:val="0"/>
      <w:spacing w:line="360" w:lineRule="atLeast"/>
      <w:jc w:val="both"/>
      <w:textAlignment w:val="baseline"/>
    </w:pPr>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DB586A"/>
    <w:pPr>
      <w:spacing w:after="160" w:line="240" w:lineRule="exact"/>
    </w:pPr>
    <w:rPr>
      <w:rFonts w:ascii="Verdana" w:eastAsia="Times New Roman" w:hAnsi="Verdana" w:cs="Times New Roman"/>
      <w:sz w:val="20"/>
      <w:lang w:val="en-GB" w:eastAsia="en-US"/>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numPr>
        <w:numId w:val="4"/>
      </w:num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basedOn w:val="DefaultParagraphFont"/>
    <w:link w:val="Footer"/>
    <w:uiPriority w:val="99"/>
    <w:rsid w:val="0031173A"/>
    <w:rPr>
      <w:rFonts w:ascii="Arial" w:eastAsia="SimSun" w:hAnsi="Arial" w:cs="Arial"/>
      <w:sz w:val="22"/>
      <w:lang w:val="en-US" w:eastAsia="zh-CN" w:bidi="ar-SA"/>
    </w:rPr>
  </w:style>
  <w:style w:type="character" w:customStyle="1" w:styleId="Hafliger">
    <w:name w:val="Hafliger"/>
    <w:basedOn w:val="DefaultParagraphFont"/>
    <w:semiHidden/>
    <w:rsid w:val="00071270"/>
    <w:rPr>
      <w:rFonts w:ascii="Arial" w:hAnsi="Arial" w:cs="Arial" w:hint="default"/>
      <w:b w:val="0"/>
      <w:bCs w:val="0"/>
      <w:i w:val="0"/>
      <w:iCs w:val="0"/>
      <w:color w:val="000066"/>
      <w:sz w:val="22"/>
      <w:szCs w:val="22"/>
    </w:rPr>
  </w:style>
  <w:style w:type="paragraph" w:styleId="FootnoteText">
    <w:name w:val="footnote text"/>
    <w:basedOn w:val="Normal"/>
    <w:link w:val="FootnoteTextChar"/>
    <w:semiHidden/>
    <w:rsid w:val="00676C5C"/>
    <w:rPr>
      <w:sz w:val="18"/>
    </w:rPr>
  </w:style>
  <w:style w:type="character" w:customStyle="1" w:styleId="FootnoteTextChar">
    <w:name w:val="Footnote Text Char"/>
    <w:basedOn w:val="DefaultParagraphFont"/>
    <w:link w:val="FootnoteText"/>
    <w:semiHidden/>
    <w:locked/>
    <w:rsid w:val="00FC66C8"/>
    <w:rPr>
      <w:rFonts w:ascii="Arial" w:eastAsia="SimSun" w:hAnsi="Arial" w:cs="Arial"/>
      <w:sz w:val="18"/>
      <w:lang w:val="en-US" w:eastAsia="zh-CN" w:bidi="ar-SA"/>
    </w:rPr>
  </w:style>
  <w:style w:type="paragraph" w:styleId="Header">
    <w:name w:val="header"/>
    <w:basedOn w:val="Normal"/>
    <w:link w:val="HeaderChar1"/>
    <w:uiPriority w:val="99"/>
    <w:rsid w:val="00676C5C"/>
    <w:pPr>
      <w:tabs>
        <w:tab w:val="center" w:pos="4536"/>
        <w:tab w:val="right" w:pos="9072"/>
      </w:tabs>
    </w:pPr>
  </w:style>
  <w:style w:type="character" w:customStyle="1" w:styleId="HeaderChar1">
    <w:name w:val="Header Char1"/>
    <w:basedOn w:val="DefaultParagraphFont"/>
    <w:link w:val="Header"/>
    <w:semiHidden/>
    <w:rsid w:val="0031173A"/>
    <w:rPr>
      <w:rFonts w:ascii="Arial" w:eastAsia="SimSun" w:hAnsi="Arial" w:cs="Arial"/>
      <w:sz w:val="22"/>
      <w:lang w:val="en-US" w:eastAsia="zh-CN" w:bidi="ar-SA"/>
    </w:r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0"/>
      </w:numPr>
    </w:pPr>
  </w:style>
  <w:style w:type="character" w:customStyle="1" w:styleId="ONUMEChar">
    <w:name w:val="ONUM E Char"/>
    <w:basedOn w:val="DefaultParagraphFont"/>
    <w:link w:val="ONUME"/>
    <w:rsid w:val="00BA7CB9"/>
    <w:rPr>
      <w:rFonts w:ascii="Arial" w:eastAsia="SimSun" w:hAnsi="Arial" w:cs="Arial"/>
      <w:sz w:val="22"/>
      <w:lang w:eastAsia="zh-CN"/>
    </w:rPr>
  </w:style>
  <w:style w:type="paragraph" w:customStyle="1" w:styleId="ONUMFS">
    <w:name w:val="ONUM FS"/>
    <w:basedOn w:val="BodyText"/>
    <w:rsid w:val="00676C5C"/>
    <w:pPr>
      <w:numPr>
        <w:numId w:val="2"/>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character" w:customStyle="1" w:styleId="hps">
    <w:name w:val="hps"/>
    <w:basedOn w:val="DefaultParagraphFont"/>
    <w:rsid w:val="00071270"/>
  </w:style>
  <w:style w:type="paragraph" w:styleId="BalloonText">
    <w:name w:val="Balloon Text"/>
    <w:basedOn w:val="Normal"/>
    <w:link w:val="BalloonTextChar"/>
    <w:uiPriority w:val="99"/>
    <w:semiHidden/>
    <w:rsid w:val="009A39AE"/>
    <w:rPr>
      <w:rFonts w:ascii="Tahoma" w:hAnsi="Tahoma" w:cs="Tahoma"/>
      <w:sz w:val="16"/>
      <w:szCs w:val="16"/>
    </w:rPr>
  </w:style>
  <w:style w:type="paragraph" w:customStyle="1" w:styleId="numb1">
    <w:name w:val="numb1"/>
    <w:basedOn w:val="Normal"/>
    <w:link w:val="numb1Char"/>
    <w:rsid w:val="00EF2E69"/>
    <w:pPr>
      <w:tabs>
        <w:tab w:val="right" w:pos="851"/>
      </w:tabs>
      <w:ind w:left="1134" w:right="-1" w:hanging="1134"/>
    </w:pPr>
    <w:rPr>
      <w:rFonts w:ascii="Times New Roman" w:eastAsia="Times New Roman" w:hAnsi="Times New Roman" w:cs="Times New Roman"/>
      <w:sz w:val="24"/>
      <w:lang w:eastAsia="en-US"/>
    </w:rPr>
  </w:style>
  <w:style w:type="character" w:customStyle="1" w:styleId="numb1Char">
    <w:name w:val="numb1 Char"/>
    <w:basedOn w:val="DefaultParagraphFont"/>
    <w:link w:val="numb1"/>
    <w:rsid w:val="00EF2E69"/>
    <w:rPr>
      <w:sz w:val="24"/>
      <w:lang w:val="en-US" w:eastAsia="en-US" w:bidi="ar-SA"/>
    </w:rPr>
  </w:style>
  <w:style w:type="table" w:styleId="TableGrid">
    <w:name w:val="Table Grid"/>
    <w:basedOn w:val="TableNormal"/>
    <w:rsid w:val="00C75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C22233"/>
    <w:pPr>
      <w:spacing w:after="120"/>
      <w:ind w:left="283"/>
    </w:pPr>
  </w:style>
  <w:style w:type="paragraph" w:customStyle="1" w:styleId="TitleofDoc">
    <w:name w:val="Title of Doc"/>
    <w:basedOn w:val="Normal"/>
    <w:rsid w:val="00A9516F"/>
    <w:pPr>
      <w:widowControl/>
      <w:adjustRightInd/>
      <w:spacing w:before="1200" w:line="240" w:lineRule="auto"/>
      <w:jc w:val="center"/>
      <w:textAlignment w:val="auto"/>
    </w:pPr>
    <w:rPr>
      <w:rFonts w:ascii="Times New Roman" w:eastAsia="Times New Roman" w:hAnsi="Times New Roman" w:cs="Times New Roman"/>
      <w:caps/>
      <w:sz w:val="24"/>
      <w:lang w:eastAsia="en-US"/>
    </w:rPr>
  </w:style>
  <w:style w:type="paragraph" w:customStyle="1" w:styleId="DecisionInvitingPara">
    <w:name w:val="Decision Inviting Para."/>
    <w:basedOn w:val="Normal"/>
    <w:link w:val="DecisionInvitingParaChar"/>
    <w:rsid w:val="00611E4E"/>
    <w:pPr>
      <w:widowControl/>
      <w:adjustRightInd/>
      <w:spacing w:after="120" w:line="260" w:lineRule="atLeast"/>
      <w:ind w:left="5534"/>
      <w:contextualSpacing/>
      <w:jc w:val="left"/>
      <w:textAlignment w:val="auto"/>
    </w:pPr>
    <w:rPr>
      <w:rFonts w:eastAsia="Times New Roman" w:cs="Times New Roman"/>
      <w:i/>
      <w:sz w:val="20"/>
      <w:lang w:eastAsia="en-US"/>
    </w:rPr>
  </w:style>
  <w:style w:type="character" w:customStyle="1" w:styleId="DecisionInvitingParaChar">
    <w:name w:val="Decision Inviting Para. Char"/>
    <w:basedOn w:val="DefaultParagraphFont"/>
    <w:link w:val="DecisionInvitingPara"/>
    <w:locked/>
    <w:rsid w:val="00611E4E"/>
    <w:rPr>
      <w:rFonts w:ascii="Arial" w:hAnsi="Arial"/>
      <w:i/>
      <w:lang w:val="en-US" w:eastAsia="en-US" w:bidi="ar-SA"/>
    </w:rPr>
  </w:style>
  <w:style w:type="paragraph" w:customStyle="1" w:styleId="Char">
    <w:name w:val="Char 字元 字元"/>
    <w:basedOn w:val="Normal"/>
    <w:rsid w:val="00AE0FDF"/>
    <w:pPr>
      <w:widowControl/>
      <w:adjustRightInd/>
      <w:spacing w:after="160" w:line="240" w:lineRule="exact"/>
      <w:jc w:val="left"/>
      <w:textAlignment w:val="auto"/>
    </w:pPr>
    <w:rPr>
      <w:rFonts w:ascii="Verdana" w:eastAsia="PMingLiU" w:hAnsi="Verdana" w:cs="Times New Roman"/>
      <w:sz w:val="20"/>
      <w:lang w:eastAsia="en-US"/>
    </w:rPr>
  </w:style>
  <w:style w:type="character" w:styleId="FootnoteReference">
    <w:name w:val="footnote reference"/>
    <w:basedOn w:val="DefaultParagraphFont"/>
    <w:rsid w:val="00C53268"/>
    <w:rPr>
      <w:vertAlign w:val="superscript"/>
    </w:rPr>
  </w:style>
  <w:style w:type="character" w:styleId="PageNumber">
    <w:name w:val="page number"/>
    <w:basedOn w:val="DefaultParagraphFont"/>
    <w:rsid w:val="00DB0374"/>
  </w:style>
  <w:style w:type="character" w:styleId="Hyperlink">
    <w:name w:val="Hyperlink"/>
    <w:basedOn w:val="DefaultParagraphFont"/>
    <w:rsid w:val="00DB0374"/>
    <w:rPr>
      <w:color w:val="0000FF"/>
      <w:u w:val="single"/>
    </w:rPr>
  </w:style>
  <w:style w:type="character" w:customStyle="1" w:styleId="longtext">
    <w:name w:val="long_text"/>
    <w:rsid w:val="00BC22E3"/>
  </w:style>
  <w:style w:type="paragraph" w:customStyle="1" w:styleId="BMJStandard1Zeilig">
    <w:name w:val="BMJStandard1Zeilig"/>
    <w:basedOn w:val="Normal"/>
    <w:rsid w:val="008B2597"/>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adjustRightInd/>
      <w:spacing w:line="240" w:lineRule="auto"/>
      <w:jc w:val="left"/>
      <w:textAlignment w:val="auto"/>
    </w:pPr>
    <w:rPr>
      <w:rFonts w:eastAsia="Times New Roman" w:cs="Times New Roman"/>
      <w:lang w:val="de-DE" w:eastAsia="de-DE"/>
    </w:rPr>
  </w:style>
  <w:style w:type="paragraph" w:styleId="TOC1">
    <w:name w:val="toc 1"/>
    <w:basedOn w:val="Normal"/>
    <w:next w:val="Normal"/>
    <w:autoRedefine/>
    <w:semiHidden/>
    <w:rsid w:val="008B747F"/>
    <w:pPr>
      <w:widowControl/>
      <w:adjustRightInd/>
      <w:spacing w:after="120" w:line="260" w:lineRule="atLeast"/>
      <w:contextualSpacing/>
      <w:jc w:val="left"/>
      <w:textAlignment w:val="auto"/>
    </w:pPr>
    <w:rPr>
      <w:rFonts w:eastAsia="Times New Roman"/>
      <w:szCs w:val="22"/>
      <w:lang w:val="ru-RU" w:eastAsia="en-US"/>
    </w:rPr>
  </w:style>
  <w:style w:type="paragraph" w:styleId="NormalWeb">
    <w:name w:val="Normal (Web)"/>
    <w:basedOn w:val="Normal"/>
    <w:rsid w:val="00FC66C8"/>
    <w:pPr>
      <w:widowControl/>
      <w:adjustRightInd/>
      <w:spacing w:before="100" w:beforeAutospacing="1" w:after="100" w:afterAutospacing="1" w:line="240" w:lineRule="auto"/>
      <w:jc w:val="left"/>
      <w:textAlignment w:val="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FC66C8"/>
    <w:pPr>
      <w:widowControl/>
      <w:adjustRightInd/>
      <w:spacing w:line="240" w:lineRule="auto"/>
      <w:ind w:left="720"/>
      <w:contextualSpacing/>
      <w:jc w:val="left"/>
      <w:textAlignment w:val="auto"/>
    </w:pPr>
    <w:rPr>
      <w:rFonts w:ascii="Times New Roman" w:eastAsia="Times New Roman" w:hAnsi="Times New Roman" w:cs="Times New Roman"/>
      <w:sz w:val="24"/>
      <w:szCs w:val="24"/>
      <w:lang w:eastAsia="en-US"/>
    </w:rPr>
  </w:style>
  <w:style w:type="paragraph" w:customStyle="1" w:styleId="Fixed">
    <w:name w:val="Fixed"/>
    <w:rsid w:val="0031173A"/>
    <w:pPr>
      <w:widowControl w:val="0"/>
      <w:autoSpaceDE w:val="0"/>
      <w:autoSpaceDN w:val="0"/>
      <w:adjustRightInd w:val="0"/>
      <w:spacing w:line="285" w:lineRule="atLeast"/>
      <w:ind w:right="2116"/>
    </w:pPr>
    <w:rPr>
      <w:rFonts w:ascii="Courier New" w:hAnsi="Courier New" w:cs="Courier New"/>
      <w:sz w:val="24"/>
      <w:szCs w:val="24"/>
    </w:rPr>
  </w:style>
  <w:style w:type="paragraph" w:customStyle="1" w:styleId="Question">
    <w:name w:val="Question"/>
    <w:basedOn w:val="Fixed"/>
    <w:next w:val="Fixed"/>
    <w:rsid w:val="0031173A"/>
    <w:pPr>
      <w:ind w:right="676" w:firstLine="432"/>
    </w:pPr>
  </w:style>
  <w:style w:type="paragraph" w:customStyle="1" w:styleId="Answer">
    <w:name w:val="Answer"/>
    <w:basedOn w:val="Fixed"/>
    <w:next w:val="Fixed"/>
    <w:rsid w:val="0031173A"/>
    <w:pPr>
      <w:ind w:right="676"/>
    </w:pPr>
  </w:style>
  <w:style w:type="paragraph" w:customStyle="1" w:styleId="Colloquy">
    <w:name w:val="Colloquy"/>
    <w:basedOn w:val="Fixed"/>
    <w:next w:val="Fixed"/>
    <w:rsid w:val="0031173A"/>
    <w:pPr>
      <w:ind w:right="676" w:firstLine="432"/>
    </w:pPr>
  </w:style>
  <w:style w:type="paragraph" w:customStyle="1" w:styleId="Left1">
    <w:name w:val="Left 1"/>
    <w:basedOn w:val="Fixed"/>
    <w:next w:val="Fixed"/>
    <w:rsid w:val="0031173A"/>
    <w:pPr>
      <w:ind w:right="4708"/>
    </w:pPr>
  </w:style>
  <w:style w:type="paragraph" w:customStyle="1" w:styleId="Left2">
    <w:name w:val="Left 2"/>
    <w:basedOn w:val="Fixed"/>
    <w:next w:val="Fixed"/>
    <w:rsid w:val="0031173A"/>
    <w:pPr>
      <w:ind w:right="4708"/>
    </w:pPr>
  </w:style>
  <w:style w:type="paragraph" w:customStyle="1" w:styleId="Left3">
    <w:name w:val="Left 3"/>
    <w:basedOn w:val="Fixed"/>
    <w:next w:val="Fixed"/>
    <w:rsid w:val="0031173A"/>
    <w:pPr>
      <w:ind w:right="4708"/>
    </w:pPr>
  </w:style>
  <w:style w:type="paragraph" w:customStyle="1" w:styleId="Centered">
    <w:name w:val="Centered"/>
    <w:basedOn w:val="Fixed"/>
    <w:next w:val="Fixed"/>
    <w:uiPriority w:val="99"/>
    <w:rsid w:val="0031173A"/>
    <w:pPr>
      <w:jc w:val="center"/>
    </w:pPr>
  </w:style>
  <w:style w:type="paragraph" w:customStyle="1" w:styleId="Right1">
    <w:name w:val="Right 1"/>
    <w:basedOn w:val="Fixed"/>
    <w:next w:val="Fixed"/>
    <w:rsid w:val="0031173A"/>
    <w:pPr>
      <w:ind w:left="576" w:right="4708"/>
    </w:pPr>
  </w:style>
  <w:style w:type="paragraph" w:customStyle="1" w:styleId="Right2">
    <w:name w:val="Right 2"/>
    <w:basedOn w:val="Fixed"/>
    <w:next w:val="Fixed"/>
    <w:rsid w:val="0031173A"/>
    <w:pPr>
      <w:ind w:left="1152" w:right="4708"/>
    </w:pPr>
  </w:style>
  <w:style w:type="paragraph" w:customStyle="1" w:styleId="Right3">
    <w:name w:val="Right 3"/>
    <w:basedOn w:val="Fixed"/>
    <w:next w:val="Fixed"/>
    <w:rsid w:val="0031173A"/>
    <w:pPr>
      <w:ind w:left="1728" w:right="4708"/>
    </w:pPr>
  </w:style>
  <w:style w:type="paragraph" w:customStyle="1" w:styleId="0Style">
    <w:name w:val="0 Style"/>
    <w:basedOn w:val="Fixed"/>
    <w:next w:val="Fixed"/>
    <w:rsid w:val="0031173A"/>
    <w:pPr>
      <w:ind w:right="4708"/>
    </w:pPr>
  </w:style>
  <w:style w:type="paragraph" w:customStyle="1" w:styleId="Normal1">
    <w:name w:val="Normal 1"/>
    <w:basedOn w:val="Fixed"/>
    <w:next w:val="Fixed"/>
    <w:rsid w:val="0031173A"/>
    <w:pPr>
      <w:ind w:right="4708"/>
    </w:pPr>
  </w:style>
  <w:style w:type="paragraph" w:customStyle="1" w:styleId="Normal2">
    <w:name w:val="Normal 2"/>
    <w:basedOn w:val="Fixed"/>
    <w:next w:val="Fixed"/>
    <w:rsid w:val="0031173A"/>
    <w:pPr>
      <w:ind w:right="4708"/>
    </w:pPr>
  </w:style>
  <w:style w:type="paragraph" w:customStyle="1" w:styleId="Normal3">
    <w:name w:val="Normal 3"/>
    <w:basedOn w:val="Fixed"/>
    <w:next w:val="Fixed"/>
    <w:rsid w:val="0031173A"/>
    <w:pPr>
      <w:ind w:right="4708"/>
    </w:pPr>
  </w:style>
  <w:style w:type="paragraph" w:customStyle="1" w:styleId="Normal4">
    <w:name w:val="Normal 4"/>
    <w:basedOn w:val="Fixed"/>
    <w:next w:val="Fixed"/>
    <w:rsid w:val="0031173A"/>
    <w:pPr>
      <w:ind w:right="4708"/>
    </w:pPr>
  </w:style>
  <w:style w:type="paragraph" w:customStyle="1" w:styleId="Normal5">
    <w:name w:val="Normal 5"/>
    <w:basedOn w:val="Fixed"/>
    <w:next w:val="Fixed"/>
    <w:rsid w:val="0031173A"/>
    <w:pPr>
      <w:ind w:right="4708"/>
    </w:pPr>
  </w:style>
  <w:style w:type="paragraph" w:customStyle="1" w:styleId="Normal6">
    <w:name w:val="Normal 6"/>
    <w:basedOn w:val="Fixed"/>
    <w:next w:val="Fixed"/>
    <w:rsid w:val="0031173A"/>
    <w:pPr>
      <w:ind w:right="4708"/>
    </w:pPr>
  </w:style>
  <w:style w:type="paragraph" w:customStyle="1" w:styleId="Normal7">
    <w:name w:val="Normal 7"/>
    <w:basedOn w:val="Fixed"/>
    <w:next w:val="Fixed"/>
    <w:rsid w:val="0031173A"/>
    <w:pPr>
      <w:ind w:right="4708"/>
    </w:pPr>
  </w:style>
  <w:style w:type="paragraph" w:customStyle="1" w:styleId="Normal8">
    <w:name w:val="Normal 8"/>
    <w:basedOn w:val="Fixed"/>
    <w:next w:val="Fixed"/>
    <w:rsid w:val="0031173A"/>
    <w:pPr>
      <w:ind w:right="4708"/>
    </w:pPr>
  </w:style>
  <w:style w:type="paragraph" w:customStyle="1" w:styleId="9Style">
    <w:name w:val="9 Style"/>
    <w:basedOn w:val="Fixed"/>
    <w:next w:val="Fixed"/>
    <w:rsid w:val="0031173A"/>
    <w:pPr>
      <w:ind w:right="4708"/>
    </w:pPr>
  </w:style>
  <w:style w:type="character" w:customStyle="1" w:styleId="HeaderChar">
    <w:name w:val="Header Char"/>
    <w:basedOn w:val="DefaultParagraphFont"/>
    <w:uiPriority w:val="99"/>
    <w:locked/>
    <w:rsid w:val="00515509"/>
    <w:rPr>
      <w:rFonts w:ascii="Arial" w:eastAsia="MS Mincho" w:hAnsi="Arial" w:cs="Arial"/>
      <w:sz w:val="22"/>
      <w:lang w:val="en-US" w:eastAsia="ja-JP" w:bidi="ar-SA"/>
    </w:rPr>
  </w:style>
  <w:style w:type="paragraph" w:customStyle="1" w:styleId="ByContin1">
    <w:name w:val="By  Contin 1"/>
    <w:basedOn w:val="Normal"/>
    <w:rsid w:val="00515509"/>
    <w:pPr>
      <w:tabs>
        <w:tab w:val="left" w:pos="504"/>
      </w:tabs>
      <w:autoSpaceDE w:val="0"/>
      <w:autoSpaceDN w:val="0"/>
      <w:spacing w:line="285" w:lineRule="atLeast"/>
      <w:ind w:right="2116" w:firstLine="504"/>
      <w:jc w:val="left"/>
      <w:textAlignment w:val="auto"/>
    </w:pPr>
    <w:rPr>
      <w:rFonts w:ascii="Courier New" w:eastAsia="Times New Roman" w:hAnsi="Courier New" w:cs="Courier New"/>
      <w:sz w:val="24"/>
      <w:szCs w:val="24"/>
      <w:lang w:eastAsia="en-US"/>
    </w:rPr>
  </w:style>
  <w:style w:type="character" w:styleId="Emphasis">
    <w:name w:val="Emphasis"/>
    <w:basedOn w:val="DefaultParagraphFont"/>
    <w:uiPriority w:val="20"/>
    <w:qFormat/>
    <w:rsid w:val="00074899"/>
    <w:rPr>
      <w:i/>
      <w:iCs/>
    </w:rPr>
  </w:style>
  <w:style w:type="character" w:customStyle="1" w:styleId="BodyTextChar">
    <w:name w:val="Body Text Char"/>
    <w:basedOn w:val="DefaultParagraphFont"/>
    <w:link w:val="BodyText"/>
    <w:rsid w:val="00E160AD"/>
    <w:rPr>
      <w:rFonts w:ascii="Arial" w:eastAsia="SimSun" w:hAnsi="Arial" w:cs="Arial"/>
      <w:sz w:val="22"/>
      <w:lang w:eastAsia="zh-CN"/>
    </w:rPr>
  </w:style>
  <w:style w:type="character" w:customStyle="1" w:styleId="BalloonTextChar">
    <w:name w:val="Balloon Text Char"/>
    <w:basedOn w:val="DefaultParagraphFont"/>
    <w:link w:val="BalloonText"/>
    <w:uiPriority w:val="99"/>
    <w:semiHidden/>
    <w:rsid w:val="00657BB3"/>
    <w:rPr>
      <w:rFonts w:ascii="Tahoma" w:eastAsia="SimSun" w:hAnsi="Tahoma" w:cs="Tahoma"/>
      <w:sz w:val="16"/>
      <w:szCs w:val="16"/>
      <w:lang w:eastAsia="zh-CN"/>
    </w:rPr>
  </w:style>
  <w:style w:type="paragraph" w:customStyle="1" w:styleId="ContinCol">
    <w:name w:val="Contin Col"/>
    <w:basedOn w:val="Normal"/>
    <w:next w:val="Normal"/>
    <w:rsid w:val="00827627"/>
    <w:pPr>
      <w:autoSpaceDE w:val="0"/>
      <w:autoSpaceDN w:val="0"/>
      <w:spacing w:line="285" w:lineRule="atLeast"/>
      <w:ind w:left="1440" w:right="-45" w:firstLine="432"/>
      <w:jc w:val="left"/>
      <w:textAlignment w:val="auto"/>
    </w:pPr>
    <w:rPr>
      <w:rFonts w:ascii="Courier New" w:eastAsia="Times New Roman" w:hAnsi="Courier New" w:cs="Courier New"/>
      <w:sz w:val="24"/>
      <w:szCs w:val="24"/>
      <w:lang w:eastAsia="en-US"/>
    </w:rPr>
  </w:style>
  <w:style w:type="character" w:styleId="CommentReference">
    <w:name w:val="annotation reference"/>
    <w:basedOn w:val="DefaultParagraphFont"/>
    <w:uiPriority w:val="99"/>
    <w:unhideWhenUsed/>
    <w:rsid w:val="00827627"/>
    <w:rPr>
      <w:sz w:val="16"/>
      <w:szCs w:val="16"/>
    </w:rPr>
  </w:style>
  <w:style w:type="character" w:customStyle="1" w:styleId="CommentTextChar">
    <w:name w:val="Comment Text Char"/>
    <w:basedOn w:val="DefaultParagraphFont"/>
    <w:link w:val="CommentText"/>
    <w:uiPriority w:val="99"/>
    <w:semiHidden/>
    <w:rsid w:val="00827627"/>
    <w:rPr>
      <w:rFonts w:ascii="Arial" w:eastAsia="SimSun" w:hAnsi="Arial" w:cs="Arial"/>
      <w:sz w:val="18"/>
      <w:lang w:eastAsia="zh-CN"/>
    </w:rPr>
  </w:style>
  <w:style w:type="character" w:customStyle="1" w:styleId="Thom">
    <w:name w:val="Thom"/>
    <w:semiHidden/>
    <w:rsid w:val="009E63E5"/>
    <w:rPr>
      <w:rFonts w:ascii="Arial" w:hAnsi="Arial" w:cs="Arial"/>
      <w:color w:val="000080"/>
      <w:sz w:val="20"/>
      <w:szCs w:val="20"/>
    </w:rPr>
  </w:style>
  <w:style w:type="character" w:customStyle="1" w:styleId="Heading1Char">
    <w:name w:val="Heading 1 Char"/>
    <w:basedOn w:val="DefaultParagraphFont"/>
    <w:link w:val="Heading1"/>
    <w:rsid w:val="007902F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7902F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7902F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7902F0"/>
    <w:rPr>
      <w:rFonts w:ascii="Arial" w:eastAsia="SimSun" w:hAnsi="Arial" w:cs="Arial"/>
      <w:bCs/>
      <w:i/>
      <w:sz w:val="22"/>
      <w:szCs w:val="28"/>
      <w:lang w:eastAsia="zh-CN"/>
    </w:rPr>
  </w:style>
  <w:style w:type="numbering" w:customStyle="1" w:styleId="NoList1">
    <w:name w:val="No List1"/>
    <w:next w:val="NoList"/>
    <w:uiPriority w:val="99"/>
    <w:semiHidden/>
    <w:rsid w:val="007902F0"/>
  </w:style>
  <w:style w:type="character" w:customStyle="1" w:styleId="EndnoteTextChar">
    <w:name w:val="Endnote Text Char"/>
    <w:basedOn w:val="DefaultParagraphFont"/>
    <w:link w:val="EndnoteText"/>
    <w:semiHidden/>
    <w:rsid w:val="007902F0"/>
    <w:rPr>
      <w:rFonts w:ascii="Arial" w:eastAsia="SimSun" w:hAnsi="Arial" w:cs="Arial"/>
      <w:sz w:val="18"/>
      <w:lang w:eastAsia="zh-CN"/>
    </w:rPr>
  </w:style>
  <w:style w:type="character" w:customStyle="1" w:styleId="SalutationChar">
    <w:name w:val="Salutation Char"/>
    <w:basedOn w:val="DefaultParagraphFont"/>
    <w:link w:val="Salutation"/>
    <w:semiHidden/>
    <w:rsid w:val="007902F0"/>
    <w:rPr>
      <w:rFonts w:ascii="Arial" w:eastAsia="SimSun" w:hAnsi="Arial" w:cs="Arial"/>
      <w:sz w:val="22"/>
      <w:lang w:eastAsia="zh-CN"/>
    </w:rPr>
  </w:style>
  <w:style w:type="character" w:customStyle="1" w:styleId="SignatureChar">
    <w:name w:val="Signature Char"/>
    <w:basedOn w:val="DefaultParagraphFont"/>
    <w:link w:val="Signature"/>
    <w:semiHidden/>
    <w:rsid w:val="007902F0"/>
    <w:rPr>
      <w:rFonts w:ascii="Arial" w:eastAsia="SimSun" w:hAnsi="Arial" w:cs="Arial"/>
      <w:sz w:val="22"/>
      <w:lang w:eastAsia="zh-CN"/>
    </w:rPr>
  </w:style>
  <w:style w:type="paragraph" w:customStyle="1" w:styleId="texte">
    <w:name w:val="texte"/>
    <w:basedOn w:val="Normal"/>
    <w:rsid w:val="007902F0"/>
    <w:pPr>
      <w:widowControl/>
      <w:numPr>
        <w:ilvl w:val="2"/>
        <w:numId w:val="8"/>
      </w:numPr>
      <w:adjustRightInd/>
      <w:spacing w:after="120" w:line="260" w:lineRule="atLeast"/>
      <w:contextualSpacing/>
      <w:jc w:val="left"/>
      <w:textAlignment w:val="auto"/>
    </w:pPr>
    <w:rPr>
      <w:rFonts w:eastAsia="Times New Roman" w:cs="Times New Roman"/>
      <w:sz w:val="20"/>
      <w:lang w:eastAsia="en-US"/>
    </w:rPr>
  </w:style>
  <w:style w:type="character" w:customStyle="1" w:styleId="BodyTextIndentChar">
    <w:name w:val="Body Text Indent Char"/>
    <w:basedOn w:val="DefaultParagraphFont"/>
    <w:link w:val="BodyTextIndent"/>
    <w:rsid w:val="007902F0"/>
    <w:rPr>
      <w:rFonts w:ascii="Arial" w:eastAsia="SimSun" w:hAnsi="Arial" w:cs="Arial"/>
      <w:sz w:val="22"/>
      <w:lang w:eastAsia="zh-CN"/>
    </w:rPr>
  </w:style>
  <w:style w:type="character" w:customStyle="1" w:styleId="st">
    <w:name w:val="st"/>
    <w:rsid w:val="007902F0"/>
    <w:rPr>
      <w:rFonts w:cs="Times New Roman"/>
    </w:rPr>
  </w:style>
  <w:style w:type="character" w:customStyle="1" w:styleId="st1">
    <w:name w:val="st1"/>
    <w:basedOn w:val="DefaultParagraphFont"/>
    <w:rsid w:val="007902F0"/>
  </w:style>
  <w:style w:type="character" w:customStyle="1" w:styleId="CharacterStyle1">
    <w:name w:val="Character Style 1"/>
    <w:rsid w:val="007902F0"/>
    <w:rPr>
      <w:rFonts w:ascii="Arial" w:hAnsi="Arial" w:cs="Arial"/>
      <w:sz w:val="22"/>
      <w:szCs w:val="22"/>
    </w:rPr>
  </w:style>
  <w:style w:type="paragraph" w:styleId="PlainText">
    <w:name w:val="Plain Text"/>
    <w:basedOn w:val="Normal"/>
    <w:link w:val="PlainTextChar"/>
    <w:unhideWhenUsed/>
    <w:rsid w:val="007902F0"/>
    <w:pPr>
      <w:widowControl/>
      <w:adjustRightInd/>
      <w:spacing w:line="240" w:lineRule="auto"/>
      <w:jc w:val="left"/>
      <w:textAlignment w:val="auto"/>
    </w:pPr>
    <w:rPr>
      <w:rFonts w:ascii="Consolas" w:eastAsia="Arial" w:hAnsi="Consolas" w:cs="Times New Roman"/>
      <w:sz w:val="21"/>
      <w:szCs w:val="21"/>
      <w:lang w:val="en-GB" w:eastAsia="en-US"/>
    </w:rPr>
  </w:style>
  <w:style w:type="character" w:customStyle="1" w:styleId="PlainTextChar">
    <w:name w:val="Plain Text Char"/>
    <w:basedOn w:val="DefaultParagraphFont"/>
    <w:link w:val="PlainText"/>
    <w:rsid w:val="007902F0"/>
    <w:rPr>
      <w:rFonts w:ascii="Consolas" w:eastAsia="Arial" w:hAnsi="Consolas"/>
      <w:sz w:val="21"/>
      <w:szCs w:val="21"/>
      <w:lang w:val="en-GB"/>
    </w:rPr>
  </w:style>
  <w:style w:type="paragraph" w:customStyle="1" w:styleId="Style14">
    <w:name w:val="Style 14"/>
    <w:rsid w:val="007902F0"/>
    <w:pPr>
      <w:widowControl w:val="0"/>
      <w:autoSpaceDE w:val="0"/>
      <w:autoSpaceDN w:val="0"/>
      <w:jc w:val="center"/>
    </w:pPr>
    <w:rPr>
      <w:sz w:val="24"/>
      <w:szCs w:val="24"/>
    </w:rPr>
  </w:style>
  <w:style w:type="character" w:customStyle="1" w:styleId="CharacterStyle3">
    <w:name w:val="Character Style 3"/>
    <w:rsid w:val="007902F0"/>
    <w:rPr>
      <w:sz w:val="24"/>
    </w:rPr>
  </w:style>
  <w:style w:type="paragraph" w:styleId="CommentSubject">
    <w:name w:val="annotation subject"/>
    <w:basedOn w:val="CommentText"/>
    <w:next w:val="CommentText"/>
    <w:link w:val="CommentSubjectChar"/>
    <w:rsid w:val="007902F0"/>
    <w:pPr>
      <w:widowControl/>
      <w:adjustRightInd/>
      <w:spacing w:line="240" w:lineRule="auto"/>
      <w:jc w:val="left"/>
      <w:textAlignment w:val="auto"/>
    </w:pPr>
    <w:rPr>
      <w:b/>
      <w:bCs/>
      <w:sz w:val="20"/>
    </w:rPr>
  </w:style>
  <w:style w:type="character" w:customStyle="1" w:styleId="CommentSubjectChar">
    <w:name w:val="Comment Subject Char"/>
    <w:basedOn w:val="CommentTextChar"/>
    <w:link w:val="CommentSubject"/>
    <w:rsid w:val="007902F0"/>
    <w:rPr>
      <w:rFonts w:ascii="Arial" w:eastAsia="SimSun" w:hAnsi="Arial" w:cs="Arial"/>
      <w:b/>
      <w:bCs/>
      <w:sz w:val="18"/>
      <w:lang w:eastAsia="zh-CN"/>
    </w:rPr>
  </w:style>
  <w:style w:type="character" w:styleId="FollowedHyperlink">
    <w:name w:val="FollowedHyperlink"/>
    <w:rsid w:val="007902F0"/>
    <w:rPr>
      <w:color w:val="606420"/>
      <w:u w:val="single"/>
    </w:rPr>
  </w:style>
  <w:style w:type="character" w:customStyle="1" w:styleId="apple-converted-space">
    <w:name w:val="apple-converted-space"/>
    <w:rsid w:val="007902F0"/>
  </w:style>
  <w:style w:type="paragraph" w:styleId="Title">
    <w:name w:val="Title"/>
    <w:basedOn w:val="Normal"/>
    <w:next w:val="Normal"/>
    <w:link w:val="TitleChar"/>
    <w:uiPriority w:val="10"/>
    <w:qFormat/>
    <w:rsid w:val="007902F0"/>
    <w:pPr>
      <w:widowControl/>
      <w:pBdr>
        <w:bottom w:val="single" w:sz="8" w:space="4" w:color="4F81BD"/>
      </w:pBdr>
      <w:adjustRightInd/>
      <w:spacing w:after="300" w:line="240" w:lineRule="auto"/>
      <w:contextualSpacing/>
      <w:jc w:val="left"/>
      <w:textAlignment w:val="auto"/>
    </w:pPr>
    <w:rPr>
      <w:rFonts w:ascii="Cambria" w:eastAsia="Times New Roman" w:hAnsi="Cambria" w:cs="Times New Roman"/>
      <w:color w:val="17365D"/>
      <w:spacing w:val="5"/>
      <w:kern w:val="28"/>
      <w:sz w:val="52"/>
      <w:szCs w:val="52"/>
      <w:lang w:eastAsia="en-US"/>
    </w:rPr>
  </w:style>
  <w:style w:type="character" w:customStyle="1" w:styleId="TitleChar">
    <w:name w:val="Title Char"/>
    <w:basedOn w:val="DefaultParagraphFont"/>
    <w:link w:val="Title"/>
    <w:uiPriority w:val="10"/>
    <w:rsid w:val="007902F0"/>
    <w:rPr>
      <w:rFonts w:ascii="Cambria" w:hAnsi="Cambria"/>
      <w:color w:val="17365D"/>
      <w:spacing w:val="5"/>
      <w:kern w:val="28"/>
      <w:sz w:val="52"/>
      <w:szCs w:val="52"/>
    </w:rPr>
  </w:style>
  <w:style w:type="paragraph" w:styleId="BodyText2">
    <w:name w:val="Body Text 2"/>
    <w:basedOn w:val="Normal"/>
    <w:link w:val="BodyText2Char"/>
    <w:uiPriority w:val="99"/>
    <w:unhideWhenUsed/>
    <w:rsid w:val="007902F0"/>
    <w:pPr>
      <w:widowControl/>
      <w:adjustRightInd/>
      <w:spacing w:after="120" w:line="480" w:lineRule="auto"/>
      <w:jc w:val="left"/>
      <w:textAlignment w:val="auto"/>
    </w:pPr>
    <w:rPr>
      <w:rFonts w:ascii="Calibri" w:eastAsia="Calibri" w:hAnsi="Calibri" w:cs="Times New Roman"/>
      <w:szCs w:val="22"/>
      <w:lang w:eastAsia="en-US"/>
    </w:rPr>
  </w:style>
  <w:style w:type="character" w:customStyle="1" w:styleId="BodyText2Char">
    <w:name w:val="Body Text 2 Char"/>
    <w:basedOn w:val="DefaultParagraphFont"/>
    <w:link w:val="BodyText2"/>
    <w:uiPriority w:val="99"/>
    <w:rsid w:val="007902F0"/>
    <w:rPr>
      <w:rFonts w:ascii="Calibri" w:eastAsia="Calibri" w:hAnsi="Calibri"/>
      <w:sz w:val="22"/>
      <w:szCs w:val="22"/>
    </w:rPr>
  </w:style>
  <w:style w:type="paragraph" w:customStyle="1" w:styleId="NormalWeb1">
    <w:name w:val="Normal (Web)1"/>
    <w:rsid w:val="007902F0"/>
    <w:pPr>
      <w:spacing w:before="100" w:after="100"/>
    </w:pPr>
    <w:rPr>
      <w:rFonts w:eastAsia="ヒラギノ角ゴ Pro W3"/>
      <w:color w:val="000000"/>
      <w:sz w:val="24"/>
      <w:lang w:val="es-ES_tradnl"/>
    </w:rPr>
  </w:style>
  <w:style w:type="character" w:styleId="Strong">
    <w:name w:val="Strong"/>
    <w:uiPriority w:val="22"/>
    <w:qFormat/>
    <w:rsid w:val="007902F0"/>
    <w:rPr>
      <w:b/>
      <w:bCs/>
    </w:rPr>
  </w:style>
  <w:style w:type="paragraph" w:styleId="Revision">
    <w:name w:val="Revision"/>
    <w:hidden/>
    <w:uiPriority w:val="99"/>
    <w:semiHidden/>
    <w:rsid w:val="007902F0"/>
    <w:rPr>
      <w:rFonts w:ascii="Courier New" w:eastAsiaTheme="minorEastAsia"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E537D-AB48-41EE-AD30-4337FB39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160</Pages>
  <Words>77276</Words>
  <Characters>534009</Characters>
  <Application>Microsoft Office Word</Application>
  <DocSecurity>0</DocSecurity>
  <Lines>4450</Lines>
  <Paragraphs>1220</Paragraphs>
  <ScaleCrop>false</ScaleCrop>
  <HeadingPairs>
    <vt:vector size="2" baseType="variant">
      <vt:variant>
        <vt:lpstr>Title</vt:lpstr>
      </vt:variant>
      <vt:variant>
        <vt:i4>1</vt:i4>
      </vt:variant>
    </vt:vector>
  </HeadingPairs>
  <TitlesOfParts>
    <vt:vector size="1" baseType="lpstr">
      <vt:lpstr>A/49/</vt:lpstr>
    </vt:vector>
  </TitlesOfParts>
  <Company>WIPO</Company>
  <LinksUpToDate>false</LinksUpToDate>
  <CharactersWithSpaces>610065</CharactersWithSpaces>
  <SharedDoc>false</SharedDoc>
  <HLinks>
    <vt:vector size="6" baseType="variant">
      <vt:variant>
        <vt:i4>4128892</vt:i4>
      </vt:variant>
      <vt:variant>
        <vt:i4>0</vt:i4>
      </vt:variant>
      <vt:variant>
        <vt:i4>0</vt:i4>
      </vt:variant>
      <vt:variant>
        <vt:i4>5</vt:i4>
      </vt:variant>
      <vt:variant>
        <vt:lpwstr>http://www.wipo.int/export/sites/www/meetings/pdocs/en/memberstates/observatory/pdf/observatory_jun_2012.pdf</vt:lpwstr>
      </vt:variant>
      <vt:variant>
        <vt:lpwstr>table1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A/49/</dc:title>
  <dc:subject>Draft report</dc:subject>
  <dc:creator>Hafliger</dc:creator>
  <cp:lastModifiedBy>HÄFLIGER Patience</cp:lastModifiedBy>
  <cp:revision>12</cp:revision>
  <cp:lastPrinted>2015-01-12T14:35:00Z</cp:lastPrinted>
  <dcterms:created xsi:type="dcterms:W3CDTF">2015-01-09T09:37:00Z</dcterms:created>
  <dcterms:modified xsi:type="dcterms:W3CDTF">2015-01-12T14:36:00Z</dcterms:modified>
</cp:coreProperties>
</file>