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14973" w:rsidRPr="00814973" w:rsidTr="0081497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14973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14973" w:rsidRDefault="006A1283" w:rsidP="00916EE2">
            <w:r w:rsidRPr="00814973">
              <w:rPr>
                <w:noProof/>
                <w:lang w:eastAsia="en-US"/>
              </w:rPr>
              <w:drawing>
                <wp:inline distT="0" distB="0" distL="0" distR="0" wp14:anchorId="497F0AB6" wp14:editId="29CAD690">
                  <wp:extent cx="1857375" cy="1323975"/>
                  <wp:effectExtent l="0" t="0" r="9525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14973" w:rsidRDefault="00A802F0" w:rsidP="00A802F0">
            <w:pPr>
              <w:jc w:val="right"/>
            </w:pPr>
            <w:r w:rsidRPr="00814973">
              <w:rPr>
                <w:b/>
              </w:rPr>
              <w:t>F</w:t>
            </w:r>
          </w:p>
        </w:tc>
      </w:tr>
      <w:tr w:rsidR="00814973" w:rsidRPr="00814973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14973" w:rsidRDefault="00A802F0" w:rsidP="00A802F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14973">
              <w:rPr>
                <w:rFonts w:ascii="Arial Black" w:hAnsi="Arial Black"/>
                <w:caps/>
                <w:sz w:val="15"/>
              </w:rPr>
              <w:t>WO/PBC/22/26</w:t>
            </w:r>
            <w:r w:rsidR="00A42DAF" w:rsidRPr="00814973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14973" w:rsidRPr="0081497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14973" w:rsidRDefault="00A802F0" w:rsidP="0096296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14973">
              <w:rPr>
                <w:rFonts w:ascii="Arial Black" w:hAnsi="Arial Black"/>
                <w:caps/>
                <w:sz w:val="15"/>
              </w:rPr>
              <w:t>ORIGINAL</w:t>
            </w:r>
            <w:r w:rsidR="00962961" w:rsidRPr="00814973">
              <w:rPr>
                <w:rFonts w:ascii="Arial Black" w:hAnsi="Arial Black"/>
                <w:caps/>
                <w:sz w:val="15"/>
              </w:rPr>
              <w:t> </w:t>
            </w:r>
            <w:r w:rsidRPr="00814973">
              <w:rPr>
                <w:rFonts w:ascii="Arial Black" w:hAnsi="Arial Black"/>
                <w:caps/>
                <w:sz w:val="15"/>
              </w:rPr>
              <w:t>: anglais</w:t>
            </w:r>
          </w:p>
        </w:tc>
      </w:tr>
      <w:tr w:rsidR="00814973" w:rsidRPr="0081497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14973" w:rsidRDefault="00A802F0" w:rsidP="0096296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14973">
              <w:rPr>
                <w:rFonts w:ascii="Arial Black" w:hAnsi="Arial Black"/>
                <w:caps/>
                <w:sz w:val="15"/>
              </w:rPr>
              <w:t>DATE</w:t>
            </w:r>
            <w:r w:rsidR="00962961" w:rsidRPr="00814973">
              <w:rPr>
                <w:rFonts w:ascii="Arial Black" w:hAnsi="Arial Black"/>
                <w:caps/>
                <w:sz w:val="15"/>
              </w:rPr>
              <w:t> </w:t>
            </w:r>
            <w:r w:rsidRPr="00814973">
              <w:rPr>
                <w:rFonts w:ascii="Arial Black" w:hAnsi="Arial Black"/>
                <w:caps/>
                <w:sz w:val="15"/>
              </w:rPr>
              <w:t>: 24</w:t>
            </w:r>
            <w:r w:rsidR="00962961" w:rsidRPr="00814973">
              <w:rPr>
                <w:rFonts w:ascii="Arial Black" w:hAnsi="Arial Black"/>
                <w:caps/>
                <w:sz w:val="15"/>
              </w:rPr>
              <w:t> </w:t>
            </w:r>
            <w:r w:rsidRPr="00814973">
              <w:rPr>
                <w:rFonts w:ascii="Arial Black" w:hAnsi="Arial Black"/>
                <w:caps/>
                <w:sz w:val="15"/>
              </w:rPr>
              <w:t>juillet</w:t>
            </w:r>
            <w:r w:rsidR="00962961" w:rsidRPr="00814973">
              <w:rPr>
                <w:rFonts w:ascii="Arial Black" w:hAnsi="Arial Black"/>
                <w:caps/>
                <w:sz w:val="15"/>
              </w:rPr>
              <w:t> </w:t>
            </w:r>
            <w:r w:rsidRPr="00814973">
              <w:rPr>
                <w:rFonts w:ascii="Arial Black" w:hAnsi="Arial Black"/>
                <w:caps/>
                <w:sz w:val="15"/>
              </w:rPr>
              <w:t>2014</w:t>
            </w:r>
          </w:p>
        </w:tc>
      </w:tr>
    </w:tbl>
    <w:p w:rsidR="00A802F0" w:rsidRPr="00814973" w:rsidRDefault="00A802F0" w:rsidP="008B2CC1"/>
    <w:p w:rsidR="00A802F0" w:rsidRPr="00814973" w:rsidRDefault="00A802F0" w:rsidP="008B2CC1"/>
    <w:p w:rsidR="00A802F0" w:rsidRPr="00814973" w:rsidRDefault="00A802F0" w:rsidP="008B2CC1"/>
    <w:p w:rsidR="00A802F0" w:rsidRPr="00814973" w:rsidRDefault="00A802F0" w:rsidP="008B2CC1"/>
    <w:p w:rsidR="00A802F0" w:rsidRPr="00814973" w:rsidRDefault="00A802F0" w:rsidP="008B2CC1"/>
    <w:p w:rsidR="00A802F0" w:rsidRPr="00814973" w:rsidRDefault="00A802F0" w:rsidP="00A802F0">
      <w:pPr>
        <w:rPr>
          <w:b/>
          <w:sz w:val="28"/>
          <w:szCs w:val="28"/>
          <w:lang w:val="fr-CH"/>
        </w:rPr>
      </w:pPr>
      <w:r w:rsidRPr="00814973">
        <w:rPr>
          <w:b/>
          <w:sz w:val="28"/>
          <w:szCs w:val="28"/>
          <w:lang w:val="fr-CH"/>
        </w:rPr>
        <w:t>Comité du programme et budget</w:t>
      </w:r>
    </w:p>
    <w:p w:rsidR="00A802F0" w:rsidRPr="00814973" w:rsidRDefault="00A802F0" w:rsidP="003845C1">
      <w:pPr>
        <w:rPr>
          <w:lang w:val="fr-CH"/>
        </w:rPr>
      </w:pPr>
    </w:p>
    <w:p w:rsidR="00A802F0" w:rsidRPr="00814973" w:rsidRDefault="00A802F0" w:rsidP="003845C1">
      <w:pPr>
        <w:rPr>
          <w:lang w:val="fr-CH"/>
        </w:rPr>
      </w:pPr>
    </w:p>
    <w:p w:rsidR="00A802F0" w:rsidRPr="00814973" w:rsidRDefault="00A802F0" w:rsidP="00A802F0">
      <w:pPr>
        <w:rPr>
          <w:b/>
          <w:sz w:val="24"/>
          <w:szCs w:val="24"/>
          <w:lang w:val="fr-CH"/>
        </w:rPr>
      </w:pPr>
      <w:r w:rsidRPr="00814973">
        <w:rPr>
          <w:b/>
          <w:sz w:val="24"/>
          <w:szCs w:val="24"/>
          <w:lang w:val="fr-CH"/>
        </w:rPr>
        <w:t>Vingt</w:t>
      </w:r>
      <w:r w:rsidR="00814973" w:rsidRPr="00814973">
        <w:rPr>
          <w:b/>
          <w:sz w:val="24"/>
          <w:szCs w:val="24"/>
          <w:lang w:val="fr-CH"/>
        </w:rPr>
        <w:noBreakHyphen/>
      </w:r>
      <w:r w:rsidRPr="00814973">
        <w:rPr>
          <w:b/>
          <w:sz w:val="24"/>
          <w:szCs w:val="24"/>
          <w:lang w:val="fr-CH"/>
        </w:rPr>
        <w:t>deuxième</w:t>
      </w:r>
      <w:r w:rsidR="00962961" w:rsidRPr="00814973">
        <w:rPr>
          <w:b/>
          <w:sz w:val="24"/>
          <w:szCs w:val="24"/>
          <w:lang w:val="fr-CH"/>
        </w:rPr>
        <w:t> </w:t>
      </w:r>
      <w:r w:rsidRPr="00814973">
        <w:rPr>
          <w:b/>
          <w:sz w:val="24"/>
          <w:szCs w:val="24"/>
          <w:lang w:val="fr-CH"/>
        </w:rPr>
        <w:t>session</w:t>
      </w:r>
    </w:p>
    <w:p w:rsidR="00A802F0" w:rsidRPr="00814973" w:rsidRDefault="00A802F0" w:rsidP="00A802F0">
      <w:pPr>
        <w:rPr>
          <w:b/>
          <w:sz w:val="24"/>
          <w:szCs w:val="24"/>
          <w:lang w:val="fr-CH"/>
        </w:rPr>
      </w:pPr>
      <w:r w:rsidRPr="00814973">
        <w:rPr>
          <w:b/>
          <w:sz w:val="24"/>
          <w:szCs w:val="24"/>
          <w:lang w:val="fr-CH"/>
        </w:rPr>
        <w:t>Genève, 1</w:t>
      </w:r>
      <w:r w:rsidRPr="00814973">
        <w:rPr>
          <w:b/>
          <w:sz w:val="24"/>
          <w:szCs w:val="24"/>
          <w:vertAlign w:val="superscript"/>
          <w:lang w:val="fr-CH"/>
        </w:rPr>
        <w:t>er</w:t>
      </w:r>
      <w:r w:rsidR="00962961" w:rsidRPr="00814973">
        <w:rPr>
          <w:b/>
          <w:sz w:val="24"/>
          <w:szCs w:val="24"/>
          <w:lang w:val="fr-CH"/>
        </w:rPr>
        <w:t> – </w:t>
      </w:r>
      <w:r w:rsidRPr="00814973">
        <w:rPr>
          <w:b/>
          <w:sz w:val="24"/>
          <w:szCs w:val="24"/>
          <w:lang w:val="fr-CH"/>
        </w:rPr>
        <w:t>5</w:t>
      </w:r>
      <w:r w:rsidR="00962961" w:rsidRPr="00814973">
        <w:rPr>
          <w:b/>
          <w:sz w:val="24"/>
          <w:szCs w:val="24"/>
          <w:lang w:val="fr-CH"/>
        </w:rPr>
        <w:t> </w:t>
      </w:r>
      <w:r w:rsidRPr="00814973">
        <w:rPr>
          <w:b/>
          <w:sz w:val="24"/>
          <w:szCs w:val="24"/>
          <w:lang w:val="fr-CH"/>
        </w:rPr>
        <w:t>septembre</w:t>
      </w:r>
      <w:r w:rsidR="00962961" w:rsidRPr="00814973">
        <w:rPr>
          <w:b/>
          <w:sz w:val="24"/>
          <w:szCs w:val="24"/>
          <w:lang w:val="fr-CH"/>
        </w:rPr>
        <w:t> </w:t>
      </w:r>
      <w:r w:rsidRPr="00814973">
        <w:rPr>
          <w:b/>
          <w:sz w:val="24"/>
          <w:szCs w:val="24"/>
          <w:lang w:val="fr-CH"/>
        </w:rPr>
        <w:t>2014</w:t>
      </w:r>
    </w:p>
    <w:p w:rsidR="00A802F0" w:rsidRPr="00814973" w:rsidRDefault="00A802F0" w:rsidP="008B2CC1">
      <w:pPr>
        <w:rPr>
          <w:lang w:val="fr-CH"/>
        </w:rPr>
      </w:pPr>
    </w:p>
    <w:p w:rsidR="00A802F0" w:rsidRPr="00814973" w:rsidRDefault="00A802F0" w:rsidP="008B2CC1">
      <w:pPr>
        <w:rPr>
          <w:lang w:val="fr-CH"/>
        </w:rPr>
      </w:pPr>
    </w:p>
    <w:p w:rsidR="00A802F0" w:rsidRPr="00814973" w:rsidRDefault="00A802F0" w:rsidP="008B2CC1">
      <w:pPr>
        <w:rPr>
          <w:lang w:val="fr-CH"/>
        </w:rPr>
      </w:pPr>
    </w:p>
    <w:p w:rsidR="00A802F0" w:rsidRPr="00814973" w:rsidRDefault="00A802F0" w:rsidP="00A802F0">
      <w:pPr>
        <w:rPr>
          <w:caps/>
          <w:sz w:val="24"/>
          <w:lang w:val="fr-CH"/>
        </w:rPr>
      </w:pPr>
      <w:bookmarkStart w:id="1" w:name="TitleOfDoc"/>
      <w:bookmarkEnd w:id="1"/>
      <w:r w:rsidRPr="00814973">
        <w:rPr>
          <w:caps/>
          <w:sz w:val="24"/>
          <w:lang w:val="fr-CH"/>
        </w:rPr>
        <w:t>PROPOSITION PR</w:t>
      </w:r>
      <w:r w:rsidR="00962961" w:rsidRPr="00814973">
        <w:rPr>
          <w:caps/>
          <w:sz w:val="24"/>
          <w:lang w:val="fr-CH"/>
        </w:rPr>
        <w:t>É</w:t>
      </w:r>
      <w:r w:rsidRPr="00814973">
        <w:rPr>
          <w:caps/>
          <w:sz w:val="24"/>
          <w:lang w:val="fr-CH"/>
        </w:rPr>
        <w:t>SENT</w:t>
      </w:r>
      <w:r w:rsidR="00962961" w:rsidRPr="00814973">
        <w:rPr>
          <w:caps/>
          <w:sz w:val="24"/>
          <w:lang w:val="fr-CH"/>
        </w:rPr>
        <w:t>É</w:t>
      </w:r>
      <w:r w:rsidRPr="00814973">
        <w:rPr>
          <w:caps/>
          <w:sz w:val="24"/>
          <w:lang w:val="fr-CH"/>
        </w:rPr>
        <w:t>E PAR LES D</w:t>
      </w:r>
      <w:r w:rsidR="00962961" w:rsidRPr="00814973">
        <w:rPr>
          <w:caps/>
          <w:sz w:val="24"/>
          <w:lang w:val="fr-CH"/>
        </w:rPr>
        <w:t>É</w:t>
      </w:r>
      <w:r w:rsidRPr="00814973">
        <w:rPr>
          <w:caps/>
          <w:sz w:val="24"/>
          <w:lang w:val="fr-CH"/>
        </w:rPr>
        <w:t>L</w:t>
      </w:r>
      <w:r w:rsidR="00962961" w:rsidRPr="00814973">
        <w:rPr>
          <w:caps/>
          <w:sz w:val="24"/>
          <w:lang w:val="fr-CH"/>
        </w:rPr>
        <w:t>É</w:t>
      </w:r>
      <w:r w:rsidRPr="00814973">
        <w:rPr>
          <w:caps/>
          <w:sz w:val="24"/>
          <w:lang w:val="fr-CH"/>
        </w:rPr>
        <w:t>GATIONS DE LA BELGIQUE, DU MEXIQUE ET DE L</w:t>
      </w:r>
      <w:r w:rsidR="006A1283" w:rsidRPr="00814973">
        <w:rPr>
          <w:caps/>
          <w:sz w:val="24"/>
          <w:lang w:val="fr-CH"/>
        </w:rPr>
        <w:t>’</w:t>
      </w:r>
      <w:r w:rsidRPr="00814973">
        <w:rPr>
          <w:caps/>
          <w:sz w:val="24"/>
          <w:lang w:val="fr-CH"/>
        </w:rPr>
        <w:t xml:space="preserve">ESPAGNE VISANT </w:t>
      </w:r>
      <w:r w:rsidR="00814973">
        <w:rPr>
          <w:caps/>
          <w:sz w:val="24"/>
          <w:lang w:val="fr-CH"/>
        </w:rPr>
        <w:t>à</w:t>
      </w:r>
      <w:r w:rsidRPr="00814973">
        <w:rPr>
          <w:caps/>
          <w:sz w:val="24"/>
          <w:lang w:val="fr-CH"/>
        </w:rPr>
        <w:t xml:space="preserve"> RENFORCER L</w:t>
      </w:r>
      <w:r w:rsidR="006A1283" w:rsidRPr="00814973">
        <w:rPr>
          <w:caps/>
          <w:sz w:val="24"/>
          <w:lang w:val="fr-CH"/>
        </w:rPr>
        <w:t>’</w:t>
      </w:r>
      <w:r w:rsidRPr="00814973">
        <w:rPr>
          <w:caps/>
          <w:sz w:val="24"/>
          <w:lang w:val="fr-CH"/>
        </w:rPr>
        <w:t>EFFICACIT</w:t>
      </w:r>
      <w:r w:rsidR="00962961" w:rsidRPr="00814973">
        <w:rPr>
          <w:caps/>
          <w:sz w:val="24"/>
          <w:lang w:val="fr-CH"/>
        </w:rPr>
        <w:t>É</w:t>
      </w:r>
      <w:r w:rsidRPr="00814973">
        <w:rPr>
          <w:caps/>
          <w:sz w:val="24"/>
          <w:lang w:val="fr-CH"/>
        </w:rPr>
        <w:t xml:space="preserve"> DES R</w:t>
      </w:r>
      <w:r w:rsidR="00962961" w:rsidRPr="00814973">
        <w:rPr>
          <w:caps/>
          <w:sz w:val="24"/>
          <w:lang w:val="fr-CH"/>
        </w:rPr>
        <w:t>É</w:t>
      </w:r>
      <w:r w:rsidRPr="00814973">
        <w:rPr>
          <w:caps/>
          <w:sz w:val="24"/>
          <w:lang w:val="fr-CH"/>
        </w:rPr>
        <w:t>UNIONS DE L</w:t>
      </w:r>
      <w:r w:rsidR="006A1283" w:rsidRPr="00814973">
        <w:rPr>
          <w:caps/>
          <w:sz w:val="24"/>
          <w:lang w:val="fr-CH"/>
        </w:rPr>
        <w:t>’</w:t>
      </w:r>
      <w:r w:rsidRPr="00814973">
        <w:rPr>
          <w:caps/>
          <w:sz w:val="24"/>
          <w:lang w:val="fr-CH"/>
        </w:rPr>
        <w:t>OMPI</w:t>
      </w:r>
    </w:p>
    <w:p w:rsidR="00A802F0" w:rsidRPr="00814973" w:rsidRDefault="00A802F0" w:rsidP="008C7173">
      <w:pPr>
        <w:rPr>
          <w:caps/>
          <w:sz w:val="24"/>
          <w:lang w:val="fr-CH"/>
        </w:rPr>
      </w:pPr>
    </w:p>
    <w:p w:rsidR="00A802F0" w:rsidRPr="00814973" w:rsidRDefault="00A802F0" w:rsidP="008C7173">
      <w:pPr>
        <w:rPr>
          <w:lang w:val="fr-CH"/>
        </w:rPr>
      </w:pPr>
    </w:p>
    <w:p w:rsidR="00A802F0" w:rsidRPr="00814973" w:rsidRDefault="00A802F0" w:rsidP="008C7173">
      <w:pPr>
        <w:rPr>
          <w:i/>
          <w:lang w:val="fr-CH"/>
        </w:rPr>
      </w:pPr>
    </w:p>
    <w:p w:rsidR="00A802F0" w:rsidRPr="00814973" w:rsidRDefault="00A802F0" w:rsidP="008C7173">
      <w:pPr>
        <w:rPr>
          <w:lang w:val="fr-CH"/>
        </w:rPr>
      </w:pPr>
    </w:p>
    <w:p w:rsidR="006A1283" w:rsidRPr="00814973" w:rsidRDefault="004616E0" w:rsidP="004616E0">
      <w:pPr>
        <w:ind w:firstLine="567"/>
        <w:rPr>
          <w:lang w:val="fr-CH"/>
        </w:rPr>
      </w:pPr>
      <w:r w:rsidRPr="00814973">
        <w:rPr>
          <w:lang w:val="fr-CH"/>
        </w:rPr>
        <w:t>Les délégations de la Belgique, du Mexique et de l</w:t>
      </w:r>
      <w:r w:rsidR="006A1283" w:rsidRPr="00814973">
        <w:rPr>
          <w:lang w:val="fr-CH"/>
        </w:rPr>
        <w:t>’</w:t>
      </w:r>
      <w:r w:rsidRPr="00814973">
        <w:rPr>
          <w:lang w:val="fr-CH"/>
        </w:rPr>
        <w:t>Espagne ont soumis la proposition</w:t>
      </w:r>
      <w:r w:rsidR="00962961" w:rsidRPr="00814973">
        <w:rPr>
          <w:lang w:val="fr-CH"/>
        </w:rPr>
        <w:t xml:space="preserve"> ci</w:t>
      </w:r>
      <w:r w:rsidR="00814973" w:rsidRPr="00814973">
        <w:rPr>
          <w:lang w:val="fr-CH"/>
        </w:rPr>
        <w:noBreakHyphen/>
      </w:r>
      <w:r w:rsidRPr="00814973">
        <w:rPr>
          <w:lang w:val="fr-CH"/>
        </w:rPr>
        <w:t>jointe, en demandant à ce qu</w:t>
      </w:r>
      <w:r w:rsidR="006A1283" w:rsidRPr="00814973">
        <w:rPr>
          <w:lang w:val="fr-CH"/>
        </w:rPr>
        <w:t>’</w:t>
      </w:r>
      <w:r w:rsidRPr="00814973">
        <w:rPr>
          <w:lang w:val="fr-CH"/>
        </w:rPr>
        <w:t xml:space="preserve">elle soit </w:t>
      </w:r>
      <w:r w:rsidR="00A777D9" w:rsidRPr="00814973">
        <w:rPr>
          <w:lang w:val="fr-CH"/>
        </w:rPr>
        <w:t>diff</w:t>
      </w:r>
      <w:r w:rsidRPr="00814973">
        <w:rPr>
          <w:lang w:val="fr-CH"/>
        </w:rPr>
        <w:t>u</w:t>
      </w:r>
      <w:r w:rsidR="00A777D9" w:rsidRPr="00814973">
        <w:rPr>
          <w:lang w:val="fr-CH"/>
        </w:rPr>
        <w:t>s</w:t>
      </w:r>
      <w:r w:rsidRPr="00814973">
        <w:rPr>
          <w:lang w:val="fr-CH"/>
        </w:rPr>
        <w:t xml:space="preserve">ée </w:t>
      </w:r>
      <w:r w:rsidR="00A777D9" w:rsidRPr="00814973">
        <w:rPr>
          <w:lang w:val="fr-CH"/>
        </w:rPr>
        <w:t>en tant que</w:t>
      </w:r>
      <w:r w:rsidRPr="00814973">
        <w:rPr>
          <w:lang w:val="fr-CH"/>
        </w:rPr>
        <w:t xml:space="preserve"> document officiel de la vingt</w:t>
      </w:r>
      <w:r w:rsidR="00814973" w:rsidRPr="00814973">
        <w:rPr>
          <w:lang w:val="fr-CH"/>
        </w:rPr>
        <w:noBreakHyphen/>
      </w:r>
      <w:r w:rsidRPr="00814973">
        <w:rPr>
          <w:lang w:val="fr-CH"/>
        </w:rPr>
        <w:t>deuxième</w:t>
      </w:r>
      <w:r w:rsidR="00962961" w:rsidRPr="00814973">
        <w:rPr>
          <w:lang w:val="fr-CH"/>
        </w:rPr>
        <w:t> </w:t>
      </w:r>
      <w:r w:rsidRPr="00814973">
        <w:rPr>
          <w:lang w:val="fr-CH"/>
        </w:rPr>
        <w:t>session du Comité du programme et budget (PBC), pour examen au titre du point</w:t>
      </w:r>
      <w:r w:rsidR="00962961" w:rsidRPr="00814973">
        <w:rPr>
          <w:lang w:val="fr-CH"/>
        </w:rPr>
        <w:t> </w:t>
      </w:r>
      <w:r w:rsidRPr="00814973">
        <w:rPr>
          <w:lang w:val="fr-CH"/>
        </w:rPr>
        <w:t>9</w:t>
      </w:r>
      <w:r w:rsidR="00962961" w:rsidRPr="00814973">
        <w:rPr>
          <w:lang w:val="fr-CH"/>
        </w:rPr>
        <w:t> </w:t>
      </w:r>
      <w:r w:rsidRPr="00814973">
        <w:rPr>
          <w:lang w:val="fr-CH"/>
        </w:rPr>
        <w:t>de l</w:t>
      </w:r>
      <w:r w:rsidR="006A1283" w:rsidRPr="00814973">
        <w:rPr>
          <w:lang w:val="fr-CH"/>
        </w:rPr>
        <w:t>’</w:t>
      </w:r>
      <w:r w:rsidRPr="00814973">
        <w:rPr>
          <w:lang w:val="fr-CH"/>
        </w:rPr>
        <w:t>ordre du jour (Rapport du Corps commun d</w:t>
      </w:r>
      <w:r w:rsidR="006A1283" w:rsidRPr="00814973">
        <w:rPr>
          <w:lang w:val="fr-CH"/>
        </w:rPr>
        <w:t>’</w:t>
      </w:r>
      <w:r w:rsidRPr="00814973">
        <w:rPr>
          <w:lang w:val="fr-CH"/>
        </w:rPr>
        <w:t>inspection intitulé “Examen de la gestion et de l</w:t>
      </w:r>
      <w:r w:rsidR="006A1283" w:rsidRPr="00814973">
        <w:rPr>
          <w:lang w:val="fr-CH"/>
        </w:rPr>
        <w:t>’</w:t>
      </w:r>
      <w:r w:rsidRPr="00814973">
        <w:rPr>
          <w:lang w:val="fr-CH"/>
        </w:rPr>
        <w:t>administration de l</w:t>
      </w:r>
      <w:r w:rsidR="006A1283" w:rsidRPr="00814973">
        <w:rPr>
          <w:lang w:val="fr-CH"/>
        </w:rPr>
        <w:t>’</w:t>
      </w:r>
      <w:r w:rsidRPr="00814973">
        <w:rPr>
          <w:lang w:val="fr-CH"/>
        </w:rPr>
        <w:t>Organisation Mondiale de la Propriété Intellectuelle (OMPI)” (JIU/REP/2014/2)</w:t>
      </w:r>
      <w:r w:rsidR="00962961" w:rsidRPr="00814973">
        <w:rPr>
          <w:lang w:val="fr-CH"/>
        </w:rPr>
        <w:t> </w:t>
      </w:r>
      <w:r w:rsidRPr="00814973">
        <w:rPr>
          <w:lang w:val="fr-CH"/>
        </w:rPr>
        <w:t>: commentaires du Secrétariat).</w:t>
      </w:r>
    </w:p>
    <w:p w:rsidR="00A802F0" w:rsidRPr="00814973" w:rsidRDefault="00A802F0" w:rsidP="008C7173">
      <w:pPr>
        <w:rPr>
          <w:lang w:val="fr-CH"/>
        </w:rPr>
      </w:pPr>
    </w:p>
    <w:p w:rsidR="00A802F0" w:rsidRPr="00814973" w:rsidRDefault="00A802F0" w:rsidP="008B2CC1">
      <w:pPr>
        <w:rPr>
          <w:lang w:val="fr-CH"/>
        </w:rPr>
      </w:pPr>
      <w:bookmarkStart w:id="2" w:name="Prepared"/>
      <w:bookmarkEnd w:id="2"/>
    </w:p>
    <w:p w:rsidR="00A802F0" w:rsidRPr="00814973" w:rsidRDefault="00A802F0">
      <w:pPr>
        <w:rPr>
          <w:lang w:val="fr-CH"/>
        </w:rPr>
      </w:pPr>
    </w:p>
    <w:p w:rsidR="00A802F0" w:rsidRPr="00814973" w:rsidRDefault="00116369" w:rsidP="00116369">
      <w:pPr>
        <w:pStyle w:val="Endofdocument-Annex"/>
        <w:rPr>
          <w:lang w:val="fr-CH"/>
        </w:rPr>
      </w:pPr>
      <w:r w:rsidRPr="00814973">
        <w:rPr>
          <w:lang w:val="fr-CH"/>
        </w:rPr>
        <w:t>[La proposition des délégations de la Belgique, du Mexique et de l</w:t>
      </w:r>
      <w:r w:rsidR="006A1283" w:rsidRPr="00814973">
        <w:rPr>
          <w:lang w:val="fr-CH"/>
        </w:rPr>
        <w:t>’</w:t>
      </w:r>
      <w:r w:rsidRPr="00814973">
        <w:rPr>
          <w:lang w:val="fr-CH"/>
        </w:rPr>
        <w:t>Espagne suit]</w:t>
      </w:r>
    </w:p>
    <w:p w:rsidR="00A802F0" w:rsidRPr="00814973" w:rsidRDefault="00A802F0">
      <w:pPr>
        <w:rPr>
          <w:lang w:val="fr-CH"/>
        </w:rPr>
      </w:pPr>
    </w:p>
    <w:p w:rsidR="00A802F0" w:rsidRPr="00814973" w:rsidRDefault="00A802F0" w:rsidP="0053057A">
      <w:pPr>
        <w:rPr>
          <w:lang w:val="fr-CH"/>
        </w:rPr>
      </w:pPr>
    </w:p>
    <w:p w:rsidR="00A802F0" w:rsidRPr="00814973" w:rsidRDefault="00CC0D2F">
      <w:pPr>
        <w:rPr>
          <w:lang w:val="fr-CH"/>
        </w:rPr>
      </w:pPr>
      <w:r w:rsidRPr="00814973">
        <w:rPr>
          <w:lang w:val="fr-CH"/>
        </w:rPr>
        <w:br w:type="page"/>
      </w:r>
    </w:p>
    <w:p w:rsidR="00A802F0" w:rsidRPr="00814973" w:rsidRDefault="00116369" w:rsidP="00116369">
      <w:pPr>
        <w:jc w:val="right"/>
        <w:rPr>
          <w:rStyle w:val="hps"/>
          <w:lang w:val="fr-CH"/>
        </w:rPr>
      </w:pPr>
      <w:r w:rsidRPr="00814973">
        <w:rPr>
          <w:rStyle w:val="hps"/>
          <w:lang w:val="fr-CH"/>
        </w:rPr>
        <w:lastRenderedPageBreak/>
        <w:t xml:space="preserve">ORIGINAL : </w:t>
      </w:r>
      <w:r w:rsidR="00A777D9" w:rsidRPr="00814973">
        <w:rPr>
          <w:rStyle w:val="hps"/>
          <w:lang w:val="fr-CH"/>
        </w:rPr>
        <w:t>ESPAGNOL</w:t>
      </w:r>
    </w:p>
    <w:p w:rsidR="00A802F0" w:rsidRPr="00814973" w:rsidRDefault="00A802F0" w:rsidP="00CC0D2F">
      <w:pPr>
        <w:jc w:val="right"/>
        <w:rPr>
          <w:rStyle w:val="hps"/>
          <w:b/>
          <w:lang w:val="fr-CH"/>
        </w:rPr>
      </w:pPr>
    </w:p>
    <w:p w:rsidR="00A802F0" w:rsidRPr="00814973" w:rsidRDefault="00A802F0" w:rsidP="00541D9A">
      <w:pPr>
        <w:jc w:val="center"/>
        <w:rPr>
          <w:rStyle w:val="hps"/>
          <w:b/>
          <w:lang w:val="fr-CH"/>
        </w:rPr>
      </w:pPr>
    </w:p>
    <w:p w:rsidR="00A802F0" w:rsidRPr="00814973" w:rsidRDefault="00116369" w:rsidP="00116369">
      <w:pPr>
        <w:jc w:val="center"/>
        <w:rPr>
          <w:rStyle w:val="hps"/>
          <w:b/>
          <w:lang w:val="fr-CH"/>
        </w:rPr>
      </w:pPr>
      <w:r w:rsidRPr="00814973">
        <w:rPr>
          <w:rStyle w:val="hps"/>
          <w:b/>
          <w:lang w:val="fr-CH"/>
        </w:rPr>
        <w:t xml:space="preserve">PROPOSITION VISANT </w:t>
      </w:r>
      <w:r w:rsidR="00A777D9" w:rsidRPr="00814973">
        <w:rPr>
          <w:rStyle w:val="hps"/>
          <w:b/>
          <w:lang w:val="fr-CH"/>
        </w:rPr>
        <w:t>À</w:t>
      </w:r>
      <w:r w:rsidRPr="00814973">
        <w:rPr>
          <w:rStyle w:val="hps"/>
          <w:b/>
          <w:lang w:val="fr-CH"/>
        </w:rPr>
        <w:t xml:space="preserve"> RENFORCER L</w:t>
      </w:r>
      <w:r w:rsidR="006A1283" w:rsidRPr="00814973">
        <w:rPr>
          <w:rStyle w:val="hps"/>
          <w:b/>
          <w:lang w:val="fr-CH"/>
        </w:rPr>
        <w:t>’</w:t>
      </w:r>
      <w:r w:rsidRPr="00814973">
        <w:rPr>
          <w:rStyle w:val="hps"/>
          <w:b/>
          <w:lang w:val="fr-CH"/>
        </w:rPr>
        <w:t>EFFICACIT</w:t>
      </w:r>
      <w:r w:rsidR="00A777D9" w:rsidRPr="00814973">
        <w:rPr>
          <w:rStyle w:val="hps"/>
          <w:b/>
          <w:lang w:val="fr-CH"/>
        </w:rPr>
        <w:t>É</w:t>
      </w:r>
      <w:r w:rsidRPr="00814973">
        <w:rPr>
          <w:rStyle w:val="hps"/>
          <w:b/>
          <w:lang w:val="fr-CH"/>
        </w:rPr>
        <w:t xml:space="preserve"> DES R</w:t>
      </w:r>
      <w:r w:rsidR="00A777D9" w:rsidRPr="00814973">
        <w:rPr>
          <w:rStyle w:val="hps"/>
          <w:b/>
          <w:lang w:val="fr-CH"/>
        </w:rPr>
        <w:t>É</w:t>
      </w:r>
      <w:r w:rsidRPr="00814973">
        <w:rPr>
          <w:rStyle w:val="hps"/>
          <w:b/>
          <w:lang w:val="fr-CH"/>
        </w:rPr>
        <w:t>UNIONS DE L</w:t>
      </w:r>
      <w:r w:rsidR="006A1283" w:rsidRPr="00814973">
        <w:rPr>
          <w:rStyle w:val="hps"/>
          <w:b/>
          <w:lang w:val="fr-CH"/>
        </w:rPr>
        <w:t>’</w:t>
      </w:r>
      <w:r w:rsidRPr="00814973">
        <w:rPr>
          <w:rStyle w:val="hps"/>
          <w:b/>
          <w:lang w:val="fr-CH"/>
        </w:rPr>
        <w:t>OMPI</w:t>
      </w:r>
    </w:p>
    <w:p w:rsidR="00A802F0" w:rsidRPr="00814973" w:rsidRDefault="00A802F0" w:rsidP="00CC0D2F">
      <w:pPr>
        <w:spacing w:after="220"/>
        <w:rPr>
          <w:rStyle w:val="hps"/>
          <w:lang w:val="fr-CH"/>
        </w:rPr>
      </w:pPr>
    </w:p>
    <w:p w:rsidR="00A802F0" w:rsidRPr="00814973" w:rsidRDefault="00A777D9" w:rsidP="00116369">
      <w:pPr>
        <w:spacing w:after="220"/>
        <w:rPr>
          <w:rStyle w:val="hps"/>
          <w:lang w:val="fr-CH"/>
        </w:rPr>
      </w:pPr>
      <w:r w:rsidRPr="00814973">
        <w:rPr>
          <w:rStyle w:val="hps"/>
          <w:lang w:val="fr-CH"/>
        </w:rPr>
        <w:t>INTRODUCTION</w:t>
      </w:r>
    </w:p>
    <w:p w:rsidR="00A802F0" w:rsidRPr="00814973" w:rsidRDefault="00116369" w:rsidP="00116369">
      <w:pPr>
        <w:spacing w:after="220"/>
        <w:rPr>
          <w:rStyle w:val="hps"/>
          <w:lang w:val="fr-CH"/>
        </w:rPr>
      </w:pPr>
      <w:r w:rsidRPr="00814973">
        <w:rPr>
          <w:rStyle w:val="hps"/>
          <w:lang w:val="fr-CH"/>
        </w:rPr>
        <w:t>L</w:t>
      </w:r>
      <w:r w:rsidR="006A1283" w:rsidRPr="00814973">
        <w:rPr>
          <w:rStyle w:val="hps"/>
          <w:lang w:val="fr-CH"/>
        </w:rPr>
        <w:t>’</w:t>
      </w:r>
      <w:r w:rsidRPr="00814973">
        <w:rPr>
          <w:rStyle w:val="hps"/>
          <w:lang w:val="fr-CH"/>
        </w:rPr>
        <w:t>efficacité des réunions relève de la responsabilité commune de l</w:t>
      </w:r>
      <w:r w:rsidR="006A1283" w:rsidRPr="00814973">
        <w:rPr>
          <w:rStyle w:val="hps"/>
          <w:lang w:val="fr-CH"/>
        </w:rPr>
        <w:t>’</w:t>
      </w:r>
      <w:r w:rsidRPr="00814973">
        <w:rPr>
          <w:rStyle w:val="hps"/>
          <w:lang w:val="fr-CH"/>
        </w:rPr>
        <w:t xml:space="preserve">OMPI et des </w:t>
      </w:r>
      <w:r w:rsidR="006A2E8B" w:rsidRPr="00814973">
        <w:rPr>
          <w:rStyle w:val="hps"/>
          <w:lang w:val="fr-CH"/>
        </w:rPr>
        <w:t>É</w:t>
      </w:r>
      <w:r w:rsidRPr="00814973">
        <w:rPr>
          <w:rStyle w:val="hps"/>
          <w:lang w:val="fr-CH"/>
        </w:rPr>
        <w:t>tats membres.</w:t>
      </w:r>
      <w:r w:rsidR="00CC0D2F" w:rsidRPr="00814973">
        <w:rPr>
          <w:rStyle w:val="hps"/>
          <w:lang w:val="fr-CH"/>
        </w:rPr>
        <w:t xml:space="preserve">  </w:t>
      </w:r>
      <w:r w:rsidRPr="00814973">
        <w:rPr>
          <w:rStyle w:val="hps"/>
          <w:lang w:val="fr-CH"/>
        </w:rPr>
        <w:t>Des efforts concertés doivent donc être déployés pour obtenir les meilleurs résultats possibles de nos réunions compte tenu de la limitation des ressources.</w:t>
      </w:r>
    </w:p>
    <w:p w:rsidR="00A802F0" w:rsidRPr="00814973" w:rsidRDefault="0046660F" w:rsidP="0046660F">
      <w:pPr>
        <w:spacing w:after="220"/>
        <w:rPr>
          <w:rStyle w:val="hps"/>
          <w:lang w:val="fr-CH"/>
        </w:rPr>
      </w:pPr>
      <w:r w:rsidRPr="00814973">
        <w:rPr>
          <w:lang w:val="fr-CH"/>
        </w:rPr>
        <w:t>L</w:t>
      </w:r>
      <w:r w:rsidR="006A1283" w:rsidRPr="00814973">
        <w:rPr>
          <w:lang w:val="fr-CH"/>
        </w:rPr>
        <w:t>’</w:t>
      </w:r>
      <w:r w:rsidRPr="00814973">
        <w:rPr>
          <w:lang w:val="fr-CH"/>
        </w:rPr>
        <w:t>efficacité des réunions est étroitement liée aux aspects fondamentaux de la gouvernance de l</w:t>
      </w:r>
      <w:r w:rsidR="006A1283" w:rsidRPr="00814973">
        <w:rPr>
          <w:lang w:val="fr-CH"/>
        </w:rPr>
        <w:t>’</w:t>
      </w:r>
      <w:r w:rsidRPr="00814973">
        <w:rPr>
          <w:lang w:val="fr-CH"/>
        </w:rPr>
        <w:t xml:space="preserve">Organisation et à une relation satisfaisante et constructive, entre les </w:t>
      </w:r>
      <w:r w:rsidR="006A2E8B" w:rsidRPr="00814973">
        <w:rPr>
          <w:lang w:val="fr-CH"/>
        </w:rPr>
        <w:t>É</w:t>
      </w:r>
      <w:r w:rsidRPr="00814973">
        <w:rPr>
          <w:lang w:val="fr-CH"/>
        </w:rPr>
        <w:t xml:space="preserve">tats membres et entre les </w:t>
      </w:r>
      <w:r w:rsidR="006A2E8B" w:rsidRPr="00814973">
        <w:rPr>
          <w:lang w:val="fr-CH"/>
        </w:rPr>
        <w:t>É</w:t>
      </w:r>
      <w:r w:rsidRPr="00814973">
        <w:rPr>
          <w:lang w:val="fr-CH"/>
        </w:rPr>
        <w:t>tats membres et le Secrétariat.</w:t>
      </w:r>
      <w:r w:rsidR="00CC0D2F" w:rsidRPr="00814973">
        <w:rPr>
          <w:lang w:val="fr-CH"/>
        </w:rPr>
        <w:t xml:space="preserve">  </w:t>
      </w:r>
      <w:r w:rsidRPr="00814973">
        <w:rPr>
          <w:lang w:val="fr-CH"/>
        </w:rPr>
        <w:t xml:space="preserve">Mieux les réunions sont préparées et plus il sera facile pour les représentants des </w:t>
      </w:r>
      <w:r w:rsidR="006A2E8B" w:rsidRPr="00814973">
        <w:rPr>
          <w:lang w:val="fr-CH"/>
        </w:rPr>
        <w:t>É</w:t>
      </w:r>
      <w:r w:rsidRPr="00814973">
        <w:rPr>
          <w:lang w:val="fr-CH"/>
        </w:rPr>
        <w:t xml:space="preserve">tats membres de comprendre, de participer activement, de fournir des informations et de prendre des décisions, </w:t>
      </w:r>
      <w:r w:rsidR="006A2E8B" w:rsidRPr="00814973">
        <w:rPr>
          <w:lang w:val="fr-CH"/>
        </w:rPr>
        <w:t>tou</w:t>
      </w:r>
      <w:r w:rsidRPr="00814973">
        <w:rPr>
          <w:lang w:val="fr-CH"/>
        </w:rPr>
        <w:t>s aspects particulièrement importants pour les missions qui disposent d</w:t>
      </w:r>
      <w:r w:rsidR="006A1283" w:rsidRPr="00814973">
        <w:rPr>
          <w:lang w:val="fr-CH"/>
        </w:rPr>
        <w:t>’</w:t>
      </w:r>
      <w:r w:rsidRPr="00814973">
        <w:rPr>
          <w:lang w:val="fr-CH"/>
        </w:rPr>
        <w:t>un personnel réduit.</w:t>
      </w:r>
    </w:p>
    <w:p w:rsidR="00A802F0" w:rsidRPr="00814973" w:rsidRDefault="0046660F" w:rsidP="00F73352">
      <w:pPr>
        <w:spacing w:after="220"/>
        <w:rPr>
          <w:rStyle w:val="hps"/>
          <w:lang w:val="fr-CH"/>
        </w:rPr>
      </w:pPr>
      <w:r w:rsidRPr="00814973">
        <w:rPr>
          <w:lang w:val="fr-CH"/>
        </w:rPr>
        <w:t xml:space="preserve">Une </w:t>
      </w:r>
      <w:r w:rsidR="006A2E8B" w:rsidRPr="00814973">
        <w:rPr>
          <w:lang w:val="fr-CH"/>
        </w:rPr>
        <w:t xml:space="preserve">mauvaise </w:t>
      </w:r>
      <w:r w:rsidRPr="00814973">
        <w:rPr>
          <w:lang w:val="fr-CH"/>
        </w:rPr>
        <w:t>organisation des réunions a des incidences financières importantes.</w:t>
      </w:r>
      <w:r w:rsidR="006A2E8B" w:rsidRPr="00814973">
        <w:rPr>
          <w:lang w:val="fr-CH"/>
        </w:rPr>
        <w:t xml:space="preserve"> </w:t>
      </w:r>
      <w:r w:rsidR="00CC0D2F" w:rsidRPr="00814973">
        <w:rPr>
          <w:lang w:val="fr-CH"/>
        </w:rPr>
        <w:t xml:space="preserve"> </w:t>
      </w:r>
      <w:r w:rsidR="00F73352" w:rsidRPr="00814973">
        <w:rPr>
          <w:lang w:val="fr-CH"/>
        </w:rPr>
        <w:t>Les inefficiences, par exemple le fait que les réunions se prolongent au</w:t>
      </w:r>
      <w:r w:rsidR="00814973" w:rsidRPr="00814973">
        <w:rPr>
          <w:lang w:val="fr-CH"/>
        </w:rPr>
        <w:noBreakHyphen/>
      </w:r>
      <w:r w:rsidR="00F73352" w:rsidRPr="00814973">
        <w:rPr>
          <w:lang w:val="fr-CH"/>
        </w:rPr>
        <w:t>delà de l</w:t>
      </w:r>
      <w:r w:rsidR="006A1283" w:rsidRPr="00814973">
        <w:rPr>
          <w:lang w:val="fr-CH"/>
        </w:rPr>
        <w:t>’</w:t>
      </w:r>
      <w:r w:rsidR="00F73352" w:rsidRPr="00814973">
        <w:rPr>
          <w:lang w:val="fr-CH"/>
        </w:rPr>
        <w:t xml:space="preserve">horaire prévu, consomment beaucoup de ressources financières et humaines sans </w:t>
      </w:r>
      <w:r w:rsidR="00DD5AE0" w:rsidRPr="00814973">
        <w:rPr>
          <w:lang w:val="fr-CH"/>
        </w:rPr>
        <w:t>générer</w:t>
      </w:r>
      <w:r w:rsidR="00F73352" w:rsidRPr="00814973">
        <w:rPr>
          <w:lang w:val="fr-CH"/>
        </w:rPr>
        <w:t>, dans la plupart des cas, des résultats supplémentaires.</w:t>
      </w:r>
    </w:p>
    <w:p w:rsidR="00A802F0" w:rsidRPr="00814973" w:rsidRDefault="00AC4187" w:rsidP="00AC4187">
      <w:pPr>
        <w:spacing w:after="220"/>
        <w:rPr>
          <w:rStyle w:val="hps"/>
          <w:lang w:val="fr-CH"/>
        </w:rPr>
      </w:pPr>
      <w:r w:rsidRPr="00814973">
        <w:rPr>
          <w:rStyle w:val="hps"/>
          <w:lang w:val="fr-CH"/>
        </w:rPr>
        <w:t>Les paragraphes</w:t>
      </w:r>
      <w:r w:rsidR="00DD5AE0" w:rsidRPr="00814973">
        <w:rPr>
          <w:rStyle w:val="hps"/>
          <w:lang w:val="fr-CH"/>
        </w:rPr>
        <w:t> 29 à </w:t>
      </w:r>
      <w:r w:rsidRPr="00814973">
        <w:rPr>
          <w:rStyle w:val="hps"/>
          <w:lang w:val="fr-CH"/>
        </w:rPr>
        <w:t>34 du dernier rapport du Corps commun d</w:t>
      </w:r>
      <w:r w:rsidR="006A1283" w:rsidRPr="00814973">
        <w:rPr>
          <w:rStyle w:val="hps"/>
          <w:lang w:val="fr-CH"/>
        </w:rPr>
        <w:t>’</w:t>
      </w:r>
      <w:r w:rsidRPr="00814973">
        <w:rPr>
          <w:rStyle w:val="hps"/>
          <w:lang w:val="fr-CH"/>
        </w:rPr>
        <w:t>inspection portant sur l</w:t>
      </w:r>
      <w:r w:rsidR="006A1283" w:rsidRPr="00814973">
        <w:rPr>
          <w:rStyle w:val="hps"/>
          <w:lang w:val="fr-CH"/>
        </w:rPr>
        <w:t>’</w:t>
      </w:r>
      <w:r w:rsidRPr="00814973">
        <w:rPr>
          <w:rStyle w:val="hps"/>
          <w:lang w:val="fr-CH"/>
        </w:rPr>
        <w:t>OMPI se penchent sur des questions comme le nombre et la durée des réunions, l</w:t>
      </w:r>
      <w:r w:rsidR="006A1283" w:rsidRPr="00814973">
        <w:rPr>
          <w:rStyle w:val="hps"/>
          <w:lang w:val="fr-CH"/>
        </w:rPr>
        <w:t>’</w:t>
      </w:r>
      <w:r w:rsidRPr="00814973">
        <w:rPr>
          <w:rStyle w:val="hps"/>
          <w:lang w:val="fr-CH"/>
        </w:rPr>
        <w:t>important volume de documents, la nécessité de réviser les règles et procédures en vigueur ainsi que les coûts d</w:t>
      </w:r>
      <w:r w:rsidR="006A1283" w:rsidRPr="00814973">
        <w:rPr>
          <w:rStyle w:val="hps"/>
          <w:lang w:val="fr-CH"/>
        </w:rPr>
        <w:t>’</w:t>
      </w:r>
      <w:r w:rsidRPr="00814973">
        <w:rPr>
          <w:rStyle w:val="hps"/>
          <w:lang w:val="fr-CH"/>
        </w:rPr>
        <w:t>organisation élevés.</w:t>
      </w:r>
      <w:r w:rsidR="00CC0D2F" w:rsidRPr="00814973">
        <w:rPr>
          <w:rStyle w:val="hps"/>
          <w:lang w:val="fr-CH"/>
        </w:rPr>
        <w:t xml:space="preserve">  </w:t>
      </w:r>
      <w:r w:rsidRPr="00814973">
        <w:rPr>
          <w:lang w:val="fr-CH"/>
        </w:rPr>
        <w:t>Le paragraphe</w:t>
      </w:r>
      <w:r w:rsidR="00DD5AE0" w:rsidRPr="00814973">
        <w:rPr>
          <w:lang w:val="fr-CH"/>
        </w:rPr>
        <w:t> </w:t>
      </w:r>
      <w:r w:rsidRPr="00814973">
        <w:rPr>
          <w:lang w:val="fr-CH"/>
        </w:rPr>
        <w:t>33 recommande que les organes directeurs de l</w:t>
      </w:r>
      <w:r w:rsidR="006A1283" w:rsidRPr="00814973">
        <w:rPr>
          <w:lang w:val="fr-CH"/>
        </w:rPr>
        <w:t>’</w:t>
      </w:r>
      <w:r w:rsidRPr="00814973">
        <w:rPr>
          <w:lang w:val="fr-CH"/>
        </w:rPr>
        <w:t>OMPI et le Secrétariat examinent de plus près ces questions en vue de régulariser la situation dans ce domaine.</w:t>
      </w:r>
    </w:p>
    <w:p w:rsidR="00A802F0" w:rsidRPr="00814973" w:rsidRDefault="00AC4187" w:rsidP="00AC4187">
      <w:pPr>
        <w:spacing w:after="220"/>
        <w:rPr>
          <w:rStyle w:val="hps"/>
          <w:lang w:val="fr-CH"/>
        </w:rPr>
      </w:pPr>
      <w:r w:rsidRPr="00814973">
        <w:rPr>
          <w:rStyle w:val="hps"/>
          <w:lang w:val="fr-CH"/>
        </w:rPr>
        <w:t>Au vu de ce qui précède, compte tenu des tendances observées à l</w:t>
      </w:r>
      <w:r w:rsidR="006A1283" w:rsidRPr="00814973">
        <w:rPr>
          <w:rStyle w:val="hps"/>
          <w:lang w:val="fr-CH"/>
        </w:rPr>
        <w:t>’</w:t>
      </w:r>
      <w:r w:rsidRPr="00814973">
        <w:rPr>
          <w:rStyle w:val="hps"/>
          <w:lang w:val="fr-CH"/>
        </w:rPr>
        <w:t xml:space="preserve">OMPI ces dernières années (augmentation du nombre de jours de réunion par an, augmentation des dépenses </w:t>
      </w:r>
      <w:r w:rsidR="00DD5AE0" w:rsidRPr="00814973">
        <w:rPr>
          <w:rStyle w:val="hps"/>
          <w:lang w:val="fr-CH"/>
        </w:rPr>
        <w:t>d</w:t>
      </w:r>
      <w:r w:rsidRPr="00814973">
        <w:rPr>
          <w:rStyle w:val="hps"/>
          <w:lang w:val="fr-CH"/>
        </w:rPr>
        <w:t>é</w:t>
      </w:r>
      <w:r w:rsidR="00DD5AE0" w:rsidRPr="00814973">
        <w:rPr>
          <w:rStyle w:val="hps"/>
          <w:lang w:val="fr-CH"/>
        </w:rPr>
        <w:t>volu</w:t>
      </w:r>
      <w:r w:rsidRPr="00814973">
        <w:rPr>
          <w:rStyle w:val="hps"/>
          <w:lang w:val="fr-CH"/>
        </w:rPr>
        <w:t>es à l</w:t>
      </w:r>
      <w:r w:rsidR="006A1283" w:rsidRPr="00814973">
        <w:rPr>
          <w:rStyle w:val="hps"/>
          <w:lang w:val="fr-CH"/>
        </w:rPr>
        <w:t>’</w:t>
      </w:r>
      <w:r w:rsidRPr="00814973">
        <w:rPr>
          <w:rStyle w:val="hps"/>
          <w:lang w:val="fr-CH"/>
        </w:rPr>
        <w:t>organisation de réunions et augmentation du nombre et de la longueur des documents préparatoires pour les comités), il est important pour le bon fonctionnement de l</w:t>
      </w:r>
      <w:r w:rsidR="006A1283" w:rsidRPr="00814973">
        <w:rPr>
          <w:rStyle w:val="hps"/>
          <w:lang w:val="fr-CH"/>
        </w:rPr>
        <w:t>’</w:t>
      </w:r>
      <w:r w:rsidRPr="00814973">
        <w:rPr>
          <w:rStyle w:val="hps"/>
          <w:lang w:val="fr-CH"/>
        </w:rPr>
        <w:t>Organisation d</w:t>
      </w:r>
      <w:r w:rsidR="006A1283" w:rsidRPr="00814973">
        <w:rPr>
          <w:rStyle w:val="hps"/>
          <w:lang w:val="fr-CH"/>
        </w:rPr>
        <w:t>’</w:t>
      </w:r>
      <w:r w:rsidRPr="00814973">
        <w:rPr>
          <w:rStyle w:val="hps"/>
          <w:lang w:val="fr-CH"/>
        </w:rPr>
        <w:t>une part de prendre des mesures à court terme pour tenter d</w:t>
      </w:r>
      <w:r w:rsidR="006A1283" w:rsidRPr="00814973">
        <w:rPr>
          <w:rStyle w:val="hps"/>
          <w:lang w:val="fr-CH"/>
        </w:rPr>
        <w:t>’</w:t>
      </w:r>
      <w:r w:rsidRPr="00814973">
        <w:rPr>
          <w:rStyle w:val="hps"/>
          <w:lang w:val="fr-CH"/>
        </w:rPr>
        <w:t>améliorer la situation actuelle et d</w:t>
      </w:r>
      <w:r w:rsidR="006A1283" w:rsidRPr="00814973">
        <w:rPr>
          <w:rStyle w:val="hps"/>
          <w:lang w:val="fr-CH"/>
        </w:rPr>
        <w:t>’</w:t>
      </w:r>
      <w:r w:rsidRPr="00814973">
        <w:rPr>
          <w:rStyle w:val="hps"/>
          <w:lang w:val="fr-CH"/>
        </w:rPr>
        <w:t>autre part de procéder à un examen des méthodes de travail de l</w:t>
      </w:r>
      <w:r w:rsidR="006A1283" w:rsidRPr="00814973">
        <w:rPr>
          <w:rStyle w:val="hps"/>
          <w:lang w:val="fr-CH"/>
        </w:rPr>
        <w:t>’</w:t>
      </w:r>
      <w:r w:rsidRPr="00814973">
        <w:rPr>
          <w:rStyle w:val="hps"/>
          <w:lang w:val="fr-CH"/>
        </w:rPr>
        <w:t>Organisation.</w:t>
      </w:r>
    </w:p>
    <w:p w:rsidR="00A802F0" w:rsidRPr="00814973" w:rsidRDefault="00AC4187" w:rsidP="00AC4187">
      <w:pPr>
        <w:spacing w:after="220"/>
        <w:rPr>
          <w:rStyle w:val="hps"/>
          <w:lang w:val="fr-CH"/>
        </w:rPr>
      </w:pPr>
      <w:r w:rsidRPr="00814973">
        <w:rPr>
          <w:rStyle w:val="hps"/>
          <w:lang w:val="fr-CH"/>
        </w:rPr>
        <w:t xml:space="preserve">MESURES </w:t>
      </w:r>
      <w:r w:rsidR="00DD5AE0" w:rsidRPr="00814973">
        <w:rPr>
          <w:rStyle w:val="hps"/>
          <w:lang w:val="fr-CH"/>
        </w:rPr>
        <w:t>À</w:t>
      </w:r>
      <w:r w:rsidRPr="00814973">
        <w:rPr>
          <w:rStyle w:val="hps"/>
          <w:lang w:val="fr-CH"/>
        </w:rPr>
        <w:t xml:space="preserve"> COURT TERME</w:t>
      </w:r>
    </w:p>
    <w:p w:rsidR="00A802F0" w:rsidRPr="00814973" w:rsidRDefault="006C2995" w:rsidP="006C2995">
      <w:pPr>
        <w:spacing w:after="220"/>
        <w:rPr>
          <w:rFonts w:eastAsia="Times New Roman"/>
          <w:lang w:val="fr-CH"/>
        </w:rPr>
      </w:pPr>
      <w:r w:rsidRPr="00814973">
        <w:rPr>
          <w:rFonts w:eastAsia="Times New Roman"/>
          <w:lang w:val="fr-CH"/>
        </w:rPr>
        <w:t>Ces mesures visent à réaliser des gains d</w:t>
      </w:r>
      <w:r w:rsidR="006A1283" w:rsidRPr="00814973">
        <w:rPr>
          <w:rFonts w:eastAsia="Times New Roman"/>
          <w:lang w:val="fr-CH"/>
        </w:rPr>
        <w:t>’</w:t>
      </w:r>
      <w:r w:rsidRPr="00814973">
        <w:rPr>
          <w:rFonts w:eastAsia="Times New Roman"/>
          <w:lang w:val="fr-CH"/>
        </w:rPr>
        <w:t>efficacité à court terme sans compromettre les activités ordinaires de l</w:t>
      </w:r>
      <w:r w:rsidR="006A1283" w:rsidRPr="00814973">
        <w:rPr>
          <w:rFonts w:eastAsia="Times New Roman"/>
          <w:lang w:val="fr-CH"/>
        </w:rPr>
        <w:t>’</w:t>
      </w:r>
      <w:r w:rsidRPr="00814973">
        <w:rPr>
          <w:rFonts w:eastAsia="Times New Roman"/>
          <w:lang w:val="fr-CH"/>
        </w:rPr>
        <w:t>OMPI.  Après cette première</w:t>
      </w:r>
      <w:r w:rsidR="00DD5AE0" w:rsidRPr="00814973">
        <w:rPr>
          <w:rFonts w:eastAsia="Times New Roman"/>
          <w:lang w:val="fr-CH"/>
        </w:rPr>
        <w:t> </w:t>
      </w:r>
      <w:r w:rsidRPr="00814973">
        <w:rPr>
          <w:rFonts w:eastAsia="Times New Roman"/>
          <w:lang w:val="fr-CH"/>
        </w:rPr>
        <w:t>phase, il serait souhaitable d</w:t>
      </w:r>
      <w:r w:rsidR="006A1283" w:rsidRPr="00814973">
        <w:rPr>
          <w:rFonts w:eastAsia="Times New Roman"/>
          <w:lang w:val="fr-CH"/>
        </w:rPr>
        <w:t>’</w:t>
      </w:r>
      <w:r w:rsidRPr="00814973">
        <w:rPr>
          <w:rFonts w:eastAsia="Times New Roman"/>
          <w:lang w:val="fr-CH"/>
        </w:rPr>
        <w:t>évaluer les résultats obtenus et de se prononcer sur la poursuite ou l</w:t>
      </w:r>
      <w:r w:rsidR="006A1283" w:rsidRPr="00814973">
        <w:rPr>
          <w:rFonts w:eastAsia="Times New Roman"/>
          <w:lang w:val="fr-CH"/>
        </w:rPr>
        <w:t>’</w:t>
      </w:r>
      <w:r w:rsidR="00DD5AE0" w:rsidRPr="00814973">
        <w:rPr>
          <w:rFonts w:eastAsia="Times New Roman"/>
          <w:lang w:val="fr-CH"/>
        </w:rPr>
        <w:t>extension</w:t>
      </w:r>
      <w:r w:rsidRPr="00814973">
        <w:rPr>
          <w:rFonts w:eastAsia="Times New Roman"/>
          <w:lang w:val="fr-CH"/>
        </w:rPr>
        <w:t xml:space="preserve"> </w:t>
      </w:r>
      <w:r w:rsidR="00DD5AE0" w:rsidRPr="00814973">
        <w:rPr>
          <w:rFonts w:eastAsia="Times New Roman"/>
          <w:lang w:val="fr-CH"/>
        </w:rPr>
        <w:t>de</w:t>
      </w:r>
      <w:r w:rsidRPr="00814973">
        <w:rPr>
          <w:rFonts w:eastAsia="Times New Roman"/>
          <w:lang w:val="fr-CH"/>
        </w:rPr>
        <w:t>s mesures.</w:t>
      </w:r>
    </w:p>
    <w:p w:rsidR="00A802F0" w:rsidRPr="00814973" w:rsidRDefault="006C2995" w:rsidP="00814973">
      <w:pPr>
        <w:pStyle w:val="ListParagraph"/>
        <w:numPr>
          <w:ilvl w:val="0"/>
          <w:numId w:val="8"/>
        </w:numPr>
        <w:spacing w:after="220" w:line="240" w:lineRule="auto"/>
        <w:ind w:left="1134" w:hanging="567"/>
        <w:contextualSpacing w:val="0"/>
        <w:rPr>
          <w:rFonts w:ascii="Arial" w:eastAsia="Times New Roman" w:hAnsi="Arial" w:cs="Arial"/>
          <w:lang w:val="fr-CH"/>
        </w:rPr>
      </w:pPr>
      <w:r w:rsidRPr="00814973">
        <w:rPr>
          <w:rFonts w:ascii="Arial" w:eastAsia="Times New Roman" w:hAnsi="Arial" w:cs="Arial"/>
          <w:lang w:val="fr-CH"/>
        </w:rPr>
        <w:t>En principe, les réunions des organes de l</w:t>
      </w:r>
      <w:r w:rsidR="006A1283" w:rsidRPr="00814973">
        <w:rPr>
          <w:rFonts w:ascii="Arial" w:eastAsia="Times New Roman" w:hAnsi="Arial" w:cs="Arial"/>
          <w:lang w:val="fr-CH"/>
        </w:rPr>
        <w:t>’</w:t>
      </w:r>
      <w:r w:rsidRPr="00814973">
        <w:rPr>
          <w:rFonts w:ascii="Arial" w:eastAsia="Times New Roman" w:hAnsi="Arial" w:cs="Arial"/>
          <w:lang w:val="fr-CH"/>
        </w:rPr>
        <w:t>OMPI devraient se terminer à 18</w:t>
      </w:r>
      <w:r w:rsidR="00DD5AE0" w:rsidRPr="00814973">
        <w:rPr>
          <w:rFonts w:ascii="Arial" w:eastAsia="Times New Roman" w:hAnsi="Arial" w:cs="Arial"/>
          <w:lang w:val="fr-CH"/>
        </w:rPr>
        <w:t> </w:t>
      </w:r>
      <w:r w:rsidRPr="00814973">
        <w:rPr>
          <w:rFonts w:ascii="Arial" w:eastAsia="Times New Roman" w:hAnsi="Arial" w:cs="Arial"/>
          <w:lang w:val="fr-CH"/>
        </w:rPr>
        <w:t>heures.</w:t>
      </w:r>
      <w:r w:rsidR="00CC0D2F" w:rsidRPr="00814973">
        <w:rPr>
          <w:rFonts w:ascii="Arial" w:hAnsi="Arial"/>
          <w:lang w:val="fr-CH"/>
        </w:rPr>
        <w:t xml:space="preserve">  </w:t>
      </w:r>
      <w:r w:rsidR="00F87BF9" w:rsidRPr="00814973">
        <w:rPr>
          <w:rFonts w:ascii="Arial" w:eastAsia="Times New Roman" w:hAnsi="Arial" w:cs="Arial"/>
          <w:lang w:val="fr-CH"/>
        </w:rPr>
        <w:t>Dans des cas exceptionnels uniquement, pour autant que le président de la réunion juge la prolongation nécessaire pour obtenir un résultat satisfaisant, les réunions peuvent être prolongées jusqu</w:t>
      </w:r>
      <w:r w:rsidR="006A1283" w:rsidRPr="00814973">
        <w:rPr>
          <w:rFonts w:ascii="Arial" w:eastAsia="Times New Roman" w:hAnsi="Arial" w:cs="Arial"/>
          <w:lang w:val="fr-CH"/>
        </w:rPr>
        <w:t>’</w:t>
      </w:r>
      <w:r w:rsidR="00F87BF9" w:rsidRPr="00814973">
        <w:rPr>
          <w:rFonts w:ascii="Arial" w:eastAsia="Times New Roman" w:hAnsi="Arial" w:cs="Arial"/>
          <w:lang w:val="fr-CH"/>
        </w:rPr>
        <w:t>à</w:t>
      </w:r>
      <w:r w:rsidR="00DD5AE0" w:rsidRPr="00814973">
        <w:rPr>
          <w:rFonts w:ascii="Arial" w:eastAsia="Times New Roman" w:hAnsi="Arial" w:cs="Arial"/>
          <w:lang w:val="fr-CH"/>
        </w:rPr>
        <w:t> </w:t>
      </w:r>
      <w:r w:rsidR="00F87BF9" w:rsidRPr="00814973">
        <w:rPr>
          <w:rFonts w:ascii="Arial" w:eastAsia="Times New Roman" w:hAnsi="Arial" w:cs="Arial"/>
          <w:lang w:val="fr-CH"/>
        </w:rPr>
        <w:t>19</w:t>
      </w:r>
      <w:r w:rsidR="00DD5AE0" w:rsidRPr="00814973">
        <w:rPr>
          <w:rFonts w:ascii="Arial" w:eastAsia="Times New Roman" w:hAnsi="Arial" w:cs="Arial"/>
          <w:lang w:val="fr-CH"/>
        </w:rPr>
        <w:t> </w:t>
      </w:r>
      <w:r w:rsidR="00F87BF9" w:rsidRPr="00814973">
        <w:rPr>
          <w:rFonts w:ascii="Arial" w:eastAsia="Times New Roman" w:hAnsi="Arial" w:cs="Arial"/>
          <w:lang w:val="fr-CH"/>
        </w:rPr>
        <w:t>heures.</w:t>
      </w:r>
    </w:p>
    <w:p w:rsidR="00A802F0" w:rsidRPr="00814973" w:rsidRDefault="00DD1690" w:rsidP="00814973">
      <w:pPr>
        <w:pStyle w:val="ListParagraph"/>
        <w:numPr>
          <w:ilvl w:val="0"/>
          <w:numId w:val="8"/>
        </w:numPr>
        <w:spacing w:after="220" w:line="240" w:lineRule="auto"/>
        <w:ind w:left="1134" w:hanging="567"/>
        <w:contextualSpacing w:val="0"/>
        <w:rPr>
          <w:rFonts w:ascii="Arial" w:eastAsia="Times New Roman" w:hAnsi="Arial" w:cs="Arial"/>
          <w:lang w:val="fr-CH"/>
        </w:rPr>
      </w:pPr>
      <w:r w:rsidRPr="00814973">
        <w:rPr>
          <w:rFonts w:ascii="Arial" w:eastAsia="Times New Roman" w:hAnsi="Arial" w:cs="Arial"/>
          <w:lang w:val="fr-CH"/>
        </w:rPr>
        <w:t>É</w:t>
      </w:r>
      <w:r w:rsidR="00F87BF9" w:rsidRPr="00814973">
        <w:rPr>
          <w:rFonts w:ascii="Arial" w:eastAsia="Times New Roman" w:hAnsi="Arial" w:cs="Arial"/>
          <w:lang w:val="fr-CH"/>
        </w:rPr>
        <w:t xml:space="preserve">viter les chevauchements de réunions officielles et éviter de tenir consécutivement des réunions de plusieurs comités sans prévoir quelques jours </w:t>
      </w:r>
      <w:r w:rsidRPr="00814973">
        <w:rPr>
          <w:rFonts w:ascii="Arial" w:eastAsia="Times New Roman" w:hAnsi="Arial" w:cs="Arial"/>
          <w:lang w:val="fr-CH"/>
        </w:rPr>
        <w:t xml:space="preserve">de relâche </w:t>
      </w:r>
      <w:r w:rsidR="00F87BF9" w:rsidRPr="00814973">
        <w:rPr>
          <w:rFonts w:ascii="Arial" w:eastAsia="Times New Roman" w:hAnsi="Arial" w:cs="Arial"/>
          <w:lang w:val="fr-CH"/>
        </w:rPr>
        <w:t>pour préparer la réunion suivante.</w:t>
      </w:r>
    </w:p>
    <w:p w:rsidR="00A802F0" w:rsidRPr="00814973" w:rsidRDefault="00DD1690" w:rsidP="00814973">
      <w:pPr>
        <w:pStyle w:val="ListParagraph"/>
        <w:numPr>
          <w:ilvl w:val="0"/>
          <w:numId w:val="8"/>
        </w:numPr>
        <w:spacing w:after="220" w:line="240" w:lineRule="auto"/>
        <w:ind w:left="1134" w:hanging="567"/>
        <w:contextualSpacing w:val="0"/>
        <w:rPr>
          <w:rFonts w:ascii="Arial" w:eastAsia="Times New Roman" w:hAnsi="Arial" w:cs="Arial"/>
          <w:lang w:val="fr-CH"/>
        </w:rPr>
      </w:pPr>
      <w:r w:rsidRPr="00814973">
        <w:rPr>
          <w:rFonts w:ascii="Arial" w:eastAsia="Times New Roman" w:hAnsi="Arial" w:cs="Arial"/>
          <w:lang w:val="fr-CH"/>
        </w:rPr>
        <w:t>À</w:t>
      </w:r>
      <w:r w:rsidR="00F87BF9" w:rsidRPr="00814973">
        <w:rPr>
          <w:rFonts w:ascii="Arial" w:eastAsia="Times New Roman" w:hAnsi="Arial" w:cs="Arial"/>
          <w:lang w:val="fr-CH"/>
        </w:rPr>
        <w:t xml:space="preserve"> compter de</w:t>
      </w:r>
      <w:r w:rsidRPr="00814973">
        <w:rPr>
          <w:rFonts w:ascii="Arial" w:eastAsia="Times New Roman" w:hAnsi="Arial" w:cs="Arial"/>
          <w:lang w:val="fr-CH"/>
        </w:rPr>
        <w:t> </w:t>
      </w:r>
      <w:r w:rsidR="00F87BF9" w:rsidRPr="00814973">
        <w:rPr>
          <w:rFonts w:ascii="Arial" w:eastAsia="Times New Roman" w:hAnsi="Arial" w:cs="Arial"/>
          <w:lang w:val="fr-CH"/>
        </w:rPr>
        <w:t>2015, il conviendra de ne pas dépasser le nombre maximum de jours de réunions officielles de l</w:t>
      </w:r>
      <w:r w:rsidR="006A1283" w:rsidRPr="00814973">
        <w:rPr>
          <w:rFonts w:ascii="Arial" w:eastAsia="Times New Roman" w:hAnsi="Arial" w:cs="Arial"/>
          <w:lang w:val="fr-CH"/>
        </w:rPr>
        <w:t>’</w:t>
      </w:r>
      <w:r w:rsidR="00F87BF9" w:rsidRPr="00814973">
        <w:rPr>
          <w:rFonts w:ascii="Arial" w:eastAsia="Times New Roman" w:hAnsi="Arial" w:cs="Arial"/>
          <w:lang w:val="fr-CH"/>
        </w:rPr>
        <w:t>année précédente (2014).</w:t>
      </w:r>
    </w:p>
    <w:p w:rsidR="00A802F0" w:rsidRPr="00814973" w:rsidRDefault="00DD1690" w:rsidP="00814973">
      <w:pPr>
        <w:pStyle w:val="ListParagraph"/>
        <w:numPr>
          <w:ilvl w:val="0"/>
          <w:numId w:val="8"/>
        </w:numPr>
        <w:spacing w:after="220" w:line="240" w:lineRule="auto"/>
        <w:ind w:left="1134" w:hanging="567"/>
        <w:contextualSpacing w:val="0"/>
        <w:rPr>
          <w:rFonts w:ascii="Arial" w:eastAsia="Times New Roman" w:hAnsi="Arial" w:cs="Arial"/>
          <w:lang w:val="fr-CH"/>
        </w:rPr>
      </w:pPr>
      <w:r w:rsidRPr="00814973">
        <w:rPr>
          <w:rFonts w:ascii="Arial" w:eastAsia="Times New Roman" w:hAnsi="Arial" w:cs="Arial"/>
          <w:lang w:val="fr-CH"/>
        </w:rPr>
        <w:lastRenderedPageBreak/>
        <w:t>R</w:t>
      </w:r>
      <w:r w:rsidR="000A5A32" w:rsidRPr="00814973">
        <w:rPr>
          <w:rFonts w:ascii="Arial" w:eastAsia="Times New Roman" w:hAnsi="Arial" w:cs="Arial"/>
          <w:lang w:val="fr-CH"/>
        </w:rPr>
        <w:t>éduire la durée habituelle des comités de l</w:t>
      </w:r>
      <w:r w:rsidR="006A1283" w:rsidRPr="00814973">
        <w:rPr>
          <w:rFonts w:ascii="Arial" w:eastAsia="Times New Roman" w:hAnsi="Arial" w:cs="Arial"/>
          <w:lang w:val="fr-CH"/>
        </w:rPr>
        <w:t>’</w:t>
      </w:r>
      <w:r w:rsidR="000A5A32" w:rsidRPr="00814973">
        <w:rPr>
          <w:rFonts w:ascii="Arial" w:eastAsia="Times New Roman" w:hAnsi="Arial" w:cs="Arial"/>
          <w:lang w:val="fr-CH"/>
        </w:rPr>
        <w:t>OMPI de 5</w:t>
      </w:r>
      <w:r w:rsidRPr="00814973">
        <w:rPr>
          <w:rFonts w:ascii="Arial" w:eastAsia="Times New Roman" w:hAnsi="Arial" w:cs="Arial"/>
          <w:lang w:val="fr-CH"/>
        </w:rPr>
        <w:t> </w:t>
      </w:r>
      <w:r w:rsidR="000A5A32" w:rsidRPr="00814973">
        <w:rPr>
          <w:rFonts w:ascii="Arial" w:eastAsia="Times New Roman" w:hAnsi="Arial" w:cs="Arial"/>
          <w:lang w:val="fr-CH"/>
        </w:rPr>
        <w:t>jours ouvrables à 4</w:t>
      </w:r>
      <w:r w:rsidRPr="00814973">
        <w:rPr>
          <w:rFonts w:ascii="Arial" w:eastAsia="Times New Roman" w:hAnsi="Arial" w:cs="Arial"/>
          <w:lang w:val="fr-CH"/>
        </w:rPr>
        <w:t> </w:t>
      </w:r>
      <w:r w:rsidR="000A5A32" w:rsidRPr="00814973">
        <w:rPr>
          <w:rFonts w:ascii="Arial" w:eastAsia="Times New Roman" w:hAnsi="Arial" w:cs="Arial"/>
          <w:lang w:val="fr-CH"/>
        </w:rPr>
        <w:t>jours ouvrables.</w:t>
      </w:r>
      <w:r w:rsidR="00CC0D2F" w:rsidRPr="00814973">
        <w:rPr>
          <w:rFonts w:ascii="Arial" w:hAnsi="Arial"/>
          <w:lang w:val="fr-CH"/>
        </w:rPr>
        <w:t xml:space="preserve"> </w:t>
      </w:r>
      <w:r w:rsidRPr="00814973">
        <w:rPr>
          <w:rFonts w:ascii="Arial" w:hAnsi="Arial"/>
          <w:lang w:val="fr-CH"/>
        </w:rPr>
        <w:t xml:space="preserve"> </w:t>
      </w:r>
      <w:r w:rsidR="000A5A32" w:rsidRPr="00814973">
        <w:rPr>
          <w:rFonts w:ascii="Arial" w:eastAsia="Times New Roman" w:hAnsi="Arial" w:cs="Arial"/>
          <w:lang w:val="fr-CH"/>
        </w:rPr>
        <w:t xml:space="preserve">Cela ne concernera pas les réunions des comités dont la durée est </w:t>
      </w:r>
      <w:r w:rsidR="00040444">
        <w:rPr>
          <w:rFonts w:ascii="Arial" w:eastAsia="Times New Roman" w:hAnsi="Arial" w:cs="Arial"/>
          <w:lang w:val="fr-CH"/>
        </w:rPr>
        <w:t>indiqu</w:t>
      </w:r>
      <w:r w:rsidR="000A5A32" w:rsidRPr="00814973">
        <w:rPr>
          <w:rFonts w:ascii="Arial" w:eastAsia="Times New Roman" w:hAnsi="Arial" w:cs="Arial"/>
          <w:lang w:val="fr-CH"/>
        </w:rPr>
        <w:t>ée par l</w:t>
      </w:r>
      <w:r w:rsidR="006A1283" w:rsidRPr="00814973">
        <w:rPr>
          <w:rFonts w:ascii="Arial" w:eastAsia="Times New Roman" w:hAnsi="Arial" w:cs="Arial"/>
          <w:lang w:val="fr-CH"/>
        </w:rPr>
        <w:t>’</w:t>
      </w:r>
      <w:r w:rsidR="000A5A32" w:rsidRPr="00814973">
        <w:rPr>
          <w:rFonts w:ascii="Arial" w:eastAsia="Times New Roman" w:hAnsi="Arial" w:cs="Arial"/>
          <w:lang w:val="fr-CH"/>
        </w:rPr>
        <w:t>Assemblée générale.</w:t>
      </w:r>
    </w:p>
    <w:p w:rsidR="00A802F0" w:rsidRPr="00814973" w:rsidRDefault="000A5A32" w:rsidP="00814973">
      <w:pPr>
        <w:pStyle w:val="ListParagraph"/>
        <w:numPr>
          <w:ilvl w:val="0"/>
          <w:numId w:val="8"/>
        </w:numPr>
        <w:spacing w:after="220" w:line="240" w:lineRule="auto"/>
        <w:ind w:left="1134" w:hanging="567"/>
        <w:contextualSpacing w:val="0"/>
        <w:rPr>
          <w:rFonts w:ascii="Arial" w:eastAsia="Times New Roman" w:hAnsi="Arial" w:cs="Arial"/>
          <w:lang w:val="fr-CH"/>
        </w:rPr>
      </w:pPr>
      <w:r w:rsidRPr="00814973">
        <w:rPr>
          <w:rFonts w:ascii="Arial" w:eastAsia="Times New Roman" w:hAnsi="Arial" w:cs="Arial"/>
          <w:lang w:val="fr-CH"/>
        </w:rPr>
        <w:t>Réduire la longueur moyenne des documents officiels.</w:t>
      </w:r>
    </w:p>
    <w:p w:rsidR="00A802F0" w:rsidRPr="00814973" w:rsidRDefault="000A5A32" w:rsidP="00814973">
      <w:pPr>
        <w:pStyle w:val="ListParagraph"/>
        <w:numPr>
          <w:ilvl w:val="0"/>
          <w:numId w:val="8"/>
        </w:numPr>
        <w:spacing w:after="220" w:line="240" w:lineRule="auto"/>
        <w:ind w:left="1134" w:hanging="567"/>
        <w:contextualSpacing w:val="0"/>
        <w:rPr>
          <w:rFonts w:ascii="Arial" w:eastAsia="Times New Roman" w:hAnsi="Arial" w:cs="Arial"/>
          <w:lang w:val="fr-CH"/>
        </w:rPr>
      </w:pPr>
      <w:r w:rsidRPr="00814973">
        <w:rPr>
          <w:rFonts w:ascii="Arial" w:eastAsia="Times New Roman" w:hAnsi="Arial" w:cs="Arial"/>
          <w:lang w:val="fr-CH"/>
        </w:rPr>
        <w:t xml:space="preserve">Informer les </w:t>
      </w:r>
      <w:r w:rsidR="00DD1690" w:rsidRPr="00814973">
        <w:rPr>
          <w:rFonts w:ascii="Arial" w:eastAsia="Times New Roman" w:hAnsi="Arial" w:cs="Arial"/>
          <w:lang w:val="fr-CH"/>
        </w:rPr>
        <w:t>É</w:t>
      </w:r>
      <w:r w:rsidRPr="00814973">
        <w:rPr>
          <w:rFonts w:ascii="Arial" w:eastAsia="Times New Roman" w:hAnsi="Arial" w:cs="Arial"/>
          <w:lang w:val="fr-CH"/>
        </w:rPr>
        <w:t>tats membres</w:t>
      </w:r>
      <w:r w:rsidR="00DD1690" w:rsidRPr="00814973">
        <w:rPr>
          <w:rFonts w:ascii="Arial" w:eastAsia="Times New Roman" w:hAnsi="Arial" w:cs="Arial"/>
          <w:lang w:val="fr-CH"/>
        </w:rPr>
        <w:t>,</w:t>
      </w:r>
      <w:r w:rsidRPr="00814973">
        <w:rPr>
          <w:rFonts w:ascii="Arial" w:eastAsia="Times New Roman" w:hAnsi="Arial" w:cs="Arial"/>
          <w:lang w:val="fr-CH"/>
        </w:rPr>
        <w:t xml:space="preserve"> </w:t>
      </w:r>
      <w:r w:rsidR="00DD1690" w:rsidRPr="00814973">
        <w:rPr>
          <w:rFonts w:ascii="Arial" w:eastAsia="Times New Roman" w:hAnsi="Arial" w:cs="Arial"/>
          <w:lang w:val="fr-CH"/>
        </w:rPr>
        <w:t>à la prochaine réunion</w:t>
      </w:r>
      <w:r w:rsidR="006A1283" w:rsidRPr="00814973">
        <w:rPr>
          <w:rFonts w:ascii="Arial" w:eastAsia="Times New Roman" w:hAnsi="Arial" w:cs="Arial"/>
          <w:lang w:val="fr-CH"/>
        </w:rPr>
        <w:t xml:space="preserve"> du PBC</w:t>
      </w:r>
      <w:r w:rsidR="00DD1690" w:rsidRPr="00814973">
        <w:rPr>
          <w:rFonts w:ascii="Arial" w:eastAsia="Times New Roman" w:hAnsi="Arial" w:cs="Arial"/>
          <w:lang w:val="fr-CH"/>
        </w:rPr>
        <w:t xml:space="preserve">, </w:t>
      </w:r>
      <w:r w:rsidRPr="00814973">
        <w:rPr>
          <w:rFonts w:ascii="Arial" w:eastAsia="Times New Roman" w:hAnsi="Arial" w:cs="Arial"/>
          <w:lang w:val="fr-CH"/>
        </w:rPr>
        <w:t xml:space="preserve">des résultats obtenus </w:t>
      </w:r>
      <w:r w:rsidR="00DD1690" w:rsidRPr="00814973">
        <w:rPr>
          <w:rFonts w:ascii="Arial" w:eastAsia="Times New Roman" w:hAnsi="Arial" w:cs="Arial"/>
          <w:lang w:val="fr-CH"/>
        </w:rPr>
        <w:t>grâc</w:t>
      </w:r>
      <w:r w:rsidRPr="00814973">
        <w:rPr>
          <w:rFonts w:ascii="Arial" w:eastAsia="Times New Roman" w:hAnsi="Arial" w:cs="Arial"/>
          <w:lang w:val="fr-CH"/>
        </w:rPr>
        <w:t xml:space="preserve">e à la mise en </w:t>
      </w:r>
      <w:r w:rsidR="00DD1690" w:rsidRPr="00814973">
        <w:rPr>
          <w:rFonts w:ascii="Arial" w:eastAsia="Times New Roman" w:hAnsi="Arial" w:cs="Arial"/>
          <w:lang w:val="fr-CH"/>
        </w:rPr>
        <w:t xml:space="preserve">œuvre </w:t>
      </w:r>
      <w:r w:rsidRPr="00814973">
        <w:rPr>
          <w:rFonts w:ascii="Arial" w:eastAsia="Times New Roman" w:hAnsi="Arial" w:cs="Arial"/>
          <w:lang w:val="fr-CH"/>
        </w:rPr>
        <w:t xml:space="preserve">de </w:t>
      </w:r>
      <w:r w:rsidR="00DD1690" w:rsidRPr="00814973">
        <w:rPr>
          <w:rFonts w:ascii="Arial" w:eastAsia="Times New Roman" w:hAnsi="Arial" w:cs="Arial"/>
          <w:lang w:val="fr-CH"/>
        </w:rPr>
        <w:t>ces mesures</w:t>
      </w:r>
      <w:r w:rsidRPr="00814973">
        <w:rPr>
          <w:rFonts w:ascii="Arial" w:eastAsia="Times New Roman" w:hAnsi="Arial" w:cs="Arial"/>
          <w:lang w:val="fr-CH"/>
        </w:rPr>
        <w:t>.</w:t>
      </w:r>
      <w:r w:rsidR="00CC0D2F" w:rsidRPr="00814973">
        <w:rPr>
          <w:rFonts w:ascii="Arial" w:hAnsi="Arial"/>
          <w:lang w:val="fr-CH"/>
        </w:rPr>
        <w:t xml:space="preserve"> </w:t>
      </w:r>
      <w:r w:rsidR="006A1283" w:rsidRPr="00814973">
        <w:rPr>
          <w:rFonts w:ascii="Arial" w:hAnsi="Arial"/>
          <w:lang w:val="fr-CH"/>
        </w:rPr>
        <w:t xml:space="preserve"> </w:t>
      </w:r>
      <w:r w:rsidR="006A1283" w:rsidRPr="00814973">
        <w:rPr>
          <w:rFonts w:ascii="Arial" w:eastAsia="Times New Roman" w:hAnsi="Arial" w:cs="Arial"/>
          <w:lang w:val="fr-CH"/>
        </w:rPr>
        <w:t>Le PBC</w:t>
      </w:r>
      <w:r w:rsidRPr="00814973">
        <w:rPr>
          <w:rFonts w:ascii="Arial" w:eastAsia="Times New Roman" w:hAnsi="Arial" w:cs="Arial"/>
          <w:lang w:val="fr-CH"/>
        </w:rPr>
        <w:t xml:space="preserve"> évaluera les résultats et s</w:t>
      </w:r>
      <w:r w:rsidR="006A1283" w:rsidRPr="00814973">
        <w:rPr>
          <w:rFonts w:ascii="Arial" w:eastAsia="Times New Roman" w:hAnsi="Arial" w:cs="Arial"/>
          <w:lang w:val="fr-CH"/>
        </w:rPr>
        <w:t>’</w:t>
      </w:r>
      <w:r w:rsidRPr="00814973">
        <w:rPr>
          <w:rFonts w:ascii="Arial" w:eastAsia="Times New Roman" w:hAnsi="Arial" w:cs="Arial"/>
          <w:lang w:val="fr-CH"/>
        </w:rPr>
        <w:t>il est souhaitable de continuer d</w:t>
      </w:r>
      <w:r w:rsidR="006A1283" w:rsidRPr="00814973">
        <w:rPr>
          <w:rFonts w:ascii="Arial" w:eastAsia="Times New Roman" w:hAnsi="Arial" w:cs="Arial"/>
          <w:lang w:val="fr-CH"/>
        </w:rPr>
        <w:t>’</w:t>
      </w:r>
      <w:r w:rsidRPr="00814973">
        <w:rPr>
          <w:rFonts w:ascii="Arial" w:eastAsia="Times New Roman" w:hAnsi="Arial" w:cs="Arial"/>
          <w:lang w:val="fr-CH"/>
        </w:rPr>
        <w:t xml:space="preserve">appliquer ces mesures ou </w:t>
      </w:r>
      <w:r w:rsidR="00DD1690" w:rsidRPr="00814973">
        <w:rPr>
          <w:rFonts w:ascii="Arial" w:eastAsia="Times New Roman" w:hAnsi="Arial" w:cs="Arial"/>
          <w:lang w:val="fr-CH"/>
        </w:rPr>
        <w:t>s</w:t>
      </w:r>
      <w:r w:rsidR="006A1283" w:rsidRPr="00814973">
        <w:rPr>
          <w:rFonts w:ascii="Arial" w:eastAsia="Times New Roman" w:hAnsi="Arial" w:cs="Arial"/>
          <w:lang w:val="fr-CH"/>
        </w:rPr>
        <w:t>’</w:t>
      </w:r>
      <w:r w:rsidR="00DD1690" w:rsidRPr="00814973">
        <w:rPr>
          <w:rFonts w:ascii="Arial" w:eastAsia="Times New Roman" w:hAnsi="Arial" w:cs="Arial"/>
          <w:lang w:val="fr-CH"/>
        </w:rPr>
        <w:t>il est préférable</w:t>
      </w:r>
      <w:r w:rsidRPr="00814973">
        <w:rPr>
          <w:rFonts w:ascii="Arial" w:eastAsia="Times New Roman" w:hAnsi="Arial" w:cs="Arial"/>
          <w:lang w:val="fr-CH"/>
        </w:rPr>
        <w:t xml:space="preserve"> </w:t>
      </w:r>
      <w:r w:rsidR="00DD1690" w:rsidRPr="00814973">
        <w:rPr>
          <w:rFonts w:ascii="Arial" w:eastAsia="Times New Roman" w:hAnsi="Arial" w:cs="Arial"/>
          <w:lang w:val="fr-CH"/>
        </w:rPr>
        <w:t>d</w:t>
      </w:r>
      <w:r w:rsidR="006A1283" w:rsidRPr="00814973">
        <w:rPr>
          <w:rFonts w:ascii="Arial" w:eastAsia="Times New Roman" w:hAnsi="Arial" w:cs="Arial"/>
          <w:lang w:val="fr-CH"/>
        </w:rPr>
        <w:t>’</w:t>
      </w:r>
      <w:r w:rsidRPr="00814973">
        <w:rPr>
          <w:rFonts w:ascii="Arial" w:eastAsia="Times New Roman" w:hAnsi="Arial" w:cs="Arial"/>
          <w:lang w:val="fr-CH"/>
        </w:rPr>
        <w:t>en établir de nouvelles.</w:t>
      </w:r>
    </w:p>
    <w:p w:rsidR="00A802F0" w:rsidRPr="00814973" w:rsidRDefault="000A5A32" w:rsidP="000A5A32">
      <w:pPr>
        <w:spacing w:after="220"/>
        <w:ind w:left="360"/>
        <w:rPr>
          <w:rFonts w:eastAsia="Times New Roman"/>
          <w:lang w:val="fr-CH"/>
        </w:rPr>
      </w:pPr>
      <w:r w:rsidRPr="00814973">
        <w:rPr>
          <w:rFonts w:eastAsia="Times New Roman"/>
          <w:lang w:val="fr-CH"/>
        </w:rPr>
        <w:t>EXAMEN DES M</w:t>
      </w:r>
      <w:r w:rsidR="00DD1690" w:rsidRPr="00814973">
        <w:rPr>
          <w:rFonts w:eastAsia="Times New Roman"/>
          <w:lang w:val="fr-CH"/>
        </w:rPr>
        <w:t>É</w:t>
      </w:r>
      <w:r w:rsidRPr="00814973">
        <w:rPr>
          <w:rFonts w:eastAsia="Times New Roman"/>
          <w:lang w:val="fr-CH"/>
        </w:rPr>
        <w:t>THODES DE TRAVAIL</w:t>
      </w:r>
    </w:p>
    <w:p w:rsidR="00A802F0" w:rsidRPr="00814973" w:rsidRDefault="000A5A32" w:rsidP="00962961">
      <w:pPr>
        <w:spacing w:after="220"/>
        <w:ind w:left="360"/>
        <w:rPr>
          <w:rFonts w:eastAsia="Times New Roman"/>
          <w:lang w:val="fr-CH"/>
        </w:rPr>
      </w:pPr>
      <w:r w:rsidRPr="00814973">
        <w:rPr>
          <w:rFonts w:eastAsia="Times New Roman"/>
          <w:lang w:val="fr-CH"/>
        </w:rPr>
        <w:t xml:space="preserve">En plus des mesures à court terme </w:t>
      </w:r>
      <w:r w:rsidR="00DD1690" w:rsidRPr="00814973">
        <w:rPr>
          <w:rFonts w:eastAsia="Times New Roman"/>
          <w:lang w:val="fr-CH"/>
        </w:rPr>
        <w:t>mentionné</w:t>
      </w:r>
      <w:r w:rsidRPr="00814973">
        <w:rPr>
          <w:rFonts w:eastAsia="Times New Roman"/>
          <w:lang w:val="fr-CH"/>
        </w:rPr>
        <w:t>es ci</w:t>
      </w:r>
      <w:r w:rsidR="00814973" w:rsidRPr="00814973">
        <w:rPr>
          <w:rFonts w:eastAsia="Times New Roman"/>
          <w:lang w:val="fr-CH"/>
        </w:rPr>
        <w:noBreakHyphen/>
      </w:r>
      <w:r w:rsidRPr="00814973">
        <w:rPr>
          <w:rFonts w:eastAsia="Times New Roman"/>
          <w:lang w:val="fr-CH"/>
        </w:rPr>
        <w:t xml:space="preserve">dessus, il est important que les </w:t>
      </w:r>
      <w:r w:rsidR="00DD1690" w:rsidRPr="00814973">
        <w:rPr>
          <w:rFonts w:eastAsia="Times New Roman"/>
          <w:lang w:val="fr-CH"/>
        </w:rPr>
        <w:t>É</w:t>
      </w:r>
      <w:r w:rsidRPr="00814973">
        <w:rPr>
          <w:rFonts w:eastAsia="Times New Roman"/>
          <w:lang w:val="fr-CH"/>
        </w:rPr>
        <w:t>tats membres procèdent à un examen des méthodes de travail de l</w:t>
      </w:r>
      <w:r w:rsidR="006A1283" w:rsidRPr="00814973">
        <w:rPr>
          <w:rFonts w:eastAsia="Times New Roman"/>
          <w:lang w:val="fr-CH"/>
        </w:rPr>
        <w:t>’</w:t>
      </w:r>
      <w:r w:rsidRPr="00814973">
        <w:rPr>
          <w:rFonts w:eastAsia="Times New Roman"/>
          <w:lang w:val="fr-CH"/>
        </w:rPr>
        <w:t>OMPI.</w:t>
      </w:r>
      <w:r w:rsidR="00CC0D2F" w:rsidRPr="00814973">
        <w:rPr>
          <w:lang w:val="fr-CH"/>
        </w:rPr>
        <w:t xml:space="preserve">  </w:t>
      </w:r>
      <w:r w:rsidR="00962961" w:rsidRPr="00814973">
        <w:rPr>
          <w:rFonts w:eastAsia="Times New Roman"/>
          <w:lang w:val="fr-CH"/>
        </w:rPr>
        <w:t xml:space="preserve">Pour ce faire, ils peuvent entamer une série de séminaires informels pour sensibiliser les </w:t>
      </w:r>
      <w:r w:rsidR="00DD1690" w:rsidRPr="00814973">
        <w:rPr>
          <w:rFonts w:eastAsia="Times New Roman"/>
          <w:lang w:val="fr-CH"/>
        </w:rPr>
        <w:t>É</w:t>
      </w:r>
      <w:r w:rsidR="00962961" w:rsidRPr="00814973">
        <w:rPr>
          <w:rFonts w:eastAsia="Times New Roman"/>
          <w:lang w:val="fr-CH"/>
        </w:rPr>
        <w:t>tats membres aux importantes questions d</w:t>
      </w:r>
      <w:r w:rsidR="006A1283" w:rsidRPr="00814973">
        <w:rPr>
          <w:rFonts w:eastAsia="Times New Roman"/>
          <w:lang w:val="fr-CH"/>
        </w:rPr>
        <w:t>’</w:t>
      </w:r>
      <w:r w:rsidR="00962961" w:rsidRPr="00814973">
        <w:rPr>
          <w:rFonts w:eastAsia="Times New Roman"/>
          <w:lang w:val="fr-CH"/>
        </w:rPr>
        <w:t>organisation.</w:t>
      </w:r>
      <w:r w:rsidR="00CC0D2F" w:rsidRPr="00814973">
        <w:rPr>
          <w:lang w:val="fr-CH"/>
        </w:rPr>
        <w:t xml:space="preserve">  </w:t>
      </w:r>
      <w:r w:rsidR="00962961" w:rsidRPr="00814973">
        <w:rPr>
          <w:rFonts w:eastAsia="Times New Roman"/>
          <w:lang w:val="fr-CH"/>
        </w:rPr>
        <w:t>Pour contribuer à cet examen, il est suggéré d</w:t>
      </w:r>
      <w:r w:rsidR="006A1283" w:rsidRPr="00814973">
        <w:rPr>
          <w:rFonts w:eastAsia="Times New Roman"/>
          <w:lang w:val="fr-CH"/>
        </w:rPr>
        <w:t>’</w:t>
      </w:r>
      <w:r w:rsidR="00962961" w:rsidRPr="00814973">
        <w:rPr>
          <w:rFonts w:eastAsia="Times New Roman"/>
          <w:lang w:val="fr-CH"/>
        </w:rPr>
        <w:t xml:space="preserve">organiser un séminaire informel sur les aspects juridiques de la gestion des réunions, </w:t>
      </w:r>
      <w:r w:rsidR="00DD1690" w:rsidRPr="00814973">
        <w:rPr>
          <w:rFonts w:eastAsia="Times New Roman"/>
          <w:lang w:val="fr-CH"/>
        </w:rPr>
        <w:t>qui s</w:t>
      </w:r>
      <w:r w:rsidR="00E26D24" w:rsidRPr="00814973">
        <w:rPr>
          <w:rFonts w:eastAsia="Times New Roman"/>
          <w:lang w:val="fr-CH"/>
        </w:rPr>
        <w:t>e</w:t>
      </w:r>
      <w:r w:rsidR="00DD1690" w:rsidRPr="00814973">
        <w:rPr>
          <w:rFonts w:eastAsia="Times New Roman"/>
          <w:lang w:val="fr-CH"/>
        </w:rPr>
        <w:t>rait intitulé </w:t>
      </w:r>
      <w:r w:rsidR="00962961" w:rsidRPr="00814973">
        <w:rPr>
          <w:rFonts w:eastAsia="Times New Roman"/>
          <w:lang w:val="fr-CH"/>
        </w:rPr>
        <w:t>:</w:t>
      </w:r>
    </w:p>
    <w:p w:rsidR="00A802F0" w:rsidRPr="00814973" w:rsidRDefault="00962961" w:rsidP="00962961">
      <w:pPr>
        <w:spacing w:after="220"/>
        <w:ind w:left="360"/>
        <w:rPr>
          <w:rFonts w:eastAsia="Times New Roman"/>
          <w:lang w:val="fr-CH"/>
        </w:rPr>
      </w:pPr>
      <w:r w:rsidRPr="00814973">
        <w:rPr>
          <w:rFonts w:eastAsia="Times New Roman"/>
          <w:lang w:val="fr-CH"/>
        </w:rPr>
        <w:t>“Séminaire informel sur la composition des groupes et les règles régissant leur fonctionnement, les règles de procédure et le caractère juridique du résumé du président”.</w:t>
      </w:r>
    </w:p>
    <w:p w:rsidR="00A802F0" w:rsidRPr="00814973" w:rsidRDefault="00A802F0" w:rsidP="00CC0D2F">
      <w:pPr>
        <w:spacing w:after="220"/>
        <w:rPr>
          <w:lang w:val="fr-CH"/>
        </w:rPr>
      </w:pPr>
    </w:p>
    <w:p w:rsidR="00A802F0" w:rsidRPr="00814973" w:rsidRDefault="00962961" w:rsidP="00962961">
      <w:pPr>
        <w:pStyle w:val="Endofdocument-Annex"/>
      </w:pPr>
      <w:r w:rsidRPr="00814973">
        <w:t>[Fin du document]</w:t>
      </w:r>
    </w:p>
    <w:p w:rsidR="00CC0D2F" w:rsidRPr="00814973" w:rsidRDefault="00CC0D2F" w:rsidP="00CC0D2F">
      <w:pPr>
        <w:pStyle w:val="Endofdocument-Annex"/>
      </w:pPr>
    </w:p>
    <w:sectPr w:rsidR="00CC0D2F" w:rsidRPr="00814973" w:rsidSect="00814973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73" w:rsidRDefault="008C7173">
      <w:r>
        <w:separator/>
      </w:r>
    </w:p>
  </w:endnote>
  <w:endnote w:type="continuationSeparator" w:id="0">
    <w:p w:rsidR="008C7173" w:rsidRDefault="008C7173" w:rsidP="003B38C1">
      <w:r>
        <w:separator/>
      </w:r>
    </w:p>
    <w:p w:rsidR="008C7173" w:rsidRPr="003B38C1" w:rsidRDefault="008C717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C7173" w:rsidRPr="003B38C1" w:rsidRDefault="008C717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73" w:rsidRDefault="008C7173">
      <w:r>
        <w:separator/>
      </w:r>
    </w:p>
  </w:footnote>
  <w:footnote w:type="continuationSeparator" w:id="0">
    <w:p w:rsidR="008C7173" w:rsidRDefault="008C7173" w:rsidP="008B60B2">
      <w:r>
        <w:separator/>
      </w:r>
    </w:p>
    <w:p w:rsidR="008C7173" w:rsidRPr="00ED77FB" w:rsidRDefault="008C717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C7173" w:rsidRPr="00ED77FB" w:rsidRDefault="008C717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14973" w:rsidRDefault="00962961" w:rsidP="00962961">
    <w:pPr>
      <w:jc w:val="right"/>
    </w:pPr>
    <w:r w:rsidRPr="00814973">
      <w:t>WO/PBC/22/26</w:t>
    </w:r>
  </w:p>
  <w:p w:rsidR="00EC4E49" w:rsidRPr="00814973" w:rsidRDefault="00962961" w:rsidP="00962961">
    <w:pPr>
      <w:jc w:val="right"/>
    </w:pPr>
    <w:proofErr w:type="gramStart"/>
    <w:r w:rsidRPr="00814973">
      <w:t>page</w:t>
    </w:r>
    <w:proofErr w:type="gramEnd"/>
    <w:r w:rsidR="00EC4E49" w:rsidRPr="00814973">
      <w:t xml:space="preserve"> </w:t>
    </w:r>
    <w:r w:rsidR="00EC4E49" w:rsidRPr="00814973">
      <w:fldChar w:fldCharType="begin"/>
    </w:r>
    <w:r w:rsidR="00EC4E49" w:rsidRPr="00814973">
      <w:instrText xml:space="preserve"> PAGE  \* MERGEFORMAT </w:instrText>
    </w:r>
    <w:r w:rsidR="00EC4E49" w:rsidRPr="00814973">
      <w:fldChar w:fldCharType="separate"/>
    </w:r>
    <w:r w:rsidR="009621B3">
      <w:rPr>
        <w:noProof/>
      </w:rPr>
      <w:t>3</w:t>
    </w:r>
    <w:r w:rsidR="00EC4E49" w:rsidRPr="00814973">
      <w:fldChar w:fldCharType="end"/>
    </w:r>
  </w:p>
  <w:p w:rsidR="00EC4E49" w:rsidRPr="00814973" w:rsidRDefault="00EC4E49" w:rsidP="00477D6B">
    <w:pPr>
      <w:jc w:val="right"/>
    </w:pPr>
  </w:p>
  <w:p w:rsidR="00CC0D2F" w:rsidRDefault="00CC0D2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763F2"/>
    <w:multiLevelType w:val="hybridMultilevel"/>
    <w:tmpl w:val="090C78A8"/>
    <w:lvl w:ilvl="0" w:tplc="21340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A25F0A"/>
    <w:multiLevelType w:val="hybridMultilevel"/>
    <w:tmpl w:val="5B24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Administrative\Meetings|Administrative\Other|Administrative\Publications|Budget and Finance\Meetings|Budget and Finance\Other|Budget and Finance\Publications|Copyright\Meetings|Copyright\Other|Copyright\Publications|Glossaries\EN-FR|Treaties\Model Laws|Treaties\Other Laws and Agreements|Treaties\WIPO-administered|Patents\Meetings|Patents\Other|Patents\Publications|Trademarks\Meetings|Trademarks\Other|Trademarks\Publications|IP in General\Academy|IP in General\Arbitration and Mediation|IP in General\Meetings|IP in General\Other|IP in General\Press Room|IP in General\Publications"/>
    <w:docVar w:name="TextBaseURL" w:val="empty"/>
    <w:docVar w:name="UILng" w:val="en"/>
  </w:docVars>
  <w:rsids>
    <w:rsidRoot w:val="008C7173"/>
    <w:rsid w:val="00040444"/>
    <w:rsid w:val="00043CAA"/>
    <w:rsid w:val="00075432"/>
    <w:rsid w:val="000968ED"/>
    <w:rsid w:val="000A5A32"/>
    <w:rsid w:val="000F5E56"/>
    <w:rsid w:val="00116369"/>
    <w:rsid w:val="001362EE"/>
    <w:rsid w:val="001832A6"/>
    <w:rsid w:val="001E4330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16E0"/>
    <w:rsid w:val="004647DA"/>
    <w:rsid w:val="0046660F"/>
    <w:rsid w:val="00474062"/>
    <w:rsid w:val="00477D6B"/>
    <w:rsid w:val="004A5CA5"/>
    <w:rsid w:val="005019FF"/>
    <w:rsid w:val="0053057A"/>
    <w:rsid w:val="00560A29"/>
    <w:rsid w:val="005801B2"/>
    <w:rsid w:val="005C6649"/>
    <w:rsid w:val="00605827"/>
    <w:rsid w:val="00646050"/>
    <w:rsid w:val="006713CA"/>
    <w:rsid w:val="00676C5C"/>
    <w:rsid w:val="006A1283"/>
    <w:rsid w:val="006A2E8B"/>
    <w:rsid w:val="006C2995"/>
    <w:rsid w:val="007177D3"/>
    <w:rsid w:val="007D1613"/>
    <w:rsid w:val="00814973"/>
    <w:rsid w:val="008431BD"/>
    <w:rsid w:val="008464EC"/>
    <w:rsid w:val="008727E1"/>
    <w:rsid w:val="008B2CC1"/>
    <w:rsid w:val="008B60B2"/>
    <w:rsid w:val="008C7173"/>
    <w:rsid w:val="0090731E"/>
    <w:rsid w:val="00916EE2"/>
    <w:rsid w:val="009621B3"/>
    <w:rsid w:val="00962961"/>
    <w:rsid w:val="00966A22"/>
    <w:rsid w:val="0096722F"/>
    <w:rsid w:val="00980843"/>
    <w:rsid w:val="009C4662"/>
    <w:rsid w:val="009E2791"/>
    <w:rsid w:val="009E3F6F"/>
    <w:rsid w:val="009F499F"/>
    <w:rsid w:val="00A332E0"/>
    <w:rsid w:val="00A40716"/>
    <w:rsid w:val="00A42DAF"/>
    <w:rsid w:val="00A45BD8"/>
    <w:rsid w:val="00A777D9"/>
    <w:rsid w:val="00A802F0"/>
    <w:rsid w:val="00A869B7"/>
    <w:rsid w:val="00AC205C"/>
    <w:rsid w:val="00AC4187"/>
    <w:rsid w:val="00AF0A6B"/>
    <w:rsid w:val="00B05A69"/>
    <w:rsid w:val="00B9734B"/>
    <w:rsid w:val="00BE3994"/>
    <w:rsid w:val="00C11BFE"/>
    <w:rsid w:val="00C2783C"/>
    <w:rsid w:val="00C633EE"/>
    <w:rsid w:val="00CC0D2F"/>
    <w:rsid w:val="00D45252"/>
    <w:rsid w:val="00D71B4D"/>
    <w:rsid w:val="00D93D55"/>
    <w:rsid w:val="00DA0A8C"/>
    <w:rsid w:val="00DD1690"/>
    <w:rsid w:val="00DD5AE0"/>
    <w:rsid w:val="00E26D24"/>
    <w:rsid w:val="00E335FE"/>
    <w:rsid w:val="00E768CC"/>
    <w:rsid w:val="00EB4E4C"/>
    <w:rsid w:val="00EC4E49"/>
    <w:rsid w:val="00ED77FB"/>
    <w:rsid w:val="00EE45FA"/>
    <w:rsid w:val="00F66152"/>
    <w:rsid w:val="00F73352"/>
    <w:rsid w:val="00F8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ps">
    <w:name w:val="hps"/>
    <w:rsid w:val="00CC0D2F"/>
  </w:style>
  <w:style w:type="paragraph" w:styleId="ListParagraph">
    <w:name w:val="List Paragraph"/>
    <w:basedOn w:val="Normal"/>
    <w:uiPriority w:val="34"/>
    <w:qFormat/>
    <w:rsid w:val="00CC0D2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ES" w:eastAsia="en-US"/>
    </w:rPr>
  </w:style>
  <w:style w:type="paragraph" w:styleId="BalloonText">
    <w:name w:val="Balloon Text"/>
    <w:basedOn w:val="Normal"/>
    <w:link w:val="BalloonTextChar"/>
    <w:rsid w:val="001E4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330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14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ps">
    <w:name w:val="hps"/>
    <w:rsid w:val="00CC0D2F"/>
  </w:style>
  <w:style w:type="paragraph" w:styleId="ListParagraph">
    <w:name w:val="List Paragraph"/>
    <w:basedOn w:val="Normal"/>
    <w:uiPriority w:val="34"/>
    <w:qFormat/>
    <w:rsid w:val="00CC0D2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ES" w:eastAsia="en-US"/>
    </w:rPr>
  </w:style>
  <w:style w:type="paragraph" w:styleId="BalloonText">
    <w:name w:val="Balloon Text"/>
    <w:basedOn w:val="Normal"/>
    <w:link w:val="BalloonTextChar"/>
    <w:rsid w:val="001E4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330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14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CE25-5A2D-4EB1-A055-F85D501D80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C7FE3A-829E-4897-8776-CA6DDD0D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(E)</Template>
  <TotalTime>252</TotalTime>
  <Pages>3</Pages>
  <Words>789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WO/PBC/22/</vt:lpstr>
    </vt:vector>
  </TitlesOfParts>
  <Company>WIPO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</dc:title>
  <dc:creator>NETTER Iza</dc:creator>
  <cp:keywords>CC/mhf</cp:keywords>
  <cp:lastModifiedBy>NETTER Iza</cp:lastModifiedBy>
  <cp:revision>10</cp:revision>
  <cp:lastPrinted>2014-07-28T06:38:00Z</cp:lastPrinted>
  <dcterms:created xsi:type="dcterms:W3CDTF">2014-07-25T09:53:00Z</dcterms:created>
  <dcterms:modified xsi:type="dcterms:W3CDTF">2014-07-28T08:19:00Z</dcterms:modified>
</cp:coreProperties>
</file>