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9FE" w:rsidRPr="007A556F" w:rsidRDefault="00C53D5C" w:rsidP="007B751E">
      <w:pPr>
        <w:widowControl w:val="0"/>
        <w:jc w:val="right"/>
        <w:rPr>
          <w:b/>
          <w:sz w:val="2"/>
          <w:szCs w:val="40"/>
          <w:lang w:val="fr-FR"/>
        </w:rPr>
      </w:pPr>
      <w:r w:rsidRPr="007A556F">
        <w:rPr>
          <w:b/>
          <w:sz w:val="40"/>
          <w:szCs w:val="40"/>
          <w:lang w:val="fr-FR"/>
        </w:rPr>
        <w:t>F</w:t>
      </w:r>
    </w:p>
    <w:p w:rsidR="00C239FE" w:rsidRPr="007A556F" w:rsidRDefault="00C53D5C" w:rsidP="007B751E">
      <w:pPr>
        <w:spacing w:line="360" w:lineRule="auto"/>
        <w:ind w:left="4592"/>
        <w:rPr>
          <w:rFonts w:ascii="Arial Black" w:hAnsi="Arial Black"/>
          <w:caps/>
          <w:sz w:val="15"/>
          <w:lang w:val="fr-FR"/>
        </w:rPr>
      </w:pPr>
      <w:r w:rsidRPr="007A556F">
        <w:rPr>
          <w:noProof/>
          <w:lang w:eastAsia="en-US"/>
        </w:rPr>
        <w:drawing>
          <wp:inline distT="0" distB="0" distL="0" distR="0" wp14:anchorId="433A55A9" wp14:editId="2FF5137B">
            <wp:extent cx="1857375" cy="1323975"/>
            <wp:effectExtent l="0" t="0" r="9525" b="9525"/>
            <wp:docPr id="1" name="Picture 1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9FE" w:rsidRPr="007A556F" w:rsidRDefault="007B751E" w:rsidP="007B751E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  <w:lang w:val="fr-FR"/>
        </w:rPr>
      </w:pPr>
      <w:r w:rsidRPr="007A556F">
        <w:rPr>
          <w:rFonts w:ascii="Arial Black" w:hAnsi="Arial Black"/>
          <w:b/>
          <w:caps/>
          <w:sz w:val="15"/>
          <w:lang w:val="fr-FR"/>
        </w:rPr>
        <w:t>WO/GA/50/</w:t>
      </w:r>
      <w:bookmarkStart w:id="0" w:name="Code"/>
      <w:bookmarkEnd w:id="0"/>
      <w:r w:rsidR="009A3C73" w:rsidRPr="007A556F">
        <w:rPr>
          <w:rFonts w:ascii="Arial Black" w:hAnsi="Arial Black"/>
          <w:b/>
          <w:caps/>
          <w:sz w:val="15"/>
          <w:lang w:val="fr-FR"/>
        </w:rPr>
        <w:t>13</w:t>
      </w:r>
    </w:p>
    <w:p w:rsidR="00C239FE" w:rsidRPr="007A556F" w:rsidRDefault="007B751E" w:rsidP="007B751E">
      <w:pPr>
        <w:jc w:val="right"/>
        <w:rPr>
          <w:rFonts w:ascii="Arial Black" w:hAnsi="Arial Black"/>
          <w:b/>
          <w:caps/>
          <w:sz w:val="15"/>
          <w:lang w:val="fr-FR"/>
        </w:rPr>
      </w:pPr>
      <w:r w:rsidRPr="007A556F">
        <w:rPr>
          <w:rFonts w:ascii="Arial Black" w:hAnsi="Arial Black"/>
          <w:b/>
          <w:caps/>
          <w:sz w:val="15"/>
          <w:lang w:val="fr-FR"/>
        </w:rPr>
        <w:t>ORIGINAL</w:t>
      </w:r>
      <w:r w:rsidR="000345B0" w:rsidRPr="007A556F">
        <w:rPr>
          <w:rFonts w:ascii="Arial Black" w:hAnsi="Arial Black"/>
          <w:b/>
          <w:caps/>
          <w:sz w:val="15"/>
          <w:lang w:val="fr-FR"/>
        </w:rPr>
        <w:t> :</w:t>
      </w:r>
      <w:r w:rsidR="00C239FE" w:rsidRPr="007A556F">
        <w:rPr>
          <w:rFonts w:ascii="Arial Black" w:hAnsi="Arial Black"/>
          <w:b/>
          <w:caps/>
          <w:sz w:val="15"/>
          <w:lang w:val="fr-FR"/>
        </w:rPr>
        <w:t xml:space="preserve"> anglais</w:t>
      </w:r>
      <w:bookmarkStart w:id="1" w:name="Original"/>
      <w:bookmarkEnd w:id="1"/>
    </w:p>
    <w:p w:rsidR="00C239FE" w:rsidRPr="007A556F" w:rsidRDefault="007B751E" w:rsidP="007B751E">
      <w:pPr>
        <w:spacing w:line="1680" w:lineRule="auto"/>
        <w:jc w:val="right"/>
        <w:rPr>
          <w:rFonts w:ascii="Arial Black" w:hAnsi="Arial Black"/>
          <w:b/>
          <w:caps/>
          <w:sz w:val="15"/>
          <w:lang w:val="fr-FR"/>
        </w:rPr>
      </w:pPr>
      <w:bookmarkStart w:id="2" w:name="_GoBack"/>
      <w:bookmarkEnd w:id="2"/>
      <w:r w:rsidRPr="007A556F">
        <w:rPr>
          <w:rFonts w:ascii="Arial Black" w:hAnsi="Arial Black"/>
          <w:b/>
          <w:caps/>
          <w:sz w:val="15"/>
          <w:lang w:val="fr-FR"/>
        </w:rPr>
        <w:t>DATE</w:t>
      </w:r>
      <w:r w:rsidR="000345B0" w:rsidRPr="007A556F">
        <w:rPr>
          <w:rFonts w:ascii="Arial Black" w:hAnsi="Arial Black"/>
          <w:b/>
          <w:caps/>
          <w:sz w:val="15"/>
          <w:lang w:val="fr-FR"/>
        </w:rPr>
        <w:t> :</w:t>
      </w:r>
      <w:r w:rsidR="00720D28" w:rsidRPr="007A556F">
        <w:rPr>
          <w:rFonts w:ascii="Arial Black" w:hAnsi="Arial Black"/>
          <w:b/>
          <w:caps/>
          <w:sz w:val="15"/>
          <w:lang w:val="fr-FR"/>
        </w:rPr>
        <w:t xml:space="preserve"> </w:t>
      </w:r>
      <w:bookmarkStart w:id="3" w:name="Date"/>
      <w:bookmarkEnd w:id="3"/>
      <w:r w:rsidR="00C239FE" w:rsidRPr="007A556F">
        <w:rPr>
          <w:rFonts w:ascii="Arial Black" w:hAnsi="Arial Black"/>
          <w:b/>
          <w:caps/>
          <w:sz w:val="15"/>
          <w:lang w:val="fr-FR"/>
        </w:rPr>
        <w:t>1</w:t>
      </w:r>
      <w:r w:rsidR="000345B0" w:rsidRPr="007A556F">
        <w:rPr>
          <w:rFonts w:ascii="Arial Black" w:hAnsi="Arial Black"/>
          <w:b/>
          <w:caps/>
          <w:sz w:val="15"/>
          <w:lang w:val="fr-FR"/>
        </w:rPr>
        <w:t>3 septembre 20</w:t>
      </w:r>
      <w:r w:rsidRPr="007A556F">
        <w:rPr>
          <w:rFonts w:ascii="Arial Black" w:hAnsi="Arial Black"/>
          <w:b/>
          <w:caps/>
          <w:sz w:val="15"/>
          <w:lang w:val="fr-FR"/>
        </w:rPr>
        <w:t>18</w:t>
      </w:r>
    </w:p>
    <w:p w:rsidR="00C239FE" w:rsidRPr="007A556F" w:rsidRDefault="00C239FE" w:rsidP="00C53D5C">
      <w:pPr>
        <w:keepNext/>
        <w:spacing w:after="600"/>
        <w:outlineLvl w:val="0"/>
        <w:rPr>
          <w:b/>
          <w:bCs/>
          <w:kern w:val="32"/>
          <w:sz w:val="28"/>
          <w:szCs w:val="32"/>
          <w:lang w:val="fr-FR"/>
        </w:rPr>
      </w:pPr>
      <w:r w:rsidRPr="007A556F">
        <w:rPr>
          <w:b/>
          <w:bCs/>
          <w:kern w:val="32"/>
          <w:sz w:val="28"/>
          <w:szCs w:val="32"/>
          <w:lang w:val="fr-FR"/>
        </w:rPr>
        <w:t>Assemblée générale de I</w:t>
      </w:r>
      <w:r w:rsidR="000345B0" w:rsidRPr="007A556F">
        <w:rPr>
          <w:b/>
          <w:bCs/>
          <w:kern w:val="32"/>
          <w:sz w:val="28"/>
          <w:szCs w:val="32"/>
          <w:lang w:val="fr-FR"/>
        </w:rPr>
        <w:t>’</w:t>
      </w:r>
      <w:r w:rsidRPr="007A556F">
        <w:rPr>
          <w:b/>
          <w:bCs/>
          <w:kern w:val="32"/>
          <w:sz w:val="28"/>
          <w:szCs w:val="32"/>
          <w:lang w:val="fr-FR"/>
        </w:rPr>
        <w:t>OMPI</w:t>
      </w:r>
    </w:p>
    <w:p w:rsidR="00C239FE" w:rsidRPr="007A556F" w:rsidRDefault="00C239FE" w:rsidP="007B751E">
      <w:pPr>
        <w:spacing w:after="720"/>
        <w:rPr>
          <w:b/>
          <w:sz w:val="24"/>
          <w:lang w:val="fr-FR"/>
        </w:rPr>
      </w:pPr>
      <w:r w:rsidRPr="007A556F">
        <w:rPr>
          <w:b/>
          <w:sz w:val="24"/>
          <w:lang w:val="fr-FR"/>
        </w:rPr>
        <w:t>Cinquant</w:t>
      </w:r>
      <w:r w:rsidR="000345B0" w:rsidRPr="007A556F">
        <w:rPr>
          <w:b/>
          <w:sz w:val="24"/>
          <w:lang w:val="fr-FR"/>
        </w:rPr>
        <w:t>ième session</w:t>
      </w:r>
      <w:r w:rsidRPr="007A556F">
        <w:rPr>
          <w:b/>
          <w:sz w:val="24"/>
          <w:lang w:val="fr-FR"/>
        </w:rPr>
        <w:t xml:space="preserve"> (27</w:t>
      </w:r>
      <w:r w:rsidRPr="007A556F">
        <w:rPr>
          <w:b/>
          <w:sz w:val="24"/>
          <w:vertAlign w:val="superscript"/>
          <w:lang w:val="fr-FR"/>
        </w:rPr>
        <w:t>e</w:t>
      </w:r>
      <w:r w:rsidRPr="007A556F">
        <w:rPr>
          <w:b/>
          <w:sz w:val="24"/>
          <w:lang w:val="fr-FR"/>
        </w:rPr>
        <w:t xml:space="preserve"> session extraordinaire)</w:t>
      </w:r>
      <w:r w:rsidR="007B751E" w:rsidRPr="007A556F">
        <w:rPr>
          <w:b/>
          <w:sz w:val="24"/>
          <w:lang w:val="fr-FR"/>
        </w:rPr>
        <w:br/>
      </w:r>
      <w:r w:rsidRPr="007A556F">
        <w:rPr>
          <w:b/>
          <w:sz w:val="24"/>
          <w:lang w:val="fr-FR"/>
        </w:rPr>
        <w:t>Genève, 24 septembre – 2 octobre 2018</w:t>
      </w:r>
    </w:p>
    <w:p w:rsidR="00C239FE" w:rsidRPr="007A556F" w:rsidRDefault="00C239FE" w:rsidP="00C239FE">
      <w:pPr>
        <w:spacing w:after="360"/>
        <w:rPr>
          <w:caps/>
          <w:sz w:val="24"/>
          <w:lang w:val="fr-FR"/>
        </w:rPr>
      </w:pPr>
      <w:bookmarkStart w:id="4" w:name="TitleOfDoc"/>
      <w:bookmarkEnd w:id="4"/>
      <w:r w:rsidRPr="007A556F">
        <w:rPr>
          <w:caps/>
          <w:sz w:val="24"/>
          <w:lang w:val="fr-FR"/>
        </w:rPr>
        <w:t>Contribution des organes compétents de l</w:t>
      </w:r>
      <w:r w:rsidR="000345B0" w:rsidRPr="007A556F">
        <w:rPr>
          <w:caps/>
          <w:sz w:val="24"/>
          <w:lang w:val="fr-FR"/>
        </w:rPr>
        <w:t>’</w:t>
      </w:r>
      <w:r w:rsidRPr="007A556F">
        <w:rPr>
          <w:caps/>
          <w:sz w:val="24"/>
          <w:lang w:val="fr-FR"/>
        </w:rPr>
        <w:t>OMPI à la mise en œuvre des recommandations du Plan d</w:t>
      </w:r>
      <w:r w:rsidR="000345B0" w:rsidRPr="007A556F">
        <w:rPr>
          <w:caps/>
          <w:sz w:val="24"/>
          <w:lang w:val="fr-FR"/>
        </w:rPr>
        <w:t>’</w:t>
      </w:r>
      <w:r w:rsidRPr="007A556F">
        <w:rPr>
          <w:caps/>
          <w:sz w:val="24"/>
          <w:lang w:val="fr-FR"/>
        </w:rPr>
        <w:t>action pour le développement qui les concernent</w:t>
      </w:r>
    </w:p>
    <w:p w:rsidR="00C239FE" w:rsidRPr="007A556F" w:rsidRDefault="00C239FE" w:rsidP="00C239FE">
      <w:pPr>
        <w:spacing w:after="960"/>
        <w:rPr>
          <w:i/>
          <w:lang w:val="fr-FR"/>
        </w:rPr>
      </w:pPr>
      <w:bookmarkStart w:id="5" w:name="Prepared"/>
      <w:bookmarkEnd w:id="5"/>
      <w:r w:rsidRPr="007A556F">
        <w:rPr>
          <w:i/>
          <w:lang w:val="fr-FR"/>
        </w:rPr>
        <w:t>Document établi par le Secrétariat</w:t>
      </w:r>
    </w:p>
    <w:p w:rsidR="000345B0" w:rsidRPr="007A556F" w:rsidRDefault="00C239FE" w:rsidP="00995368">
      <w:pPr>
        <w:pStyle w:val="ONUMFS"/>
        <w:rPr>
          <w:lang w:val="fr-FR"/>
        </w:rPr>
      </w:pPr>
      <w:r w:rsidRPr="007A556F">
        <w:rPr>
          <w:lang w:val="fr-FR"/>
        </w:rPr>
        <w:t>À sa trente</w:t>
      </w:r>
      <w:r w:rsidR="000345B0" w:rsidRPr="007A556F">
        <w:rPr>
          <w:lang w:val="fr-FR"/>
        </w:rPr>
        <w:t>-</w:t>
      </w:r>
      <w:r w:rsidRPr="007A556F">
        <w:rPr>
          <w:lang w:val="fr-FR"/>
        </w:rPr>
        <w:t>neuv</w:t>
      </w:r>
      <w:r w:rsidR="000345B0" w:rsidRPr="007A556F">
        <w:rPr>
          <w:lang w:val="fr-FR"/>
        </w:rPr>
        <w:t>ième session</w:t>
      </w:r>
      <w:r w:rsidRPr="007A556F">
        <w:rPr>
          <w:lang w:val="fr-FR"/>
        </w:rPr>
        <w:t xml:space="preserve"> (20</w:t>
      </w:r>
      <w:r w:rsidRPr="007A556F">
        <w:rPr>
          <w:vertAlign w:val="superscript"/>
          <w:lang w:val="fr-FR"/>
        </w:rPr>
        <w:t>e</w:t>
      </w:r>
      <w:r w:rsidRPr="007A556F">
        <w:rPr>
          <w:lang w:val="fr-FR"/>
        </w:rPr>
        <w:t xml:space="preserve"> session extraordinaire) tenue du 20 au 2</w:t>
      </w:r>
      <w:r w:rsidR="000345B0" w:rsidRPr="007A556F">
        <w:rPr>
          <w:lang w:val="fr-FR"/>
        </w:rPr>
        <w:t>9 septembre 20</w:t>
      </w:r>
      <w:r w:rsidRPr="007A556F">
        <w:rPr>
          <w:lang w:val="fr-FR"/>
        </w:rPr>
        <w:t>10, l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Assemblée générale de l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Organisation Mondiale de la Propriété Intellectuelle (OMPI) a approuvé les “Mécanismes de coordination et modalités de suivi, d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évaluation et d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établissement de rapports”, qui faisaient l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objet de l</w:t>
      </w:r>
      <w:r w:rsidR="000345B0" w:rsidRPr="007A556F">
        <w:rPr>
          <w:lang w:val="fr-FR"/>
        </w:rPr>
        <w:t>’annexe I</w:t>
      </w:r>
      <w:r w:rsidRPr="007A556F">
        <w:rPr>
          <w:lang w:val="fr-FR"/>
        </w:rPr>
        <w:t xml:space="preserve">I du </w:t>
      </w:r>
      <w:r w:rsidR="00DE3118">
        <w:rPr>
          <w:lang w:val="fr-FR"/>
        </w:rPr>
        <w:t>document </w:t>
      </w:r>
      <w:r w:rsidRPr="007A556F">
        <w:rPr>
          <w:lang w:val="fr-FR"/>
        </w:rPr>
        <w:t>WO/GA/39/7 intitulé “Rapport du Comité du développement et de la propriété intellectuelle (CDIP)”.</w:t>
      </w:r>
    </w:p>
    <w:p w:rsidR="00C239FE" w:rsidRPr="007A556F" w:rsidRDefault="00C239FE" w:rsidP="00995368">
      <w:pPr>
        <w:pStyle w:val="ONUMFS"/>
        <w:rPr>
          <w:lang w:val="fr-FR"/>
        </w:rPr>
      </w:pPr>
      <w:r w:rsidRPr="007A556F">
        <w:rPr>
          <w:lang w:val="fr-FR"/>
        </w:rPr>
        <w:t>Concernant les mécanismes de coordination et modalités de suivi, d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évaluation et d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établissement de rapports qu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elle a approuvés, l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Assemblée générale a notamment décidé</w:t>
      </w:r>
      <w:r w:rsidR="000345B0" w:rsidRPr="007A556F">
        <w:rPr>
          <w:lang w:val="fr-FR"/>
        </w:rPr>
        <w:t> :</w:t>
      </w:r>
    </w:p>
    <w:p w:rsidR="00C239FE" w:rsidRPr="007A556F" w:rsidRDefault="00C239FE" w:rsidP="00995368">
      <w:pPr>
        <w:pStyle w:val="ONUMFS"/>
        <w:numPr>
          <w:ilvl w:val="0"/>
          <w:numId w:val="0"/>
        </w:numPr>
        <w:ind w:left="567"/>
        <w:rPr>
          <w:lang w:val="fr-FR"/>
        </w:rPr>
      </w:pPr>
      <w:r w:rsidRPr="007A556F">
        <w:rPr>
          <w:lang w:val="fr-FR"/>
        </w:rPr>
        <w:t>“de prier les organes compétents de l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OMPI d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inclure, dans leur rapport annuel aux assemblées, une description de leur contribution à la mise en œuvre des recommandations du Plan d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action pour le développement qui les concernent.</w:t>
      </w:r>
      <w:r w:rsidR="002526B9" w:rsidRPr="007A556F">
        <w:rPr>
          <w:lang w:val="fr-FR"/>
        </w:rPr>
        <w:t xml:space="preserve">  </w:t>
      </w:r>
      <w:r w:rsidRPr="007A556F">
        <w:rPr>
          <w:lang w:val="fr-FR"/>
        </w:rPr>
        <w:t>L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Assemblée générale transmettra les rapports</w:t>
      </w:r>
      <w:r w:rsidR="000345B0" w:rsidRPr="007A556F">
        <w:rPr>
          <w:lang w:val="fr-FR"/>
        </w:rPr>
        <w:t xml:space="preserve"> au CDI</w:t>
      </w:r>
      <w:r w:rsidRPr="007A556F">
        <w:rPr>
          <w:lang w:val="fr-FR"/>
        </w:rPr>
        <w:t>P pour examen au titre du premier point de fond inscrit à son ordre du jour.</w:t>
      </w:r>
      <w:r w:rsidR="002526B9" w:rsidRPr="007A556F">
        <w:rPr>
          <w:lang w:val="fr-FR"/>
        </w:rPr>
        <w:t xml:space="preserve">  </w:t>
      </w:r>
      <w:r w:rsidRPr="007A556F">
        <w:rPr>
          <w:lang w:val="fr-FR"/>
        </w:rPr>
        <w:t>L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Assemblée générale peut demander au président des organes compétents de l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OMPI de lui fournir sur le rapport tout renseignement ou toute précision qui peut être nécessaire”.</w:t>
      </w:r>
    </w:p>
    <w:p w:rsidR="00C239FE" w:rsidRPr="007A556F" w:rsidRDefault="00C239FE" w:rsidP="00995368">
      <w:pPr>
        <w:pStyle w:val="ONUMFS"/>
        <w:rPr>
          <w:rFonts w:eastAsia="Times New Roman"/>
          <w:szCs w:val="22"/>
          <w:lang w:val="fr-FR" w:eastAsia="en-US"/>
        </w:rPr>
      </w:pPr>
      <w:r w:rsidRPr="007A556F">
        <w:rPr>
          <w:lang w:val="fr-FR"/>
        </w:rPr>
        <w:t>Depuis la quarante</w:t>
      </w:r>
      <w:r w:rsidR="000345B0" w:rsidRPr="007A556F">
        <w:rPr>
          <w:lang w:val="fr-FR"/>
        </w:rPr>
        <w:t>-</w:t>
      </w:r>
      <w:r w:rsidRPr="007A556F">
        <w:rPr>
          <w:lang w:val="fr-FR"/>
        </w:rPr>
        <w:t>neuv</w:t>
      </w:r>
      <w:r w:rsidR="000345B0" w:rsidRPr="007A556F">
        <w:rPr>
          <w:lang w:val="fr-FR"/>
        </w:rPr>
        <w:t>ième session</w:t>
      </w:r>
      <w:r w:rsidRPr="007A556F">
        <w:rPr>
          <w:lang w:val="fr-FR"/>
        </w:rPr>
        <w:t xml:space="preserve"> (23</w:t>
      </w:r>
      <w:r w:rsidRPr="007A556F">
        <w:rPr>
          <w:vertAlign w:val="superscript"/>
          <w:lang w:val="fr-FR"/>
        </w:rPr>
        <w:t>e</w:t>
      </w:r>
      <w:r w:rsidRPr="007A556F">
        <w:rPr>
          <w:lang w:val="fr-FR"/>
        </w:rPr>
        <w:t xml:space="preserve"> session ordinaire) de l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>Assemblée générale de l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 xml:space="preserve">OMPI, le Comité intergouvernemental de la propriété intellectuelle relative aux ressources </w:t>
      </w:r>
      <w:r w:rsidRPr="007A556F">
        <w:rPr>
          <w:lang w:val="fr-FR"/>
        </w:rPr>
        <w:lastRenderedPageBreak/>
        <w:t>génétiques, aux savoirs traditionnels et au folklore (IGC) a discuté de la mise en œuvre des recommandations du Plan d</w:t>
      </w:r>
      <w:r w:rsidR="000345B0" w:rsidRPr="007A556F">
        <w:rPr>
          <w:lang w:val="fr-FR"/>
        </w:rPr>
        <w:t>’</w:t>
      </w:r>
      <w:r w:rsidRPr="007A556F">
        <w:rPr>
          <w:lang w:val="fr-FR"/>
        </w:rPr>
        <w:t xml:space="preserve">action pour le développement, comme indiqué aux </w:t>
      </w:r>
      <w:r w:rsidR="000345B0" w:rsidRPr="007A556F">
        <w:rPr>
          <w:lang w:val="fr-FR"/>
        </w:rPr>
        <w:t>paragraphes 1</w:t>
      </w:r>
      <w:r w:rsidRPr="007A556F">
        <w:rPr>
          <w:lang w:val="fr-FR"/>
        </w:rPr>
        <w:t>4 et</w:t>
      </w:r>
      <w:r w:rsidR="007A556F" w:rsidRPr="007A556F">
        <w:rPr>
          <w:lang w:val="fr-FR"/>
        </w:rPr>
        <w:t> </w:t>
      </w:r>
      <w:r w:rsidRPr="007A556F">
        <w:rPr>
          <w:lang w:val="fr-FR"/>
        </w:rPr>
        <w:t>15, partie</w:t>
      </w:r>
      <w:r w:rsidR="007A556F" w:rsidRPr="007A556F">
        <w:rPr>
          <w:lang w:val="fr-FR"/>
        </w:rPr>
        <w:t> </w:t>
      </w:r>
      <w:r w:rsidRPr="007A556F">
        <w:rPr>
          <w:lang w:val="fr-FR"/>
        </w:rPr>
        <w:t>V du document WO/GA/50/8 intitulé “Rapport sur le Comité intergouvernemental de la propriété intellectuelle relative aux ressources génétiques, aux savoirs traditionnels et au folklore (IGC)”.</w:t>
      </w:r>
    </w:p>
    <w:p w:rsidR="00C239FE" w:rsidRPr="007A556F" w:rsidRDefault="00C239FE" w:rsidP="00995368">
      <w:pPr>
        <w:pStyle w:val="ONUMFS"/>
        <w:ind w:left="5533"/>
        <w:rPr>
          <w:i/>
          <w:lang w:val="fr-FR"/>
        </w:rPr>
      </w:pPr>
      <w:r w:rsidRPr="007A556F">
        <w:rPr>
          <w:i/>
          <w:lang w:val="fr-FR"/>
        </w:rPr>
        <w:t>L</w:t>
      </w:r>
      <w:r w:rsidR="000345B0" w:rsidRPr="007A556F">
        <w:rPr>
          <w:i/>
          <w:lang w:val="fr-FR"/>
        </w:rPr>
        <w:t>’</w:t>
      </w:r>
      <w:r w:rsidRPr="007A556F">
        <w:rPr>
          <w:i/>
          <w:lang w:val="fr-FR"/>
        </w:rPr>
        <w:t>Assemblée générale de l</w:t>
      </w:r>
      <w:r w:rsidR="000345B0" w:rsidRPr="007A556F">
        <w:rPr>
          <w:i/>
          <w:lang w:val="fr-FR"/>
        </w:rPr>
        <w:t>’</w:t>
      </w:r>
      <w:r w:rsidRPr="007A556F">
        <w:rPr>
          <w:i/>
          <w:lang w:val="fr-FR"/>
        </w:rPr>
        <w:t>OMPI est invitée</w:t>
      </w:r>
    </w:p>
    <w:p w:rsidR="00C239FE" w:rsidRPr="007A556F" w:rsidRDefault="00C239FE" w:rsidP="00995368">
      <w:pPr>
        <w:pStyle w:val="ONUMFS"/>
        <w:numPr>
          <w:ilvl w:val="2"/>
          <w:numId w:val="3"/>
        </w:numPr>
        <w:ind w:left="6236"/>
        <w:rPr>
          <w:i/>
          <w:lang w:val="fr-FR"/>
        </w:rPr>
      </w:pPr>
      <w:r w:rsidRPr="007A556F">
        <w:rPr>
          <w:i/>
          <w:lang w:val="fr-FR"/>
        </w:rPr>
        <w:t>à prendre note des informations contenues dans la “Contribution des organes compétents de l</w:t>
      </w:r>
      <w:r w:rsidR="000345B0" w:rsidRPr="007A556F">
        <w:rPr>
          <w:i/>
          <w:lang w:val="fr-FR"/>
        </w:rPr>
        <w:t>’</w:t>
      </w:r>
      <w:r w:rsidRPr="007A556F">
        <w:rPr>
          <w:i/>
          <w:lang w:val="fr-FR"/>
        </w:rPr>
        <w:t>OMPI à la mise en œuvre des recommandations du Plan d</w:t>
      </w:r>
      <w:r w:rsidR="000345B0" w:rsidRPr="007A556F">
        <w:rPr>
          <w:i/>
          <w:lang w:val="fr-FR"/>
        </w:rPr>
        <w:t>’</w:t>
      </w:r>
      <w:r w:rsidRPr="007A556F">
        <w:rPr>
          <w:i/>
          <w:lang w:val="fr-FR"/>
        </w:rPr>
        <w:t>action pour le développement qui les concernent” (document WO/GA/50/13) et</w:t>
      </w:r>
    </w:p>
    <w:p w:rsidR="00C239FE" w:rsidRPr="007A556F" w:rsidRDefault="00C239FE" w:rsidP="00DE3118">
      <w:pPr>
        <w:pStyle w:val="ONUMFS"/>
        <w:numPr>
          <w:ilvl w:val="2"/>
          <w:numId w:val="3"/>
        </w:numPr>
        <w:spacing w:after="720"/>
        <w:ind w:left="6236"/>
        <w:rPr>
          <w:i/>
          <w:lang w:val="fr-FR"/>
        </w:rPr>
      </w:pPr>
      <w:r w:rsidRPr="007A556F">
        <w:rPr>
          <w:i/>
          <w:lang w:val="fr-FR"/>
        </w:rPr>
        <w:t>à transmettre</w:t>
      </w:r>
      <w:r w:rsidR="000345B0" w:rsidRPr="007A556F">
        <w:rPr>
          <w:i/>
          <w:lang w:val="fr-FR"/>
        </w:rPr>
        <w:t xml:space="preserve"> au CDI</w:t>
      </w:r>
      <w:r w:rsidRPr="007A556F">
        <w:rPr>
          <w:i/>
          <w:lang w:val="fr-FR"/>
        </w:rPr>
        <w:t>P le rapport mentionné dans ce document.</w:t>
      </w:r>
    </w:p>
    <w:p w:rsidR="00995368" w:rsidRPr="007A556F" w:rsidRDefault="00995368">
      <w:pPr>
        <w:pStyle w:val="Endofdocument-Annex"/>
      </w:pPr>
      <w:r w:rsidRPr="007A556F">
        <w:t>[Fin du document]</w:t>
      </w:r>
    </w:p>
    <w:sectPr w:rsidR="00995368" w:rsidRPr="007A556F" w:rsidSect="0013789D">
      <w:headerReference w:type="default" r:id="rId9"/>
      <w:pgSz w:w="11907" w:h="16840" w:code="9"/>
      <w:pgMar w:top="567" w:right="1134" w:bottom="1417" w:left="1417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C91" w:rsidRDefault="00ED0C91">
      <w:r>
        <w:separator/>
      </w:r>
    </w:p>
  </w:endnote>
  <w:endnote w:type="continuationSeparator" w:id="0">
    <w:p w:rsidR="00ED0C91" w:rsidRDefault="00ED0C91" w:rsidP="003B38C1">
      <w:r>
        <w:separator/>
      </w:r>
    </w:p>
    <w:p w:rsidR="00ED0C91" w:rsidRPr="003B38C1" w:rsidRDefault="00ED0C91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D0C91" w:rsidRPr="003B38C1" w:rsidRDefault="00ED0C91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C91" w:rsidRDefault="00ED0C91">
      <w:r>
        <w:separator/>
      </w:r>
    </w:p>
  </w:footnote>
  <w:footnote w:type="continuationSeparator" w:id="0">
    <w:p w:rsidR="00ED0C91" w:rsidRDefault="00ED0C91" w:rsidP="008B60B2">
      <w:r>
        <w:separator/>
      </w:r>
    </w:p>
    <w:p w:rsidR="00ED0C91" w:rsidRPr="00ED77FB" w:rsidRDefault="00ED0C91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D0C91" w:rsidRPr="00ED77FB" w:rsidRDefault="00ED0C91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80878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B90CF2" w:rsidRDefault="00E95B90" w:rsidP="0013789D">
        <w:pPr>
          <w:pStyle w:val="Header"/>
          <w:jc w:val="right"/>
        </w:pPr>
        <w:r>
          <w:t>WO</w:t>
        </w:r>
        <w:r w:rsidR="00B90CF2">
          <w:t>/</w:t>
        </w:r>
        <w:r>
          <w:t>GA</w:t>
        </w:r>
        <w:r w:rsidR="00B90CF2">
          <w:t>/</w:t>
        </w:r>
        <w:r>
          <w:t>50/13</w:t>
        </w:r>
      </w:p>
      <w:p w:rsidR="00B90CF2" w:rsidRDefault="006A2502" w:rsidP="0013789D">
        <w:pPr>
          <w:pStyle w:val="Header"/>
          <w:jc w:val="right"/>
        </w:pPr>
        <w:proofErr w:type="gramStart"/>
        <w:r>
          <w:t>p</w:t>
        </w:r>
        <w:r w:rsidR="00B90CF2">
          <w:t>age</w:t>
        </w:r>
        <w:proofErr w:type="gramEnd"/>
        <w:r>
          <w:t xml:space="preserve"> </w:t>
        </w:r>
        <w:r w:rsidR="00B90CF2">
          <w:fldChar w:fldCharType="begin"/>
        </w:r>
        <w:r w:rsidR="00B90CF2">
          <w:instrText xml:space="preserve"> PAGE   \* MERGEFORMAT </w:instrText>
        </w:r>
        <w:r w:rsidR="00B90CF2">
          <w:fldChar w:fldCharType="separate"/>
        </w:r>
        <w:r w:rsidR="00B351FE">
          <w:rPr>
            <w:noProof/>
          </w:rPr>
          <w:t>2</w:t>
        </w:r>
        <w:r w:rsidR="00B90CF2">
          <w:rPr>
            <w:noProof/>
          </w:rPr>
          <w:fldChar w:fldCharType="end"/>
        </w:r>
      </w:p>
    </w:sdtContent>
  </w:sdt>
  <w:p w:rsidR="00B90CF2" w:rsidRDefault="00B90CF2" w:rsidP="0013789D">
    <w:pPr>
      <w:pStyle w:val="Header"/>
      <w:jc w:val="right"/>
    </w:pPr>
  </w:p>
  <w:p w:rsidR="0013789D" w:rsidRDefault="0013789D" w:rsidP="0013789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8605D"/>
    <w:multiLevelType w:val="multilevel"/>
    <w:tmpl w:val="2200AC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800"/>
      </w:pPr>
      <w:rPr>
        <w:rFonts w:hint="default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087C23DA"/>
    <w:multiLevelType w:val="multilevel"/>
    <w:tmpl w:val="16AC4DB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97B6F2E"/>
    <w:multiLevelType w:val="hybridMultilevel"/>
    <w:tmpl w:val="0666EDC2"/>
    <w:lvl w:ilvl="0" w:tplc="9522DE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A0431B"/>
    <w:multiLevelType w:val="multilevel"/>
    <w:tmpl w:val="522246C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44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96" w:hanging="1800"/>
      </w:pPr>
      <w:rPr>
        <w:rFonts w:hint="default"/>
      </w:rPr>
    </w:lvl>
  </w:abstractNum>
  <w:abstractNum w:abstractNumId="5" w15:restartNumberingAfterBreak="0">
    <w:nsid w:val="0B3A7245"/>
    <w:multiLevelType w:val="hybridMultilevel"/>
    <w:tmpl w:val="45E4A6F0"/>
    <w:lvl w:ilvl="0" w:tplc="C284FEDC">
      <w:start w:val="1"/>
      <w:numFmt w:val="lowerRoman"/>
      <w:lvlText w:val="(%1)"/>
      <w:lvlJc w:val="left"/>
      <w:pPr>
        <w:ind w:left="7383" w:hanging="72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1EE09CF"/>
    <w:multiLevelType w:val="multilevel"/>
    <w:tmpl w:val="E31070D4"/>
    <w:lvl w:ilvl="0">
      <w:start w:val="180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D65A85"/>
    <w:multiLevelType w:val="hybridMultilevel"/>
    <w:tmpl w:val="602E2604"/>
    <w:lvl w:ilvl="0" w:tplc="9522DE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435DC"/>
    <w:multiLevelType w:val="hybridMultilevel"/>
    <w:tmpl w:val="4CFA6C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 w15:restartNumberingAfterBreak="0">
    <w:nsid w:val="20EA74B0"/>
    <w:multiLevelType w:val="hybridMultilevel"/>
    <w:tmpl w:val="CB3C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0E417A"/>
    <w:multiLevelType w:val="hybridMultilevel"/>
    <w:tmpl w:val="69DED258"/>
    <w:lvl w:ilvl="0" w:tplc="0354E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990FEB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3962D7"/>
    <w:multiLevelType w:val="hybridMultilevel"/>
    <w:tmpl w:val="49A0CD78"/>
    <w:lvl w:ilvl="0" w:tplc="C284FEDC">
      <w:start w:val="1"/>
      <w:numFmt w:val="lowerRoman"/>
      <w:lvlText w:val="(%1)"/>
      <w:lvlJc w:val="left"/>
      <w:pPr>
        <w:ind w:left="1287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67A58B6"/>
    <w:multiLevelType w:val="hybridMultilevel"/>
    <w:tmpl w:val="0666EDC2"/>
    <w:lvl w:ilvl="0" w:tplc="9522DE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D2563"/>
    <w:multiLevelType w:val="multilevel"/>
    <w:tmpl w:val="0BD40F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4803DFE"/>
    <w:multiLevelType w:val="multilevel"/>
    <w:tmpl w:val="E82684DE"/>
    <w:lvl w:ilvl="0">
      <w:start w:val="1"/>
      <w:numFmt w:val="decimal"/>
      <w:lvlRestart w:val="0"/>
      <w:lvlText w:val="%1."/>
      <w:lvlJc w:val="left"/>
      <w:pPr>
        <w:tabs>
          <w:tab w:val="num" w:pos="550"/>
        </w:tabs>
        <w:ind w:left="-17" w:firstLine="567"/>
      </w:pPr>
      <w:rPr>
        <w:rFonts w:ascii="Arial" w:eastAsia="SimSun" w:hAnsi="Arial" w:cs="Arial" w:hint="default"/>
      </w:rPr>
    </w:lvl>
    <w:lvl w:ilvl="1">
      <w:start w:val="1"/>
      <w:numFmt w:val="lowerLetter"/>
      <w:lvlText w:val="(%2)"/>
      <w:lvlJc w:val="left"/>
      <w:pPr>
        <w:tabs>
          <w:tab w:val="num" w:pos="1117"/>
        </w:tabs>
        <w:ind w:left="-17" w:firstLine="56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117"/>
        </w:tabs>
        <w:ind w:left="550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18"/>
        </w:tabs>
        <w:ind w:left="225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385"/>
        </w:tabs>
        <w:ind w:left="281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52"/>
        </w:tabs>
        <w:ind w:left="338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19"/>
        </w:tabs>
        <w:ind w:left="395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085"/>
        </w:tabs>
        <w:ind w:left="451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52"/>
        </w:tabs>
        <w:ind w:left="5085" w:firstLine="0"/>
      </w:pPr>
      <w:rPr>
        <w:rFonts w:hint="default"/>
      </w:rPr>
    </w:lvl>
  </w:abstractNum>
  <w:abstractNum w:abstractNumId="16" w15:restartNumberingAfterBreak="0">
    <w:nsid w:val="378520B9"/>
    <w:multiLevelType w:val="hybridMultilevel"/>
    <w:tmpl w:val="5BFC45DE"/>
    <w:lvl w:ilvl="0" w:tplc="43AC91DC">
      <w:start w:val="1"/>
      <w:numFmt w:val="lowerRoman"/>
      <w:lvlText w:val="%1)"/>
      <w:lvlJc w:val="left"/>
      <w:pPr>
        <w:ind w:left="624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09" w:hanging="360"/>
      </w:pPr>
    </w:lvl>
    <w:lvl w:ilvl="2" w:tplc="0409001B" w:tentative="1">
      <w:start w:val="1"/>
      <w:numFmt w:val="lowerRoman"/>
      <w:lvlText w:val="%3."/>
      <w:lvlJc w:val="right"/>
      <w:pPr>
        <w:ind w:left="7329" w:hanging="180"/>
      </w:pPr>
    </w:lvl>
    <w:lvl w:ilvl="3" w:tplc="0409000F" w:tentative="1">
      <w:start w:val="1"/>
      <w:numFmt w:val="decimal"/>
      <w:lvlText w:val="%4."/>
      <w:lvlJc w:val="left"/>
      <w:pPr>
        <w:ind w:left="8049" w:hanging="360"/>
      </w:pPr>
    </w:lvl>
    <w:lvl w:ilvl="4" w:tplc="04090019" w:tentative="1">
      <w:start w:val="1"/>
      <w:numFmt w:val="lowerLetter"/>
      <w:lvlText w:val="%5."/>
      <w:lvlJc w:val="left"/>
      <w:pPr>
        <w:ind w:left="8769" w:hanging="360"/>
      </w:pPr>
    </w:lvl>
    <w:lvl w:ilvl="5" w:tplc="0409001B" w:tentative="1">
      <w:start w:val="1"/>
      <w:numFmt w:val="lowerRoman"/>
      <w:lvlText w:val="%6."/>
      <w:lvlJc w:val="right"/>
      <w:pPr>
        <w:ind w:left="9489" w:hanging="180"/>
      </w:pPr>
    </w:lvl>
    <w:lvl w:ilvl="6" w:tplc="0409000F" w:tentative="1">
      <w:start w:val="1"/>
      <w:numFmt w:val="decimal"/>
      <w:lvlText w:val="%7."/>
      <w:lvlJc w:val="left"/>
      <w:pPr>
        <w:ind w:left="10209" w:hanging="360"/>
      </w:pPr>
    </w:lvl>
    <w:lvl w:ilvl="7" w:tplc="04090019" w:tentative="1">
      <w:start w:val="1"/>
      <w:numFmt w:val="lowerLetter"/>
      <w:lvlText w:val="%8."/>
      <w:lvlJc w:val="left"/>
      <w:pPr>
        <w:ind w:left="10929" w:hanging="360"/>
      </w:pPr>
    </w:lvl>
    <w:lvl w:ilvl="8" w:tplc="040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7" w15:restartNumberingAfterBreak="0">
    <w:nsid w:val="41C3176C"/>
    <w:multiLevelType w:val="hybridMultilevel"/>
    <w:tmpl w:val="7F4AAF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150B1D"/>
    <w:multiLevelType w:val="hybridMultilevel"/>
    <w:tmpl w:val="3732EF34"/>
    <w:lvl w:ilvl="0" w:tplc="305E0B22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480269"/>
    <w:multiLevelType w:val="hybridMultilevel"/>
    <w:tmpl w:val="602E2604"/>
    <w:lvl w:ilvl="0" w:tplc="9522DE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B35D1"/>
    <w:multiLevelType w:val="hybridMultilevel"/>
    <w:tmpl w:val="A38801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111C1"/>
    <w:multiLevelType w:val="hybridMultilevel"/>
    <w:tmpl w:val="07BAA4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522DE10">
      <w:start w:val="1"/>
      <w:numFmt w:val="lowerLetter"/>
      <w:lvlText w:val="(%2)"/>
      <w:lvlJc w:val="left"/>
      <w:pPr>
        <w:ind w:left="785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8E1D98"/>
    <w:multiLevelType w:val="hybridMultilevel"/>
    <w:tmpl w:val="094A9860"/>
    <w:lvl w:ilvl="0" w:tplc="0354EFC8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4" w15:restartNumberingAfterBreak="0">
    <w:nsid w:val="4CD42AF2"/>
    <w:multiLevelType w:val="hybridMultilevel"/>
    <w:tmpl w:val="4328D680"/>
    <w:lvl w:ilvl="0" w:tplc="A4DADB2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35287D"/>
    <w:multiLevelType w:val="hybridMultilevel"/>
    <w:tmpl w:val="07AA4F50"/>
    <w:lvl w:ilvl="0" w:tplc="0354E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990FEB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B9097B"/>
    <w:multiLevelType w:val="hybridMultilevel"/>
    <w:tmpl w:val="686EC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7029D"/>
    <w:multiLevelType w:val="hybridMultilevel"/>
    <w:tmpl w:val="F5488302"/>
    <w:lvl w:ilvl="0" w:tplc="34B0971C">
      <w:start w:val="1"/>
      <w:numFmt w:val="low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33B3671"/>
    <w:multiLevelType w:val="hybridMultilevel"/>
    <w:tmpl w:val="0666EDC2"/>
    <w:lvl w:ilvl="0" w:tplc="9522DE1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85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03ED3"/>
    <w:multiLevelType w:val="hybridMultilevel"/>
    <w:tmpl w:val="0100DD74"/>
    <w:lvl w:ilvl="0" w:tplc="636457FE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6358C5"/>
    <w:multiLevelType w:val="hybridMultilevel"/>
    <w:tmpl w:val="9BF2F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0D2586"/>
    <w:multiLevelType w:val="hybridMultilevel"/>
    <w:tmpl w:val="00BC8E08"/>
    <w:lvl w:ilvl="0" w:tplc="95380884">
      <w:start w:val="4"/>
      <w:numFmt w:val="decimal"/>
      <w:lvlText w:val="%1."/>
      <w:lvlJc w:val="left"/>
      <w:pPr>
        <w:ind w:left="58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14" w:hanging="360"/>
      </w:pPr>
    </w:lvl>
    <w:lvl w:ilvl="2" w:tplc="0409001B" w:tentative="1">
      <w:start w:val="1"/>
      <w:numFmt w:val="lowerRoman"/>
      <w:lvlText w:val="%3."/>
      <w:lvlJc w:val="right"/>
      <w:pPr>
        <w:ind w:left="7334" w:hanging="180"/>
      </w:pPr>
    </w:lvl>
    <w:lvl w:ilvl="3" w:tplc="0409000F" w:tentative="1">
      <w:start w:val="1"/>
      <w:numFmt w:val="decimal"/>
      <w:lvlText w:val="%4."/>
      <w:lvlJc w:val="left"/>
      <w:pPr>
        <w:ind w:left="8054" w:hanging="360"/>
      </w:pPr>
    </w:lvl>
    <w:lvl w:ilvl="4" w:tplc="04090019" w:tentative="1">
      <w:start w:val="1"/>
      <w:numFmt w:val="lowerLetter"/>
      <w:lvlText w:val="%5."/>
      <w:lvlJc w:val="left"/>
      <w:pPr>
        <w:ind w:left="8774" w:hanging="360"/>
      </w:pPr>
    </w:lvl>
    <w:lvl w:ilvl="5" w:tplc="0409001B" w:tentative="1">
      <w:start w:val="1"/>
      <w:numFmt w:val="lowerRoman"/>
      <w:lvlText w:val="%6."/>
      <w:lvlJc w:val="right"/>
      <w:pPr>
        <w:ind w:left="9494" w:hanging="180"/>
      </w:pPr>
    </w:lvl>
    <w:lvl w:ilvl="6" w:tplc="0409000F" w:tentative="1">
      <w:start w:val="1"/>
      <w:numFmt w:val="decimal"/>
      <w:lvlText w:val="%7."/>
      <w:lvlJc w:val="left"/>
      <w:pPr>
        <w:ind w:left="10214" w:hanging="360"/>
      </w:pPr>
    </w:lvl>
    <w:lvl w:ilvl="7" w:tplc="04090019" w:tentative="1">
      <w:start w:val="1"/>
      <w:numFmt w:val="lowerLetter"/>
      <w:lvlText w:val="%8."/>
      <w:lvlJc w:val="left"/>
      <w:pPr>
        <w:ind w:left="10934" w:hanging="360"/>
      </w:pPr>
    </w:lvl>
    <w:lvl w:ilvl="8" w:tplc="0409001B" w:tentative="1">
      <w:start w:val="1"/>
      <w:numFmt w:val="lowerRoman"/>
      <w:lvlText w:val="%9."/>
      <w:lvlJc w:val="right"/>
      <w:pPr>
        <w:ind w:left="11654" w:hanging="180"/>
      </w:pPr>
    </w:lvl>
  </w:abstractNum>
  <w:abstractNum w:abstractNumId="32" w15:restartNumberingAfterBreak="0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3" w15:restartNumberingAfterBreak="0">
    <w:nsid w:val="6B305EB6"/>
    <w:multiLevelType w:val="singleLevel"/>
    <w:tmpl w:val="C14E492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4" w15:restartNumberingAfterBreak="0">
    <w:nsid w:val="6C710C39"/>
    <w:multiLevelType w:val="multilevel"/>
    <w:tmpl w:val="B24E0806"/>
    <w:lvl w:ilvl="0">
      <w:start w:val="1"/>
      <w:numFmt w:val="decimal"/>
      <w:lvlText w:val="%1."/>
      <w:lvlJc w:val="left"/>
      <w:pPr>
        <w:tabs>
          <w:tab w:val="num" w:pos="567"/>
        </w:tabs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</w:lvl>
  </w:abstractNum>
  <w:abstractNum w:abstractNumId="35" w15:restartNumberingAfterBreak="0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1134"/>
        </w:tabs>
        <w:ind w:left="567" w:firstLine="0"/>
      </w:pPr>
    </w:lvl>
    <w:lvl w:ilvl="1">
      <w:start w:val="1"/>
      <w:numFmt w:val="lowerLetter"/>
      <w:lvlText w:val="(%2)"/>
      <w:lvlJc w:val="left"/>
      <w:pPr>
        <w:tabs>
          <w:tab w:val="num" w:pos="1701"/>
        </w:tabs>
        <w:ind w:left="1134" w:firstLine="0"/>
      </w:pPr>
    </w:lvl>
    <w:lvl w:ilvl="2">
      <w:start w:val="1"/>
      <w:numFmt w:val="lowerRoman"/>
      <w:lvlText w:val="(%3)"/>
      <w:lvlJc w:val="left"/>
      <w:pPr>
        <w:tabs>
          <w:tab w:val="num" w:pos="2268"/>
        </w:tabs>
        <w:ind w:left="1701" w:firstLine="0"/>
      </w:p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</w:lvl>
  </w:abstractNum>
  <w:abstractNum w:abstractNumId="36" w15:restartNumberingAfterBreak="0">
    <w:nsid w:val="78D84034"/>
    <w:multiLevelType w:val="hybridMultilevel"/>
    <w:tmpl w:val="7F649570"/>
    <w:lvl w:ilvl="0" w:tplc="0354EF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990FEB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FE2699"/>
    <w:multiLevelType w:val="hybridMultilevel"/>
    <w:tmpl w:val="FC32A018"/>
    <w:lvl w:ilvl="0" w:tplc="C284FEDC">
      <w:start w:val="1"/>
      <w:numFmt w:val="lowerRoman"/>
      <w:lvlText w:val="(%1)"/>
      <w:lvlJc w:val="left"/>
      <w:pPr>
        <w:ind w:left="360" w:hanging="360"/>
      </w:pPr>
      <w:rPr>
        <w:rFonts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7E845239"/>
    <w:multiLevelType w:val="hybridMultilevel"/>
    <w:tmpl w:val="1900541C"/>
    <w:lvl w:ilvl="0" w:tplc="816EC210">
      <w:start w:val="1"/>
      <w:numFmt w:val="lowerRoman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"/>
  </w:num>
  <w:num w:numId="3">
    <w:abstractNumId w:val="9"/>
  </w:num>
  <w:num w:numId="4">
    <w:abstractNumId w:val="14"/>
  </w:num>
  <w:num w:numId="5">
    <w:abstractNumId w:val="2"/>
  </w:num>
  <w:num w:numId="6">
    <w:abstractNumId w:val="4"/>
  </w:num>
  <w:num w:numId="7">
    <w:abstractNumId w:val="0"/>
  </w:num>
  <w:num w:numId="8">
    <w:abstractNumId w:val="6"/>
  </w:num>
  <w:num w:numId="9">
    <w:abstractNumId w:val="33"/>
  </w:num>
  <w:num w:numId="10">
    <w:abstractNumId w:val="8"/>
  </w:num>
  <w:num w:numId="11">
    <w:abstractNumId w:val="3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1"/>
  </w:num>
  <w:num w:numId="14">
    <w:abstractNumId w:val="3"/>
  </w:num>
  <w:num w:numId="15">
    <w:abstractNumId w:val="7"/>
  </w:num>
  <w:num w:numId="16">
    <w:abstractNumId w:val="23"/>
  </w:num>
  <w:num w:numId="17">
    <w:abstractNumId w:val="17"/>
  </w:num>
  <w:num w:numId="18">
    <w:abstractNumId w:val="5"/>
  </w:num>
  <w:num w:numId="19">
    <w:abstractNumId w:val="19"/>
  </w:num>
  <w:num w:numId="20">
    <w:abstractNumId w:val="13"/>
  </w:num>
  <w:num w:numId="21">
    <w:abstractNumId w:val="20"/>
  </w:num>
  <w:num w:numId="22">
    <w:abstractNumId w:val="10"/>
  </w:num>
  <w:num w:numId="23">
    <w:abstractNumId w:val="27"/>
  </w:num>
  <w:num w:numId="24">
    <w:abstractNumId w:val="18"/>
  </w:num>
  <w:num w:numId="25">
    <w:abstractNumId w:val="38"/>
  </w:num>
  <w:num w:numId="26">
    <w:abstractNumId w:val="37"/>
  </w:num>
  <w:num w:numId="27">
    <w:abstractNumId w:val="25"/>
  </w:num>
  <w:num w:numId="28">
    <w:abstractNumId w:val="11"/>
  </w:num>
  <w:num w:numId="29">
    <w:abstractNumId w:val="36"/>
  </w:num>
  <w:num w:numId="30">
    <w:abstractNumId w:val="28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35"/>
  </w:num>
  <w:num w:numId="34">
    <w:abstractNumId w:val="32"/>
  </w:num>
  <w:num w:numId="35">
    <w:abstractNumId w:val="29"/>
  </w:num>
  <w:num w:numId="36">
    <w:abstractNumId w:val="24"/>
  </w:num>
  <w:num w:numId="37">
    <w:abstractNumId w:val="12"/>
  </w:num>
  <w:num w:numId="38">
    <w:abstractNumId w:val="26"/>
  </w:num>
  <w:num w:numId="39">
    <w:abstractNumId w:val="31"/>
  </w:num>
  <w:num w:numId="40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eng"/>
    <w:docVar w:name="TargetLng" w:val="fra"/>
    <w:docVar w:name="TermBases" w:val="FTS_Glossary|UPOV_Beta|UPOVOld|WIPOLDTERM"/>
    <w:docVar w:name="TermBaseURL" w:val="empty"/>
    <w:docVar w:name="TextBases" w:val="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|TextBase TMs\WorkspaceFTS\xLegacy\UPOV"/>
    <w:docVar w:name="TextBaseURL" w:val="empty"/>
    <w:docVar w:name="UILng" w:val="en"/>
  </w:docVars>
  <w:rsids>
    <w:rsidRoot w:val="0065700C"/>
    <w:rsid w:val="00006972"/>
    <w:rsid w:val="000345B0"/>
    <w:rsid w:val="00043CAA"/>
    <w:rsid w:val="000558AF"/>
    <w:rsid w:val="00067A48"/>
    <w:rsid w:val="00075432"/>
    <w:rsid w:val="000968ED"/>
    <w:rsid w:val="000A2D72"/>
    <w:rsid w:val="000B4859"/>
    <w:rsid w:val="000C3227"/>
    <w:rsid w:val="000F416F"/>
    <w:rsid w:val="000F5E56"/>
    <w:rsid w:val="00120324"/>
    <w:rsid w:val="001362EE"/>
    <w:rsid w:val="0013789D"/>
    <w:rsid w:val="001647D5"/>
    <w:rsid w:val="001832A6"/>
    <w:rsid w:val="001870C8"/>
    <w:rsid w:val="001C2892"/>
    <w:rsid w:val="0021217E"/>
    <w:rsid w:val="002414CB"/>
    <w:rsid w:val="00241BCD"/>
    <w:rsid w:val="002468BE"/>
    <w:rsid w:val="002526B9"/>
    <w:rsid w:val="002634C4"/>
    <w:rsid w:val="002642DA"/>
    <w:rsid w:val="0026763D"/>
    <w:rsid w:val="00277551"/>
    <w:rsid w:val="002928D3"/>
    <w:rsid w:val="002E1ED8"/>
    <w:rsid w:val="002E5D17"/>
    <w:rsid w:val="002F1FE6"/>
    <w:rsid w:val="002F3B18"/>
    <w:rsid w:val="002F4E68"/>
    <w:rsid w:val="002F69D7"/>
    <w:rsid w:val="003042AE"/>
    <w:rsid w:val="00306A2E"/>
    <w:rsid w:val="00312F7F"/>
    <w:rsid w:val="003214A1"/>
    <w:rsid w:val="0032726E"/>
    <w:rsid w:val="003318C3"/>
    <w:rsid w:val="00361450"/>
    <w:rsid w:val="003673CF"/>
    <w:rsid w:val="003845C1"/>
    <w:rsid w:val="003A6F89"/>
    <w:rsid w:val="003B38C1"/>
    <w:rsid w:val="003B73A8"/>
    <w:rsid w:val="003C0459"/>
    <w:rsid w:val="00400E16"/>
    <w:rsid w:val="00401057"/>
    <w:rsid w:val="00423E3E"/>
    <w:rsid w:val="004241E5"/>
    <w:rsid w:val="00427AF4"/>
    <w:rsid w:val="00433BC6"/>
    <w:rsid w:val="00435CD4"/>
    <w:rsid w:val="004367D8"/>
    <w:rsid w:val="004405A5"/>
    <w:rsid w:val="00440B0F"/>
    <w:rsid w:val="00460E15"/>
    <w:rsid w:val="0046316E"/>
    <w:rsid w:val="004647DA"/>
    <w:rsid w:val="00474062"/>
    <w:rsid w:val="00477D6B"/>
    <w:rsid w:val="004A031B"/>
    <w:rsid w:val="004A075B"/>
    <w:rsid w:val="004B4450"/>
    <w:rsid w:val="004E265E"/>
    <w:rsid w:val="004E543A"/>
    <w:rsid w:val="005019FF"/>
    <w:rsid w:val="00506CC2"/>
    <w:rsid w:val="0051350E"/>
    <w:rsid w:val="00527E79"/>
    <w:rsid w:val="0053057A"/>
    <w:rsid w:val="00545F0C"/>
    <w:rsid w:val="00546364"/>
    <w:rsid w:val="00560A29"/>
    <w:rsid w:val="0056360A"/>
    <w:rsid w:val="0057653E"/>
    <w:rsid w:val="00581F99"/>
    <w:rsid w:val="005B32CD"/>
    <w:rsid w:val="005C6649"/>
    <w:rsid w:val="005C6D41"/>
    <w:rsid w:val="005D6784"/>
    <w:rsid w:val="005E18D2"/>
    <w:rsid w:val="005E24D9"/>
    <w:rsid w:val="00605827"/>
    <w:rsid w:val="00620F0F"/>
    <w:rsid w:val="006448C4"/>
    <w:rsid w:val="00646050"/>
    <w:rsid w:val="0065700C"/>
    <w:rsid w:val="006713CA"/>
    <w:rsid w:val="00676C5C"/>
    <w:rsid w:val="006A2502"/>
    <w:rsid w:val="006A2983"/>
    <w:rsid w:val="006B3BD9"/>
    <w:rsid w:val="006F3112"/>
    <w:rsid w:val="00701BF7"/>
    <w:rsid w:val="00720D28"/>
    <w:rsid w:val="00723B2F"/>
    <w:rsid w:val="00726A45"/>
    <w:rsid w:val="007557A7"/>
    <w:rsid w:val="007A4190"/>
    <w:rsid w:val="007A556F"/>
    <w:rsid w:val="007B751E"/>
    <w:rsid w:val="007D0DB4"/>
    <w:rsid w:val="007D1613"/>
    <w:rsid w:val="007E2D2A"/>
    <w:rsid w:val="007E4C0E"/>
    <w:rsid w:val="008023C5"/>
    <w:rsid w:val="00823402"/>
    <w:rsid w:val="00842726"/>
    <w:rsid w:val="008725B0"/>
    <w:rsid w:val="008763F3"/>
    <w:rsid w:val="008867CB"/>
    <w:rsid w:val="008959A7"/>
    <w:rsid w:val="008A134B"/>
    <w:rsid w:val="008B2CC1"/>
    <w:rsid w:val="008B60B2"/>
    <w:rsid w:val="008E25AC"/>
    <w:rsid w:val="0090731E"/>
    <w:rsid w:val="00916EE2"/>
    <w:rsid w:val="009342BB"/>
    <w:rsid w:val="00941B5F"/>
    <w:rsid w:val="00944E37"/>
    <w:rsid w:val="00964139"/>
    <w:rsid w:val="00966A22"/>
    <w:rsid w:val="0096722F"/>
    <w:rsid w:val="00967602"/>
    <w:rsid w:val="00980843"/>
    <w:rsid w:val="00995368"/>
    <w:rsid w:val="009A2225"/>
    <w:rsid w:val="009A3C73"/>
    <w:rsid w:val="009B0743"/>
    <w:rsid w:val="009B5150"/>
    <w:rsid w:val="009E2791"/>
    <w:rsid w:val="009E3F6F"/>
    <w:rsid w:val="009E69E8"/>
    <w:rsid w:val="009F2306"/>
    <w:rsid w:val="009F499F"/>
    <w:rsid w:val="00A02D8B"/>
    <w:rsid w:val="00A07E46"/>
    <w:rsid w:val="00A23F5C"/>
    <w:rsid w:val="00A42DAF"/>
    <w:rsid w:val="00A45BD8"/>
    <w:rsid w:val="00A5303D"/>
    <w:rsid w:val="00A55CFB"/>
    <w:rsid w:val="00A56E31"/>
    <w:rsid w:val="00A74994"/>
    <w:rsid w:val="00A869B7"/>
    <w:rsid w:val="00A9500D"/>
    <w:rsid w:val="00AA1EFC"/>
    <w:rsid w:val="00AB3451"/>
    <w:rsid w:val="00AB5A8D"/>
    <w:rsid w:val="00AB66F5"/>
    <w:rsid w:val="00AC205C"/>
    <w:rsid w:val="00AC5FF8"/>
    <w:rsid w:val="00AF0A6B"/>
    <w:rsid w:val="00B05A69"/>
    <w:rsid w:val="00B2401A"/>
    <w:rsid w:val="00B351FE"/>
    <w:rsid w:val="00B7158D"/>
    <w:rsid w:val="00B728D9"/>
    <w:rsid w:val="00B87DAE"/>
    <w:rsid w:val="00B90CF2"/>
    <w:rsid w:val="00B9734B"/>
    <w:rsid w:val="00BA30E2"/>
    <w:rsid w:val="00BA374C"/>
    <w:rsid w:val="00BB10C6"/>
    <w:rsid w:val="00BD02F0"/>
    <w:rsid w:val="00BD2D52"/>
    <w:rsid w:val="00BD63C7"/>
    <w:rsid w:val="00BD6CC1"/>
    <w:rsid w:val="00BF2491"/>
    <w:rsid w:val="00C05F37"/>
    <w:rsid w:val="00C11BFE"/>
    <w:rsid w:val="00C210CB"/>
    <w:rsid w:val="00C239FE"/>
    <w:rsid w:val="00C5068F"/>
    <w:rsid w:val="00C53D5C"/>
    <w:rsid w:val="00C57CFE"/>
    <w:rsid w:val="00C8692A"/>
    <w:rsid w:val="00C86D74"/>
    <w:rsid w:val="00CA5DC5"/>
    <w:rsid w:val="00CD04F1"/>
    <w:rsid w:val="00D45252"/>
    <w:rsid w:val="00D71B4D"/>
    <w:rsid w:val="00D729A9"/>
    <w:rsid w:val="00D93D55"/>
    <w:rsid w:val="00D979DF"/>
    <w:rsid w:val="00DA77F7"/>
    <w:rsid w:val="00DB6C87"/>
    <w:rsid w:val="00DC0055"/>
    <w:rsid w:val="00DD11C8"/>
    <w:rsid w:val="00DD1526"/>
    <w:rsid w:val="00DD535B"/>
    <w:rsid w:val="00DE173D"/>
    <w:rsid w:val="00DE3118"/>
    <w:rsid w:val="00E15015"/>
    <w:rsid w:val="00E15BDB"/>
    <w:rsid w:val="00E170D3"/>
    <w:rsid w:val="00E25FC4"/>
    <w:rsid w:val="00E2617F"/>
    <w:rsid w:val="00E27D53"/>
    <w:rsid w:val="00E3009E"/>
    <w:rsid w:val="00E335FE"/>
    <w:rsid w:val="00E479FB"/>
    <w:rsid w:val="00E75419"/>
    <w:rsid w:val="00E8124C"/>
    <w:rsid w:val="00E90021"/>
    <w:rsid w:val="00E95B90"/>
    <w:rsid w:val="00EA7D6E"/>
    <w:rsid w:val="00EC4E49"/>
    <w:rsid w:val="00ED0C91"/>
    <w:rsid w:val="00ED77FB"/>
    <w:rsid w:val="00EE45FA"/>
    <w:rsid w:val="00EE7541"/>
    <w:rsid w:val="00EF7818"/>
    <w:rsid w:val="00F310C4"/>
    <w:rsid w:val="00F41B3E"/>
    <w:rsid w:val="00F44992"/>
    <w:rsid w:val="00F464F9"/>
    <w:rsid w:val="00F57C78"/>
    <w:rsid w:val="00F60408"/>
    <w:rsid w:val="00F66152"/>
    <w:rsid w:val="00F76416"/>
    <w:rsid w:val="00F80E8F"/>
    <w:rsid w:val="00FB43EE"/>
    <w:rsid w:val="00FB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  <w14:docId w14:val="15447CCF"/>
  <w15:docId w15:val="{F7B0B5DC-DFF8-4BF7-9D80-C8ABA4A46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link w:val="Heading4Char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link w:val="EndnoteTextChar"/>
    <w:semiHidden/>
    <w:rsid w:val="00676C5C"/>
    <w:rPr>
      <w:sz w:val="18"/>
    </w:rPr>
  </w:style>
  <w:style w:type="paragraph" w:styleId="Footer">
    <w:name w:val="footer"/>
    <w:basedOn w:val="Normal"/>
    <w:link w:val="FooterChar"/>
    <w:uiPriority w:val="99"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676C5C"/>
    <w:pPr>
      <w:numPr>
        <w:numId w:val="2"/>
      </w:numPr>
    </w:pPr>
  </w:style>
  <w:style w:type="paragraph" w:customStyle="1" w:styleId="ONUMFS">
    <w:name w:val="ONUM FS"/>
    <w:basedOn w:val="BodyText"/>
    <w:rsid w:val="00676C5C"/>
    <w:pPr>
      <w:numPr>
        <w:numId w:val="3"/>
      </w:numPr>
    </w:pPr>
  </w:style>
  <w:style w:type="paragraph" w:styleId="Salutation">
    <w:name w:val="Salutation"/>
    <w:basedOn w:val="Normal"/>
    <w:next w:val="Normal"/>
    <w:link w:val="SalutationChar"/>
    <w:semiHidden/>
    <w:rsid w:val="00676C5C"/>
  </w:style>
  <w:style w:type="paragraph" w:styleId="Signature">
    <w:name w:val="Signature"/>
    <w:basedOn w:val="Normal"/>
    <w:link w:val="SignatureChar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uiPriority w:val="99"/>
    <w:rsid w:val="00657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5700C"/>
    <w:rPr>
      <w:rFonts w:ascii="Tahoma" w:eastAsia="SimSun" w:hAnsi="Tahoma" w:cs="Tahoma"/>
      <w:sz w:val="16"/>
      <w:szCs w:val="16"/>
      <w:lang w:val="en-US" w:eastAsia="zh-CN"/>
    </w:rPr>
  </w:style>
  <w:style w:type="paragraph" w:styleId="ListParagraph">
    <w:name w:val="List Paragraph"/>
    <w:basedOn w:val="Normal"/>
    <w:uiPriority w:val="34"/>
    <w:qFormat/>
    <w:rsid w:val="00B2401A"/>
    <w:pPr>
      <w:ind w:left="720"/>
      <w:contextualSpacing/>
    </w:pPr>
  </w:style>
  <w:style w:type="paragraph" w:customStyle="1" w:styleId="DecisionInvitationPara">
    <w:name w:val="Decision Invitation Para."/>
    <w:basedOn w:val="Normal"/>
    <w:rsid w:val="00B2401A"/>
    <w:pPr>
      <w:ind w:left="5534"/>
    </w:pPr>
    <w:rPr>
      <w:rFonts w:eastAsia="Times New Roman" w:cs="Times New Roman"/>
      <w:i/>
      <w:lang w:eastAsia="en-US"/>
    </w:rPr>
  </w:style>
  <w:style w:type="character" w:customStyle="1" w:styleId="FootnoteTextChar">
    <w:name w:val="Footnote Text Char"/>
    <w:aliases w:val="Footnote Char"/>
    <w:basedOn w:val="DefaultParagraphFont"/>
    <w:link w:val="FootnoteText"/>
    <w:rsid w:val="00B87DAE"/>
    <w:rPr>
      <w:rFonts w:ascii="Arial" w:eastAsia="SimSun" w:hAnsi="Arial" w:cs="Arial"/>
      <w:sz w:val="18"/>
      <w:lang w:val="en-US" w:eastAsia="zh-CN"/>
    </w:rPr>
  </w:style>
  <w:style w:type="character" w:styleId="FootnoteReference">
    <w:name w:val="footnote reference"/>
    <w:aliases w:val="callout"/>
    <w:rsid w:val="00B87DAE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B87DAE"/>
    <w:rPr>
      <w:color w:val="0000FF" w:themeColor="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B87DAE"/>
  </w:style>
  <w:style w:type="character" w:customStyle="1" w:styleId="FooterChar">
    <w:name w:val="Footer Char"/>
    <w:basedOn w:val="DefaultParagraphFont"/>
    <w:link w:val="Footer"/>
    <w:uiPriority w:val="99"/>
    <w:rsid w:val="00B87DAE"/>
    <w:rPr>
      <w:rFonts w:ascii="Arial" w:eastAsia="SimSun" w:hAnsi="Arial" w:cs="Arial"/>
      <w:sz w:val="22"/>
      <w:lang w:val="en-US" w:eastAsia="zh-CN"/>
    </w:rPr>
  </w:style>
  <w:style w:type="character" w:customStyle="1" w:styleId="HeaderChar">
    <w:name w:val="Header Char"/>
    <w:basedOn w:val="DefaultParagraphFont"/>
    <w:link w:val="Header"/>
    <w:rsid w:val="00B87DAE"/>
    <w:rPr>
      <w:rFonts w:ascii="Arial" w:eastAsia="SimSun" w:hAnsi="Arial" w:cs="Arial"/>
      <w:sz w:val="22"/>
      <w:lang w:val="en-US" w:eastAsia="zh-CN"/>
    </w:rPr>
  </w:style>
  <w:style w:type="character" w:styleId="PageNumber">
    <w:name w:val="page number"/>
    <w:basedOn w:val="DefaultParagraphFont"/>
    <w:rsid w:val="00B87DAE"/>
  </w:style>
  <w:style w:type="paragraph" w:customStyle="1" w:styleId="Default">
    <w:name w:val="Default"/>
    <w:rsid w:val="00B87DAE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unhideWhenUsed/>
    <w:rsid w:val="00B87DA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B87DAE"/>
    <w:rPr>
      <w:rFonts w:ascii="Arial" w:eastAsia="SimSun" w:hAnsi="Arial" w:cs="Arial"/>
      <w:sz w:val="22"/>
      <w:lang w:val="en-US" w:eastAsia="zh-CN"/>
    </w:rPr>
  </w:style>
  <w:style w:type="paragraph" w:customStyle="1" w:styleId="default0">
    <w:name w:val="default"/>
    <w:basedOn w:val="Normal"/>
    <w:rsid w:val="00B87DAE"/>
    <w:pPr>
      <w:autoSpaceDE w:val="0"/>
      <w:autoSpaceDN w:val="0"/>
    </w:pPr>
    <w:rPr>
      <w:rFonts w:eastAsia="Times New Roman"/>
      <w:color w:val="000000"/>
      <w:sz w:val="24"/>
      <w:szCs w:val="24"/>
      <w:lang w:eastAsia="en-US"/>
    </w:rPr>
  </w:style>
  <w:style w:type="character" w:customStyle="1" w:styleId="HeaderChar1">
    <w:name w:val="Header Char1"/>
    <w:basedOn w:val="DefaultParagraphFont"/>
    <w:uiPriority w:val="99"/>
    <w:semiHidden/>
    <w:rsid w:val="00B87DAE"/>
    <w:rPr>
      <w:rFonts w:ascii="Arial" w:eastAsia="SimSun" w:hAnsi="Arial" w:cs="Arial"/>
      <w:szCs w:val="20"/>
      <w:lang w:eastAsia="zh-CN"/>
    </w:rPr>
  </w:style>
  <w:style w:type="character" w:customStyle="1" w:styleId="BodyTextChar">
    <w:name w:val="Body Text Char"/>
    <w:basedOn w:val="DefaultParagraphFont"/>
    <w:link w:val="BodyText"/>
    <w:rsid w:val="00B87DAE"/>
    <w:rPr>
      <w:rFonts w:ascii="Arial" w:eastAsia="SimSun" w:hAnsi="Arial" w:cs="Arial"/>
      <w:sz w:val="22"/>
      <w:lang w:val="en-US" w:eastAsia="zh-CN"/>
    </w:rPr>
  </w:style>
  <w:style w:type="character" w:customStyle="1" w:styleId="Heading1Char">
    <w:name w:val="Heading 1 Char"/>
    <w:basedOn w:val="DefaultParagraphFont"/>
    <w:link w:val="Heading1"/>
    <w:rsid w:val="00B87DAE"/>
    <w:rPr>
      <w:rFonts w:ascii="Arial" w:eastAsia="SimSun" w:hAnsi="Arial" w:cs="Arial"/>
      <w:b/>
      <w:bCs/>
      <w:caps/>
      <w:kern w:val="32"/>
      <w:sz w:val="22"/>
      <w:szCs w:val="32"/>
      <w:lang w:val="en-US" w:eastAsia="zh-CN"/>
    </w:rPr>
  </w:style>
  <w:style w:type="character" w:styleId="CommentReference">
    <w:name w:val="annotation reference"/>
    <w:basedOn w:val="DefaultParagraphFont"/>
    <w:rsid w:val="00B87D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87DAE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7DAE"/>
    <w:rPr>
      <w:rFonts w:ascii="Arial" w:eastAsia="SimSun" w:hAnsi="Arial" w:cs="Arial"/>
      <w:sz w:val="18"/>
      <w:lang w:val="en-US" w:eastAsia="zh-CN"/>
    </w:rPr>
  </w:style>
  <w:style w:type="character" w:customStyle="1" w:styleId="CommentSubjectChar">
    <w:name w:val="Comment Subject Char"/>
    <w:basedOn w:val="CommentTextChar"/>
    <w:link w:val="CommentSubject"/>
    <w:rsid w:val="00B87DAE"/>
    <w:rPr>
      <w:rFonts w:ascii="Arial" w:eastAsia="SimSun" w:hAnsi="Arial" w:cs="Arial"/>
      <w:b/>
      <w:bCs/>
      <w:sz w:val="18"/>
      <w:lang w:val="en-US" w:eastAsia="zh-CN"/>
    </w:rPr>
  </w:style>
  <w:style w:type="character" w:customStyle="1" w:styleId="ONUMEChar">
    <w:name w:val="ONUM E Char"/>
    <w:link w:val="ONUME"/>
    <w:rsid w:val="00B87DAE"/>
    <w:rPr>
      <w:rFonts w:ascii="Arial" w:eastAsia="SimSun" w:hAnsi="Arial" w:cs="Arial"/>
      <w:sz w:val="22"/>
      <w:lang w:val="en-US" w:eastAsia="zh-CN"/>
    </w:rPr>
  </w:style>
  <w:style w:type="character" w:styleId="Emphasis">
    <w:name w:val="Emphasis"/>
    <w:basedOn w:val="DefaultParagraphFont"/>
    <w:uiPriority w:val="20"/>
    <w:qFormat/>
    <w:rsid w:val="00B87DAE"/>
    <w:rPr>
      <w:i/>
      <w:iCs/>
    </w:rPr>
  </w:style>
  <w:style w:type="character" w:customStyle="1" w:styleId="st">
    <w:name w:val="st"/>
    <w:basedOn w:val="DefaultParagraphFont"/>
    <w:rsid w:val="00B87DAE"/>
  </w:style>
  <w:style w:type="paragraph" w:styleId="PlainText">
    <w:name w:val="Plain Text"/>
    <w:basedOn w:val="Normal"/>
    <w:link w:val="PlainTextChar"/>
    <w:uiPriority w:val="99"/>
    <w:unhideWhenUsed/>
    <w:rsid w:val="00B87DAE"/>
    <w:rPr>
      <w:rFonts w:ascii="Courier New" w:eastAsiaTheme="minorHAnsi" w:hAnsi="Courier New" w:cs="Courier New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87DAE"/>
    <w:rPr>
      <w:rFonts w:ascii="Courier New" w:eastAsiaTheme="minorHAnsi" w:hAnsi="Courier New" w:cs="Courier New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B87DAE"/>
    <w:rPr>
      <w:b/>
      <w:bCs/>
    </w:rPr>
  </w:style>
  <w:style w:type="paragraph" w:styleId="NormalWeb">
    <w:name w:val="Normal (Web)"/>
    <w:basedOn w:val="Normal"/>
    <w:uiPriority w:val="99"/>
    <w:unhideWhenUsed/>
    <w:rsid w:val="00B87D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numbering" w:customStyle="1" w:styleId="NoList2">
    <w:name w:val="No List2"/>
    <w:next w:val="NoList"/>
    <w:uiPriority w:val="99"/>
    <w:semiHidden/>
    <w:unhideWhenUsed/>
    <w:rsid w:val="00B87DAE"/>
  </w:style>
  <w:style w:type="numbering" w:customStyle="1" w:styleId="NoList11">
    <w:name w:val="No List11"/>
    <w:next w:val="NoList"/>
    <w:uiPriority w:val="99"/>
    <w:semiHidden/>
    <w:unhideWhenUsed/>
    <w:rsid w:val="00B87DAE"/>
  </w:style>
  <w:style w:type="numbering" w:customStyle="1" w:styleId="NoList111">
    <w:name w:val="No List111"/>
    <w:next w:val="NoList"/>
    <w:uiPriority w:val="99"/>
    <w:semiHidden/>
    <w:unhideWhenUsed/>
    <w:rsid w:val="00B87DAE"/>
  </w:style>
  <w:style w:type="character" w:customStyle="1" w:styleId="Heading2Char">
    <w:name w:val="Heading 2 Char"/>
    <w:basedOn w:val="DefaultParagraphFont"/>
    <w:link w:val="Heading2"/>
    <w:rsid w:val="00E2617F"/>
    <w:rPr>
      <w:rFonts w:ascii="Arial" w:eastAsia="SimSun" w:hAnsi="Arial" w:cs="Arial"/>
      <w:bCs/>
      <w:iCs/>
      <w:caps/>
      <w:sz w:val="22"/>
      <w:szCs w:val="28"/>
      <w:lang w:val="en-US" w:eastAsia="zh-CN"/>
    </w:rPr>
  </w:style>
  <w:style w:type="character" w:customStyle="1" w:styleId="Heading3Char">
    <w:name w:val="Heading 3 Char"/>
    <w:basedOn w:val="DefaultParagraphFont"/>
    <w:link w:val="Heading3"/>
    <w:rsid w:val="00E2617F"/>
    <w:rPr>
      <w:rFonts w:ascii="Arial" w:eastAsia="SimSun" w:hAnsi="Arial" w:cs="Arial"/>
      <w:bCs/>
      <w:sz w:val="22"/>
      <w:szCs w:val="26"/>
      <w:u w:val="single"/>
      <w:lang w:val="en-US" w:eastAsia="zh-CN"/>
    </w:rPr>
  </w:style>
  <w:style w:type="character" w:customStyle="1" w:styleId="Heading4Char">
    <w:name w:val="Heading 4 Char"/>
    <w:basedOn w:val="DefaultParagraphFont"/>
    <w:link w:val="Heading4"/>
    <w:rsid w:val="00E2617F"/>
    <w:rPr>
      <w:rFonts w:ascii="Arial" w:eastAsia="SimSun" w:hAnsi="Arial" w:cs="Arial"/>
      <w:bCs/>
      <w:i/>
      <w:sz w:val="22"/>
      <w:szCs w:val="28"/>
      <w:lang w:val="en-US" w:eastAsia="zh-CN"/>
    </w:rPr>
  </w:style>
  <w:style w:type="character" w:customStyle="1" w:styleId="EndnoteTextChar">
    <w:name w:val="Endnote Text Char"/>
    <w:basedOn w:val="DefaultParagraphFont"/>
    <w:link w:val="EndnoteText"/>
    <w:semiHidden/>
    <w:rsid w:val="00E2617F"/>
    <w:rPr>
      <w:rFonts w:ascii="Arial" w:eastAsia="SimSun" w:hAnsi="Arial" w:cs="Arial"/>
      <w:sz w:val="18"/>
      <w:lang w:val="en-US" w:eastAsia="zh-CN"/>
    </w:rPr>
  </w:style>
  <w:style w:type="character" w:customStyle="1" w:styleId="SalutationChar">
    <w:name w:val="Salutation Char"/>
    <w:basedOn w:val="DefaultParagraphFont"/>
    <w:link w:val="Salutation"/>
    <w:semiHidden/>
    <w:rsid w:val="00E2617F"/>
    <w:rPr>
      <w:rFonts w:ascii="Arial" w:eastAsia="SimSun" w:hAnsi="Arial" w:cs="Arial"/>
      <w:sz w:val="22"/>
      <w:lang w:val="en-US" w:eastAsia="zh-CN"/>
    </w:rPr>
  </w:style>
  <w:style w:type="character" w:customStyle="1" w:styleId="SignatureChar">
    <w:name w:val="Signature Char"/>
    <w:basedOn w:val="DefaultParagraphFont"/>
    <w:link w:val="Signature"/>
    <w:semiHidden/>
    <w:rsid w:val="00E2617F"/>
    <w:rPr>
      <w:rFonts w:ascii="Arial" w:eastAsia="SimSun" w:hAnsi="Arial" w:cs="Arial"/>
      <w:sz w:val="22"/>
      <w:lang w:val="en-US" w:eastAsia="zh-CN"/>
    </w:rPr>
  </w:style>
  <w:style w:type="character" w:customStyle="1" w:styleId="CommentTextChar1">
    <w:name w:val="Comment Text Char1"/>
    <w:basedOn w:val="DefaultParagraphFont"/>
    <w:semiHidden/>
    <w:rsid w:val="00E2617F"/>
    <w:rPr>
      <w:rFonts w:ascii="Arial" w:hAnsi="Arial" w:cs="Arial"/>
      <w:sz w:val="18"/>
    </w:rPr>
  </w:style>
  <w:style w:type="numbering" w:customStyle="1" w:styleId="NoList1111">
    <w:name w:val="No List1111"/>
    <w:next w:val="NoList"/>
    <w:uiPriority w:val="99"/>
    <w:semiHidden/>
    <w:unhideWhenUsed/>
    <w:rsid w:val="00E2617F"/>
  </w:style>
  <w:style w:type="numbering" w:customStyle="1" w:styleId="NoList3">
    <w:name w:val="No List3"/>
    <w:next w:val="NoList"/>
    <w:uiPriority w:val="99"/>
    <w:semiHidden/>
    <w:unhideWhenUsed/>
    <w:rsid w:val="00E2617F"/>
  </w:style>
  <w:style w:type="numbering" w:customStyle="1" w:styleId="NoList12">
    <w:name w:val="No List12"/>
    <w:next w:val="NoList"/>
    <w:uiPriority w:val="99"/>
    <w:semiHidden/>
    <w:unhideWhenUsed/>
    <w:rsid w:val="00E2617F"/>
  </w:style>
  <w:style w:type="numbering" w:customStyle="1" w:styleId="NoList21">
    <w:name w:val="No List21"/>
    <w:next w:val="NoList"/>
    <w:uiPriority w:val="99"/>
    <w:semiHidden/>
    <w:unhideWhenUsed/>
    <w:rsid w:val="00E2617F"/>
  </w:style>
  <w:style w:type="numbering" w:customStyle="1" w:styleId="NoList112">
    <w:name w:val="No List112"/>
    <w:next w:val="NoList"/>
    <w:uiPriority w:val="99"/>
    <w:semiHidden/>
    <w:unhideWhenUsed/>
    <w:rsid w:val="00E2617F"/>
  </w:style>
  <w:style w:type="numbering" w:customStyle="1" w:styleId="NoList1112">
    <w:name w:val="No List1112"/>
    <w:next w:val="NoList"/>
    <w:uiPriority w:val="99"/>
    <w:semiHidden/>
    <w:unhideWhenUsed/>
    <w:rsid w:val="00E2617F"/>
  </w:style>
  <w:style w:type="numbering" w:customStyle="1" w:styleId="NoList4">
    <w:name w:val="No List4"/>
    <w:next w:val="NoList"/>
    <w:uiPriority w:val="99"/>
    <w:semiHidden/>
    <w:unhideWhenUsed/>
    <w:rsid w:val="00E2617F"/>
  </w:style>
  <w:style w:type="numbering" w:customStyle="1" w:styleId="NoList13">
    <w:name w:val="No List13"/>
    <w:next w:val="NoList"/>
    <w:uiPriority w:val="99"/>
    <w:semiHidden/>
    <w:unhideWhenUsed/>
    <w:rsid w:val="00E2617F"/>
  </w:style>
  <w:style w:type="numbering" w:customStyle="1" w:styleId="NoList22">
    <w:name w:val="No List22"/>
    <w:next w:val="NoList"/>
    <w:uiPriority w:val="99"/>
    <w:semiHidden/>
    <w:unhideWhenUsed/>
    <w:rsid w:val="00E2617F"/>
  </w:style>
  <w:style w:type="numbering" w:customStyle="1" w:styleId="NoList113">
    <w:name w:val="No List113"/>
    <w:next w:val="NoList"/>
    <w:uiPriority w:val="99"/>
    <w:semiHidden/>
    <w:unhideWhenUsed/>
    <w:rsid w:val="00E2617F"/>
  </w:style>
  <w:style w:type="numbering" w:customStyle="1" w:styleId="NoList1113">
    <w:name w:val="No List1113"/>
    <w:next w:val="NoList"/>
    <w:uiPriority w:val="99"/>
    <w:semiHidden/>
    <w:unhideWhenUsed/>
    <w:rsid w:val="00E2617F"/>
  </w:style>
  <w:style w:type="character" w:styleId="EndnoteReference">
    <w:name w:val="endnote reference"/>
    <w:basedOn w:val="DefaultParagraphFont"/>
    <w:rsid w:val="00E261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3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57505A-5CE7-4449-8099-E80A61C2F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2060</Characters>
  <Application>Microsoft Office Word</Application>
  <DocSecurity>0</DocSecurity>
  <Lines>171</Lines>
  <Paragraphs>114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WO/GA/49/</vt:lpstr>
      <vt:lpstr>WO/GA/49/</vt:lpstr>
    </vt:vector>
  </TitlesOfParts>
  <Company>WIPO</Company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WO/GA/49/</dc:title>
  <dc:creator>BRACI Biljana</dc:creator>
  <cp:lastModifiedBy>HÄFLIGER Patience</cp:lastModifiedBy>
  <cp:revision>3</cp:revision>
  <cp:lastPrinted>2018-09-14T13:18:00Z</cp:lastPrinted>
  <dcterms:created xsi:type="dcterms:W3CDTF">2018-09-17T09:34:00Z</dcterms:created>
  <dcterms:modified xsi:type="dcterms:W3CDTF">2018-09-17T09:35:00Z</dcterms:modified>
</cp:coreProperties>
</file>