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6A2FB9" w:rsidRDefault="00DB0349" w:rsidP="00DB0349">
      <w:pPr>
        <w:spacing w:after="120"/>
        <w:jc w:val="right"/>
        <w:rPr>
          <w:lang w:val="fr-FR"/>
        </w:rPr>
      </w:pPr>
      <w:r w:rsidRPr="006A2FB9">
        <w:rPr>
          <w:noProof/>
          <w:lang w:val="en-US" w:eastAsia="en-US"/>
        </w:rPr>
        <w:drawing>
          <wp:inline distT="0" distB="0" distL="0" distR="0" wp14:anchorId="56535671" wp14:editId="562810DB">
            <wp:extent cx="2948267" cy="1332000"/>
            <wp:effectExtent l="0" t="0" r="5080" b="1905"/>
            <wp:docPr id="4" name="Picture 4"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IPO_logo_F.png"/>
                    <pic:cNvPicPr/>
                  </pic:nvPicPr>
                  <pic:blipFill>
                    <a:blip r:embed="rId7">
                      <a:extLst>
                        <a:ext uri="{28A0092B-C50C-407E-A947-70E740481C1C}">
                          <a14:useLocalDpi xmlns:a14="http://schemas.microsoft.com/office/drawing/2010/main" val="0"/>
                        </a:ext>
                      </a:extLst>
                    </a:blip>
                    <a:stretch>
                      <a:fillRect/>
                    </a:stretch>
                  </pic:blipFill>
                  <pic:spPr>
                    <a:xfrm>
                      <a:off x="0" y="0"/>
                      <a:ext cx="2948267" cy="1332000"/>
                    </a:xfrm>
                    <a:prstGeom prst="rect">
                      <a:avLst/>
                    </a:prstGeom>
                  </pic:spPr>
                </pic:pic>
              </a:graphicData>
            </a:graphic>
          </wp:inline>
        </w:drawing>
      </w:r>
      <w:r w:rsidR="00B87BCF" w:rsidRPr="006A2FB9">
        <w:rPr>
          <w:rFonts w:ascii="Arial Black" w:hAnsi="Arial Black"/>
          <w:caps/>
          <w:noProof/>
          <w:sz w:val="15"/>
          <w:szCs w:val="15"/>
          <w:lang w:val="en-US" w:eastAsia="en-US"/>
        </w:rPr>
        <mc:AlternateContent>
          <mc:Choice Requires="wps">
            <w:drawing>
              <wp:inline distT="0" distB="0" distL="0" distR="0" wp14:anchorId="5AEB505D" wp14:editId="1076E697">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664A86D6"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" strokecolor="black [3040]">
                <w10:anchorlock/>
              </v:line>
            </w:pict>
          </mc:Fallback>
        </mc:AlternateContent>
      </w:r>
    </w:p>
    <w:p w:rsidR="008B2CC1" w:rsidRPr="006A2FB9" w:rsidRDefault="008F651B" w:rsidP="00DB0349">
      <w:pPr>
        <w:jc w:val="right"/>
        <w:rPr>
          <w:rFonts w:ascii="Arial Black" w:hAnsi="Arial Black"/>
          <w:caps/>
          <w:sz w:val="15"/>
          <w:szCs w:val="15"/>
          <w:lang w:val="fr-FR"/>
        </w:rPr>
      </w:pPr>
      <w:r w:rsidRPr="006A2FB9">
        <w:rPr>
          <w:rFonts w:ascii="Arial Black" w:hAnsi="Arial Black"/>
          <w:caps/>
          <w:sz w:val="15"/>
          <w:szCs w:val="15"/>
          <w:lang w:val="fr-FR"/>
        </w:rPr>
        <w:t>MVT/A/6/</w:t>
      </w:r>
      <w:bookmarkStart w:id="0" w:name="Code"/>
      <w:bookmarkEnd w:id="0"/>
      <w:r w:rsidR="002737A0" w:rsidRPr="006A2FB9">
        <w:rPr>
          <w:rFonts w:ascii="Arial Black" w:hAnsi="Arial Black"/>
          <w:caps/>
          <w:sz w:val="15"/>
          <w:szCs w:val="15"/>
          <w:lang w:val="fr-FR"/>
        </w:rPr>
        <w:t>2 Prov.</w:t>
      </w:r>
    </w:p>
    <w:p w:rsidR="008B2CC1" w:rsidRPr="006A2FB9" w:rsidRDefault="00DB0349" w:rsidP="00DB0349">
      <w:pPr>
        <w:jc w:val="right"/>
        <w:rPr>
          <w:rFonts w:ascii="Arial Black" w:hAnsi="Arial Black"/>
          <w:caps/>
          <w:sz w:val="15"/>
          <w:szCs w:val="15"/>
          <w:lang w:val="fr-FR"/>
        </w:rPr>
      </w:pPr>
      <w:r w:rsidRPr="006A2FB9">
        <w:rPr>
          <w:rFonts w:ascii="Arial Black" w:hAnsi="Arial Black"/>
          <w:caps/>
          <w:sz w:val="15"/>
          <w:szCs w:val="15"/>
          <w:lang w:val="fr-FR"/>
        </w:rPr>
        <w:t>Original</w:t>
      </w:r>
      <w:r w:rsidR="006A2FB9">
        <w:rPr>
          <w:rFonts w:ascii="Arial Black" w:hAnsi="Arial Black"/>
          <w:caps/>
          <w:sz w:val="15"/>
          <w:szCs w:val="15"/>
          <w:lang w:val="fr-FR"/>
        </w:rPr>
        <w:t> :</w:t>
      </w:r>
      <w:r w:rsidRPr="006A2FB9">
        <w:rPr>
          <w:rFonts w:ascii="Arial Black" w:hAnsi="Arial Black"/>
          <w:caps/>
          <w:sz w:val="15"/>
          <w:szCs w:val="15"/>
          <w:lang w:val="fr-FR"/>
        </w:rPr>
        <w:t xml:space="preserve"> </w:t>
      </w:r>
      <w:bookmarkStart w:id="1" w:name="Original"/>
      <w:r w:rsidR="002737A0" w:rsidRPr="006A2FB9">
        <w:rPr>
          <w:rFonts w:ascii="Arial Black" w:hAnsi="Arial Black"/>
          <w:caps/>
          <w:sz w:val="15"/>
          <w:szCs w:val="15"/>
          <w:lang w:val="fr-FR"/>
        </w:rPr>
        <w:t>anglais</w:t>
      </w:r>
    </w:p>
    <w:bookmarkEnd w:id="1"/>
    <w:p w:rsidR="008B2CC1" w:rsidRPr="006A2FB9" w:rsidRDefault="006A2FB9" w:rsidP="00DB0349">
      <w:pPr>
        <w:spacing w:after="1200"/>
        <w:jc w:val="right"/>
        <w:rPr>
          <w:rFonts w:ascii="Arial Black" w:hAnsi="Arial Black"/>
          <w:caps/>
          <w:sz w:val="15"/>
          <w:szCs w:val="15"/>
          <w:lang w:val="fr-FR"/>
        </w:rPr>
      </w:pPr>
      <w:r w:rsidRPr="006A2FB9">
        <w:rPr>
          <w:rFonts w:ascii="Arial Black" w:hAnsi="Arial Black"/>
          <w:caps/>
          <w:sz w:val="15"/>
          <w:szCs w:val="15"/>
          <w:lang w:val="fr-FR"/>
        </w:rPr>
        <w:t>D</w:t>
      </w:r>
      <w:r w:rsidR="00DB0349" w:rsidRPr="006A2FB9">
        <w:rPr>
          <w:rFonts w:ascii="Arial Black" w:hAnsi="Arial Black"/>
          <w:caps/>
          <w:sz w:val="15"/>
          <w:szCs w:val="15"/>
          <w:lang w:val="fr-FR"/>
        </w:rPr>
        <w:t>ate</w:t>
      </w:r>
      <w:r>
        <w:rPr>
          <w:rFonts w:ascii="Arial Black" w:hAnsi="Arial Black"/>
          <w:caps/>
          <w:sz w:val="15"/>
          <w:szCs w:val="15"/>
          <w:lang w:val="fr-FR"/>
        </w:rPr>
        <w:t> :</w:t>
      </w:r>
      <w:r w:rsidR="00DB0349" w:rsidRPr="006A2FB9">
        <w:rPr>
          <w:rFonts w:ascii="Arial Black" w:hAnsi="Arial Black"/>
          <w:caps/>
          <w:sz w:val="15"/>
          <w:szCs w:val="15"/>
          <w:lang w:val="fr-FR"/>
        </w:rPr>
        <w:t xml:space="preserve"> </w:t>
      </w:r>
      <w:bookmarkStart w:id="2" w:name="Date"/>
      <w:r w:rsidR="002737A0" w:rsidRPr="006A2FB9">
        <w:rPr>
          <w:rFonts w:ascii="Arial Black" w:hAnsi="Arial Black"/>
          <w:caps/>
          <w:sz w:val="15"/>
          <w:szCs w:val="15"/>
          <w:lang w:val="fr-FR"/>
        </w:rPr>
        <w:t>5 novembre 2021</w:t>
      </w:r>
    </w:p>
    <w:bookmarkEnd w:id="2"/>
    <w:p w:rsidR="00C40E15" w:rsidRPr="006A2FB9" w:rsidRDefault="008F651B" w:rsidP="00DB0349">
      <w:pPr>
        <w:spacing w:after="600"/>
        <w:rPr>
          <w:b/>
          <w:sz w:val="28"/>
          <w:szCs w:val="28"/>
          <w:lang w:val="fr-FR"/>
        </w:rPr>
      </w:pPr>
      <w:r w:rsidRPr="006A2FB9">
        <w:rPr>
          <w:b/>
          <w:sz w:val="28"/>
          <w:lang w:val="fr-FR"/>
        </w:rPr>
        <w:t>Traité de Marrakech visant à faciliter l</w:t>
      </w:r>
      <w:r w:rsidR="006A2FB9">
        <w:rPr>
          <w:b/>
          <w:sz w:val="28"/>
          <w:lang w:val="fr-FR"/>
        </w:rPr>
        <w:t>’</w:t>
      </w:r>
      <w:r w:rsidRPr="006A2FB9">
        <w:rPr>
          <w:b/>
          <w:sz w:val="28"/>
          <w:lang w:val="fr-FR"/>
        </w:rPr>
        <w:t>accès des aveugles, des déficients visuels et des personnes ayant d</w:t>
      </w:r>
      <w:r w:rsidR="006A2FB9">
        <w:rPr>
          <w:b/>
          <w:sz w:val="28"/>
          <w:lang w:val="fr-FR"/>
        </w:rPr>
        <w:t>’</w:t>
      </w:r>
      <w:r w:rsidRPr="006A2FB9">
        <w:rPr>
          <w:b/>
          <w:sz w:val="28"/>
          <w:lang w:val="fr-FR"/>
        </w:rPr>
        <w:t xml:space="preserve">autres difficultés de </w:t>
      </w:r>
      <w:proofErr w:type="gramStart"/>
      <w:r w:rsidRPr="006A2FB9">
        <w:rPr>
          <w:b/>
          <w:sz w:val="28"/>
          <w:lang w:val="fr-FR"/>
        </w:rPr>
        <w:t>lecture</w:t>
      </w:r>
      <w:proofErr w:type="gramEnd"/>
      <w:r w:rsidRPr="006A2FB9">
        <w:rPr>
          <w:b/>
          <w:sz w:val="28"/>
          <w:lang w:val="fr-FR"/>
        </w:rPr>
        <w:t xml:space="preserve"> des textes imprimés aux œuvres publiées</w:t>
      </w:r>
    </w:p>
    <w:p w:rsidR="003845C1" w:rsidRPr="006A2FB9" w:rsidRDefault="00C40E15" w:rsidP="00DB0349">
      <w:pPr>
        <w:spacing w:after="720"/>
        <w:rPr>
          <w:b/>
          <w:sz w:val="28"/>
          <w:szCs w:val="28"/>
          <w:lang w:val="fr-FR"/>
        </w:rPr>
      </w:pPr>
      <w:r w:rsidRPr="006A2FB9">
        <w:rPr>
          <w:b/>
          <w:sz w:val="28"/>
          <w:szCs w:val="28"/>
          <w:lang w:val="fr-FR"/>
        </w:rPr>
        <w:t>Assemblée</w:t>
      </w:r>
    </w:p>
    <w:p w:rsidR="008B2CC1" w:rsidRPr="006A2FB9" w:rsidRDefault="008F651B" w:rsidP="008B2CC1">
      <w:pPr>
        <w:rPr>
          <w:b/>
          <w:sz w:val="24"/>
          <w:szCs w:val="24"/>
          <w:lang w:val="fr-FR"/>
        </w:rPr>
      </w:pPr>
      <w:r w:rsidRPr="006A2FB9">
        <w:rPr>
          <w:b/>
          <w:bCs/>
          <w:iCs/>
          <w:sz w:val="24"/>
          <w:lang w:val="fr-FR"/>
        </w:rPr>
        <w:t>Six</w:t>
      </w:r>
      <w:r w:rsidR="006A2FB9">
        <w:rPr>
          <w:b/>
          <w:bCs/>
          <w:iCs/>
          <w:sz w:val="24"/>
          <w:lang w:val="fr-FR"/>
        </w:rPr>
        <w:t>ième session</w:t>
      </w:r>
      <w:r w:rsidRPr="006A2FB9">
        <w:rPr>
          <w:b/>
          <w:bCs/>
          <w:iCs/>
          <w:sz w:val="24"/>
          <w:lang w:val="fr-FR"/>
        </w:rPr>
        <w:t xml:space="preserve"> (6</w:t>
      </w:r>
      <w:r w:rsidRPr="006A2FB9">
        <w:rPr>
          <w:b/>
          <w:bCs/>
          <w:iCs/>
          <w:sz w:val="24"/>
          <w:vertAlign w:val="superscript"/>
          <w:lang w:val="fr-FR"/>
        </w:rPr>
        <w:t>e</w:t>
      </w:r>
      <w:r w:rsidRPr="006A2FB9">
        <w:rPr>
          <w:b/>
          <w:bCs/>
          <w:iCs/>
          <w:sz w:val="24"/>
          <w:lang w:val="fr-FR"/>
        </w:rPr>
        <w:t xml:space="preserve"> session ordinaire)</w:t>
      </w:r>
    </w:p>
    <w:p w:rsidR="008B2CC1" w:rsidRPr="006A2FB9" w:rsidRDefault="008F651B" w:rsidP="00DB0349">
      <w:pPr>
        <w:spacing w:after="720"/>
        <w:rPr>
          <w:b/>
          <w:sz w:val="24"/>
          <w:szCs w:val="24"/>
          <w:lang w:val="fr-FR"/>
        </w:rPr>
      </w:pPr>
      <w:r w:rsidRPr="006A2FB9">
        <w:rPr>
          <w:b/>
          <w:sz w:val="24"/>
          <w:lang w:val="fr-FR"/>
        </w:rPr>
        <w:t xml:space="preserve">Genève, </w:t>
      </w:r>
      <w:r w:rsidRPr="006A2FB9">
        <w:rPr>
          <w:b/>
          <w:sz w:val="24"/>
          <w:szCs w:val="24"/>
          <w:lang w:val="fr-FR"/>
        </w:rPr>
        <w:t xml:space="preserve">4 – </w:t>
      </w:r>
      <w:r w:rsidR="006A2FB9" w:rsidRPr="006A2FB9">
        <w:rPr>
          <w:b/>
          <w:sz w:val="24"/>
          <w:szCs w:val="24"/>
          <w:lang w:val="fr-FR"/>
        </w:rPr>
        <w:t>8</w:t>
      </w:r>
      <w:r w:rsidR="006A2FB9">
        <w:rPr>
          <w:b/>
          <w:sz w:val="24"/>
          <w:szCs w:val="24"/>
          <w:lang w:val="fr-FR"/>
        </w:rPr>
        <w:t> </w:t>
      </w:r>
      <w:r w:rsidR="006A2FB9" w:rsidRPr="006A2FB9">
        <w:rPr>
          <w:b/>
          <w:sz w:val="24"/>
          <w:szCs w:val="24"/>
          <w:lang w:val="fr-FR"/>
        </w:rPr>
        <w:t>octobre</w:t>
      </w:r>
      <w:r w:rsidR="006A2FB9">
        <w:rPr>
          <w:b/>
          <w:sz w:val="24"/>
          <w:szCs w:val="24"/>
          <w:lang w:val="fr-FR"/>
        </w:rPr>
        <w:t> </w:t>
      </w:r>
      <w:r w:rsidR="006A2FB9" w:rsidRPr="006A2FB9">
        <w:rPr>
          <w:b/>
          <w:sz w:val="24"/>
          <w:szCs w:val="24"/>
          <w:lang w:val="fr-FR"/>
        </w:rPr>
        <w:t>20</w:t>
      </w:r>
      <w:r w:rsidRPr="006A2FB9">
        <w:rPr>
          <w:b/>
          <w:sz w:val="24"/>
          <w:szCs w:val="24"/>
          <w:lang w:val="fr-FR"/>
        </w:rPr>
        <w:t>21</w:t>
      </w:r>
    </w:p>
    <w:p w:rsidR="008B2CC1" w:rsidRPr="006A2FB9" w:rsidRDefault="002737A0" w:rsidP="00DB0349">
      <w:pPr>
        <w:spacing w:after="360"/>
        <w:rPr>
          <w:caps/>
          <w:sz w:val="24"/>
          <w:lang w:val="fr-FR"/>
        </w:rPr>
      </w:pPr>
      <w:bookmarkStart w:id="3" w:name="TitleOfDoc"/>
      <w:r w:rsidRPr="006A2FB9">
        <w:rPr>
          <w:caps/>
          <w:sz w:val="24"/>
          <w:lang w:val="fr-FR"/>
        </w:rPr>
        <w:t>Projet de rapport</w:t>
      </w:r>
    </w:p>
    <w:p w:rsidR="00525B63" w:rsidRPr="006A2FB9" w:rsidRDefault="002737A0" w:rsidP="00DB0349">
      <w:pPr>
        <w:spacing w:after="960"/>
        <w:rPr>
          <w:lang w:val="fr-FR"/>
        </w:rPr>
      </w:pPr>
      <w:bookmarkStart w:id="4" w:name="Prepared"/>
      <w:bookmarkEnd w:id="3"/>
      <w:proofErr w:type="gramStart"/>
      <w:r w:rsidRPr="006A2FB9">
        <w:rPr>
          <w:i/>
          <w:lang w:val="fr-FR"/>
        </w:rPr>
        <w:t>établi</w:t>
      </w:r>
      <w:proofErr w:type="gramEnd"/>
      <w:r w:rsidRPr="006A2FB9">
        <w:rPr>
          <w:i/>
          <w:lang w:val="fr-FR"/>
        </w:rPr>
        <w:t xml:space="preserve"> par le Secrétariat</w:t>
      </w:r>
    </w:p>
    <w:bookmarkEnd w:id="4"/>
    <w:p w:rsidR="002737A0" w:rsidRPr="006A2FB9" w:rsidRDefault="002737A0" w:rsidP="002737A0">
      <w:pPr>
        <w:pStyle w:val="ONUMFS"/>
        <w:rPr>
          <w:lang w:val="fr-FR"/>
        </w:rPr>
      </w:pPr>
      <w:r w:rsidRPr="006A2FB9">
        <w:rPr>
          <w:lang w:val="fr-FR"/>
        </w:rPr>
        <w:t>L</w:t>
      </w:r>
      <w:r w:rsidR="006A2FB9">
        <w:rPr>
          <w:lang w:val="fr-FR"/>
        </w:rPr>
        <w:t>’</w:t>
      </w:r>
      <w:r w:rsidRPr="006A2FB9">
        <w:rPr>
          <w:lang w:val="fr-FR"/>
        </w:rPr>
        <w:t>assemblée avait à examiner les points suivants de l</w:t>
      </w:r>
      <w:r w:rsidR="006A2FB9">
        <w:rPr>
          <w:lang w:val="fr-FR"/>
        </w:rPr>
        <w:t>’</w:t>
      </w:r>
      <w:r w:rsidRPr="006A2FB9">
        <w:rPr>
          <w:lang w:val="fr-FR"/>
        </w:rPr>
        <w:t>ordre du jour unifié (document A/62/1)</w:t>
      </w:r>
      <w:r w:rsidR="006A2FB9">
        <w:rPr>
          <w:lang w:val="fr-FR"/>
        </w:rPr>
        <w:t> :</w:t>
      </w:r>
      <w:r w:rsidRPr="006A2FB9">
        <w:rPr>
          <w:lang w:val="fr-FR"/>
        </w:rPr>
        <w:t xml:space="preserve"> 1, 2, 3, 4, 5, 6, 10.ii), 11, 12, 28, 32 et 33.</w:t>
      </w:r>
    </w:p>
    <w:p w:rsidR="002737A0" w:rsidRPr="006A2FB9" w:rsidRDefault="002737A0" w:rsidP="002737A0">
      <w:pPr>
        <w:pStyle w:val="ONUMFS"/>
        <w:rPr>
          <w:lang w:val="fr-FR"/>
        </w:rPr>
      </w:pPr>
      <w:r w:rsidRPr="006A2FB9">
        <w:rPr>
          <w:lang w:val="fr-FR"/>
        </w:rPr>
        <w:t>Le rapport sur ces points, à l</w:t>
      </w:r>
      <w:r w:rsidR="006A2FB9">
        <w:rPr>
          <w:lang w:val="fr-FR"/>
        </w:rPr>
        <w:t>’</w:t>
      </w:r>
      <w:r w:rsidRPr="006A2FB9">
        <w:rPr>
          <w:lang w:val="fr-FR"/>
        </w:rPr>
        <w:t>exception du point 28, figure dans le rapport général (document A/62/13 </w:t>
      </w:r>
      <w:proofErr w:type="spellStart"/>
      <w:r w:rsidRPr="006A2FB9">
        <w:rPr>
          <w:lang w:val="fr-FR"/>
        </w:rPr>
        <w:t>Prov</w:t>
      </w:r>
      <w:proofErr w:type="spellEnd"/>
      <w:r w:rsidRPr="006A2FB9">
        <w:rPr>
          <w:lang w:val="fr-FR"/>
        </w:rPr>
        <w:t>.).</w:t>
      </w:r>
    </w:p>
    <w:p w:rsidR="002737A0" w:rsidRPr="006A2FB9" w:rsidRDefault="002737A0" w:rsidP="002737A0">
      <w:pPr>
        <w:pStyle w:val="ONUMFS"/>
        <w:rPr>
          <w:lang w:val="fr-FR"/>
        </w:rPr>
      </w:pPr>
      <w:r w:rsidRPr="006A2FB9">
        <w:rPr>
          <w:lang w:val="fr-FR"/>
        </w:rPr>
        <w:t>Le rapport sur le point 28 figure dans le présent document.</w:t>
      </w:r>
    </w:p>
    <w:p w:rsidR="002737A0" w:rsidRPr="006A2FB9" w:rsidRDefault="006A2FB9" w:rsidP="002737A0">
      <w:pPr>
        <w:pStyle w:val="ONUMFS"/>
        <w:rPr>
          <w:lang w:val="fr-FR"/>
        </w:rPr>
      </w:pPr>
      <w:r w:rsidRPr="006A2FB9">
        <w:rPr>
          <w:lang w:val="fr-FR"/>
        </w:rPr>
        <w:t>M. Ali </w:t>
      </w:r>
      <w:proofErr w:type="spellStart"/>
      <w:r w:rsidRPr="006A2FB9">
        <w:rPr>
          <w:lang w:val="fr-FR"/>
        </w:rPr>
        <w:t>Alshanqeeti</w:t>
      </w:r>
      <w:proofErr w:type="spellEnd"/>
      <w:r w:rsidR="002737A0" w:rsidRPr="006A2FB9">
        <w:rPr>
          <w:lang w:val="fr-FR"/>
        </w:rPr>
        <w:t xml:space="preserve"> (</w:t>
      </w:r>
      <w:r>
        <w:rPr>
          <w:lang w:val="fr-FR"/>
        </w:rPr>
        <w:t>Arabie saoudite</w:t>
      </w:r>
      <w:r w:rsidR="002737A0" w:rsidRPr="006A2FB9">
        <w:rPr>
          <w:lang w:val="fr-FR"/>
        </w:rPr>
        <w:t xml:space="preserve">) a été élu président de </w:t>
      </w:r>
      <w:proofErr w:type="gramStart"/>
      <w:r w:rsidR="002737A0" w:rsidRPr="006A2FB9">
        <w:rPr>
          <w:lang w:val="fr-FR"/>
        </w:rPr>
        <w:t>l</w:t>
      </w:r>
      <w:r>
        <w:rPr>
          <w:lang w:val="fr-FR"/>
        </w:rPr>
        <w:t>’</w:t>
      </w:r>
      <w:r w:rsidR="002737A0" w:rsidRPr="006A2FB9">
        <w:rPr>
          <w:lang w:val="fr-FR"/>
        </w:rPr>
        <w:t xml:space="preserve">assemblée;  </w:t>
      </w:r>
      <w:r w:rsidRPr="006A2FB9">
        <w:rPr>
          <w:lang w:val="fr-FR"/>
        </w:rPr>
        <w:t>M.</w:t>
      </w:r>
      <w:proofErr w:type="gramEnd"/>
      <w:r w:rsidRPr="006A2FB9">
        <w:rPr>
          <w:lang w:val="fr-FR"/>
        </w:rPr>
        <w:t> l</w:t>
      </w:r>
      <w:r>
        <w:rPr>
          <w:lang w:val="fr-FR"/>
        </w:rPr>
        <w:t>’</w:t>
      </w:r>
      <w:r w:rsidRPr="006A2FB9">
        <w:rPr>
          <w:lang w:val="fr-FR"/>
        </w:rPr>
        <w:t>Ambassadeur Mathias </w:t>
      </w:r>
      <w:proofErr w:type="spellStart"/>
      <w:r w:rsidRPr="006A2FB9">
        <w:rPr>
          <w:lang w:val="fr-FR"/>
        </w:rPr>
        <w:t>Francke</w:t>
      </w:r>
      <w:proofErr w:type="spellEnd"/>
      <w:r w:rsidRPr="006A2FB9">
        <w:rPr>
          <w:lang w:val="fr-FR"/>
        </w:rPr>
        <w:t xml:space="preserve"> </w:t>
      </w:r>
      <w:r w:rsidR="002737A0" w:rsidRPr="006A2FB9">
        <w:rPr>
          <w:lang w:val="fr-FR"/>
        </w:rPr>
        <w:t>(</w:t>
      </w:r>
      <w:r w:rsidRPr="006A2FB9">
        <w:rPr>
          <w:lang w:val="fr-FR"/>
        </w:rPr>
        <w:t>Chili</w:t>
      </w:r>
      <w:r w:rsidR="002737A0" w:rsidRPr="006A2FB9">
        <w:rPr>
          <w:lang w:val="fr-FR"/>
        </w:rPr>
        <w:t>)</w:t>
      </w:r>
      <w:r w:rsidRPr="006A2FB9">
        <w:rPr>
          <w:lang w:val="fr-FR"/>
        </w:rPr>
        <w:t xml:space="preserve"> et M. Vladimir Maric (Serbie)</w:t>
      </w:r>
      <w:r w:rsidR="002737A0" w:rsidRPr="006A2FB9">
        <w:rPr>
          <w:lang w:val="fr-FR"/>
        </w:rPr>
        <w:t xml:space="preserve"> </w:t>
      </w:r>
      <w:r w:rsidRPr="006A2FB9">
        <w:rPr>
          <w:lang w:val="fr-FR"/>
        </w:rPr>
        <w:t xml:space="preserve">ont </w:t>
      </w:r>
      <w:r w:rsidR="002737A0" w:rsidRPr="006A2FB9">
        <w:rPr>
          <w:lang w:val="fr-FR"/>
        </w:rPr>
        <w:t>été élu</w:t>
      </w:r>
      <w:r w:rsidRPr="006A2FB9">
        <w:rPr>
          <w:lang w:val="fr-FR"/>
        </w:rPr>
        <w:t>s</w:t>
      </w:r>
      <w:r w:rsidR="002737A0" w:rsidRPr="006A2FB9">
        <w:rPr>
          <w:lang w:val="fr-FR"/>
        </w:rPr>
        <w:t xml:space="preserve"> vice</w:t>
      </w:r>
      <w:r w:rsidR="00275B7E">
        <w:rPr>
          <w:lang w:val="fr-FR"/>
        </w:rPr>
        <w:noBreakHyphen/>
      </w:r>
      <w:r w:rsidR="002737A0" w:rsidRPr="006A2FB9">
        <w:rPr>
          <w:lang w:val="fr-FR"/>
        </w:rPr>
        <w:t>président</w:t>
      </w:r>
      <w:r w:rsidRPr="006A2FB9">
        <w:rPr>
          <w:lang w:val="fr-FR"/>
        </w:rPr>
        <w:t>s</w:t>
      </w:r>
      <w:r w:rsidR="002737A0" w:rsidRPr="006A2FB9">
        <w:rPr>
          <w:lang w:val="fr-FR"/>
        </w:rPr>
        <w:t>.</w:t>
      </w:r>
    </w:p>
    <w:p w:rsidR="002737A0" w:rsidRPr="006A2FB9" w:rsidRDefault="002737A0" w:rsidP="002737A0">
      <w:pPr>
        <w:rPr>
          <w:lang w:val="fr-FR"/>
        </w:rPr>
      </w:pPr>
      <w:r w:rsidRPr="006A2FB9">
        <w:rPr>
          <w:lang w:val="fr-FR"/>
        </w:rPr>
        <w:br w:type="page"/>
      </w:r>
    </w:p>
    <w:p w:rsidR="002737A0" w:rsidRPr="006A2FB9" w:rsidRDefault="002737A0" w:rsidP="002737A0">
      <w:pPr>
        <w:pStyle w:val="Heading2"/>
        <w:rPr>
          <w:lang w:val="fr-FR"/>
        </w:rPr>
      </w:pPr>
      <w:r w:rsidRPr="006A2FB9">
        <w:rPr>
          <w:lang w:val="fr-FR"/>
        </w:rPr>
        <w:lastRenderedPageBreak/>
        <w:t>Point 2</w:t>
      </w:r>
      <w:r w:rsidR="006A2FB9" w:rsidRPr="006A2FB9">
        <w:rPr>
          <w:lang w:val="fr-FR"/>
        </w:rPr>
        <w:t>8</w:t>
      </w:r>
      <w:r w:rsidRPr="006A2FB9">
        <w:rPr>
          <w:lang w:val="fr-FR"/>
        </w:rPr>
        <w:t xml:space="preserve"> de l</w:t>
      </w:r>
      <w:r w:rsidR="006A2FB9">
        <w:rPr>
          <w:lang w:val="fr-FR"/>
        </w:rPr>
        <w:t>’</w:t>
      </w:r>
      <w:r w:rsidRPr="006A2FB9">
        <w:rPr>
          <w:lang w:val="fr-FR"/>
        </w:rPr>
        <w:t>ordre du jour unifié</w:t>
      </w:r>
    </w:p>
    <w:p w:rsidR="002737A0" w:rsidRPr="006A2FB9" w:rsidRDefault="002737A0" w:rsidP="002737A0">
      <w:pPr>
        <w:pStyle w:val="Heading2"/>
        <w:spacing w:after="240"/>
        <w:rPr>
          <w:lang w:val="fr-FR"/>
        </w:rPr>
      </w:pPr>
      <w:r w:rsidRPr="006A2FB9">
        <w:rPr>
          <w:lang w:val="fr-FR"/>
        </w:rPr>
        <w:t>Traité de Marrakech visant à faciliter l</w:t>
      </w:r>
      <w:r w:rsidR="006A2FB9">
        <w:rPr>
          <w:lang w:val="fr-FR"/>
        </w:rPr>
        <w:t>’</w:t>
      </w:r>
      <w:r w:rsidRPr="006A2FB9">
        <w:rPr>
          <w:lang w:val="fr-FR"/>
        </w:rPr>
        <w:t>accès des aveugles, des déficients visuels et des personnes ayant d</w:t>
      </w:r>
      <w:r w:rsidR="006A2FB9">
        <w:rPr>
          <w:lang w:val="fr-FR"/>
        </w:rPr>
        <w:t>’</w:t>
      </w:r>
      <w:r w:rsidRPr="006A2FB9">
        <w:rPr>
          <w:lang w:val="fr-FR"/>
        </w:rPr>
        <w:t>autres difficultés de lecture des textes imprimés aux œuvres publiées</w:t>
      </w:r>
    </w:p>
    <w:p w:rsidR="002737A0" w:rsidRPr="006A2FB9" w:rsidRDefault="002737A0" w:rsidP="002737A0">
      <w:pPr>
        <w:pStyle w:val="ONUMFS"/>
        <w:rPr>
          <w:bCs/>
          <w:lang w:val="fr-FR"/>
        </w:rPr>
      </w:pPr>
      <w:r w:rsidRPr="006A2FB9">
        <w:rPr>
          <w:lang w:val="fr-FR"/>
        </w:rPr>
        <w:t xml:space="preserve">Les délibérations ont eu lieu sur la base du document </w:t>
      </w:r>
      <w:hyperlink r:id="rId8" w:history="1">
        <w:r w:rsidRPr="002964BE">
          <w:rPr>
            <w:rStyle w:val="Hyperlink"/>
            <w:color w:val="auto"/>
            <w:u w:val="none"/>
            <w:lang w:val="fr-FR"/>
          </w:rPr>
          <w:t>MVT/A/6/1 </w:t>
        </w:r>
        <w:proofErr w:type="spellStart"/>
        <w:r w:rsidRPr="002964BE">
          <w:rPr>
            <w:rStyle w:val="Hyperlink"/>
            <w:color w:val="auto"/>
            <w:u w:val="none"/>
            <w:lang w:val="fr-FR"/>
          </w:rPr>
          <w:t>R</w:t>
        </w:r>
        <w:r w:rsidR="003842BE" w:rsidRPr="002964BE">
          <w:rPr>
            <w:rStyle w:val="Hyperlink"/>
            <w:color w:val="auto"/>
            <w:u w:val="none"/>
            <w:lang w:val="fr-FR"/>
          </w:rPr>
          <w:t>ev</w:t>
        </w:r>
        <w:proofErr w:type="spellEnd"/>
      </w:hyperlink>
      <w:r w:rsidR="003842BE">
        <w:rPr>
          <w:lang w:val="fr-FR"/>
        </w:rPr>
        <w:t xml:space="preserve">.  </w:t>
      </w:r>
      <w:r w:rsidR="003842BE" w:rsidRPr="006A2FB9">
        <w:rPr>
          <w:lang w:val="fr-FR"/>
        </w:rPr>
        <w:t>Il</w:t>
      </w:r>
      <w:r w:rsidRPr="006A2FB9">
        <w:rPr>
          <w:lang w:val="fr-FR"/>
        </w:rPr>
        <w:t xml:space="preserve"> a été fait référence au </w:t>
      </w:r>
      <w:r w:rsidR="006A2FB9" w:rsidRPr="006A2FB9">
        <w:rPr>
          <w:lang w:val="fr-FR"/>
        </w:rPr>
        <w:t>document</w:t>
      </w:r>
      <w:r w:rsidR="006A2FB9">
        <w:rPr>
          <w:lang w:val="fr-FR"/>
        </w:rPr>
        <w:t xml:space="preserve"> </w:t>
      </w:r>
      <w:hyperlink r:id="rId9" w:history="1">
        <w:r w:rsidR="006A2FB9" w:rsidRPr="002964BE">
          <w:rPr>
            <w:rStyle w:val="Hyperlink"/>
            <w:bCs/>
            <w:color w:val="auto"/>
            <w:u w:val="none"/>
            <w:lang w:val="fr-FR"/>
          </w:rPr>
          <w:t>MV</w:t>
        </w:r>
        <w:r w:rsidRPr="002964BE">
          <w:rPr>
            <w:rStyle w:val="Hyperlink"/>
            <w:bCs/>
            <w:color w:val="auto"/>
            <w:u w:val="none"/>
            <w:lang w:val="fr-FR"/>
          </w:rPr>
          <w:t>T/A/6/INF/1</w:t>
        </w:r>
      </w:hyperlink>
      <w:r w:rsidRPr="006A2FB9">
        <w:rPr>
          <w:bCs/>
          <w:lang w:val="fr-FR"/>
        </w:rPr>
        <w:t>.</w:t>
      </w:r>
    </w:p>
    <w:p w:rsidR="006A2FB9" w:rsidRPr="006A2FB9" w:rsidRDefault="006A2FB9" w:rsidP="006A2FB9">
      <w:pPr>
        <w:pStyle w:val="ONUMFS"/>
        <w:rPr>
          <w:lang w:val="fr-FR" w:eastAsia="en-GB"/>
        </w:rPr>
      </w:pPr>
      <w:r w:rsidRPr="006A2FB9">
        <w:rPr>
          <w:lang w:val="fr-FR" w:eastAsia="en-GB"/>
        </w:rPr>
        <w:t>Le président a remercié les membres de l</w:t>
      </w:r>
      <w:r>
        <w:rPr>
          <w:lang w:val="fr-FR" w:eastAsia="en-GB"/>
        </w:rPr>
        <w:t>’</w:t>
      </w:r>
      <w:r w:rsidRPr="006A2FB9">
        <w:rPr>
          <w:lang w:val="fr-FR" w:eastAsia="en-GB"/>
        </w:rPr>
        <w:t>avoir élu à la présidence de l</w:t>
      </w:r>
      <w:r>
        <w:rPr>
          <w:lang w:val="fr-FR" w:eastAsia="en-GB"/>
        </w:rPr>
        <w:t>’</w:t>
      </w:r>
      <w:r w:rsidRPr="006A2FB9">
        <w:rPr>
          <w:lang w:val="fr-FR" w:eastAsia="en-GB"/>
        </w:rPr>
        <w:t>Assemblée du Traité de Marrake</w:t>
      </w:r>
      <w:r w:rsidR="003842BE" w:rsidRPr="006A2FB9">
        <w:rPr>
          <w:lang w:val="fr-FR" w:eastAsia="en-GB"/>
        </w:rPr>
        <w:t>ch</w:t>
      </w:r>
      <w:r w:rsidR="003842BE">
        <w:rPr>
          <w:lang w:val="fr-FR" w:eastAsia="en-GB"/>
        </w:rPr>
        <w:t xml:space="preserve">.  </w:t>
      </w:r>
      <w:r w:rsidR="003842BE" w:rsidRPr="006A2FB9">
        <w:rPr>
          <w:lang w:val="fr-FR" w:eastAsia="en-GB"/>
        </w:rPr>
        <w:t>Il</w:t>
      </w:r>
      <w:r w:rsidRPr="006A2FB9">
        <w:rPr>
          <w:lang w:val="fr-FR" w:eastAsia="en-GB"/>
        </w:rPr>
        <w:t xml:space="preserve"> a souhaité la bienvenue aux nouveaux membres ayant adhéré au traité depuis la précédente session de l</w:t>
      </w:r>
      <w:r>
        <w:rPr>
          <w:lang w:val="fr-FR" w:eastAsia="en-GB"/>
        </w:rPr>
        <w:t>’</w:t>
      </w:r>
      <w:r w:rsidR="00275B7E">
        <w:rPr>
          <w:lang w:val="fr-FR" w:eastAsia="en-GB"/>
        </w:rPr>
        <w:t>a</w:t>
      </w:r>
      <w:r w:rsidRPr="006A2FB9">
        <w:rPr>
          <w:lang w:val="fr-FR" w:eastAsia="en-GB"/>
        </w:rPr>
        <w:t xml:space="preserve">ssemblée </w:t>
      </w:r>
      <w:bookmarkStart w:id="5" w:name="_GoBack"/>
      <w:bookmarkEnd w:id="5"/>
      <w:r w:rsidRPr="006A2FB9">
        <w:rPr>
          <w:lang w:val="fr-FR" w:eastAsia="en-GB"/>
        </w:rPr>
        <w:t xml:space="preserve">en septembre 2020, </w:t>
      </w:r>
      <w:r>
        <w:rPr>
          <w:lang w:val="fr-FR" w:eastAsia="en-GB"/>
        </w:rPr>
        <w:t>à savoir</w:t>
      </w:r>
      <w:r w:rsidRPr="006A2FB9">
        <w:rPr>
          <w:lang w:val="fr-FR" w:eastAsia="en-GB"/>
        </w:rPr>
        <w:t xml:space="preserve"> la Bosnie</w:t>
      </w:r>
      <w:r w:rsidR="00275B7E">
        <w:rPr>
          <w:lang w:val="fr-FR" w:eastAsia="en-GB"/>
        </w:rPr>
        <w:noBreakHyphen/>
      </w:r>
      <w:r w:rsidRPr="006A2FB9">
        <w:rPr>
          <w:lang w:val="fr-FR" w:eastAsia="en-GB"/>
        </w:rPr>
        <w:t>Herzégovine, les Comores, l</w:t>
      </w:r>
      <w:r>
        <w:rPr>
          <w:lang w:val="fr-FR" w:eastAsia="en-GB"/>
        </w:rPr>
        <w:t>’</w:t>
      </w:r>
      <w:r w:rsidRPr="006A2FB9">
        <w:rPr>
          <w:lang w:val="fr-FR" w:eastAsia="en-GB"/>
        </w:rPr>
        <w:t>Éthiopie, le Liechtenstein, Maurice, la Norvège, Sao Tomé</w:t>
      </w:r>
      <w:r w:rsidR="00275B7E">
        <w:rPr>
          <w:lang w:val="fr-FR" w:eastAsia="en-GB"/>
        </w:rPr>
        <w:noBreakHyphen/>
      </w:r>
      <w:r w:rsidRPr="006A2FB9">
        <w:rPr>
          <w:lang w:val="fr-FR" w:eastAsia="en-GB"/>
        </w:rPr>
        <w:t>et</w:t>
      </w:r>
      <w:r w:rsidR="00275B7E">
        <w:rPr>
          <w:lang w:val="fr-FR" w:eastAsia="en-GB"/>
        </w:rPr>
        <w:noBreakHyphen/>
      </w:r>
      <w:r w:rsidRPr="006A2FB9">
        <w:rPr>
          <w:lang w:val="fr-FR" w:eastAsia="en-GB"/>
        </w:rPr>
        <w:t>Principe, le Turkménistan et le Royaume</w:t>
      </w:r>
      <w:r w:rsidR="00275B7E">
        <w:rPr>
          <w:lang w:val="fr-FR" w:eastAsia="en-GB"/>
        </w:rPr>
        <w:noBreakHyphen/>
      </w:r>
      <w:r w:rsidRPr="006A2FB9">
        <w:rPr>
          <w:lang w:val="fr-FR" w:eastAsia="en-GB"/>
        </w:rPr>
        <w:t>U</w:t>
      </w:r>
      <w:r w:rsidR="003842BE" w:rsidRPr="006A2FB9">
        <w:rPr>
          <w:lang w:val="fr-FR" w:eastAsia="en-GB"/>
        </w:rPr>
        <w:t>ni</w:t>
      </w:r>
      <w:r w:rsidR="003842BE">
        <w:rPr>
          <w:lang w:val="fr-FR" w:eastAsia="en-GB"/>
        </w:rPr>
        <w:t xml:space="preserve">.  </w:t>
      </w:r>
      <w:r w:rsidR="003842BE" w:rsidRPr="006A2FB9">
        <w:rPr>
          <w:lang w:val="fr-FR" w:eastAsia="en-GB"/>
        </w:rPr>
        <w:t>Le</w:t>
      </w:r>
      <w:r w:rsidRPr="006A2FB9">
        <w:rPr>
          <w:lang w:val="fr-FR" w:eastAsia="en-GB"/>
        </w:rPr>
        <w:t xml:space="preserve"> nombre total de parties contractantes s</w:t>
      </w:r>
      <w:r>
        <w:rPr>
          <w:lang w:val="fr-FR" w:eastAsia="en-GB"/>
        </w:rPr>
        <w:t>’</w:t>
      </w:r>
      <w:r w:rsidRPr="006A2FB9">
        <w:rPr>
          <w:lang w:val="fr-FR" w:eastAsia="en-GB"/>
        </w:rPr>
        <w:t>élevait à 81, couvrant 107 pays.</w:t>
      </w:r>
    </w:p>
    <w:p w:rsidR="006A2FB9" w:rsidRPr="006A2FB9" w:rsidRDefault="006A2FB9" w:rsidP="006A2FB9">
      <w:pPr>
        <w:pStyle w:val="ONUMFS"/>
        <w:rPr>
          <w:lang w:val="fr-FR" w:eastAsia="en-GB"/>
        </w:rPr>
      </w:pPr>
      <w:r w:rsidRPr="006A2FB9">
        <w:rPr>
          <w:lang w:val="fr-FR" w:eastAsia="en-GB"/>
        </w:rPr>
        <w:t>Le Secrétariat a présenté le document MVT/A/6/1 </w:t>
      </w:r>
      <w:proofErr w:type="spellStart"/>
      <w:r w:rsidRPr="006A2FB9">
        <w:rPr>
          <w:lang w:val="fr-FR" w:eastAsia="en-GB"/>
        </w:rPr>
        <w:t>Rev</w:t>
      </w:r>
      <w:proofErr w:type="spellEnd"/>
      <w:r w:rsidRPr="006A2FB9">
        <w:rPr>
          <w:lang w:val="fr-FR" w:eastAsia="en-GB"/>
        </w:rPr>
        <w:t>., concernant le Traité de Marrakech, et le document MVT/A/6/INF/1, concernant le Consortium pour des livres accessibl</w:t>
      </w:r>
      <w:r w:rsidR="003842BE" w:rsidRPr="006A2FB9">
        <w:rPr>
          <w:lang w:val="fr-FR" w:eastAsia="en-GB"/>
        </w:rPr>
        <w:t>es</w:t>
      </w:r>
      <w:r w:rsidR="003842BE">
        <w:rPr>
          <w:lang w:val="fr-FR" w:eastAsia="en-GB"/>
        </w:rPr>
        <w:t xml:space="preserve">.  </w:t>
      </w:r>
      <w:r w:rsidR="003842BE" w:rsidRPr="006A2FB9">
        <w:rPr>
          <w:lang w:val="fr-FR" w:eastAsia="en-GB"/>
        </w:rPr>
        <w:t>L</w:t>
      </w:r>
      <w:r w:rsidR="003842BE">
        <w:rPr>
          <w:lang w:val="fr-FR" w:eastAsia="en-GB"/>
        </w:rPr>
        <w:t>’</w:t>
      </w:r>
      <w:r w:rsidR="003842BE" w:rsidRPr="006A2FB9">
        <w:rPr>
          <w:lang w:val="fr-FR" w:eastAsia="en-GB"/>
        </w:rPr>
        <w:t>a</w:t>
      </w:r>
      <w:r w:rsidRPr="006A2FB9">
        <w:rPr>
          <w:lang w:val="fr-FR" w:eastAsia="en-GB"/>
        </w:rPr>
        <w:t>dhésion au Traité de Marrakech se poursuivait à un rythme rapi</w:t>
      </w:r>
      <w:r w:rsidR="003842BE" w:rsidRPr="006A2FB9">
        <w:rPr>
          <w:lang w:val="fr-FR" w:eastAsia="en-GB"/>
        </w:rPr>
        <w:t>de</w:t>
      </w:r>
      <w:r w:rsidR="003842BE">
        <w:rPr>
          <w:lang w:val="fr-FR" w:eastAsia="en-GB"/>
        </w:rPr>
        <w:t xml:space="preserve">.  </w:t>
      </w:r>
      <w:r w:rsidR="003842BE" w:rsidRPr="006A2FB9">
        <w:rPr>
          <w:lang w:val="fr-FR" w:eastAsia="en-GB"/>
        </w:rPr>
        <w:t>Le</w:t>
      </w:r>
      <w:r w:rsidRPr="006A2FB9">
        <w:rPr>
          <w:lang w:val="fr-FR" w:eastAsia="en-GB"/>
        </w:rPr>
        <w:t xml:space="preserve"> traité comptait 81 parties contractant</w:t>
      </w:r>
      <w:r w:rsidR="003842BE" w:rsidRPr="006A2FB9">
        <w:rPr>
          <w:lang w:val="fr-FR" w:eastAsia="en-GB"/>
        </w:rPr>
        <w:t>es</w:t>
      </w:r>
      <w:r w:rsidR="003842BE">
        <w:rPr>
          <w:lang w:val="fr-FR" w:eastAsia="en-GB"/>
        </w:rPr>
        <w:t xml:space="preserve">.  </w:t>
      </w:r>
      <w:r w:rsidR="003842BE" w:rsidRPr="006A2FB9">
        <w:rPr>
          <w:lang w:val="fr-FR" w:eastAsia="en-GB"/>
        </w:rPr>
        <w:t>Ne</w:t>
      </w:r>
      <w:r w:rsidRPr="006A2FB9">
        <w:rPr>
          <w:lang w:val="fr-FR" w:eastAsia="en-GB"/>
        </w:rPr>
        <w:t>uf d</w:t>
      </w:r>
      <w:r>
        <w:rPr>
          <w:lang w:val="fr-FR" w:eastAsia="en-GB"/>
        </w:rPr>
        <w:t>’</w:t>
      </w:r>
      <w:r w:rsidRPr="006A2FB9">
        <w:rPr>
          <w:lang w:val="fr-FR" w:eastAsia="en-GB"/>
        </w:rPr>
        <w:t>entre elles étaient de nouveaux États membres, qui avaient adhéré depuis l</w:t>
      </w:r>
      <w:r>
        <w:rPr>
          <w:lang w:val="fr-FR" w:eastAsia="en-GB"/>
        </w:rPr>
        <w:t>’</w:t>
      </w:r>
      <w:r w:rsidRPr="006A2FB9">
        <w:rPr>
          <w:lang w:val="fr-FR" w:eastAsia="en-GB"/>
        </w:rPr>
        <w:t>année précéden</w:t>
      </w:r>
      <w:r w:rsidR="003842BE" w:rsidRPr="006A2FB9">
        <w:rPr>
          <w:lang w:val="fr-FR" w:eastAsia="en-GB"/>
        </w:rPr>
        <w:t>te</w:t>
      </w:r>
      <w:r w:rsidR="003842BE">
        <w:rPr>
          <w:lang w:val="fr-FR" w:eastAsia="en-GB"/>
        </w:rPr>
        <w:t xml:space="preserve">.  </w:t>
      </w:r>
      <w:r w:rsidR="003842BE" w:rsidRPr="006A2FB9">
        <w:rPr>
          <w:lang w:val="fr-FR" w:eastAsia="en-GB"/>
        </w:rPr>
        <w:t>De</w:t>
      </w:r>
      <w:r w:rsidRPr="006A2FB9">
        <w:rPr>
          <w:lang w:val="fr-FR" w:eastAsia="en-GB"/>
        </w:rPr>
        <w:t>puis juillet 2020, 22 réunions virtuelles avaient été organisées afin de promouvoir le traité ainsi que le Consortium pour des livres accessibles (ABC).</w:t>
      </w:r>
      <w:r w:rsidRPr="006A2FB9">
        <w:rPr>
          <w:lang w:val="fr-FR"/>
        </w:rPr>
        <w:t xml:space="preserve">  </w:t>
      </w:r>
      <w:r w:rsidRPr="006A2FB9">
        <w:rPr>
          <w:lang w:val="fr-FR" w:eastAsia="en-GB"/>
        </w:rPr>
        <w:t>L</w:t>
      </w:r>
      <w:r>
        <w:rPr>
          <w:lang w:val="fr-FR" w:eastAsia="en-GB"/>
        </w:rPr>
        <w:t>’</w:t>
      </w:r>
      <w:r w:rsidRPr="006A2FB9">
        <w:rPr>
          <w:lang w:val="fr-FR" w:eastAsia="en-GB"/>
        </w:rPr>
        <w:t>ABC jouait un rôle essentiel dans la mise à disposition de livres en format accessible pour les bénéficiaires du Traité de Marrake</w:t>
      </w:r>
      <w:r w:rsidR="003842BE" w:rsidRPr="006A2FB9">
        <w:rPr>
          <w:lang w:val="fr-FR" w:eastAsia="en-GB"/>
        </w:rPr>
        <w:t>ch</w:t>
      </w:r>
      <w:r w:rsidR="003842BE">
        <w:rPr>
          <w:lang w:val="fr-FR" w:eastAsia="en-GB"/>
        </w:rPr>
        <w:t xml:space="preserve">.  </w:t>
      </w:r>
      <w:r w:rsidR="003842BE" w:rsidRPr="006A2FB9">
        <w:rPr>
          <w:lang w:val="fr-FR" w:eastAsia="en-GB"/>
        </w:rPr>
        <w:t>Le</w:t>
      </w:r>
      <w:r w:rsidRPr="006A2FB9">
        <w:rPr>
          <w:lang w:val="fr-FR" w:eastAsia="en-GB"/>
        </w:rPr>
        <w:t xml:space="preserve"> service mondial d</w:t>
      </w:r>
      <w:r>
        <w:rPr>
          <w:lang w:val="fr-FR" w:eastAsia="en-GB"/>
        </w:rPr>
        <w:t>’</w:t>
      </w:r>
      <w:r w:rsidRPr="006A2FB9">
        <w:rPr>
          <w:lang w:val="fr-FR" w:eastAsia="en-GB"/>
        </w:rPr>
        <w:t>échange de livres de l</w:t>
      </w:r>
      <w:r>
        <w:rPr>
          <w:lang w:val="fr-FR" w:eastAsia="en-GB"/>
        </w:rPr>
        <w:t>’</w:t>
      </w:r>
      <w:r w:rsidRPr="006A2FB9">
        <w:rPr>
          <w:lang w:val="fr-FR" w:eastAsia="en-GB"/>
        </w:rPr>
        <w:t>ABC avait franchi une étape importante, puisque 100 entités autorisées y avaient adhéré, dont 46 étaient issues de pays en développement ou de pays de la catégorie des moins avancés (PMA).</w:t>
      </w:r>
      <w:r w:rsidRPr="006A2FB9">
        <w:rPr>
          <w:lang w:val="fr-FR"/>
        </w:rPr>
        <w:t xml:space="preserve">  </w:t>
      </w:r>
      <w:r w:rsidRPr="006A2FB9">
        <w:rPr>
          <w:lang w:val="fr-FR" w:eastAsia="en-GB"/>
        </w:rPr>
        <w:t>Le service disposait d</w:t>
      </w:r>
      <w:r>
        <w:rPr>
          <w:lang w:val="fr-FR" w:eastAsia="en-GB"/>
        </w:rPr>
        <w:t>’</w:t>
      </w:r>
      <w:r w:rsidRPr="006A2FB9">
        <w:rPr>
          <w:lang w:val="fr-FR" w:eastAsia="en-GB"/>
        </w:rPr>
        <w:t>un catalogue de 650 000 titres en 80 langu</w:t>
      </w:r>
      <w:r w:rsidR="003842BE" w:rsidRPr="006A2FB9">
        <w:rPr>
          <w:lang w:val="fr-FR" w:eastAsia="en-GB"/>
        </w:rPr>
        <w:t>es</w:t>
      </w:r>
      <w:r w:rsidR="003842BE">
        <w:rPr>
          <w:lang w:val="fr-FR" w:eastAsia="en-GB"/>
        </w:rPr>
        <w:t xml:space="preserve">.  </w:t>
      </w:r>
      <w:r w:rsidR="003842BE" w:rsidRPr="006A2FB9">
        <w:rPr>
          <w:lang w:val="fr-FR" w:eastAsia="en-GB"/>
        </w:rPr>
        <w:t>La</w:t>
      </w:r>
      <w:r w:rsidRPr="006A2FB9">
        <w:rPr>
          <w:lang w:val="fr-FR" w:eastAsia="en-GB"/>
        </w:rPr>
        <w:t xml:space="preserve"> pandémie de COVID</w:t>
      </w:r>
      <w:r w:rsidR="00275B7E">
        <w:rPr>
          <w:lang w:val="fr-FR" w:eastAsia="en-GB"/>
        </w:rPr>
        <w:noBreakHyphen/>
      </w:r>
      <w:r w:rsidRPr="006A2FB9">
        <w:rPr>
          <w:lang w:val="fr-FR" w:eastAsia="en-GB"/>
        </w:rPr>
        <w:t>19, et les restrictions de voyage qui en avaient résulté, avaient conduit le Secrétariat à accélérer la conception d</w:t>
      </w:r>
      <w:r>
        <w:rPr>
          <w:lang w:val="fr-FR" w:eastAsia="en-GB"/>
        </w:rPr>
        <w:t>’</w:t>
      </w:r>
      <w:r w:rsidRPr="006A2FB9">
        <w:rPr>
          <w:lang w:val="fr-FR" w:eastAsia="en-GB"/>
        </w:rPr>
        <w:t>un cours en ligne concernant la production de livres en format accessib</w:t>
      </w:r>
      <w:r w:rsidR="003842BE" w:rsidRPr="006A2FB9">
        <w:rPr>
          <w:lang w:val="fr-FR" w:eastAsia="en-GB"/>
        </w:rPr>
        <w:t>le</w:t>
      </w:r>
      <w:r w:rsidR="003842BE">
        <w:rPr>
          <w:lang w:val="fr-FR" w:eastAsia="en-GB"/>
        </w:rPr>
        <w:t xml:space="preserve">.  </w:t>
      </w:r>
      <w:r w:rsidR="003842BE" w:rsidRPr="006A2FB9">
        <w:rPr>
          <w:lang w:val="fr-FR" w:eastAsia="en-GB"/>
        </w:rPr>
        <w:t>En</w:t>
      </w:r>
      <w:r w:rsidRPr="006A2FB9">
        <w:rPr>
          <w:lang w:val="fr-FR" w:eastAsia="en-GB"/>
        </w:rPr>
        <w:t xml:space="preserve"> l</w:t>
      </w:r>
      <w:r>
        <w:rPr>
          <w:lang w:val="fr-FR" w:eastAsia="en-GB"/>
        </w:rPr>
        <w:t>’</w:t>
      </w:r>
      <w:r w:rsidRPr="006A2FB9">
        <w:rPr>
          <w:lang w:val="fr-FR" w:eastAsia="en-GB"/>
        </w:rPr>
        <w:t>état actuel des choses, le nouveau cours, qui visait à renforcer les compétences nécessaires à la production de manuels scolaires dans des formats accessibles, avait profité à 10 des 15 projets de l</w:t>
      </w:r>
      <w:r>
        <w:rPr>
          <w:lang w:val="fr-FR" w:eastAsia="en-GB"/>
        </w:rPr>
        <w:t>’</w:t>
      </w:r>
      <w:r w:rsidRPr="006A2FB9">
        <w:rPr>
          <w:lang w:val="fr-FR" w:eastAsia="en-GB"/>
        </w:rPr>
        <w:t>ABC menés dans les pays en développement.</w:t>
      </w:r>
    </w:p>
    <w:p w:rsidR="006A2FB9" w:rsidRPr="006A2FB9" w:rsidRDefault="006A2FB9" w:rsidP="006A2FB9">
      <w:pPr>
        <w:pStyle w:val="ONUMFS"/>
        <w:rPr>
          <w:lang w:val="fr-FR" w:eastAsia="en-GB"/>
        </w:rPr>
      </w:pPr>
      <w:r w:rsidRPr="006A2FB9">
        <w:rPr>
          <w:lang w:val="fr-FR" w:eastAsia="en-GB"/>
        </w:rPr>
        <w:t>La délégation de la République de Corée s</w:t>
      </w:r>
      <w:r>
        <w:rPr>
          <w:lang w:val="fr-FR" w:eastAsia="en-GB"/>
        </w:rPr>
        <w:t>’</w:t>
      </w:r>
      <w:r w:rsidRPr="006A2FB9">
        <w:rPr>
          <w:lang w:val="fr-FR" w:eastAsia="en-GB"/>
        </w:rPr>
        <w:t>est félicitée que, en septembre 2021, 81 États membres avaient ratifié le Traité de Marrake</w:t>
      </w:r>
      <w:r w:rsidR="003842BE" w:rsidRPr="006A2FB9">
        <w:rPr>
          <w:lang w:val="fr-FR" w:eastAsia="en-GB"/>
        </w:rPr>
        <w:t>ch</w:t>
      </w:r>
      <w:r w:rsidR="003842BE">
        <w:rPr>
          <w:lang w:val="fr-FR" w:eastAsia="en-GB"/>
        </w:rPr>
        <w:t xml:space="preserve">.  </w:t>
      </w:r>
      <w:r w:rsidR="003842BE" w:rsidRPr="006A2FB9">
        <w:rPr>
          <w:lang w:val="fr-FR" w:eastAsia="en-GB"/>
        </w:rPr>
        <w:t>En</w:t>
      </w:r>
      <w:r w:rsidRPr="006A2FB9">
        <w:rPr>
          <w:lang w:val="fr-FR" w:eastAsia="en-GB"/>
        </w:rPr>
        <w:t xml:space="preserve"> tant que partie contractante du Traité, la République de Corée s</w:t>
      </w:r>
      <w:r>
        <w:rPr>
          <w:lang w:val="fr-FR" w:eastAsia="en-GB"/>
        </w:rPr>
        <w:t>’</w:t>
      </w:r>
      <w:r w:rsidRPr="006A2FB9">
        <w:rPr>
          <w:lang w:val="fr-FR" w:eastAsia="en-GB"/>
        </w:rPr>
        <w:t>était engagée dans sa mise en œuv</w:t>
      </w:r>
      <w:r w:rsidR="003842BE" w:rsidRPr="006A2FB9">
        <w:rPr>
          <w:lang w:val="fr-FR" w:eastAsia="en-GB"/>
        </w:rPr>
        <w:t>re</w:t>
      </w:r>
      <w:r w:rsidR="003842BE">
        <w:rPr>
          <w:lang w:val="fr-FR" w:eastAsia="en-GB"/>
        </w:rPr>
        <w:t xml:space="preserve">.  </w:t>
      </w:r>
      <w:r w:rsidR="003842BE" w:rsidRPr="006A2FB9">
        <w:rPr>
          <w:lang w:val="fr-FR" w:eastAsia="en-GB"/>
        </w:rPr>
        <w:t>La</w:t>
      </w:r>
      <w:r w:rsidRPr="006A2FB9">
        <w:rPr>
          <w:lang w:val="fr-FR" w:eastAsia="en-GB"/>
        </w:rPr>
        <w:t xml:space="preserve"> délégation a déclaré que, depuis plusieurs années, son Ministère de la culture, des sports et du tourisme s</w:t>
      </w:r>
      <w:r>
        <w:rPr>
          <w:lang w:val="fr-FR" w:eastAsia="en-GB"/>
        </w:rPr>
        <w:t>’</w:t>
      </w:r>
      <w:r w:rsidRPr="006A2FB9">
        <w:rPr>
          <w:lang w:val="fr-FR" w:eastAsia="en-GB"/>
        </w:rPr>
        <w:t>efforçait d</w:t>
      </w:r>
      <w:r>
        <w:rPr>
          <w:lang w:val="fr-FR" w:eastAsia="en-GB"/>
        </w:rPr>
        <w:t>’</w:t>
      </w:r>
      <w:r w:rsidRPr="006A2FB9">
        <w:rPr>
          <w:lang w:val="fr-FR" w:eastAsia="en-GB"/>
        </w:rPr>
        <w:t>améliorer l</w:t>
      </w:r>
      <w:r>
        <w:rPr>
          <w:lang w:val="fr-FR" w:eastAsia="en-GB"/>
        </w:rPr>
        <w:t>’</w:t>
      </w:r>
      <w:r w:rsidRPr="006A2FB9">
        <w:rPr>
          <w:lang w:val="fr-FR" w:eastAsia="en-GB"/>
        </w:rPr>
        <w:t>accès des aveugles, des déficients visuels et des personnes ayant d</w:t>
      </w:r>
      <w:r>
        <w:rPr>
          <w:lang w:val="fr-FR" w:eastAsia="en-GB"/>
        </w:rPr>
        <w:t>’</w:t>
      </w:r>
      <w:r w:rsidRPr="006A2FB9">
        <w:rPr>
          <w:lang w:val="fr-FR" w:eastAsia="en-GB"/>
        </w:rPr>
        <w:t>autres difficultés de lecture des textes imprimés aux œuvres publiées, en appuyant l</w:t>
      </w:r>
      <w:r>
        <w:rPr>
          <w:lang w:val="fr-FR" w:eastAsia="en-GB"/>
        </w:rPr>
        <w:t>’</w:t>
      </w:r>
      <w:r w:rsidRPr="006A2FB9">
        <w:rPr>
          <w:lang w:val="fr-FR" w:eastAsia="en-GB"/>
        </w:rPr>
        <w:t>ABC au moyen de ses fonds fiduciair</w:t>
      </w:r>
      <w:r w:rsidR="003842BE" w:rsidRPr="006A2FB9">
        <w:rPr>
          <w:lang w:val="fr-FR" w:eastAsia="en-GB"/>
        </w:rPr>
        <w:t>es</w:t>
      </w:r>
      <w:r w:rsidR="003842BE">
        <w:rPr>
          <w:lang w:val="fr-FR" w:eastAsia="en-GB"/>
        </w:rPr>
        <w:t xml:space="preserve">.  </w:t>
      </w:r>
      <w:r w:rsidR="003842BE" w:rsidRPr="006A2FB9">
        <w:rPr>
          <w:lang w:val="fr-FR" w:eastAsia="en-GB"/>
        </w:rPr>
        <w:t>La</w:t>
      </w:r>
      <w:r w:rsidRPr="006A2FB9">
        <w:rPr>
          <w:lang w:val="fr-FR" w:eastAsia="en-GB"/>
        </w:rPr>
        <w:t xml:space="preserve"> délégation a souligné qu</w:t>
      </w:r>
      <w:r>
        <w:rPr>
          <w:lang w:val="fr-FR" w:eastAsia="en-GB"/>
        </w:rPr>
        <w:t>’</w:t>
      </w:r>
      <w:r w:rsidRPr="006A2FB9">
        <w:rPr>
          <w:lang w:val="fr-FR" w:eastAsia="en-GB"/>
        </w:rPr>
        <w:t>elle était convaincue que le traité enrichissait la vie de millions de déficients visuels dans le monde, et elle a exhorté davantage d</w:t>
      </w:r>
      <w:r>
        <w:rPr>
          <w:lang w:val="fr-FR" w:eastAsia="en-GB"/>
        </w:rPr>
        <w:t>’</w:t>
      </w:r>
      <w:r w:rsidRPr="006A2FB9">
        <w:rPr>
          <w:lang w:val="fr-FR" w:eastAsia="en-GB"/>
        </w:rPr>
        <w:t>États membres à y adhérer et à mettre davantage l</w:t>
      </w:r>
      <w:r>
        <w:rPr>
          <w:lang w:val="fr-FR" w:eastAsia="en-GB"/>
        </w:rPr>
        <w:t>’</w:t>
      </w:r>
      <w:r w:rsidRPr="006A2FB9">
        <w:rPr>
          <w:lang w:val="fr-FR" w:eastAsia="en-GB"/>
        </w:rPr>
        <w:t>accent sur les initiatives de l</w:t>
      </w:r>
      <w:r>
        <w:rPr>
          <w:lang w:val="fr-FR" w:eastAsia="en-GB"/>
        </w:rPr>
        <w:t>’</w:t>
      </w:r>
      <w:r w:rsidRPr="006A2FB9">
        <w:rPr>
          <w:lang w:val="fr-FR" w:eastAsia="en-GB"/>
        </w:rPr>
        <w:t>ABC.</w:t>
      </w:r>
    </w:p>
    <w:p w:rsidR="006A2FB9" w:rsidRPr="006A2FB9" w:rsidRDefault="006A2FB9" w:rsidP="006A2FB9">
      <w:pPr>
        <w:pStyle w:val="ONUMFS"/>
        <w:rPr>
          <w:lang w:val="fr-FR" w:eastAsia="en-GB"/>
        </w:rPr>
      </w:pPr>
      <w:r w:rsidRPr="006A2FB9">
        <w:rPr>
          <w:lang w:val="fr-FR" w:eastAsia="en-GB"/>
        </w:rPr>
        <w:t>La délégation de la Chine a rappelé qu</w:t>
      </w:r>
      <w:r>
        <w:rPr>
          <w:lang w:val="fr-FR" w:eastAsia="en-GB"/>
        </w:rPr>
        <w:t>’</w:t>
      </w:r>
      <w:r w:rsidRPr="006A2FB9">
        <w:rPr>
          <w:lang w:val="fr-FR" w:eastAsia="en-GB"/>
        </w:rPr>
        <w:t>elle était l</w:t>
      </w:r>
      <w:r>
        <w:rPr>
          <w:lang w:val="fr-FR" w:eastAsia="en-GB"/>
        </w:rPr>
        <w:t>’</w:t>
      </w:r>
      <w:r w:rsidRPr="006A2FB9">
        <w:rPr>
          <w:lang w:val="fr-FR" w:eastAsia="en-GB"/>
        </w:rPr>
        <w:t>un des premiers signataires du Traité de Marrakech et qu</w:t>
      </w:r>
      <w:r>
        <w:rPr>
          <w:lang w:val="fr-FR" w:eastAsia="en-GB"/>
        </w:rPr>
        <w:t>’</w:t>
      </w:r>
      <w:r w:rsidRPr="006A2FB9">
        <w:rPr>
          <w:lang w:val="fr-FR" w:eastAsia="en-GB"/>
        </w:rPr>
        <w:t>elle menait actuellement son processus de ratificati</w:t>
      </w:r>
      <w:r w:rsidR="003842BE" w:rsidRPr="006A2FB9">
        <w:rPr>
          <w:lang w:val="fr-FR" w:eastAsia="en-GB"/>
        </w:rPr>
        <w:t>on</w:t>
      </w:r>
      <w:r w:rsidR="003842BE">
        <w:rPr>
          <w:lang w:val="fr-FR" w:eastAsia="en-GB"/>
        </w:rPr>
        <w:t xml:space="preserve">.  </w:t>
      </w:r>
      <w:r w:rsidR="003842BE" w:rsidRPr="006A2FB9">
        <w:rPr>
          <w:lang w:val="fr-FR" w:eastAsia="en-GB"/>
        </w:rPr>
        <w:t>En</w:t>
      </w:r>
      <w:r w:rsidRPr="006A2FB9">
        <w:rPr>
          <w:lang w:val="fr-FR" w:eastAsia="en-GB"/>
        </w:rPr>
        <w:t> 2020, la troisième révision de la loi chinoise sur le droit d</w:t>
      </w:r>
      <w:r>
        <w:rPr>
          <w:lang w:val="fr-FR" w:eastAsia="en-GB"/>
        </w:rPr>
        <w:t>’</w:t>
      </w:r>
      <w:r w:rsidRPr="006A2FB9">
        <w:rPr>
          <w:lang w:val="fr-FR" w:eastAsia="en-GB"/>
        </w:rPr>
        <w:t>auteur avait été achevée, et certaines de ses dispositions avaient été modifiées afin d</w:t>
      </w:r>
      <w:r>
        <w:rPr>
          <w:lang w:val="fr-FR" w:eastAsia="en-GB"/>
        </w:rPr>
        <w:t>’</w:t>
      </w:r>
      <w:r w:rsidRPr="006A2FB9">
        <w:rPr>
          <w:lang w:val="fr-FR" w:eastAsia="en-GB"/>
        </w:rPr>
        <w:t>être conformes au Traité de Marrake</w:t>
      </w:r>
      <w:r w:rsidR="003842BE" w:rsidRPr="006A2FB9">
        <w:rPr>
          <w:lang w:val="fr-FR" w:eastAsia="en-GB"/>
        </w:rPr>
        <w:t>ch</w:t>
      </w:r>
      <w:r w:rsidR="003842BE">
        <w:rPr>
          <w:lang w:val="fr-FR" w:eastAsia="en-GB"/>
        </w:rPr>
        <w:t xml:space="preserve">.  </w:t>
      </w:r>
      <w:r w:rsidR="003842BE" w:rsidRPr="006A2FB9">
        <w:rPr>
          <w:lang w:val="fr-FR" w:eastAsia="en-GB"/>
        </w:rPr>
        <w:t>La</w:t>
      </w:r>
      <w:r w:rsidRPr="006A2FB9">
        <w:rPr>
          <w:lang w:val="fr-FR" w:eastAsia="en-GB"/>
        </w:rPr>
        <w:t xml:space="preserve"> mise en œuvre de la loi révisée sur le droit d</w:t>
      </w:r>
      <w:r>
        <w:rPr>
          <w:lang w:val="fr-FR" w:eastAsia="en-GB"/>
        </w:rPr>
        <w:t>’</w:t>
      </w:r>
      <w:r w:rsidRPr="006A2FB9">
        <w:rPr>
          <w:lang w:val="fr-FR" w:eastAsia="en-GB"/>
        </w:rPr>
        <w:t>auteur a débuté en juin 2021.</w:t>
      </w:r>
      <w:r w:rsidRPr="006A2FB9">
        <w:rPr>
          <w:lang w:val="fr-FR"/>
        </w:rPr>
        <w:t xml:space="preserve">  </w:t>
      </w:r>
      <w:r w:rsidRPr="006A2FB9">
        <w:rPr>
          <w:lang w:val="fr-FR" w:eastAsia="en-GB"/>
        </w:rPr>
        <w:t xml:space="preserve">En octobre 2021, le législateur chinois, </w:t>
      </w:r>
      <w:r>
        <w:rPr>
          <w:lang w:val="fr-FR" w:eastAsia="en-GB"/>
        </w:rPr>
        <w:t>à savoir</w:t>
      </w:r>
      <w:r w:rsidRPr="006A2FB9">
        <w:rPr>
          <w:lang w:val="fr-FR" w:eastAsia="en-GB"/>
        </w:rPr>
        <w:t xml:space="preserve"> l</w:t>
      </w:r>
      <w:r>
        <w:rPr>
          <w:lang w:val="fr-FR" w:eastAsia="en-GB"/>
        </w:rPr>
        <w:t>’</w:t>
      </w:r>
      <w:r w:rsidRPr="006A2FB9">
        <w:rPr>
          <w:lang w:val="fr-FR" w:eastAsia="en-GB"/>
        </w:rPr>
        <w:t>Assemblée nationale populaire, envisagera de ratifier le Traité de Marrake</w:t>
      </w:r>
      <w:r w:rsidR="003842BE" w:rsidRPr="006A2FB9">
        <w:rPr>
          <w:lang w:val="fr-FR" w:eastAsia="en-GB"/>
        </w:rPr>
        <w:t>ch</w:t>
      </w:r>
      <w:r w:rsidR="003842BE">
        <w:rPr>
          <w:lang w:val="fr-FR" w:eastAsia="en-GB"/>
        </w:rPr>
        <w:t xml:space="preserve">.  </w:t>
      </w:r>
      <w:r w:rsidR="003842BE" w:rsidRPr="006A2FB9">
        <w:rPr>
          <w:lang w:val="fr-FR" w:eastAsia="en-GB"/>
        </w:rPr>
        <w:t>La</w:t>
      </w:r>
      <w:r w:rsidRPr="006A2FB9">
        <w:rPr>
          <w:lang w:val="fr-FR" w:eastAsia="en-GB"/>
        </w:rPr>
        <w:t xml:space="preserve"> délégation a informé l</w:t>
      </w:r>
      <w:r>
        <w:rPr>
          <w:lang w:val="fr-FR" w:eastAsia="en-GB"/>
        </w:rPr>
        <w:t>’</w:t>
      </w:r>
      <w:r w:rsidR="00275B7E">
        <w:rPr>
          <w:lang w:val="fr-FR" w:eastAsia="en-GB"/>
        </w:rPr>
        <w:t>a</w:t>
      </w:r>
      <w:r w:rsidRPr="006A2FB9">
        <w:rPr>
          <w:lang w:val="fr-FR" w:eastAsia="en-GB"/>
        </w:rPr>
        <w:t>ssemblée qu</w:t>
      </w:r>
      <w:r>
        <w:rPr>
          <w:lang w:val="fr-FR" w:eastAsia="en-GB"/>
        </w:rPr>
        <w:t>’</w:t>
      </w:r>
      <w:r w:rsidRPr="006A2FB9">
        <w:rPr>
          <w:lang w:val="fr-FR" w:eastAsia="en-GB"/>
        </w:rPr>
        <w:t>un grand nombre de travaux préparatoires avaient été menés afin d</w:t>
      </w:r>
      <w:r>
        <w:rPr>
          <w:lang w:val="fr-FR" w:eastAsia="en-GB"/>
        </w:rPr>
        <w:t>’</w:t>
      </w:r>
      <w:r w:rsidRPr="006A2FB9">
        <w:rPr>
          <w:lang w:val="fr-FR" w:eastAsia="en-GB"/>
        </w:rPr>
        <w:t>assurer la mise en œuvre effective du Traité de Marrakech.</w:t>
      </w:r>
    </w:p>
    <w:p w:rsidR="006A2FB9" w:rsidRPr="006A2FB9" w:rsidRDefault="006A2FB9" w:rsidP="006A2FB9">
      <w:pPr>
        <w:pStyle w:val="ONUMFS"/>
        <w:rPr>
          <w:lang w:val="fr-FR" w:eastAsia="en-GB"/>
        </w:rPr>
      </w:pPr>
      <w:r w:rsidRPr="006A2FB9">
        <w:rPr>
          <w:lang w:val="fr-FR" w:eastAsia="en-GB"/>
        </w:rPr>
        <w:t>La délégation du Panama a souligné la grande importance qu</w:t>
      </w:r>
      <w:r>
        <w:rPr>
          <w:lang w:val="fr-FR" w:eastAsia="en-GB"/>
        </w:rPr>
        <w:t>’</w:t>
      </w:r>
      <w:r w:rsidRPr="006A2FB9">
        <w:rPr>
          <w:lang w:val="fr-FR" w:eastAsia="en-GB"/>
        </w:rPr>
        <w:t>elle attachait au Traité de Marrakech et a informé l</w:t>
      </w:r>
      <w:r>
        <w:rPr>
          <w:lang w:val="fr-FR" w:eastAsia="en-GB"/>
        </w:rPr>
        <w:t>’</w:t>
      </w:r>
      <w:r w:rsidR="00275B7E">
        <w:rPr>
          <w:lang w:val="fr-FR" w:eastAsia="en-GB"/>
        </w:rPr>
        <w:t>a</w:t>
      </w:r>
      <w:r w:rsidRPr="006A2FB9">
        <w:rPr>
          <w:lang w:val="fr-FR" w:eastAsia="en-GB"/>
        </w:rPr>
        <w:t>ssemblée qu</w:t>
      </w:r>
      <w:r>
        <w:rPr>
          <w:lang w:val="fr-FR" w:eastAsia="en-GB"/>
        </w:rPr>
        <w:t>’</w:t>
      </w:r>
      <w:r w:rsidRPr="006A2FB9">
        <w:rPr>
          <w:lang w:val="fr-FR" w:eastAsia="en-GB"/>
        </w:rPr>
        <w:t>elle progressait sur la voie de sa mise en œuv</w:t>
      </w:r>
      <w:r w:rsidR="003842BE" w:rsidRPr="006A2FB9">
        <w:rPr>
          <w:lang w:val="fr-FR" w:eastAsia="en-GB"/>
        </w:rPr>
        <w:t>re</w:t>
      </w:r>
      <w:r w:rsidR="003842BE">
        <w:rPr>
          <w:lang w:val="fr-FR" w:eastAsia="en-GB"/>
        </w:rPr>
        <w:t xml:space="preserve">.  </w:t>
      </w:r>
      <w:r w:rsidR="003842BE" w:rsidRPr="006A2FB9">
        <w:rPr>
          <w:lang w:val="fr-FR" w:eastAsia="en-GB"/>
        </w:rPr>
        <w:t>Un</w:t>
      </w:r>
      <w:r w:rsidRPr="006A2FB9">
        <w:rPr>
          <w:lang w:val="fr-FR" w:eastAsia="en-GB"/>
        </w:rPr>
        <w:t>e procédure d</w:t>
      </w:r>
      <w:r>
        <w:rPr>
          <w:lang w:val="fr-FR" w:eastAsia="en-GB"/>
        </w:rPr>
        <w:t>’</w:t>
      </w:r>
      <w:r w:rsidRPr="006A2FB9">
        <w:rPr>
          <w:lang w:val="fr-FR" w:eastAsia="en-GB"/>
        </w:rPr>
        <w:t>accréditation des entités autorisées était en place, des données avaient été compilées pour établir le catalogue national, et des ateliers et séminaires de formation avaient été organisés pour promouvoir les avantages du Traité et de sa mise en œuv</w:t>
      </w:r>
      <w:r w:rsidR="003842BE" w:rsidRPr="006A2FB9">
        <w:rPr>
          <w:lang w:val="fr-FR" w:eastAsia="en-GB"/>
        </w:rPr>
        <w:t>re</w:t>
      </w:r>
      <w:r w:rsidR="003842BE">
        <w:rPr>
          <w:lang w:val="fr-FR" w:eastAsia="en-GB"/>
        </w:rPr>
        <w:t xml:space="preserve">.  </w:t>
      </w:r>
      <w:r w:rsidR="003842BE" w:rsidRPr="006A2FB9">
        <w:rPr>
          <w:lang w:val="fr-FR" w:eastAsia="en-GB"/>
        </w:rPr>
        <w:t>La</w:t>
      </w:r>
      <w:r w:rsidRPr="006A2FB9">
        <w:rPr>
          <w:lang w:val="fr-FR" w:eastAsia="en-GB"/>
        </w:rPr>
        <w:t xml:space="preserve"> délégation a réaffirmé sa volonté de parvenir à un équilibre, avec la reconnaissance et la protection du droit d</w:t>
      </w:r>
      <w:r>
        <w:rPr>
          <w:lang w:val="fr-FR" w:eastAsia="en-GB"/>
        </w:rPr>
        <w:t>’</w:t>
      </w:r>
      <w:r w:rsidRPr="006A2FB9">
        <w:rPr>
          <w:lang w:val="fr-FR" w:eastAsia="en-GB"/>
        </w:rPr>
        <w:t>auteur en faveur des titulaires de droi</w:t>
      </w:r>
      <w:r w:rsidR="003842BE" w:rsidRPr="006A2FB9">
        <w:rPr>
          <w:lang w:val="fr-FR" w:eastAsia="en-GB"/>
        </w:rPr>
        <w:t>ts</w:t>
      </w:r>
      <w:r w:rsidR="003842BE">
        <w:rPr>
          <w:lang w:val="fr-FR" w:eastAsia="en-GB"/>
        </w:rPr>
        <w:t xml:space="preserve">.  </w:t>
      </w:r>
      <w:r w:rsidR="003842BE" w:rsidRPr="006A2FB9">
        <w:rPr>
          <w:lang w:val="fr-FR" w:eastAsia="en-GB"/>
        </w:rPr>
        <w:t>El</w:t>
      </w:r>
      <w:r w:rsidRPr="006A2FB9">
        <w:rPr>
          <w:lang w:val="fr-FR" w:eastAsia="en-GB"/>
        </w:rPr>
        <w:t>le a encouragé les membres à mener des activités similaires afin de mieux faire avancer l</w:t>
      </w:r>
      <w:r>
        <w:rPr>
          <w:lang w:val="fr-FR" w:eastAsia="en-GB"/>
        </w:rPr>
        <w:t>’</w:t>
      </w:r>
      <w:r w:rsidRPr="006A2FB9">
        <w:rPr>
          <w:lang w:val="fr-FR" w:eastAsia="en-GB"/>
        </w:rPr>
        <w:t>adoption et l</w:t>
      </w:r>
      <w:r>
        <w:rPr>
          <w:lang w:val="fr-FR" w:eastAsia="en-GB"/>
        </w:rPr>
        <w:t>’</w:t>
      </w:r>
      <w:r w:rsidRPr="006A2FB9">
        <w:rPr>
          <w:lang w:val="fr-FR" w:eastAsia="en-GB"/>
        </w:rPr>
        <w:t>utilisation du Traité de Marrakech en tant qu</w:t>
      </w:r>
      <w:r>
        <w:rPr>
          <w:lang w:val="fr-FR" w:eastAsia="en-GB"/>
        </w:rPr>
        <w:t>’</w:t>
      </w:r>
      <w:r w:rsidRPr="006A2FB9">
        <w:rPr>
          <w:lang w:val="fr-FR" w:eastAsia="en-GB"/>
        </w:rPr>
        <w:t>outil fondamental d</w:t>
      </w:r>
      <w:r>
        <w:rPr>
          <w:lang w:val="fr-FR" w:eastAsia="en-GB"/>
        </w:rPr>
        <w:t>’</w:t>
      </w:r>
      <w:r w:rsidRPr="006A2FB9">
        <w:rPr>
          <w:lang w:val="fr-FR" w:eastAsia="en-GB"/>
        </w:rPr>
        <w:t>une intégration sociale réelle et effective.</w:t>
      </w:r>
    </w:p>
    <w:p w:rsidR="006A2FB9" w:rsidRPr="006A2FB9" w:rsidRDefault="006A2FB9" w:rsidP="006A2FB9">
      <w:pPr>
        <w:pStyle w:val="ONUMFS"/>
        <w:rPr>
          <w:lang w:val="fr-FR" w:eastAsia="en-GB"/>
        </w:rPr>
      </w:pPr>
      <w:r w:rsidRPr="006A2FB9">
        <w:rPr>
          <w:lang w:val="fr-FR" w:eastAsia="en-GB"/>
        </w:rPr>
        <w:t>La délégation du Botswana a salué les efforts déployés par le Secrétariat pour faire progresser les objectifs du Traité de Marrake</w:t>
      </w:r>
      <w:r w:rsidR="003842BE" w:rsidRPr="006A2FB9">
        <w:rPr>
          <w:lang w:val="fr-FR" w:eastAsia="en-GB"/>
        </w:rPr>
        <w:t>ch</w:t>
      </w:r>
      <w:r w:rsidR="003842BE">
        <w:rPr>
          <w:lang w:val="fr-FR" w:eastAsia="en-GB"/>
        </w:rPr>
        <w:t xml:space="preserve">.  </w:t>
      </w:r>
      <w:r w:rsidR="003842BE" w:rsidRPr="006A2FB9">
        <w:rPr>
          <w:lang w:val="fr-FR" w:eastAsia="en-GB"/>
        </w:rPr>
        <w:t>El</w:t>
      </w:r>
      <w:r w:rsidRPr="006A2FB9">
        <w:rPr>
          <w:lang w:val="fr-FR" w:eastAsia="en-GB"/>
        </w:rPr>
        <w:t>le s</w:t>
      </w:r>
      <w:r>
        <w:rPr>
          <w:lang w:val="fr-FR" w:eastAsia="en-GB"/>
        </w:rPr>
        <w:t>’</w:t>
      </w:r>
      <w:r w:rsidRPr="006A2FB9">
        <w:rPr>
          <w:lang w:val="fr-FR" w:eastAsia="en-GB"/>
        </w:rPr>
        <w:t>est félicitée des réunions virtuelles et des webinaires organisés pour promouvoir ce trai</w:t>
      </w:r>
      <w:r w:rsidR="003842BE" w:rsidRPr="006A2FB9">
        <w:rPr>
          <w:lang w:val="fr-FR" w:eastAsia="en-GB"/>
        </w:rPr>
        <w:t>té</w:t>
      </w:r>
      <w:r w:rsidR="003842BE">
        <w:rPr>
          <w:lang w:val="fr-FR" w:eastAsia="en-GB"/>
        </w:rPr>
        <w:t xml:space="preserve">.  </w:t>
      </w:r>
      <w:r w:rsidR="003842BE" w:rsidRPr="006A2FB9">
        <w:rPr>
          <w:lang w:val="fr-FR" w:eastAsia="en-GB"/>
        </w:rPr>
        <w:t>Le</w:t>
      </w:r>
      <w:r w:rsidRPr="006A2FB9">
        <w:rPr>
          <w:lang w:val="fr-FR" w:eastAsia="en-GB"/>
        </w:rPr>
        <w:t>s activités de l</w:t>
      </w:r>
      <w:r>
        <w:rPr>
          <w:lang w:val="fr-FR" w:eastAsia="en-GB"/>
        </w:rPr>
        <w:t>’</w:t>
      </w:r>
      <w:r w:rsidRPr="006A2FB9">
        <w:rPr>
          <w:lang w:val="fr-FR" w:eastAsia="en-GB"/>
        </w:rPr>
        <w:t>ABC, qui s</w:t>
      </w:r>
      <w:r>
        <w:rPr>
          <w:lang w:val="fr-FR" w:eastAsia="en-GB"/>
        </w:rPr>
        <w:t>’</w:t>
      </w:r>
      <w:r w:rsidRPr="006A2FB9">
        <w:rPr>
          <w:lang w:val="fr-FR" w:eastAsia="en-GB"/>
        </w:rPr>
        <w:t>efforçait d</w:t>
      </w:r>
      <w:r>
        <w:rPr>
          <w:lang w:val="fr-FR" w:eastAsia="en-GB"/>
        </w:rPr>
        <w:t>’</w:t>
      </w:r>
      <w:r w:rsidRPr="006A2FB9">
        <w:rPr>
          <w:lang w:val="fr-FR" w:eastAsia="en-GB"/>
        </w:rPr>
        <w:t>atteindre les bénéficiaires des différents États membres, avaient été reconnu</w:t>
      </w:r>
      <w:r w:rsidR="003842BE" w:rsidRPr="006A2FB9">
        <w:rPr>
          <w:lang w:val="fr-FR" w:eastAsia="en-GB"/>
        </w:rPr>
        <w:t>es</w:t>
      </w:r>
      <w:r w:rsidR="003842BE">
        <w:rPr>
          <w:lang w:val="fr-FR" w:eastAsia="en-GB"/>
        </w:rPr>
        <w:t xml:space="preserve">.  </w:t>
      </w:r>
      <w:r w:rsidR="003842BE" w:rsidRPr="006A2FB9">
        <w:rPr>
          <w:lang w:val="fr-FR" w:eastAsia="en-GB"/>
        </w:rPr>
        <w:t>La</w:t>
      </w:r>
      <w:r w:rsidRPr="006A2FB9">
        <w:rPr>
          <w:lang w:val="fr-FR" w:eastAsia="en-GB"/>
        </w:rPr>
        <w:t xml:space="preserve"> délégation a souligné qu</w:t>
      </w:r>
      <w:r>
        <w:rPr>
          <w:lang w:val="fr-FR" w:eastAsia="en-GB"/>
        </w:rPr>
        <w:t>’</w:t>
      </w:r>
      <w:r w:rsidRPr="006A2FB9">
        <w:rPr>
          <w:lang w:val="fr-FR" w:eastAsia="en-GB"/>
        </w:rPr>
        <w:t>il était important d</w:t>
      </w:r>
      <w:r>
        <w:rPr>
          <w:lang w:val="fr-FR" w:eastAsia="en-GB"/>
        </w:rPr>
        <w:t>’</w:t>
      </w:r>
      <w:r w:rsidRPr="006A2FB9">
        <w:rPr>
          <w:lang w:val="fr-FR" w:eastAsia="en-GB"/>
        </w:rPr>
        <w:t>inclure d</w:t>
      </w:r>
      <w:r>
        <w:rPr>
          <w:lang w:val="fr-FR" w:eastAsia="en-GB"/>
        </w:rPr>
        <w:t>’</w:t>
      </w:r>
      <w:r w:rsidRPr="006A2FB9">
        <w:rPr>
          <w:lang w:val="fr-FR" w:eastAsia="en-GB"/>
        </w:rPr>
        <w:t>autres parties prenantes, qui avaient collaboré avec diverses institutions des États membr</w:t>
      </w:r>
      <w:r w:rsidR="003842BE" w:rsidRPr="006A2FB9">
        <w:rPr>
          <w:lang w:val="fr-FR" w:eastAsia="en-GB"/>
        </w:rPr>
        <w:t>es</w:t>
      </w:r>
      <w:r w:rsidR="003842BE">
        <w:rPr>
          <w:lang w:val="fr-FR" w:eastAsia="en-GB"/>
        </w:rPr>
        <w:t xml:space="preserve">.  </w:t>
      </w:r>
      <w:r w:rsidR="003842BE" w:rsidRPr="006A2FB9">
        <w:rPr>
          <w:lang w:val="fr-FR" w:eastAsia="en-GB"/>
        </w:rPr>
        <w:t xml:space="preserve">À </w:t>
      </w:r>
      <w:r w:rsidRPr="006A2FB9">
        <w:rPr>
          <w:lang w:val="fr-FR" w:eastAsia="en-GB"/>
        </w:rPr>
        <w:t>la suite du projet de renforcement des capacités appuyé par l</w:t>
      </w:r>
      <w:r>
        <w:rPr>
          <w:lang w:val="fr-FR" w:eastAsia="en-GB"/>
        </w:rPr>
        <w:t>’</w:t>
      </w:r>
      <w:r w:rsidRPr="006A2FB9">
        <w:rPr>
          <w:lang w:val="fr-FR" w:eastAsia="en-GB"/>
        </w:rPr>
        <w:t>ABC et l</w:t>
      </w:r>
      <w:r>
        <w:rPr>
          <w:lang w:val="fr-FR" w:eastAsia="en-GB"/>
        </w:rPr>
        <w:t>’</w:t>
      </w:r>
      <w:r w:rsidRPr="006A2FB9">
        <w:rPr>
          <w:lang w:val="fr-FR" w:eastAsia="en-GB"/>
        </w:rPr>
        <w:t>OMPI en 2018, l</w:t>
      </w:r>
      <w:r>
        <w:rPr>
          <w:lang w:val="fr-FR" w:eastAsia="en-GB"/>
        </w:rPr>
        <w:t>’</w:t>
      </w:r>
      <w:r w:rsidRPr="006A2FB9">
        <w:rPr>
          <w:lang w:val="fr-FR" w:eastAsia="en-GB"/>
        </w:rPr>
        <w:t>Association des aveugles et malvoyants du Botswana avait continué de convertir des livres pour les étudiants ayant des difficultés de lecture des textes imprim</w:t>
      </w:r>
      <w:r w:rsidR="003842BE" w:rsidRPr="006A2FB9">
        <w:rPr>
          <w:lang w:val="fr-FR" w:eastAsia="en-GB"/>
        </w:rPr>
        <w:t>és</w:t>
      </w:r>
      <w:r w:rsidR="003842BE">
        <w:rPr>
          <w:lang w:val="fr-FR" w:eastAsia="en-GB"/>
        </w:rPr>
        <w:t xml:space="preserve">.  </w:t>
      </w:r>
      <w:r w:rsidR="003842BE" w:rsidRPr="006A2FB9">
        <w:rPr>
          <w:lang w:val="fr-FR" w:eastAsia="en-GB"/>
        </w:rPr>
        <w:t>Ce</w:t>
      </w:r>
      <w:r w:rsidRPr="006A2FB9">
        <w:rPr>
          <w:lang w:val="fr-FR" w:eastAsia="en-GB"/>
        </w:rPr>
        <w:t>tte activité était en cours depuis 2009, dans le cadre d</w:t>
      </w:r>
      <w:r>
        <w:rPr>
          <w:lang w:val="fr-FR" w:eastAsia="en-GB"/>
        </w:rPr>
        <w:t>’</w:t>
      </w:r>
      <w:r w:rsidRPr="006A2FB9">
        <w:rPr>
          <w:lang w:val="fr-FR" w:eastAsia="en-GB"/>
        </w:rPr>
        <w:t>une collaboration avec un éditeur local et l</w:t>
      </w:r>
      <w:r>
        <w:rPr>
          <w:lang w:val="fr-FR" w:eastAsia="en-GB"/>
        </w:rPr>
        <w:t>’</w:t>
      </w:r>
      <w:r w:rsidRPr="006A2FB9">
        <w:rPr>
          <w:lang w:val="fr-FR" w:eastAsia="en-GB"/>
        </w:rPr>
        <w:t xml:space="preserve">Association of </w:t>
      </w:r>
      <w:proofErr w:type="spellStart"/>
      <w:r w:rsidRPr="006A2FB9">
        <w:rPr>
          <w:lang w:val="fr-FR" w:eastAsia="en-GB"/>
        </w:rPr>
        <w:t>Materials</w:t>
      </w:r>
      <w:proofErr w:type="spellEnd"/>
      <w:r w:rsidRPr="006A2FB9">
        <w:rPr>
          <w:lang w:val="fr-FR" w:eastAsia="en-GB"/>
        </w:rPr>
        <w:t xml:space="preserve"> for </w:t>
      </w:r>
      <w:proofErr w:type="spellStart"/>
      <w:r w:rsidRPr="006A2FB9">
        <w:rPr>
          <w:lang w:val="fr-FR" w:eastAsia="en-GB"/>
        </w:rPr>
        <w:t>Publishi</w:t>
      </w:r>
      <w:r w:rsidR="003842BE" w:rsidRPr="006A2FB9">
        <w:rPr>
          <w:lang w:val="fr-FR" w:eastAsia="en-GB"/>
        </w:rPr>
        <w:t>ng</w:t>
      </w:r>
      <w:proofErr w:type="spellEnd"/>
      <w:r w:rsidR="003842BE">
        <w:rPr>
          <w:lang w:val="fr-FR" w:eastAsia="en-GB"/>
        </w:rPr>
        <w:t xml:space="preserve">.  </w:t>
      </w:r>
      <w:r w:rsidR="003842BE" w:rsidRPr="006A2FB9">
        <w:rPr>
          <w:lang w:val="fr-FR" w:eastAsia="en-GB"/>
        </w:rPr>
        <w:t>Ce</w:t>
      </w:r>
      <w:r w:rsidRPr="006A2FB9">
        <w:rPr>
          <w:lang w:val="fr-FR" w:eastAsia="en-GB"/>
        </w:rPr>
        <w:t>tte association avait converti des livres pour le Ministère de l</w:t>
      </w:r>
      <w:r>
        <w:rPr>
          <w:lang w:val="fr-FR" w:eastAsia="en-GB"/>
        </w:rPr>
        <w:t>’</w:t>
      </w:r>
      <w:r w:rsidRPr="006A2FB9">
        <w:rPr>
          <w:lang w:val="fr-FR" w:eastAsia="en-GB"/>
        </w:rPr>
        <w:t>enseignement de ba</w:t>
      </w:r>
      <w:r w:rsidR="003842BE" w:rsidRPr="006A2FB9">
        <w:rPr>
          <w:lang w:val="fr-FR" w:eastAsia="en-GB"/>
        </w:rPr>
        <w:t>se</w:t>
      </w:r>
      <w:r w:rsidR="003842BE">
        <w:rPr>
          <w:lang w:val="fr-FR" w:eastAsia="en-GB"/>
        </w:rPr>
        <w:t xml:space="preserve">.  </w:t>
      </w:r>
      <w:r w:rsidR="003842BE" w:rsidRPr="006A2FB9">
        <w:rPr>
          <w:lang w:val="fr-FR" w:eastAsia="en-GB"/>
        </w:rPr>
        <w:t>S</w:t>
      </w:r>
      <w:r w:rsidR="003842BE">
        <w:rPr>
          <w:lang w:val="fr-FR" w:eastAsia="en-GB"/>
        </w:rPr>
        <w:t>’</w:t>
      </w:r>
      <w:r w:rsidR="003842BE" w:rsidRPr="006A2FB9">
        <w:rPr>
          <w:lang w:val="fr-FR" w:eastAsia="en-GB"/>
        </w:rPr>
        <w:t>i</w:t>
      </w:r>
      <w:r w:rsidRPr="006A2FB9">
        <w:rPr>
          <w:lang w:val="fr-FR" w:eastAsia="en-GB"/>
        </w:rPr>
        <w:t>l s</w:t>
      </w:r>
      <w:r>
        <w:rPr>
          <w:lang w:val="fr-FR" w:eastAsia="en-GB"/>
        </w:rPr>
        <w:t>’</w:t>
      </w:r>
      <w:r w:rsidRPr="006A2FB9">
        <w:rPr>
          <w:lang w:val="fr-FR" w:eastAsia="en-GB"/>
        </w:rPr>
        <w:t>agissait d</w:t>
      </w:r>
      <w:r>
        <w:rPr>
          <w:lang w:val="fr-FR" w:eastAsia="en-GB"/>
        </w:rPr>
        <w:t>’</w:t>
      </w:r>
      <w:r w:rsidRPr="006A2FB9">
        <w:rPr>
          <w:lang w:val="fr-FR" w:eastAsia="en-GB"/>
        </w:rPr>
        <w:t>un défi pour l</w:t>
      </w:r>
      <w:r>
        <w:rPr>
          <w:lang w:val="fr-FR" w:eastAsia="en-GB"/>
        </w:rPr>
        <w:t>’</w:t>
      </w:r>
      <w:r w:rsidRPr="006A2FB9">
        <w:rPr>
          <w:lang w:val="fr-FR" w:eastAsia="en-GB"/>
        </w:rPr>
        <w:t>association, celle</w:t>
      </w:r>
      <w:r w:rsidR="00275B7E">
        <w:rPr>
          <w:lang w:val="fr-FR" w:eastAsia="en-GB"/>
        </w:rPr>
        <w:noBreakHyphen/>
      </w:r>
      <w:r w:rsidRPr="006A2FB9">
        <w:rPr>
          <w:lang w:val="fr-FR" w:eastAsia="en-GB"/>
        </w:rPr>
        <w:t>ci continuait de déployer des efforts afin de produire davantage de supports pour les étudiants ayant des difficultés de lecture des textes imprim</w:t>
      </w:r>
      <w:r w:rsidR="003842BE" w:rsidRPr="006A2FB9">
        <w:rPr>
          <w:lang w:val="fr-FR" w:eastAsia="en-GB"/>
        </w:rPr>
        <w:t>és</w:t>
      </w:r>
      <w:r w:rsidR="003842BE">
        <w:rPr>
          <w:lang w:val="fr-FR" w:eastAsia="en-GB"/>
        </w:rPr>
        <w:t xml:space="preserve">.  </w:t>
      </w:r>
      <w:r w:rsidR="003842BE" w:rsidRPr="006A2FB9">
        <w:rPr>
          <w:lang w:val="fr-FR" w:eastAsia="en-GB"/>
        </w:rPr>
        <w:t>La</w:t>
      </w:r>
      <w:r w:rsidRPr="006A2FB9">
        <w:rPr>
          <w:lang w:val="fr-FR" w:eastAsia="en-GB"/>
        </w:rPr>
        <w:t xml:space="preserve"> délégation a informé l</w:t>
      </w:r>
      <w:r>
        <w:rPr>
          <w:lang w:val="fr-FR" w:eastAsia="en-GB"/>
        </w:rPr>
        <w:t>’</w:t>
      </w:r>
      <w:r w:rsidR="00275B7E">
        <w:rPr>
          <w:lang w:val="fr-FR" w:eastAsia="en-GB"/>
        </w:rPr>
        <w:t>a</w:t>
      </w:r>
      <w:r w:rsidRPr="006A2FB9">
        <w:rPr>
          <w:lang w:val="fr-FR" w:eastAsia="en-GB"/>
        </w:rPr>
        <w:t>ssemblée que le Botswana faisait des progrès dans la mise en œuvre du Traité de Marrake</w:t>
      </w:r>
      <w:r w:rsidR="003842BE" w:rsidRPr="006A2FB9">
        <w:rPr>
          <w:lang w:val="fr-FR" w:eastAsia="en-GB"/>
        </w:rPr>
        <w:t>ch</w:t>
      </w:r>
      <w:r w:rsidR="003842BE">
        <w:rPr>
          <w:lang w:val="fr-FR" w:eastAsia="en-GB"/>
        </w:rPr>
        <w:t xml:space="preserve">.  </w:t>
      </w:r>
      <w:r w:rsidR="003842BE" w:rsidRPr="006A2FB9">
        <w:rPr>
          <w:lang w:val="fr-FR" w:eastAsia="en-GB"/>
        </w:rPr>
        <w:t>El</w:t>
      </w:r>
      <w:r w:rsidRPr="006A2FB9">
        <w:rPr>
          <w:lang w:val="fr-FR" w:eastAsia="en-GB"/>
        </w:rPr>
        <w:t>le a dit espérer qu</w:t>
      </w:r>
      <w:r>
        <w:rPr>
          <w:lang w:val="fr-FR" w:eastAsia="en-GB"/>
        </w:rPr>
        <w:t>’</w:t>
      </w:r>
      <w:r w:rsidRPr="006A2FB9">
        <w:rPr>
          <w:lang w:val="fr-FR" w:eastAsia="en-GB"/>
        </w:rPr>
        <w:t>une fois le traité mis en œuvre, ses avantages s</w:t>
      </w:r>
      <w:r>
        <w:rPr>
          <w:lang w:val="fr-FR" w:eastAsia="en-GB"/>
        </w:rPr>
        <w:t>’</w:t>
      </w:r>
      <w:r w:rsidRPr="006A2FB9">
        <w:rPr>
          <w:lang w:val="fr-FR" w:eastAsia="en-GB"/>
        </w:rPr>
        <w:t>intensifient encore grâce à une augmentation des collaborations.</w:t>
      </w:r>
    </w:p>
    <w:p w:rsidR="006A2FB9" w:rsidRPr="006A2FB9" w:rsidRDefault="006A2FB9" w:rsidP="006A2FB9">
      <w:pPr>
        <w:pStyle w:val="ONUMFS"/>
        <w:rPr>
          <w:lang w:val="fr-FR" w:eastAsia="en-GB"/>
        </w:rPr>
      </w:pPr>
      <w:r w:rsidRPr="006A2FB9">
        <w:rPr>
          <w:lang w:val="fr-FR" w:eastAsia="en-GB"/>
        </w:rPr>
        <w:t>La délégation de l</w:t>
      </w:r>
      <w:r>
        <w:rPr>
          <w:lang w:val="fr-FR" w:eastAsia="en-GB"/>
        </w:rPr>
        <w:t>’</w:t>
      </w:r>
      <w:r w:rsidRPr="006A2FB9">
        <w:rPr>
          <w:lang w:val="fr-FR" w:eastAsia="en-GB"/>
        </w:rPr>
        <w:t>Australie s</w:t>
      </w:r>
      <w:r>
        <w:rPr>
          <w:lang w:val="fr-FR" w:eastAsia="en-GB"/>
        </w:rPr>
        <w:t>’</w:t>
      </w:r>
      <w:r w:rsidRPr="006A2FB9">
        <w:rPr>
          <w:lang w:val="fr-FR" w:eastAsia="en-GB"/>
        </w:rPr>
        <w:t>est félicitée de l</w:t>
      </w:r>
      <w:r>
        <w:rPr>
          <w:lang w:val="fr-FR" w:eastAsia="en-GB"/>
        </w:rPr>
        <w:t>’</w:t>
      </w:r>
      <w:r w:rsidRPr="006A2FB9">
        <w:rPr>
          <w:lang w:val="fr-FR" w:eastAsia="en-GB"/>
        </w:rPr>
        <w:t>augmentation du nombre de ratifications du Traité de Marrakech et d</w:t>
      </w:r>
      <w:r>
        <w:rPr>
          <w:lang w:val="fr-FR" w:eastAsia="en-GB"/>
        </w:rPr>
        <w:t>’</w:t>
      </w:r>
      <w:r w:rsidRPr="006A2FB9">
        <w:rPr>
          <w:lang w:val="fr-FR" w:eastAsia="en-GB"/>
        </w:rPr>
        <w:t>adhésions à ce traité, et a remercié le Secrétariat pour ses activités de promotion du trai</w:t>
      </w:r>
      <w:r w:rsidR="003842BE" w:rsidRPr="006A2FB9">
        <w:rPr>
          <w:lang w:val="fr-FR" w:eastAsia="en-GB"/>
        </w:rPr>
        <w:t>té</w:t>
      </w:r>
      <w:r w:rsidR="003842BE">
        <w:rPr>
          <w:lang w:val="fr-FR" w:eastAsia="en-GB"/>
        </w:rPr>
        <w:t xml:space="preserve">.  </w:t>
      </w:r>
      <w:r w:rsidR="003842BE" w:rsidRPr="006A2FB9">
        <w:rPr>
          <w:lang w:val="fr-FR" w:eastAsia="en-GB"/>
        </w:rPr>
        <w:t>La</w:t>
      </w:r>
      <w:r w:rsidRPr="006A2FB9">
        <w:rPr>
          <w:lang w:val="fr-FR" w:eastAsia="en-GB"/>
        </w:rPr>
        <w:t xml:space="preserve"> délégation a encouragé tous les États membres à ratifier et à mettre en œuvre cet important traité afin que ses avantages soient pleinement réalisés, notamment l</w:t>
      </w:r>
      <w:r>
        <w:rPr>
          <w:lang w:val="fr-FR" w:eastAsia="en-GB"/>
        </w:rPr>
        <w:t>’</w:t>
      </w:r>
      <w:r w:rsidRPr="006A2FB9">
        <w:rPr>
          <w:lang w:val="fr-FR" w:eastAsia="en-GB"/>
        </w:rPr>
        <w:t>échange de livres en format accessible.</w:t>
      </w:r>
    </w:p>
    <w:p w:rsidR="006A2FB9" w:rsidRPr="006A2FB9" w:rsidRDefault="006A2FB9" w:rsidP="006A2FB9">
      <w:pPr>
        <w:pStyle w:val="ONUMFS"/>
        <w:rPr>
          <w:lang w:val="fr-FR" w:eastAsia="en-GB"/>
        </w:rPr>
      </w:pPr>
      <w:r w:rsidRPr="006A2FB9">
        <w:rPr>
          <w:lang w:val="fr-FR" w:eastAsia="en-GB"/>
        </w:rPr>
        <w:t>La délégation du Japon a souhaité la bienvenue aux nouvelles parties contractantes et a souligné l</w:t>
      </w:r>
      <w:r>
        <w:rPr>
          <w:lang w:val="fr-FR" w:eastAsia="en-GB"/>
        </w:rPr>
        <w:t>’</w:t>
      </w:r>
      <w:r w:rsidRPr="006A2FB9">
        <w:rPr>
          <w:lang w:val="fr-FR" w:eastAsia="en-GB"/>
        </w:rPr>
        <w:t>importance du Traité de Marrakech pour faciliter l</w:t>
      </w:r>
      <w:r>
        <w:rPr>
          <w:lang w:val="fr-FR" w:eastAsia="en-GB"/>
        </w:rPr>
        <w:t>’</w:t>
      </w:r>
      <w:r w:rsidRPr="006A2FB9">
        <w:rPr>
          <w:lang w:val="fr-FR" w:eastAsia="en-GB"/>
        </w:rPr>
        <w:t>accès des déficients visuels, ainsi que dans l</w:t>
      </w:r>
      <w:r>
        <w:rPr>
          <w:lang w:val="fr-FR" w:eastAsia="en-GB"/>
        </w:rPr>
        <w:t>’</w:t>
      </w:r>
      <w:r w:rsidRPr="006A2FB9">
        <w:rPr>
          <w:lang w:val="fr-FR" w:eastAsia="en-GB"/>
        </w:rPr>
        <w:t>intérêt des titulaires de droits et du publ</w:t>
      </w:r>
      <w:r w:rsidR="003842BE" w:rsidRPr="006A2FB9">
        <w:rPr>
          <w:lang w:val="fr-FR" w:eastAsia="en-GB"/>
        </w:rPr>
        <w:t>ic</w:t>
      </w:r>
      <w:r w:rsidR="003842BE">
        <w:rPr>
          <w:lang w:val="fr-FR" w:eastAsia="en-GB"/>
        </w:rPr>
        <w:t xml:space="preserve">.  </w:t>
      </w:r>
      <w:r w:rsidR="003842BE" w:rsidRPr="006A2FB9">
        <w:rPr>
          <w:lang w:val="fr-FR" w:eastAsia="en-GB"/>
        </w:rPr>
        <w:t>Le</w:t>
      </w:r>
      <w:r w:rsidRPr="006A2FB9">
        <w:rPr>
          <w:lang w:val="fr-FR" w:eastAsia="en-GB"/>
        </w:rPr>
        <w:t xml:space="preserve"> Traité de Marrakech était entré en vigueur au Japon le</w:t>
      </w:r>
      <w:r>
        <w:rPr>
          <w:lang w:val="fr-FR" w:eastAsia="en-GB"/>
        </w:rPr>
        <w:t xml:space="preserve"> 1</w:t>
      </w:r>
      <w:r w:rsidRPr="006A2FB9">
        <w:rPr>
          <w:vertAlign w:val="superscript"/>
          <w:lang w:val="fr-FR" w:eastAsia="en-GB"/>
        </w:rPr>
        <w:t>er</w:t>
      </w:r>
      <w:r>
        <w:rPr>
          <w:lang w:val="fr-FR" w:eastAsia="en-GB"/>
        </w:rPr>
        <w:t> </w:t>
      </w:r>
      <w:r w:rsidRPr="006A2FB9">
        <w:rPr>
          <w:lang w:val="fr-FR" w:eastAsia="en-GB"/>
        </w:rPr>
        <w:t>janvier 2019.</w:t>
      </w:r>
      <w:r w:rsidRPr="006A2FB9">
        <w:rPr>
          <w:lang w:val="fr-FR"/>
        </w:rPr>
        <w:t xml:space="preserve">  </w:t>
      </w:r>
      <w:r w:rsidRPr="006A2FB9">
        <w:rPr>
          <w:lang w:val="fr-FR" w:eastAsia="en-GB"/>
        </w:rPr>
        <w:t>Depuis lors, il y avait eu plusieurs cas d</w:t>
      </w:r>
      <w:r>
        <w:rPr>
          <w:lang w:val="fr-FR" w:eastAsia="en-GB"/>
        </w:rPr>
        <w:t>’</w:t>
      </w:r>
      <w:r w:rsidRPr="006A2FB9">
        <w:rPr>
          <w:lang w:val="fr-FR" w:eastAsia="en-GB"/>
        </w:rPr>
        <w:t>échange transfrontière d</w:t>
      </w:r>
      <w:r>
        <w:rPr>
          <w:lang w:val="fr-FR" w:eastAsia="en-GB"/>
        </w:rPr>
        <w:t>’</w:t>
      </w:r>
      <w:r w:rsidRPr="006A2FB9">
        <w:rPr>
          <w:lang w:val="fr-FR" w:eastAsia="en-GB"/>
        </w:rPr>
        <w:t>exemplaires en format accessible entre les entités autorisées du Japon et celles de pays étrange</w:t>
      </w:r>
      <w:r w:rsidR="003842BE" w:rsidRPr="006A2FB9">
        <w:rPr>
          <w:lang w:val="fr-FR" w:eastAsia="en-GB"/>
        </w:rPr>
        <w:t>rs</w:t>
      </w:r>
      <w:r w:rsidR="003842BE">
        <w:rPr>
          <w:lang w:val="fr-FR" w:eastAsia="en-GB"/>
        </w:rPr>
        <w:t xml:space="preserve">.  </w:t>
      </w:r>
      <w:r w:rsidR="003842BE" w:rsidRPr="006A2FB9">
        <w:rPr>
          <w:lang w:val="fr-FR" w:eastAsia="en-GB"/>
        </w:rPr>
        <w:t>La</w:t>
      </w:r>
      <w:r w:rsidRPr="006A2FB9">
        <w:rPr>
          <w:lang w:val="fr-FR" w:eastAsia="en-GB"/>
        </w:rPr>
        <w:t xml:space="preserve"> délégation a dit espérer que davantage d</w:t>
      </w:r>
      <w:r>
        <w:rPr>
          <w:lang w:val="fr-FR" w:eastAsia="en-GB"/>
        </w:rPr>
        <w:t>’</w:t>
      </w:r>
      <w:r w:rsidRPr="006A2FB9">
        <w:rPr>
          <w:lang w:val="fr-FR" w:eastAsia="en-GB"/>
        </w:rPr>
        <w:t>États membres adhéreraient au Traité de Marrakech et que le réseau d</w:t>
      </w:r>
      <w:r>
        <w:rPr>
          <w:lang w:val="fr-FR" w:eastAsia="en-GB"/>
        </w:rPr>
        <w:t>’</w:t>
      </w:r>
      <w:r w:rsidRPr="006A2FB9">
        <w:rPr>
          <w:lang w:val="fr-FR" w:eastAsia="en-GB"/>
        </w:rPr>
        <w:t>échanges transfrontières se développerait.</w:t>
      </w:r>
    </w:p>
    <w:p w:rsidR="006A2FB9" w:rsidRPr="006A2FB9" w:rsidRDefault="006A2FB9" w:rsidP="006A2FB9">
      <w:pPr>
        <w:pStyle w:val="ONUMFS"/>
        <w:rPr>
          <w:lang w:val="fr-FR" w:eastAsia="en-GB"/>
        </w:rPr>
      </w:pPr>
      <w:r w:rsidRPr="006A2FB9">
        <w:rPr>
          <w:lang w:val="fr-FR" w:eastAsia="en-GB"/>
        </w:rPr>
        <w:t>La délégation de l</w:t>
      </w:r>
      <w:r>
        <w:rPr>
          <w:lang w:val="fr-FR" w:eastAsia="en-GB"/>
        </w:rPr>
        <w:t>’Arabie saoudite</w:t>
      </w:r>
      <w:r w:rsidRPr="006A2FB9">
        <w:rPr>
          <w:lang w:val="fr-FR" w:eastAsia="en-GB"/>
        </w:rPr>
        <w:t xml:space="preserve"> a déclaré qu</w:t>
      </w:r>
      <w:r>
        <w:rPr>
          <w:lang w:val="fr-FR" w:eastAsia="en-GB"/>
        </w:rPr>
        <w:t>’</w:t>
      </w:r>
      <w:r w:rsidRPr="006A2FB9">
        <w:rPr>
          <w:lang w:val="fr-FR" w:eastAsia="en-GB"/>
        </w:rPr>
        <w:t>elle faisait partie des pays ayant adhéré au Traité de Marrakech et a souligné l</w:t>
      </w:r>
      <w:r>
        <w:rPr>
          <w:lang w:val="fr-FR" w:eastAsia="en-GB"/>
        </w:rPr>
        <w:t>’</w:t>
      </w:r>
      <w:r w:rsidRPr="006A2FB9">
        <w:rPr>
          <w:lang w:val="fr-FR" w:eastAsia="en-GB"/>
        </w:rPr>
        <w:t>appui apporté par son pays aux personnes handicapées, aux aveugles et aux déficients visuels.</w:t>
      </w:r>
    </w:p>
    <w:p w:rsidR="006A2FB9" w:rsidRPr="006A2FB9" w:rsidRDefault="006A2FB9" w:rsidP="006A2FB9">
      <w:pPr>
        <w:pStyle w:val="ONUMFS"/>
        <w:rPr>
          <w:lang w:val="fr-FR" w:eastAsia="en-GB"/>
        </w:rPr>
      </w:pPr>
      <w:r w:rsidRPr="006A2FB9">
        <w:rPr>
          <w:lang w:val="fr-FR" w:eastAsia="en-GB"/>
        </w:rPr>
        <w:t>La délégation de la Turquie a eu le plaisir d</w:t>
      </w:r>
      <w:r>
        <w:rPr>
          <w:lang w:val="fr-FR" w:eastAsia="en-GB"/>
        </w:rPr>
        <w:t>’</w:t>
      </w:r>
      <w:r w:rsidRPr="006A2FB9">
        <w:rPr>
          <w:lang w:val="fr-FR" w:eastAsia="en-GB"/>
        </w:rPr>
        <w:t>annoncer que le 27 septembre 2021, le G</w:t>
      </w:r>
      <w:r w:rsidRPr="006A2FB9">
        <w:rPr>
          <w:lang w:val="fr-FR"/>
        </w:rPr>
        <w:t xml:space="preserve">ouvernement de la </w:t>
      </w:r>
      <w:r w:rsidRPr="006A2FB9">
        <w:rPr>
          <w:lang w:val="fr-FR" w:eastAsia="en-GB"/>
        </w:rPr>
        <w:t>Turquie avait ratifié le Traité de Marrake</w:t>
      </w:r>
      <w:r w:rsidR="003842BE" w:rsidRPr="006A2FB9">
        <w:rPr>
          <w:lang w:val="fr-FR" w:eastAsia="en-GB"/>
        </w:rPr>
        <w:t>ch</w:t>
      </w:r>
      <w:r w:rsidR="003842BE">
        <w:rPr>
          <w:lang w:val="fr-FR" w:eastAsia="en-GB"/>
        </w:rPr>
        <w:t xml:space="preserve">.  </w:t>
      </w:r>
      <w:r w:rsidR="003842BE" w:rsidRPr="006A2FB9">
        <w:rPr>
          <w:lang w:val="fr-FR" w:eastAsia="en-GB"/>
        </w:rPr>
        <w:t>So</w:t>
      </w:r>
      <w:r w:rsidRPr="006A2FB9">
        <w:rPr>
          <w:lang w:val="fr-FR" w:eastAsia="en-GB"/>
        </w:rPr>
        <w:t>n document de ratification serait prochainement déposé auprès de l</w:t>
      </w:r>
      <w:r>
        <w:rPr>
          <w:lang w:val="fr-FR" w:eastAsia="en-GB"/>
        </w:rPr>
        <w:t>’</w:t>
      </w:r>
      <w:r w:rsidRPr="006A2FB9">
        <w:rPr>
          <w:lang w:val="fr-FR" w:eastAsia="en-GB"/>
        </w:rPr>
        <w:t>O</w:t>
      </w:r>
      <w:r w:rsidR="003842BE" w:rsidRPr="006A2FB9">
        <w:rPr>
          <w:lang w:val="fr-FR" w:eastAsia="en-GB"/>
        </w:rPr>
        <w:t>MPI</w:t>
      </w:r>
      <w:r w:rsidR="003842BE">
        <w:rPr>
          <w:lang w:val="fr-FR" w:eastAsia="en-GB"/>
        </w:rPr>
        <w:t xml:space="preserve">.  </w:t>
      </w:r>
      <w:r w:rsidR="003842BE" w:rsidRPr="006A2FB9">
        <w:rPr>
          <w:lang w:val="fr-FR" w:eastAsia="en-GB"/>
        </w:rPr>
        <w:t>La</w:t>
      </w:r>
      <w:r w:rsidRPr="006A2FB9">
        <w:rPr>
          <w:lang w:val="fr-FR" w:eastAsia="en-GB"/>
        </w:rPr>
        <w:t xml:space="preserve"> délégation a donné de brèves explications concernant le droit applicable en Turquie à cet égard, ainsi que sur le nouvel article 11 de la loi turque sur le droit d</w:t>
      </w:r>
      <w:r>
        <w:rPr>
          <w:lang w:val="fr-FR" w:eastAsia="en-GB"/>
        </w:rPr>
        <w:t>’</w:t>
      </w:r>
      <w:r w:rsidRPr="006A2FB9">
        <w:rPr>
          <w:lang w:val="fr-FR" w:eastAsia="en-GB"/>
        </w:rPr>
        <w:t>aute</w:t>
      </w:r>
      <w:r w:rsidR="003842BE" w:rsidRPr="006A2FB9">
        <w:rPr>
          <w:lang w:val="fr-FR" w:eastAsia="en-GB"/>
        </w:rPr>
        <w:t>ur</w:t>
      </w:r>
      <w:r w:rsidR="003842BE">
        <w:rPr>
          <w:lang w:val="fr-FR" w:eastAsia="en-GB"/>
        </w:rPr>
        <w:t xml:space="preserve">.  </w:t>
      </w:r>
      <w:r w:rsidR="003842BE" w:rsidRPr="006A2FB9">
        <w:rPr>
          <w:lang w:val="fr-FR" w:eastAsia="en-GB"/>
        </w:rPr>
        <w:t>Av</w:t>
      </w:r>
      <w:r w:rsidRPr="006A2FB9">
        <w:rPr>
          <w:lang w:val="fr-FR" w:eastAsia="en-GB"/>
        </w:rPr>
        <w:t>ec l</w:t>
      </w:r>
      <w:r>
        <w:rPr>
          <w:lang w:val="fr-FR" w:eastAsia="en-GB"/>
        </w:rPr>
        <w:t>’</w:t>
      </w:r>
      <w:r w:rsidRPr="006A2FB9">
        <w:rPr>
          <w:lang w:val="fr-FR" w:eastAsia="en-GB"/>
        </w:rPr>
        <w:t>achèvement du processus interne de ratification et l</w:t>
      </w:r>
      <w:r>
        <w:rPr>
          <w:lang w:val="fr-FR" w:eastAsia="en-GB"/>
        </w:rPr>
        <w:t>’</w:t>
      </w:r>
      <w:r w:rsidRPr="006A2FB9">
        <w:rPr>
          <w:lang w:val="fr-FR" w:eastAsia="en-GB"/>
        </w:rPr>
        <w:t>entrée en vigueur du Traité de Marrakech au moyen d</w:t>
      </w:r>
      <w:r>
        <w:rPr>
          <w:lang w:val="fr-FR" w:eastAsia="en-GB"/>
        </w:rPr>
        <w:t>’</w:t>
      </w:r>
      <w:r w:rsidRPr="006A2FB9">
        <w:rPr>
          <w:lang w:val="fr-FR" w:eastAsia="en-GB"/>
        </w:rPr>
        <w:t>une décision présidentielle, la mise en œuvre des exceptions serait renforcée dans la loi turque sur le droit d</w:t>
      </w:r>
      <w:r>
        <w:rPr>
          <w:lang w:val="fr-FR" w:eastAsia="en-GB"/>
        </w:rPr>
        <w:t>’</w:t>
      </w:r>
      <w:r w:rsidRPr="006A2FB9">
        <w:rPr>
          <w:lang w:val="fr-FR" w:eastAsia="en-GB"/>
        </w:rPr>
        <w:t>aute</w:t>
      </w:r>
      <w:r w:rsidR="003842BE" w:rsidRPr="006A2FB9">
        <w:rPr>
          <w:lang w:val="fr-FR" w:eastAsia="en-GB"/>
        </w:rPr>
        <w:t>ur</w:t>
      </w:r>
      <w:r w:rsidR="003842BE">
        <w:rPr>
          <w:lang w:val="fr-FR" w:eastAsia="en-GB"/>
        </w:rPr>
        <w:t xml:space="preserve">.  </w:t>
      </w:r>
      <w:r w:rsidR="003842BE" w:rsidRPr="006A2FB9">
        <w:rPr>
          <w:lang w:val="fr-FR" w:eastAsia="en-GB"/>
        </w:rPr>
        <w:t>La</w:t>
      </w:r>
      <w:r w:rsidRPr="006A2FB9">
        <w:rPr>
          <w:lang w:val="fr-FR" w:eastAsia="en-GB"/>
        </w:rPr>
        <w:t xml:space="preserve"> délégation a souligné que la Turquie poursuivrait ses efforts afin de mettre en œuvre le traité et de renforcer l</w:t>
      </w:r>
      <w:r>
        <w:rPr>
          <w:lang w:val="fr-FR" w:eastAsia="en-GB"/>
        </w:rPr>
        <w:t>’</w:t>
      </w:r>
      <w:r w:rsidRPr="006A2FB9">
        <w:rPr>
          <w:lang w:val="fr-FR" w:eastAsia="en-GB"/>
        </w:rPr>
        <w:t>efficacité de la législation existan</w:t>
      </w:r>
      <w:r w:rsidR="003842BE" w:rsidRPr="006A2FB9">
        <w:rPr>
          <w:lang w:val="fr-FR" w:eastAsia="en-GB"/>
        </w:rPr>
        <w:t>te</w:t>
      </w:r>
      <w:r w:rsidR="003842BE">
        <w:rPr>
          <w:lang w:val="fr-FR" w:eastAsia="en-GB"/>
        </w:rPr>
        <w:t xml:space="preserve">.  </w:t>
      </w:r>
      <w:r w:rsidR="003842BE" w:rsidRPr="006A2FB9">
        <w:rPr>
          <w:lang w:val="fr-FR" w:eastAsia="en-GB"/>
        </w:rPr>
        <w:t>De</w:t>
      </w:r>
      <w:r w:rsidRPr="006A2FB9">
        <w:rPr>
          <w:lang w:val="fr-FR" w:eastAsia="en-GB"/>
        </w:rPr>
        <w:t>s formations seraient également organisées pour sensibiliser les autres acteurs concernés à la mise en œuvre et aux avantages du Traité de Marrakech.</w:t>
      </w:r>
    </w:p>
    <w:p w:rsidR="006A2FB9" w:rsidRPr="006A2FB9" w:rsidRDefault="006A2FB9" w:rsidP="006A2FB9">
      <w:pPr>
        <w:pStyle w:val="ONUMFS"/>
        <w:rPr>
          <w:lang w:val="fr-FR" w:eastAsia="en-GB"/>
        </w:rPr>
      </w:pPr>
      <w:r w:rsidRPr="006A2FB9">
        <w:rPr>
          <w:lang w:val="fr-FR" w:eastAsia="en-GB"/>
        </w:rPr>
        <w:t>La délégation de la Serbie a exprimé sa reconnaissance pour les efforts déployés en matière de promotion du Traité de Marrake</w:t>
      </w:r>
      <w:r w:rsidR="003842BE" w:rsidRPr="006A2FB9">
        <w:rPr>
          <w:lang w:val="fr-FR" w:eastAsia="en-GB"/>
        </w:rPr>
        <w:t>ch</w:t>
      </w:r>
      <w:r w:rsidR="003842BE">
        <w:rPr>
          <w:lang w:val="fr-FR" w:eastAsia="en-GB"/>
        </w:rPr>
        <w:t xml:space="preserve">.  </w:t>
      </w:r>
      <w:r w:rsidR="003842BE" w:rsidRPr="006A2FB9">
        <w:rPr>
          <w:lang w:val="fr-FR" w:eastAsia="en-GB"/>
        </w:rPr>
        <w:t>En</w:t>
      </w:r>
      <w:r w:rsidRPr="006A2FB9">
        <w:rPr>
          <w:lang w:val="fr-FR" w:eastAsia="en-GB"/>
        </w:rPr>
        <w:t xml:space="preserve"> janvier 2020, le Parlement serbe avait adopté une nouvelle loi sur la ratification du Traité de Marrake</w:t>
      </w:r>
      <w:r w:rsidR="003842BE" w:rsidRPr="006A2FB9">
        <w:rPr>
          <w:lang w:val="fr-FR" w:eastAsia="en-GB"/>
        </w:rPr>
        <w:t>ch</w:t>
      </w:r>
      <w:r w:rsidR="003842BE">
        <w:rPr>
          <w:lang w:val="fr-FR" w:eastAsia="en-GB"/>
        </w:rPr>
        <w:t xml:space="preserve">.  </w:t>
      </w:r>
      <w:r w:rsidR="003842BE" w:rsidRPr="006A2FB9">
        <w:rPr>
          <w:lang w:val="fr-FR" w:eastAsia="en-GB"/>
        </w:rPr>
        <w:t>Il</w:t>
      </w:r>
      <w:r w:rsidRPr="006A2FB9">
        <w:rPr>
          <w:lang w:val="fr-FR" w:eastAsia="en-GB"/>
        </w:rPr>
        <w:t xml:space="preserve"> s</w:t>
      </w:r>
      <w:r>
        <w:rPr>
          <w:lang w:val="fr-FR" w:eastAsia="en-GB"/>
        </w:rPr>
        <w:t>’</w:t>
      </w:r>
      <w:r w:rsidRPr="006A2FB9">
        <w:rPr>
          <w:lang w:val="fr-FR" w:eastAsia="en-GB"/>
        </w:rPr>
        <w:t>agissait d</w:t>
      </w:r>
      <w:r>
        <w:rPr>
          <w:lang w:val="fr-FR" w:eastAsia="en-GB"/>
        </w:rPr>
        <w:t>’</w:t>
      </w:r>
      <w:r w:rsidRPr="006A2FB9">
        <w:rPr>
          <w:lang w:val="fr-FR" w:eastAsia="en-GB"/>
        </w:rPr>
        <w:t>une avancée importante pour améliorer le système du droit d</w:t>
      </w:r>
      <w:r>
        <w:rPr>
          <w:lang w:val="fr-FR" w:eastAsia="en-GB"/>
        </w:rPr>
        <w:t>’</w:t>
      </w:r>
      <w:r w:rsidRPr="006A2FB9">
        <w:rPr>
          <w:lang w:val="fr-FR" w:eastAsia="en-GB"/>
        </w:rPr>
        <w:t>auteur et faire en sorte qu</w:t>
      </w:r>
      <w:r>
        <w:rPr>
          <w:lang w:val="fr-FR" w:eastAsia="en-GB"/>
        </w:rPr>
        <w:t>’</w:t>
      </w:r>
      <w:r w:rsidRPr="006A2FB9">
        <w:rPr>
          <w:lang w:val="fr-FR" w:eastAsia="en-GB"/>
        </w:rPr>
        <w:t>il puisse aider les aveugles et les déficients visuels à utiliser librement les documents protégés par le droit d</w:t>
      </w:r>
      <w:r>
        <w:rPr>
          <w:lang w:val="fr-FR" w:eastAsia="en-GB"/>
        </w:rPr>
        <w:t>’</w:t>
      </w:r>
      <w:r w:rsidRPr="006A2FB9">
        <w:rPr>
          <w:lang w:val="fr-FR" w:eastAsia="en-GB"/>
        </w:rPr>
        <w:t>aute</w:t>
      </w:r>
      <w:r w:rsidR="003842BE" w:rsidRPr="006A2FB9">
        <w:rPr>
          <w:lang w:val="fr-FR" w:eastAsia="en-GB"/>
        </w:rPr>
        <w:t>ur</w:t>
      </w:r>
      <w:r w:rsidR="003842BE">
        <w:rPr>
          <w:lang w:val="fr-FR" w:eastAsia="en-GB"/>
        </w:rPr>
        <w:t xml:space="preserve">.  </w:t>
      </w:r>
      <w:r w:rsidR="003842BE" w:rsidRPr="006A2FB9">
        <w:rPr>
          <w:lang w:val="fr-FR" w:eastAsia="en-GB"/>
        </w:rPr>
        <w:t>La</w:t>
      </w:r>
      <w:r w:rsidRPr="006A2FB9">
        <w:rPr>
          <w:lang w:val="fr-FR" w:eastAsia="en-GB"/>
        </w:rPr>
        <w:t xml:space="preserve"> délégation a reconnu l</w:t>
      </w:r>
      <w:r>
        <w:rPr>
          <w:lang w:val="fr-FR" w:eastAsia="en-GB"/>
        </w:rPr>
        <w:t>’</w:t>
      </w:r>
      <w:r w:rsidRPr="006A2FB9">
        <w:rPr>
          <w:lang w:val="fr-FR" w:eastAsia="en-GB"/>
        </w:rPr>
        <w:t>importance du Traité de Marrakech pour améliorer la situation juridique des aveugles et des déficients visuels dans le domaine du droit d</w:t>
      </w:r>
      <w:r>
        <w:rPr>
          <w:lang w:val="fr-FR" w:eastAsia="en-GB"/>
        </w:rPr>
        <w:t>’</w:t>
      </w:r>
      <w:r w:rsidRPr="006A2FB9">
        <w:rPr>
          <w:lang w:val="fr-FR" w:eastAsia="en-GB"/>
        </w:rPr>
        <w:t>auteur, et a déclaré que certaines modifications de la législation nationale sur le droit d</w:t>
      </w:r>
      <w:r>
        <w:rPr>
          <w:lang w:val="fr-FR" w:eastAsia="en-GB"/>
        </w:rPr>
        <w:t>’</w:t>
      </w:r>
      <w:r w:rsidRPr="006A2FB9">
        <w:rPr>
          <w:lang w:val="fr-FR" w:eastAsia="en-GB"/>
        </w:rPr>
        <w:t>auteur étaient nécessaires pour que les dispositions du Traité de Marrakech puissent atteindre leur plein potentiel dans la pratiq</w:t>
      </w:r>
      <w:r w:rsidR="003842BE" w:rsidRPr="006A2FB9">
        <w:rPr>
          <w:lang w:val="fr-FR" w:eastAsia="en-GB"/>
        </w:rPr>
        <w:t>ue</w:t>
      </w:r>
      <w:r w:rsidR="003842BE">
        <w:rPr>
          <w:lang w:val="fr-FR" w:eastAsia="en-GB"/>
        </w:rPr>
        <w:t xml:space="preserve">.  </w:t>
      </w:r>
      <w:r w:rsidR="003842BE" w:rsidRPr="006A2FB9">
        <w:rPr>
          <w:lang w:val="fr-FR" w:eastAsia="en-GB"/>
        </w:rPr>
        <w:t>La</w:t>
      </w:r>
      <w:r w:rsidRPr="006A2FB9">
        <w:rPr>
          <w:lang w:val="fr-FR" w:eastAsia="en-GB"/>
        </w:rPr>
        <w:t xml:space="preserve"> délégation a informé l</w:t>
      </w:r>
      <w:r>
        <w:rPr>
          <w:lang w:val="fr-FR" w:eastAsia="en-GB"/>
        </w:rPr>
        <w:t>’</w:t>
      </w:r>
      <w:r w:rsidR="00275B7E">
        <w:rPr>
          <w:lang w:val="fr-FR" w:eastAsia="en-GB"/>
        </w:rPr>
        <w:t>a</w:t>
      </w:r>
      <w:r w:rsidRPr="006A2FB9">
        <w:rPr>
          <w:lang w:val="fr-FR" w:eastAsia="en-GB"/>
        </w:rPr>
        <w:t>ssemblée que le G</w:t>
      </w:r>
      <w:r w:rsidRPr="006A2FB9">
        <w:rPr>
          <w:lang w:val="fr-FR"/>
        </w:rPr>
        <w:t xml:space="preserve">ouvernement de la </w:t>
      </w:r>
      <w:r w:rsidRPr="006A2FB9">
        <w:rPr>
          <w:lang w:val="fr-FR" w:eastAsia="en-GB"/>
        </w:rPr>
        <w:t>Serbie n</w:t>
      </w:r>
      <w:r>
        <w:rPr>
          <w:lang w:val="fr-FR" w:eastAsia="en-GB"/>
        </w:rPr>
        <w:t>’</w:t>
      </w:r>
      <w:r w:rsidRPr="006A2FB9">
        <w:rPr>
          <w:lang w:val="fr-FR" w:eastAsia="en-GB"/>
        </w:rPr>
        <w:t>épargnait aucun effort pour rendre la nouvelle loi sur le droit d</w:t>
      </w:r>
      <w:r>
        <w:rPr>
          <w:lang w:val="fr-FR" w:eastAsia="en-GB"/>
        </w:rPr>
        <w:t>’</w:t>
      </w:r>
      <w:r w:rsidRPr="006A2FB9">
        <w:rPr>
          <w:lang w:val="fr-FR" w:eastAsia="en-GB"/>
        </w:rPr>
        <w:t>auteur conforme aux besoins des aveugles et des déficients visuels, selon l</w:t>
      </w:r>
      <w:r>
        <w:rPr>
          <w:lang w:val="fr-FR" w:eastAsia="en-GB"/>
        </w:rPr>
        <w:t>’</w:t>
      </w:r>
      <w:r w:rsidRPr="006A2FB9">
        <w:rPr>
          <w:lang w:val="fr-FR" w:eastAsia="en-GB"/>
        </w:rPr>
        <w:t>esprit du Traité de Marrakech.</w:t>
      </w:r>
    </w:p>
    <w:p w:rsidR="006A2FB9" w:rsidRPr="006A2FB9" w:rsidRDefault="006A2FB9" w:rsidP="006A2FB9">
      <w:pPr>
        <w:pStyle w:val="ONUMFS"/>
        <w:rPr>
          <w:lang w:val="fr-FR" w:eastAsia="en-GB"/>
        </w:rPr>
      </w:pPr>
      <w:r w:rsidRPr="006A2FB9">
        <w:rPr>
          <w:lang w:val="fr-FR" w:eastAsia="en-GB"/>
        </w:rPr>
        <w:t>La délégation de la Colombie a eu le plaisir d</w:t>
      </w:r>
      <w:r>
        <w:rPr>
          <w:lang w:val="fr-FR" w:eastAsia="en-GB"/>
        </w:rPr>
        <w:t>’</w:t>
      </w:r>
      <w:r w:rsidRPr="006A2FB9">
        <w:rPr>
          <w:lang w:val="fr-FR" w:eastAsia="en-GB"/>
        </w:rPr>
        <w:t>annoncer que le 21 juin 2021, le Parlement colombien avait approuvé le Traité de Marrake</w:t>
      </w:r>
      <w:r w:rsidR="003842BE" w:rsidRPr="006A2FB9">
        <w:rPr>
          <w:lang w:val="fr-FR" w:eastAsia="en-GB"/>
        </w:rPr>
        <w:t>ch</w:t>
      </w:r>
      <w:r w:rsidR="003842BE">
        <w:rPr>
          <w:lang w:val="fr-FR" w:eastAsia="en-GB"/>
        </w:rPr>
        <w:t xml:space="preserve">.  </w:t>
      </w:r>
      <w:r w:rsidR="003842BE" w:rsidRPr="006A2FB9">
        <w:rPr>
          <w:lang w:val="fr-FR" w:eastAsia="en-GB"/>
        </w:rPr>
        <w:t>La</w:t>
      </w:r>
      <w:r w:rsidRPr="006A2FB9">
        <w:rPr>
          <w:lang w:val="fr-FR" w:eastAsia="en-GB"/>
        </w:rPr>
        <w:t xml:space="preserve"> délégation a indiqué que la Colombie était actuellement engagée dans un processus interne de ratification du traité, et qu</w:t>
      </w:r>
      <w:r>
        <w:rPr>
          <w:lang w:val="fr-FR" w:eastAsia="en-GB"/>
        </w:rPr>
        <w:t>’</w:t>
      </w:r>
      <w:r w:rsidRPr="006A2FB9">
        <w:rPr>
          <w:lang w:val="fr-FR" w:eastAsia="en-GB"/>
        </w:rPr>
        <w:t>elle espérait déposer son instrument de ratification dès que possible.</w:t>
      </w:r>
    </w:p>
    <w:p w:rsidR="006A2FB9" w:rsidRPr="006A2FB9" w:rsidRDefault="006A2FB9" w:rsidP="006A2FB9">
      <w:pPr>
        <w:pStyle w:val="ONUMFS"/>
        <w:rPr>
          <w:lang w:val="fr-FR" w:eastAsia="en-GB"/>
        </w:rPr>
      </w:pPr>
      <w:r w:rsidRPr="00275B7E">
        <w:rPr>
          <w:lang w:val="fr-FR" w:eastAsia="en-GB"/>
        </w:rPr>
        <w:t xml:space="preserve">Le représentant de </w:t>
      </w:r>
      <w:r w:rsidR="00275B7E" w:rsidRPr="00275B7E">
        <w:rPr>
          <w:lang w:val="fr-FR"/>
        </w:rPr>
        <w:t>l’École latino</w:t>
      </w:r>
      <w:r w:rsidR="00275B7E">
        <w:rPr>
          <w:lang w:val="fr-FR"/>
        </w:rPr>
        <w:noBreakHyphen/>
      </w:r>
      <w:r w:rsidR="00275B7E" w:rsidRPr="00275B7E">
        <w:rPr>
          <w:lang w:val="fr-FR"/>
        </w:rPr>
        <w:t xml:space="preserve">américaine de propriété intellectuelle </w:t>
      </w:r>
      <w:r w:rsidRPr="00275B7E">
        <w:rPr>
          <w:lang w:val="fr-FR" w:eastAsia="en-GB"/>
        </w:rPr>
        <w:t>(ELAPI) a attiré</w:t>
      </w:r>
      <w:r w:rsidRPr="006A2FB9">
        <w:rPr>
          <w:lang w:val="fr-FR" w:eastAsia="en-GB"/>
        </w:rPr>
        <w:t xml:space="preserve"> l</w:t>
      </w:r>
      <w:r>
        <w:rPr>
          <w:lang w:val="fr-FR" w:eastAsia="en-GB"/>
        </w:rPr>
        <w:t>’</w:t>
      </w:r>
      <w:r w:rsidRPr="006A2FB9">
        <w:rPr>
          <w:lang w:val="fr-FR" w:eastAsia="en-GB"/>
        </w:rPr>
        <w:t>attention sur l</w:t>
      </w:r>
      <w:r>
        <w:rPr>
          <w:lang w:val="fr-FR" w:eastAsia="en-GB"/>
        </w:rPr>
        <w:t>’</w:t>
      </w:r>
      <w:r w:rsidRPr="006A2FB9">
        <w:rPr>
          <w:lang w:val="fr-FR" w:eastAsia="en-GB"/>
        </w:rPr>
        <w:t>article 3 du Traité, qui concernait les personnes handicapées et définissait très précisément les personnes bénéficiair</w:t>
      </w:r>
      <w:r w:rsidR="003842BE" w:rsidRPr="006A2FB9">
        <w:rPr>
          <w:lang w:val="fr-FR" w:eastAsia="en-GB"/>
        </w:rPr>
        <w:t>es</w:t>
      </w:r>
      <w:r w:rsidR="003842BE">
        <w:rPr>
          <w:lang w:val="fr-FR" w:eastAsia="en-GB"/>
        </w:rPr>
        <w:t xml:space="preserve">.  </w:t>
      </w:r>
      <w:r w:rsidR="003842BE" w:rsidRPr="006A2FB9">
        <w:rPr>
          <w:lang w:val="fr-FR" w:eastAsia="en-GB"/>
        </w:rPr>
        <w:t>Ce</w:t>
      </w:r>
      <w:r w:rsidRPr="006A2FB9">
        <w:rPr>
          <w:lang w:val="fr-FR" w:eastAsia="en-GB"/>
        </w:rPr>
        <w:t>t article délimitait l</w:t>
      </w:r>
      <w:r>
        <w:rPr>
          <w:lang w:val="fr-FR" w:eastAsia="en-GB"/>
        </w:rPr>
        <w:t>’</w:t>
      </w:r>
      <w:r w:rsidRPr="006A2FB9">
        <w:rPr>
          <w:lang w:val="fr-FR" w:eastAsia="en-GB"/>
        </w:rPr>
        <w:t>accès au traité, et il était important de noter que celui</w:t>
      </w:r>
      <w:r w:rsidR="00275B7E">
        <w:rPr>
          <w:lang w:val="fr-FR" w:eastAsia="en-GB"/>
        </w:rPr>
        <w:noBreakHyphen/>
      </w:r>
      <w:r w:rsidRPr="006A2FB9">
        <w:rPr>
          <w:lang w:val="fr-FR" w:eastAsia="en-GB"/>
        </w:rPr>
        <w:t>ci dépendait du type de handicap et des possibilités, pour les personnes handicapées, de bénéficier du trai</w:t>
      </w:r>
      <w:r w:rsidR="003842BE" w:rsidRPr="006A2FB9">
        <w:rPr>
          <w:lang w:val="fr-FR" w:eastAsia="en-GB"/>
        </w:rPr>
        <w:t>té</w:t>
      </w:r>
      <w:r w:rsidR="003842BE">
        <w:rPr>
          <w:lang w:val="fr-FR" w:eastAsia="en-GB"/>
        </w:rPr>
        <w:t xml:space="preserve">.  </w:t>
      </w:r>
      <w:r w:rsidR="003842BE" w:rsidRPr="006A2FB9">
        <w:rPr>
          <w:lang w:val="fr-FR" w:eastAsia="en-GB"/>
        </w:rPr>
        <w:t>Le</w:t>
      </w:r>
      <w:r w:rsidRPr="006A2FB9">
        <w:rPr>
          <w:lang w:val="fr-FR" w:eastAsia="en-GB"/>
        </w:rPr>
        <w:t xml:space="preserve"> représentant s</w:t>
      </w:r>
      <w:r>
        <w:rPr>
          <w:lang w:val="fr-FR" w:eastAsia="en-GB"/>
        </w:rPr>
        <w:t>’</w:t>
      </w:r>
      <w:r w:rsidRPr="006A2FB9">
        <w:rPr>
          <w:lang w:val="fr-FR" w:eastAsia="en-GB"/>
        </w:rPr>
        <w:t>est félicité que la sécurité juridique soit accordée aux auteurs d</w:t>
      </w:r>
      <w:r>
        <w:rPr>
          <w:lang w:val="fr-FR" w:eastAsia="en-GB"/>
        </w:rPr>
        <w:t>’</w:t>
      </w:r>
      <w:r w:rsidRPr="006A2FB9">
        <w:rPr>
          <w:lang w:val="fr-FR" w:eastAsia="en-GB"/>
        </w:rPr>
        <w:t>œuvres dans le cadre du traité, et a rappelé l</w:t>
      </w:r>
      <w:r>
        <w:rPr>
          <w:lang w:val="fr-FR" w:eastAsia="en-GB"/>
        </w:rPr>
        <w:t>’</w:t>
      </w:r>
      <w:r w:rsidRPr="006A2FB9">
        <w:rPr>
          <w:lang w:val="fr-FR" w:eastAsia="en-GB"/>
        </w:rPr>
        <w:t>importance de cette questi</w:t>
      </w:r>
      <w:r w:rsidR="003842BE" w:rsidRPr="006A2FB9">
        <w:rPr>
          <w:lang w:val="fr-FR" w:eastAsia="en-GB"/>
        </w:rPr>
        <w:t>on</w:t>
      </w:r>
      <w:r w:rsidR="003842BE">
        <w:rPr>
          <w:lang w:val="fr-FR" w:eastAsia="en-GB"/>
        </w:rPr>
        <w:t xml:space="preserve">.  </w:t>
      </w:r>
      <w:r w:rsidR="003842BE" w:rsidRPr="006A2FB9">
        <w:rPr>
          <w:lang w:val="fr-FR" w:eastAsia="en-GB"/>
        </w:rPr>
        <w:t>Po</w:t>
      </w:r>
      <w:r w:rsidRPr="006A2FB9">
        <w:rPr>
          <w:lang w:val="fr-FR" w:eastAsia="en-GB"/>
        </w:rPr>
        <w:t>ur améliorer l</w:t>
      </w:r>
      <w:r>
        <w:rPr>
          <w:lang w:val="fr-FR" w:eastAsia="en-GB"/>
        </w:rPr>
        <w:t>’</w:t>
      </w:r>
      <w:r w:rsidRPr="006A2FB9">
        <w:rPr>
          <w:lang w:val="fr-FR" w:eastAsia="en-GB"/>
        </w:rPr>
        <w:t>accès des personnes ayant des difficultés de lecture des textes imprimés aux œuvres traditionnelles, tous les États étaient encouragés à signer le Traité de Marrakech afin de parvenir à un consensus et de faire en sorte que les États non membres appliquent les dispositions de ce traité dans leur législation nationale.</w:t>
      </w:r>
    </w:p>
    <w:p w:rsidR="006A2FB9" w:rsidRPr="006A2FB9" w:rsidRDefault="006A2FB9" w:rsidP="006A2FB9">
      <w:pPr>
        <w:pStyle w:val="ONUMFS"/>
        <w:rPr>
          <w:lang w:val="fr-FR"/>
        </w:rPr>
      </w:pPr>
      <w:r w:rsidRPr="006A2FB9">
        <w:rPr>
          <w:lang w:val="fr-FR" w:eastAsia="en-GB"/>
        </w:rPr>
        <w:t>Le représentant de l</w:t>
      </w:r>
      <w:r>
        <w:rPr>
          <w:lang w:val="fr-FR" w:eastAsia="en-GB"/>
        </w:rPr>
        <w:t>’</w:t>
      </w:r>
      <w:proofErr w:type="spellStart"/>
      <w:r w:rsidRPr="006A2FB9">
        <w:rPr>
          <w:lang w:val="fr-FR" w:eastAsia="en-GB"/>
        </w:rPr>
        <w:t>Electronic</w:t>
      </w:r>
      <w:proofErr w:type="spellEnd"/>
      <w:r w:rsidRPr="006A2FB9">
        <w:rPr>
          <w:lang w:val="fr-FR" w:eastAsia="en-GB"/>
        </w:rPr>
        <w:t xml:space="preserve"> Information for </w:t>
      </w:r>
      <w:proofErr w:type="spellStart"/>
      <w:r w:rsidRPr="006A2FB9">
        <w:rPr>
          <w:lang w:val="fr-FR" w:eastAsia="en-GB"/>
        </w:rPr>
        <w:t>Libraries</w:t>
      </w:r>
      <w:proofErr w:type="spellEnd"/>
      <w:r w:rsidRPr="006A2FB9">
        <w:rPr>
          <w:lang w:val="fr-FR" w:eastAsia="en-GB"/>
        </w:rPr>
        <w:t xml:space="preserve"> (</w:t>
      </w:r>
      <w:proofErr w:type="spellStart"/>
      <w:r w:rsidRPr="006A2FB9">
        <w:rPr>
          <w:lang w:val="fr-FR" w:eastAsia="en-GB"/>
        </w:rPr>
        <w:t>EiFL</w:t>
      </w:r>
      <w:proofErr w:type="spellEnd"/>
      <w:r w:rsidRPr="006A2FB9">
        <w:rPr>
          <w:lang w:val="fr-FR" w:eastAsia="en-GB"/>
        </w:rPr>
        <w:t>) a félicité les États membres ayant récemment adhéré au Traité de Marrake</w:t>
      </w:r>
      <w:r w:rsidR="003842BE" w:rsidRPr="006A2FB9">
        <w:rPr>
          <w:lang w:val="fr-FR" w:eastAsia="en-GB"/>
        </w:rPr>
        <w:t>ch</w:t>
      </w:r>
      <w:r w:rsidR="003842BE">
        <w:rPr>
          <w:lang w:val="fr-FR" w:eastAsia="en-GB"/>
        </w:rPr>
        <w:t xml:space="preserve">.  </w:t>
      </w:r>
      <w:r w:rsidR="003842BE" w:rsidRPr="006A2FB9">
        <w:rPr>
          <w:lang w:val="fr-FR" w:eastAsia="en-GB"/>
        </w:rPr>
        <w:t>Da</w:t>
      </w:r>
      <w:r w:rsidRPr="006A2FB9">
        <w:rPr>
          <w:lang w:val="fr-FR" w:eastAsia="en-GB"/>
        </w:rPr>
        <w:t>ns tous les pays, les bibliothèques œuvraient depuis longtemps en faveur des personnes ayant des difficultés de lecture des textes imprimés, et contribuaient à son succ</w:t>
      </w:r>
      <w:r w:rsidR="003842BE" w:rsidRPr="006A2FB9">
        <w:rPr>
          <w:lang w:val="fr-FR" w:eastAsia="en-GB"/>
        </w:rPr>
        <w:t>ès</w:t>
      </w:r>
      <w:r w:rsidR="003842BE">
        <w:rPr>
          <w:lang w:val="fr-FR" w:eastAsia="en-GB"/>
        </w:rPr>
        <w:t xml:space="preserve">.  </w:t>
      </w:r>
      <w:r w:rsidR="003842BE" w:rsidRPr="006A2FB9">
        <w:rPr>
          <w:lang w:val="fr-FR" w:eastAsia="en-GB"/>
        </w:rPr>
        <w:t>Pa</w:t>
      </w:r>
      <w:r w:rsidRPr="006A2FB9">
        <w:rPr>
          <w:lang w:val="fr-FR" w:eastAsia="en-GB"/>
        </w:rPr>
        <w:t>r exemple, au Zimbabwe, qui avait adhéré au Traité de Marrakech en 2019, les bibliothèques universitaires se préparaient à offrir un accès élargi aux étudiants ayant des difficultés de lecture des textes imprimés, au moyen d</w:t>
      </w:r>
      <w:r>
        <w:rPr>
          <w:lang w:val="fr-FR" w:eastAsia="en-GB"/>
        </w:rPr>
        <w:t>’</w:t>
      </w:r>
      <w:r w:rsidRPr="006A2FB9">
        <w:rPr>
          <w:lang w:val="fr-FR" w:eastAsia="en-GB"/>
        </w:rPr>
        <w:t>événements, d</w:t>
      </w:r>
      <w:r>
        <w:rPr>
          <w:lang w:val="fr-FR" w:eastAsia="en-GB"/>
        </w:rPr>
        <w:t>’</w:t>
      </w:r>
      <w:r w:rsidRPr="006A2FB9">
        <w:rPr>
          <w:lang w:val="fr-FR" w:eastAsia="en-GB"/>
        </w:rPr>
        <w:t>expositions, et du recrutement de personnes chargées d</w:t>
      </w:r>
      <w:r>
        <w:rPr>
          <w:lang w:val="fr-FR" w:eastAsia="en-GB"/>
        </w:rPr>
        <w:t>’</w:t>
      </w:r>
      <w:r w:rsidRPr="006A2FB9">
        <w:rPr>
          <w:lang w:val="fr-FR" w:eastAsia="en-GB"/>
        </w:rPr>
        <w:t>aider les déficients visue</w:t>
      </w:r>
      <w:r w:rsidR="003842BE" w:rsidRPr="006A2FB9">
        <w:rPr>
          <w:lang w:val="fr-FR" w:eastAsia="en-GB"/>
        </w:rPr>
        <w:t>ls</w:t>
      </w:r>
      <w:r w:rsidR="003842BE">
        <w:rPr>
          <w:lang w:val="fr-FR" w:eastAsia="en-GB"/>
        </w:rPr>
        <w:t xml:space="preserve">.  </w:t>
      </w:r>
      <w:r w:rsidR="003842BE" w:rsidRPr="006A2FB9">
        <w:rPr>
          <w:lang w:val="fr-FR" w:eastAsia="en-GB"/>
        </w:rPr>
        <w:t>Ce</w:t>
      </w:r>
      <w:r w:rsidRPr="006A2FB9">
        <w:rPr>
          <w:lang w:val="fr-FR" w:eastAsia="en-GB"/>
        </w:rPr>
        <w:t>rtains bibliothécaires avaient suivi une formation à la production de livres accessibles, proposée dans le cadre de l</w:t>
      </w:r>
      <w:r>
        <w:rPr>
          <w:lang w:val="fr-FR" w:eastAsia="en-GB"/>
        </w:rPr>
        <w:t>’</w:t>
      </w:r>
      <w:r w:rsidRPr="006A2FB9">
        <w:rPr>
          <w:lang w:val="fr-FR" w:eastAsia="en-GB"/>
        </w:rPr>
        <w:t>initiative ABC de l</w:t>
      </w:r>
      <w:r>
        <w:rPr>
          <w:lang w:val="fr-FR" w:eastAsia="en-GB"/>
        </w:rPr>
        <w:t>’</w:t>
      </w:r>
      <w:r w:rsidRPr="006A2FB9">
        <w:rPr>
          <w:lang w:val="fr-FR" w:eastAsia="en-GB"/>
        </w:rPr>
        <w:t>OMPI sur l</w:t>
      </w:r>
      <w:r>
        <w:rPr>
          <w:lang w:val="fr-FR" w:eastAsia="en-GB"/>
        </w:rPr>
        <w:t>’</w:t>
      </w:r>
      <w:r w:rsidRPr="006A2FB9">
        <w:rPr>
          <w:lang w:val="fr-FR" w:eastAsia="en-GB"/>
        </w:rPr>
        <w:t>édition en format accessib</w:t>
      </w:r>
      <w:r w:rsidR="003842BE" w:rsidRPr="006A2FB9">
        <w:rPr>
          <w:lang w:val="fr-FR" w:eastAsia="en-GB"/>
        </w:rPr>
        <w:t>le</w:t>
      </w:r>
      <w:r w:rsidR="003842BE">
        <w:rPr>
          <w:lang w:val="fr-FR" w:eastAsia="en-GB"/>
        </w:rPr>
        <w:t xml:space="preserve">.  </w:t>
      </w:r>
      <w:r w:rsidR="003842BE" w:rsidRPr="006A2FB9">
        <w:rPr>
          <w:lang w:val="fr-FR" w:eastAsia="en-GB"/>
        </w:rPr>
        <w:t>Le</w:t>
      </w:r>
      <w:r w:rsidRPr="006A2FB9">
        <w:rPr>
          <w:lang w:val="fr-FR" w:eastAsia="en-GB"/>
        </w:rPr>
        <w:t xml:space="preserve"> représentant a appelé les parties contractantes à transposer le traité dans leur législation nationale le plus rapidement possible, afin que davantage de personnes puissent en bénéfici</w:t>
      </w:r>
      <w:r w:rsidR="003842BE" w:rsidRPr="006A2FB9">
        <w:rPr>
          <w:lang w:val="fr-FR" w:eastAsia="en-GB"/>
        </w:rPr>
        <w:t>er</w:t>
      </w:r>
      <w:r w:rsidR="003842BE">
        <w:rPr>
          <w:lang w:val="fr-FR" w:eastAsia="en-GB"/>
        </w:rPr>
        <w:t xml:space="preserve">.  </w:t>
      </w:r>
      <w:r w:rsidR="003842BE" w:rsidRPr="006A2FB9">
        <w:rPr>
          <w:lang w:val="fr-FR" w:eastAsia="en-GB"/>
        </w:rPr>
        <w:t>Le</w:t>
      </w:r>
      <w:r w:rsidRPr="006A2FB9">
        <w:rPr>
          <w:lang w:val="fr-FR" w:eastAsia="en-GB"/>
        </w:rPr>
        <w:t xml:space="preserve"> Traité de Marrakech était un grand succès pour l</w:t>
      </w:r>
      <w:r>
        <w:rPr>
          <w:lang w:val="fr-FR" w:eastAsia="en-GB"/>
        </w:rPr>
        <w:t>’</w:t>
      </w:r>
      <w:r w:rsidRPr="006A2FB9">
        <w:rPr>
          <w:lang w:val="fr-FR" w:eastAsia="en-GB"/>
        </w:rPr>
        <w:t>OMPI, le multilatéralisme et les personnes ayant des difficultés de lecture des textes imprim</w:t>
      </w:r>
      <w:r w:rsidR="003842BE" w:rsidRPr="006A2FB9">
        <w:rPr>
          <w:lang w:val="fr-FR" w:eastAsia="en-GB"/>
        </w:rPr>
        <w:t>és</w:t>
      </w:r>
      <w:r w:rsidR="003842BE">
        <w:rPr>
          <w:lang w:val="fr-FR" w:eastAsia="en-GB"/>
        </w:rPr>
        <w:t xml:space="preserve">.  </w:t>
      </w:r>
      <w:r w:rsidR="003842BE" w:rsidRPr="006A2FB9">
        <w:rPr>
          <w:lang w:val="fr-FR" w:eastAsia="en-GB"/>
        </w:rPr>
        <w:t>Le</w:t>
      </w:r>
      <w:r w:rsidRPr="006A2FB9">
        <w:rPr>
          <w:lang w:val="fr-FR" w:eastAsia="en-GB"/>
        </w:rPr>
        <w:t xml:space="preserve"> représentant a dit espérer qu</w:t>
      </w:r>
      <w:r>
        <w:rPr>
          <w:lang w:val="fr-FR" w:eastAsia="en-GB"/>
        </w:rPr>
        <w:t>’</w:t>
      </w:r>
      <w:r w:rsidRPr="006A2FB9">
        <w:rPr>
          <w:lang w:val="fr-FR" w:eastAsia="en-GB"/>
        </w:rPr>
        <w:t>il pourrait servir de modèle à des personnes présentant un handicap autre que des difficultés de lecture des textes imprimés, afin que les bibliothèques puissent servir tous les utilisateurs sur un pied d</w:t>
      </w:r>
      <w:r>
        <w:rPr>
          <w:lang w:val="fr-FR" w:eastAsia="en-GB"/>
        </w:rPr>
        <w:t>’</w:t>
      </w:r>
      <w:r w:rsidRPr="006A2FB9">
        <w:rPr>
          <w:lang w:val="fr-FR" w:eastAsia="en-GB"/>
        </w:rPr>
        <w:t>égalité.</w:t>
      </w:r>
    </w:p>
    <w:p w:rsidR="006A2FB9" w:rsidRPr="006A2FB9" w:rsidRDefault="006A2FB9" w:rsidP="006A2FB9">
      <w:pPr>
        <w:pStyle w:val="ONUMFS"/>
        <w:ind w:left="567"/>
        <w:rPr>
          <w:lang w:val="fr-FR" w:eastAsia="en-GB"/>
        </w:rPr>
      </w:pPr>
      <w:r w:rsidRPr="006A2FB9">
        <w:rPr>
          <w:lang w:val="fr-FR" w:eastAsia="en-GB"/>
        </w:rPr>
        <w:t>L</w:t>
      </w:r>
      <w:r>
        <w:rPr>
          <w:lang w:val="fr-FR" w:eastAsia="en-GB"/>
        </w:rPr>
        <w:t>’</w:t>
      </w:r>
      <w:r w:rsidRPr="006A2FB9">
        <w:rPr>
          <w:lang w:val="fr-FR" w:eastAsia="en-GB"/>
        </w:rPr>
        <w:t>Assemblée du Traité de Marrakech a pris note de la “Situation concernant le Traité de Marrakech” (document MVT/A/6/1 </w:t>
      </w:r>
      <w:proofErr w:type="spellStart"/>
      <w:r w:rsidRPr="006A2FB9">
        <w:rPr>
          <w:lang w:val="fr-FR" w:eastAsia="en-GB"/>
        </w:rPr>
        <w:t>Rev</w:t>
      </w:r>
      <w:proofErr w:type="spellEnd"/>
      <w:r w:rsidRPr="006A2FB9">
        <w:rPr>
          <w:lang w:val="fr-FR" w:eastAsia="en-GB"/>
        </w:rPr>
        <w:t>.).</w:t>
      </w:r>
    </w:p>
    <w:p w:rsidR="006A2FB9" w:rsidRPr="006A2FB9" w:rsidRDefault="006A2FB9" w:rsidP="006A2FB9">
      <w:pPr>
        <w:pStyle w:val="Endofdocument-Annex"/>
        <w:rPr>
          <w:lang w:val="fr-FR"/>
        </w:rPr>
      </w:pPr>
      <w:r w:rsidRPr="006A2FB9">
        <w:rPr>
          <w:lang w:val="fr-FR"/>
        </w:rPr>
        <w:t>[Fin du document]</w:t>
      </w:r>
    </w:p>
    <w:sectPr w:rsidR="006A2FB9" w:rsidRPr="006A2FB9" w:rsidSect="002737A0">
      <w:headerReference w:type="default" r:id="rId10"/>
      <w:footerReference w:type="default" r:id="rId11"/>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37A0" w:rsidRDefault="002737A0">
      <w:r>
        <w:separator/>
      </w:r>
    </w:p>
  </w:endnote>
  <w:endnote w:type="continuationSeparator" w:id="0">
    <w:p w:rsidR="002737A0" w:rsidRPr="009D30E6" w:rsidRDefault="002737A0" w:rsidP="00D45252">
      <w:pPr>
        <w:rPr>
          <w:sz w:val="17"/>
          <w:szCs w:val="17"/>
        </w:rPr>
      </w:pPr>
      <w:r w:rsidRPr="009D30E6">
        <w:rPr>
          <w:sz w:val="17"/>
          <w:szCs w:val="17"/>
        </w:rPr>
        <w:separator/>
      </w:r>
    </w:p>
    <w:p w:rsidR="002737A0" w:rsidRPr="009D30E6" w:rsidRDefault="002737A0" w:rsidP="00D45252">
      <w:pPr>
        <w:spacing w:after="60"/>
        <w:rPr>
          <w:sz w:val="17"/>
          <w:szCs w:val="17"/>
        </w:rPr>
      </w:pPr>
      <w:r w:rsidRPr="009D30E6">
        <w:rPr>
          <w:sz w:val="17"/>
          <w:szCs w:val="17"/>
        </w:rPr>
        <w:t>[Suite de la note de la page précédente]</w:t>
      </w:r>
    </w:p>
  </w:endnote>
  <w:endnote w:type="continuationNotice" w:id="1">
    <w:p w:rsidR="002737A0" w:rsidRPr="009D30E6" w:rsidRDefault="002737A0"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2BE" w:rsidRDefault="003842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37A0" w:rsidRDefault="002737A0">
      <w:r>
        <w:separator/>
      </w:r>
    </w:p>
  </w:footnote>
  <w:footnote w:type="continuationSeparator" w:id="0">
    <w:p w:rsidR="002737A0" w:rsidRDefault="002737A0" w:rsidP="007461F1">
      <w:r>
        <w:separator/>
      </w:r>
    </w:p>
    <w:p w:rsidR="002737A0" w:rsidRPr="009D30E6" w:rsidRDefault="002737A0" w:rsidP="007461F1">
      <w:pPr>
        <w:spacing w:after="60"/>
        <w:rPr>
          <w:sz w:val="17"/>
          <w:szCs w:val="17"/>
        </w:rPr>
      </w:pPr>
      <w:r w:rsidRPr="009D30E6">
        <w:rPr>
          <w:sz w:val="17"/>
          <w:szCs w:val="17"/>
        </w:rPr>
        <w:t>[Suite de la note de la page précédente]</w:t>
      </w:r>
    </w:p>
  </w:footnote>
  <w:footnote w:type="continuationNotice" w:id="1">
    <w:p w:rsidR="002737A0" w:rsidRPr="009D30E6" w:rsidRDefault="002737A0" w:rsidP="007461F1">
      <w:pPr>
        <w:spacing w:before="60"/>
        <w:jc w:val="right"/>
        <w:rPr>
          <w:sz w:val="17"/>
          <w:szCs w:val="17"/>
        </w:rPr>
      </w:pPr>
      <w:r w:rsidRPr="009D30E6">
        <w:rPr>
          <w:sz w:val="17"/>
          <w:szCs w:val="17"/>
        </w:rPr>
        <w:t>[Suite de la note page suivante]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975" w:rsidRDefault="002737A0" w:rsidP="00477D6B">
    <w:pPr>
      <w:jc w:val="right"/>
    </w:pPr>
    <w:bookmarkStart w:id="6" w:name="Code2"/>
    <w:bookmarkEnd w:id="6"/>
    <w:r>
      <w:t>MVT/A/6/2 </w:t>
    </w:r>
    <w:proofErr w:type="spellStart"/>
    <w:r>
      <w:t>Prov</w:t>
    </w:r>
    <w:proofErr w:type="spellEnd"/>
    <w:r>
      <w:t>.</w:t>
    </w:r>
  </w:p>
  <w:p w:rsidR="004F4E31" w:rsidRDefault="002737A0" w:rsidP="002737A0">
    <w:pPr>
      <w:spacing w:after="480"/>
      <w:jc w:val="right"/>
    </w:pPr>
    <w:r>
      <w:t>page </w:t>
    </w:r>
    <w:r w:rsidR="00F16975">
      <w:fldChar w:fldCharType="begin"/>
    </w:r>
    <w:r w:rsidR="00F16975">
      <w:instrText xml:space="preserve"> PAGE  \* MERGEFORMAT </w:instrText>
    </w:r>
    <w:r w:rsidR="00F16975">
      <w:fldChar w:fldCharType="separate"/>
    </w:r>
    <w:r w:rsidR="002964BE">
      <w:rPr>
        <w:noProof/>
      </w:rPr>
      <w:t>2</w:t>
    </w:r>
    <w:r w:rsidR="00F1697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7A0"/>
    <w:rsid w:val="00011B7D"/>
    <w:rsid w:val="00075432"/>
    <w:rsid w:val="000A1C6C"/>
    <w:rsid w:val="000F5E56"/>
    <w:rsid w:val="001362EE"/>
    <w:rsid w:val="001832A6"/>
    <w:rsid w:val="00195C6E"/>
    <w:rsid w:val="001B266A"/>
    <w:rsid w:val="001D3D56"/>
    <w:rsid w:val="00240654"/>
    <w:rsid w:val="002634C4"/>
    <w:rsid w:val="002737A0"/>
    <w:rsid w:val="00275B7E"/>
    <w:rsid w:val="002964BE"/>
    <w:rsid w:val="002B5006"/>
    <w:rsid w:val="002D4918"/>
    <w:rsid w:val="002E4D1A"/>
    <w:rsid w:val="002F16BC"/>
    <w:rsid w:val="002F4E68"/>
    <w:rsid w:val="00315FCA"/>
    <w:rsid w:val="003842BE"/>
    <w:rsid w:val="003845C1"/>
    <w:rsid w:val="003A1BCD"/>
    <w:rsid w:val="004008A2"/>
    <w:rsid w:val="004025DF"/>
    <w:rsid w:val="00423E3E"/>
    <w:rsid w:val="00427AF4"/>
    <w:rsid w:val="00430F9B"/>
    <w:rsid w:val="004647DA"/>
    <w:rsid w:val="00477D6B"/>
    <w:rsid w:val="004D6471"/>
    <w:rsid w:val="004F4E31"/>
    <w:rsid w:val="00525B63"/>
    <w:rsid w:val="00547476"/>
    <w:rsid w:val="00561DB8"/>
    <w:rsid w:val="00567A4C"/>
    <w:rsid w:val="005E6516"/>
    <w:rsid w:val="00605827"/>
    <w:rsid w:val="00676936"/>
    <w:rsid w:val="006A2FB9"/>
    <w:rsid w:val="006B0DB5"/>
    <w:rsid w:val="006E4243"/>
    <w:rsid w:val="007161B6"/>
    <w:rsid w:val="007461F1"/>
    <w:rsid w:val="007D6961"/>
    <w:rsid w:val="007F07CB"/>
    <w:rsid w:val="00810CEF"/>
    <w:rsid w:val="0081208D"/>
    <w:rsid w:val="00842A13"/>
    <w:rsid w:val="00847FBD"/>
    <w:rsid w:val="008B2CC1"/>
    <w:rsid w:val="008E7930"/>
    <w:rsid w:val="008F651B"/>
    <w:rsid w:val="0090731E"/>
    <w:rsid w:val="00966A22"/>
    <w:rsid w:val="00974CD6"/>
    <w:rsid w:val="009D30E6"/>
    <w:rsid w:val="009E3F6F"/>
    <w:rsid w:val="009F499F"/>
    <w:rsid w:val="00A41407"/>
    <w:rsid w:val="00AC0AE4"/>
    <w:rsid w:val="00AD61DB"/>
    <w:rsid w:val="00B87BCF"/>
    <w:rsid w:val="00BA62D4"/>
    <w:rsid w:val="00C40E15"/>
    <w:rsid w:val="00C664C8"/>
    <w:rsid w:val="00C76A79"/>
    <w:rsid w:val="00CA15F5"/>
    <w:rsid w:val="00CF0460"/>
    <w:rsid w:val="00D45252"/>
    <w:rsid w:val="00D71B4D"/>
    <w:rsid w:val="00D75C1E"/>
    <w:rsid w:val="00D93D55"/>
    <w:rsid w:val="00DB0349"/>
    <w:rsid w:val="00DD6A16"/>
    <w:rsid w:val="00E0091A"/>
    <w:rsid w:val="00E203AA"/>
    <w:rsid w:val="00E527A5"/>
    <w:rsid w:val="00E76456"/>
    <w:rsid w:val="00EE71CB"/>
    <w:rsid w:val="00F16975"/>
    <w:rsid w:val="00F66152"/>
    <w:rsid w:val="00FF4371"/>
    <w:rsid w:val="00FF5FCF"/>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2728B01E-D31D-48C3-8466-935C5721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qFormat/>
    <w:rsid w:val="004025DF"/>
    <w:pPr>
      <w:keepNext/>
      <w:spacing w:before="240" w:after="60"/>
      <w:outlineLvl w:val="0"/>
    </w:pPr>
    <w:rPr>
      <w:b/>
      <w:bCs/>
      <w:caps/>
      <w:kern w:val="32"/>
      <w:szCs w:val="32"/>
    </w:rPr>
  </w:style>
  <w:style w:type="paragraph" w:styleId="Heading2">
    <w:name w:val="heading 2"/>
    <w:basedOn w:val="Normal"/>
    <w:next w:val="Normal"/>
    <w:link w:val="Heading2Char"/>
    <w:qFormat/>
    <w:rsid w:val="004025DF"/>
    <w:pPr>
      <w:keepNext/>
      <w:spacing w:before="240" w:after="60"/>
      <w:outlineLvl w:val="1"/>
    </w:pPr>
    <w:rPr>
      <w:bCs/>
      <w:iCs/>
      <w:caps/>
      <w:szCs w:val="28"/>
    </w:rPr>
  </w:style>
  <w:style w:type="paragraph" w:styleId="Heading3">
    <w:name w:val="heading 3"/>
    <w:basedOn w:val="Normal"/>
    <w:next w:val="Normal"/>
    <w:link w:val="Heading3Char"/>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semiHidden/>
    <w:rsid w:val="004025DF"/>
    <w:rPr>
      <w:sz w:val="18"/>
    </w:rPr>
  </w:style>
  <w:style w:type="paragraph" w:customStyle="1" w:styleId="Endofdocument-Annex">
    <w:name w:val="[End of document - Annex]"/>
    <w:basedOn w:val="Normal"/>
    <w:rsid w:val="006A2FB9"/>
    <w:pPr>
      <w:spacing w:before="720"/>
      <w:ind w:left="5534"/>
    </w:pPr>
    <w:rPr>
      <w:lang w:val="en-US"/>
    </w:rPr>
  </w:style>
  <w:style w:type="paragraph" w:styleId="Header">
    <w:name w:val="header"/>
    <w:basedOn w:val="Normal"/>
    <w:semiHidden/>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link w:val="ONUMEChar"/>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character" w:customStyle="1" w:styleId="Heading2Char">
    <w:name w:val="Heading 2 Char"/>
    <w:basedOn w:val="DefaultParagraphFont"/>
    <w:link w:val="Heading2"/>
    <w:rsid w:val="002737A0"/>
    <w:rPr>
      <w:rFonts w:ascii="Arial" w:eastAsia="SimSun" w:hAnsi="Arial" w:cs="Arial"/>
      <w:bCs/>
      <w:iCs/>
      <w:caps/>
      <w:sz w:val="22"/>
      <w:szCs w:val="28"/>
      <w:lang w:eastAsia="zh-CN"/>
    </w:rPr>
  </w:style>
  <w:style w:type="character" w:customStyle="1" w:styleId="Heading3Char">
    <w:name w:val="Heading 3 Char"/>
    <w:basedOn w:val="DefaultParagraphFont"/>
    <w:link w:val="Heading3"/>
    <w:rsid w:val="002737A0"/>
    <w:rPr>
      <w:rFonts w:ascii="Arial" w:eastAsia="SimSun" w:hAnsi="Arial" w:cs="Arial"/>
      <w:bCs/>
      <w:sz w:val="22"/>
      <w:szCs w:val="26"/>
      <w:u w:val="single"/>
      <w:lang w:eastAsia="zh-CN"/>
    </w:rPr>
  </w:style>
  <w:style w:type="character" w:customStyle="1" w:styleId="ONUMEChar">
    <w:name w:val="ONUM E Char"/>
    <w:link w:val="ONUME"/>
    <w:rsid w:val="006A2FB9"/>
    <w:rPr>
      <w:rFonts w:ascii="Arial" w:eastAsia="SimSun" w:hAnsi="Arial" w:cs="Arial"/>
      <w:sz w:val="22"/>
      <w:lang w:eastAsia="zh-CN"/>
    </w:rPr>
  </w:style>
  <w:style w:type="character" w:styleId="Hyperlink">
    <w:name w:val="Hyperlink"/>
    <w:basedOn w:val="DefaultParagraphFont"/>
    <w:unhideWhenUsed/>
    <w:rsid w:val="003842B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ipo.int/about-wipo/fr/assemblies/2021/a_62/doc_details.jsp?doc_id=55201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wipo.int/about-wipo/fr/assemblies/2021/a_62/doc_details.jsp?doc_id=5500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MVT_A_6%20(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MVT_A_6 (F)</Template>
  <TotalTime>17</TotalTime>
  <Pages>4</Pages>
  <Words>2030</Words>
  <Characters>11085</Characters>
  <Application>Microsoft Office Word</Application>
  <DocSecurity>0</DocSecurity>
  <Lines>162</Lines>
  <Paragraphs>32</Paragraphs>
  <ScaleCrop>false</ScaleCrop>
  <HeadingPairs>
    <vt:vector size="2" baseType="variant">
      <vt:variant>
        <vt:lpstr>Title</vt:lpstr>
      </vt:variant>
      <vt:variant>
        <vt:i4>1</vt:i4>
      </vt:variant>
    </vt:vector>
  </HeadingPairs>
  <TitlesOfParts>
    <vt:vector size="1" baseType="lpstr">
      <vt:lpstr>MVT/A/6/</vt:lpstr>
    </vt:vector>
  </TitlesOfParts>
  <Company>WIPO</Company>
  <LinksUpToDate>false</LinksUpToDate>
  <CharactersWithSpaces>13139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MVT/A/6/2 Prov.</dc:title>
  <dc:creator>WIPO</dc:creator>
  <cp:keywords>PUBLIC</cp:keywords>
  <cp:lastModifiedBy>HÄFLIGER Patience</cp:lastModifiedBy>
  <cp:revision>8</cp:revision>
  <cp:lastPrinted>2011-05-19T12:37:00Z</cp:lastPrinted>
  <dcterms:created xsi:type="dcterms:W3CDTF">2021-10-05T13:47:00Z</dcterms:created>
  <dcterms:modified xsi:type="dcterms:W3CDTF">2021-11-02T09:18:00Z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744b788b-c395-4af5-b2d7-8bb89c33c776</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