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02D39" w:rsidRPr="00602D39" w:rsidTr="0060157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17953" w:rsidRPr="00602D39" w:rsidRDefault="00C17953" w:rsidP="00601578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7953" w:rsidRPr="00602D39" w:rsidRDefault="00C17953" w:rsidP="00601578">
            <w:pPr>
              <w:rPr>
                <w:lang w:val="fr-FR"/>
              </w:rPr>
            </w:pPr>
            <w:r w:rsidRPr="00602D39">
              <w:rPr>
                <w:noProof/>
                <w:lang w:eastAsia="en-US"/>
              </w:rPr>
              <w:drawing>
                <wp:inline distT="0" distB="0" distL="0" distR="0" wp14:anchorId="75AD74B8" wp14:editId="1A639DB9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17953" w:rsidRPr="00602D39" w:rsidRDefault="00C17953" w:rsidP="00601578">
            <w:pPr>
              <w:jc w:val="right"/>
              <w:rPr>
                <w:lang w:val="fr-FR"/>
              </w:rPr>
            </w:pPr>
            <w:r w:rsidRPr="00602D3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02D39" w:rsidRPr="00602D39" w:rsidTr="0060157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17953" w:rsidRPr="00602D39" w:rsidRDefault="0097707B" w:rsidP="0097707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02D39">
              <w:rPr>
                <w:rFonts w:ascii="Arial Black" w:hAnsi="Arial Black"/>
                <w:caps/>
                <w:sz w:val="15"/>
                <w:lang w:val="fr-FR"/>
              </w:rPr>
              <w:t>A/58</w:t>
            </w:r>
            <w:r w:rsidR="00C17953" w:rsidRPr="00602D39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2" w:name="Code"/>
            <w:bookmarkEnd w:id="2"/>
            <w:r w:rsidRPr="00602D39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C17953" w:rsidRPr="00602D3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602D39" w:rsidRPr="00602D39" w:rsidTr="0060157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17953" w:rsidRPr="00602D39" w:rsidRDefault="00C17953" w:rsidP="00C1795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02D3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45C5C" w:rsidRPr="00602D3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602D3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602D3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17953" w:rsidRPr="00602D39" w:rsidTr="0060157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17953" w:rsidRPr="00602D39" w:rsidRDefault="00C17953" w:rsidP="0097707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02D3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45C5C" w:rsidRPr="00602D3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602D3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="0097707B" w:rsidRPr="00602D39">
              <w:rPr>
                <w:rFonts w:ascii="Arial Black" w:hAnsi="Arial Black"/>
                <w:caps/>
                <w:sz w:val="15"/>
                <w:lang w:val="fr-FR"/>
              </w:rPr>
              <w:t>25</w:t>
            </w:r>
            <w:r w:rsidRPr="00602D39">
              <w:rPr>
                <w:rFonts w:ascii="Arial Black" w:hAnsi="Arial Black"/>
                <w:caps/>
                <w:sz w:val="15"/>
                <w:lang w:val="fr-FR"/>
              </w:rPr>
              <w:t> jui</w:t>
            </w:r>
            <w:r w:rsidR="0097707B" w:rsidRPr="00602D39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Pr="00602D39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97707B" w:rsidRPr="00602D39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</w:tbl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b/>
          <w:sz w:val="28"/>
          <w:szCs w:val="28"/>
          <w:lang w:val="fr-FR"/>
        </w:rPr>
      </w:pPr>
      <w:r w:rsidRPr="00602D39">
        <w:rPr>
          <w:rFonts w:eastAsia="Arial"/>
          <w:b/>
          <w:bCs/>
          <w:sz w:val="28"/>
          <w:szCs w:val="28"/>
          <w:lang w:val="fr-FR"/>
        </w:rPr>
        <w:t>Assemblées des États membres de l</w:t>
      </w:r>
      <w:r w:rsidR="00645C5C" w:rsidRPr="00602D39">
        <w:rPr>
          <w:rFonts w:eastAsia="Arial"/>
          <w:b/>
          <w:bCs/>
          <w:sz w:val="28"/>
          <w:szCs w:val="28"/>
          <w:lang w:val="fr-FR"/>
        </w:rPr>
        <w:t>’</w:t>
      </w:r>
      <w:r w:rsidRPr="00602D39">
        <w:rPr>
          <w:rFonts w:eastAsia="Arial"/>
          <w:b/>
          <w:bCs/>
          <w:sz w:val="28"/>
          <w:szCs w:val="28"/>
          <w:lang w:val="fr-FR"/>
        </w:rPr>
        <w:t>OMPI</w:t>
      </w: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b/>
          <w:sz w:val="24"/>
          <w:szCs w:val="24"/>
          <w:lang w:val="fr-FR"/>
        </w:rPr>
      </w:pPr>
      <w:r w:rsidRPr="00602D39">
        <w:rPr>
          <w:rFonts w:eastAsia="Arial"/>
          <w:b/>
          <w:bCs/>
          <w:sz w:val="24"/>
          <w:szCs w:val="24"/>
          <w:lang w:val="fr-FR"/>
        </w:rPr>
        <w:t>Cinquante</w:t>
      </w:r>
      <w:r w:rsidR="00645C5C" w:rsidRPr="00602D39">
        <w:rPr>
          <w:rFonts w:eastAsia="Arial"/>
          <w:b/>
          <w:bCs/>
          <w:sz w:val="24"/>
          <w:szCs w:val="24"/>
          <w:lang w:val="fr-FR"/>
        </w:rPr>
        <w:t>-</w:t>
      </w:r>
      <w:r w:rsidR="0097707B" w:rsidRPr="00602D39">
        <w:rPr>
          <w:rFonts w:eastAsia="Arial"/>
          <w:b/>
          <w:bCs/>
          <w:sz w:val="24"/>
          <w:szCs w:val="24"/>
          <w:lang w:val="fr-FR"/>
        </w:rPr>
        <w:t>huitième</w:t>
      </w:r>
      <w:r w:rsidRPr="00602D39">
        <w:rPr>
          <w:rFonts w:eastAsia="Arial"/>
          <w:b/>
          <w:bCs/>
          <w:spacing w:val="62"/>
          <w:sz w:val="24"/>
          <w:szCs w:val="24"/>
          <w:lang w:val="fr-FR"/>
        </w:rPr>
        <w:t xml:space="preserve"> </w:t>
      </w:r>
      <w:r w:rsidRPr="00602D39">
        <w:rPr>
          <w:rFonts w:eastAsia="Arial"/>
          <w:b/>
          <w:bCs/>
          <w:sz w:val="24"/>
          <w:szCs w:val="24"/>
          <w:lang w:val="fr-FR"/>
        </w:rPr>
        <w:t>série</w:t>
      </w:r>
      <w:r w:rsidRPr="00602D39">
        <w:rPr>
          <w:rFonts w:eastAsia="Arial"/>
          <w:b/>
          <w:bCs/>
          <w:spacing w:val="18"/>
          <w:sz w:val="24"/>
          <w:szCs w:val="24"/>
          <w:lang w:val="fr-FR"/>
        </w:rPr>
        <w:t xml:space="preserve"> </w:t>
      </w:r>
      <w:r w:rsidRPr="00602D39">
        <w:rPr>
          <w:rFonts w:eastAsia="Arial"/>
          <w:b/>
          <w:bCs/>
          <w:sz w:val="24"/>
          <w:szCs w:val="24"/>
          <w:lang w:val="fr-FR"/>
        </w:rPr>
        <w:t>de</w:t>
      </w:r>
      <w:r w:rsidRPr="00602D39">
        <w:rPr>
          <w:rFonts w:eastAsia="Arial"/>
          <w:b/>
          <w:bCs/>
          <w:spacing w:val="19"/>
          <w:sz w:val="24"/>
          <w:szCs w:val="24"/>
          <w:lang w:val="fr-FR"/>
        </w:rPr>
        <w:t xml:space="preserve"> </w:t>
      </w:r>
      <w:r w:rsidRPr="00602D39">
        <w:rPr>
          <w:rFonts w:eastAsia="Arial"/>
          <w:b/>
          <w:bCs/>
          <w:w w:val="103"/>
          <w:sz w:val="24"/>
          <w:szCs w:val="24"/>
          <w:lang w:val="fr-FR"/>
        </w:rPr>
        <w:t>réunions</w:t>
      </w:r>
    </w:p>
    <w:p w:rsidR="00C17953" w:rsidRPr="00602D39" w:rsidRDefault="00C17953" w:rsidP="00C17953">
      <w:pPr>
        <w:rPr>
          <w:b/>
          <w:sz w:val="24"/>
          <w:szCs w:val="24"/>
          <w:lang w:val="fr-FR"/>
        </w:rPr>
      </w:pPr>
      <w:r w:rsidRPr="00602D39">
        <w:rPr>
          <w:rFonts w:eastAsia="Arial"/>
          <w:b/>
          <w:bCs/>
          <w:sz w:val="24"/>
          <w:szCs w:val="24"/>
          <w:lang w:val="fr-FR"/>
        </w:rPr>
        <w:t>Genève,</w:t>
      </w:r>
      <w:r w:rsidRPr="00602D39">
        <w:rPr>
          <w:rFonts w:eastAsia="Arial"/>
          <w:b/>
          <w:bCs/>
          <w:spacing w:val="11"/>
          <w:sz w:val="24"/>
          <w:szCs w:val="24"/>
          <w:lang w:val="fr-FR"/>
        </w:rPr>
        <w:t xml:space="preserve"> </w:t>
      </w:r>
      <w:r w:rsidR="0097707B" w:rsidRPr="00602D39">
        <w:rPr>
          <w:rFonts w:eastAsia="Arial"/>
          <w:b/>
          <w:bCs/>
          <w:spacing w:val="11"/>
          <w:sz w:val="24"/>
          <w:szCs w:val="24"/>
          <w:lang w:val="fr-FR"/>
        </w:rPr>
        <w:t>24 septembre</w:t>
      </w:r>
      <w:r w:rsidRPr="00602D39">
        <w:rPr>
          <w:rFonts w:eastAsia="Arial"/>
          <w:b/>
          <w:bCs/>
          <w:sz w:val="24"/>
          <w:szCs w:val="24"/>
          <w:lang w:val="fr-FR"/>
        </w:rPr>
        <w:t xml:space="preserve"> – </w:t>
      </w:r>
      <w:r w:rsidR="0097707B" w:rsidRPr="00602D39">
        <w:rPr>
          <w:rFonts w:eastAsia="Arial"/>
          <w:b/>
          <w:bCs/>
          <w:sz w:val="24"/>
          <w:szCs w:val="24"/>
          <w:lang w:val="fr-FR"/>
        </w:rPr>
        <w:t>2</w:t>
      </w:r>
      <w:r w:rsidR="0058063F" w:rsidRPr="00602D39">
        <w:rPr>
          <w:rFonts w:eastAsia="Arial"/>
          <w:b/>
          <w:bCs/>
          <w:sz w:val="24"/>
          <w:szCs w:val="24"/>
          <w:lang w:val="fr-FR"/>
        </w:rPr>
        <w:t> octobre </w:t>
      </w:r>
      <w:r w:rsidR="0058063F" w:rsidRPr="00602D39">
        <w:rPr>
          <w:rFonts w:eastAsia="Arial"/>
          <w:b/>
          <w:bCs/>
          <w:w w:val="104"/>
          <w:sz w:val="24"/>
          <w:szCs w:val="24"/>
          <w:lang w:val="fr-FR"/>
        </w:rPr>
        <w:t>20</w:t>
      </w:r>
      <w:r w:rsidR="0097707B" w:rsidRPr="00602D39">
        <w:rPr>
          <w:rFonts w:eastAsia="Arial"/>
          <w:b/>
          <w:bCs/>
          <w:w w:val="104"/>
          <w:sz w:val="24"/>
          <w:szCs w:val="24"/>
          <w:lang w:val="fr-FR"/>
        </w:rPr>
        <w:t>18</w:t>
      </w: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C17953" w:rsidRPr="00602D39" w:rsidRDefault="00C17953" w:rsidP="00C17953">
      <w:pPr>
        <w:rPr>
          <w:lang w:val="fr-FR"/>
        </w:rPr>
      </w:pPr>
    </w:p>
    <w:p w:rsidR="00896739" w:rsidRPr="00602D39" w:rsidRDefault="00C17953" w:rsidP="00C17953">
      <w:pPr>
        <w:rPr>
          <w:caps/>
          <w:sz w:val="24"/>
          <w:lang w:val="fr-FR"/>
        </w:rPr>
      </w:pPr>
      <w:r w:rsidRPr="00602D39">
        <w:rPr>
          <w:caps/>
          <w:sz w:val="24"/>
          <w:lang w:val="fr-FR"/>
        </w:rPr>
        <w:t>Projets d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ordre du jour des sessions ordinaires de 201</w:t>
      </w:r>
      <w:r w:rsidR="0097707B" w:rsidRPr="00602D39">
        <w:rPr>
          <w:caps/>
          <w:sz w:val="24"/>
          <w:lang w:val="fr-FR"/>
        </w:rPr>
        <w:t>9</w:t>
      </w:r>
      <w:r w:rsidRPr="00602D39">
        <w:rPr>
          <w:caps/>
          <w:sz w:val="24"/>
          <w:lang w:val="fr-FR"/>
        </w:rPr>
        <w:t xml:space="preserve"> de 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Assemblée générale de 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OMPI, de la Conférence de 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OMPI, de 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Assemblée de 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Union de Paris et de 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Assemblée de l</w:t>
      </w:r>
      <w:r w:rsidR="00645C5C" w:rsidRPr="00602D39">
        <w:rPr>
          <w:caps/>
          <w:sz w:val="24"/>
          <w:lang w:val="fr-FR"/>
        </w:rPr>
        <w:t>’</w:t>
      </w:r>
      <w:r w:rsidRPr="00602D39">
        <w:rPr>
          <w:caps/>
          <w:sz w:val="24"/>
          <w:lang w:val="fr-FR"/>
        </w:rPr>
        <w:t>Union de Berne</w:t>
      </w:r>
    </w:p>
    <w:p w:rsidR="00096254" w:rsidRPr="00602D39" w:rsidRDefault="00096254" w:rsidP="008839B5">
      <w:pPr>
        <w:tabs>
          <w:tab w:val="left" w:pos="550"/>
        </w:tabs>
        <w:rPr>
          <w:lang w:val="fr-FR"/>
        </w:rPr>
      </w:pPr>
    </w:p>
    <w:p w:rsidR="00896739" w:rsidRPr="00602D39" w:rsidRDefault="00951546" w:rsidP="008839B5">
      <w:pPr>
        <w:tabs>
          <w:tab w:val="left" w:pos="550"/>
        </w:tabs>
        <w:rPr>
          <w:i/>
          <w:lang w:val="fr-FR"/>
        </w:rPr>
      </w:pPr>
      <w:bookmarkStart w:id="5" w:name="Prepared"/>
      <w:bookmarkEnd w:id="5"/>
      <w:r w:rsidRPr="00602D39">
        <w:rPr>
          <w:i/>
          <w:lang w:val="fr-FR"/>
        </w:rPr>
        <w:t>Mémorandum du Directeur général</w:t>
      </w:r>
    </w:p>
    <w:p w:rsidR="00896739" w:rsidRPr="00602D39" w:rsidRDefault="00896739" w:rsidP="008839B5">
      <w:pPr>
        <w:tabs>
          <w:tab w:val="left" w:pos="550"/>
        </w:tabs>
        <w:rPr>
          <w:lang w:val="fr-FR"/>
        </w:rPr>
      </w:pPr>
    </w:p>
    <w:p w:rsidR="00896739" w:rsidRPr="00602D39" w:rsidRDefault="00896739" w:rsidP="008839B5">
      <w:pPr>
        <w:tabs>
          <w:tab w:val="left" w:pos="550"/>
        </w:tabs>
        <w:rPr>
          <w:lang w:val="fr-FR"/>
        </w:rPr>
      </w:pPr>
    </w:p>
    <w:p w:rsidR="00896739" w:rsidRPr="00602D39" w:rsidRDefault="00896739" w:rsidP="008839B5">
      <w:pPr>
        <w:tabs>
          <w:tab w:val="left" w:pos="550"/>
        </w:tabs>
        <w:rPr>
          <w:lang w:val="fr-FR"/>
        </w:rPr>
      </w:pPr>
    </w:p>
    <w:p w:rsidR="00896739" w:rsidRPr="00602D39" w:rsidRDefault="00896739" w:rsidP="008839B5">
      <w:pPr>
        <w:tabs>
          <w:tab w:val="left" w:pos="550"/>
        </w:tabs>
        <w:rPr>
          <w:lang w:val="fr-FR"/>
        </w:rPr>
      </w:pPr>
    </w:p>
    <w:p w:rsidR="0058063F" w:rsidRPr="00602D39" w:rsidRDefault="00951546" w:rsidP="00D33638">
      <w:pPr>
        <w:pStyle w:val="ONUMFS"/>
        <w:rPr>
          <w:lang w:val="fr-FR"/>
        </w:rPr>
      </w:pPr>
      <w:r w:rsidRPr="00602D39">
        <w:rPr>
          <w:lang w:val="fr-FR"/>
        </w:rPr>
        <w:t>La Convention instituant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OMPI prévoit que “[l]e Comité de coordination… prépare le projet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de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Assemblée générale [et]… de la Conférence…” (article</w:t>
      </w:r>
      <w:r w:rsidR="00362F0D" w:rsidRPr="00602D39">
        <w:rPr>
          <w:lang w:val="fr-FR"/>
        </w:rPr>
        <w:t> </w:t>
      </w:r>
      <w:r w:rsidRPr="00602D39">
        <w:rPr>
          <w:lang w:val="fr-FR"/>
        </w:rPr>
        <w:t>8.3)).  La</w:t>
      </w:r>
      <w:r w:rsidR="002E5029" w:rsidRPr="00602D39">
        <w:rPr>
          <w:lang w:val="fr-FR"/>
        </w:rPr>
        <w:t> </w:t>
      </w:r>
      <w:r w:rsidRPr="00602D39">
        <w:rPr>
          <w:lang w:val="fr-FR"/>
        </w:rPr>
        <w:t>Convention de Paris (Stockholm) prévoit que “[l]e Comité exécutif… prépare le projet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de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Assemblée…” (article</w:t>
      </w:r>
      <w:r w:rsidR="00362F0D" w:rsidRPr="00602D39">
        <w:rPr>
          <w:lang w:val="fr-FR"/>
        </w:rPr>
        <w:t> </w:t>
      </w:r>
      <w:r w:rsidRPr="00602D39">
        <w:rPr>
          <w:lang w:val="fr-FR"/>
        </w:rPr>
        <w:t>14.6)a)).  La Convention de Berne (Paris) prévoit que “[l]e Comité exécutif… prépare le projet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de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Assemblée…” (article</w:t>
      </w:r>
      <w:r w:rsidR="00362F0D" w:rsidRPr="00602D39">
        <w:rPr>
          <w:lang w:val="fr-FR"/>
        </w:rPr>
        <w:t> </w:t>
      </w:r>
      <w:r w:rsidRPr="00602D39">
        <w:rPr>
          <w:lang w:val="fr-FR"/>
        </w:rPr>
        <w:t>23.6)a))</w:t>
      </w:r>
      <w:r w:rsidR="00C3737E" w:rsidRPr="00602D39">
        <w:rPr>
          <w:lang w:val="fr-FR"/>
        </w:rPr>
        <w:t>.</w:t>
      </w:r>
    </w:p>
    <w:p w:rsidR="005A682C" w:rsidRPr="00602D39" w:rsidRDefault="00951546" w:rsidP="00D33638">
      <w:pPr>
        <w:pStyle w:val="ONUMFS"/>
        <w:rPr>
          <w:lang w:val="fr-FR"/>
        </w:rPr>
      </w:pPr>
      <w:r w:rsidRPr="00602D39">
        <w:rPr>
          <w:lang w:val="fr-FR"/>
        </w:rPr>
        <w:t>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Assemblée générale de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OMPI, la Conférence de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 xml:space="preserve">OMPI et les assemblées des unions de Paris et de Berne tiendront en principe leurs prochaines sessions ordinaires du </w:t>
      </w:r>
      <w:r w:rsidR="0097707B" w:rsidRPr="00602D39">
        <w:rPr>
          <w:lang w:val="fr-FR"/>
        </w:rPr>
        <w:t>3</w:t>
      </w:r>
      <w:r w:rsidR="00645C5C" w:rsidRPr="00602D39">
        <w:rPr>
          <w:lang w:val="fr-FR"/>
        </w:rPr>
        <w:t>0 septembre</w:t>
      </w:r>
      <w:r w:rsidR="0097707B" w:rsidRPr="00602D39">
        <w:rPr>
          <w:lang w:val="fr-FR"/>
        </w:rPr>
        <w:t xml:space="preserve"> au 9 octobre 2019</w:t>
      </w:r>
      <w:r w:rsidRPr="00602D39">
        <w:rPr>
          <w:lang w:val="fr-FR"/>
        </w:rPr>
        <w:t>.  Les annexes</w:t>
      </w:r>
      <w:r w:rsidR="00362F0D" w:rsidRPr="00602D39">
        <w:rPr>
          <w:lang w:val="fr-FR"/>
        </w:rPr>
        <w:t> </w:t>
      </w:r>
      <w:r w:rsidRPr="00602D39">
        <w:rPr>
          <w:lang w:val="fr-FR"/>
        </w:rPr>
        <w:t>I, II, III et</w:t>
      </w:r>
      <w:r w:rsidR="006B3076" w:rsidRPr="00602D39">
        <w:rPr>
          <w:lang w:val="fr-FR"/>
        </w:rPr>
        <w:t> </w:t>
      </w:r>
      <w:r w:rsidRPr="00602D39">
        <w:rPr>
          <w:lang w:val="fr-FR"/>
        </w:rPr>
        <w:t>IV du présent document contiennent des propositions quant aux points qui devraient en tout état de cause être inscrits au</w:t>
      </w:r>
      <w:r w:rsidR="002E1B8F" w:rsidRPr="00602D39">
        <w:rPr>
          <w:lang w:val="fr-FR"/>
        </w:rPr>
        <w:t>x</w:t>
      </w:r>
      <w:r w:rsidRPr="00602D39">
        <w:rPr>
          <w:lang w:val="fr-FR"/>
        </w:rPr>
        <w:t xml:space="preserve"> projet</w:t>
      </w:r>
      <w:r w:rsidR="002E1B8F" w:rsidRPr="00602D39">
        <w:rPr>
          <w:lang w:val="fr-FR"/>
        </w:rPr>
        <w:t>s</w:t>
      </w:r>
      <w:r w:rsidRPr="00602D39">
        <w:rPr>
          <w:lang w:val="fr-FR"/>
        </w:rPr>
        <w:t xml:space="preserve">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de ces sessio</w:t>
      </w:r>
      <w:r w:rsidR="00AE5AAD" w:rsidRPr="00602D39">
        <w:rPr>
          <w:lang w:val="fr-FR"/>
        </w:rPr>
        <w:t>ns.  L’i</w:t>
      </w:r>
      <w:r w:rsidRPr="00602D39">
        <w:rPr>
          <w:lang w:val="fr-FR"/>
        </w:rPr>
        <w:t>nscription de ces points à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est proposée sur la base des dispositions applicables de la Convention instituant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OMPI, de la Convention de Paris (Stockholm) et de la Convention de Berne (Paris) ou de décisions antérieures de certains organes directeu</w:t>
      </w:r>
      <w:r w:rsidR="00AE5AAD" w:rsidRPr="00602D39">
        <w:rPr>
          <w:lang w:val="fr-FR"/>
        </w:rPr>
        <w:t>rs.  Il</w:t>
      </w:r>
      <w:r w:rsidRPr="00602D39">
        <w:rPr>
          <w:lang w:val="fr-FR"/>
        </w:rPr>
        <w:t xml:space="preserve"> y a lieu de noter que, si les circonstances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exigent, le Directeur général inscrira des points supplémentaires aux projets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</w:t>
      </w:r>
      <w:r w:rsidR="00C3737E" w:rsidRPr="00602D39">
        <w:rPr>
          <w:lang w:val="fr-FR"/>
        </w:rPr>
        <w:t>.</w:t>
      </w:r>
    </w:p>
    <w:p w:rsidR="00D33638" w:rsidRPr="00602D39" w:rsidRDefault="00D33638">
      <w:pPr>
        <w:rPr>
          <w:lang w:val="fr-FR"/>
        </w:rPr>
      </w:pPr>
      <w:r w:rsidRPr="00602D39">
        <w:rPr>
          <w:lang w:val="fr-FR"/>
        </w:rPr>
        <w:br w:type="page"/>
      </w:r>
    </w:p>
    <w:p w:rsidR="00C3737E" w:rsidRPr="00602D39" w:rsidRDefault="00951546" w:rsidP="00D33638">
      <w:pPr>
        <w:pStyle w:val="ONUMFS"/>
        <w:rPr>
          <w:lang w:val="fr-FR"/>
        </w:rPr>
      </w:pPr>
      <w:r w:rsidRPr="00602D39">
        <w:rPr>
          <w:lang w:val="fr-FR"/>
        </w:rPr>
        <w:lastRenderedPageBreak/>
        <w:t>Les points à inscrire aux projets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des assemblées des États membres de l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OMPI et des autres organes qui se réuniront en session ordinaire</w:t>
      </w:r>
      <w:r w:rsidR="0097707B" w:rsidRPr="00602D39">
        <w:rPr>
          <w:lang w:val="fr-FR"/>
        </w:rPr>
        <w:t xml:space="preserve"> dans le cadre des assemblées de 2019</w:t>
      </w:r>
      <w:r w:rsidRPr="00602D39">
        <w:rPr>
          <w:lang w:val="fr-FR"/>
        </w:rPr>
        <w:t xml:space="preserve"> seront présentés, comme c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est la coutume, dans un seul projet d</w:t>
      </w:r>
      <w:r w:rsidR="00645C5C" w:rsidRPr="00602D39">
        <w:rPr>
          <w:lang w:val="fr-FR"/>
        </w:rPr>
        <w:t>’</w:t>
      </w:r>
      <w:r w:rsidRPr="00602D39">
        <w:rPr>
          <w:lang w:val="fr-FR"/>
        </w:rPr>
        <w:t>ordre du jour unifié</w:t>
      </w:r>
      <w:r w:rsidR="00C3737E" w:rsidRPr="00602D39">
        <w:rPr>
          <w:lang w:val="fr-FR"/>
        </w:rPr>
        <w:t>.</w:t>
      </w:r>
    </w:p>
    <w:p w:rsidR="00C3737E" w:rsidRPr="00602D39" w:rsidRDefault="00951546" w:rsidP="00D33638">
      <w:pPr>
        <w:pStyle w:val="ONUMFS"/>
        <w:ind w:left="5533"/>
        <w:rPr>
          <w:i/>
          <w:lang w:val="fr-FR"/>
        </w:rPr>
      </w:pPr>
      <w:r w:rsidRPr="00602D39">
        <w:rPr>
          <w:i/>
          <w:lang w:val="fr-FR"/>
        </w:rPr>
        <w:t>Le Comité de coordination de l</w:t>
      </w:r>
      <w:r w:rsidR="00645C5C" w:rsidRPr="00602D39">
        <w:rPr>
          <w:i/>
          <w:lang w:val="fr-FR"/>
        </w:rPr>
        <w:t>’</w:t>
      </w:r>
      <w:r w:rsidRPr="00602D39">
        <w:rPr>
          <w:i/>
          <w:lang w:val="fr-FR"/>
        </w:rPr>
        <w:t>OMPI est invité à adopter le texte des annexes</w:t>
      </w:r>
      <w:r w:rsidR="00C17953" w:rsidRPr="00602D39">
        <w:rPr>
          <w:i/>
          <w:lang w:val="fr-FR"/>
        </w:rPr>
        <w:t> </w:t>
      </w:r>
      <w:r w:rsidRPr="00602D39">
        <w:rPr>
          <w:i/>
          <w:lang w:val="fr-FR"/>
        </w:rPr>
        <w:t>I et</w:t>
      </w:r>
      <w:r w:rsidR="00C17953" w:rsidRPr="00602D39">
        <w:rPr>
          <w:i/>
          <w:lang w:val="fr-FR"/>
        </w:rPr>
        <w:t> </w:t>
      </w:r>
      <w:r w:rsidRPr="00602D39">
        <w:rPr>
          <w:i/>
          <w:lang w:val="fr-FR"/>
        </w:rPr>
        <w:t>II;  le Comité exécutif de l</w:t>
      </w:r>
      <w:r w:rsidR="00645C5C" w:rsidRPr="00602D39">
        <w:rPr>
          <w:i/>
          <w:lang w:val="fr-FR"/>
        </w:rPr>
        <w:t>’</w:t>
      </w:r>
      <w:r w:rsidRPr="00602D39">
        <w:rPr>
          <w:i/>
          <w:lang w:val="fr-FR"/>
        </w:rPr>
        <w:t>Union de Paris est invité à adopter le texte de l</w:t>
      </w:r>
      <w:r w:rsidR="00645C5C" w:rsidRPr="00602D39">
        <w:rPr>
          <w:i/>
          <w:lang w:val="fr-FR"/>
        </w:rPr>
        <w:t>’</w:t>
      </w:r>
      <w:r w:rsidRPr="00602D39">
        <w:rPr>
          <w:i/>
          <w:lang w:val="fr-FR"/>
        </w:rPr>
        <w:t>annexe</w:t>
      </w:r>
      <w:r w:rsidR="00C17953" w:rsidRPr="00602D39">
        <w:rPr>
          <w:i/>
          <w:lang w:val="fr-FR"/>
        </w:rPr>
        <w:t> </w:t>
      </w:r>
      <w:r w:rsidRPr="00602D39">
        <w:rPr>
          <w:i/>
          <w:lang w:val="fr-FR"/>
        </w:rPr>
        <w:t>III;  le Comité exécutif de l</w:t>
      </w:r>
      <w:r w:rsidR="00645C5C" w:rsidRPr="00602D39">
        <w:rPr>
          <w:i/>
          <w:lang w:val="fr-FR"/>
        </w:rPr>
        <w:t>’</w:t>
      </w:r>
      <w:r w:rsidRPr="00602D39">
        <w:rPr>
          <w:i/>
          <w:lang w:val="fr-FR"/>
        </w:rPr>
        <w:t>Union de Berne est invité à adopter le texte de l</w:t>
      </w:r>
      <w:r w:rsidR="00645C5C" w:rsidRPr="00602D39">
        <w:rPr>
          <w:i/>
          <w:lang w:val="fr-FR"/>
        </w:rPr>
        <w:t>’</w:t>
      </w:r>
      <w:r w:rsidRPr="00602D39">
        <w:rPr>
          <w:i/>
          <w:lang w:val="fr-FR"/>
        </w:rPr>
        <w:t>annexe</w:t>
      </w:r>
      <w:r w:rsidR="00C17953" w:rsidRPr="00602D39">
        <w:rPr>
          <w:i/>
          <w:lang w:val="fr-FR"/>
        </w:rPr>
        <w:t> </w:t>
      </w:r>
      <w:r w:rsidRPr="00602D39">
        <w:rPr>
          <w:i/>
          <w:lang w:val="fr-FR"/>
        </w:rPr>
        <w:t>IV</w:t>
      </w:r>
      <w:r w:rsidR="00C3737E" w:rsidRPr="00602D39">
        <w:rPr>
          <w:i/>
          <w:lang w:val="fr-FR"/>
        </w:rPr>
        <w:t>.</w:t>
      </w:r>
    </w:p>
    <w:p w:rsidR="00C3737E" w:rsidRPr="00602D39" w:rsidRDefault="00C3737E" w:rsidP="00D33638">
      <w:pPr>
        <w:rPr>
          <w:lang w:val="fr-FR"/>
        </w:rPr>
      </w:pPr>
    </w:p>
    <w:p w:rsidR="00C17953" w:rsidRPr="00602D39" w:rsidRDefault="00C17953" w:rsidP="00D33638">
      <w:pPr>
        <w:rPr>
          <w:lang w:val="fr-FR"/>
        </w:rPr>
      </w:pPr>
    </w:p>
    <w:p w:rsidR="00C3737E" w:rsidRPr="00602D39" w:rsidRDefault="00C3737E" w:rsidP="00D33638">
      <w:pPr>
        <w:pStyle w:val="Endofdocument-Annex"/>
      </w:pPr>
      <w:r w:rsidRPr="00602D39">
        <w:t>[</w:t>
      </w:r>
      <w:r w:rsidR="00951546" w:rsidRPr="00602D39">
        <w:t>Les a</w:t>
      </w:r>
      <w:r w:rsidRPr="00602D39">
        <w:t xml:space="preserve">nnexes </w:t>
      </w:r>
      <w:r w:rsidR="00951546" w:rsidRPr="00602D39">
        <w:t>suivent</w:t>
      </w:r>
      <w:r w:rsidRPr="00602D39">
        <w:t>]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jc w:val="center"/>
        <w:rPr>
          <w:szCs w:val="22"/>
          <w:lang w:val="fr-FR"/>
        </w:rPr>
        <w:sectPr w:rsidR="00C3737E" w:rsidRPr="00602D39" w:rsidSect="00C17953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6330" w:rsidRPr="00602D39" w:rsidRDefault="00C36330" w:rsidP="00D33638">
      <w:pPr>
        <w:jc w:val="center"/>
        <w:rPr>
          <w:szCs w:val="22"/>
          <w:lang w:val="fr-FR"/>
        </w:rPr>
      </w:pPr>
      <w:r w:rsidRPr="00602D39">
        <w:rPr>
          <w:szCs w:val="22"/>
          <w:lang w:val="fr-FR"/>
        </w:rPr>
        <w:t>Points à inscrire au projet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ordre du jour</w:t>
      </w:r>
      <w:r w:rsidR="0097707B" w:rsidRPr="00602D39">
        <w:rPr>
          <w:rStyle w:val="FootnoteReference"/>
          <w:szCs w:val="22"/>
        </w:rPr>
        <w:footnoteReference w:id="2"/>
      </w:r>
    </w:p>
    <w:p w:rsidR="00C3737E" w:rsidRPr="00602D39" w:rsidRDefault="00C17953" w:rsidP="00D33638">
      <w:pPr>
        <w:jc w:val="center"/>
        <w:rPr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la session ordinaire de </w:t>
      </w:r>
      <w:r w:rsidR="00C3737E" w:rsidRPr="00602D39">
        <w:rPr>
          <w:szCs w:val="22"/>
          <w:lang w:val="fr-FR"/>
        </w:rPr>
        <w:t>201</w:t>
      </w:r>
      <w:r w:rsidR="0097707B" w:rsidRPr="00602D39">
        <w:rPr>
          <w:szCs w:val="22"/>
          <w:lang w:val="fr-FR"/>
        </w:rPr>
        <w:t>9</w:t>
      </w:r>
    </w:p>
    <w:p w:rsidR="00C3737E" w:rsidRPr="00602D39" w:rsidRDefault="00C3737E" w:rsidP="00D33638">
      <w:pPr>
        <w:jc w:val="center"/>
        <w:rPr>
          <w:szCs w:val="22"/>
          <w:lang w:val="fr-FR"/>
        </w:rPr>
      </w:pPr>
    </w:p>
    <w:p w:rsidR="00C3737E" w:rsidRPr="00602D39" w:rsidRDefault="00C36330" w:rsidP="00D33638">
      <w:pPr>
        <w:jc w:val="center"/>
        <w:rPr>
          <w:i/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</w:t>
      </w:r>
      <w:r w:rsidR="00645C5C" w:rsidRPr="00602D39">
        <w:rPr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Assemblée générale de l</w:t>
      </w:r>
      <w:r w:rsidR="00645C5C" w:rsidRPr="00602D39">
        <w:rPr>
          <w:i/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OMPI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1A51E4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Élection des membres des bureaux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363931" w:rsidRPr="00602D39" w:rsidRDefault="001A51E4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Admission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observateurs</w:t>
      </w:r>
    </w:p>
    <w:p w:rsidR="00363931" w:rsidRPr="00602D39" w:rsidRDefault="00363931" w:rsidP="00D33638">
      <w:pPr>
        <w:rPr>
          <w:szCs w:val="22"/>
          <w:lang w:val="fr-FR"/>
        </w:rPr>
      </w:pPr>
    </w:p>
    <w:p w:rsidR="00C3737E" w:rsidRPr="00602D39" w:rsidRDefault="001A51E4" w:rsidP="00D33638">
      <w:pPr>
        <w:rPr>
          <w:lang w:val="fr-FR"/>
        </w:rPr>
      </w:pPr>
      <w:r w:rsidRPr="00602D39">
        <w:rPr>
          <w:lang w:val="fr-FR"/>
        </w:rPr>
        <w:t>Programme, budget et questions de supervision</w:t>
      </w:r>
    </w:p>
    <w:p w:rsidR="00A74A77" w:rsidRPr="00602D39" w:rsidRDefault="00A74A77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R</w:t>
      </w:r>
      <w:r w:rsidR="00D452E5" w:rsidRPr="00602D39">
        <w:rPr>
          <w:szCs w:val="22"/>
          <w:lang w:val="fr-FR"/>
        </w:rPr>
        <w:t>ap</w:t>
      </w:r>
      <w:r w:rsidRPr="00602D39">
        <w:rPr>
          <w:szCs w:val="22"/>
          <w:lang w:val="fr-FR"/>
        </w:rPr>
        <w:t>port</w:t>
      </w:r>
      <w:r w:rsidR="00A74A77" w:rsidRPr="00602D39">
        <w:rPr>
          <w:szCs w:val="22"/>
          <w:lang w:val="fr-FR"/>
        </w:rPr>
        <w:t>s</w:t>
      </w:r>
      <w:r w:rsidRPr="00602D39">
        <w:rPr>
          <w:szCs w:val="22"/>
          <w:lang w:val="fr-FR"/>
        </w:rPr>
        <w:t xml:space="preserve"> </w:t>
      </w:r>
      <w:r w:rsidR="00D452E5" w:rsidRPr="00602D39">
        <w:rPr>
          <w:szCs w:val="22"/>
          <w:lang w:val="fr-FR"/>
        </w:rPr>
        <w:t>sur les comités de l</w:t>
      </w:r>
      <w:r w:rsidR="00645C5C" w:rsidRPr="00602D39">
        <w:rPr>
          <w:szCs w:val="22"/>
          <w:lang w:val="fr-FR"/>
        </w:rPr>
        <w:t>’</w:t>
      </w:r>
      <w:r w:rsidR="00D452E5" w:rsidRPr="00602D39">
        <w:rPr>
          <w:szCs w:val="22"/>
          <w:lang w:val="fr-FR"/>
        </w:rPr>
        <w:t>OMPI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Default="00C3737E" w:rsidP="00D33638">
      <w:pPr>
        <w:rPr>
          <w:szCs w:val="22"/>
          <w:lang w:val="fr-FR"/>
        </w:rPr>
      </w:pPr>
    </w:p>
    <w:p w:rsidR="00AE77BC" w:rsidRDefault="00AE77BC" w:rsidP="00D33638">
      <w:pPr>
        <w:rPr>
          <w:szCs w:val="22"/>
          <w:lang w:val="fr-FR"/>
        </w:rPr>
      </w:pPr>
    </w:p>
    <w:p w:rsidR="00AE77BC" w:rsidRPr="00602D39" w:rsidRDefault="00AE77BC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pStyle w:val="Endofdocument-Annex"/>
        <w:rPr>
          <w:lang w:eastAsia="en-US"/>
        </w:rPr>
      </w:pPr>
      <w:r w:rsidRPr="00602D39">
        <w:rPr>
          <w:lang w:eastAsia="en-US"/>
        </w:rPr>
        <w:t>[</w:t>
      </w:r>
      <w:r w:rsidR="00D452E5" w:rsidRPr="00602D39">
        <w:rPr>
          <w:lang w:eastAsia="en-US"/>
        </w:rPr>
        <w:t>L</w:t>
      </w:r>
      <w:r w:rsidR="00645C5C" w:rsidRPr="00602D39">
        <w:rPr>
          <w:lang w:eastAsia="en-US"/>
        </w:rPr>
        <w:t>’</w:t>
      </w:r>
      <w:r w:rsidR="00D452E5" w:rsidRPr="00602D39">
        <w:rPr>
          <w:lang w:eastAsia="en-US"/>
        </w:rPr>
        <w:t>annexe</w:t>
      </w:r>
      <w:r w:rsidR="00C17953" w:rsidRPr="00602D39">
        <w:rPr>
          <w:lang w:eastAsia="en-US"/>
        </w:rPr>
        <w:t> </w:t>
      </w:r>
      <w:r w:rsidR="00D452E5" w:rsidRPr="00602D39">
        <w:rPr>
          <w:lang w:eastAsia="en-US"/>
        </w:rPr>
        <w:t>II suit</w:t>
      </w:r>
      <w:r w:rsidRPr="00602D39">
        <w:rPr>
          <w:lang w:eastAsia="en-US"/>
        </w:rPr>
        <w:t>]</w:t>
      </w:r>
    </w:p>
    <w:p w:rsidR="00C17953" w:rsidRPr="00602D39" w:rsidRDefault="00C17953" w:rsidP="00D33638">
      <w:pPr>
        <w:spacing w:after="120"/>
        <w:contextualSpacing/>
        <w:rPr>
          <w:rFonts w:eastAsia="Times New Roman"/>
          <w:szCs w:val="22"/>
          <w:lang w:val="fr-FR" w:eastAsia="en-US"/>
        </w:rPr>
      </w:pPr>
    </w:p>
    <w:p w:rsidR="00C3737E" w:rsidRPr="00602D39" w:rsidRDefault="00C3737E" w:rsidP="00D33638">
      <w:pPr>
        <w:jc w:val="center"/>
        <w:rPr>
          <w:szCs w:val="22"/>
          <w:lang w:val="fr-FR"/>
        </w:rPr>
        <w:sectPr w:rsidR="00C3737E" w:rsidRPr="00602D39" w:rsidSect="00C17953">
          <w:headerReference w:type="default" r:id="rId11"/>
          <w:headerReference w:type="first" r:id="rId12"/>
          <w:footerReference w:type="first" r:id="rId13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D452E5" w:rsidRPr="00602D39" w:rsidRDefault="00D452E5" w:rsidP="00D33638">
      <w:pPr>
        <w:jc w:val="center"/>
        <w:rPr>
          <w:szCs w:val="22"/>
          <w:lang w:val="fr-FR"/>
        </w:rPr>
      </w:pPr>
      <w:r w:rsidRPr="00602D39">
        <w:rPr>
          <w:szCs w:val="22"/>
          <w:lang w:val="fr-FR"/>
        </w:rPr>
        <w:t>Points à inscrire au projet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ordre du jour</w:t>
      </w:r>
      <w:r w:rsidR="002C34BA" w:rsidRPr="00602D39">
        <w:rPr>
          <w:rStyle w:val="FootnoteReference"/>
          <w:szCs w:val="22"/>
        </w:rPr>
        <w:footnoteReference w:id="3"/>
      </w:r>
    </w:p>
    <w:p w:rsidR="00C3737E" w:rsidRPr="00602D39" w:rsidRDefault="00C17953" w:rsidP="00D33638">
      <w:pPr>
        <w:jc w:val="center"/>
        <w:rPr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la session ordinaire de </w:t>
      </w:r>
      <w:r w:rsidR="00C3737E" w:rsidRPr="00602D39">
        <w:rPr>
          <w:szCs w:val="22"/>
          <w:lang w:val="fr-FR"/>
        </w:rPr>
        <w:t>201</w:t>
      </w:r>
      <w:r w:rsidR="002C34BA" w:rsidRPr="00602D39">
        <w:rPr>
          <w:szCs w:val="22"/>
          <w:lang w:val="fr-FR"/>
        </w:rPr>
        <w:t>9</w:t>
      </w:r>
    </w:p>
    <w:p w:rsidR="00C3737E" w:rsidRPr="00602D39" w:rsidRDefault="00C3737E" w:rsidP="00D33638">
      <w:pPr>
        <w:jc w:val="center"/>
        <w:rPr>
          <w:szCs w:val="22"/>
          <w:lang w:val="fr-FR"/>
        </w:rPr>
      </w:pPr>
    </w:p>
    <w:p w:rsidR="00C3737E" w:rsidRPr="00602D39" w:rsidRDefault="00D452E5" w:rsidP="00D33638">
      <w:pPr>
        <w:jc w:val="center"/>
        <w:rPr>
          <w:i/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la</w:t>
      </w:r>
      <w:r w:rsidRPr="00602D39">
        <w:rPr>
          <w:i/>
          <w:szCs w:val="22"/>
          <w:lang w:val="fr-FR"/>
        </w:rPr>
        <w:t xml:space="preserve"> Conférence de l</w:t>
      </w:r>
      <w:r w:rsidR="00645C5C" w:rsidRPr="00602D39">
        <w:rPr>
          <w:i/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OMPI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100672" w:rsidRPr="00602D39" w:rsidRDefault="00D452E5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Élection du bureau</w:t>
      </w:r>
    </w:p>
    <w:p w:rsidR="00100672" w:rsidRPr="00602D39" w:rsidRDefault="00100672" w:rsidP="00D33638">
      <w:pPr>
        <w:rPr>
          <w:szCs w:val="22"/>
          <w:lang w:val="fr-FR"/>
        </w:rPr>
      </w:pPr>
    </w:p>
    <w:p w:rsidR="00100672" w:rsidRPr="00602D39" w:rsidRDefault="00D452E5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Admission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observateurs</w:t>
      </w:r>
    </w:p>
    <w:p w:rsidR="00100672" w:rsidRPr="00602D39" w:rsidRDefault="00100672" w:rsidP="00D33638">
      <w:pPr>
        <w:rPr>
          <w:szCs w:val="22"/>
          <w:lang w:val="fr-FR"/>
        </w:rPr>
      </w:pPr>
    </w:p>
    <w:p w:rsidR="00A74A77" w:rsidRPr="00602D39" w:rsidRDefault="00D452E5" w:rsidP="00D33638">
      <w:pPr>
        <w:rPr>
          <w:lang w:val="fr-FR"/>
        </w:rPr>
      </w:pPr>
      <w:r w:rsidRPr="00602D39">
        <w:rPr>
          <w:lang w:val="fr-FR"/>
        </w:rPr>
        <w:t>Programme, budget et questions de supervision</w:t>
      </w:r>
    </w:p>
    <w:p w:rsidR="00A74A77" w:rsidRPr="00602D39" w:rsidRDefault="00A74A77" w:rsidP="00D33638">
      <w:pPr>
        <w:rPr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Default="00C3737E" w:rsidP="00D33638">
      <w:pPr>
        <w:tabs>
          <w:tab w:val="left" w:pos="567"/>
        </w:tabs>
        <w:rPr>
          <w:szCs w:val="22"/>
          <w:lang w:val="fr-FR"/>
        </w:rPr>
      </w:pPr>
    </w:p>
    <w:p w:rsidR="00AE77BC" w:rsidRPr="00602D39" w:rsidRDefault="00AE77BC" w:rsidP="00D33638">
      <w:pPr>
        <w:tabs>
          <w:tab w:val="left" w:pos="567"/>
        </w:tabs>
        <w:rPr>
          <w:szCs w:val="22"/>
          <w:lang w:val="fr-FR"/>
        </w:rPr>
      </w:pPr>
    </w:p>
    <w:p w:rsidR="000C7EB1" w:rsidRPr="00602D39" w:rsidRDefault="00C3737E" w:rsidP="00D33638">
      <w:pPr>
        <w:pStyle w:val="Endofdocument-Annex"/>
        <w:rPr>
          <w:lang w:eastAsia="en-US"/>
        </w:rPr>
      </w:pPr>
      <w:r w:rsidRPr="00602D39">
        <w:rPr>
          <w:lang w:eastAsia="en-US"/>
        </w:rPr>
        <w:t>[</w:t>
      </w:r>
      <w:r w:rsidR="00D452E5" w:rsidRPr="00602D39">
        <w:rPr>
          <w:lang w:eastAsia="en-US"/>
        </w:rPr>
        <w:t>L</w:t>
      </w:r>
      <w:r w:rsidR="00645C5C" w:rsidRPr="00602D39">
        <w:rPr>
          <w:lang w:eastAsia="en-US"/>
        </w:rPr>
        <w:t>’</w:t>
      </w:r>
      <w:r w:rsidR="00D452E5" w:rsidRPr="00602D39">
        <w:rPr>
          <w:lang w:eastAsia="en-US"/>
        </w:rPr>
        <w:t>a</w:t>
      </w:r>
      <w:r w:rsidRPr="00602D39">
        <w:rPr>
          <w:lang w:eastAsia="en-US"/>
        </w:rPr>
        <w:t>nnex</w:t>
      </w:r>
      <w:r w:rsidR="00D452E5" w:rsidRPr="00602D39">
        <w:rPr>
          <w:lang w:eastAsia="en-US"/>
        </w:rPr>
        <w:t>e</w:t>
      </w:r>
      <w:r w:rsidR="00C17953" w:rsidRPr="00602D39">
        <w:rPr>
          <w:lang w:eastAsia="en-US"/>
        </w:rPr>
        <w:t> </w:t>
      </w:r>
      <w:r w:rsidRPr="00602D39">
        <w:rPr>
          <w:lang w:eastAsia="en-US"/>
        </w:rPr>
        <w:t xml:space="preserve">III </w:t>
      </w:r>
      <w:r w:rsidR="00D452E5" w:rsidRPr="00602D39">
        <w:rPr>
          <w:lang w:eastAsia="en-US"/>
        </w:rPr>
        <w:t>suit</w:t>
      </w:r>
      <w:r w:rsidRPr="00602D39">
        <w:rPr>
          <w:lang w:eastAsia="en-US"/>
        </w:rPr>
        <w:t>]</w:t>
      </w:r>
    </w:p>
    <w:p w:rsidR="00C3737E" w:rsidRPr="00602D39" w:rsidRDefault="00C3737E" w:rsidP="00D33638">
      <w:pPr>
        <w:rPr>
          <w:rFonts w:eastAsia="Times New Roman"/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  <w:sectPr w:rsidR="00C3737E" w:rsidRPr="00602D39" w:rsidSect="00C17953">
          <w:headerReference w:type="first" r:id="rId14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D452E5" w:rsidRPr="00602D39" w:rsidRDefault="00D452E5" w:rsidP="00D33638">
      <w:pPr>
        <w:jc w:val="center"/>
        <w:rPr>
          <w:szCs w:val="22"/>
          <w:lang w:val="fr-FR"/>
        </w:rPr>
      </w:pPr>
      <w:r w:rsidRPr="00602D39">
        <w:rPr>
          <w:szCs w:val="22"/>
          <w:lang w:val="fr-FR"/>
        </w:rPr>
        <w:t>Points à inscrire au projet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ordre du jour</w:t>
      </w:r>
      <w:r w:rsidR="002C34BA" w:rsidRPr="00602D39">
        <w:rPr>
          <w:rStyle w:val="FootnoteReference"/>
          <w:szCs w:val="22"/>
        </w:rPr>
        <w:footnoteReference w:id="4"/>
      </w:r>
    </w:p>
    <w:p w:rsidR="00C3737E" w:rsidRPr="00602D39" w:rsidRDefault="00C17953" w:rsidP="00D33638">
      <w:pPr>
        <w:jc w:val="center"/>
        <w:rPr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la session ordinaire de </w:t>
      </w:r>
      <w:r w:rsidR="00C3737E" w:rsidRPr="00602D39">
        <w:rPr>
          <w:szCs w:val="22"/>
          <w:lang w:val="fr-FR"/>
        </w:rPr>
        <w:t>201</w:t>
      </w:r>
      <w:r w:rsidR="002C34BA" w:rsidRPr="00602D39">
        <w:rPr>
          <w:szCs w:val="22"/>
          <w:lang w:val="fr-FR"/>
        </w:rPr>
        <w:t>9</w:t>
      </w:r>
    </w:p>
    <w:p w:rsidR="00C3737E" w:rsidRPr="00602D39" w:rsidRDefault="00C3737E" w:rsidP="00D33638">
      <w:pPr>
        <w:jc w:val="center"/>
        <w:rPr>
          <w:szCs w:val="22"/>
          <w:lang w:val="fr-FR"/>
        </w:rPr>
      </w:pPr>
    </w:p>
    <w:p w:rsidR="00C3737E" w:rsidRPr="00602D39" w:rsidRDefault="00D452E5" w:rsidP="00D33638">
      <w:pPr>
        <w:jc w:val="center"/>
        <w:rPr>
          <w:i/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</w:t>
      </w:r>
      <w:r w:rsidR="00645C5C" w:rsidRPr="00602D39">
        <w:rPr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Assemblée de l</w:t>
      </w:r>
      <w:r w:rsidR="00645C5C" w:rsidRPr="00602D39">
        <w:rPr>
          <w:i/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Union de Paris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100672" w:rsidRPr="00602D39" w:rsidRDefault="00D452E5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Élection du bureau</w:t>
      </w:r>
    </w:p>
    <w:p w:rsidR="00100672" w:rsidRPr="00602D39" w:rsidRDefault="00100672" w:rsidP="00D33638">
      <w:pPr>
        <w:rPr>
          <w:szCs w:val="22"/>
          <w:lang w:val="fr-FR"/>
        </w:rPr>
      </w:pPr>
    </w:p>
    <w:p w:rsidR="00100672" w:rsidRPr="00602D39" w:rsidRDefault="00D452E5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Admission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observateurs</w:t>
      </w:r>
    </w:p>
    <w:p w:rsidR="00100672" w:rsidRPr="00602D39" w:rsidRDefault="00100672" w:rsidP="00D33638">
      <w:pPr>
        <w:rPr>
          <w:szCs w:val="22"/>
          <w:lang w:val="fr-FR"/>
        </w:rPr>
      </w:pPr>
    </w:p>
    <w:p w:rsidR="00A74A77" w:rsidRPr="00602D39" w:rsidRDefault="009B0806" w:rsidP="00D33638">
      <w:pPr>
        <w:rPr>
          <w:lang w:val="fr-FR"/>
        </w:rPr>
      </w:pPr>
      <w:r w:rsidRPr="00602D39">
        <w:rPr>
          <w:lang w:val="fr-FR"/>
        </w:rPr>
        <w:t>Programme, budget et questions de supervision</w:t>
      </w:r>
    </w:p>
    <w:p w:rsidR="00A74A77" w:rsidRPr="00602D39" w:rsidRDefault="00A74A77" w:rsidP="00D33638">
      <w:pPr>
        <w:rPr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tabs>
          <w:tab w:val="left" w:pos="567"/>
        </w:tabs>
        <w:rPr>
          <w:szCs w:val="22"/>
          <w:lang w:val="fr-FR"/>
        </w:rPr>
      </w:pPr>
    </w:p>
    <w:p w:rsidR="00C3737E" w:rsidRDefault="00C3737E" w:rsidP="00D33638">
      <w:pPr>
        <w:tabs>
          <w:tab w:val="left" w:pos="567"/>
          <w:tab w:val="left" w:pos="1843"/>
        </w:tabs>
        <w:rPr>
          <w:szCs w:val="22"/>
          <w:lang w:val="fr-FR"/>
        </w:rPr>
      </w:pPr>
    </w:p>
    <w:p w:rsidR="00AE77BC" w:rsidRPr="00602D39" w:rsidRDefault="00AE77BC" w:rsidP="00D33638">
      <w:pPr>
        <w:tabs>
          <w:tab w:val="left" w:pos="567"/>
          <w:tab w:val="left" w:pos="1843"/>
        </w:tabs>
        <w:rPr>
          <w:szCs w:val="22"/>
          <w:lang w:val="fr-FR"/>
        </w:rPr>
      </w:pPr>
    </w:p>
    <w:p w:rsidR="000C7EB1" w:rsidRPr="00602D39" w:rsidRDefault="00C3737E" w:rsidP="00D33638">
      <w:pPr>
        <w:pStyle w:val="Endofdocument-Annex"/>
        <w:rPr>
          <w:lang w:eastAsia="en-US"/>
        </w:rPr>
      </w:pPr>
      <w:r w:rsidRPr="00602D39">
        <w:rPr>
          <w:lang w:eastAsia="en-US"/>
        </w:rPr>
        <w:t>[</w:t>
      </w:r>
      <w:r w:rsidR="009B0806" w:rsidRPr="00602D39">
        <w:rPr>
          <w:lang w:eastAsia="en-US"/>
        </w:rPr>
        <w:t>L</w:t>
      </w:r>
      <w:r w:rsidR="00645C5C" w:rsidRPr="00602D39">
        <w:rPr>
          <w:lang w:eastAsia="en-US"/>
        </w:rPr>
        <w:t>’</w:t>
      </w:r>
      <w:r w:rsidR="009B0806" w:rsidRPr="00602D39">
        <w:rPr>
          <w:lang w:eastAsia="en-US"/>
        </w:rPr>
        <w:t>a</w:t>
      </w:r>
      <w:r w:rsidRPr="00602D39">
        <w:rPr>
          <w:lang w:eastAsia="en-US"/>
        </w:rPr>
        <w:t>nnex</w:t>
      </w:r>
      <w:r w:rsidR="009B0806" w:rsidRPr="00602D39">
        <w:rPr>
          <w:lang w:eastAsia="en-US"/>
        </w:rPr>
        <w:t>e</w:t>
      </w:r>
      <w:r w:rsidR="00C17953" w:rsidRPr="00602D39">
        <w:rPr>
          <w:lang w:eastAsia="en-US"/>
        </w:rPr>
        <w:t> </w:t>
      </w:r>
      <w:r w:rsidRPr="00602D39">
        <w:rPr>
          <w:lang w:eastAsia="en-US"/>
        </w:rPr>
        <w:t xml:space="preserve">IV </w:t>
      </w:r>
      <w:r w:rsidR="009B0806" w:rsidRPr="00602D39">
        <w:rPr>
          <w:lang w:eastAsia="en-US"/>
        </w:rPr>
        <w:t>suit</w:t>
      </w:r>
      <w:r w:rsidRPr="00602D39">
        <w:rPr>
          <w:lang w:eastAsia="en-US"/>
        </w:rPr>
        <w:t>]</w:t>
      </w:r>
    </w:p>
    <w:p w:rsidR="00C3737E" w:rsidRPr="00602D39" w:rsidRDefault="00C3737E" w:rsidP="00D33638">
      <w:pPr>
        <w:rPr>
          <w:rFonts w:eastAsia="Times New Roman"/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  <w:sectPr w:rsidR="00C3737E" w:rsidRPr="00602D39" w:rsidSect="00C17953">
          <w:headerReference w:type="default" r:id="rId15"/>
          <w:headerReference w:type="first" r:id="rId16"/>
          <w:footerReference w:type="first" r:id="rId17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9B0806" w:rsidRPr="00602D39" w:rsidRDefault="009B0806" w:rsidP="00D33638">
      <w:pPr>
        <w:jc w:val="center"/>
        <w:rPr>
          <w:szCs w:val="22"/>
          <w:lang w:val="fr-FR"/>
        </w:rPr>
      </w:pPr>
      <w:r w:rsidRPr="00602D39">
        <w:rPr>
          <w:szCs w:val="22"/>
          <w:lang w:val="fr-FR"/>
        </w:rPr>
        <w:t>Points à inscrire au projet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ordre du jour</w:t>
      </w:r>
      <w:r w:rsidR="002C34BA" w:rsidRPr="00602D39">
        <w:rPr>
          <w:rStyle w:val="FootnoteReference"/>
          <w:szCs w:val="22"/>
        </w:rPr>
        <w:footnoteReference w:id="5"/>
      </w:r>
    </w:p>
    <w:p w:rsidR="00C3737E" w:rsidRPr="00602D39" w:rsidRDefault="00C17953" w:rsidP="00D33638">
      <w:pPr>
        <w:jc w:val="center"/>
        <w:rPr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la session ordinaire de </w:t>
      </w:r>
      <w:r w:rsidR="00C3737E" w:rsidRPr="00602D39">
        <w:rPr>
          <w:szCs w:val="22"/>
          <w:lang w:val="fr-FR"/>
        </w:rPr>
        <w:t>201</w:t>
      </w:r>
      <w:r w:rsidR="002C34BA" w:rsidRPr="00602D39">
        <w:rPr>
          <w:szCs w:val="22"/>
          <w:lang w:val="fr-FR"/>
        </w:rPr>
        <w:t>9</w:t>
      </w:r>
    </w:p>
    <w:p w:rsidR="00C3737E" w:rsidRPr="00602D39" w:rsidRDefault="00C3737E" w:rsidP="00D33638">
      <w:pPr>
        <w:jc w:val="center"/>
        <w:rPr>
          <w:szCs w:val="22"/>
          <w:lang w:val="fr-FR"/>
        </w:rPr>
      </w:pPr>
    </w:p>
    <w:p w:rsidR="00C3737E" w:rsidRPr="00602D39" w:rsidRDefault="009B0806" w:rsidP="00D33638">
      <w:pPr>
        <w:jc w:val="center"/>
        <w:rPr>
          <w:i/>
          <w:szCs w:val="22"/>
          <w:lang w:val="fr-FR"/>
        </w:rPr>
      </w:pPr>
      <w:proofErr w:type="gramStart"/>
      <w:r w:rsidRPr="00602D39">
        <w:rPr>
          <w:szCs w:val="22"/>
          <w:lang w:val="fr-FR"/>
        </w:rPr>
        <w:t>de</w:t>
      </w:r>
      <w:proofErr w:type="gramEnd"/>
      <w:r w:rsidRPr="00602D39">
        <w:rPr>
          <w:szCs w:val="22"/>
          <w:lang w:val="fr-FR"/>
        </w:rPr>
        <w:t xml:space="preserve"> l</w:t>
      </w:r>
      <w:r w:rsidR="00645C5C" w:rsidRPr="00602D39">
        <w:rPr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Assemblée de l</w:t>
      </w:r>
      <w:r w:rsidR="00645C5C" w:rsidRPr="00602D39">
        <w:rPr>
          <w:i/>
          <w:szCs w:val="22"/>
          <w:lang w:val="fr-FR"/>
        </w:rPr>
        <w:t>’</w:t>
      </w:r>
      <w:r w:rsidRPr="00602D39">
        <w:rPr>
          <w:i/>
          <w:szCs w:val="22"/>
          <w:lang w:val="fr-FR"/>
        </w:rPr>
        <w:t>Union de Berne</w:t>
      </w: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100672" w:rsidRPr="00602D39" w:rsidRDefault="009B0806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Élection du bureau</w:t>
      </w:r>
    </w:p>
    <w:p w:rsidR="00100672" w:rsidRPr="00602D39" w:rsidRDefault="00100672" w:rsidP="00D33638">
      <w:pPr>
        <w:rPr>
          <w:szCs w:val="22"/>
          <w:lang w:val="fr-FR"/>
        </w:rPr>
      </w:pPr>
    </w:p>
    <w:p w:rsidR="00100672" w:rsidRPr="00602D39" w:rsidRDefault="009B0806" w:rsidP="00D33638">
      <w:pPr>
        <w:rPr>
          <w:szCs w:val="22"/>
          <w:lang w:val="fr-FR"/>
        </w:rPr>
      </w:pPr>
      <w:r w:rsidRPr="00602D39">
        <w:rPr>
          <w:szCs w:val="22"/>
          <w:lang w:val="fr-FR"/>
        </w:rPr>
        <w:t>Admission d</w:t>
      </w:r>
      <w:r w:rsidR="00645C5C" w:rsidRPr="00602D39">
        <w:rPr>
          <w:szCs w:val="22"/>
          <w:lang w:val="fr-FR"/>
        </w:rPr>
        <w:t>’</w:t>
      </w:r>
      <w:r w:rsidRPr="00602D39">
        <w:rPr>
          <w:szCs w:val="22"/>
          <w:lang w:val="fr-FR"/>
        </w:rPr>
        <w:t>observateurs</w:t>
      </w:r>
    </w:p>
    <w:p w:rsidR="00100672" w:rsidRPr="00602D39" w:rsidRDefault="00100672" w:rsidP="00D33638">
      <w:pPr>
        <w:rPr>
          <w:szCs w:val="22"/>
          <w:lang w:val="fr-FR"/>
        </w:rPr>
      </w:pPr>
    </w:p>
    <w:p w:rsidR="00A74A77" w:rsidRPr="00602D39" w:rsidRDefault="009B0806" w:rsidP="00D33638">
      <w:pPr>
        <w:rPr>
          <w:lang w:val="fr-FR"/>
        </w:rPr>
      </w:pPr>
      <w:r w:rsidRPr="00602D39">
        <w:rPr>
          <w:lang w:val="fr-FR"/>
        </w:rPr>
        <w:t>Programme, budget et questions de supervision</w:t>
      </w:r>
    </w:p>
    <w:p w:rsidR="00A74A77" w:rsidRPr="00602D39" w:rsidRDefault="00A74A77" w:rsidP="00D33638">
      <w:pPr>
        <w:rPr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Pr="00602D39" w:rsidRDefault="00C3737E" w:rsidP="00D33638">
      <w:pPr>
        <w:rPr>
          <w:szCs w:val="22"/>
          <w:lang w:val="fr-FR"/>
        </w:rPr>
      </w:pPr>
    </w:p>
    <w:p w:rsidR="00C3737E" w:rsidRDefault="00C3737E" w:rsidP="00D33638">
      <w:pPr>
        <w:tabs>
          <w:tab w:val="left" w:pos="567"/>
        </w:tabs>
        <w:rPr>
          <w:szCs w:val="22"/>
          <w:lang w:val="fr-FR"/>
        </w:rPr>
      </w:pPr>
    </w:p>
    <w:p w:rsidR="00AE77BC" w:rsidRPr="00602D39" w:rsidRDefault="00AE77BC" w:rsidP="00D33638">
      <w:pPr>
        <w:tabs>
          <w:tab w:val="left" w:pos="567"/>
        </w:tabs>
        <w:rPr>
          <w:szCs w:val="22"/>
          <w:lang w:val="fr-FR"/>
        </w:rPr>
      </w:pPr>
    </w:p>
    <w:p w:rsidR="000C7EB1" w:rsidRPr="00602D39" w:rsidRDefault="00C3737E" w:rsidP="00D33638">
      <w:pPr>
        <w:pStyle w:val="Endofdocument-Annex"/>
      </w:pPr>
      <w:r w:rsidRPr="00602D39">
        <w:t>[</w:t>
      </w:r>
      <w:r w:rsidR="009B0806" w:rsidRPr="00602D39">
        <w:t>Fin de l</w:t>
      </w:r>
      <w:r w:rsidR="00645C5C" w:rsidRPr="00602D39">
        <w:t>’</w:t>
      </w:r>
      <w:r w:rsidR="009B0806" w:rsidRPr="00602D39">
        <w:t>a</w:t>
      </w:r>
      <w:r w:rsidRPr="00602D39">
        <w:t>nnex</w:t>
      </w:r>
      <w:r w:rsidR="009B0806" w:rsidRPr="00602D39">
        <w:t>e</w:t>
      </w:r>
      <w:r w:rsidR="00C17953" w:rsidRPr="00602D39">
        <w:t> </w:t>
      </w:r>
      <w:r w:rsidRPr="00602D39">
        <w:t xml:space="preserve">IV </w:t>
      </w:r>
      <w:r w:rsidR="009B0806" w:rsidRPr="00602D39">
        <w:t xml:space="preserve">et du </w:t>
      </w:r>
      <w:r w:rsidRPr="00602D39">
        <w:t>document]</w:t>
      </w:r>
    </w:p>
    <w:sectPr w:rsidR="000C7EB1" w:rsidRPr="00602D39" w:rsidSect="00C17953">
      <w:headerReference w:type="default" r:id="rId18"/>
      <w:headerReference w:type="first" r:id="rId1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89" w:rsidRDefault="004D0C89">
      <w:r>
        <w:separator/>
      </w:r>
    </w:p>
  </w:endnote>
  <w:endnote w:type="continuationSeparator" w:id="0">
    <w:p w:rsidR="004D0C89" w:rsidRDefault="004D0C89">
      <w:r>
        <w:continuationSeparator/>
      </w:r>
    </w:p>
  </w:endnote>
  <w:endnote w:type="continuationNotice" w:id="1">
    <w:p w:rsidR="006B3076" w:rsidRDefault="006B3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89" w:rsidRDefault="004D0C89">
      <w:r>
        <w:separator/>
      </w:r>
    </w:p>
  </w:footnote>
  <w:footnote w:type="continuationSeparator" w:id="0">
    <w:p w:rsidR="004D0C89" w:rsidRDefault="004D0C89">
      <w:r>
        <w:continuationSeparator/>
      </w:r>
    </w:p>
  </w:footnote>
  <w:footnote w:type="continuationNotice" w:id="1">
    <w:p w:rsidR="006B3076" w:rsidRDefault="006B3076"/>
  </w:footnote>
  <w:footnote w:id="2">
    <w:p w:rsidR="002C34BA" w:rsidRPr="00602D39" w:rsidRDefault="0097707B" w:rsidP="002C34BA">
      <w:pPr>
        <w:pStyle w:val="FootnoteText"/>
        <w:rPr>
          <w:lang w:val="fr-FR"/>
        </w:rPr>
      </w:pPr>
      <w:r w:rsidRPr="00602D39">
        <w:rPr>
          <w:rStyle w:val="FootnoteReference"/>
          <w:lang w:val="fr-FR"/>
        </w:rPr>
        <w:footnoteRef/>
      </w:r>
      <w:r w:rsidRPr="00602D39">
        <w:rPr>
          <w:lang w:val="fr-FR"/>
        </w:rPr>
        <w:t xml:space="preserve"> </w:t>
      </w:r>
      <w:r w:rsidR="00AE5AAD" w:rsidRPr="00602D39">
        <w:rPr>
          <w:lang w:val="fr-FR"/>
        </w:rPr>
        <w:tab/>
      </w:r>
      <w:r w:rsidR="002C34BA" w:rsidRPr="00602D39">
        <w:rPr>
          <w:lang w:val="fr-FR"/>
        </w:rPr>
        <w:t>À présenter dans un seul projet d</w:t>
      </w:r>
      <w:r w:rsidR="00165431" w:rsidRPr="00602D39">
        <w:rPr>
          <w:lang w:val="fr-FR"/>
        </w:rPr>
        <w:t>’</w:t>
      </w:r>
      <w:r w:rsidR="002C34BA" w:rsidRPr="00602D39">
        <w:rPr>
          <w:lang w:val="fr-FR"/>
        </w:rPr>
        <w:t>ordre du jour unifié pour tous les organes de l</w:t>
      </w:r>
      <w:r w:rsidR="00165431" w:rsidRPr="00602D39">
        <w:rPr>
          <w:lang w:val="fr-FR"/>
        </w:rPr>
        <w:t>’</w:t>
      </w:r>
      <w:r w:rsidR="002C34BA" w:rsidRPr="00602D39">
        <w:rPr>
          <w:lang w:val="fr-FR"/>
        </w:rPr>
        <w:t xml:space="preserve">OMPI qui se </w:t>
      </w:r>
      <w:proofErr w:type="gramStart"/>
      <w:r w:rsidR="002C34BA" w:rsidRPr="00602D39">
        <w:rPr>
          <w:lang w:val="fr-FR"/>
        </w:rPr>
        <w:t>réuniront</w:t>
      </w:r>
      <w:proofErr w:type="gramEnd"/>
      <w:r w:rsidR="002C34BA" w:rsidRPr="00602D39">
        <w:rPr>
          <w:lang w:val="fr-FR"/>
        </w:rPr>
        <w:t xml:space="preserve"> dans le cadre des assemblées de 2019 (voir le </w:t>
      </w:r>
      <w:r w:rsidR="00165431" w:rsidRPr="00602D39">
        <w:rPr>
          <w:lang w:val="fr-FR"/>
        </w:rPr>
        <w:t>paragraphe 3</w:t>
      </w:r>
      <w:r w:rsidR="002C34BA" w:rsidRPr="00602D39">
        <w:rPr>
          <w:lang w:val="fr-FR"/>
        </w:rPr>
        <w:t xml:space="preserve"> du présent document).</w:t>
      </w:r>
    </w:p>
    <w:p w:rsidR="0097707B" w:rsidRPr="002C34BA" w:rsidRDefault="0097707B" w:rsidP="0097707B">
      <w:pPr>
        <w:pStyle w:val="FootnoteText"/>
        <w:rPr>
          <w:lang w:val="fr-FR"/>
        </w:rPr>
      </w:pPr>
    </w:p>
  </w:footnote>
  <w:footnote w:id="3">
    <w:p w:rsidR="002C34BA" w:rsidRPr="006E65B5" w:rsidRDefault="002C34BA" w:rsidP="002C34BA">
      <w:pPr>
        <w:pStyle w:val="FootnoteText"/>
        <w:rPr>
          <w:lang w:val="fr-FR"/>
        </w:rPr>
      </w:pPr>
      <w:r w:rsidRPr="00602D39">
        <w:rPr>
          <w:rStyle w:val="FootnoteReference"/>
        </w:rPr>
        <w:footnoteRef/>
      </w:r>
      <w:r w:rsidRPr="006E65B5">
        <w:rPr>
          <w:lang w:val="fr-FR"/>
        </w:rPr>
        <w:t xml:space="preserve"> </w:t>
      </w:r>
      <w:r w:rsidR="00AE5AAD" w:rsidRPr="006E65B5">
        <w:rPr>
          <w:lang w:val="fr-FR"/>
        </w:rPr>
        <w:tab/>
      </w:r>
      <w:r w:rsidRPr="00602D39">
        <w:rPr>
          <w:lang w:val="fr-FR"/>
        </w:rPr>
        <w:t>À présenter dans un seul projet d</w:t>
      </w:r>
      <w:r w:rsidR="00165431" w:rsidRPr="00602D39">
        <w:rPr>
          <w:lang w:val="fr-FR"/>
        </w:rPr>
        <w:t>’</w:t>
      </w:r>
      <w:r w:rsidRPr="00602D39">
        <w:rPr>
          <w:lang w:val="fr-FR"/>
        </w:rPr>
        <w:t>ordre du jour unifié pour tous les organes de l</w:t>
      </w:r>
      <w:r w:rsidR="00165431" w:rsidRPr="00602D39">
        <w:rPr>
          <w:lang w:val="fr-FR"/>
        </w:rPr>
        <w:t>’</w:t>
      </w:r>
      <w:r w:rsidRPr="00602D39">
        <w:rPr>
          <w:lang w:val="fr-FR"/>
        </w:rPr>
        <w:t xml:space="preserve">OMPI qui se </w:t>
      </w:r>
      <w:proofErr w:type="gramStart"/>
      <w:r w:rsidRPr="00602D39">
        <w:rPr>
          <w:lang w:val="fr-FR"/>
        </w:rPr>
        <w:t>réuniront</w:t>
      </w:r>
      <w:proofErr w:type="gramEnd"/>
      <w:r w:rsidRPr="00602D39">
        <w:rPr>
          <w:lang w:val="fr-FR"/>
        </w:rPr>
        <w:t xml:space="preserve"> dans le cadre des assemblées de 2019 (voir le </w:t>
      </w:r>
      <w:r w:rsidR="00165431" w:rsidRPr="00602D39">
        <w:rPr>
          <w:lang w:val="fr-FR"/>
        </w:rPr>
        <w:t>paragraphe 3</w:t>
      </w:r>
      <w:r w:rsidRPr="00602D39">
        <w:rPr>
          <w:lang w:val="fr-FR"/>
        </w:rPr>
        <w:t xml:space="preserve"> du présent document)</w:t>
      </w:r>
      <w:r w:rsidRPr="006E65B5">
        <w:rPr>
          <w:lang w:val="fr-FR"/>
        </w:rPr>
        <w:t>.</w:t>
      </w:r>
    </w:p>
  </w:footnote>
  <w:footnote w:id="4">
    <w:p w:rsidR="002C34BA" w:rsidRPr="006E65B5" w:rsidRDefault="002C34BA" w:rsidP="002C34BA">
      <w:pPr>
        <w:pStyle w:val="FootnoteText"/>
        <w:rPr>
          <w:lang w:val="fr-FR"/>
        </w:rPr>
      </w:pPr>
      <w:r w:rsidRPr="00602D39">
        <w:rPr>
          <w:rStyle w:val="FootnoteReference"/>
        </w:rPr>
        <w:footnoteRef/>
      </w:r>
      <w:r w:rsidRPr="006E65B5">
        <w:rPr>
          <w:lang w:val="fr-FR"/>
        </w:rPr>
        <w:t xml:space="preserve"> </w:t>
      </w:r>
      <w:r w:rsidR="00AE5AAD" w:rsidRPr="006E65B5">
        <w:rPr>
          <w:lang w:val="fr-FR"/>
        </w:rPr>
        <w:tab/>
      </w:r>
      <w:r w:rsidRPr="00602D39">
        <w:rPr>
          <w:lang w:val="fr-FR"/>
        </w:rPr>
        <w:t>À présenter dans un seul projet d</w:t>
      </w:r>
      <w:r w:rsidR="00165431" w:rsidRPr="00602D39">
        <w:rPr>
          <w:lang w:val="fr-FR"/>
        </w:rPr>
        <w:t>’</w:t>
      </w:r>
      <w:r w:rsidRPr="00602D39">
        <w:rPr>
          <w:lang w:val="fr-FR"/>
        </w:rPr>
        <w:t>ordre du jour unifié pour tous les organes de l</w:t>
      </w:r>
      <w:r w:rsidR="00165431" w:rsidRPr="00602D39">
        <w:rPr>
          <w:lang w:val="fr-FR"/>
        </w:rPr>
        <w:t>’</w:t>
      </w:r>
      <w:r w:rsidRPr="00602D39">
        <w:rPr>
          <w:lang w:val="fr-FR"/>
        </w:rPr>
        <w:t xml:space="preserve">OMPI qui se </w:t>
      </w:r>
      <w:proofErr w:type="gramStart"/>
      <w:r w:rsidRPr="00602D39">
        <w:rPr>
          <w:lang w:val="fr-FR"/>
        </w:rPr>
        <w:t>réuniront</w:t>
      </w:r>
      <w:proofErr w:type="gramEnd"/>
      <w:r w:rsidRPr="00602D39">
        <w:rPr>
          <w:lang w:val="fr-FR"/>
        </w:rPr>
        <w:t xml:space="preserve"> dans le cadre des assemblées de 2019 (voir le </w:t>
      </w:r>
      <w:r w:rsidR="00165431" w:rsidRPr="00602D39">
        <w:rPr>
          <w:lang w:val="fr-FR"/>
        </w:rPr>
        <w:t>paragraphe 3</w:t>
      </w:r>
      <w:r w:rsidRPr="00602D39">
        <w:rPr>
          <w:lang w:val="fr-FR"/>
        </w:rPr>
        <w:t xml:space="preserve"> du présent document)</w:t>
      </w:r>
      <w:r w:rsidRPr="006E65B5">
        <w:rPr>
          <w:lang w:val="fr-FR"/>
        </w:rPr>
        <w:t>.</w:t>
      </w:r>
    </w:p>
  </w:footnote>
  <w:footnote w:id="5">
    <w:p w:rsidR="002C34BA" w:rsidRPr="006E65B5" w:rsidRDefault="002C34BA" w:rsidP="002C34BA">
      <w:pPr>
        <w:pStyle w:val="FootnoteText"/>
        <w:rPr>
          <w:lang w:val="fr-FR"/>
        </w:rPr>
      </w:pPr>
      <w:r w:rsidRPr="00602D39">
        <w:rPr>
          <w:rStyle w:val="FootnoteReference"/>
        </w:rPr>
        <w:footnoteRef/>
      </w:r>
      <w:r w:rsidRPr="006E65B5">
        <w:rPr>
          <w:lang w:val="fr-FR"/>
        </w:rPr>
        <w:t xml:space="preserve"> </w:t>
      </w:r>
      <w:r w:rsidR="00AE5AAD" w:rsidRPr="006E65B5">
        <w:rPr>
          <w:lang w:val="fr-FR"/>
        </w:rPr>
        <w:tab/>
      </w:r>
      <w:r w:rsidRPr="00602D39">
        <w:rPr>
          <w:lang w:val="fr-FR"/>
        </w:rPr>
        <w:t>À présenter dans un seul projet d</w:t>
      </w:r>
      <w:r w:rsidR="00165431" w:rsidRPr="00602D39">
        <w:rPr>
          <w:lang w:val="fr-FR"/>
        </w:rPr>
        <w:t>’</w:t>
      </w:r>
      <w:r w:rsidRPr="00602D39">
        <w:rPr>
          <w:lang w:val="fr-FR"/>
        </w:rPr>
        <w:t>ordre du jour unifié pour tous les organes de l</w:t>
      </w:r>
      <w:r w:rsidR="00165431" w:rsidRPr="00602D39">
        <w:rPr>
          <w:lang w:val="fr-FR"/>
        </w:rPr>
        <w:t>’</w:t>
      </w:r>
      <w:r w:rsidRPr="00602D39">
        <w:rPr>
          <w:lang w:val="fr-FR"/>
        </w:rPr>
        <w:t xml:space="preserve">OMPI qui se réuniront dans le cadre des assemblées de 2019 (voir le </w:t>
      </w:r>
      <w:r w:rsidR="00165431" w:rsidRPr="00602D39">
        <w:rPr>
          <w:lang w:val="fr-FR"/>
        </w:rPr>
        <w:t>paragraphe 3</w:t>
      </w:r>
      <w:r w:rsidRPr="00602D39">
        <w:rPr>
          <w:lang w:val="fr-FR"/>
        </w:rPr>
        <w:t xml:space="preserve"> du présent document)</w:t>
      </w:r>
      <w:r w:rsidRPr="006E65B5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A3750A" w:rsidRDefault="00C3737E" w:rsidP="00B02712">
    <w:pPr>
      <w:pStyle w:val="Header"/>
      <w:jc w:val="right"/>
    </w:pPr>
    <w:r w:rsidRPr="00A3750A">
      <w:t>A/</w:t>
    </w:r>
    <w:r>
      <w:t>5</w:t>
    </w:r>
    <w:r w:rsidR="0097707B">
      <w:t>8</w:t>
    </w:r>
    <w:r w:rsidRPr="00A3750A">
      <w:t>/</w:t>
    </w:r>
    <w:r w:rsidR="0097707B">
      <w:t>4</w:t>
    </w:r>
  </w:p>
  <w:p w:rsidR="00C3737E" w:rsidRDefault="00C3737E" w:rsidP="00B02712">
    <w:pPr>
      <w:pStyle w:val="Header"/>
      <w:jc w:val="right"/>
      <w:rPr>
        <w:rStyle w:val="PageNumber"/>
      </w:rPr>
    </w:pPr>
    <w:proofErr w:type="gramStart"/>
    <w:r w:rsidRPr="00A3750A">
      <w:t>page</w:t>
    </w:r>
    <w:proofErr w:type="gramEnd"/>
    <w:r w:rsidR="000C7EB1">
      <w:t> </w:t>
    </w:r>
    <w:r w:rsidRPr="00A3750A">
      <w:rPr>
        <w:rStyle w:val="PageNumber"/>
      </w:rPr>
      <w:fldChar w:fldCharType="begin"/>
    </w:r>
    <w:r w:rsidRPr="00A3750A">
      <w:rPr>
        <w:rStyle w:val="PageNumber"/>
      </w:rPr>
      <w:instrText xml:space="preserve"> PAGE </w:instrText>
    </w:r>
    <w:r w:rsidRPr="00A3750A">
      <w:rPr>
        <w:rStyle w:val="PageNumber"/>
      </w:rPr>
      <w:fldChar w:fldCharType="separate"/>
    </w:r>
    <w:r w:rsidR="006E65B5">
      <w:rPr>
        <w:rStyle w:val="PageNumber"/>
        <w:noProof/>
      </w:rPr>
      <w:t>2</w:t>
    </w:r>
    <w:r w:rsidRPr="00A3750A">
      <w:rPr>
        <w:rStyle w:val="PageNumber"/>
      </w:rPr>
      <w:fldChar w:fldCharType="end"/>
    </w:r>
  </w:p>
  <w:p w:rsidR="00C3737E" w:rsidRDefault="00C3737E" w:rsidP="00B0271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0C7EB1" w:rsidRDefault="00C3737E" w:rsidP="000C7E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B35801" w:rsidRDefault="00C3737E" w:rsidP="00B02712">
    <w:pPr>
      <w:pStyle w:val="Header"/>
      <w:jc w:val="right"/>
    </w:pPr>
    <w:r>
      <w:t>A/5</w:t>
    </w:r>
    <w:r w:rsidR="0097707B">
      <w:t>8</w:t>
    </w:r>
    <w:r w:rsidR="00056133">
      <w:t>/</w:t>
    </w:r>
    <w:r w:rsidR="0097707B">
      <w:t>4</w:t>
    </w:r>
  </w:p>
  <w:p w:rsidR="00C3737E" w:rsidRDefault="00C3737E" w:rsidP="00B02712">
    <w:pPr>
      <w:pStyle w:val="Header"/>
      <w:jc w:val="right"/>
    </w:pPr>
    <w:r w:rsidRPr="00B35801">
      <w:t>ANNEX</w:t>
    </w:r>
    <w:r w:rsidR="00951546">
      <w:t>E</w:t>
    </w:r>
    <w:r w:rsidR="00C17953">
      <w:t> </w:t>
    </w:r>
    <w:r>
      <w:t>I</w:t>
    </w:r>
  </w:p>
  <w:p w:rsidR="00C17953" w:rsidRDefault="00C17953" w:rsidP="00B02712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Default="00C3737E" w:rsidP="00B02712">
    <w:pPr>
      <w:pStyle w:val="Header"/>
      <w:jc w:val="right"/>
    </w:pPr>
    <w:r>
      <w:t>A/5</w:t>
    </w:r>
    <w:r w:rsidR="002C34BA">
      <w:t>8</w:t>
    </w:r>
    <w:r w:rsidR="00056133">
      <w:t>/</w:t>
    </w:r>
    <w:r w:rsidR="002C34BA">
      <w:t>4</w:t>
    </w:r>
  </w:p>
  <w:p w:rsidR="00C3737E" w:rsidRDefault="00C3737E" w:rsidP="00B02712">
    <w:pPr>
      <w:pStyle w:val="Header"/>
      <w:jc w:val="right"/>
    </w:pPr>
    <w:r>
      <w:t>ANNEX</w:t>
    </w:r>
    <w:r w:rsidR="00951546">
      <w:t>E</w:t>
    </w:r>
    <w:r w:rsidR="00C17953">
      <w:t> </w:t>
    </w:r>
    <w:r>
      <w:t>II</w:t>
    </w:r>
  </w:p>
  <w:p w:rsidR="00C17953" w:rsidRDefault="00C17953" w:rsidP="00B02712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0C7EB1" w:rsidRDefault="00C3737E" w:rsidP="000C7EB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7E" w:rsidRPr="00A3750A" w:rsidRDefault="00C3737E" w:rsidP="00B02712">
    <w:pPr>
      <w:pStyle w:val="Header"/>
      <w:jc w:val="right"/>
    </w:pPr>
    <w:r>
      <w:t>A/5</w:t>
    </w:r>
    <w:r w:rsidR="002C34BA">
      <w:t>8</w:t>
    </w:r>
    <w:r w:rsidR="00056133">
      <w:t>/</w:t>
    </w:r>
    <w:r w:rsidR="002C34BA">
      <w:t>4</w:t>
    </w:r>
  </w:p>
  <w:p w:rsidR="00C3737E" w:rsidRDefault="00C3737E" w:rsidP="00B02712">
    <w:pPr>
      <w:pStyle w:val="Header"/>
      <w:jc w:val="right"/>
    </w:pPr>
    <w:r w:rsidRPr="00A3750A">
      <w:t>ANNEX</w:t>
    </w:r>
    <w:r w:rsidR="00951546">
      <w:t>E</w:t>
    </w:r>
    <w:r w:rsidR="00C17953">
      <w:t> </w:t>
    </w:r>
    <w:r w:rsidRPr="00A3750A">
      <w:t>III</w:t>
    </w:r>
  </w:p>
  <w:p w:rsidR="00C17953" w:rsidRPr="00A3750A" w:rsidRDefault="00C17953" w:rsidP="00B02712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Pr="000C7EB1" w:rsidRDefault="00872156" w:rsidP="000C7EB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56" w:rsidRDefault="00872156" w:rsidP="009127E8">
    <w:pPr>
      <w:pStyle w:val="Header"/>
      <w:jc w:val="right"/>
    </w:pPr>
    <w:r>
      <w:t>A</w:t>
    </w:r>
    <w:r w:rsidRPr="00F13E85">
      <w:t>/</w:t>
    </w:r>
    <w:r w:rsidR="0084257A" w:rsidRPr="00F13E85">
      <w:t>5</w:t>
    </w:r>
    <w:r w:rsidR="002C34BA">
      <w:t>8</w:t>
    </w:r>
    <w:r w:rsidRPr="00F13E85">
      <w:t>/</w:t>
    </w:r>
    <w:r w:rsidR="002C34BA">
      <w:t>4</w:t>
    </w:r>
  </w:p>
  <w:p w:rsidR="00872156" w:rsidRDefault="00063BA2" w:rsidP="009127E8">
    <w:pPr>
      <w:pStyle w:val="Header"/>
      <w:jc w:val="right"/>
    </w:pPr>
    <w:r>
      <w:t>ANNEX</w:t>
    </w:r>
    <w:r w:rsidR="00951546">
      <w:t>E</w:t>
    </w:r>
    <w:r w:rsidR="00C17953">
      <w:t> </w:t>
    </w:r>
    <w:r>
      <w:t>IV</w:t>
    </w:r>
  </w:p>
  <w:p w:rsidR="00872156" w:rsidRDefault="00872156" w:rsidP="00C179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76E9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48C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226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0C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58D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32FC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04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C41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384EA2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9">
    <w:nsid w:val="FFFFFF89"/>
    <w:multiLevelType w:val="singleLevel"/>
    <w:tmpl w:val="798E9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0382DAB"/>
    <w:multiLevelType w:val="multilevel"/>
    <w:tmpl w:val="CF86EF0C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613BDA"/>
    <w:multiLevelType w:val="multilevel"/>
    <w:tmpl w:val="FDEA916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312938FA"/>
    <w:multiLevelType w:val="hybridMultilevel"/>
    <w:tmpl w:val="97EA6DD6"/>
    <w:lvl w:ilvl="0" w:tplc="E806E1E0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D3B45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E5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B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AC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86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85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84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966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CD102B"/>
    <w:multiLevelType w:val="hybridMultilevel"/>
    <w:tmpl w:val="98847E4E"/>
    <w:lvl w:ilvl="0" w:tplc="051EB15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9F3206"/>
    <w:multiLevelType w:val="multilevel"/>
    <w:tmpl w:val="901E543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5BFF05E3"/>
    <w:multiLevelType w:val="multilevel"/>
    <w:tmpl w:val="5AAA9718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346C4"/>
    <w:multiLevelType w:val="hybridMultilevel"/>
    <w:tmpl w:val="8EA6F5B0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>
    <w:nsid w:val="71063339"/>
    <w:multiLevelType w:val="hybridMultilevel"/>
    <w:tmpl w:val="1848F828"/>
    <w:lvl w:ilvl="0" w:tplc="C0FE535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04E1B"/>
    <w:multiLevelType w:val="hybridMultilevel"/>
    <w:tmpl w:val="5A12F8BC"/>
    <w:lvl w:ilvl="0" w:tplc="0EC88094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5680D94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CFAB91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CBB0AA8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670C932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344A6AA0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804C3C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9E61698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23BE794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7C2910BA"/>
    <w:multiLevelType w:val="multilevel"/>
    <w:tmpl w:val="DAB4A834"/>
    <w:lvl w:ilvl="0">
      <w:start w:val="4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0"/>
  </w:num>
  <w:num w:numId="18">
    <w:abstractNumId w:val="22"/>
  </w:num>
  <w:num w:numId="19">
    <w:abstractNumId w:val="17"/>
  </w:num>
  <w:num w:numId="20">
    <w:abstractNumId w:val="24"/>
  </w:num>
  <w:num w:numId="21">
    <w:abstractNumId w:val="12"/>
  </w:num>
  <w:num w:numId="22">
    <w:abstractNumId w:val="19"/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77F28"/>
    <w:rsid w:val="00005DCE"/>
    <w:rsid w:val="000070ED"/>
    <w:rsid w:val="00011EC1"/>
    <w:rsid w:val="00014059"/>
    <w:rsid w:val="000167AA"/>
    <w:rsid w:val="00025375"/>
    <w:rsid w:val="00043247"/>
    <w:rsid w:val="00046442"/>
    <w:rsid w:val="000502FE"/>
    <w:rsid w:val="0005220E"/>
    <w:rsid w:val="00056133"/>
    <w:rsid w:val="0006042B"/>
    <w:rsid w:val="00063BA2"/>
    <w:rsid w:val="00096254"/>
    <w:rsid w:val="00096CAC"/>
    <w:rsid w:val="00096E88"/>
    <w:rsid w:val="000A1B89"/>
    <w:rsid w:val="000C25BC"/>
    <w:rsid w:val="000C5058"/>
    <w:rsid w:val="000C7EB1"/>
    <w:rsid w:val="000D07B5"/>
    <w:rsid w:val="000D4F12"/>
    <w:rsid w:val="000E3FB2"/>
    <w:rsid w:val="000E729C"/>
    <w:rsid w:val="000F2C46"/>
    <w:rsid w:val="000F5E56"/>
    <w:rsid w:val="000F7F98"/>
    <w:rsid w:val="00100672"/>
    <w:rsid w:val="001055CD"/>
    <w:rsid w:val="00114752"/>
    <w:rsid w:val="0011634B"/>
    <w:rsid w:val="00120CF3"/>
    <w:rsid w:val="00123332"/>
    <w:rsid w:val="001246DE"/>
    <w:rsid w:val="00133557"/>
    <w:rsid w:val="00133A8E"/>
    <w:rsid w:val="00136E2A"/>
    <w:rsid w:val="001563C4"/>
    <w:rsid w:val="0016223E"/>
    <w:rsid w:val="0016255C"/>
    <w:rsid w:val="00163D28"/>
    <w:rsid w:val="00164BA7"/>
    <w:rsid w:val="00165431"/>
    <w:rsid w:val="00176D81"/>
    <w:rsid w:val="00185506"/>
    <w:rsid w:val="00186D6A"/>
    <w:rsid w:val="00191673"/>
    <w:rsid w:val="00193F49"/>
    <w:rsid w:val="001A51E4"/>
    <w:rsid w:val="001A5ED8"/>
    <w:rsid w:val="001A7EEB"/>
    <w:rsid w:val="001B1945"/>
    <w:rsid w:val="001B5F1A"/>
    <w:rsid w:val="001C249C"/>
    <w:rsid w:val="001C3F34"/>
    <w:rsid w:val="001C58A5"/>
    <w:rsid w:val="001D20D6"/>
    <w:rsid w:val="001D34C5"/>
    <w:rsid w:val="001D56A5"/>
    <w:rsid w:val="001D6AA4"/>
    <w:rsid w:val="001D6D60"/>
    <w:rsid w:val="001E016E"/>
    <w:rsid w:val="001E3786"/>
    <w:rsid w:val="001E7396"/>
    <w:rsid w:val="001E79A1"/>
    <w:rsid w:val="001F5B5F"/>
    <w:rsid w:val="00202FAC"/>
    <w:rsid w:val="00206F6C"/>
    <w:rsid w:val="00213053"/>
    <w:rsid w:val="002146C5"/>
    <w:rsid w:val="0022354C"/>
    <w:rsid w:val="0022449A"/>
    <w:rsid w:val="00224FAF"/>
    <w:rsid w:val="00230532"/>
    <w:rsid w:val="00230ACC"/>
    <w:rsid w:val="002406C4"/>
    <w:rsid w:val="002476E2"/>
    <w:rsid w:val="00273AF7"/>
    <w:rsid w:val="00277F28"/>
    <w:rsid w:val="00283DB0"/>
    <w:rsid w:val="002918C1"/>
    <w:rsid w:val="00297696"/>
    <w:rsid w:val="002A27BE"/>
    <w:rsid w:val="002B3096"/>
    <w:rsid w:val="002C34BA"/>
    <w:rsid w:val="002C4C4D"/>
    <w:rsid w:val="002D1EFA"/>
    <w:rsid w:val="002D6BD7"/>
    <w:rsid w:val="002E0919"/>
    <w:rsid w:val="002E1B8F"/>
    <w:rsid w:val="002E4C1A"/>
    <w:rsid w:val="002E5029"/>
    <w:rsid w:val="002F5244"/>
    <w:rsid w:val="00301286"/>
    <w:rsid w:val="00304D29"/>
    <w:rsid w:val="00310EDB"/>
    <w:rsid w:val="00323864"/>
    <w:rsid w:val="0032445F"/>
    <w:rsid w:val="00327A4E"/>
    <w:rsid w:val="00327F43"/>
    <w:rsid w:val="00330D4B"/>
    <w:rsid w:val="003324EC"/>
    <w:rsid w:val="00340C11"/>
    <w:rsid w:val="0034124C"/>
    <w:rsid w:val="00362F0D"/>
    <w:rsid w:val="00363931"/>
    <w:rsid w:val="00372B8E"/>
    <w:rsid w:val="00393BAE"/>
    <w:rsid w:val="003942FB"/>
    <w:rsid w:val="00394742"/>
    <w:rsid w:val="0039682E"/>
    <w:rsid w:val="00396E55"/>
    <w:rsid w:val="003A7F48"/>
    <w:rsid w:val="003B0E44"/>
    <w:rsid w:val="003B2DFD"/>
    <w:rsid w:val="003B49D8"/>
    <w:rsid w:val="003B6297"/>
    <w:rsid w:val="003D1D87"/>
    <w:rsid w:val="003D70D6"/>
    <w:rsid w:val="003E0F84"/>
    <w:rsid w:val="003E7E2A"/>
    <w:rsid w:val="003F1F87"/>
    <w:rsid w:val="00401ADE"/>
    <w:rsid w:val="00410FEA"/>
    <w:rsid w:val="004128A4"/>
    <w:rsid w:val="00415D8D"/>
    <w:rsid w:val="00417804"/>
    <w:rsid w:val="00417F96"/>
    <w:rsid w:val="004230A0"/>
    <w:rsid w:val="00434022"/>
    <w:rsid w:val="00453C58"/>
    <w:rsid w:val="00457F5F"/>
    <w:rsid w:val="004603DE"/>
    <w:rsid w:val="004650E7"/>
    <w:rsid w:val="00467F56"/>
    <w:rsid w:val="00470856"/>
    <w:rsid w:val="00470FAD"/>
    <w:rsid w:val="00474073"/>
    <w:rsid w:val="004817B0"/>
    <w:rsid w:val="0048257A"/>
    <w:rsid w:val="0049037A"/>
    <w:rsid w:val="0049439C"/>
    <w:rsid w:val="004B2780"/>
    <w:rsid w:val="004B45FD"/>
    <w:rsid w:val="004C2055"/>
    <w:rsid w:val="004C3C3D"/>
    <w:rsid w:val="004C3D07"/>
    <w:rsid w:val="004C4C09"/>
    <w:rsid w:val="004C6AE2"/>
    <w:rsid w:val="004D0651"/>
    <w:rsid w:val="004D0C89"/>
    <w:rsid w:val="004D0EEB"/>
    <w:rsid w:val="004D6A7C"/>
    <w:rsid w:val="004E1432"/>
    <w:rsid w:val="004F138A"/>
    <w:rsid w:val="004F1A39"/>
    <w:rsid w:val="004F1F6D"/>
    <w:rsid w:val="004F626A"/>
    <w:rsid w:val="005052F6"/>
    <w:rsid w:val="0050712C"/>
    <w:rsid w:val="00516D71"/>
    <w:rsid w:val="005259FB"/>
    <w:rsid w:val="00540841"/>
    <w:rsid w:val="00552BA7"/>
    <w:rsid w:val="00571AFA"/>
    <w:rsid w:val="00575304"/>
    <w:rsid w:val="0058063F"/>
    <w:rsid w:val="005A682C"/>
    <w:rsid w:val="005C2AF7"/>
    <w:rsid w:val="005C72A7"/>
    <w:rsid w:val="005D19D6"/>
    <w:rsid w:val="005D46CE"/>
    <w:rsid w:val="005E563E"/>
    <w:rsid w:val="005F1D8E"/>
    <w:rsid w:val="005F3322"/>
    <w:rsid w:val="0060265F"/>
    <w:rsid w:val="00602D39"/>
    <w:rsid w:val="006034C3"/>
    <w:rsid w:val="00615718"/>
    <w:rsid w:val="006307F6"/>
    <w:rsid w:val="00631AF7"/>
    <w:rsid w:val="0063752C"/>
    <w:rsid w:val="00640050"/>
    <w:rsid w:val="00641943"/>
    <w:rsid w:val="00642B98"/>
    <w:rsid w:val="00645C5C"/>
    <w:rsid w:val="0064678F"/>
    <w:rsid w:val="006501A7"/>
    <w:rsid w:val="006523C6"/>
    <w:rsid w:val="00652EFD"/>
    <w:rsid w:val="0065616F"/>
    <w:rsid w:val="006627FC"/>
    <w:rsid w:val="006716B7"/>
    <w:rsid w:val="0067342D"/>
    <w:rsid w:val="00676FD1"/>
    <w:rsid w:val="006779CE"/>
    <w:rsid w:val="00682ABC"/>
    <w:rsid w:val="00683AA9"/>
    <w:rsid w:val="00684025"/>
    <w:rsid w:val="006949F0"/>
    <w:rsid w:val="006961FF"/>
    <w:rsid w:val="006A019C"/>
    <w:rsid w:val="006A673F"/>
    <w:rsid w:val="006B1D66"/>
    <w:rsid w:val="006B3076"/>
    <w:rsid w:val="006B6219"/>
    <w:rsid w:val="006C0180"/>
    <w:rsid w:val="006D405F"/>
    <w:rsid w:val="006E13F0"/>
    <w:rsid w:val="006E1953"/>
    <w:rsid w:val="006E3B88"/>
    <w:rsid w:val="006E65B5"/>
    <w:rsid w:val="006F1FEB"/>
    <w:rsid w:val="00700299"/>
    <w:rsid w:val="0070113B"/>
    <w:rsid w:val="007035FD"/>
    <w:rsid w:val="00707155"/>
    <w:rsid w:val="00707D08"/>
    <w:rsid w:val="00711430"/>
    <w:rsid w:val="007119B3"/>
    <w:rsid w:val="00717316"/>
    <w:rsid w:val="00717C29"/>
    <w:rsid w:val="00731E9B"/>
    <w:rsid w:val="007331A5"/>
    <w:rsid w:val="007409BB"/>
    <w:rsid w:val="007434C3"/>
    <w:rsid w:val="00743F83"/>
    <w:rsid w:val="00744C84"/>
    <w:rsid w:val="00751966"/>
    <w:rsid w:val="007523C1"/>
    <w:rsid w:val="0075381C"/>
    <w:rsid w:val="007658E4"/>
    <w:rsid w:val="007665E3"/>
    <w:rsid w:val="00776E72"/>
    <w:rsid w:val="007831C4"/>
    <w:rsid w:val="0078341F"/>
    <w:rsid w:val="00783543"/>
    <w:rsid w:val="0079216E"/>
    <w:rsid w:val="00792339"/>
    <w:rsid w:val="00793884"/>
    <w:rsid w:val="007B00C6"/>
    <w:rsid w:val="007B5F67"/>
    <w:rsid w:val="007B70E0"/>
    <w:rsid w:val="007C0D62"/>
    <w:rsid w:val="007C19F0"/>
    <w:rsid w:val="007C6685"/>
    <w:rsid w:val="007C7B5B"/>
    <w:rsid w:val="007D11E5"/>
    <w:rsid w:val="007D67CC"/>
    <w:rsid w:val="007E2826"/>
    <w:rsid w:val="007E2DCE"/>
    <w:rsid w:val="007E2E3C"/>
    <w:rsid w:val="007E3B44"/>
    <w:rsid w:val="0081160E"/>
    <w:rsid w:val="00811955"/>
    <w:rsid w:val="008162A6"/>
    <w:rsid w:val="00821D7C"/>
    <w:rsid w:val="00835508"/>
    <w:rsid w:val="0084257A"/>
    <w:rsid w:val="008458B2"/>
    <w:rsid w:val="0085197B"/>
    <w:rsid w:val="0085215C"/>
    <w:rsid w:val="00856675"/>
    <w:rsid w:val="008679DF"/>
    <w:rsid w:val="00872156"/>
    <w:rsid w:val="008839B5"/>
    <w:rsid w:val="0088574A"/>
    <w:rsid w:val="00886F8E"/>
    <w:rsid w:val="0089045B"/>
    <w:rsid w:val="008904E6"/>
    <w:rsid w:val="00896739"/>
    <w:rsid w:val="008A1539"/>
    <w:rsid w:val="008C2DE4"/>
    <w:rsid w:val="008C4605"/>
    <w:rsid w:val="008C7406"/>
    <w:rsid w:val="008C76F5"/>
    <w:rsid w:val="008D3709"/>
    <w:rsid w:val="008D6187"/>
    <w:rsid w:val="008D7F97"/>
    <w:rsid w:val="008E1CDF"/>
    <w:rsid w:val="008E4EF0"/>
    <w:rsid w:val="008F0053"/>
    <w:rsid w:val="008F2244"/>
    <w:rsid w:val="0090062C"/>
    <w:rsid w:val="009127E8"/>
    <w:rsid w:val="00912C42"/>
    <w:rsid w:val="00912D6F"/>
    <w:rsid w:val="00921BB7"/>
    <w:rsid w:val="00921FEC"/>
    <w:rsid w:val="00930A89"/>
    <w:rsid w:val="00936AAD"/>
    <w:rsid w:val="00940D10"/>
    <w:rsid w:val="00945618"/>
    <w:rsid w:val="00951546"/>
    <w:rsid w:val="00954480"/>
    <w:rsid w:val="0096478C"/>
    <w:rsid w:val="00971950"/>
    <w:rsid w:val="009754BC"/>
    <w:rsid w:val="00975620"/>
    <w:rsid w:val="0097707B"/>
    <w:rsid w:val="009806AC"/>
    <w:rsid w:val="009814E0"/>
    <w:rsid w:val="00991305"/>
    <w:rsid w:val="00992373"/>
    <w:rsid w:val="009958F0"/>
    <w:rsid w:val="0099689B"/>
    <w:rsid w:val="009A3C10"/>
    <w:rsid w:val="009A6411"/>
    <w:rsid w:val="009A6806"/>
    <w:rsid w:val="009B0806"/>
    <w:rsid w:val="009D02A3"/>
    <w:rsid w:val="009E421C"/>
    <w:rsid w:val="009F3B84"/>
    <w:rsid w:val="00A00A72"/>
    <w:rsid w:val="00A02FD8"/>
    <w:rsid w:val="00A14487"/>
    <w:rsid w:val="00A15CDC"/>
    <w:rsid w:val="00A242F6"/>
    <w:rsid w:val="00A260E2"/>
    <w:rsid w:val="00A34D90"/>
    <w:rsid w:val="00A36E1A"/>
    <w:rsid w:val="00A43CFF"/>
    <w:rsid w:val="00A4700D"/>
    <w:rsid w:val="00A528F1"/>
    <w:rsid w:val="00A531AC"/>
    <w:rsid w:val="00A54E90"/>
    <w:rsid w:val="00A64665"/>
    <w:rsid w:val="00A659DE"/>
    <w:rsid w:val="00A66007"/>
    <w:rsid w:val="00A74A77"/>
    <w:rsid w:val="00A81EE4"/>
    <w:rsid w:val="00A8754F"/>
    <w:rsid w:val="00A8771C"/>
    <w:rsid w:val="00AA7189"/>
    <w:rsid w:val="00AB4441"/>
    <w:rsid w:val="00AB7602"/>
    <w:rsid w:val="00AC1F2E"/>
    <w:rsid w:val="00AC6C90"/>
    <w:rsid w:val="00AD33CD"/>
    <w:rsid w:val="00AE46F0"/>
    <w:rsid w:val="00AE5AAD"/>
    <w:rsid w:val="00AE6BCD"/>
    <w:rsid w:val="00AE77BC"/>
    <w:rsid w:val="00AF1116"/>
    <w:rsid w:val="00AF36B6"/>
    <w:rsid w:val="00AF7485"/>
    <w:rsid w:val="00B02712"/>
    <w:rsid w:val="00B02EB2"/>
    <w:rsid w:val="00B0608F"/>
    <w:rsid w:val="00B24BC5"/>
    <w:rsid w:val="00B35AAC"/>
    <w:rsid w:val="00B36C94"/>
    <w:rsid w:val="00B42BA0"/>
    <w:rsid w:val="00B43567"/>
    <w:rsid w:val="00B53937"/>
    <w:rsid w:val="00B61C8B"/>
    <w:rsid w:val="00B64019"/>
    <w:rsid w:val="00B648F6"/>
    <w:rsid w:val="00B70AEE"/>
    <w:rsid w:val="00B72B62"/>
    <w:rsid w:val="00B74C36"/>
    <w:rsid w:val="00B75A52"/>
    <w:rsid w:val="00B8360B"/>
    <w:rsid w:val="00B86505"/>
    <w:rsid w:val="00B92279"/>
    <w:rsid w:val="00B92AC3"/>
    <w:rsid w:val="00B94FB4"/>
    <w:rsid w:val="00BA09C1"/>
    <w:rsid w:val="00BA2126"/>
    <w:rsid w:val="00BA3B1F"/>
    <w:rsid w:val="00BA62F2"/>
    <w:rsid w:val="00BB13D8"/>
    <w:rsid w:val="00BB23B0"/>
    <w:rsid w:val="00BB3A19"/>
    <w:rsid w:val="00BB5070"/>
    <w:rsid w:val="00BB5BE9"/>
    <w:rsid w:val="00BB6178"/>
    <w:rsid w:val="00BB6736"/>
    <w:rsid w:val="00BD4B56"/>
    <w:rsid w:val="00BD4D58"/>
    <w:rsid w:val="00BD4ED6"/>
    <w:rsid w:val="00BD5B62"/>
    <w:rsid w:val="00BF2C5E"/>
    <w:rsid w:val="00BF43C8"/>
    <w:rsid w:val="00BF5673"/>
    <w:rsid w:val="00BF67FB"/>
    <w:rsid w:val="00BF6A19"/>
    <w:rsid w:val="00C01A28"/>
    <w:rsid w:val="00C0594C"/>
    <w:rsid w:val="00C16BFE"/>
    <w:rsid w:val="00C17953"/>
    <w:rsid w:val="00C17B5D"/>
    <w:rsid w:val="00C22024"/>
    <w:rsid w:val="00C24BB6"/>
    <w:rsid w:val="00C36330"/>
    <w:rsid w:val="00C36C02"/>
    <w:rsid w:val="00C3737E"/>
    <w:rsid w:val="00C42547"/>
    <w:rsid w:val="00C51B37"/>
    <w:rsid w:val="00C57537"/>
    <w:rsid w:val="00C70AC3"/>
    <w:rsid w:val="00C7266E"/>
    <w:rsid w:val="00C75258"/>
    <w:rsid w:val="00C81161"/>
    <w:rsid w:val="00C9128E"/>
    <w:rsid w:val="00C95A22"/>
    <w:rsid w:val="00C95F3F"/>
    <w:rsid w:val="00CA7AAC"/>
    <w:rsid w:val="00CB511D"/>
    <w:rsid w:val="00CB678E"/>
    <w:rsid w:val="00CB7B78"/>
    <w:rsid w:val="00CC1ED7"/>
    <w:rsid w:val="00CC42C8"/>
    <w:rsid w:val="00CC52A6"/>
    <w:rsid w:val="00CE358E"/>
    <w:rsid w:val="00CE74A2"/>
    <w:rsid w:val="00CE7DCE"/>
    <w:rsid w:val="00D03347"/>
    <w:rsid w:val="00D10CA0"/>
    <w:rsid w:val="00D11C44"/>
    <w:rsid w:val="00D11ECF"/>
    <w:rsid w:val="00D15A4C"/>
    <w:rsid w:val="00D22EC7"/>
    <w:rsid w:val="00D33638"/>
    <w:rsid w:val="00D337EB"/>
    <w:rsid w:val="00D41BEB"/>
    <w:rsid w:val="00D42AFD"/>
    <w:rsid w:val="00D43910"/>
    <w:rsid w:val="00D43945"/>
    <w:rsid w:val="00D44052"/>
    <w:rsid w:val="00D452E5"/>
    <w:rsid w:val="00D51C26"/>
    <w:rsid w:val="00D53508"/>
    <w:rsid w:val="00D579B5"/>
    <w:rsid w:val="00D6325F"/>
    <w:rsid w:val="00D75961"/>
    <w:rsid w:val="00D81532"/>
    <w:rsid w:val="00DA2AC7"/>
    <w:rsid w:val="00DB1E1B"/>
    <w:rsid w:val="00DB34F9"/>
    <w:rsid w:val="00DC2973"/>
    <w:rsid w:val="00DC3EE0"/>
    <w:rsid w:val="00DE0DA3"/>
    <w:rsid w:val="00DE422A"/>
    <w:rsid w:val="00DE4A1C"/>
    <w:rsid w:val="00DF2004"/>
    <w:rsid w:val="00DF42B3"/>
    <w:rsid w:val="00DF5A86"/>
    <w:rsid w:val="00E02050"/>
    <w:rsid w:val="00E03329"/>
    <w:rsid w:val="00E21319"/>
    <w:rsid w:val="00E219D3"/>
    <w:rsid w:val="00E27B67"/>
    <w:rsid w:val="00E30682"/>
    <w:rsid w:val="00E43236"/>
    <w:rsid w:val="00E647F5"/>
    <w:rsid w:val="00E6669D"/>
    <w:rsid w:val="00E67206"/>
    <w:rsid w:val="00E75D8F"/>
    <w:rsid w:val="00E7745E"/>
    <w:rsid w:val="00E82253"/>
    <w:rsid w:val="00E8474A"/>
    <w:rsid w:val="00E85755"/>
    <w:rsid w:val="00E87AD3"/>
    <w:rsid w:val="00E87AE7"/>
    <w:rsid w:val="00E92D9D"/>
    <w:rsid w:val="00EA3F17"/>
    <w:rsid w:val="00EB15F3"/>
    <w:rsid w:val="00EB3473"/>
    <w:rsid w:val="00EB404D"/>
    <w:rsid w:val="00EB4818"/>
    <w:rsid w:val="00EC0102"/>
    <w:rsid w:val="00EC22CC"/>
    <w:rsid w:val="00EC5B69"/>
    <w:rsid w:val="00EC6677"/>
    <w:rsid w:val="00EC7F8A"/>
    <w:rsid w:val="00ED42AD"/>
    <w:rsid w:val="00EE0D9D"/>
    <w:rsid w:val="00EE498F"/>
    <w:rsid w:val="00EF4642"/>
    <w:rsid w:val="00F03E17"/>
    <w:rsid w:val="00F04716"/>
    <w:rsid w:val="00F048BF"/>
    <w:rsid w:val="00F05C9D"/>
    <w:rsid w:val="00F06E71"/>
    <w:rsid w:val="00F11136"/>
    <w:rsid w:val="00F13DE5"/>
    <w:rsid w:val="00F13E85"/>
    <w:rsid w:val="00F200EA"/>
    <w:rsid w:val="00F20443"/>
    <w:rsid w:val="00F23987"/>
    <w:rsid w:val="00F24C80"/>
    <w:rsid w:val="00F41289"/>
    <w:rsid w:val="00F456B4"/>
    <w:rsid w:val="00F505E9"/>
    <w:rsid w:val="00F53389"/>
    <w:rsid w:val="00F578ED"/>
    <w:rsid w:val="00F604CF"/>
    <w:rsid w:val="00F6086F"/>
    <w:rsid w:val="00F61CB9"/>
    <w:rsid w:val="00F70BFC"/>
    <w:rsid w:val="00F751A6"/>
    <w:rsid w:val="00F7643C"/>
    <w:rsid w:val="00F76EA5"/>
    <w:rsid w:val="00F933A3"/>
    <w:rsid w:val="00F941F4"/>
    <w:rsid w:val="00F959BE"/>
    <w:rsid w:val="00FB0C99"/>
    <w:rsid w:val="00FB7595"/>
    <w:rsid w:val="00FD16C2"/>
    <w:rsid w:val="00FE7745"/>
    <w:rsid w:val="00FF3432"/>
    <w:rsid w:val="00FF3967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B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link w:val="FootnoteTextChar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615718"/>
    <w:rPr>
      <w:vertAlign w:val="superscript"/>
    </w:rPr>
  </w:style>
  <w:style w:type="paragraph" w:customStyle="1" w:styleId="Endofdocument-Annex">
    <w:name w:val="[End of document - Annex]"/>
    <w:basedOn w:val="Normal"/>
    <w:rsid w:val="00C17953"/>
    <w:pPr>
      <w:ind w:left="5534"/>
    </w:pPr>
    <w:rPr>
      <w:lang w:val="fr-FR"/>
    </w:rPr>
  </w:style>
  <w:style w:type="character" w:styleId="Hyperlink">
    <w:name w:val="Hyperlink"/>
    <w:basedOn w:val="DefaultParagraphFont"/>
    <w:rsid w:val="006B3076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7707B"/>
    <w:rPr>
      <w:rFonts w:ascii="Arial" w:eastAsia="SimSun" w:hAnsi="Arial" w:cs="Arial"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8B2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link w:val="FootnoteTextChar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4"/>
      </w:numPr>
    </w:pPr>
  </w:style>
  <w:style w:type="paragraph" w:customStyle="1" w:styleId="ONUME">
    <w:name w:val="ONUM E"/>
    <w:basedOn w:val="BodyText"/>
    <w:rsid w:val="00FD16C2"/>
    <w:pPr>
      <w:numPr>
        <w:numId w:val="3"/>
      </w:numPr>
    </w:pPr>
  </w:style>
  <w:style w:type="paragraph" w:styleId="ListNumber">
    <w:name w:val="List Number"/>
    <w:basedOn w:val="Normal"/>
    <w:semiHidden/>
    <w:rsid w:val="00FD16C2"/>
    <w:pPr>
      <w:numPr>
        <w:numId w:val="6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character" w:customStyle="1" w:styleId="Heading2Char">
    <w:name w:val="Heading 2 Char"/>
    <w:link w:val="Heading2"/>
    <w:rsid w:val="006627F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CharCharCharChar">
    <w:name w:val="Char Char Char Char"/>
    <w:basedOn w:val="Normal"/>
    <w:rsid w:val="007665E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540841"/>
    <w:pPr>
      <w:ind w:left="567"/>
    </w:pPr>
  </w:style>
  <w:style w:type="character" w:customStyle="1" w:styleId="Heading1Char">
    <w:name w:val="Heading 1 Char"/>
    <w:link w:val="Heading1"/>
    <w:rsid w:val="005F1D8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FootnoteReference">
    <w:name w:val="footnote reference"/>
    <w:rsid w:val="00615718"/>
    <w:rPr>
      <w:vertAlign w:val="superscript"/>
    </w:rPr>
  </w:style>
  <w:style w:type="paragraph" w:customStyle="1" w:styleId="Endofdocument-Annex">
    <w:name w:val="[End of document - Annex]"/>
    <w:basedOn w:val="Normal"/>
    <w:rsid w:val="00C17953"/>
    <w:pPr>
      <w:ind w:left="5534"/>
    </w:pPr>
    <w:rPr>
      <w:lang w:val="fr-FR"/>
    </w:rPr>
  </w:style>
  <w:style w:type="character" w:styleId="Hyperlink">
    <w:name w:val="Hyperlink"/>
    <w:basedOn w:val="DefaultParagraphFont"/>
    <w:rsid w:val="006B3076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97707B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C47B-06D9-4B55-83EB-7F7375EE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496</Words>
  <Characters>2757</Characters>
  <Application>Microsoft Office Word</Application>
  <DocSecurity>0</DocSecurity>
  <Lines>459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WIPO</dc:creator>
  <cp:lastModifiedBy>HÄFLIGER Patience</cp:lastModifiedBy>
  <cp:revision>19</cp:revision>
  <cp:lastPrinted>2018-05-04T12:28:00Z</cp:lastPrinted>
  <dcterms:created xsi:type="dcterms:W3CDTF">2018-05-04T12:42:00Z</dcterms:created>
  <dcterms:modified xsi:type="dcterms:W3CDTF">2018-05-08T12:27:00Z</dcterms:modified>
</cp:coreProperties>
</file>