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04" w:rsidRPr="00D23C0C" w:rsidRDefault="001D1904" w:rsidP="001D1904">
      <w:pPr>
        <w:widowControl w:val="0"/>
        <w:jc w:val="right"/>
        <w:rPr>
          <w:b/>
          <w:sz w:val="2"/>
          <w:szCs w:val="40"/>
        </w:rPr>
      </w:pPr>
      <w:bookmarkStart w:id="0" w:name="TitleOfDoc"/>
      <w:bookmarkEnd w:id="0"/>
      <w:r w:rsidRPr="00D23C0C">
        <w:rPr>
          <w:b/>
          <w:sz w:val="40"/>
          <w:szCs w:val="40"/>
        </w:rPr>
        <w:t>F</w:t>
      </w:r>
    </w:p>
    <w:p w:rsidR="001D1904" w:rsidRPr="00D23C0C" w:rsidRDefault="001D1904" w:rsidP="001D1904">
      <w:pPr>
        <w:spacing w:line="360" w:lineRule="auto"/>
        <w:ind w:left="4592"/>
        <w:rPr>
          <w:rFonts w:ascii="Arial Black" w:hAnsi="Arial Black"/>
          <w:caps/>
          <w:sz w:val="15"/>
        </w:rPr>
      </w:pPr>
      <w:bookmarkStart w:id="1" w:name="_GoBack"/>
      <w:bookmarkEnd w:id="1"/>
      <w:r w:rsidRPr="00D23C0C">
        <w:rPr>
          <w:noProof/>
          <w:lang w:eastAsia="en-US"/>
        </w:rPr>
        <w:drawing>
          <wp:inline distT="0" distB="0" distL="0" distR="0" wp14:anchorId="3F0DFA10" wp14:editId="163F0DD5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04" w:rsidRPr="00D23C0C" w:rsidRDefault="001D1904" w:rsidP="001D190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D23C0C">
        <w:rPr>
          <w:rFonts w:ascii="Arial Black" w:hAnsi="Arial Black"/>
          <w:b/>
          <w:caps/>
          <w:sz w:val="15"/>
          <w:lang w:val="fr-CH"/>
        </w:rPr>
        <w:t>A/58/</w:t>
      </w:r>
      <w:bookmarkStart w:id="2" w:name="Code"/>
      <w:bookmarkEnd w:id="2"/>
      <w:r w:rsidRPr="00D23C0C">
        <w:rPr>
          <w:rFonts w:ascii="Arial Black" w:hAnsi="Arial Black"/>
          <w:b/>
          <w:caps/>
          <w:sz w:val="15"/>
          <w:lang w:val="fr-CH"/>
        </w:rPr>
        <w:t>2</w:t>
      </w:r>
      <w:r w:rsidR="00493CA1" w:rsidRPr="00D23C0C">
        <w:rPr>
          <w:rFonts w:ascii="Arial Black" w:hAnsi="Arial Black"/>
          <w:b/>
          <w:caps/>
          <w:sz w:val="15"/>
          <w:lang w:val="fr-CH"/>
        </w:rPr>
        <w:t> </w:t>
      </w:r>
      <w:r w:rsidRPr="00D23C0C">
        <w:rPr>
          <w:rFonts w:ascii="Arial Black" w:hAnsi="Arial Black"/>
          <w:b/>
          <w:caps/>
          <w:sz w:val="15"/>
          <w:lang w:val="fr-CH"/>
        </w:rPr>
        <w:t>Prov.</w:t>
      </w:r>
      <w:r w:rsidR="00795D8A" w:rsidRPr="00D23C0C">
        <w:rPr>
          <w:rFonts w:ascii="Arial Black" w:hAnsi="Arial Black"/>
          <w:b/>
          <w:caps/>
          <w:sz w:val="15"/>
          <w:lang w:val="fr-CH"/>
        </w:rPr>
        <w:t>1</w:t>
      </w:r>
    </w:p>
    <w:p w:rsidR="001D1904" w:rsidRPr="00D23C0C" w:rsidRDefault="001D1904" w:rsidP="001D1904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D23C0C">
        <w:rPr>
          <w:rFonts w:ascii="Arial Black" w:hAnsi="Arial Black"/>
          <w:b/>
          <w:caps/>
          <w:sz w:val="15"/>
          <w:lang w:val="fr-CH"/>
        </w:rPr>
        <w:t>ORIGINAL</w:t>
      </w:r>
      <w:r w:rsidR="00BC5B74" w:rsidRPr="00D23C0C">
        <w:rPr>
          <w:rFonts w:ascii="Arial Black" w:hAnsi="Arial Black"/>
          <w:b/>
          <w:caps/>
          <w:sz w:val="15"/>
          <w:lang w:val="fr-CH"/>
        </w:rPr>
        <w:t> :</w:t>
      </w:r>
      <w:r w:rsidRPr="00D23C0C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Original"/>
      <w:bookmarkEnd w:id="3"/>
      <w:r w:rsidRPr="00D23C0C">
        <w:rPr>
          <w:rFonts w:ascii="Arial Black" w:hAnsi="Arial Black"/>
          <w:b/>
          <w:caps/>
          <w:sz w:val="15"/>
          <w:lang w:val="fr-CH"/>
        </w:rPr>
        <w:t>anglais</w:t>
      </w:r>
    </w:p>
    <w:p w:rsidR="001D1904" w:rsidRPr="00D23C0C" w:rsidRDefault="001D1904" w:rsidP="001D1904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D23C0C">
        <w:rPr>
          <w:rFonts w:ascii="Arial Black" w:hAnsi="Arial Black"/>
          <w:b/>
          <w:caps/>
          <w:sz w:val="15"/>
          <w:lang w:val="fr-CH"/>
        </w:rPr>
        <w:t>DATE</w:t>
      </w:r>
      <w:r w:rsidR="00BC5B74" w:rsidRPr="00D23C0C">
        <w:rPr>
          <w:rFonts w:ascii="Arial Black" w:hAnsi="Arial Black"/>
          <w:b/>
          <w:caps/>
          <w:sz w:val="15"/>
          <w:lang w:val="fr-CH"/>
        </w:rPr>
        <w:t> :</w:t>
      </w:r>
      <w:r w:rsidRPr="00D23C0C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4" w:name="Date"/>
      <w:bookmarkEnd w:id="4"/>
      <w:r w:rsidRPr="00D23C0C">
        <w:rPr>
          <w:rFonts w:ascii="Arial Black" w:hAnsi="Arial Black"/>
          <w:b/>
          <w:caps/>
          <w:sz w:val="15"/>
          <w:lang w:val="fr-CH"/>
        </w:rPr>
        <w:t>2</w:t>
      </w:r>
      <w:r w:rsidR="00BC5B74" w:rsidRPr="00D23C0C">
        <w:rPr>
          <w:rFonts w:ascii="Arial Black" w:hAnsi="Arial Black"/>
          <w:b/>
          <w:caps/>
          <w:sz w:val="15"/>
          <w:lang w:val="fr-CH"/>
        </w:rPr>
        <w:t>5 juin 20</w:t>
      </w:r>
      <w:r w:rsidRPr="00D23C0C">
        <w:rPr>
          <w:rFonts w:ascii="Arial Black" w:hAnsi="Arial Black"/>
          <w:b/>
          <w:caps/>
          <w:sz w:val="15"/>
          <w:lang w:val="fr-CH"/>
        </w:rPr>
        <w:t>18</w:t>
      </w:r>
    </w:p>
    <w:p w:rsidR="001D1904" w:rsidRPr="00D23C0C" w:rsidRDefault="001D1904" w:rsidP="001D1904">
      <w:pPr>
        <w:pStyle w:val="Heading1"/>
        <w:rPr>
          <w:lang w:val="fr-CH"/>
        </w:rPr>
      </w:pPr>
      <w:r w:rsidRPr="00D23C0C">
        <w:rPr>
          <w:lang w:val="fr-CH"/>
        </w:rPr>
        <w:t>Assemblées des États membres de l</w:t>
      </w:r>
      <w:r w:rsidR="00BC5B74" w:rsidRPr="00D23C0C">
        <w:rPr>
          <w:lang w:val="fr-CH"/>
        </w:rPr>
        <w:t>’</w:t>
      </w:r>
      <w:r w:rsidRPr="00D23C0C">
        <w:rPr>
          <w:lang w:val="fr-CH"/>
        </w:rPr>
        <w:t>OMPI</w:t>
      </w:r>
    </w:p>
    <w:p w:rsidR="001D1904" w:rsidRPr="00D23C0C" w:rsidRDefault="001D1904" w:rsidP="001D1904">
      <w:pPr>
        <w:spacing w:after="720"/>
        <w:rPr>
          <w:b/>
          <w:sz w:val="24"/>
          <w:lang w:val="fr-CH"/>
        </w:rPr>
      </w:pPr>
      <w:r w:rsidRPr="00D23C0C">
        <w:rPr>
          <w:b/>
          <w:sz w:val="24"/>
          <w:lang w:val="fr-CH"/>
        </w:rPr>
        <w:t>Cinquante</w:t>
      </w:r>
      <w:r w:rsidR="00493CA1" w:rsidRPr="00D23C0C">
        <w:rPr>
          <w:b/>
          <w:sz w:val="24"/>
          <w:lang w:val="fr-CH"/>
        </w:rPr>
        <w:t>-</w:t>
      </w:r>
      <w:r w:rsidRPr="00D23C0C">
        <w:rPr>
          <w:b/>
          <w:sz w:val="24"/>
          <w:lang w:val="fr-CH"/>
        </w:rPr>
        <w:t>huitième série de réunions</w:t>
      </w:r>
      <w:r w:rsidRPr="00D23C0C">
        <w:rPr>
          <w:b/>
          <w:sz w:val="24"/>
          <w:lang w:val="fr-CH"/>
        </w:rPr>
        <w:br/>
        <w:t>Genève, 2</w:t>
      </w:r>
      <w:r w:rsidR="00BC5B74" w:rsidRPr="00D23C0C">
        <w:rPr>
          <w:b/>
          <w:sz w:val="24"/>
          <w:lang w:val="fr-CH"/>
        </w:rPr>
        <w:t>4 septembre</w:t>
      </w:r>
      <w:r w:rsidRPr="00D23C0C">
        <w:rPr>
          <w:b/>
          <w:sz w:val="24"/>
          <w:lang w:val="fr-CH"/>
        </w:rPr>
        <w:t xml:space="preserve"> – </w:t>
      </w:r>
      <w:r w:rsidR="00BC5B74" w:rsidRPr="00D23C0C">
        <w:rPr>
          <w:b/>
          <w:sz w:val="24"/>
          <w:lang w:val="fr-CH"/>
        </w:rPr>
        <w:t>2 octobre 20</w:t>
      </w:r>
      <w:r w:rsidRPr="00D23C0C">
        <w:rPr>
          <w:b/>
          <w:sz w:val="24"/>
          <w:lang w:val="fr-CH"/>
        </w:rPr>
        <w:t>18</w:t>
      </w:r>
    </w:p>
    <w:p w:rsidR="0070341D" w:rsidRPr="00D23C0C" w:rsidRDefault="0070341D" w:rsidP="001D1904">
      <w:pPr>
        <w:spacing w:after="360"/>
        <w:rPr>
          <w:caps/>
          <w:sz w:val="24"/>
          <w:lang w:val="fr-CH"/>
        </w:rPr>
      </w:pPr>
      <w:r w:rsidRPr="00D23C0C">
        <w:rPr>
          <w:caps/>
          <w:sz w:val="24"/>
          <w:lang w:val="fr-CH"/>
        </w:rPr>
        <w:t>Liste des documents</w:t>
      </w:r>
    </w:p>
    <w:p w:rsidR="0070341D" w:rsidRPr="00D23C0C" w:rsidRDefault="0070341D" w:rsidP="0070341D">
      <w:pPr>
        <w:spacing w:after="960"/>
        <w:rPr>
          <w:i/>
          <w:lang w:val="fr-CH"/>
        </w:rPr>
      </w:pPr>
      <w:bookmarkStart w:id="5" w:name="Prepared"/>
      <w:bookmarkEnd w:id="5"/>
      <w:r w:rsidRPr="00D23C0C">
        <w:rPr>
          <w:i/>
          <w:lang w:val="fr-CH"/>
        </w:rPr>
        <w:t>établie par le Secrétariat</w:t>
      </w:r>
    </w:p>
    <w:p w:rsidR="0070341D" w:rsidRPr="00D23C0C" w:rsidRDefault="00BC5B74" w:rsidP="00D23C0C">
      <w:pPr>
        <w:pStyle w:val="Heading2"/>
      </w:pPr>
      <w:r w:rsidRPr="00D23C0C">
        <w:t>Point 1</w:t>
      </w:r>
      <w:r w:rsidR="0070341D" w:rsidRPr="00D23C0C">
        <w:t xml:space="preserve"> de l</w:t>
      </w:r>
      <w:r w:rsidRPr="00D23C0C">
        <w:t>’</w:t>
      </w:r>
      <w:r w:rsidR="00D23C0C">
        <w:t>ordre du jour </w:t>
      </w:r>
      <w:r w:rsidR="0070341D" w:rsidRPr="00D23C0C">
        <w:t xml:space="preserve">: </w:t>
      </w:r>
      <w:r w:rsidR="00D23C0C" w:rsidRPr="00D23C0C">
        <w:t>OUVERTURE DES SESSIONS</w:t>
      </w:r>
    </w:p>
    <w:p w:rsidR="0070341D" w:rsidRPr="00D23C0C" w:rsidRDefault="0070341D" w:rsidP="00C833F7">
      <w:pPr>
        <w:pStyle w:val="BodyText"/>
        <w:spacing w:after="0"/>
        <w:rPr>
          <w:lang w:val="fr-CH"/>
        </w:rPr>
      </w:pPr>
    </w:p>
    <w:p w:rsidR="0070341D" w:rsidRPr="00D23C0C" w:rsidRDefault="0070341D" w:rsidP="0070341D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A/58/INF/1 (</w:t>
      </w:r>
      <w:r w:rsidRPr="00D23C0C">
        <w:rPr>
          <w:i/>
          <w:lang w:val="fr-CH"/>
        </w:rPr>
        <w:t>Renseignements d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ordre général</w:t>
      </w:r>
      <w:r w:rsidRPr="00D23C0C">
        <w:rPr>
          <w:lang w:val="fr-CH"/>
        </w:rPr>
        <w:t>)</w:t>
      </w:r>
    </w:p>
    <w:p w:rsidR="0070341D" w:rsidRPr="00D23C0C" w:rsidRDefault="0070341D" w:rsidP="00397466">
      <w:pPr>
        <w:pStyle w:val="BodyText"/>
        <w:spacing w:after="0"/>
        <w:rPr>
          <w:lang w:val="fr-CH"/>
        </w:rPr>
      </w:pPr>
    </w:p>
    <w:p w:rsidR="0070341D" w:rsidRPr="00D23C0C" w:rsidRDefault="0070341D" w:rsidP="00397466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2</w:t>
      </w:r>
      <w:r w:rsidR="0070341D" w:rsidRPr="00D23C0C">
        <w:t xml:space="preserve"> de l</w:t>
      </w:r>
      <w:r w:rsidRPr="00D23C0C">
        <w:t>’</w:t>
      </w:r>
      <w:r w:rsidR="0070341D" w:rsidRPr="00D23C0C">
        <w:t>ordre du jour</w:t>
      </w:r>
      <w:r w:rsidRPr="00D23C0C">
        <w:t> :</w:t>
      </w:r>
      <w:r w:rsidR="0070341D" w:rsidRPr="00D23C0C">
        <w:t xml:space="preserve"> </w:t>
      </w:r>
      <w:r w:rsidR="00D23C0C" w:rsidRPr="00D23C0C">
        <w:t>ADOPTION DE L’ORDRE DU JOUR</w:t>
      </w:r>
    </w:p>
    <w:p w:rsidR="0070341D" w:rsidRPr="00D23C0C" w:rsidRDefault="0070341D" w:rsidP="00C833F7">
      <w:pPr>
        <w:pStyle w:val="BodyText"/>
        <w:spacing w:after="0"/>
        <w:rPr>
          <w:lang w:val="fr-CH"/>
        </w:rPr>
      </w:pPr>
    </w:p>
    <w:p w:rsidR="0070341D" w:rsidRPr="00D23C0C" w:rsidRDefault="0070341D" w:rsidP="0070341D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A/58/1</w:t>
      </w:r>
      <w:r w:rsidR="00493CA1" w:rsidRPr="00D23C0C">
        <w:rPr>
          <w:lang w:val="fr-CH"/>
        </w:rPr>
        <w:t> </w:t>
      </w:r>
      <w:r w:rsidRPr="00D23C0C">
        <w:rPr>
          <w:lang w:val="fr-CH"/>
        </w:rPr>
        <w:t>Prov.2 (</w:t>
      </w:r>
      <w:r w:rsidRPr="00D23C0C">
        <w:rPr>
          <w:i/>
          <w:lang w:val="fr-CH"/>
        </w:rPr>
        <w:t>Projet d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ordre du jour unifié</w:t>
      </w:r>
      <w:r w:rsidRPr="00D23C0C">
        <w:rPr>
          <w:lang w:val="fr-CH"/>
        </w:rPr>
        <w:t>)</w:t>
      </w:r>
    </w:p>
    <w:p w:rsidR="0070341D" w:rsidRPr="00D23C0C" w:rsidRDefault="0070341D" w:rsidP="0070341D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A/58/2</w:t>
      </w:r>
      <w:r w:rsidR="00493CA1" w:rsidRPr="00D23C0C">
        <w:rPr>
          <w:lang w:val="fr-CH"/>
        </w:rPr>
        <w:t> </w:t>
      </w:r>
      <w:r w:rsidRPr="00D23C0C">
        <w:rPr>
          <w:lang w:val="fr-CH"/>
        </w:rPr>
        <w:t>Prov.1 (</w:t>
      </w:r>
      <w:r w:rsidRPr="00D23C0C">
        <w:rPr>
          <w:i/>
          <w:lang w:val="fr-CH"/>
        </w:rPr>
        <w:t>Liste des documents</w:t>
      </w:r>
      <w:r w:rsidRPr="00D23C0C">
        <w:rPr>
          <w:lang w:val="fr-CH"/>
        </w:rPr>
        <w:t>)</w:t>
      </w:r>
    </w:p>
    <w:p w:rsidR="0070341D" w:rsidRPr="00D23C0C" w:rsidRDefault="0070341D" w:rsidP="00397466">
      <w:pPr>
        <w:pStyle w:val="BodyText"/>
        <w:spacing w:after="0"/>
        <w:rPr>
          <w:lang w:val="fr-CH"/>
        </w:rPr>
      </w:pPr>
    </w:p>
    <w:p w:rsidR="0070341D" w:rsidRPr="00D23C0C" w:rsidRDefault="0070341D" w:rsidP="00397466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3</w:t>
      </w:r>
      <w:r w:rsidR="0070341D" w:rsidRPr="00D23C0C">
        <w:t xml:space="preserve"> de l</w:t>
      </w:r>
      <w:r w:rsidRPr="00D23C0C">
        <w:t>’</w:t>
      </w:r>
      <w:r w:rsidR="00D23C0C">
        <w:t>ordre du jour :</w:t>
      </w:r>
      <w:r w:rsidR="0070341D" w:rsidRPr="00D23C0C">
        <w:t xml:space="preserve"> </w:t>
      </w:r>
      <w:r w:rsidR="00D23C0C" w:rsidRPr="00D23C0C">
        <w:t>ÉLECTION DES MEMBRES DES BUREAUX</w:t>
      </w:r>
    </w:p>
    <w:p w:rsidR="0070341D" w:rsidRPr="00D23C0C" w:rsidRDefault="0070341D" w:rsidP="00C833F7">
      <w:pPr>
        <w:pStyle w:val="BodyText"/>
        <w:spacing w:after="0"/>
        <w:rPr>
          <w:lang w:val="fr-CH"/>
        </w:rPr>
      </w:pPr>
    </w:p>
    <w:p w:rsidR="0070341D" w:rsidRPr="00D23C0C" w:rsidRDefault="0070341D" w:rsidP="0070341D">
      <w:pPr>
        <w:pStyle w:val="BodyText"/>
        <w:ind w:left="567"/>
        <w:rPr>
          <w:lang w:val="fr-CH"/>
        </w:rPr>
      </w:pPr>
      <w:r w:rsidRPr="00D23C0C">
        <w:rPr>
          <w:lang w:val="fr-CH"/>
        </w:rPr>
        <w:t>A/58/INF/2 (</w:t>
      </w:r>
      <w:r w:rsidRPr="00D23C0C">
        <w:rPr>
          <w:i/>
          <w:lang w:val="fr-CH"/>
        </w:rPr>
        <w:t>Membres des bureaux</w:t>
      </w:r>
      <w:r w:rsidRPr="00D23C0C">
        <w:rPr>
          <w:lang w:val="fr-CH"/>
        </w:rPr>
        <w:t>)</w:t>
      </w:r>
    </w:p>
    <w:p w:rsidR="0070341D" w:rsidRPr="00D23C0C" w:rsidRDefault="0070341D" w:rsidP="00397466">
      <w:pPr>
        <w:pStyle w:val="BodyText"/>
        <w:spacing w:after="0"/>
        <w:rPr>
          <w:lang w:val="fr-CH"/>
        </w:rPr>
      </w:pPr>
    </w:p>
    <w:p w:rsidR="0070341D" w:rsidRPr="00D23C0C" w:rsidRDefault="0070341D" w:rsidP="00397466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lastRenderedPageBreak/>
        <w:t>Point 4</w:t>
      </w:r>
      <w:r w:rsidR="0070341D" w:rsidRPr="00D23C0C">
        <w:t xml:space="preserve"> de l</w:t>
      </w:r>
      <w:r w:rsidRPr="00D23C0C">
        <w:t>’</w:t>
      </w:r>
      <w:r w:rsidR="00D23C0C">
        <w:t>ordre du jour :</w:t>
      </w:r>
      <w:r w:rsidR="00186029" w:rsidRPr="00D23C0C">
        <w:t xml:space="preserve"> </w:t>
      </w:r>
      <w:r w:rsidR="0070341D" w:rsidRPr="00D23C0C">
        <w:t>RAPPORT DU DIRECTEUR GÉNÉRAL AUX</w:t>
      </w:r>
      <w:r w:rsidR="00491099">
        <w:t> </w:t>
      </w:r>
      <w:r w:rsidR="0070341D" w:rsidRPr="00D23C0C">
        <w:t>ASSEMBLÉES DE L</w:t>
      </w:r>
      <w:r w:rsidRPr="00D23C0C">
        <w:t>’</w:t>
      </w:r>
      <w:r w:rsidR="0070341D" w:rsidRPr="00D23C0C">
        <w:t>OMPI</w:t>
      </w:r>
    </w:p>
    <w:p w:rsidR="0070341D" w:rsidRPr="00D23C0C" w:rsidRDefault="0070341D" w:rsidP="00C833F7">
      <w:pPr>
        <w:pStyle w:val="BodyText"/>
        <w:spacing w:after="0"/>
        <w:rPr>
          <w:lang w:val="fr-CH"/>
        </w:rPr>
      </w:pPr>
    </w:p>
    <w:p w:rsidR="0070341D" w:rsidRPr="00D23C0C" w:rsidRDefault="0070341D" w:rsidP="0070341D">
      <w:pPr>
        <w:pStyle w:val="BodyText"/>
        <w:spacing w:after="0"/>
        <w:rPr>
          <w:lang w:val="fr-CH"/>
        </w:rPr>
      </w:pPr>
      <w:r w:rsidRPr="00D23C0C">
        <w:rPr>
          <w:lang w:val="fr-CH"/>
        </w:rPr>
        <w:t>Le rapport est mis à disposition sous la forme d</w:t>
      </w:r>
      <w:r w:rsidR="00BC5B74" w:rsidRPr="00D23C0C">
        <w:rPr>
          <w:lang w:val="fr-CH"/>
        </w:rPr>
        <w:t>’</w:t>
      </w:r>
      <w:r w:rsidRPr="00D23C0C">
        <w:rPr>
          <w:lang w:val="fr-CH"/>
        </w:rPr>
        <w:t>une publication de l</w:t>
      </w:r>
      <w:r w:rsidR="00BC5B74" w:rsidRPr="00D23C0C">
        <w:rPr>
          <w:lang w:val="fr-CH"/>
        </w:rPr>
        <w:t>’</w:t>
      </w:r>
      <w:r w:rsidRPr="00D23C0C">
        <w:rPr>
          <w:lang w:val="fr-CH"/>
        </w:rPr>
        <w:t>OMPI et peut être consulté sur le site</w:t>
      </w:r>
      <w:r w:rsidR="00493CA1" w:rsidRPr="00D23C0C">
        <w:rPr>
          <w:lang w:val="fr-CH"/>
        </w:rPr>
        <w:t> </w:t>
      </w:r>
      <w:r w:rsidRPr="00D23C0C">
        <w:rPr>
          <w:lang w:val="fr-CH"/>
        </w:rPr>
        <w:t>Web de l</w:t>
      </w:r>
      <w:r w:rsidR="00BC5B74" w:rsidRPr="00D23C0C">
        <w:rPr>
          <w:lang w:val="fr-CH"/>
        </w:rPr>
        <w:t>’</w:t>
      </w:r>
      <w:r w:rsidRPr="00D23C0C">
        <w:rPr>
          <w:lang w:val="fr-CH"/>
        </w:rPr>
        <w:t>OMPI.</w:t>
      </w:r>
    </w:p>
    <w:p w:rsidR="0070341D" w:rsidRPr="00D23C0C" w:rsidRDefault="0070341D" w:rsidP="00C833F7">
      <w:pPr>
        <w:pStyle w:val="BodyText"/>
        <w:spacing w:after="0"/>
        <w:rPr>
          <w:szCs w:val="22"/>
          <w:lang w:val="fr-CH"/>
        </w:rPr>
      </w:pPr>
    </w:p>
    <w:p w:rsidR="0070341D" w:rsidRPr="00D23C0C" w:rsidRDefault="0070341D" w:rsidP="00C833F7">
      <w:pPr>
        <w:pStyle w:val="BodyText"/>
        <w:spacing w:after="0"/>
        <w:rPr>
          <w:szCs w:val="22"/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5</w:t>
      </w:r>
      <w:r w:rsidR="0070341D" w:rsidRPr="00D23C0C">
        <w:t xml:space="preserve"> de l</w:t>
      </w:r>
      <w:r w:rsidRPr="00D23C0C">
        <w:t>’</w:t>
      </w:r>
      <w:r w:rsidR="0070341D" w:rsidRPr="00D23C0C">
        <w:t>ordre du jour</w:t>
      </w:r>
      <w:r w:rsidRPr="00D23C0C">
        <w:t> :</w:t>
      </w:r>
      <w:r w:rsidR="0070341D" w:rsidRPr="00D23C0C">
        <w:t xml:space="preserve"> </w:t>
      </w:r>
      <w:r w:rsidR="00D23C0C" w:rsidRPr="00D23C0C">
        <w:t>DÉCLARATIONS GÉNÉRALES</w:t>
      </w:r>
    </w:p>
    <w:p w:rsidR="0070341D" w:rsidRPr="00D23C0C" w:rsidRDefault="0070341D" w:rsidP="00C833F7">
      <w:pPr>
        <w:pStyle w:val="BodyText"/>
        <w:spacing w:after="0"/>
        <w:rPr>
          <w:lang w:val="fr-CH"/>
        </w:rPr>
      </w:pPr>
    </w:p>
    <w:p w:rsidR="0070341D" w:rsidRPr="00D23C0C" w:rsidRDefault="0070341D" w:rsidP="0070341D">
      <w:pPr>
        <w:pStyle w:val="BodyText"/>
        <w:spacing w:after="0"/>
        <w:rPr>
          <w:lang w:val="fr-CH"/>
        </w:rPr>
      </w:pPr>
      <w:r w:rsidRPr="00D23C0C">
        <w:rPr>
          <w:lang w:val="fr-CH"/>
        </w:rPr>
        <w:t>Les déclarations générales transmises par les délégations sous forme écrite peuvent être</w:t>
      </w:r>
      <w:r w:rsidR="003F4B9F" w:rsidRPr="00D23C0C">
        <w:rPr>
          <w:lang w:val="fr-CH"/>
        </w:rPr>
        <w:t xml:space="preserve"> consultées sur le site</w:t>
      </w:r>
      <w:r w:rsidR="00493CA1" w:rsidRPr="00D23C0C">
        <w:rPr>
          <w:lang w:val="fr-CH"/>
        </w:rPr>
        <w:t> </w:t>
      </w:r>
      <w:r w:rsidR="003F4B9F" w:rsidRPr="00D23C0C">
        <w:rPr>
          <w:lang w:val="fr-CH"/>
        </w:rPr>
        <w:t xml:space="preserve">Web de </w:t>
      </w:r>
      <w:r w:rsidRPr="00D23C0C">
        <w:rPr>
          <w:lang w:val="fr-CH"/>
        </w:rPr>
        <w:t>l</w:t>
      </w:r>
      <w:r w:rsidR="00BC5B74" w:rsidRPr="00D23C0C">
        <w:rPr>
          <w:lang w:val="fr-CH"/>
        </w:rPr>
        <w:t>’</w:t>
      </w:r>
      <w:r w:rsidRPr="00D23C0C">
        <w:rPr>
          <w:lang w:val="fr-CH"/>
        </w:rPr>
        <w:t>OMPI.</w:t>
      </w:r>
    </w:p>
    <w:p w:rsidR="0070341D" w:rsidRPr="00D23C0C" w:rsidRDefault="0070341D" w:rsidP="00C833F7">
      <w:pPr>
        <w:pStyle w:val="BodyText"/>
        <w:spacing w:after="0"/>
        <w:rPr>
          <w:lang w:val="fr-CH"/>
        </w:rPr>
      </w:pPr>
    </w:p>
    <w:p w:rsidR="0070341D" w:rsidRPr="00D23C0C" w:rsidRDefault="0070341D" w:rsidP="00C833F7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6</w:t>
      </w:r>
      <w:r w:rsidR="0070341D" w:rsidRPr="00D23C0C">
        <w:t xml:space="preserve"> de l</w:t>
      </w:r>
      <w:r w:rsidRPr="00D23C0C">
        <w:t>’</w:t>
      </w:r>
      <w:r w:rsidR="0070341D" w:rsidRPr="00D23C0C">
        <w:t>ordre du jour</w:t>
      </w:r>
      <w:r w:rsidRPr="00D23C0C">
        <w:t> :</w:t>
      </w:r>
      <w:r w:rsidR="003F4B9F" w:rsidRPr="00D23C0C">
        <w:t xml:space="preserve"> </w:t>
      </w:r>
      <w:r w:rsidR="0070341D" w:rsidRPr="00D23C0C">
        <w:t>ADMISSION D</w:t>
      </w:r>
      <w:r w:rsidRPr="00D23C0C">
        <w:t>’</w:t>
      </w:r>
      <w:r w:rsidR="0070341D" w:rsidRPr="00D23C0C">
        <w:t>OBSERVATEURS</w:t>
      </w:r>
    </w:p>
    <w:p w:rsidR="0070341D" w:rsidRPr="00D23C0C" w:rsidRDefault="0070341D" w:rsidP="00292D7D">
      <w:pPr>
        <w:pStyle w:val="BodyText"/>
        <w:spacing w:after="0"/>
        <w:rPr>
          <w:lang w:val="fr-CH"/>
        </w:rPr>
      </w:pPr>
    </w:p>
    <w:p w:rsidR="0070341D" w:rsidRPr="00D23C0C" w:rsidRDefault="0070341D" w:rsidP="0070341D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A/58/3 (</w:t>
      </w:r>
      <w:r w:rsidRPr="00D23C0C">
        <w:rPr>
          <w:i/>
          <w:lang w:val="fr-CH"/>
        </w:rPr>
        <w:t>Admission d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observateurs</w:t>
      </w:r>
      <w:r w:rsidRPr="00D23C0C">
        <w:rPr>
          <w:lang w:val="fr-CH"/>
        </w:rPr>
        <w:t>)</w:t>
      </w:r>
    </w:p>
    <w:p w:rsidR="0070341D" w:rsidRPr="00D23C0C" w:rsidRDefault="0070341D" w:rsidP="002C1C08">
      <w:pPr>
        <w:pStyle w:val="BodyText"/>
        <w:spacing w:after="0"/>
        <w:rPr>
          <w:szCs w:val="22"/>
          <w:lang w:val="fr-CH"/>
        </w:rPr>
      </w:pPr>
    </w:p>
    <w:p w:rsidR="0070341D" w:rsidRPr="00D23C0C" w:rsidRDefault="0070341D" w:rsidP="002C1C08">
      <w:pPr>
        <w:pStyle w:val="BodyText"/>
        <w:spacing w:after="0"/>
        <w:rPr>
          <w:szCs w:val="22"/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7</w:t>
      </w:r>
      <w:r w:rsidR="0070341D" w:rsidRPr="00D23C0C">
        <w:t xml:space="preserve"> de l</w:t>
      </w:r>
      <w:r w:rsidRPr="00D23C0C">
        <w:t>’</w:t>
      </w:r>
      <w:r w:rsidR="002C7A1A">
        <w:t>ordre du jour </w:t>
      </w:r>
      <w:r w:rsidR="0070341D" w:rsidRPr="00D23C0C">
        <w:t>: APPROBATION D</w:t>
      </w:r>
      <w:r w:rsidRPr="00D23C0C">
        <w:t>’</w:t>
      </w:r>
      <w:r w:rsidR="0070341D" w:rsidRPr="00D23C0C">
        <w:t>ACCORDS</w:t>
      </w:r>
    </w:p>
    <w:p w:rsidR="0070341D" w:rsidRPr="00D23C0C" w:rsidRDefault="0070341D" w:rsidP="00C833F7">
      <w:pPr>
        <w:pStyle w:val="BodyText"/>
        <w:spacing w:after="0"/>
        <w:rPr>
          <w:lang w:val="fr-CH"/>
        </w:rPr>
      </w:pPr>
    </w:p>
    <w:p w:rsidR="0070341D" w:rsidRPr="00D23C0C" w:rsidRDefault="0070341D" w:rsidP="0070341D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WO/CC/75/3 (</w:t>
      </w:r>
      <w:r w:rsidRPr="00D23C0C">
        <w:rPr>
          <w:i/>
          <w:lang w:val="fr-CH"/>
        </w:rPr>
        <w:t>Approbation d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accords</w:t>
      </w:r>
      <w:r w:rsidR="003F4B9F" w:rsidRPr="00D23C0C">
        <w:rPr>
          <w:lang w:val="fr-CH"/>
        </w:rPr>
        <w:t>)</w:t>
      </w:r>
    </w:p>
    <w:p w:rsidR="0070341D" w:rsidRPr="00D23C0C" w:rsidRDefault="0070341D" w:rsidP="00C833F7">
      <w:pPr>
        <w:pStyle w:val="BodyText"/>
        <w:spacing w:after="0"/>
        <w:rPr>
          <w:lang w:val="fr-CH"/>
        </w:rPr>
      </w:pPr>
    </w:p>
    <w:p w:rsidR="0070341D" w:rsidRPr="00D23C0C" w:rsidRDefault="0070341D" w:rsidP="00C833F7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8</w:t>
      </w:r>
      <w:r w:rsidR="0070341D" w:rsidRPr="00D23C0C">
        <w:t xml:space="preserve"> de l</w:t>
      </w:r>
      <w:r w:rsidRPr="00D23C0C">
        <w:t>’</w:t>
      </w:r>
      <w:r w:rsidR="002C7A1A">
        <w:t>ordre du jour </w:t>
      </w:r>
      <w:r w:rsidR="0070341D" w:rsidRPr="00D23C0C">
        <w:t xml:space="preserve">: </w:t>
      </w:r>
      <w:r w:rsidR="00D23C0C" w:rsidRPr="00D23C0C">
        <w:t>PROJETS D’ORDRE DU JOUR DES SESSIONS ORDINAIRES DE 2019</w:t>
      </w:r>
    </w:p>
    <w:p w:rsidR="0070341D" w:rsidRPr="00D23C0C" w:rsidRDefault="0070341D" w:rsidP="00AA3E43">
      <w:pPr>
        <w:pStyle w:val="BodyText"/>
        <w:spacing w:after="0"/>
        <w:rPr>
          <w:lang w:val="fr-CH"/>
        </w:rPr>
      </w:pPr>
    </w:p>
    <w:p w:rsidR="0070341D" w:rsidRPr="00D23C0C" w:rsidRDefault="00A93255" w:rsidP="00441A5E">
      <w:pPr>
        <w:pStyle w:val="BodyText"/>
        <w:spacing w:after="0"/>
        <w:ind w:left="1276" w:hanging="709"/>
        <w:rPr>
          <w:lang w:val="fr-CH"/>
        </w:rPr>
      </w:pPr>
      <w:r w:rsidRPr="00D23C0C">
        <w:rPr>
          <w:lang w:val="fr-CH"/>
        </w:rPr>
        <w:t>A/58/4 (</w:t>
      </w:r>
      <w:r w:rsidRPr="00D23C0C">
        <w:rPr>
          <w:i/>
          <w:lang w:val="fr-CH"/>
        </w:rPr>
        <w:t>Projets d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 xml:space="preserve">ordre du jour des sessions ordinaires </w:t>
      </w:r>
      <w:r w:rsidR="00BC5B74" w:rsidRPr="00D23C0C">
        <w:rPr>
          <w:i/>
          <w:lang w:val="fr-CH"/>
        </w:rPr>
        <w:t>de 2019</w:t>
      </w:r>
      <w:r w:rsidRPr="00D23C0C">
        <w:rPr>
          <w:i/>
          <w:lang w:val="fr-CH"/>
        </w:rPr>
        <w:t xml:space="preserve">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Assemblée générale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OMPI, de la Conférence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OMPI,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Assemblée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Union de Paris et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Assemblée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Union de Berne</w:t>
      </w:r>
      <w:r w:rsidRPr="00D23C0C">
        <w:rPr>
          <w:lang w:val="fr-CH"/>
        </w:rPr>
        <w:t>)</w:t>
      </w:r>
    </w:p>
    <w:p w:rsidR="0070341D" w:rsidRPr="00D23C0C" w:rsidRDefault="0070341D" w:rsidP="00AA3E43">
      <w:pPr>
        <w:pStyle w:val="BodyText"/>
        <w:spacing w:after="0"/>
        <w:rPr>
          <w:szCs w:val="22"/>
          <w:lang w:val="fr-CH"/>
        </w:rPr>
      </w:pPr>
    </w:p>
    <w:p w:rsidR="0070341D" w:rsidRPr="00D23C0C" w:rsidRDefault="0070341D" w:rsidP="00AA3E43">
      <w:pPr>
        <w:pStyle w:val="BodyText"/>
        <w:spacing w:after="0"/>
        <w:rPr>
          <w:szCs w:val="22"/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9</w:t>
      </w:r>
      <w:r w:rsidR="00A93255" w:rsidRPr="00D23C0C">
        <w:t xml:space="preserve"> de l</w:t>
      </w:r>
      <w:r w:rsidRPr="00D23C0C">
        <w:t>’</w:t>
      </w:r>
      <w:r w:rsidR="002C7A1A">
        <w:t>ordre du jour </w:t>
      </w:r>
      <w:r w:rsidR="00A93255" w:rsidRPr="00D23C0C">
        <w:t>: COMPOSITION DU COMITÉ DE COORDINATION DE</w:t>
      </w:r>
      <w:r w:rsidR="00E2419F">
        <w:t> </w:t>
      </w:r>
      <w:r w:rsidR="00A93255" w:rsidRPr="00D23C0C">
        <w:t>L</w:t>
      </w:r>
      <w:r w:rsidRPr="00D23C0C">
        <w:t>’</w:t>
      </w:r>
      <w:r w:rsidR="00A93255" w:rsidRPr="00D23C0C">
        <w:t>OMPI ET DES COMITÉS EXÉCUTIFS DES UNIONS DE PARIS ET DE BERNE</w:t>
      </w:r>
    </w:p>
    <w:p w:rsidR="0070341D" w:rsidRPr="00D23C0C" w:rsidRDefault="0070341D" w:rsidP="00FE4603">
      <w:pPr>
        <w:rPr>
          <w:lang w:val="fr-CH"/>
        </w:rPr>
      </w:pPr>
    </w:p>
    <w:p w:rsidR="0070341D" w:rsidRPr="00D23C0C" w:rsidRDefault="00A93255" w:rsidP="00441A5E">
      <w:pPr>
        <w:ind w:left="1276" w:hanging="709"/>
        <w:rPr>
          <w:lang w:val="fr-CH"/>
        </w:rPr>
      </w:pPr>
      <w:r w:rsidRPr="00D23C0C">
        <w:rPr>
          <w:lang w:val="fr-CH"/>
        </w:rPr>
        <w:t>A/58/7 (</w:t>
      </w:r>
      <w:r w:rsidRPr="00D23C0C">
        <w:rPr>
          <w:i/>
          <w:lang w:val="fr-CH"/>
        </w:rPr>
        <w:t>Composition du Comité de coordination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OMPI et des comités exécutifs des unions de Paris et de Berne</w:t>
      </w:r>
      <w:r w:rsidR="003F4B9F" w:rsidRPr="00D23C0C">
        <w:rPr>
          <w:lang w:val="fr-CH"/>
        </w:rPr>
        <w:t>)</w:t>
      </w:r>
    </w:p>
    <w:p w:rsidR="0070341D" w:rsidRPr="00D23C0C" w:rsidRDefault="0070341D" w:rsidP="00FE4603">
      <w:pPr>
        <w:rPr>
          <w:lang w:val="fr-CH"/>
        </w:rPr>
      </w:pPr>
    </w:p>
    <w:p w:rsidR="0070341D" w:rsidRPr="00D23C0C" w:rsidRDefault="0070341D" w:rsidP="00FE4603">
      <w:pPr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1</w:t>
      </w:r>
      <w:r w:rsidR="00A93255" w:rsidRPr="00D23C0C">
        <w:t>0 de l</w:t>
      </w:r>
      <w:r w:rsidRPr="00D23C0C">
        <w:t>’</w:t>
      </w:r>
      <w:r w:rsidR="00A93255" w:rsidRPr="00D23C0C">
        <w:t>ordre du jour</w:t>
      </w:r>
      <w:r w:rsidR="002C7A1A">
        <w:t> </w:t>
      </w:r>
      <w:r w:rsidRPr="00D23C0C">
        <w:t>:</w:t>
      </w:r>
      <w:r w:rsidR="00A93255" w:rsidRPr="00D23C0C">
        <w:t xml:space="preserve"> COMPOSITION DU COMITÉ DU PROGRAMME ET</w:t>
      </w:r>
      <w:r w:rsidR="00E2419F">
        <w:t> </w:t>
      </w:r>
      <w:r w:rsidR="00A93255" w:rsidRPr="00D23C0C">
        <w:t>BUDGET</w:t>
      </w:r>
    </w:p>
    <w:p w:rsidR="0070341D" w:rsidRPr="00D23C0C" w:rsidRDefault="0070341D" w:rsidP="00AA3E43">
      <w:pPr>
        <w:pStyle w:val="BodyText"/>
        <w:spacing w:after="0"/>
        <w:rPr>
          <w:lang w:val="fr-CH"/>
        </w:rPr>
      </w:pPr>
    </w:p>
    <w:p w:rsidR="0070341D" w:rsidRPr="00D23C0C" w:rsidRDefault="00A93255" w:rsidP="00A93255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WO/GA/50/12</w:t>
      </w:r>
      <w:r w:rsidRPr="00D23C0C">
        <w:rPr>
          <w:lang w:val="fr-CH"/>
        </w:rPr>
        <w:tab/>
        <w:t>(</w:t>
      </w:r>
      <w:r w:rsidRPr="00D23C0C">
        <w:rPr>
          <w:i/>
          <w:lang w:val="fr-CH"/>
        </w:rPr>
        <w:t>Composition du Comité du programme et budget</w:t>
      </w:r>
      <w:r w:rsidRPr="00D23C0C">
        <w:rPr>
          <w:lang w:val="fr-CH"/>
        </w:rPr>
        <w:t>)</w:t>
      </w:r>
    </w:p>
    <w:p w:rsidR="0070341D" w:rsidRPr="00D23C0C" w:rsidRDefault="0070341D" w:rsidP="00AA3E43">
      <w:pPr>
        <w:pStyle w:val="BodyText"/>
        <w:spacing w:after="0"/>
        <w:rPr>
          <w:lang w:val="fr-CH"/>
        </w:rPr>
      </w:pPr>
    </w:p>
    <w:p w:rsidR="0070341D" w:rsidRPr="00D23C0C" w:rsidRDefault="0070341D" w:rsidP="00AA3E43">
      <w:pPr>
        <w:pStyle w:val="BodyText"/>
        <w:spacing w:after="0"/>
        <w:rPr>
          <w:lang w:val="fr-CH"/>
        </w:rPr>
      </w:pPr>
    </w:p>
    <w:p w:rsidR="0070341D" w:rsidRPr="00D23C0C" w:rsidRDefault="002C1C08">
      <w:pPr>
        <w:rPr>
          <w:b/>
          <w:bCs/>
          <w:iCs/>
          <w:caps/>
          <w:szCs w:val="28"/>
          <w:lang w:val="fr-CH"/>
        </w:rPr>
      </w:pPr>
      <w:r w:rsidRPr="00D23C0C">
        <w:rPr>
          <w:lang w:val="fr-CH"/>
        </w:rPr>
        <w:br w:type="page"/>
      </w:r>
    </w:p>
    <w:p w:rsidR="0070341D" w:rsidRPr="00D23C0C" w:rsidRDefault="00BC5B74" w:rsidP="00D23C0C">
      <w:pPr>
        <w:pStyle w:val="Heading2"/>
      </w:pPr>
      <w:r w:rsidRPr="00D23C0C">
        <w:lastRenderedPageBreak/>
        <w:t>Point 1</w:t>
      </w:r>
      <w:r w:rsidR="003B788A" w:rsidRPr="00D23C0C">
        <w:t>1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</w:t>
      </w:r>
      <w:r w:rsidR="00D23C0C" w:rsidRPr="00D23C0C">
        <w:t>RAPPORTS D’AUDIT ET DE SUPERVISION</w:t>
      </w:r>
    </w:p>
    <w:p w:rsidR="0070341D" w:rsidRPr="00D23C0C" w:rsidRDefault="0070341D" w:rsidP="00AA3E43">
      <w:pPr>
        <w:pStyle w:val="BodyText"/>
        <w:ind w:left="567"/>
        <w:rPr>
          <w:lang w:val="fr-CH"/>
        </w:rPr>
      </w:pP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WO/GA/50/1 (</w:t>
      </w:r>
      <w:r w:rsidRPr="00D23C0C">
        <w:rPr>
          <w:i/>
          <w:lang w:val="fr-CH"/>
        </w:rPr>
        <w:t>Rapport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Organe consultatif indépendant de surveillance (OCIS)</w:t>
      </w:r>
      <w:r w:rsidR="00621DF4" w:rsidRPr="00D23C0C">
        <w:rPr>
          <w:i/>
          <w:lang w:val="fr-CH"/>
        </w:rPr>
        <w:t>)</w:t>
      </w: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A/58/5 (</w:t>
      </w:r>
      <w:r w:rsidRPr="00D23C0C">
        <w:rPr>
          <w:i/>
          <w:lang w:val="fr-CH"/>
        </w:rPr>
        <w:t>Rapport du vérificateur externe des comptes</w:t>
      </w:r>
      <w:r w:rsidRPr="00D23C0C">
        <w:rPr>
          <w:lang w:val="fr-CH"/>
        </w:rPr>
        <w:t>)</w:t>
      </w: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WO/GA/50/2 (</w:t>
      </w:r>
      <w:r w:rsidRPr="00D23C0C">
        <w:rPr>
          <w:i/>
          <w:lang w:val="fr-CH"/>
        </w:rPr>
        <w:t>Rapport annuel du directeur de la Division de la supervision interne (DSI</w:t>
      </w:r>
      <w:r w:rsidRPr="00D23C0C">
        <w:rPr>
          <w:lang w:val="fr-CH"/>
        </w:rPr>
        <w:t>)) A/58/6 (</w:t>
      </w:r>
      <w:r w:rsidRPr="00D23C0C">
        <w:rPr>
          <w:i/>
          <w:lang w:val="fr-CH"/>
        </w:rPr>
        <w:t>Liste des décisions adoptées par le</w:t>
      </w:r>
      <w:r w:rsidR="003F4B9F" w:rsidRPr="00D23C0C">
        <w:rPr>
          <w:i/>
          <w:lang w:val="fr-CH"/>
        </w:rPr>
        <w:t xml:space="preserve"> Comité du programme et budget</w:t>
      </w:r>
      <w:r w:rsidR="003F4B9F" w:rsidRPr="00D23C0C">
        <w:rPr>
          <w:lang w:val="fr-CH"/>
        </w:rPr>
        <w:t>)</w:t>
      </w:r>
    </w:p>
    <w:p w:rsidR="0070341D" w:rsidRPr="00D23C0C" w:rsidRDefault="0070341D" w:rsidP="00A2543B">
      <w:pPr>
        <w:pStyle w:val="BodyText"/>
        <w:spacing w:after="0"/>
        <w:ind w:left="567"/>
        <w:rPr>
          <w:lang w:val="fr-CH"/>
        </w:rPr>
      </w:pPr>
    </w:p>
    <w:p w:rsidR="0070341D" w:rsidRPr="00D23C0C" w:rsidRDefault="0070341D" w:rsidP="00A2543B">
      <w:pPr>
        <w:pStyle w:val="BodyText"/>
        <w:spacing w:after="0"/>
        <w:ind w:left="567"/>
        <w:rPr>
          <w:b/>
          <w:bCs/>
          <w:iCs/>
          <w:caps/>
          <w:szCs w:val="28"/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1</w:t>
      </w:r>
      <w:r w:rsidR="003B788A" w:rsidRPr="00D23C0C">
        <w:t>2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RAPPORT SUR LE COMITÉ DU PROGRAMME ET</w:t>
      </w:r>
      <w:r w:rsidR="00E2419F">
        <w:t> </w:t>
      </w:r>
      <w:r w:rsidR="003B788A" w:rsidRPr="00D23C0C">
        <w:t>BUDGET</w:t>
      </w:r>
    </w:p>
    <w:p w:rsidR="0070341D" w:rsidRPr="00D23C0C" w:rsidRDefault="0070341D" w:rsidP="00A2543B">
      <w:pPr>
        <w:pStyle w:val="BodyText"/>
        <w:spacing w:after="0"/>
        <w:rPr>
          <w:lang w:val="fr-CH"/>
        </w:rPr>
      </w:pP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A/58/6 (</w:t>
      </w:r>
      <w:r w:rsidRPr="00D23C0C">
        <w:rPr>
          <w:i/>
          <w:lang w:val="fr-CH"/>
        </w:rPr>
        <w:t>Liste des décisions adoptées par le Comité du programme et budget</w:t>
      </w:r>
      <w:r w:rsidRPr="00D23C0C">
        <w:rPr>
          <w:lang w:val="fr-CH"/>
        </w:rPr>
        <w:t>)</w:t>
      </w:r>
    </w:p>
    <w:p w:rsidR="0070341D" w:rsidRPr="00D23C0C" w:rsidRDefault="0070341D" w:rsidP="00A2543B">
      <w:pPr>
        <w:pStyle w:val="BodyText"/>
        <w:spacing w:after="0"/>
        <w:rPr>
          <w:lang w:val="fr-CH"/>
        </w:rPr>
      </w:pPr>
    </w:p>
    <w:p w:rsidR="0070341D" w:rsidRPr="00D23C0C" w:rsidRDefault="0070341D" w:rsidP="00A2543B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1</w:t>
      </w:r>
      <w:r w:rsidR="003B788A" w:rsidRPr="00D23C0C">
        <w:t>3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</w:t>
      </w:r>
      <w:r w:rsidR="00D23C0C" w:rsidRPr="00D23C0C">
        <w:t>OUVERTURE DE NOUVEAUX BUREAUX EXTÉRIEURS DE L’OMPI</w:t>
      </w:r>
    </w:p>
    <w:p w:rsidR="0070341D" w:rsidRPr="00D23C0C" w:rsidRDefault="0070341D" w:rsidP="00A2543B">
      <w:pPr>
        <w:pStyle w:val="BodyText"/>
        <w:spacing w:after="0"/>
        <w:rPr>
          <w:lang w:val="fr-CH"/>
        </w:rPr>
      </w:pPr>
    </w:p>
    <w:p w:rsidR="0070341D" w:rsidRPr="00D23C0C" w:rsidRDefault="003B788A" w:rsidP="00441A5E">
      <w:pPr>
        <w:pStyle w:val="BodyText"/>
        <w:spacing w:after="0"/>
        <w:ind w:left="1985" w:hanging="1418"/>
        <w:rPr>
          <w:lang w:val="fr-CH"/>
        </w:rPr>
      </w:pPr>
      <w:r w:rsidRPr="00D23C0C">
        <w:rPr>
          <w:lang w:val="fr-CH"/>
        </w:rPr>
        <w:t>WO/GA/50/11 (</w:t>
      </w:r>
      <w:r w:rsidRPr="00D23C0C">
        <w:rPr>
          <w:i/>
          <w:lang w:val="fr-CH"/>
        </w:rPr>
        <w:t>Ouverture de nouveaux bureaux extérieurs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OMPI au cours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 xml:space="preserve">exercice </w:t>
      </w:r>
      <w:r w:rsidR="00BC5B74" w:rsidRPr="00D23C0C">
        <w:rPr>
          <w:i/>
          <w:lang w:val="fr-CH"/>
        </w:rPr>
        <w:t>biennal 2018</w:t>
      </w:r>
      <w:r w:rsidR="00AF3A3B" w:rsidRPr="00D23C0C">
        <w:rPr>
          <w:i/>
          <w:lang w:val="fr-CH"/>
        </w:rPr>
        <w:noBreakHyphen/>
      </w:r>
      <w:r w:rsidRPr="00D23C0C">
        <w:rPr>
          <w:i/>
          <w:lang w:val="fr-CH"/>
        </w:rPr>
        <w:t>2019</w:t>
      </w:r>
      <w:r w:rsidRPr="00D23C0C">
        <w:rPr>
          <w:lang w:val="fr-CH"/>
        </w:rPr>
        <w:t>)</w:t>
      </w:r>
    </w:p>
    <w:p w:rsidR="0070341D" w:rsidRPr="00D23C0C" w:rsidRDefault="0070341D" w:rsidP="00A2543B">
      <w:pPr>
        <w:pStyle w:val="BodyText"/>
        <w:spacing w:after="0"/>
        <w:rPr>
          <w:lang w:val="fr-CH"/>
        </w:rPr>
      </w:pPr>
    </w:p>
    <w:p w:rsidR="0070341D" w:rsidRPr="00D23C0C" w:rsidRDefault="0070341D" w:rsidP="00A2543B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1</w:t>
      </w:r>
      <w:r w:rsidR="003B788A" w:rsidRPr="00D23C0C">
        <w:t>4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</w:t>
      </w:r>
      <w:r w:rsidR="00D23C0C" w:rsidRPr="00D23C0C">
        <w:t>RAPPORT SUR LE COMITÉ PERMANENT DU DROIT D’AUTEUR ET DES DROITS CONNEXES (SCCR)</w:t>
      </w:r>
    </w:p>
    <w:p w:rsidR="0070341D" w:rsidRPr="00D23C0C" w:rsidRDefault="0070341D" w:rsidP="00380C1C">
      <w:pPr>
        <w:pStyle w:val="BodyText"/>
        <w:spacing w:after="0"/>
        <w:rPr>
          <w:lang w:val="fr-CH"/>
        </w:rPr>
      </w:pPr>
    </w:p>
    <w:p w:rsidR="0070341D" w:rsidRPr="00D23C0C" w:rsidRDefault="003B788A" w:rsidP="00441A5E">
      <w:pPr>
        <w:pStyle w:val="BodyText"/>
        <w:spacing w:after="0"/>
        <w:ind w:left="1843" w:hanging="1276"/>
        <w:rPr>
          <w:lang w:val="fr-CH"/>
        </w:rPr>
      </w:pPr>
      <w:r w:rsidRPr="00D23C0C">
        <w:rPr>
          <w:lang w:val="fr-CH"/>
        </w:rPr>
        <w:t>WO/GA/50/3 (</w:t>
      </w:r>
      <w:r w:rsidRPr="00D23C0C">
        <w:rPr>
          <w:i/>
          <w:lang w:val="fr-CH"/>
        </w:rPr>
        <w:t>Rapport sur le Comité permanent du droit d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auteur et des droits connexes (SCCR)</w:t>
      </w:r>
      <w:r w:rsidRPr="00D23C0C">
        <w:rPr>
          <w:lang w:val="fr-CH"/>
        </w:rPr>
        <w:t>)</w:t>
      </w:r>
    </w:p>
    <w:p w:rsidR="0070341D" w:rsidRPr="00D23C0C" w:rsidRDefault="0070341D" w:rsidP="00380C1C">
      <w:pPr>
        <w:pStyle w:val="BodyText"/>
        <w:spacing w:after="0"/>
        <w:rPr>
          <w:lang w:val="fr-CH"/>
        </w:rPr>
      </w:pPr>
    </w:p>
    <w:p w:rsidR="0070341D" w:rsidRPr="00D23C0C" w:rsidRDefault="0070341D" w:rsidP="00380C1C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1</w:t>
      </w:r>
      <w:r w:rsidR="003B788A" w:rsidRPr="00D23C0C">
        <w:t>5 de l</w:t>
      </w:r>
      <w:r w:rsidRPr="00D23C0C">
        <w:t>’</w:t>
      </w:r>
      <w:r w:rsidR="003B788A" w:rsidRPr="00D23C0C">
        <w:t>ordre du j</w:t>
      </w:r>
      <w:r w:rsidR="003F4B9F" w:rsidRPr="00D23C0C">
        <w:t>our</w:t>
      </w:r>
      <w:r w:rsidRPr="00D23C0C">
        <w:t> :</w:t>
      </w:r>
      <w:r w:rsidR="003F4B9F" w:rsidRPr="00D23C0C">
        <w:t xml:space="preserve"> </w:t>
      </w:r>
      <w:r w:rsidR="003B788A" w:rsidRPr="00D23C0C">
        <w:t>RAPPORT SUR LE COMITÉ PERMANENT DU DROIT DES BREVETS (SCP)</w:t>
      </w:r>
    </w:p>
    <w:p w:rsidR="0070341D" w:rsidRPr="00D23C0C" w:rsidRDefault="0070341D" w:rsidP="003D1BE3">
      <w:pPr>
        <w:pStyle w:val="BodyText"/>
        <w:spacing w:after="0"/>
        <w:rPr>
          <w:lang w:val="fr-CH"/>
        </w:rPr>
      </w:pP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WO/GA/50/4 (</w:t>
      </w:r>
      <w:r w:rsidRPr="00D23C0C">
        <w:rPr>
          <w:i/>
          <w:lang w:val="fr-CH"/>
        </w:rPr>
        <w:t>Rapport sur le Comité permanent du droit des brevets (SCP)</w:t>
      </w:r>
      <w:r w:rsidRPr="00D23C0C">
        <w:rPr>
          <w:lang w:val="fr-CH"/>
        </w:rPr>
        <w:t>)</w:t>
      </w:r>
    </w:p>
    <w:p w:rsidR="0070341D" w:rsidRPr="00D23C0C" w:rsidRDefault="0070341D" w:rsidP="003D1BE3">
      <w:pPr>
        <w:pStyle w:val="BodyText"/>
        <w:spacing w:after="0"/>
        <w:rPr>
          <w:lang w:val="fr-CH"/>
        </w:rPr>
      </w:pPr>
    </w:p>
    <w:p w:rsidR="0070341D" w:rsidRPr="00D23C0C" w:rsidRDefault="0070341D" w:rsidP="003D1BE3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1</w:t>
      </w:r>
      <w:r w:rsidR="003B788A" w:rsidRPr="00D23C0C">
        <w:t>6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RAPPORT SUR LE COMITÉ PERMANENT DU DROIT DES MARQUES, DES DESSINS ET MODÈLES INDUSTRIELS ET DES INDICATIONS GÉOGRAPHIQUES (SCT)</w:t>
      </w:r>
    </w:p>
    <w:p w:rsidR="0070341D" w:rsidRPr="00D23C0C" w:rsidRDefault="0070341D" w:rsidP="003D1BE3">
      <w:pPr>
        <w:pStyle w:val="BodyText"/>
        <w:spacing w:after="0"/>
        <w:rPr>
          <w:lang w:val="fr-CH"/>
        </w:rPr>
      </w:pPr>
    </w:p>
    <w:p w:rsidR="0070341D" w:rsidRPr="00D23C0C" w:rsidRDefault="00441A5E" w:rsidP="00441A5E">
      <w:pPr>
        <w:pStyle w:val="BodyText"/>
        <w:spacing w:after="0"/>
        <w:ind w:left="1843" w:hanging="1276"/>
        <w:rPr>
          <w:lang w:val="fr-CH"/>
        </w:rPr>
      </w:pPr>
      <w:r>
        <w:rPr>
          <w:lang w:val="fr-CH"/>
        </w:rPr>
        <w:t xml:space="preserve">WO/GA/50/5 </w:t>
      </w:r>
      <w:r w:rsidR="003F4B9F" w:rsidRPr="00D23C0C">
        <w:rPr>
          <w:lang w:val="fr-CH"/>
        </w:rPr>
        <w:t>(</w:t>
      </w:r>
      <w:r w:rsidR="003B788A" w:rsidRPr="00D23C0C">
        <w:rPr>
          <w:i/>
          <w:lang w:val="fr-CH"/>
        </w:rPr>
        <w:t>Rapport sur le Comité permanent du droit des marques, des dessins et modèles industriels et des indications géographiques (SCT</w:t>
      </w:r>
      <w:r w:rsidR="003B788A" w:rsidRPr="00D23C0C">
        <w:rPr>
          <w:lang w:val="fr-CH"/>
        </w:rPr>
        <w:t>)</w:t>
      </w:r>
      <w:r w:rsidR="003F4B9F" w:rsidRPr="00D23C0C">
        <w:rPr>
          <w:lang w:val="fr-CH"/>
        </w:rPr>
        <w:t>)</w:t>
      </w:r>
    </w:p>
    <w:p w:rsidR="0070341D" w:rsidRPr="00D23C0C" w:rsidRDefault="0070341D" w:rsidP="003D1BE3">
      <w:pPr>
        <w:pStyle w:val="BodyText"/>
        <w:spacing w:after="0"/>
        <w:rPr>
          <w:lang w:val="fr-CH"/>
        </w:rPr>
      </w:pPr>
    </w:p>
    <w:p w:rsidR="00D23C0C" w:rsidRDefault="00D23C0C">
      <w:pPr>
        <w:rPr>
          <w:lang w:val="fr-CH"/>
        </w:rPr>
      </w:pPr>
      <w:r>
        <w:rPr>
          <w:lang w:val="fr-CH"/>
        </w:rPr>
        <w:br w:type="page"/>
      </w:r>
    </w:p>
    <w:p w:rsidR="0070341D" w:rsidRPr="00D23C0C" w:rsidRDefault="00BC5B74" w:rsidP="00D23C0C">
      <w:pPr>
        <w:pStyle w:val="Heading2"/>
      </w:pPr>
      <w:r w:rsidRPr="00D23C0C">
        <w:lastRenderedPageBreak/>
        <w:t>Point 1</w:t>
      </w:r>
      <w:r w:rsidR="003B788A" w:rsidRPr="00D23C0C">
        <w:t>7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</w:t>
      </w:r>
      <w:r w:rsidR="00D23C0C" w:rsidRPr="00D23C0C">
        <w:t>QUESTIONS CONCERNANT LA CONVOCATION D’UNE CONFÉRENCE DIPLOMATIQUE POUR L’ADOPTION D’UN TRAITÉ SUR LE DROIT DES DESSINS ET MODÈLES (DLT)</w:t>
      </w:r>
    </w:p>
    <w:p w:rsidR="0070341D" w:rsidRPr="00D23C0C" w:rsidRDefault="0070341D" w:rsidP="003D1BE3">
      <w:pPr>
        <w:pStyle w:val="BodyText"/>
        <w:spacing w:after="0"/>
        <w:rPr>
          <w:lang w:val="fr-CH"/>
        </w:rPr>
      </w:pPr>
    </w:p>
    <w:p w:rsidR="0070341D" w:rsidRPr="00D23C0C" w:rsidRDefault="003F4B9F" w:rsidP="00441A5E">
      <w:pPr>
        <w:pStyle w:val="BodyText"/>
        <w:spacing w:after="0"/>
        <w:ind w:left="1843" w:hanging="1276"/>
        <w:rPr>
          <w:lang w:val="fr-CH"/>
        </w:rPr>
      </w:pPr>
      <w:r w:rsidRPr="00D23C0C">
        <w:rPr>
          <w:lang w:val="fr-CH"/>
        </w:rPr>
        <w:t>WO/GA/50/6</w:t>
      </w:r>
      <w:r w:rsidR="00D13B87">
        <w:rPr>
          <w:lang w:val="fr-CH"/>
        </w:rPr>
        <w:t xml:space="preserve"> </w:t>
      </w:r>
      <w:r w:rsidRPr="00D23C0C">
        <w:rPr>
          <w:lang w:val="fr-CH"/>
        </w:rPr>
        <w:t>(</w:t>
      </w:r>
      <w:r w:rsidR="003B788A" w:rsidRPr="00D23C0C">
        <w:rPr>
          <w:i/>
          <w:lang w:val="fr-CH"/>
        </w:rPr>
        <w:t>Questions concernant la convocation d</w:t>
      </w:r>
      <w:r w:rsidR="00BC5B74" w:rsidRPr="00D23C0C">
        <w:rPr>
          <w:i/>
          <w:lang w:val="fr-CH"/>
        </w:rPr>
        <w:t>’</w:t>
      </w:r>
      <w:r w:rsidR="003B788A" w:rsidRPr="00D23C0C">
        <w:rPr>
          <w:i/>
          <w:lang w:val="fr-CH"/>
        </w:rPr>
        <w:t>une conférence diplomatique pour l</w:t>
      </w:r>
      <w:r w:rsidR="00BC5B74" w:rsidRPr="00D23C0C">
        <w:rPr>
          <w:i/>
          <w:lang w:val="fr-CH"/>
        </w:rPr>
        <w:t>’</w:t>
      </w:r>
      <w:r w:rsidR="003B788A" w:rsidRPr="00D23C0C">
        <w:rPr>
          <w:i/>
          <w:lang w:val="fr-CH"/>
        </w:rPr>
        <w:t>adoption d</w:t>
      </w:r>
      <w:r w:rsidR="00BC5B74" w:rsidRPr="00D23C0C">
        <w:rPr>
          <w:i/>
          <w:lang w:val="fr-CH"/>
        </w:rPr>
        <w:t>’</w:t>
      </w:r>
      <w:r w:rsidR="003B788A" w:rsidRPr="00D23C0C">
        <w:rPr>
          <w:i/>
          <w:lang w:val="fr-CH"/>
        </w:rPr>
        <w:t>un traité sur le droit des dessins et modèles (DLT)</w:t>
      </w:r>
      <w:r w:rsidRPr="00D23C0C">
        <w:rPr>
          <w:lang w:val="fr-CH"/>
        </w:rPr>
        <w:t>)</w:t>
      </w:r>
    </w:p>
    <w:p w:rsidR="0070341D" w:rsidRPr="00D23C0C" w:rsidRDefault="0070341D" w:rsidP="003D1BE3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1</w:t>
      </w:r>
      <w:r w:rsidR="003B788A" w:rsidRPr="00D23C0C">
        <w:t>8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RAPPORT SU</w:t>
      </w:r>
      <w:r w:rsidR="003F4B9F" w:rsidRPr="00D23C0C">
        <w:t>R LE COMITÉ DU DÉVELOPPEMENT ET</w:t>
      </w:r>
      <w:r w:rsidR="00E2419F">
        <w:t> </w:t>
      </w:r>
      <w:r w:rsidR="003B788A" w:rsidRPr="00D23C0C">
        <w:t>DE LA PROPRIÉTÉ INTELLECTUELLE (CDIP) ET EXAMEN DE LA MISE EN ŒUVRE DES RECOMMANDATIONS DU PLAN D</w:t>
      </w:r>
      <w:r w:rsidRPr="00D23C0C">
        <w:t>’</w:t>
      </w:r>
      <w:r w:rsidR="003B788A" w:rsidRPr="00D23C0C">
        <w:t>ACTION POUR LE DÉVELOPPEMENT</w:t>
      </w:r>
    </w:p>
    <w:p w:rsidR="0070341D" w:rsidRPr="00D23C0C" w:rsidRDefault="0070341D" w:rsidP="003D1BE3">
      <w:pPr>
        <w:pStyle w:val="BodyText"/>
        <w:spacing w:after="0"/>
        <w:rPr>
          <w:lang w:val="fr-CH"/>
        </w:rPr>
      </w:pPr>
    </w:p>
    <w:p w:rsidR="0070341D" w:rsidRPr="00D23C0C" w:rsidRDefault="00D13B87" w:rsidP="00441A5E">
      <w:pPr>
        <w:pStyle w:val="BodyText"/>
        <w:spacing w:after="0"/>
        <w:ind w:left="1843" w:hanging="1276"/>
        <w:rPr>
          <w:lang w:val="fr-CH"/>
        </w:rPr>
      </w:pPr>
      <w:r>
        <w:rPr>
          <w:lang w:val="fr-CH"/>
        </w:rPr>
        <w:t xml:space="preserve">WO/GA/50/7 </w:t>
      </w:r>
      <w:r w:rsidR="003F4B9F" w:rsidRPr="00D23C0C">
        <w:rPr>
          <w:lang w:val="fr-CH"/>
        </w:rPr>
        <w:t>(</w:t>
      </w:r>
      <w:r w:rsidR="003B788A" w:rsidRPr="00D23C0C">
        <w:rPr>
          <w:i/>
          <w:lang w:val="fr-CH"/>
        </w:rPr>
        <w:t>Rapport sur le Comité du développement et de la propriété intellectuelle (CDIP) et examen de la mise en œuvre des recommandations du Plan d</w:t>
      </w:r>
      <w:r w:rsidR="00BC5B74" w:rsidRPr="00D23C0C">
        <w:rPr>
          <w:i/>
          <w:lang w:val="fr-CH"/>
        </w:rPr>
        <w:t>’</w:t>
      </w:r>
      <w:r w:rsidR="003B788A" w:rsidRPr="00D23C0C">
        <w:rPr>
          <w:i/>
          <w:lang w:val="fr-CH"/>
        </w:rPr>
        <w:t>action pour le développement</w:t>
      </w:r>
      <w:r w:rsidR="003F4B9F" w:rsidRPr="00D23C0C">
        <w:rPr>
          <w:lang w:val="fr-CH"/>
        </w:rPr>
        <w:t>)</w:t>
      </w:r>
    </w:p>
    <w:p w:rsidR="0070341D" w:rsidRPr="00D23C0C" w:rsidRDefault="0070341D" w:rsidP="002C1C08">
      <w:pPr>
        <w:pStyle w:val="BodyText"/>
        <w:spacing w:after="0"/>
        <w:rPr>
          <w:lang w:val="fr-CH"/>
        </w:rPr>
      </w:pPr>
    </w:p>
    <w:p w:rsidR="0070341D" w:rsidRPr="00D23C0C" w:rsidRDefault="0070341D" w:rsidP="002C1C08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1</w:t>
      </w:r>
      <w:r w:rsidR="003B788A" w:rsidRPr="00D23C0C">
        <w:t>9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RAPPORT SUR LE COMITÉ INTERGOUVERNEMENTAL DE LA PROPRIÉTÉ INTELLECTUELLE RELATIVE AUX RESSOURCES GÉNÉTIQUES, AUX SAVOIRS TRADITIONNELS ET AU FOLKLORE (IGC)</w:t>
      </w:r>
    </w:p>
    <w:p w:rsidR="0070341D" w:rsidRPr="00D23C0C" w:rsidRDefault="0070341D" w:rsidP="00E51475">
      <w:pPr>
        <w:pStyle w:val="BodyText"/>
        <w:spacing w:after="0"/>
        <w:rPr>
          <w:lang w:val="fr-CH"/>
        </w:rPr>
      </w:pPr>
    </w:p>
    <w:p w:rsidR="0070341D" w:rsidRPr="00D23C0C" w:rsidRDefault="007C28F6" w:rsidP="00441A5E">
      <w:pPr>
        <w:pStyle w:val="BodyText"/>
        <w:spacing w:after="0"/>
        <w:ind w:left="2410" w:hanging="1843"/>
        <w:rPr>
          <w:lang w:val="fr-CH"/>
        </w:rPr>
      </w:pPr>
      <w:r w:rsidRPr="00D23C0C">
        <w:rPr>
          <w:lang w:val="fr-CH"/>
        </w:rPr>
        <w:t>WO/GA/50/8</w:t>
      </w:r>
      <w:r w:rsidR="00493CA1" w:rsidRPr="00D23C0C">
        <w:rPr>
          <w:lang w:val="fr-CH"/>
        </w:rPr>
        <w:t> </w:t>
      </w:r>
      <w:r w:rsidRPr="00D23C0C">
        <w:rPr>
          <w:lang w:val="fr-CH"/>
        </w:rPr>
        <w:t xml:space="preserve">Prov. </w:t>
      </w:r>
      <w:r w:rsidR="003B788A" w:rsidRPr="00D23C0C">
        <w:rPr>
          <w:lang w:val="fr-CH"/>
        </w:rPr>
        <w:t>(</w:t>
      </w:r>
      <w:r w:rsidR="003B788A" w:rsidRPr="00D23C0C">
        <w:rPr>
          <w:i/>
          <w:lang w:val="fr-CH"/>
        </w:rPr>
        <w:t>Rapport sur le Comité intergouvernemental de la propriété intellectuelle relative aux ressources génétiques, aux savoirs traditionnels et au folklore (IGC</w:t>
      </w:r>
      <w:r w:rsidR="003B788A" w:rsidRPr="00D23C0C">
        <w:rPr>
          <w:lang w:val="fr-CH"/>
        </w:rPr>
        <w:t>))</w:t>
      </w:r>
    </w:p>
    <w:p w:rsidR="0070341D" w:rsidRPr="00D23C0C" w:rsidRDefault="0070341D" w:rsidP="00E51475">
      <w:pPr>
        <w:pStyle w:val="BodyText"/>
        <w:spacing w:after="0"/>
        <w:rPr>
          <w:lang w:val="fr-CH"/>
        </w:rPr>
      </w:pPr>
    </w:p>
    <w:p w:rsidR="0070341D" w:rsidRPr="00D23C0C" w:rsidRDefault="0070341D" w:rsidP="00E51475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2</w:t>
      </w:r>
      <w:r w:rsidR="003B788A" w:rsidRPr="00D23C0C">
        <w:t>0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RAPPORT SUR LE COMITÉ CONSULTATIF SUR L</w:t>
      </w:r>
      <w:r w:rsidRPr="00D23C0C">
        <w:t>’</w:t>
      </w:r>
      <w:r w:rsidR="003B788A" w:rsidRPr="00D23C0C">
        <w:t>APPLICATION DES DROITS (ACE)</w:t>
      </w:r>
    </w:p>
    <w:p w:rsidR="0070341D" w:rsidRPr="00D23C0C" w:rsidRDefault="0070341D" w:rsidP="00E51475">
      <w:pPr>
        <w:pStyle w:val="BodyText"/>
        <w:spacing w:after="0"/>
        <w:rPr>
          <w:lang w:val="fr-CH"/>
        </w:rPr>
      </w:pP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WO/GA/50/9 (</w:t>
      </w:r>
      <w:r w:rsidRPr="00D23C0C">
        <w:rPr>
          <w:i/>
          <w:lang w:val="fr-CH"/>
        </w:rPr>
        <w:t>Rapport sur le Comité consultatif sur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application des droits (ACE)</w:t>
      </w:r>
      <w:r w:rsidRPr="00D23C0C">
        <w:rPr>
          <w:lang w:val="fr-CH"/>
        </w:rPr>
        <w:t>)</w:t>
      </w:r>
    </w:p>
    <w:p w:rsidR="0070341D" w:rsidRPr="00D23C0C" w:rsidRDefault="0070341D" w:rsidP="00E51475">
      <w:pPr>
        <w:pStyle w:val="BodyText"/>
        <w:spacing w:after="0"/>
        <w:rPr>
          <w:lang w:val="fr-CH"/>
        </w:rPr>
      </w:pPr>
    </w:p>
    <w:p w:rsidR="0070341D" w:rsidRPr="00D23C0C" w:rsidRDefault="0070341D" w:rsidP="00E51475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2</w:t>
      </w:r>
      <w:r w:rsidR="003B788A" w:rsidRPr="00D23C0C">
        <w:t>1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SYSTÈME DU PCT</w:t>
      </w:r>
    </w:p>
    <w:p w:rsidR="0070341D" w:rsidRPr="00D23C0C" w:rsidRDefault="0070341D" w:rsidP="000E49C4">
      <w:pPr>
        <w:pStyle w:val="BodyText"/>
        <w:spacing w:after="0"/>
        <w:rPr>
          <w:lang w:val="fr-CH"/>
        </w:rPr>
      </w:pPr>
    </w:p>
    <w:p w:rsidR="0070341D" w:rsidRPr="00D23C0C" w:rsidRDefault="00AE103A" w:rsidP="003B788A">
      <w:pPr>
        <w:pStyle w:val="BodyText"/>
        <w:spacing w:after="0"/>
        <w:ind w:left="567"/>
        <w:rPr>
          <w:lang w:val="fr-CH"/>
        </w:rPr>
      </w:pPr>
      <w:r>
        <w:rPr>
          <w:lang w:val="fr-CH"/>
        </w:rPr>
        <w:t xml:space="preserve">PCT/A/50/1 </w:t>
      </w:r>
      <w:r w:rsidR="003F4B9F" w:rsidRPr="00D23C0C">
        <w:rPr>
          <w:lang w:val="fr-CH"/>
        </w:rPr>
        <w:t>(</w:t>
      </w:r>
      <w:r w:rsidR="003B788A" w:rsidRPr="00D23C0C">
        <w:rPr>
          <w:i/>
          <w:lang w:val="fr-CH"/>
        </w:rPr>
        <w:t>Rapport sur le Groupe de travail</w:t>
      </w:r>
      <w:r w:rsidR="00BC5B74" w:rsidRPr="00D23C0C">
        <w:rPr>
          <w:i/>
          <w:lang w:val="fr-CH"/>
        </w:rPr>
        <w:t xml:space="preserve"> du PCT</w:t>
      </w:r>
      <w:r w:rsidR="003F4B9F" w:rsidRPr="00D23C0C">
        <w:rPr>
          <w:lang w:val="fr-CH"/>
        </w:rPr>
        <w:t>)</w:t>
      </w:r>
    </w:p>
    <w:p w:rsidR="0070341D" w:rsidRPr="00D23C0C" w:rsidRDefault="0070341D" w:rsidP="000E49C4">
      <w:pPr>
        <w:pStyle w:val="BodyText"/>
        <w:spacing w:after="0"/>
        <w:rPr>
          <w:lang w:val="fr-CH"/>
        </w:rPr>
      </w:pPr>
    </w:p>
    <w:p w:rsidR="0070341D" w:rsidRPr="00D23C0C" w:rsidRDefault="0070341D" w:rsidP="000E49C4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2</w:t>
      </w:r>
      <w:r w:rsidR="003B788A" w:rsidRPr="00D23C0C">
        <w:t>2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SYSTÈME DE MADRID</w:t>
      </w:r>
    </w:p>
    <w:p w:rsidR="0070341D" w:rsidRPr="00D23C0C" w:rsidRDefault="0070341D" w:rsidP="000E49C4">
      <w:pPr>
        <w:pStyle w:val="BodyText"/>
        <w:spacing w:after="0"/>
        <w:rPr>
          <w:lang w:val="fr-CH"/>
        </w:rPr>
      </w:pPr>
    </w:p>
    <w:p w:rsidR="0070341D" w:rsidRPr="00D23C0C" w:rsidRDefault="003B788A" w:rsidP="00441A5E">
      <w:pPr>
        <w:pStyle w:val="BodyText"/>
        <w:spacing w:after="0"/>
        <w:ind w:left="1701" w:hanging="1134"/>
        <w:rPr>
          <w:lang w:val="fr-CH"/>
        </w:rPr>
      </w:pPr>
      <w:r w:rsidRPr="00D23C0C">
        <w:rPr>
          <w:lang w:val="fr-CH"/>
        </w:rPr>
        <w:t>MM/A/52/1 (</w:t>
      </w:r>
      <w:r w:rsidRPr="00D23C0C">
        <w:rPr>
          <w:i/>
          <w:lang w:val="fr-CH"/>
        </w:rPr>
        <w:t>Rapport relatif à la base de données sur les produits et services du système de Madrid</w:t>
      </w:r>
      <w:r w:rsidRPr="00D23C0C">
        <w:rPr>
          <w:lang w:val="fr-CH"/>
        </w:rPr>
        <w:t>)</w:t>
      </w:r>
    </w:p>
    <w:p w:rsidR="0070341D" w:rsidRPr="00D23C0C" w:rsidRDefault="0070341D" w:rsidP="000E49C4">
      <w:pPr>
        <w:pStyle w:val="BodyText"/>
        <w:spacing w:after="0"/>
        <w:rPr>
          <w:lang w:val="fr-CH"/>
        </w:rPr>
      </w:pPr>
    </w:p>
    <w:p w:rsidR="0070341D" w:rsidRPr="00D23C0C" w:rsidRDefault="0070341D" w:rsidP="000E49C4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2</w:t>
      </w:r>
      <w:r w:rsidR="003B788A" w:rsidRPr="00D23C0C">
        <w:t>3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SYSTÈME DE </w:t>
      </w:r>
      <w:r w:rsidRPr="00D23C0C">
        <w:t>LA HAYE</w:t>
      </w:r>
    </w:p>
    <w:p w:rsidR="0070341D" w:rsidRPr="00D23C0C" w:rsidRDefault="0070341D" w:rsidP="00FB6607">
      <w:pPr>
        <w:pStyle w:val="BodyText"/>
        <w:spacing w:after="0"/>
        <w:rPr>
          <w:lang w:val="fr-CH"/>
        </w:rPr>
      </w:pP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H/A/38/1 (</w:t>
      </w:r>
      <w:r w:rsidR="00621DF4" w:rsidRPr="00D23C0C">
        <w:rPr>
          <w:i/>
          <w:lang w:val="fr-CH"/>
        </w:rPr>
        <w:t>à</w:t>
      </w:r>
      <w:r w:rsidRPr="00D23C0C">
        <w:rPr>
          <w:i/>
          <w:lang w:val="fr-CH"/>
        </w:rPr>
        <w:t xml:space="preserve"> confirmer</w:t>
      </w:r>
      <w:r w:rsidRPr="00D23C0C">
        <w:rPr>
          <w:lang w:val="fr-CH"/>
        </w:rPr>
        <w:t>)</w:t>
      </w:r>
    </w:p>
    <w:p w:rsidR="0070341D" w:rsidRPr="00D23C0C" w:rsidRDefault="0070341D" w:rsidP="00FB6607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lastRenderedPageBreak/>
        <w:t>Point 2</w:t>
      </w:r>
      <w:r w:rsidR="003B788A" w:rsidRPr="00D23C0C">
        <w:t>4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</w:t>
      </w:r>
      <w:r w:rsidR="00D23C0C" w:rsidRPr="00D23C0C">
        <w:t xml:space="preserve">SYSTÈME </w:t>
      </w:r>
      <w:r w:rsidR="003B788A" w:rsidRPr="00D23C0C">
        <w:t>DE LISBONNE</w:t>
      </w:r>
    </w:p>
    <w:p w:rsidR="0070341D" w:rsidRPr="00D23C0C" w:rsidRDefault="0070341D" w:rsidP="00FB6607">
      <w:pPr>
        <w:pStyle w:val="BodyText"/>
        <w:spacing w:after="0"/>
        <w:rPr>
          <w:lang w:val="fr-CH"/>
        </w:rPr>
      </w:pPr>
    </w:p>
    <w:p w:rsidR="0070341D" w:rsidRDefault="007C28F6" w:rsidP="00441A5E">
      <w:pPr>
        <w:pStyle w:val="BodyText"/>
        <w:spacing w:after="0"/>
        <w:ind w:left="1560" w:hanging="993"/>
        <w:rPr>
          <w:lang w:val="fr-CH"/>
        </w:rPr>
      </w:pPr>
      <w:r w:rsidRPr="00D23C0C">
        <w:rPr>
          <w:lang w:val="fr-CH"/>
        </w:rPr>
        <w:t>LI/A/35/1 (</w:t>
      </w:r>
      <w:r w:rsidR="003F4B9F" w:rsidRPr="00D23C0C">
        <w:rPr>
          <w:i/>
          <w:lang w:val="fr-CH"/>
        </w:rPr>
        <w:t>Rapport sur le Groupe de travail sur le développement du système de Lisbonne</w:t>
      </w:r>
      <w:r w:rsidRPr="00D23C0C">
        <w:rPr>
          <w:lang w:val="fr-CH"/>
        </w:rPr>
        <w:t>)</w:t>
      </w:r>
    </w:p>
    <w:p w:rsidR="00381CFB" w:rsidRPr="00381CFB" w:rsidRDefault="00381CFB" w:rsidP="00441A5E">
      <w:pPr>
        <w:pStyle w:val="BodyText"/>
        <w:spacing w:after="0"/>
        <w:ind w:left="1560" w:hanging="993"/>
        <w:rPr>
          <w:i/>
          <w:lang w:val="fr-CH"/>
        </w:rPr>
      </w:pPr>
      <w:r>
        <w:rPr>
          <w:lang w:val="fr-CH"/>
        </w:rPr>
        <w:t>LI/A/35/2 (</w:t>
      </w:r>
      <w:r w:rsidRPr="00381CFB">
        <w:rPr>
          <w:i/>
          <w:lang w:val="fr-CH"/>
        </w:rPr>
        <w:t>Propositions de modification du règlement d’exécution commun à l’Arrangement de Lisbonne et à l’Acte de Genève de l’Arrangement de Lisbonne</w:t>
      </w:r>
      <w:r>
        <w:rPr>
          <w:lang w:val="fr-CH"/>
        </w:rPr>
        <w:t>)</w:t>
      </w:r>
    </w:p>
    <w:p w:rsidR="0070341D" w:rsidRPr="00D23C0C" w:rsidRDefault="0070341D" w:rsidP="00FB6607">
      <w:pPr>
        <w:pStyle w:val="BodyText"/>
        <w:spacing w:after="0"/>
        <w:rPr>
          <w:lang w:val="fr-CH"/>
        </w:rPr>
      </w:pPr>
    </w:p>
    <w:p w:rsidR="0070341D" w:rsidRPr="00D23C0C" w:rsidRDefault="0070341D">
      <w:pPr>
        <w:rPr>
          <w:b/>
          <w:bCs/>
          <w:iCs/>
          <w:caps/>
          <w:szCs w:val="28"/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2</w:t>
      </w:r>
      <w:r w:rsidR="003B788A" w:rsidRPr="00D23C0C">
        <w:t>5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CENTRE D</w:t>
      </w:r>
      <w:r w:rsidRPr="00D23C0C">
        <w:t>’</w:t>
      </w:r>
      <w:r w:rsidR="003B788A" w:rsidRPr="00D23C0C">
        <w:t>ARBITRAGE ET DE MÉDIATION DE</w:t>
      </w:r>
      <w:r w:rsidR="00E2419F">
        <w:t> </w:t>
      </w:r>
      <w:r w:rsidR="003B788A" w:rsidRPr="00D23C0C">
        <w:t>L</w:t>
      </w:r>
      <w:r w:rsidRPr="00D23C0C">
        <w:t>’</w:t>
      </w:r>
      <w:r w:rsidR="003B788A" w:rsidRPr="00D23C0C">
        <w:t xml:space="preserve">OMPI, </w:t>
      </w:r>
      <w:r w:rsidRPr="00D23C0C">
        <w:t>Y COMPRIS</w:t>
      </w:r>
      <w:r w:rsidR="003B788A" w:rsidRPr="00D23C0C">
        <w:t xml:space="preserve"> LES NOMS DE DOMAINE</w:t>
      </w:r>
    </w:p>
    <w:p w:rsidR="0070341D" w:rsidRPr="00D23C0C" w:rsidRDefault="0070341D" w:rsidP="00544772">
      <w:pPr>
        <w:pStyle w:val="BodyText"/>
        <w:spacing w:after="0"/>
        <w:rPr>
          <w:lang w:val="fr-CH"/>
        </w:rPr>
      </w:pPr>
    </w:p>
    <w:p w:rsidR="0070341D" w:rsidRPr="00D23C0C" w:rsidRDefault="003B788A" w:rsidP="00441A5E">
      <w:pPr>
        <w:pStyle w:val="BodyText"/>
        <w:spacing w:after="0"/>
        <w:ind w:left="1985" w:hanging="1418"/>
        <w:rPr>
          <w:lang w:val="fr-CH"/>
        </w:rPr>
      </w:pPr>
      <w:r w:rsidRPr="00D23C0C">
        <w:rPr>
          <w:lang w:val="fr-CH"/>
        </w:rPr>
        <w:t>WO/GA/50/10 (</w:t>
      </w:r>
      <w:r w:rsidRPr="00D23C0C">
        <w:rPr>
          <w:i/>
          <w:lang w:val="fr-CH"/>
        </w:rPr>
        <w:t>Centre d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arbitrage et de médiation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 xml:space="preserve">OMPI, </w:t>
      </w:r>
      <w:r w:rsidR="00BC5B74" w:rsidRPr="00D23C0C">
        <w:rPr>
          <w:i/>
          <w:lang w:val="fr-CH"/>
        </w:rPr>
        <w:t>y compris</w:t>
      </w:r>
      <w:r w:rsidRPr="00D23C0C">
        <w:rPr>
          <w:i/>
          <w:lang w:val="fr-CH"/>
        </w:rPr>
        <w:t xml:space="preserve"> les noms de domaine</w:t>
      </w:r>
      <w:r w:rsidR="003F4B9F" w:rsidRPr="00D23C0C">
        <w:rPr>
          <w:lang w:val="fr-CH"/>
        </w:rPr>
        <w:t>)</w:t>
      </w:r>
    </w:p>
    <w:p w:rsidR="0070341D" w:rsidRPr="00D23C0C" w:rsidRDefault="0070341D" w:rsidP="00544772">
      <w:pPr>
        <w:pStyle w:val="BodyText"/>
        <w:spacing w:after="0"/>
        <w:rPr>
          <w:lang w:val="fr-CH"/>
        </w:rPr>
      </w:pPr>
    </w:p>
    <w:p w:rsidR="0070341D" w:rsidRPr="00D23C0C" w:rsidRDefault="0070341D" w:rsidP="00544772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2</w:t>
      </w:r>
      <w:r w:rsidR="003F4B9F" w:rsidRPr="00D23C0C">
        <w:t>6 de l</w:t>
      </w:r>
      <w:r w:rsidRPr="00D23C0C">
        <w:t>’</w:t>
      </w:r>
      <w:r w:rsidR="003F4B9F" w:rsidRPr="00D23C0C">
        <w:t>ordre du jour</w:t>
      </w:r>
      <w:r w:rsidR="00493CA1" w:rsidRPr="00D23C0C">
        <w:t> </w:t>
      </w:r>
      <w:r w:rsidR="003B788A" w:rsidRPr="00D23C0C">
        <w:t>: TRAITÉ DE MARRAKECH VISANT À FACILITER L</w:t>
      </w:r>
      <w:r w:rsidRPr="00D23C0C">
        <w:t>’</w:t>
      </w:r>
      <w:r w:rsidR="003B788A" w:rsidRPr="00D23C0C">
        <w:t>ACCÈS DES AVEUGLES, DES DÉFICIENTS VISUELS ET DES PERSONNES AYANT D</w:t>
      </w:r>
      <w:r w:rsidRPr="00D23C0C">
        <w:t>’</w:t>
      </w:r>
      <w:r w:rsidR="003B788A" w:rsidRPr="00D23C0C">
        <w:t>AUTRES DIFFICULTÉS DE LECTURE DES TEXTES IMPRIMÉS AUX ŒUVRES PUBLIÉES</w:t>
      </w:r>
    </w:p>
    <w:p w:rsidR="0070341D" w:rsidRPr="00D23C0C" w:rsidRDefault="0070341D" w:rsidP="00544772">
      <w:pPr>
        <w:pStyle w:val="BodyText"/>
        <w:spacing w:after="0"/>
        <w:rPr>
          <w:lang w:val="fr-CH"/>
        </w:rPr>
      </w:pP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MVT/A/3/1 (</w:t>
      </w:r>
      <w:r w:rsidRPr="00D23C0C">
        <w:rPr>
          <w:i/>
          <w:lang w:val="fr-CH"/>
        </w:rPr>
        <w:t>Situation concernant le Traité de Marrakech</w:t>
      </w:r>
      <w:r w:rsidRPr="00D23C0C">
        <w:rPr>
          <w:lang w:val="fr-CH"/>
        </w:rPr>
        <w:t>)</w:t>
      </w:r>
    </w:p>
    <w:p w:rsidR="0070341D" w:rsidRPr="00D23C0C" w:rsidRDefault="0070341D" w:rsidP="00544772">
      <w:pPr>
        <w:pStyle w:val="BodyText"/>
        <w:spacing w:after="0"/>
        <w:rPr>
          <w:lang w:val="fr-CH"/>
        </w:rPr>
      </w:pPr>
    </w:p>
    <w:p w:rsidR="0070341D" w:rsidRPr="00D23C0C" w:rsidRDefault="0070341D" w:rsidP="00544772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2</w:t>
      </w:r>
      <w:r w:rsidR="003F4B9F" w:rsidRPr="00D23C0C">
        <w:t>7 de l</w:t>
      </w:r>
      <w:r w:rsidRPr="00D23C0C">
        <w:t>’</w:t>
      </w:r>
      <w:r w:rsidR="003F4B9F" w:rsidRPr="00D23C0C">
        <w:t>ordre du jour</w:t>
      </w:r>
      <w:r w:rsidRPr="00D23C0C">
        <w:t> :</w:t>
      </w:r>
      <w:r w:rsidR="003B788A" w:rsidRPr="00D23C0C">
        <w:t xml:space="preserve"> RAPPORTS SUR LES QUESTIONS CONCERNANT LE</w:t>
      </w:r>
      <w:r w:rsidR="00E2419F">
        <w:t> </w:t>
      </w:r>
      <w:r w:rsidR="003B788A" w:rsidRPr="00D23C0C">
        <w:t>PERSONNEL</w:t>
      </w:r>
    </w:p>
    <w:p w:rsidR="0070341D" w:rsidRPr="00D23C0C" w:rsidRDefault="0070341D" w:rsidP="00B57195">
      <w:pPr>
        <w:pStyle w:val="BodyText"/>
        <w:spacing w:after="0"/>
        <w:rPr>
          <w:lang w:val="fr-CH"/>
        </w:rPr>
      </w:pP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WO/CC/7</w:t>
      </w:r>
      <w:r w:rsidR="00CE3340" w:rsidRPr="00D23C0C">
        <w:rPr>
          <w:lang w:val="fr-CH"/>
        </w:rPr>
        <w:t>5</w:t>
      </w:r>
      <w:r w:rsidRPr="00D23C0C">
        <w:rPr>
          <w:lang w:val="fr-CH"/>
        </w:rPr>
        <w:t>/</w:t>
      </w:r>
      <w:r w:rsidR="00CE3340" w:rsidRPr="00D23C0C">
        <w:rPr>
          <w:lang w:val="fr-CH"/>
        </w:rPr>
        <w:t>INF/</w:t>
      </w:r>
      <w:r w:rsidRPr="00D23C0C">
        <w:rPr>
          <w:lang w:val="fr-CH"/>
        </w:rPr>
        <w:t>1 (</w:t>
      </w:r>
      <w:r w:rsidRPr="00D23C0C">
        <w:rPr>
          <w:i/>
          <w:lang w:val="fr-CH"/>
        </w:rPr>
        <w:t>Rapport annuel sur les ressources humaines</w:t>
      </w:r>
      <w:r w:rsidRPr="00D23C0C">
        <w:rPr>
          <w:lang w:val="fr-CH"/>
        </w:rPr>
        <w:t>)</w:t>
      </w: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WO/CC/75/1 (</w:t>
      </w:r>
      <w:r w:rsidR="003F4B9F" w:rsidRPr="00D23C0C">
        <w:rPr>
          <w:i/>
          <w:lang w:val="fr-CH"/>
        </w:rPr>
        <w:t xml:space="preserve">Élection </w:t>
      </w:r>
      <w:r w:rsidRPr="00D23C0C">
        <w:rPr>
          <w:i/>
          <w:lang w:val="fr-CH"/>
        </w:rPr>
        <w:t>au Comité des pensions du personnel de l</w:t>
      </w:r>
      <w:r w:rsidR="00BC5B74" w:rsidRPr="00D23C0C">
        <w:rPr>
          <w:i/>
          <w:lang w:val="fr-CH"/>
        </w:rPr>
        <w:t>’</w:t>
      </w:r>
      <w:r w:rsidRPr="00D23C0C">
        <w:rPr>
          <w:i/>
          <w:lang w:val="fr-CH"/>
        </w:rPr>
        <w:t>OMPI</w:t>
      </w:r>
      <w:r w:rsidRPr="00D23C0C">
        <w:rPr>
          <w:lang w:val="fr-CH"/>
        </w:rPr>
        <w:t>)</w:t>
      </w: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WO/CC/75/INF/2 (</w:t>
      </w:r>
      <w:r w:rsidRPr="00D23C0C">
        <w:rPr>
          <w:i/>
          <w:lang w:val="fr-CH"/>
        </w:rPr>
        <w:t>Rapport annuel du Bureau de la déontologie</w:t>
      </w:r>
      <w:r w:rsidRPr="00D23C0C">
        <w:rPr>
          <w:lang w:val="fr-CH"/>
        </w:rPr>
        <w:t>)</w:t>
      </w:r>
    </w:p>
    <w:p w:rsidR="0070341D" w:rsidRPr="00D23C0C" w:rsidRDefault="0070341D" w:rsidP="00B57195">
      <w:pPr>
        <w:pStyle w:val="BodyText"/>
        <w:spacing w:after="0"/>
        <w:rPr>
          <w:lang w:val="fr-CH"/>
        </w:rPr>
      </w:pPr>
    </w:p>
    <w:p w:rsidR="0070341D" w:rsidRPr="00D23C0C" w:rsidRDefault="0070341D" w:rsidP="00B57195">
      <w:pPr>
        <w:pStyle w:val="BodyText"/>
        <w:spacing w:after="0"/>
        <w:rPr>
          <w:lang w:val="fr-CH"/>
        </w:rPr>
      </w:pPr>
    </w:p>
    <w:p w:rsidR="0070341D" w:rsidRPr="00D23C0C" w:rsidRDefault="00BC5B74" w:rsidP="00D23C0C">
      <w:pPr>
        <w:pStyle w:val="Heading2"/>
      </w:pPr>
      <w:r w:rsidRPr="00D23C0C">
        <w:t>Point 2</w:t>
      </w:r>
      <w:r w:rsidR="003B788A" w:rsidRPr="00D23C0C">
        <w:t>8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AMENDEMENTS DU STATUT ET RÈGLEMENT DU</w:t>
      </w:r>
      <w:r w:rsidR="00E2419F">
        <w:t> </w:t>
      </w:r>
      <w:r w:rsidR="003B788A" w:rsidRPr="00D23C0C">
        <w:t>PERSONNEL</w:t>
      </w:r>
    </w:p>
    <w:p w:rsidR="0070341D" w:rsidRPr="00D23C0C" w:rsidRDefault="0070341D" w:rsidP="00B57195">
      <w:pPr>
        <w:pStyle w:val="BodyText"/>
        <w:spacing w:after="0"/>
        <w:rPr>
          <w:lang w:val="fr-CH"/>
        </w:rPr>
      </w:pPr>
    </w:p>
    <w:p w:rsidR="0070341D" w:rsidRPr="00D23C0C" w:rsidRDefault="003B788A" w:rsidP="003B788A">
      <w:pPr>
        <w:pStyle w:val="BodyText"/>
        <w:spacing w:after="0"/>
        <w:ind w:left="567"/>
        <w:rPr>
          <w:lang w:val="fr-CH"/>
        </w:rPr>
      </w:pPr>
      <w:r w:rsidRPr="00D23C0C">
        <w:rPr>
          <w:lang w:val="fr-CH"/>
        </w:rPr>
        <w:t>WO/CC/75/2 (</w:t>
      </w:r>
      <w:r w:rsidRPr="00D23C0C">
        <w:rPr>
          <w:i/>
          <w:lang w:val="fr-CH"/>
        </w:rPr>
        <w:t>Amendements du Statut et Règlement du personnel</w:t>
      </w:r>
      <w:r w:rsidRPr="00D23C0C">
        <w:rPr>
          <w:lang w:val="fr-CH"/>
        </w:rPr>
        <w:t>)</w:t>
      </w:r>
    </w:p>
    <w:p w:rsidR="0070341D" w:rsidRPr="00D23C0C" w:rsidRDefault="0070341D" w:rsidP="00B57195">
      <w:pPr>
        <w:pStyle w:val="BodyText"/>
        <w:spacing w:after="0"/>
        <w:rPr>
          <w:lang w:val="fr-CH"/>
        </w:rPr>
      </w:pPr>
    </w:p>
    <w:p w:rsidR="0070341D" w:rsidRPr="00D23C0C" w:rsidRDefault="0070341D" w:rsidP="00B57195">
      <w:pPr>
        <w:pStyle w:val="BodyText"/>
        <w:spacing w:after="0"/>
        <w:rPr>
          <w:lang w:val="fr-CH"/>
        </w:rPr>
      </w:pPr>
    </w:p>
    <w:p w:rsidR="0070341D" w:rsidRPr="00C64B8B" w:rsidRDefault="00BC5B74" w:rsidP="00C64B8B">
      <w:pPr>
        <w:pStyle w:val="Heading2"/>
      </w:pPr>
      <w:r w:rsidRPr="00C64B8B">
        <w:t>Point 2</w:t>
      </w:r>
      <w:r w:rsidR="003B788A" w:rsidRPr="00C64B8B">
        <w:t>9 de l</w:t>
      </w:r>
      <w:r w:rsidRPr="00C64B8B">
        <w:t>’</w:t>
      </w:r>
      <w:r w:rsidR="003B788A" w:rsidRPr="00C64B8B">
        <w:t>ordre du jour</w:t>
      </w:r>
      <w:r w:rsidRPr="00C64B8B">
        <w:t> :</w:t>
      </w:r>
      <w:r w:rsidR="003B788A" w:rsidRPr="00C64B8B">
        <w:t xml:space="preserve"> ADOPTION DU RAPPORT DE SYNTHÈSE</w:t>
      </w:r>
    </w:p>
    <w:p w:rsidR="0070341D" w:rsidRPr="00D23C0C" w:rsidRDefault="0070341D" w:rsidP="00B57195">
      <w:pPr>
        <w:pStyle w:val="BodyText"/>
        <w:spacing w:after="0"/>
        <w:rPr>
          <w:lang w:val="fr-CH"/>
        </w:rPr>
      </w:pPr>
    </w:p>
    <w:p w:rsidR="0070341D" w:rsidRPr="00441A5E" w:rsidRDefault="008B0850" w:rsidP="00B57195">
      <w:pPr>
        <w:pStyle w:val="BodyText"/>
        <w:spacing w:after="0"/>
        <w:ind w:left="567"/>
        <w:rPr>
          <w:lang w:val="fr-FR"/>
        </w:rPr>
      </w:pPr>
      <w:r w:rsidRPr="00441A5E">
        <w:rPr>
          <w:lang w:val="fr-FR"/>
        </w:rPr>
        <w:t>L</w:t>
      </w:r>
      <w:r w:rsidR="007C28F6" w:rsidRPr="00441A5E">
        <w:rPr>
          <w:lang w:val="fr-FR"/>
        </w:rPr>
        <w:t xml:space="preserve">e </w:t>
      </w:r>
      <w:r w:rsidRPr="00441A5E">
        <w:rPr>
          <w:lang w:val="fr-FR"/>
        </w:rPr>
        <w:t>rap</w:t>
      </w:r>
      <w:r w:rsidR="007C28F6" w:rsidRPr="00441A5E">
        <w:rPr>
          <w:lang w:val="fr-FR"/>
        </w:rPr>
        <w:t>port</w:t>
      </w:r>
      <w:r w:rsidRPr="00441A5E">
        <w:rPr>
          <w:lang w:val="fr-FR"/>
        </w:rPr>
        <w:t xml:space="preserve"> de </w:t>
      </w:r>
      <w:r w:rsidRPr="00D23C0C">
        <w:rPr>
          <w:lang w:val="fr-FR"/>
        </w:rPr>
        <w:t>synthèse</w:t>
      </w:r>
    </w:p>
    <w:p w:rsidR="0070341D" w:rsidRPr="00441A5E" w:rsidRDefault="0070341D" w:rsidP="00B57195">
      <w:pPr>
        <w:pStyle w:val="BodyText"/>
        <w:spacing w:after="0"/>
        <w:rPr>
          <w:lang w:val="fr-FR"/>
        </w:rPr>
      </w:pPr>
    </w:p>
    <w:p w:rsidR="0070341D" w:rsidRPr="00441A5E" w:rsidRDefault="0070341D" w:rsidP="00B57195">
      <w:pPr>
        <w:pStyle w:val="BodyText"/>
        <w:spacing w:after="0"/>
        <w:rPr>
          <w:lang w:val="fr-FR"/>
        </w:rPr>
      </w:pPr>
    </w:p>
    <w:p w:rsidR="0070341D" w:rsidRPr="00D23C0C" w:rsidRDefault="00BC5B74" w:rsidP="00C64B8B">
      <w:pPr>
        <w:pStyle w:val="Heading2"/>
      </w:pPr>
      <w:r w:rsidRPr="00D23C0C">
        <w:t>Point 3</w:t>
      </w:r>
      <w:r w:rsidR="003B788A" w:rsidRPr="00D23C0C">
        <w:t>0 de l</w:t>
      </w:r>
      <w:r w:rsidRPr="00D23C0C">
        <w:t>’</w:t>
      </w:r>
      <w:r w:rsidR="003B788A" w:rsidRPr="00D23C0C">
        <w:t>ordre du jour</w:t>
      </w:r>
      <w:r w:rsidRPr="00D23C0C">
        <w:t> :</w:t>
      </w:r>
      <w:r w:rsidR="003B788A" w:rsidRPr="00D23C0C">
        <w:t xml:space="preserve"> CLÔTURE DES SESSIONS</w:t>
      </w:r>
    </w:p>
    <w:p w:rsidR="0070341D" w:rsidRPr="00D23C0C" w:rsidRDefault="0070341D" w:rsidP="00B57195">
      <w:pPr>
        <w:pStyle w:val="BodyText"/>
        <w:spacing w:after="0"/>
        <w:rPr>
          <w:lang w:val="fr-CH"/>
        </w:rPr>
      </w:pPr>
    </w:p>
    <w:p w:rsidR="0070341D" w:rsidRPr="00D23C0C" w:rsidRDefault="008B0850" w:rsidP="00B57195">
      <w:pPr>
        <w:pStyle w:val="BodyText"/>
        <w:spacing w:after="0"/>
        <w:ind w:left="567"/>
        <w:rPr>
          <w:lang w:val="fr-FR"/>
        </w:rPr>
      </w:pPr>
      <w:r w:rsidRPr="00D23C0C">
        <w:rPr>
          <w:lang w:val="fr-FR"/>
        </w:rPr>
        <w:t>Aucun</w:t>
      </w:r>
      <w:r w:rsidR="00A50D8D" w:rsidRPr="00D23C0C">
        <w:rPr>
          <w:lang w:val="fr-FR"/>
        </w:rPr>
        <w:br w:type="page"/>
      </w:r>
    </w:p>
    <w:p w:rsidR="00EB61A2" w:rsidRPr="00D23C0C" w:rsidRDefault="00EB61A2" w:rsidP="00C64B8B">
      <w:pPr>
        <w:pStyle w:val="Heading3"/>
        <w:rPr>
          <w:lang w:val="fr-CH"/>
        </w:rPr>
      </w:pPr>
      <w:r w:rsidRPr="00D23C0C">
        <w:rPr>
          <w:lang w:val="fr-CH"/>
        </w:rPr>
        <w:lastRenderedPageBreak/>
        <w:t>LIST</w:t>
      </w:r>
      <w:r w:rsidR="008B0850" w:rsidRPr="00D23C0C">
        <w:rPr>
          <w:lang w:val="fr-CH"/>
        </w:rPr>
        <w:t>E</w:t>
      </w:r>
      <w:r w:rsidRPr="00D23C0C">
        <w:rPr>
          <w:lang w:val="fr-CH"/>
        </w:rPr>
        <w:t xml:space="preserve"> </w:t>
      </w:r>
      <w:r w:rsidR="008B0850" w:rsidRPr="00D23C0C">
        <w:rPr>
          <w:lang w:val="fr-CH"/>
        </w:rPr>
        <w:t>DES</w:t>
      </w:r>
      <w:r w:rsidRPr="00D23C0C">
        <w:rPr>
          <w:lang w:val="fr-CH"/>
        </w:rPr>
        <w:t xml:space="preserve"> DOCUMENTS </w:t>
      </w:r>
      <w:r w:rsidR="008B0850" w:rsidRPr="00D23C0C">
        <w:rPr>
          <w:lang w:val="fr-CH"/>
        </w:rPr>
        <w:t>PAR COTE</w:t>
      </w:r>
      <w:r w:rsidRPr="00D23C0C">
        <w:rPr>
          <w:lang w:val="fr-CH"/>
        </w:rPr>
        <w:t xml:space="preserve">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85"/>
        <w:gridCol w:w="6783"/>
      </w:tblGrid>
      <w:tr w:rsidR="00D23C0C" w:rsidRPr="00D23C0C" w:rsidTr="00EB61A2">
        <w:trPr>
          <w:trHeight w:val="710"/>
          <w:tblHeader/>
        </w:trPr>
        <w:tc>
          <w:tcPr>
            <w:tcW w:w="2681" w:type="dxa"/>
            <w:gridSpan w:val="2"/>
            <w:shd w:val="clear" w:color="auto" w:fill="auto"/>
            <w:vAlign w:val="center"/>
          </w:tcPr>
          <w:p w:rsidR="00A50D8D" w:rsidRPr="00D23C0C" w:rsidRDefault="002440AA" w:rsidP="0053567C">
            <w:pPr>
              <w:pStyle w:val="Heading4"/>
              <w:outlineLvl w:val="3"/>
            </w:pPr>
            <w:r w:rsidRPr="00D23C0C">
              <w:t>Cote du document</w:t>
            </w:r>
          </w:p>
        </w:tc>
        <w:tc>
          <w:tcPr>
            <w:tcW w:w="6783" w:type="dxa"/>
            <w:shd w:val="clear" w:color="auto" w:fill="auto"/>
            <w:vAlign w:val="center"/>
          </w:tcPr>
          <w:p w:rsidR="00A50D8D" w:rsidRPr="00D23C0C" w:rsidRDefault="00175B1E" w:rsidP="008B0850">
            <w:pPr>
              <w:pStyle w:val="Heading4"/>
              <w:outlineLvl w:val="3"/>
            </w:pPr>
            <w:r w:rsidRPr="00D23C0C">
              <w:rPr>
                <w:lang w:val="fr-FR"/>
              </w:rPr>
              <w:t>Tit</w:t>
            </w:r>
            <w:r w:rsidR="008B0850" w:rsidRPr="00D23C0C">
              <w:rPr>
                <w:lang w:val="fr-FR"/>
              </w:rPr>
              <w:t>r</w:t>
            </w:r>
            <w:r w:rsidRPr="00D23C0C">
              <w:rPr>
                <w:lang w:val="fr-FR"/>
              </w:rPr>
              <w:t>e</w:t>
            </w:r>
            <w:r w:rsidRPr="00D23C0C">
              <w:t xml:space="preserve"> </w:t>
            </w:r>
            <w:r w:rsidR="008B0850" w:rsidRPr="00D23C0C">
              <w:t>du</w:t>
            </w:r>
            <w:r w:rsidRPr="00D23C0C">
              <w:t xml:space="preserve"> </w:t>
            </w:r>
            <w:r w:rsidR="008B0850" w:rsidRPr="00D23C0C">
              <w:t>d</w:t>
            </w:r>
            <w:r w:rsidRPr="00D23C0C">
              <w:t>ocument</w:t>
            </w:r>
            <w:r w:rsidR="00A50D8D" w:rsidRPr="00D23C0C">
              <w:rPr>
                <w:rStyle w:val="FootnoteReference"/>
              </w:rPr>
              <w:footnoteReference w:id="2"/>
            </w:r>
          </w:p>
        </w:tc>
      </w:tr>
      <w:tr w:rsidR="00D23C0C" w:rsidRPr="00D23C0C" w:rsidTr="00EB61A2">
        <w:tc>
          <w:tcPr>
            <w:tcW w:w="2681" w:type="dxa"/>
            <w:gridSpan w:val="2"/>
          </w:tcPr>
          <w:p w:rsidR="00A50D8D" w:rsidRPr="00D23C0C" w:rsidRDefault="00A50D8D" w:rsidP="00175B1E">
            <w:pPr>
              <w:spacing w:before="240"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A/58/INF/1</w:t>
            </w:r>
          </w:p>
        </w:tc>
        <w:tc>
          <w:tcPr>
            <w:tcW w:w="6783" w:type="dxa"/>
          </w:tcPr>
          <w:p w:rsidR="00A50D8D" w:rsidRPr="00D23C0C" w:rsidRDefault="008B0850" w:rsidP="00175B1E">
            <w:pPr>
              <w:spacing w:before="240" w:after="120"/>
              <w:ind w:left="162"/>
              <w:rPr>
                <w:szCs w:val="22"/>
              </w:rPr>
            </w:pPr>
            <w:r w:rsidRPr="00D23C0C">
              <w:rPr>
                <w:lang w:val="fr-CH"/>
              </w:rPr>
              <w:t>Renseignements d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ordre général</w:t>
            </w:r>
          </w:p>
        </w:tc>
      </w:tr>
      <w:tr w:rsidR="00D23C0C" w:rsidRPr="00D23C0C" w:rsidTr="0062626F">
        <w:trPr>
          <w:trHeight w:val="274"/>
        </w:trPr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A/58/INF/</w:t>
            </w:r>
            <w:r w:rsidR="00F37F4E" w:rsidRPr="00D23C0C">
              <w:rPr>
                <w:szCs w:val="22"/>
              </w:rPr>
              <w:t>2</w:t>
            </w:r>
          </w:p>
        </w:tc>
        <w:tc>
          <w:tcPr>
            <w:tcW w:w="6783" w:type="dxa"/>
          </w:tcPr>
          <w:p w:rsidR="00A50D8D" w:rsidRPr="00D23C0C" w:rsidRDefault="008B0850" w:rsidP="00A64E79">
            <w:pPr>
              <w:spacing w:after="120"/>
              <w:ind w:left="162"/>
              <w:rPr>
                <w:szCs w:val="22"/>
              </w:rPr>
            </w:pPr>
            <w:r w:rsidRPr="00D23C0C">
              <w:rPr>
                <w:lang w:val="fr-CH"/>
              </w:rPr>
              <w:t>Membres des bureaux</w:t>
            </w:r>
          </w:p>
        </w:tc>
      </w:tr>
      <w:tr w:rsidR="00D23C0C" w:rsidRPr="00441A5E" w:rsidTr="00B57195">
        <w:trPr>
          <w:trHeight w:val="445"/>
        </w:trPr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A/58</w:t>
            </w:r>
            <w:r w:rsidR="00F37F4E" w:rsidRPr="00D23C0C">
              <w:rPr>
                <w:szCs w:val="22"/>
              </w:rPr>
              <w:t>/INF/3</w:t>
            </w:r>
            <w:r w:rsidR="00493CA1" w:rsidRPr="00D23C0C">
              <w:rPr>
                <w:szCs w:val="22"/>
              </w:rPr>
              <w:t> </w:t>
            </w:r>
            <w:r w:rsidR="00F37F4E" w:rsidRPr="00D23C0C">
              <w:rPr>
                <w:szCs w:val="22"/>
              </w:rPr>
              <w:t>Prov.1</w:t>
            </w:r>
          </w:p>
        </w:tc>
        <w:tc>
          <w:tcPr>
            <w:tcW w:w="6783" w:type="dxa"/>
          </w:tcPr>
          <w:p w:rsidR="00A50D8D" w:rsidRPr="00D23C0C" w:rsidRDefault="008B0850" w:rsidP="008B0850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szCs w:val="22"/>
                <w:lang w:val="fr-CH"/>
              </w:rPr>
              <w:t xml:space="preserve">Liste provisoire des participants </w:t>
            </w:r>
            <w:r w:rsidR="00A50D8D" w:rsidRPr="00D23C0C">
              <w:rPr>
                <w:szCs w:val="22"/>
                <w:lang w:val="fr-CH"/>
              </w:rPr>
              <w:t>(</w:t>
            </w:r>
            <w:r w:rsidRPr="00D23C0C">
              <w:rPr>
                <w:szCs w:val="22"/>
                <w:lang w:val="fr-CH"/>
              </w:rPr>
              <w:t>français</w:t>
            </w:r>
            <w:r w:rsidR="00A50D8D" w:rsidRPr="00D23C0C">
              <w:rPr>
                <w:szCs w:val="22"/>
                <w:lang w:val="fr-CH"/>
              </w:rPr>
              <w:t>,</w:t>
            </w:r>
            <w:r w:rsidR="00621DF4" w:rsidRPr="00D23C0C">
              <w:rPr>
                <w:szCs w:val="22"/>
                <w:lang w:val="fr-CH"/>
              </w:rPr>
              <w:t xml:space="preserve"> </w:t>
            </w:r>
            <w:r w:rsidRPr="00D23C0C">
              <w:rPr>
                <w:szCs w:val="22"/>
                <w:lang w:val="fr-CH"/>
              </w:rPr>
              <w:t>anglais</w:t>
            </w:r>
            <w:r w:rsidR="00A50D8D" w:rsidRPr="00D23C0C">
              <w:rPr>
                <w:szCs w:val="22"/>
                <w:lang w:val="fr-CH"/>
              </w:rPr>
              <w:t>)</w:t>
            </w:r>
          </w:p>
        </w:tc>
      </w:tr>
      <w:tr w:rsidR="00D23C0C" w:rsidRPr="00441A5E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tabs>
                <w:tab w:val="left" w:pos="357"/>
              </w:tabs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A/58/1</w:t>
            </w:r>
            <w:r w:rsidR="00493CA1" w:rsidRPr="00D23C0C">
              <w:rPr>
                <w:szCs w:val="22"/>
              </w:rPr>
              <w:t> </w:t>
            </w:r>
            <w:r w:rsidR="00F37F4E" w:rsidRPr="00D23C0C">
              <w:rPr>
                <w:szCs w:val="22"/>
              </w:rPr>
              <w:t>Prov.2</w:t>
            </w:r>
          </w:p>
        </w:tc>
        <w:tc>
          <w:tcPr>
            <w:tcW w:w="6783" w:type="dxa"/>
          </w:tcPr>
          <w:p w:rsidR="00A50D8D" w:rsidRPr="00D23C0C" w:rsidRDefault="008B0850" w:rsidP="00A64E79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Projet d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ordre du jour unifié</w:t>
            </w:r>
          </w:p>
        </w:tc>
      </w:tr>
      <w:tr w:rsidR="00D23C0C" w:rsidRPr="00D23C0C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A/58/2</w:t>
            </w:r>
            <w:r w:rsidR="00493CA1" w:rsidRPr="00D23C0C">
              <w:rPr>
                <w:szCs w:val="22"/>
              </w:rPr>
              <w:t> </w:t>
            </w:r>
            <w:r w:rsidRPr="00D23C0C">
              <w:rPr>
                <w:szCs w:val="22"/>
              </w:rPr>
              <w:t>Prov.1</w:t>
            </w:r>
          </w:p>
        </w:tc>
        <w:tc>
          <w:tcPr>
            <w:tcW w:w="6783" w:type="dxa"/>
          </w:tcPr>
          <w:p w:rsidR="00A50D8D" w:rsidRPr="00D23C0C" w:rsidRDefault="00A50D8D" w:rsidP="008B0850">
            <w:pPr>
              <w:spacing w:after="120"/>
              <w:ind w:left="162"/>
              <w:rPr>
                <w:szCs w:val="22"/>
              </w:rPr>
            </w:pPr>
            <w:r w:rsidRPr="00D23C0C">
              <w:rPr>
                <w:szCs w:val="22"/>
                <w:lang w:val="fr-FR"/>
              </w:rPr>
              <w:t>List</w:t>
            </w:r>
            <w:r w:rsidR="008B0850" w:rsidRPr="00D23C0C">
              <w:rPr>
                <w:szCs w:val="22"/>
                <w:lang w:val="fr-FR"/>
              </w:rPr>
              <w:t>e</w:t>
            </w:r>
            <w:r w:rsidRPr="00D23C0C">
              <w:rPr>
                <w:szCs w:val="22"/>
              </w:rPr>
              <w:t xml:space="preserve"> </w:t>
            </w:r>
            <w:r w:rsidR="008B0850" w:rsidRPr="00D23C0C">
              <w:rPr>
                <w:szCs w:val="22"/>
              </w:rPr>
              <w:t>des</w:t>
            </w:r>
            <w:r w:rsidRPr="00D23C0C">
              <w:rPr>
                <w:szCs w:val="22"/>
              </w:rPr>
              <w:t xml:space="preserve"> </w:t>
            </w:r>
            <w:r w:rsidR="008B0850" w:rsidRPr="00D23C0C">
              <w:rPr>
                <w:szCs w:val="22"/>
              </w:rPr>
              <w:t>d</w:t>
            </w:r>
            <w:r w:rsidRPr="00D23C0C">
              <w:rPr>
                <w:szCs w:val="22"/>
              </w:rPr>
              <w:t>ocuments</w:t>
            </w:r>
          </w:p>
        </w:tc>
      </w:tr>
      <w:tr w:rsidR="00D23C0C" w:rsidRPr="00D23C0C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A/58/3</w:t>
            </w:r>
          </w:p>
        </w:tc>
        <w:tc>
          <w:tcPr>
            <w:tcW w:w="6783" w:type="dxa"/>
          </w:tcPr>
          <w:p w:rsidR="00A50D8D" w:rsidRPr="00D23C0C" w:rsidRDefault="00A50D8D" w:rsidP="008B0850">
            <w:pPr>
              <w:spacing w:after="120"/>
              <w:ind w:left="162"/>
              <w:rPr>
                <w:szCs w:val="22"/>
              </w:rPr>
            </w:pPr>
            <w:r w:rsidRPr="00D23C0C">
              <w:rPr>
                <w:szCs w:val="22"/>
              </w:rPr>
              <w:t xml:space="preserve">Admission </w:t>
            </w:r>
            <w:r w:rsidR="008B0850" w:rsidRPr="00D23C0C">
              <w:rPr>
                <w:lang w:val="fr-CH"/>
              </w:rPr>
              <w:t>d</w:t>
            </w:r>
            <w:r w:rsidR="00BC5B74" w:rsidRPr="00D23C0C">
              <w:rPr>
                <w:lang w:val="fr-CH"/>
              </w:rPr>
              <w:t>’</w:t>
            </w:r>
            <w:r w:rsidR="008B0850" w:rsidRPr="00D23C0C">
              <w:rPr>
                <w:lang w:val="fr-CH"/>
              </w:rPr>
              <w:t>observateurs</w:t>
            </w:r>
          </w:p>
        </w:tc>
      </w:tr>
      <w:tr w:rsidR="00D23C0C" w:rsidRPr="00441A5E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A/58/4</w:t>
            </w:r>
          </w:p>
        </w:tc>
        <w:tc>
          <w:tcPr>
            <w:tcW w:w="6783" w:type="dxa"/>
          </w:tcPr>
          <w:p w:rsidR="00A50D8D" w:rsidRPr="00D23C0C" w:rsidRDefault="008B0850" w:rsidP="00A64E79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Projets d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 xml:space="preserve">ordre du jour des sessions ordinaires </w:t>
            </w:r>
            <w:r w:rsidR="00BC5B74" w:rsidRPr="00D23C0C">
              <w:rPr>
                <w:lang w:val="fr-CH"/>
              </w:rPr>
              <w:t>de 2019</w:t>
            </w:r>
            <w:r w:rsidRPr="00D23C0C">
              <w:rPr>
                <w:lang w:val="fr-CH"/>
              </w:rPr>
              <w:t xml:space="preserve">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Assemblée générale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OMPI, de la Conférence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OMPI,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Assemblée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Union de Paris et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Assemblée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Union de Berne</w:t>
            </w:r>
          </w:p>
        </w:tc>
      </w:tr>
      <w:tr w:rsidR="00D23C0C" w:rsidRPr="00441A5E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A/58/5</w:t>
            </w:r>
          </w:p>
        </w:tc>
        <w:tc>
          <w:tcPr>
            <w:tcW w:w="6783" w:type="dxa"/>
          </w:tcPr>
          <w:p w:rsidR="00A50D8D" w:rsidRPr="00D23C0C" w:rsidRDefault="008B0850" w:rsidP="00A64E79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du vérificateur externe des comptes</w:t>
            </w:r>
          </w:p>
        </w:tc>
      </w:tr>
      <w:tr w:rsidR="00D23C0C" w:rsidRPr="00441A5E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A/58/6</w:t>
            </w:r>
          </w:p>
        </w:tc>
        <w:tc>
          <w:tcPr>
            <w:tcW w:w="6783" w:type="dxa"/>
          </w:tcPr>
          <w:p w:rsidR="00A50D8D" w:rsidRPr="00D23C0C" w:rsidRDefault="008B0850" w:rsidP="008B0850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Liste des décisions adoptées par le Comité du programme et budget</w:t>
            </w:r>
            <w:r w:rsidRPr="00D23C0C">
              <w:rPr>
                <w:szCs w:val="22"/>
                <w:lang w:val="fr-CH"/>
              </w:rPr>
              <w:t xml:space="preserve"> </w:t>
            </w:r>
          </w:p>
        </w:tc>
      </w:tr>
      <w:tr w:rsidR="00D23C0C" w:rsidRPr="00441A5E" w:rsidTr="0062626F">
        <w:tc>
          <w:tcPr>
            <w:tcW w:w="2681" w:type="dxa"/>
            <w:gridSpan w:val="2"/>
            <w:shd w:val="clear" w:color="auto" w:fill="auto"/>
          </w:tcPr>
          <w:p w:rsidR="00662431" w:rsidRPr="00D23C0C" w:rsidRDefault="00662431" w:rsidP="00662431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A/58/7</w:t>
            </w:r>
          </w:p>
        </w:tc>
        <w:tc>
          <w:tcPr>
            <w:tcW w:w="6783" w:type="dxa"/>
            <w:shd w:val="clear" w:color="auto" w:fill="auto"/>
          </w:tcPr>
          <w:p w:rsidR="00662431" w:rsidRPr="00D23C0C" w:rsidRDefault="008B0850" w:rsidP="00662431">
            <w:pPr>
              <w:spacing w:after="120"/>
              <w:ind w:left="154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Composition du Comité de coordination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OMPI et des comités exécutifs des unions de Paris et de Berne</w:t>
            </w:r>
          </w:p>
        </w:tc>
      </w:tr>
      <w:tr w:rsidR="00D23C0C" w:rsidRPr="00441A5E" w:rsidTr="0062626F">
        <w:tc>
          <w:tcPr>
            <w:tcW w:w="2681" w:type="dxa"/>
            <w:gridSpan w:val="2"/>
            <w:shd w:val="clear" w:color="auto" w:fill="auto"/>
          </w:tcPr>
          <w:p w:rsidR="00A50D8D" w:rsidRPr="00D23C0C" w:rsidRDefault="00A50D8D" w:rsidP="00175B1E">
            <w:pPr>
              <w:spacing w:before="360"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WO/GA/50/1</w:t>
            </w:r>
          </w:p>
        </w:tc>
        <w:tc>
          <w:tcPr>
            <w:tcW w:w="6783" w:type="dxa"/>
            <w:shd w:val="clear" w:color="auto" w:fill="auto"/>
          </w:tcPr>
          <w:p w:rsidR="00A50D8D" w:rsidRPr="00D23C0C" w:rsidRDefault="008B0850" w:rsidP="008B0850">
            <w:pPr>
              <w:spacing w:before="360" w:after="120"/>
              <w:ind w:left="154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Organe consultatif indépendant de surveillance (OCIS</w:t>
            </w:r>
            <w:r w:rsidR="00A50D8D" w:rsidRPr="00D23C0C">
              <w:rPr>
                <w:szCs w:val="22"/>
                <w:lang w:val="fr-CH"/>
              </w:rPr>
              <w:t>)</w:t>
            </w:r>
            <w:r w:rsidRPr="00D23C0C">
              <w:rPr>
                <w:szCs w:val="22"/>
                <w:lang w:val="fr-CH"/>
              </w:rPr>
              <w:t xml:space="preserve"> </w:t>
            </w:r>
          </w:p>
        </w:tc>
      </w:tr>
      <w:tr w:rsidR="00D23C0C" w:rsidRPr="00441A5E" w:rsidTr="0062626F">
        <w:tc>
          <w:tcPr>
            <w:tcW w:w="2681" w:type="dxa"/>
            <w:gridSpan w:val="2"/>
            <w:shd w:val="clear" w:color="auto" w:fill="auto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WO/GA/50/2</w:t>
            </w:r>
          </w:p>
        </w:tc>
        <w:tc>
          <w:tcPr>
            <w:tcW w:w="6783" w:type="dxa"/>
            <w:shd w:val="clear" w:color="auto" w:fill="auto"/>
          </w:tcPr>
          <w:p w:rsidR="00A50D8D" w:rsidRPr="00D23C0C" w:rsidRDefault="008B0850" w:rsidP="00EB61A2">
            <w:pPr>
              <w:spacing w:after="120"/>
              <w:ind w:left="154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annuel du directeur de la Division de la supervision interne (DSI</w:t>
            </w:r>
            <w:r w:rsidR="00A50D8D" w:rsidRPr="00D23C0C">
              <w:rPr>
                <w:szCs w:val="22"/>
                <w:lang w:val="fr-CH"/>
              </w:rPr>
              <w:t>)</w:t>
            </w:r>
          </w:p>
        </w:tc>
      </w:tr>
      <w:tr w:rsidR="00D23C0C" w:rsidRPr="00441A5E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WO/GA/50/3</w:t>
            </w:r>
          </w:p>
        </w:tc>
        <w:tc>
          <w:tcPr>
            <w:tcW w:w="6783" w:type="dxa"/>
          </w:tcPr>
          <w:p w:rsidR="00A50D8D" w:rsidRPr="00D23C0C" w:rsidRDefault="008B0850" w:rsidP="00A64E79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sur le Comité permanent du droit d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auteur et des droits connexes (SCCR</w:t>
            </w:r>
            <w:r w:rsidR="00A50D8D" w:rsidRPr="00D23C0C">
              <w:rPr>
                <w:szCs w:val="22"/>
                <w:lang w:val="fr-CH"/>
              </w:rPr>
              <w:t>)</w:t>
            </w:r>
          </w:p>
        </w:tc>
      </w:tr>
      <w:tr w:rsidR="00D23C0C" w:rsidRPr="00441A5E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WO/GA/50/4</w:t>
            </w:r>
          </w:p>
        </w:tc>
        <w:tc>
          <w:tcPr>
            <w:tcW w:w="6783" w:type="dxa"/>
          </w:tcPr>
          <w:p w:rsidR="00A50D8D" w:rsidRPr="00D23C0C" w:rsidRDefault="008B0850" w:rsidP="00A64E79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sur le Comité permanent du droit des brevets (SCP</w:t>
            </w:r>
            <w:r w:rsidR="00A50D8D" w:rsidRPr="00D23C0C">
              <w:rPr>
                <w:szCs w:val="22"/>
                <w:lang w:val="fr-CH"/>
              </w:rPr>
              <w:t>)</w:t>
            </w:r>
          </w:p>
        </w:tc>
      </w:tr>
      <w:tr w:rsidR="00D23C0C" w:rsidRPr="00441A5E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WO/GA/50/5</w:t>
            </w:r>
          </w:p>
        </w:tc>
        <w:tc>
          <w:tcPr>
            <w:tcW w:w="6783" w:type="dxa"/>
          </w:tcPr>
          <w:p w:rsidR="00A50D8D" w:rsidRPr="00D23C0C" w:rsidRDefault="008B0850" w:rsidP="00A64E79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sur le Comité permanent du droit des marques, des dessins et modèles industriels et des indications géographiques (SCT</w:t>
            </w:r>
            <w:r w:rsidR="00A50D8D" w:rsidRPr="00D23C0C">
              <w:rPr>
                <w:szCs w:val="22"/>
                <w:lang w:val="fr-CH"/>
              </w:rPr>
              <w:t>)</w:t>
            </w:r>
          </w:p>
        </w:tc>
      </w:tr>
      <w:tr w:rsidR="00D23C0C" w:rsidRPr="00441A5E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WO/GA/50/6</w:t>
            </w:r>
          </w:p>
        </w:tc>
        <w:tc>
          <w:tcPr>
            <w:tcW w:w="6783" w:type="dxa"/>
          </w:tcPr>
          <w:p w:rsidR="00A50D8D" w:rsidRPr="00D23C0C" w:rsidRDefault="00CE3340" w:rsidP="00A64E79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Questions concernant la convocation d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une conférence diplomatique pour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adoption d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un traité sur le droit des dessins et modèles (DLT</w:t>
            </w:r>
            <w:r w:rsidR="00A50D8D" w:rsidRPr="00D23C0C">
              <w:rPr>
                <w:szCs w:val="22"/>
                <w:lang w:val="fr-CH"/>
              </w:rPr>
              <w:t>)</w:t>
            </w:r>
          </w:p>
        </w:tc>
      </w:tr>
      <w:tr w:rsidR="00D23C0C" w:rsidRPr="00441A5E" w:rsidTr="0062626F">
        <w:tc>
          <w:tcPr>
            <w:tcW w:w="2681" w:type="dxa"/>
            <w:gridSpan w:val="2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WO/GA/50/7</w:t>
            </w:r>
          </w:p>
        </w:tc>
        <w:tc>
          <w:tcPr>
            <w:tcW w:w="6783" w:type="dxa"/>
          </w:tcPr>
          <w:p w:rsidR="00A50D8D" w:rsidRPr="00D23C0C" w:rsidRDefault="00CE3340" w:rsidP="00A64E79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sur le Comité du développement et de la propriété intellectuelle (CDIP) et examen de la mise en œuvre des recommandations du Plan d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action pour le développement</w:t>
            </w:r>
          </w:p>
        </w:tc>
      </w:tr>
      <w:tr w:rsidR="00D23C0C" w:rsidRPr="00441A5E" w:rsidTr="0062626F">
        <w:tc>
          <w:tcPr>
            <w:tcW w:w="2681" w:type="dxa"/>
            <w:gridSpan w:val="2"/>
          </w:tcPr>
          <w:p w:rsidR="00A50D8D" w:rsidRPr="00D23C0C" w:rsidRDefault="00A50D8D" w:rsidP="001D753B">
            <w:pPr>
              <w:spacing w:after="36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WO/GA/50/8</w:t>
            </w:r>
            <w:r w:rsidR="00493CA1" w:rsidRPr="00D23C0C">
              <w:rPr>
                <w:szCs w:val="22"/>
              </w:rPr>
              <w:t> </w:t>
            </w:r>
            <w:r w:rsidRPr="00D23C0C">
              <w:rPr>
                <w:szCs w:val="22"/>
              </w:rPr>
              <w:t>Prov.</w:t>
            </w:r>
          </w:p>
        </w:tc>
        <w:tc>
          <w:tcPr>
            <w:tcW w:w="6783" w:type="dxa"/>
          </w:tcPr>
          <w:p w:rsidR="00A50D8D" w:rsidRPr="00D23C0C" w:rsidRDefault="00CE3340" w:rsidP="001D753B">
            <w:pPr>
              <w:spacing w:after="36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sur le Comité intergouvernemental de la propriété intellectuelle relative aux ressources génétiques, aux savoirs traditionnels et au folklore (IGC</w:t>
            </w:r>
            <w:r w:rsidR="00A50D8D" w:rsidRPr="00D23C0C">
              <w:rPr>
                <w:szCs w:val="22"/>
                <w:lang w:val="fr-CH"/>
              </w:rPr>
              <w:t>)</w:t>
            </w:r>
          </w:p>
        </w:tc>
      </w:tr>
      <w:tr w:rsidR="00D23C0C" w:rsidRPr="001D753B" w:rsidTr="0062626F">
        <w:tc>
          <w:tcPr>
            <w:tcW w:w="2681" w:type="dxa"/>
            <w:gridSpan w:val="2"/>
            <w:shd w:val="clear" w:color="auto" w:fill="auto"/>
          </w:tcPr>
          <w:p w:rsidR="00A50D8D" w:rsidRPr="001D753B" w:rsidRDefault="00A50D8D" w:rsidP="001D753B">
            <w:pPr>
              <w:spacing w:before="240" w:after="120"/>
              <w:ind w:left="284"/>
              <w:rPr>
                <w:szCs w:val="22"/>
              </w:rPr>
            </w:pPr>
            <w:r w:rsidRPr="001D753B">
              <w:rPr>
                <w:szCs w:val="22"/>
              </w:rPr>
              <w:lastRenderedPageBreak/>
              <w:t>WO/GA/50/9</w:t>
            </w:r>
          </w:p>
        </w:tc>
        <w:tc>
          <w:tcPr>
            <w:tcW w:w="6783" w:type="dxa"/>
            <w:shd w:val="clear" w:color="auto" w:fill="auto"/>
          </w:tcPr>
          <w:p w:rsidR="00A50D8D" w:rsidRPr="001D753B" w:rsidRDefault="00CE3340" w:rsidP="001D753B">
            <w:pPr>
              <w:spacing w:before="240" w:after="120"/>
              <w:ind w:left="162"/>
              <w:rPr>
                <w:szCs w:val="22"/>
                <w:lang w:val="fr-CH"/>
              </w:rPr>
            </w:pPr>
            <w:r w:rsidRPr="001D753B">
              <w:rPr>
                <w:lang w:val="fr-CH"/>
              </w:rPr>
              <w:t>Rapport sur le Comité consultatif sur l</w:t>
            </w:r>
            <w:r w:rsidR="00BC5B74" w:rsidRPr="001D753B">
              <w:rPr>
                <w:lang w:val="fr-CH"/>
              </w:rPr>
              <w:t>’</w:t>
            </w:r>
            <w:r w:rsidRPr="001D753B">
              <w:rPr>
                <w:lang w:val="fr-CH"/>
              </w:rPr>
              <w:t>application des droits (ACE</w:t>
            </w:r>
            <w:r w:rsidR="00A50D8D" w:rsidRPr="001D753B">
              <w:rPr>
                <w:szCs w:val="22"/>
                <w:lang w:val="fr-CH"/>
              </w:rPr>
              <w:t>)</w:t>
            </w:r>
          </w:p>
        </w:tc>
      </w:tr>
      <w:tr w:rsidR="00D23C0C" w:rsidRPr="00441A5E" w:rsidTr="0062626F">
        <w:tc>
          <w:tcPr>
            <w:tcW w:w="2681" w:type="dxa"/>
            <w:gridSpan w:val="2"/>
            <w:shd w:val="clear" w:color="auto" w:fill="auto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WO/GA/50/10</w:t>
            </w:r>
          </w:p>
        </w:tc>
        <w:tc>
          <w:tcPr>
            <w:tcW w:w="6783" w:type="dxa"/>
            <w:shd w:val="clear" w:color="auto" w:fill="auto"/>
          </w:tcPr>
          <w:p w:rsidR="00A50D8D" w:rsidRPr="00D23C0C" w:rsidRDefault="00CE3340" w:rsidP="00CE3340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Centre d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arbitrage et de médiation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 xml:space="preserve">OMPI, </w:t>
            </w:r>
            <w:r w:rsidR="00BC5B74" w:rsidRPr="00D23C0C">
              <w:rPr>
                <w:lang w:val="fr-CH"/>
              </w:rPr>
              <w:t>y compris</w:t>
            </w:r>
            <w:r w:rsidRPr="00D23C0C">
              <w:rPr>
                <w:lang w:val="fr-CH"/>
              </w:rPr>
              <w:t xml:space="preserve"> les noms de domaine</w:t>
            </w:r>
          </w:p>
        </w:tc>
      </w:tr>
      <w:tr w:rsidR="00D23C0C" w:rsidRPr="00441A5E" w:rsidTr="0062626F">
        <w:tc>
          <w:tcPr>
            <w:tcW w:w="2681" w:type="dxa"/>
            <w:gridSpan w:val="2"/>
            <w:shd w:val="clear" w:color="auto" w:fill="auto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WO/GA/50/11</w:t>
            </w:r>
          </w:p>
        </w:tc>
        <w:tc>
          <w:tcPr>
            <w:tcW w:w="6783" w:type="dxa"/>
            <w:shd w:val="clear" w:color="auto" w:fill="auto"/>
          </w:tcPr>
          <w:p w:rsidR="00A50D8D" w:rsidRPr="00D23C0C" w:rsidRDefault="00CE3340" w:rsidP="00A64E79">
            <w:pPr>
              <w:spacing w:after="120"/>
              <w:ind w:left="162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Ouverture de nouveaux bureaux extérieurs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OMPI au cours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 xml:space="preserve">exercice </w:t>
            </w:r>
            <w:r w:rsidR="00BC5B74" w:rsidRPr="00D23C0C">
              <w:rPr>
                <w:lang w:val="fr-CH"/>
              </w:rPr>
              <w:t>biennal 2018</w:t>
            </w:r>
            <w:r w:rsidR="00AF3A3B" w:rsidRPr="00D23C0C">
              <w:rPr>
                <w:lang w:val="fr-CH"/>
              </w:rPr>
              <w:noBreakHyphen/>
            </w:r>
            <w:r w:rsidRPr="00D23C0C">
              <w:rPr>
                <w:lang w:val="fr-CH"/>
              </w:rPr>
              <w:t>2019</w:t>
            </w:r>
          </w:p>
        </w:tc>
      </w:tr>
      <w:tr w:rsidR="00D23C0C" w:rsidRPr="00441A5E" w:rsidTr="00C9295B">
        <w:tc>
          <w:tcPr>
            <w:tcW w:w="2596" w:type="dxa"/>
          </w:tcPr>
          <w:p w:rsidR="00A056D9" w:rsidRPr="00D23C0C" w:rsidRDefault="00A056D9" w:rsidP="00A056D9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WO/GA/50/12</w:t>
            </w:r>
          </w:p>
        </w:tc>
        <w:tc>
          <w:tcPr>
            <w:tcW w:w="6868" w:type="dxa"/>
            <w:gridSpan w:val="2"/>
          </w:tcPr>
          <w:p w:rsidR="00A056D9" w:rsidRPr="00D23C0C" w:rsidRDefault="00CE3340" w:rsidP="00A056D9">
            <w:pPr>
              <w:spacing w:after="120"/>
              <w:ind w:left="239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Composition du Comité du programme et budget</w:t>
            </w:r>
          </w:p>
        </w:tc>
      </w:tr>
      <w:tr w:rsidR="00D23C0C" w:rsidRPr="00441A5E" w:rsidTr="0062626F">
        <w:tc>
          <w:tcPr>
            <w:tcW w:w="2596" w:type="dxa"/>
          </w:tcPr>
          <w:p w:rsidR="00A50D8D" w:rsidRPr="00D23C0C" w:rsidRDefault="00A50D8D" w:rsidP="00662431">
            <w:pPr>
              <w:spacing w:before="360"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WO/CC/75/INF/1</w:t>
            </w:r>
          </w:p>
        </w:tc>
        <w:tc>
          <w:tcPr>
            <w:tcW w:w="6868" w:type="dxa"/>
            <w:gridSpan w:val="2"/>
          </w:tcPr>
          <w:p w:rsidR="00A50D8D" w:rsidRPr="00D23C0C" w:rsidRDefault="00CE3340" w:rsidP="00662431">
            <w:pPr>
              <w:spacing w:before="360" w:after="120"/>
              <w:ind w:left="239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annuel sur les ressources humaines</w:t>
            </w:r>
          </w:p>
        </w:tc>
      </w:tr>
      <w:tr w:rsidR="00D23C0C" w:rsidRPr="00441A5E" w:rsidTr="0062626F">
        <w:tc>
          <w:tcPr>
            <w:tcW w:w="2596" w:type="dxa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WO/CC/75/INF/2</w:t>
            </w:r>
          </w:p>
        </w:tc>
        <w:tc>
          <w:tcPr>
            <w:tcW w:w="6868" w:type="dxa"/>
            <w:gridSpan w:val="2"/>
          </w:tcPr>
          <w:p w:rsidR="00A50D8D" w:rsidRPr="00D23C0C" w:rsidRDefault="00CE3340" w:rsidP="00EB61A2">
            <w:pPr>
              <w:spacing w:after="120"/>
              <w:ind w:left="239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annuel du Bureau de la déontologie</w:t>
            </w:r>
          </w:p>
        </w:tc>
      </w:tr>
      <w:tr w:rsidR="00D23C0C" w:rsidRPr="00441A5E" w:rsidTr="0062626F">
        <w:tc>
          <w:tcPr>
            <w:tcW w:w="2596" w:type="dxa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WO/CC/75/1</w:t>
            </w:r>
          </w:p>
        </w:tc>
        <w:tc>
          <w:tcPr>
            <w:tcW w:w="6868" w:type="dxa"/>
            <w:gridSpan w:val="2"/>
          </w:tcPr>
          <w:p w:rsidR="00A50D8D" w:rsidRPr="00D23C0C" w:rsidRDefault="00CE3340" w:rsidP="00CE3340">
            <w:pPr>
              <w:spacing w:after="120"/>
              <w:ind w:left="239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Élection au Comité des pensions du personnel de l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OMPI</w:t>
            </w:r>
          </w:p>
        </w:tc>
      </w:tr>
      <w:tr w:rsidR="00D23C0C" w:rsidRPr="00441A5E" w:rsidTr="0062626F">
        <w:tc>
          <w:tcPr>
            <w:tcW w:w="2596" w:type="dxa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WO/CC/75/2</w:t>
            </w:r>
          </w:p>
        </w:tc>
        <w:tc>
          <w:tcPr>
            <w:tcW w:w="6868" w:type="dxa"/>
            <w:gridSpan w:val="2"/>
          </w:tcPr>
          <w:p w:rsidR="00A50D8D" w:rsidRPr="00D23C0C" w:rsidRDefault="00CE3340" w:rsidP="00494566">
            <w:pPr>
              <w:spacing w:after="120"/>
              <w:ind w:left="239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Amendements du Statut et Règlement du personnel</w:t>
            </w:r>
          </w:p>
        </w:tc>
      </w:tr>
      <w:tr w:rsidR="00D23C0C" w:rsidRPr="00D23C0C" w:rsidTr="0062626F">
        <w:tc>
          <w:tcPr>
            <w:tcW w:w="2596" w:type="dxa"/>
          </w:tcPr>
          <w:p w:rsidR="00A50D8D" w:rsidRPr="00D23C0C" w:rsidRDefault="00A50D8D" w:rsidP="00494566">
            <w:pPr>
              <w:spacing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WO/CC/75/3</w:t>
            </w:r>
          </w:p>
        </w:tc>
        <w:tc>
          <w:tcPr>
            <w:tcW w:w="6868" w:type="dxa"/>
            <w:gridSpan w:val="2"/>
          </w:tcPr>
          <w:p w:rsidR="00A50D8D" w:rsidRPr="00D23C0C" w:rsidRDefault="00CE3340" w:rsidP="00494566">
            <w:pPr>
              <w:spacing w:after="120"/>
              <w:ind w:left="239"/>
              <w:rPr>
                <w:szCs w:val="22"/>
              </w:rPr>
            </w:pPr>
            <w:r w:rsidRPr="00D23C0C">
              <w:rPr>
                <w:lang w:val="fr-CH"/>
              </w:rPr>
              <w:t>Approbation d</w:t>
            </w:r>
            <w:r w:rsidR="00BC5B74" w:rsidRPr="00D23C0C">
              <w:rPr>
                <w:lang w:val="fr-CH"/>
              </w:rPr>
              <w:t>’</w:t>
            </w:r>
            <w:r w:rsidRPr="00D23C0C">
              <w:rPr>
                <w:lang w:val="fr-CH"/>
              </w:rPr>
              <w:t>accords</w:t>
            </w:r>
          </w:p>
        </w:tc>
      </w:tr>
      <w:tr w:rsidR="00D23C0C" w:rsidRPr="00441A5E" w:rsidTr="0062626F">
        <w:tc>
          <w:tcPr>
            <w:tcW w:w="2596" w:type="dxa"/>
          </w:tcPr>
          <w:p w:rsidR="00A50D8D" w:rsidRPr="00D23C0C" w:rsidRDefault="00A50D8D" w:rsidP="00175B1E">
            <w:pPr>
              <w:spacing w:before="360"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PCT/A/50/1</w:t>
            </w:r>
          </w:p>
        </w:tc>
        <w:tc>
          <w:tcPr>
            <w:tcW w:w="6868" w:type="dxa"/>
            <w:gridSpan w:val="2"/>
          </w:tcPr>
          <w:p w:rsidR="00A50D8D" w:rsidRPr="00D23C0C" w:rsidRDefault="00CE3340" w:rsidP="00175B1E">
            <w:pPr>
              <w:spacing w:before="360" w:after="120"/>
              <w:ind w:left="239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sur le Groupe de travail</w:t>
            </w:r>
            <w:r w:rsidR="00BC5B74" w:rsidRPr="00D23C0C">
              <w:rPr>
                <w:lang w:val="fr-CH"/>
              </w:rPr>
              <w:t xml:space="preserve"> du PCT</w:t>
            </w:r>
          </w:p>
        </w:tc>
      </w:tr>
      <w:tr w:rsidR="00D23C0C" w:rsidRPr="00441A5E" w:rsidTr="0062626F">
        <w:tc>
          <w:tcPr>
            <w:tcW w:w="2596" w:type="dxa"/>
          </w:tcPr>
          <w:p w:rsidR="00A50D8D" w:rsidRPr="00D23C0C" w:rsidRDefault="00A50D8D" w:rsidP="00175B1E">
            <w:pPr>
              <w:spacing w:before="360"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MM/A/52/1</w:t>
            </w:r>
          </w:p>
        </w:tc>
        <w:tc>
          <w:tcPr>
            <w:tcW w:w="6868" w:type="dxa"/>
            <w:gridSpan w:val="2"/>
          </w:tcPr>
          <w:p w:rsidR="00A50D8D" w:rsidRPr="00D23C0C" w:rsidRDefault="00CE3340" w:rsidP="00CE3340">
            <w:pPr>
              <w:spacing w:before="360" w:after="120"/>
              <w:ind w:left="239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relatif à la base de données sur les produits et services du système de Madrid</w:t>
            </w:r>
            <w:r w:rsidRPr="00D23C0C">
              <w:rPr>
                <w:szCs w:val="22"/>
                <w:lang w:val="fr-CH"/>
              </w:rPr>
              <w:t xml:space="preserve"> </w:t>
            </w:r>
          </w:p>
        </w:tc>
      </w:tr>
      <w:tr w:rsidR="00D23C0C" w:rsidRPr="00D23C0C" w:rsidTr="00C95ECE">
        <w:tc>
          <w:tcPr>
            <w:tcW w:w="2596" w:type="dxa"/>
          </w:tcPr>
          <w:p w:rsidR="00857FB1" w:rsidRPr="00D23C0C" w:rsidRDefault="00857FB1" w:rsidP="00175B1E">
            <w:pPr>
              <w:spacing w:before="360" w:after="120"/>
              <w:ind w:left="284"/>
              <w:rPr>
                <w:szCs w:val="22"/>
              </w:rPr>
            </w:pPr>
            <w:r w:rsidRPr="00D23C0C">
              <w:t>H/A/38/1</w:t>
            </w:r>
          </w:p>
        </w:tc>
        <w:tc>
          <w:tcPr>
            <w:tcW w:w="6868" w:type="dxa"/>
            <w:gridSpan w:val="2"/>
          </w:tcPr>
          <w:p w:rsidR="00857FB1" w:rsidRPr="00D23C0C" w:rsidRDefault="00CE3340" w:rsidP="00175B1E">
            <w:pPr>
              <w:spacing w:before="360" w:after="120"/>
              <w:ind w:left="239"/>
              <w:rPr>
                <w:szCs w:val="22"/>
              </w:rPr>
            </w:pPr>
            <w:r w:rsidRPr="00D23C0C">
              <w:rPr>
                <w:szCs w:val="22"/>
              </w:rPr>
              <w:t>À confirmer</w:t>
            </w:r>
          </w:p>
        </w:tc>
      </w:tr>
      <w:tr w:rsidR="00D23C0C" w:rsidRPr="00441A5E" w:rsidTr="0062626F">
        <w:tc>
          <w:tcPr>
            <w:tcW w:w="2596" w:type="dxa"/>
          </w:tcPr>
          <w:p w:rsidR="00A50D8D" w:rsidRPr="00D23C0C" w:rsidRDefault="00A50D8D" w:rsidP="00175B1E">
            <w:pPr>
              <w:spacing w:before="360"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LI/A/35/1</w:t>
            </w:r>
          </w:p>
        </w:tc>
        <w:tc>
          <w:tcPr>
            <w:tcW w:w="6868" w:type="dxa"/>
            <w:gridSpan w:val="2"/>
          </w:tcPr>
          <w:p w:rsidR="00A50D8D" w:rsidRPr="00D23C0C" w:rsidRDefault="00CE3340" w:rsidP="00175B1E">
            <w:pPr>
              <w:spacing w:before="360" w:after="120"/>
              <w:ind w:left="239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Rapport sur le Groupe de travail sur le développement du système de Lisbonne</w:t>
            </w:r>
          </w:p>
        </w:tc>
      </w:tr>
      <w:tr w:rsidR="00381CFB" w:rsidRPr="00441A5E" w:rsidTr="0062626F">
        <w:tc>
          <w:tcPr>
            <w:tcW w:w="2596" w:type="dxa"/>
          </w:tcPr>
          <w:p w:rsidR="00381CFB" w:rsidRPr="00D23C0C" w:rsidRDefault="00381CFB" w:rsidP="00441A5E">
            <w:pPr>
              <w:spacing w:after="120"/>
              <w:ind w:left="284"/>
              <w:rPr>
                <w:szCs w:val="22"/>
              </w:rPr>
            </w:pPr>
            <w:r>
              <w:rPr>
                <w:szCs w:val="22"/>
              </w:rPr>
              <w:t>LI/A/35/2</w:t>
            </w:r>
          </w:p>
        </w:tc>
        <w:tc>
          <w:tcPr>
            <w:tcW w:w="6868" w:type="dxa"/>
            <w:gridSpan w:val="2"/>
          </w:tcPr>
          <w:p w:rsidR="00381CFB" w:rsidRPr="00D23C0C" w:rsidRDefault="00381CFB" w:rsidP="00441A5E">
            <w:pPr>
              <w:spacing w:after="120"/>
              <w:ind w:left="239"/>
              <w:rPr>
                <w:lang w:val="fr-CH"/>
              </w:rPr>
            </w:pPr>
            <w:r w:rsidRPr="00441A5E">
              <w:rPr>
                <w:color w:val="000000"/>
                <w:lang w:val="fr-FR"/>
              </w:rPr>
              <w:t xml:space="preserve">Propositions de modification du règlement d’exécution commun à </w:t>
            </w:r>
            <w:r w:rsidRPr="00381CFB">
              <w:rPr>
                <w:lang w:val="fr-CH"/>
              </w:rPr>
              <w:t>l’Arrangement</w:t>
            </w:r>
            <w:r w:rsidRPr="00441A5E">
              <w:rPr>
                <w:color w:val="000000"/>
                <w:lang w:val="fr-FR"/>
              </w:rPr>
              <w:t xml:space="preserve"> de Lisbonne et à l’Acte de Genève de l’Arrangement de Lisbonne</w:t>
            </w:r>
          </w:p>
        </w:tc>
      </w:tr>
      <w:tr w:rsidR="00A50D8D" w:rsidRPr="00441A5E" w:rsidTr="0062626F">
        <w:tc>
          <w:tcPr>
            <w:tcW w:w="2596" w:type="dxa"/>
          </w:tcPr>
          <w:p w:rsidR="00A50D8D" w:rsidRPr="00D23C0C" w:rsidRDefault="00A50D8D" w:rsidP="00175B1E">
            <w:pPr>
              <w:spacing w:before="360" w:after="120"/>
              <w:ind w:left="284"/>
              <w:rPr>
                <w:szCs w:val="22"/>
              </w:rPr>
            </w:pPr>
            <w:r w:rsidRPr="00D23C0C">
              <w:rPr>
                <w:szCs w:val="22"/>
              </w:rPr>
              <w:t>MVT/A/3/1</w:t>
            </w:r>
          </w:p>
        </w:tc>
        <w:tc>
          <w:tcPr>
            <w:tcW w:w="6868" w:type="dxa"/>
            <w:gridSpan w:val="2"/>
          </w:tcPr>
          <w:p w:rsidR="00A50D8D" w:rsidRPr="00D23C0C" w:rsidRDefault="00CE3340" w:rsidP="00175B1E">
            <w:pPr>
              <w:spacing w:before="360" w:after="120"/>
              <w:ind w:left="239"/>
              <w:rPr>
                <w:szCs w:val="22"/>
                <w:lang w:val="fr-CH"/>
              </w:rPr>
            </w:pPr>
            <w:r w:rsidRPr="00D23C0C">
              <w:rPr>
                <w:lang w:val="fr-CH"/>
              </w:rPr>
              <w:t>Situation concernant le Traité de Marrakech</w:t>
            </w:r>
          </w:p>
        </w:tc>
      </w:tr>
    </w:tbl>
    <w:p w:rsidR="0070341D" w:rsidRPr="00D23C0C" w:rsidRDefault="0070341D" w:rsidP="00A50D8D">
      <w:pPr>
        <w:pStyle w:val="Endofdocument-Annex"/>
        <w:rPr>
          <w:szCs w:val="22"/>
          <w:lang w:val="fr-CH"/>
        </w:rPr>
      </w:pPr>
    </w:p>
    <w:p w:rsidR="0070341D" w:rsidRPr="00D23C0C" w:rsidRDefault="0070341D" w:rsidP="00A50D8D">
      <w:pPr>
        <w:pStyle w:val="Endofdocument-Annex"/>
        <w:rPr>
          <w:szCs w:val="22"/>
          <w:lang w:val="fr-CH"/>
        </w:rPr>
      </w:pPr>
    </w:p>
    <w:p w:rsidR="0070341D" w:rsidRPr="00D23C0C" w:rsidRDefault="0070341D" w:rsidP="00A50D8D">
      <w:pPr>
        <w:pStyle w:val="Endofdocument-Annex"/>
        <w:rPr>
          <w:szCs w:val="22"/>
          <w:lang w:val="fr-CH"/>
        </w:rPr>
      </w:pPr>
    </w:p>
    <w:p w:rsidR="0070341D" w:rsidRPr="00D23C0C" w:rsidRDefault="00A50D8D" w:rsidP="00A50D8D">
      <w:pPr>
        <w:ind w:left="5533"/>
      </w:pPr>
      <w:r w:rsidRPr="00D23C0C">
        <w:rPr>
          <w:szCs w:val="22"/>
        </w:rPr>
        <w:t>[</w:t>
      </w:r>
      <w:r w:rsidR="00CE3340" w:rsidRPr="00D23C0C">
        <w:rPr>
          <w:szCs w:val="22"/>
        </w:rPr>
        <w:t>Fin du</w:t>
      </w:r>
      <w:r w:rsidRPr="00D23C0C">
        <w:rPr>
          <w:szCs w:val="22"/>
        </w:rPr>
        <w:t xml:space="preserve"> document]</w:t>
      </w:r>
    </w:p>
    <w:p w:rsidR="0070341D" w:rsidRPr="00D23C0C" w:rsidRDefault="0070341D" w:rsidP="00A50D8D">
      <w:pPr>
        <w:ind w:left="5533"/>
      </w:pPr>
    </w:p>
    <w:sectPr w:rsidR="0070341D" w:rsidRPr="00D23C0C" w:rsidSect="00BC5B74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F6" w:rsidRDefault="007C28F6">
      <w:r>
        <w:separator/>
      </w:r>
    </w:p>
  </w:endnote>
  <w:endnote w:type="continuationSeparator" w:id="0">
    <w:p w:rsidR="007C28F6" w:rsidRDefault="007C28F6" w:rsidP="003B38C1">
      <w:r>
        <w:separator/>
      </w:r>
    </w:p>
    <w:p w:rsidR="007C28F6" w:rsidRPr="003B38C1" w:rsidRDefault="007C28F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C28F6" w:rsidRPr="003B38C1" w:rsidRDefault="007C28F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F6" w:rsidRDefault="007C28F6">
      <w:r>
        <w:separator/>
      </w:r>
    </w:p>
  </w:footnote>
  <w:footnote w:type="continuationSeparator" w:id="0">
    <w:p w:rsidR="007C28F6" w:rsidRDefault="007C28F6" w:rsidP="008B60B2">
      <w:r>
        <w:separator/>
      </w:r>
    </w:p>
    <w:p w:rsidR="007C28F6" w:rsidRPr="00ED77FB" w:rsidRDefault="007C28F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C28F6" w:rsidRPr="00ED77FB" w:rsidRDefault="007C28F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50D8D" w:rsidRPr="00CE3340" w:rsidRDefault="00A50D8D" w:rsidP="00A50D8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CE3340">
        <w:rPr>
          <w:lang w:val="fr-CH"/>
        </w:rPr>
        <w:t xml:space="preserve"> </w:t>
      </w:r>
      <w:r w:rsidRPr="00CE3340">
        <w:rPr>
          <w:lang w:val="fr-CH"/>
        </w:rPr>
        <w:tab/>
      </w:r>
      <w:r w:rsidR="00CE3340" w:rsidRPr="00CE3340">
        <w:rPr>
          <w:lang w:val="fr-CH"/>
        </w:rPr>
        <w:t>Tous les</w:t>
      </w:r>
      <w:r w:rsidRPr="00CE3340">
        <w:rPr>
          <w:lang w:val="fr-CH"/>
        </w:rPr>
        <w:t xml:space="preserve"> documents </w:t>
      </w:r>
      <w:r w:rsidR="00CE3340" w:rsidRPr="00CE3340">
        <w:rPr>
          <w:lang w:val="fr-CH"/>
        </w:rPr>
        <w:t>sont établis dans les</w:t>
      </w:r>
      <w:r w:rsidRPr="00CE3340">
        <w:rPr>
          <w:lang w:val="fr-CH"/>
        </w:rPr>
        <w:t xml:space="preserve"> six</w:t>
      </w:r>
      <w:r w:rsidR="00493CA1">
        <w:rPr>
          <w:lang w:val="fr-CH"/>
        </w:rPr>
        <w:t> </w:t>
      </w:r>
      <w:r w:rsidR="00CE3340" w:rsidRPr="00CE3340">
        <w:rPr>
          <w:lang w:val="fr-CH"/>
        </w:rPr>
        <w:t>langu</w:t>
      </w:r>
      <w:r w:rsidRPr="00CE3340">
        <w:rPr>
          <w:lang w:val="fr-CH"/>
        </w:rPr>
        <w:t>es</w:t>
      </w:r>
      <w:r w:rsidR="00CE3340" w:rsidRPr="00CE3340">
        <w:rPr>
          <w:lang w:val="fr-CH"/>
        </w:rPr>
        <w:t xml:space="preserve"> suivantes</w:t>
      </w:r>
      <w:r w:rsidRPr="00CE3340">
        <w:rPr>
          <w:lang w:val="fr-CH"/>
        </w:rPr>
        <w:t>,</w:t>
      </w:r>
      <w:r w:rsidR="00CE3340" w:rsidRPr="00CE3340">
        <w:rPr>
          <w:lang w:val="fr-CH"/>
        </w:rPr>
        <w:t xml:space="preserve"> sauf </w:t>
      </w:r>
      <w:r w:rsidRPr="00CE3340">
        <w:rPr>
          <w:lang w:val="fr-CH"/>
        </w:rPr>
        <w:t>indicat</w:t>
      </w:r>
      <w:r w:rsidR="00CE3340" w:rsidRPr="00CE3340">
        <w:rPr>
          <w:lang w:val="fr-CH"/>
        </w:rPr>
        <w:t>ion contraire</w:t>
      </w:r>
      <w:r w:rsidR="008855DC">
        <w:rPr>
          <w:lang w:val="fr-CH"/>
        </w:rPr>
        <w:t> :</w:t>
      </w:r>
      <w:r w:rsidR="00CE3340">
        <w:rPr>
          <w:lang w:val="fr-CH"/>
        </w:rPr>
        <w:t> français;  anglais</w:t>
      </w:r>
      <w:r w:rsidR="00EB61A2" w:rsidRPr="00CE3340">
        <w:rPr>
          <w:lang w:val="fr-CH"/>
        </w:rPr>
        <w:t xml:space="preserve">;  </w:t>
      </w:r>
      <w:r w:rsidR="00CE3340">
        <w:rPr>
          <w:lang w:val="fr-CH"/>
        </w:rPr>
        <w:t>a</w:t>
      </w:r>
      <w:r w:rsidRPr="00CE3340">
        <w:rPr>
          <w:lang w:val="fr-CH"/>
        </w:rPr>
        <w:t>rab</w:t>
      </w:r>
      <w:r w:rsidR="00CE3340">
        <w:rPr>
          <w:lang w:val="fr-CH"/>
        </w:rPr>
        <w:t>e</w:t>
      </w:r>
      <w:r w:rsidRPr="00CE3340">
        <w:rPr>
          <w:lang w:val="fr-CH"/>
        </w:rPr>
        <w:t xml:space="preserve">; </w:t>
      </w:r>
      <w:r w:rsidR="00CE3340">
        <w:rPr>
          <w:lang w:val="fr-CH"/>
        </w:rPr>
        <w:t xml:space="preserve"> chinoi</w:t>
      </w:r>
      <w:r w:rsidRPr="00CE3340">
        <w:rPr>
          <w:lang w:val="fr-CH"/>
        </w:rPr>
        <w:t xml:space="preserve">s; </w:t>
      </w:r>
      <w:r w:rsidR="00CE3340">
        <w:rPr>
          <w:lang w:val="fr-CH"/>
        </w:rPr>
        <w:t xml:space="preserve"> espagnol;  russe</w:t>
      </w:r>
      <w:r w:rsidRPr="00CE3340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C28F6" w:rsidP="00477D6B">
    <w:pPr>
      <w:jc w:val="right"/>
    </w:pPr>
    <w:bookmarkStart w:id="6" w:name="Code2"/>
    <w:bookmarkEnd w:id="6"/>
    <w:r>
      <w:t>A/58/2 Prov.1</w:t>
    </w:r>
  </w:p>
  <w:p w:rsidR="00EC4E49" w:rsidRDefault="00EC4E49" w:rsidP="00477D6B">
    <w:pPr>
      <w:jc w:val="right"/>
    </w:pPr>
    <w:r>
      <w:t>page</w:t>
    </w:r>
    <w:r w:rsidR="00AF3A3B">
      <w:t> </w:t>
    </w:r>
    <w:r>
      <w:fldChar w:fldCharType="begin"/>
    </w:r>
    <w:r>
      <w:instrText xml:space="preserve"> PAGE  \* MERGEFORMAT </w:instrText>
    </w:r>
    <w:r>
      <w:fldChar w:fldCharType="separate"/>
    </w:r>
    <w:r w:rsidR="00341DA3">
      <w:rPr>
        <w:noProof/>
      </w:rPr>
      <w:t>7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C28F6"/>
    <w:rsid w:val="00043CAA"/>
    <w:rsid w:val="00072D80"/>
    <w:rsid w:val="00074AC8"/>
    <w:rsid w:val="00075432"/>
    <w:rsid w:val="000765C4"/>
    <w:rsid w:val="000968ED"/>
    <w:rsid w:val="000C117A"/>
    <w:rsid w:val="000E49C4"/>
    <w:rsid w:val="000E6FDE"/>
    <w:rsid w:val="000E783A"/>
    <w:rsid w:val="000F5E56"/>
    <w:rsid w:val="00131D0F"/>
    <w:rsid w:val="001362EE"/>
    <w:rsid w:val="00156232"/>
    <w:rsid w:val="00156693"/>
    <w:rsid w:val="001647D5"/>
    <w:rsid w:val="00166F19"/>
    <w:rsid w:val="00171B26"/>
    <w:rsid w:val="00175B1E"/>
    <w:rsid w:val="001832A6"/>
    <w:rsid w:val="00186029"/>
    <w:rsid w:val="001D1904"/>
    <w:rsid w:val="001D753B"/>
    <w:rsid w:val="0021217E"/>
    <w:rsid w:val="002440AA"/>
    <w:rsid w:val="002634C4"/>
    <w:rsid w:val="002928D3"/>
    <w:rsid w:val="00292D7D"/>
    <w:rsid w:val="002B1E1F"/>
    <w:rsid w:val="002C1C08"/>
    <w:rsid w:val="002C7A1A"/>
    <w:rsid w:val="002E0676"/>
    <w:rsid w:val="002F1FE6"/>
    <w:rsid w:val="002F4E68"/>
    <w:rsid w:val="00312F7F"/>
    <w:rsid w:val="00324083"/>
    <w:rsid w:val="003344C4"/>
    <w:rsid w:val="00337635"/>
    <w:rsid w:val="00341DA3"/>
    <w:rsid w:val="00350AE2"/>
    <w:rsid w:val="00361450"/>
    <w:rsid w:val="003673CF"/>
    <w:rsid w:val="00380C1C"/>
    <w:rsid w:val="00381CFB"/>
    <w:rsid w:val="003845C1"/>
    <w:rsid w:val="00397466"/>
    <w:rsid w:val="003A6F89"/>
    <w:rsid w:val="003B38C1"/>
    <w:rsid w:val="003B788A"/>
    <w:rsid w:val="003D1BE3"/>
    <w:rsid w:val="003D57B0"/>
    <w:rsid w:val="003F4B9F"/>
    <w:rsid w:val="00423E3E"/>
    <w:rsid w:val="0042755E"/>
    <w:rsid w:val="00427AF4"/>
    <w:rsid w:val="00441A5E"/>
    <w:rsid w:val="004647DA"/>
    <w:rsid w:val="00474062"/>
    <w:rsid w:val="00477D6B"/>
    <w:rsid w:val="00491099"/>
    <w:rsid w:val="00493CA1"/>
    <w:rsid w:val="00494566"/>
    <w:rsid w:val="005019FF"/>
    <w:rsid w:val="0053057A"/>
    <w:rsid w:val="0053567C"/>
    <w:rsid w:val="00544772"/>
    <w:rsid w:val="00560A29"/>
    <w:rsid w:val="005C6649"/>
    <w:rsid w:val="00600E9A"/>
    <w:rsid w:val="00605827"/>
    <w:rsid w:val="00621DF4"/>
    <w:rsid w:val="0062626F"/>
    <w:rsid w:val="00646050"/>
    <w:rsid w:val="00662431"/>
    <w:rsid w:val="006713CA"/>
    <w:rsid w:val="00676C5C"/>
    <w:rsid w:val="00697C4C"/>
    <w:rsid w:val="006A5F4A"/>
    <w:rsid w:val="006E4F5F"/>
    <w:rsid w:val="006E6ECE"/>
    <w:rsid w:val="0070341D"/>
    <w:rsid w:val="00711496"/>
    <w:rsid w:val="00767385"/>
    <w:rsid w:val="00795D8A"/>
    <w:rsid w:val="007C28F6"/>
    <w:rsid w:val="007C3E2C"/>
    <w:rsid w:val="007D1613"/>
    <w:rsid w:val="007D7CA4"/>
    <w:rsid w:val="007E4C0E"/>
    <w:rsid w:val="00857FB1"/>
    <w:rsid w:val="00860537"/>
    <w:rsid w:val="00861A3A"/>
    <w:rsid w:val="00877718"/>
    <w:rsid w:val="00884FD1"/>
    <w:rsid w:val="008855DC"/>
    <w:rsid w:val="008A134B"/>
    <w:rsid w:val="008B0850"/>
    <w:rsid w:val="008B2CC1"/>
    <w:rsid w:val="008B60B2"/>
    <w:rsid w:val="0090140F"/>
    <w:rsid w:val="0090731E"/>
    <w:rsid w:val="009147AA"/>
    <w:rsid w:val="00915617"/>
    <w:rsid w:val="00916EE2"/>
    <w:rsid w:val="00955630"/>
    <w:rsid w:val="00961672"/>
    <w:rsid w:val="00966A22"/>
    <w:rsid w:val="0096722F"/>
    <w:rsid w:val="00976FD4"/>
    <w:rsid w:val="00980843"/>
    <w:rsid w:val="009C02EC"/>
    <w:rsid w:val="009C127D"/>
    <w:rsid w:val="009E2791"/>
    <w:rsid w:val="009E3F6F"/>
    <w:rsid w:val="009E4CA2"/>
    <w:rsid w:val="009F499F"/>
    <w:rsid w:val="00A056D9"/>
    <w:rsid w:val="00A15424"/>
    <w:rsid w:val="00A2543B"/>
    <w:rsid w:val="00A31E1D"/>
    <w:rsid w:val="00A37342"/>
    <w:rsid w:val="00A42DAF"/>
    <w:rsid w:val="00A45BD8"/>
    <w:rsid w:val="00A50D8D"/>
    <w:rsid w:val="00A869B7"/>
    <w:rsid w:val="00A93255"/>
    <w:rsid w:val="00AA2DD4"/>
    <w:rsid w:val="00AA3E43"/>
    <w:rsid w:val="00AC205C"/>
    <w:rsid w:val="00AE103A"/>
    <w:rsid w:val="00AF0A6B"/>
    <w:rsid w:val="00AF3A3B"/>
    <w:rsid w:val="00B05A69"/>
    <w:rsid w:val="00B57195"/>
    <w:rsid w:val="00B9734B"/>
    <w:rsid w:val="00BA30E2"/>
    <w:rsid w:val="00BC5B74"/>
    <w:rsid w:val="00C11BFE"/>
    <w:rsid w:val="00C5068F"/>
    <w:rsid w:val="00C50BA0"/>
    <w:rsid w:val="00C64B8B"/>
    <w:rsid w:val="00C833F7"/>
    <w:rsid w:val="00C86D74"/>
    <w:rsid w:val="00CD04F1"/>
    <w:rsid w:val="00CD7F59"/>
    <w:rsid w:val="00CE3340"/>
    <w:rsid w:val="00D13B87"/>
    <w:rsid w:val="00D23C0C"/>
    <w:rsid w:val="00D35CF1"/>
    <w:rsid w:val="00D44A0B"/>
    <w:rsid w:val="00D45252"/>
    <w:rsid w:val="00D66E37"/>
    <w:rsid w:val="00D71B4D"/>
    <w:rsid w:val="00D759B5"/>
    <w:rsid w:val="00D93D55"/>
    <w:rsid w:val="00DC0E7C"/>
    <w:rsid w:val="00DE3367"/>
    <w:rsid w:val="00DF023A"/>
    <w:rsid w:val="00DF383E"/>
    <w:rsid w:val="00DF7AEB"/>
    <w:rsid w:val="00E05650"/>
    <w:rsid w:val="00E15015"/>
    <w:rsid w:val="00E2419F"/>
    <w:rsid w:val="00E335FE"/>
    <w:rsid w:val="00E51475"/>
    <w:rsid w:val="00E5492F"/>
    <w:rsid w:val="00E62382"/>
    <w:rsid w:val="00E85557"/>
    <w:rsid w:val="00EA7D6E"/>
    <w:rsid w:val="00EB61A2"/>
    <w:rsid w:val="00EC4E49"/>
    <w:rsid w:val="00ED77FB"/>
    <w:rsid w:val="00EE45FA"/>
    <w:rsid w:val="00F37F4E"/>
    <w:rsid w:val="00F66152"/>
    <w:rsid w:val="00FB6607"/>
    <w:rsid w:val="00FE4603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64B8B"/>
    <w:pPr>
      <w:keepNext/>
      <w:tabs>
        <w:tab w:val="left" w:pos="0"/>
      </w:tabs>
      <w:spacing w:before="240" w:after="60"/>
      <w:outlineLvl w:val="1"/>
    </w:pPr>
    <w:rPr>
      <w:b/>
      <w:bCs/>
      <w:iCs/>
      <w:caps/>
      <w:szCs w:val="28"/>
      <w:lang w:val="fr-CH"/>
    </w:rPr>
  </w:style>
  <w:style w:type="paragraph" w:styleId="Heading3">
    <w:name w:val="heading 3"/>
    <w:basedOn w:val="Normal"/>
    <w:next w:val="Normal"/>
    <w:autoRedefine/>
    <w:qFormat/>
    <w:rsid w:val="00EB61A2"/>
    <w:pPr>
      <w:keepNext/>
      <w:spacing w:before="240" w:after="60"/>
      <w:jc w:val="center"/>
      <w:outlineLvl w:val="2"/>
    </w:pPr>
    <w:rPr>
      <w:b/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53567C"/>
    <w:pPr>
      <w:keepNext/>
      <w:spacing w:before="240" w:after="60"/>
      <w:ind w:left="154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50D8D"/>
    <w:rPr>
      <w:rFonts w:ascii="Arial" w:eastAsia="SimSun" w:hAnsi="Arial" w:cs="Arial"/>
      <w:sz w:val="18"/>
      <w:lang w:val="en-US" w:eastAsia="zh-CN"/>
    </w:rPr>
  </w:style>
  <w:style w:type="table" w:styleId="TableGrid">
    <w:name w:val="Table Grid"/>
    <w:basedOn w:val="TableNormal"/>
    <w:rsid w:val="00A50D8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A50D8D"/>
    <w:rPr>
      <w:vertAlign w:val="superscript"/>
    </w:rPr>
  </w:style>
  <w:style w:type="character" w:styleId="Hyperlink">
    <w:name w:val="Hyperlink"/>
    <w:basedOn w:val="DefaultParagraphFont"/>
    <w:semiHidden/>
    <w:unhideWhenUsed/>
    <w:rsid w:val="00795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64B8B"/>
    <w:pPr>
      <w:keepNext/>
      <w:tabs>
        <w:tab w:val="left" w:pos="0"/>
      </w:tabs>
      <w:spacing w:before="240" w:after="60"/>
      <w:outlineLvl w:val="1"/>
    </w:pPr>
    <w:rPr>
      <w:b/>
      <w:bCs/>
      <w:iCs/>
      <w:caps/>
      <w:szCs w:val="28"/>
      <w:lang w:val="fr-CH"/>
    </w:rPr>
  </w:style>
  <w:style w:type="paragraph" w:styleId="Heading3">
    <w:name w:val="heading 3"/>
    <w:basedOn w:val="Normal"/>
    <w:next w:val="Normal"/>
    <w:autoRedefine/>
    <w:qFormat/>
    <w:rsid w:val="00EB61A2"/>
    <w:pPr>
      <w:keepNext/>
      <w:spacing w:before="240" w:after="60"/>
      <w:jc w:val="center"/>
      <w:outlineLvl w:val="2"/>
    </w:pPr>
    <w:rPr>
      <w:b/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53567C"/>
    <w:pPr>
      <w:keepNext/>
      <w:spacing w:before="240" w:after="60"/>
      <w:ind w:left="154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50D8D"/>
    <w:rPr>
      <w:rFonts w:ascii="Arial" w:eastAsia="SimSun" w:hAnsi="Arial" w:cs="Arial"/>
      <w:sz w:val="18"/>
      <w:lang w:val="en-US" w:eastAsia="zh-CN"/>
    </w:rPr>
  </w:style>
  <w:style w:type="table" w:styleId="TableGrid">
    <w:name w:val="Table Grid"/>
    <w:basedOn w:val="TableNormal"/>
    <w:rsid w:val="00A50D8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A50D8D"/>
    <w:rPr>
      <w:vertAlign w:val="superscript"/>
    </w:rPr>
  </w:style>
  <w:style w:type="character" w:styleId="Hyperlink">
    <w:name w:val="Hyperlink"/>
    <w:basedOn w:val="DefaultParagraphFont"/>
    <w:semiHidden/>
    <w:unhideWhenUsed/>
    <w:rsid w:val="00795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BCCE-DC9F-4F27-B07B-9B3A278B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1087</TotalTime>
  <Pages>7</Pages>
  <Words>1368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</vt:lpstr>
    </vt:vector>
  </TitlesOfParts>
  <Company>WIPO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</dc:title>
  <dc:subject>Fifty-Eighth Series of Meetings</dc:subject>
  <dc:creator>WIPO</dc:creator>
  <cp:lastModifiedBy>HÄFLIGER Patience</cp:lastModifiedBy>
  <cp:revision>38</cp:revision>
  <cp:lastPrinted>2018-06-20T14:48:00Z</cp:lastPrinted>
  <dcterms:created xsi:type="dcterms:W3CDTF">2018-06-07T14:58:00Z</dcterms:created>
  <dcterms:modified xsi:type="dcterms:W3CDTF">2018-06-20T14:48:00Z</dcterms:modified>
  <cp:category>Assemblies of the Member States of WIPO</cp:category>
</cp:coreProperties>
</file>